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D9" w:rsidRPr="00574DCD" w:rsidRDefault="005B1CD9" w:rsidP="00CA652B">
      <w:pPr>
        <w:spacing w:after="0" w:line="480" w:lineRule="auto"/>
        <w:jc w:val="center"/>
        <w:rPr>
          <w:rFonts w:ascii="Times New Roman" w:hAnsi="Times New Roman" w:cs="Times New Roman"/>
          <w:b/>
          <w:sz w:val="28"/>
          <w:szCs w:val="28"/>
        </w:rPr>
      </w:pPr>
      <w:r w:rsidRPr="00574DCD">
        <w:rPr>
          <w:rFonts w:ascii="Times New Roman" w:hAnsi="Times New Roman" w:cs="Times New Roman"/>
          <w:b/>
          <w:sz w:val="28"/>
          <w:szCs w:val="28"/>
        </w:rPr>
        <w:t xml:space="preserve">PENGUJIAN ALAT BUKTI TRANSAKSI ELEKTRONIK DALAM </w:t>
      </w:r>
      <w:r w:rsidR="009C3D05">
        <w:rPr>
          <w:rFonts w:ascii="Times New Roman" w:hAnsi="Times New Roman" w:cs="Times New Roman"/>
          <w:b/>
          <w:sz w:val="28"/>
          <w:szCs w:val="28"/>
        </w:rPr>
        <w:t>TINDAK</w:t>
      </w:r>
      <w:r w:rsidRPr="00574DCD">
        <w:rPr>
          <w:rFonts w:ascii="Times New Roman" w:hAnsi="Times New Roman" w:cs="Times New Roman"/>
          <w:b/>
          <w:sz w:val="28"/>
          <w:szCs w:val="28"/>
        </w:rPr>
        <w:t xml:space="preserve"> PIDANA SIBER </w:t>
      </w:r>
      <w:r w:rsidR="009C3D05">
        <w:rPr>
          <w:rFonts w:ascii="Times New Roman" w:hAnsi="Times New Roman" w:cs="Times New Roman"/>
          <w:b/>
          <w:sz w:val="28"/>
          <w:szCs w:val="28"/>
        </w:rPr>
        <w:t>MANIPULASI</w:t>
      </w:r>
      <w:r w:rsidRPr="00574DCD">
        <w:rPr>
          <w:rFonts w:ascii="Times New Roman" w:hAnsi="Times New Roman" w:cs="Times New Roman"/>
          <w:b/>
          <w:sz w:val="28"/>
          <w:szCs w:val="28"/>
        </w:rPr>
        <w:t xml:space="preserve"> DATA</w:t>
      </w:r>
    </w:p>
    <w:p w:rsidR="00635C96" w:rsidRPr="00574DCD" w:rsidRDefault="00635C96" w:rsidP="00CA652B">
      <w:pPr>
        <w:spacing w:after="0" w:line="480" w:lineRule="auto"/>
        <w:jc w:val="center"/>
        <w:rPr>
          <w:rFonts w:ascii="Times New Roman" w:hAnsi="Times New Roman" w:cs="Times New Roman"/>
          <w:sz w:val="24"/>
          <w:szCs w:val="24"/>
        </w:rPr>
      </w:pPr>
    </w:p>
    <w:p w:rsidR="000E0C2E" w:rsidRPr="00574DCD" w:rsidRDefault="000E0C2E" w:rsidP="00CA652B">
      <w:pPr>
        <w:spacing w:after="0" w:line="480" w:lineRule="auto"/>
        <w:jc w:val="center"/>
        <w:rPr>
          <w:rFonts w:ascii="Times New Roman" w:hAnsi="Times New Roman" w:cs="Times New Roman"/>
          <w:sz w:val="24"/>
          <w:szCs w:val="24"/>
        </w:rPr>
      </w:pPr>
      <w:r w:rsidRPr="00574DCD">
        <w:rPr>
          <w:rFonts w:ascii="Times New Roman" w:hAnsi="Times New Roman" w:cs="Times New Roman"/>
          <w:noProof/>
          <w:sz w:val="24"/>
          <w:szCs w:val="24"/>
        </w:rPr>
        <w:drawing>
          <wp:inline distT="0" distB="0" distL="0" distR="0" wp14:anchorId="18EED186" wp14:editId="1CE8C771">
            <wp:extent cx="2143125" cy="213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PS (Universitas Pancasakti) Tegal Putih Hitam.jpg"/>
                    <pic:cNvPicPr/>
                  </pic:nvPicPr>
                  <pic:blipFill>
                    <a:blip r:embed="rId9">
                      <a:extLst>
                        <a:ext uri="{BEBA8EAE-BF5A-486C-A8C5-ECC9F3942E4B}">
                          <a14:imgProps xmlns:a14="http://schemas.microsoft.com/office/drawing/2010/main">
                            <a14:imgLayer r:embed="rId10">
                              <a14:imgEffect>
                                <a14:brightnessContrast bright="20000" contrast="39000"/>
                              </a14:imgEffect>
                            </a14:imgLayer>
                          </a14:imgProps>
                        </a:ex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inline>
        </w:drawing>
      </w:r>
    </w:p>
    <w:p w:rsidR="00635C96" w:rsidRPr="00574DCD" w:rsidRDefault="004A6698" w:rsidP="00CA652B">
      <w:pPr>
        <w:spacing w:after="0" w:line="480" w:lineRule="auto"/>
        <w:jc w:val="center"/>
        <w:rPr>
          <w:rFonts w:ascii="Times New Roman" w:hAnsi="Times New Roman" w:cs="Times New Roman"/>
          <w:b/>
          <w:sz w:val="24"/>
          <w:szCs w:val="24"/>
        </w:rPr>
      </w:pPr>
      <w:r w:rsidRPr="00574DCD">
        <w:rPr>
          <w:rFonts w:ascii="Times New Roman" w:hAnsi="Times New Roman" w:cs="Times New Roman"/>
          <w:b/>
          <w:sz w:val="24"/>
          <w:szCs w:val="24"/>
        </w:rPr>
        <w:t>SKRIPSI</w:t>
      </w:r>
    </w:p>
    <w:p w:rsidR="004A6698" w:rsidRPr="00574DCD" w:rsidRDefault="004A6698" w:rsidP="00CA652B">
      <w:pPr>
        <w:spacing w:after="0" w:line="480" w:lineRule="auto"/>
        <w:jc w:val="center"/>
        <w:rPr>
          <w:rFonts w:ascii="Times New Roman" w:hAnsi="Times New Roman" w:cs="Times New Roman"/>
          <w:b/>
          <w:sz w:val="24"/>
          <w:szCs w:val="24"/>
        </w:rPr>
      </w:pPr>
      <w:r w:rsidRPr="00574DCD">
        <w:rPr>
          <w:rFonts w:ascii="Times New Roman" w:hAnsi="Times New Roman" w:cs="Times New Roman"/>
          <w:b/>
          <w:sz w:val="24"/>
          <w:szCs w:val="24"/>
        </w:rPr>
        <w:t>Diajukan untuk Memenuhi Tugas dan Melengkapi Syarat Guna</w:t>
      </w:r>
      <w:r w:rsidR="002A5A9F">
        <w:rPr>
          <w:rFonts w:ascii="Times New Roman" w:hAnsi="Times New Roman" w:cs="Times New Roman"/>
          <w:b/>
          <w:sz w:val="24"/>
          <w:szCs w:val="24"/>
        </w:rPr>
        <w:t xml:space="preserve"> Memperoleh Gelar Sarjana Strat</w:t>
      </w:r>
      <w:r w:rsidRPr="00574DCD">
        <w:rPr>
          <w:rFonts w:ascii="Times New Roman" w:hAnsi="Times New Roman" w:cs="Times New Roman"/>
          <w:b/>
          <w:sz w:val="24"/>
          <w:szCs w:val="24"/>
        </w:rPr>
        <w:t>a 1 dalam Ilmu Hukum</w:t>
      </w:r>
    </w:p>
    <w:p w:rsidR="00635C96" w:rsidRPr="00574DCD" w:rsidRDefault="00635C96" w:rsidP="00CA652B">
      <w:pPr>
        <w:spacing w:after="0" w:line="480" w:lineRule="auto"/>
        <w:rPr>
          <w:rFonts w:ascii="Times New Roman" w:hAnsi="Times New Roman" w:cs="Times New Roman"/>
          <w:sz w:val="24"/>
          <w:szCs w:val="24"/>
        </w:rPr>
      </w:pPr>
    </w:p>
    <w:p w:rsidR="000E0C2E" w:rsidRPr="00574DCD" w:rsidRDefault="002E6F0E" w:rsidP="00CA652B">
      <w:pPr>
        <w:spacing w:after="0" w:line="480" w:lineRule="auto"/>
        <w:jc w:val="center"/>
        <w:rPr>
          <w:rFonts w:ascii="Times New Roman" w:hAnsi="Times New Roman" w:cs="Times New Roman"/>
          <w:b/>
          <w:sz w:val="24"/>
          <w:szCs w:val="24"/>
        </w:rPr>
      </w:pPr>
      <w:proofErr w:type="gramStart"/>
      <w:r w:rsidRPr="00574DCD">
        <w:rPr>
          <w:rFonts w:ascii="Times New Roman" w:hAnsi="Times New Roman" w:cs="Times New Roman"/>
          <w:b/>
          <w:sz w:val="24"/>
          <w:szCs w:val="24"/>
        </w:rPr>
        <w:t>Oleh :</w:t>
      </w:r>
      <w:proofErr w:type="gramEnd"/>
    </w:p>
    <w:p w:rsidR="002E6F0E" w:rsidRPr="00574DCD" w:rsidRDefault="004A6698" w:rsidP="00CA652B">
      <w:pPr>
        <w:spacing w:after="0" w:line="480" w:lineRule="auto"/>
        <w:jc w:val="center"/>
        <w:rPr>
          <w:rFonts w:ascii="Times New Roman" w:hAnsi="Times New Roman" w:cs="Times New Roman"/>
          <w:b/>
          <w:sz w:val="24"/>
          <w:szCs w:val="24"/>
        </w:rPr>
      </w:pPr>
      <w:r w:rsidRPr="00574DCD">
        <w:rPr>
          <w:rFonts w:ascii="Times New Roman" w:hAnsi="Times New Roman" w:cs="Times New Roman"/>
          <w:b/>
          <w:sz w:val="24"/>
          <w:szCs w:val="24"/>
        </w:rPr>
        <w:t>FINA NAJIBAH BERLIANA NUSWANTARI</w:t>
      </w:r>
    </w:p>
    <w:p w:rsidR="002E6F0E" w:rsidRPr="00574DCD" w:rsidRDefault="002E6F0E" w:rsidP="004D0147">
      <w:pPr>
        <w:spacing w:after="0" w:line="480" w:lineRule="auto"/>
        <w:jc w:val="center"/>
        <w:rPr>
          <w:rFonts w:ascii="Times New Roman" w:hAnsi="Times New Roman" w:cs="Times New Roman"/>
          <w:sz w:val="24"/>
          <w:szCs w:val="24"/>
        </w:rPr>
      </w:pPr>
      <w:r w:rsidRPr="00574DCD">
        <w:rPr>
          <w:rFonts w:ascii="Times New Roman" w:hAnsi="Times New Roman" w:cs="Times New Roman"/>
          <w:b/>
          <w:sz w:val="24"/>
          <w:szCs w:val="24"/>
        </w:rPr>
        <w:t>5119500137</w:t>
      </w:r>
    </w:p>
    <w:p w:rsidR="002E6F0E" w:rsidRPr="00574DCD" w:rsidRDefault="002E6F0E" w:rsidP="00CA652B">
      <w:pPr>
        <w:spacing w:after="0" w:line="480" w:lineRule="auto"/>
        <w:rPr>
          <w:rFonts w:ascii="Times New Roman" w:hAnsi="Times New Roman" w:cs="Times New Roman"/>
          <w:sz w:val="24"/>
          <w:szCs w:val="24"/>
        </w:rPr>
      </w:pPr>
    </w:p>
    <w:p w:rsidR="000E0C2E" w:rsidRPr="00162F39" w:rsidRDefault="004A6698" w:rsidP="00CA652B">
      <w:pPr>
        <w:spacing w:after="0" w:line="480" w:lineRule="auto"/>
        <w:jc w:val="center"/>
        <w:rPr>
          <w:rFonts w:ascii="Times New Roman" w:hAnsi="Times New Roman" w:cs="Times New Roman"/>
          <w:b/>
          <w:sz w:val="28"/>
          <w:szCs w:val="24"/>
        </w:rPr>
      </w:pPr>
      <w:r w:rsidRPr="00162F39">
        <w:rPr>
          <w:rFonts w:ascii="Times New Roman" w:hAnsi="Times New Roman" w:cs="Times New Roman"/>
          <w:b/>
          <w:sz w:val="28"/>
          <w:szCs w:val="24"/>
        </w:rPr>
        <w:t>FAKULTAS HUKUM</w:t>
      </w:r>
    </w:p>
    <w:p w:rsidR="004A6698" w:rsidRPr="00162F39" w:rsidRDefault="004A6698" w:rsidP="00CA652B">
      <w:pPr>
        <w:spacing w:after="0" w:line="480" w:lineRule="auto"/>
        <w:jc w:val="center"/>
        <w:rPr>
          <w:rFonts w:ascii="Times New Roman" w:hAnsi="Times New Roman" w:cs="Times New Roman"/>
          <w:b/>
          <w:sz w:val="28"/>
          <w:szCs w:val="24"/>
        </w:rPr>
      </w:pPr>
      <w:r w:rsidRPr="00162F39">
        <w:rPr>
          <w:rFonts w:ascii="Times New Roman" w:hAnsi="Times New Roman" w:cs="Times New Roman"/>
          <w:b/>
          <w:sz w:val="28"/>
          <w:szCs w:val="24"/>
        </w:rPr>
        <w:t>PROGRAM STUDI ILMU HUKUM</w:t>
      </w:r>
    </w:p>
    <w:p w:rsidR="004A6698" w:rsidRPr="00162F39" w:rsidRDefault="004A6698" w:rsidP="00CA652B">
      <w:pPr>
        <w:spacing w:after="0" w:line="480" w:lineRule="auto"/>
        <w:jc w:val="center"/>
        <w:rPr>
          <w:rFonts w:ascii="Times New Roman" w:hAnsi="Times New Roman" w:cs="Times New Roman"/>
          <w:b/>
          <w:sz w:val="28"/>
          <w:szCs w:val="24"/>
        </w:rPr>
      </w:pPr>
      <w:r w:rsidRPr="00162F39">
        <w:rPr>
          <w:rFonts w:ascii="Times New Roman" w:hAnsi="Times New Roman" w:cs="Times New Roman"/>
          <w:b/>
          <w:sz w:val="28"/>
          <w:szCs w:val="24"/>
        </w:rPr>
        <w:t>UNIVERSITAS PANCASAKTI TEGAL</w:t>
      </w:r>
    </w:p>
    <w:p w:rsidR="00454AAB" w:rsidRDefault="002140E4" w:rsidP="00CA652B">
      <w:pPr>
        <w:spacing w:after="0" w:line="480" w:lineRule="auto"/>
        <w:jc w:val="center"/>
        <w:rPr>
          <w:rFonts w:ascii="Times New Roman" w:hAnsi="Times New Roman" w:cs="Times New Roman"/>
          <w:b/>
          <w:sz w:val="28"/>
          <w:szCs w:val="24"/>
        </w:rPr>
        <w:sectPr w:rsidR="00454AAB" w:rsidSect="00815377">
          <w:headerReference w:type="default" r:id="rId11"/>
          <w:type w:val="continuous"/>
          <w:pgSz w:w="11907" w:h="16839" w:code="9"/>
          <w:pgMar w:top="2268" w:right="1701" w:bottom="1701" w:left="2268" w:header="709" w:footer="709" w:gutter="0"/>
          <w:cols w:space="708"/>
          <w:docGrid w:linePitch="360"/>
        </w:sectPr>
      </w:pPr>
      <w:r w:rsidRPr="00162F39">
        <w:rPr>
          <w:rFonts w:ascii="Times New Roman" w:hAnsi="Times New Roman" w:cs="Times New Roman"/>
          <w:b/>
          <w:sz w:val="28"/>
          <w:szCs w:val="24"/>
        </w:rPr>
        <w:t>2023</w:t>
      </w:r>
    </w:p>
    <w:p w:rsidR="00DE2770" w:rsidRPr="001C5936" w:rsidRDefault="00815377" w:rsidP="001C5936">
      <w:pPr>
        <w:pStyle w:val="ListParagraph"/>
        <w:spacing w:line="480" w:lineRule="auto"/>
        <w:ind w:left="1134"/>
        <w:rPr>
          <w:rFonts w:ascii="Times New Roman" w:hAnsi="Times New Roman" w:cs="Times New Roman"/>
          <w:sz w:val="24"/>
        </w:rPr>
      </w:pPr>
      <w:r>
        <w:lastRenderedPageBreak/>
        <w:br w:type="page"/>
      </w:r>
    </w:p>
    <w:p w:rsidR="00DE2770" w:rsidRDefault="00DE2770" w:rsidP="009F25A9">
      <w:pPr>
        <w:pStyle w:val="Heading1"/>
        <w:spacing w:before="0"/>
        <w:rPr>
          <w:lang w:val="en-US"/>
        </w:rPr>
        <w:sectPr w:rsidR="00DE2770" w:rsidSect="009F25A9">
          <w:headerReference w:type="default" r:id="rId12"/>
          <w:footerReference w:type="default" r:id="rId13"/>
          <w:type w:val="continuous"/>
          <w:pgSz w:w="11907" w:h="16839" w:code="9"/>
          <w:pgMar w:top="2268" w:right="1701" w:bottom="1701" w:left="2268" w:header="709" w:footer="709" w:gutter="0"/>
          <w:cols w:space="708"/>
          <w:docGrid w:linePitch="360"/>
        </w:sectPr>
      </w:pPr>
    </w:p>
    <w:p w:rsidR="00463B76" w:rsidRPr="00815377" w:rsidRDefault="00463B76" w:rsidP="00463B76">
      <w:pPr>
        <w:pStyle w:val="Heading1"/>
        <w:jc w:val="center"/>
        <w:rPr>
          <w:rFonts w:cs="Times New Roman"/>
          <w:color w:val="auto"/>
          <w:sz w:val="28"/>
          <w:lang w:val="en-US"/>
        </w:rPr>
      </w:pPr>
      <w:bookmarkStart w:id="0" w:name="_Toc124980279"/>
      <w:bookmarkStart w:id="1" w:name="_Toc127476372"/>
      <w:bookmarkStart w:id="2" w:name="_GoBack"/>
      <w:bookmarkEnd w:id="2"/>
      <w:r w:rsidRPr="00815377">
        <w:rPr>
          <w:rFonts w:cs="Times New Roman"/>
          <w:color w:val="auto"/>
          <w:sz w:val="28"/>
          <w:lang w:val="en-US"/>
        </w:rPr>
        <w:lastRenderedPageBreak/>
        <w:t>DAFTAR PUSTAKA</w:t>
      </w:r>
      <w:bookmarkEnd w:id="0"/>
      <w:bookmarkEnd w:id="1"/>
    </w:p>
    <w:p w:rsidR="00463B76" w:rsidRPr="00A31EEE" w:rsidRDefault="00463B76" w:rsidP="00463B76"/>
    <w:p w:rsidR="00815377" w:rsidRPr="00463B76" w:rsidRDefault="00463B76" w:rsidP="00463B76">
      <w:pPr>
        <w:pStyle w:val="ListParagraph"/>
        <w:spacing w:line="480" w:lineRule="auto"/>
        <w:ind w:left="0"/>
        <w:rPr>
          <w:rFonts w:ascii="Times New Roman" w:hAnsi="Times New Roman" w:cs="Times New Roman"/>
          <w:b/>
          <w:sz w:val="24"/>
        </w:rPr>
      </w:pPr>
      <w:r>
        <w:rPr>
          <w:rFonts w:ascii="Times New Roman" w:hAnsi="Times New Roman" w:cs="Times New Roman"/>
          <w:b/>
          <w:sz w:val="24"/>
          <w:u w:val="single"/>
        </w:rPr>
        <w:t>Buku-</w:t>
      </w:r>
      <w:proofErr w:type="gramStart"/>
      <w:r>
        <w:rPr>
          <w:rFonts w:ascii="Times New Roman" w:hAnsi="Times New Roman" w:cs="Times New Roman"/>
          <w:b/>
          <w:sz w:val="24"/>
          <w:u w:val="single"/>
        </w:rPr>
        <w:t>b</w:t>
      </w:r>
      <w:r w:rsidRPr="009C2824">
        <w:rPr>
          <w:rFonts w:ascii="Times New Roman" w:hAnsi="Times New Roman" w:cs="Times New Roman"/>
          <w:b/>
          <w:sz w:val="24"/>
          <w:u w:val="single"/>
        </w:rPr>
        <w:t>uku</w:t>
      </w:r>
      <w:r w:rsidRPr="009C2824">
        <w:rPr>
          <w:rFonts w:ascii="Times New Roman" w:hAnsi="Times New Roman" w:cs="Times New Roman"/>
          <w:b/>
          <w:sz w:val="24"/>
        </w:rPr>
        <w:t xml:space="preserve"> :</w:t>
      </w:r>
      <w:proofErr w:type="gramEnd"/>
    </w:p>
    <w:p w:rsidR="001722D8" w:rsidRPr="00321F40" w:rsidRDefault="00D71224" w:rsidP="00463B76">
      <w:pPr>
        <w:pStyle w:val="FootnoteText"/>
        <w:spacing w:before="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Barkatullah</w:t>
      </w:r>
      <w:r>
        <w:rPr>
          <w:rFonts w:ascii="Times New Roman" w:hAnsi="Times New Roman" w:cs="Times New Roman"/>
          <w:sz w:val="24"/>
          <w:szCs w:val="24"/>
        </w:rPr>
        <w:t xml:space="preserve">, </w:t>
      </w:r>
      <w:r w:rsidR="001722D8" w:rsidRPr="00321F40">
        <w:rPr>
          <w:rFonts w:ascii="Times New Roman" w:hAnsi="Times New Roman" w:cs="Times New Roman"/>
          <w:sz w:val="24"/>
          <w:szCs w:val="24"/>
        </w:rPr>
        <w:t xml:space="preserve">Abdul Halim, </w:t>
      </w:r>
      <w:r w:rsidR="001722D8" w:rsidRPr="00321F40">
        <w:rPr>
          <w:rFonts w:ascii="Times New Roman" w:hAnsi="Times New Roman" w:cs="Times New Roman"/>
          <w:i/>
          <w:sz w:val="24"/>
          <w:szCs w:val="24"/>
        </w:rPr>
        <w:t>Hukum Transaksi Elektronik Sebagai Panduan Dalam Menghadapi Era Digital Bisnis E-Commerce Di Indonesia</w:t>
      </w:r>
      <w:r w:rsidR="001722D8" w:rsidRPr="00321F40">
        <w:rPr>
          <w:rFonts w:ascii="Times New Roman" w:hAnsi="Times New Roman" w:cs="Times New Roman"/>
          <w:sz w:val="24"/>
          <w:szCs w:val="24"/>
        </w:rPr>
        <w:t>, Bandung: Nusa Media, 2019</w:t>
      </w:r>
    </w:p>
    <w:p w:rsidR="001722D8" w:rsidRPr="00321F40" w:rsidRDefault="00D71224" w:rsidP="00463B76">
      <w:pPr>
        <w:pStyle w:val="FootnoteText"/>
        <w:spacing w:before="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Imron</w:t>
      </w:r>
      <w:r w:rsidR="00FE3C80">
        <w:rPr>
          <w:rFonts w:ascii="Times New Roman" w:hAnsi="Times New Roman" w:cs="Times New Roman"/>
          <w:sz w:val="24"/>
          <w:szCs w:val="24"/>
        </w:rPr>
        <w:t xml:space="preserve">, </w:t>
      </w:r>
      <w:proofErr w:type="gramStart"/>
      <w:r w:rsidR="001722D8" w:rsidRPr="00321F40">
        <w:rPr>
          <w:rFonts w:ascii="Times New Roman" w:hAnsi="Times New Roman" w:cs="Times New Roman"/>
          <w:sz w:val="24"/>
          <w:szCs w:val="24"/>
        </w:rPr>
        <w:t>Ali</w:t>
      </w:r>
      <w:r w:rsidR="00FE3C80">
        <w:rPr>
          <w:rFonts w:ascii="Times New Roman" w:hAnsi="Times New Roman" w:cs="Times New Roman"/>
          <w:sz w:val="24"/>
          <w:szCs w:val="24"/>
        </w:rPr>
        <w:t>.</w:t>
      </w:r>
      <w:r w:rsidR="001722D8" w:rsidRPr="00321F40">
        <w:rPr>
          <w:rFonts w:ascii="Times New Roman" w:hAnsi="Times New Roman" w:cs="Times New Roman"/>
          <w:sz w:val="24"/>
          <w:szCs w:val="24"/>
        </w:rPr>
        <w:t>,</w:t>
      </w:r>
      <w:proofErr w:type="gramEnd"/>
      <w:r w:rsidR="001722D8" w:rsidRPr="00321F40">
        <w:rPr>
          <w:rFonts w:ascii="Times New Roman" w:hAnsi="Times New Roman" w:cs="Times New Roman"/>
          <w:sz w:val="24"/>
          <w:szCs w:val="24"/>
        </w:rPr>
        <w:t xml:space="preserve"> </w:t>
      </w:r>
      <w:r w:rsidRPr="00D71224">
        <w:rPr>
          <w:rFonts w:ascii="Times New Roman" w:hAnsi="Times New Roman" w:cs="Times New Roman"/>
          <w:sz w:val="24"/>
          <w:szCs w:val="24"/>
        </w:rPr>
        <w:t>Muhamad</w:t>
      </w:r>
      <w:r w:rsidR="00FE3C80">
        <w:rPr>
          <w:rFonts w:ascii="Times New Roman" w:hAnsi="Times New Roman" w:cs="Times New Roman"/>
          <w:sz w:val="24"/>
          <w:szCs w:val="24"/>
        </w:rPr>
        <w:t>,</w:t>
      </w:r>
      <w:r w:rsidRPr="00D71224">
        <w:rPr>
          <w:rFonts w:ascii="Times New Roman" w:hAnsi="Times New Roman" w:cs="Times New Roman"/>
          <w:sz w:val="24"/>
          <w:szCs w:val="24"/>
        </w:rPr>
        <w:t xml:space="preserve"> Iqbal</w:t>
      </w:r>
      <w:r w:rsidR="00FE3C80">
        <w:rPr>
          <w:rFonts w:ascii="Times New Roman" w:hAnsi="Times New Roman" w:cs="Times New Roman"/>
          <w:sz w:val="24"/>
          <w:szCs w:val="24"/>
        </w:rPr>
        <w:t>.</w:t>
      </w:r>
      <w:r w:rsidR="001722D8" w:rsidRPr="00463B76">
        <w:rPr>
          <w:rFonts w:ascii="Times New Roman" w:hAnsi="Times New Roman" w:cs="Times New Roman"/>
          <w:i/>
          <w:sz w:val="24"/>
          <w:szCs w:val="24"/>
        </w:rPr>
        <w:t>, Hukum Pembuktian</w:t>
      </w:r>
      <w:r w:rsidR="001722D8" w:rsidRPr="00321F40">
        <w:rPr>
          <w:rFonts w:ascii="Times New Roman" w:hAnsi="Times New Roman" w:cs="Times New Roman"/>
          <w:sz w:val="24"/>
          <w:szCs w:val="24"/>
        </w:rPr>
        <w:t>, Tanggerang Selatan: UNPAM Press, 2019</w:t>
      </w:r>
    </w:p>
    <w:p w:rsidR="001722D8" w:rsidRPr="00321F40" w:rsidRDefault="001722D8" w:rsidP="00463B76">
      <w:pPr>
        <w:pStyle w:val="FootnoteText"/>
        <w:spacing w:before="240" w:line="480" w:lineRule="auto"/>
        <w:ind w:left="1134" w:hanging="720"/>
        <w:jc w:val="both"/>
        <w:rPr>
          <w:rFonts w:ascii="Times New Roman" w:hAnsi="Times New Roman" w:cs="Times New Roman"/>
          <w:sz w:val="24"/>
          <w:szCs w:val="24"/>
        </w:rPr>
      </w:pPr>
      <w:r>
        <w:rPr>
          <w:rFonts w:ascii="Times New Roman" w:hAnsi="Times New Roman" w:cs="Times New Roman"/>
          <w:sz w:val="24"/>
          <w:szCs w:val="24"/>
        </w:rPr>
        <w:t>Army</w:t>
      </w:r>
      <w:r w:rsidR="00D71224">
        <w:rPr>
          <w:rFonts w:ascii="Times New Roman" w:hAnsi="Times New Roman" w:cs="Times New Roman"/>
          <w:sz w:val="24"/>
          <w:szCs w:val="24"/>
        </w:rPr>
        <w:t xml:space="preserve">, </w:t>
      </w:r>
      <w:r w:rsidRPr="00321F40">
        <w:rPr>
          <w:rFonts w:ascii="Times New Roman" w:hAnsi="Times New Roman" w:cs="Times New Roman"/>
          <w:sz w:val="24"/>
          <w:szCs w:val="24"/>
        </w:rPr>
        <w:t xml:space="preserve">Eddy. </w:t>
      </w:r>
      <w:r w:rsidRPr="00463B76">
        <w:rPr>
          <w:rFonts w:ascii="Times New Roman" w:hAnsi="Times New Roman" w:cs="Times New Roman"/>
          <w:i/>
          <w:sz w:val="24"/>
          <w:szCs w:val="24"/>
        </w:rPr>
        <w:t>Bukti Elektronik Dalam Praktik Peradilan</w:t>
      </w:r>
      <w:r w:rsidRPr="00321F40">
        <w:rPr>
          <w:rFonts w:ascii="Times New Roman" w:hAnsi="Times New Roman" w:cs="Times New Roman"/>
          <w:sz w:val="24"/>
          <w:szCs w:val="24"/>
        </w:rPr>
        <w:t>. Sinar Grafika, 2020</w:t>
      </w:r>
    </w:p>
    <w:p w:rsidR="001722D8" w:rsidRPr="00321F40" w:rsidRDefault="00D71224" w:rsidP="00463B76">
      <w:pPr>
        <w:pStyle w:val="FootnoteText"/>
        <w:spacing w:before="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Arief</w:t>
      </w:r>
      <w:r>
        <w:rPr>
          <w:rFonts w:ascii="Times New Roman" w:hAnsi="Times New Roman" w:cs="Times New Roman"/>
          <w:sz w:val="24"/>
          <w:szCs w:val="24"/>
        </w:rPr>
        <w:t xml:space="preserve">, </w:t>
      </w:r>
      <w:r w:rsidR="001722D8" w:rsidRPr="00321F40">
        <w:rPr>
          <w:rFonts w:ascii="Times New Roman" w:hAnsi="Times New Roman" w:cs="Times New Roman"/>
          <w:sz w:val="24"/>
          <w:szCs w:val="24"/>
        </w:rPr>
        <w:t xml:space="preserve">Barda Nawawi, </w:t>
      </w:r>
      <w:r w:rsidR="001722D8" w:rsidRPr="00321F40">
        <w:rPr>
          <w:rFonts w:ascii="Times New Roman" w:hAnsi="Times New Roman" w:cs="Times New Roman"/>
          <w:i/>
          <w:sz w:val="24"/>
          <w:szCs w:val="24"/>
        </w:rPr>
        <w:t>Tindak Pidana Mayantara Perkembangan Kajian Cyber Crime di Indonesiaa</w:t>
      </w:r>
      <w:r w:rsidR="001722D8" w:rsidRPr="00321F40">
        <w:rPr>
          <w:rFonts w:ascii="Times New Roman" w:hAnsi="Times New Roman" w:cs="Times New Roman"/>
          <w:sz w:val="24"/>
          <w:szCs w:val="24"/>
        </w:rPr>
        <w:t>, Jakarta: PT. Rajagrafindo Persada, 2006</w:t>
      </w:r>
    </w:p>
    <w:p w:rsidR="001722D8" w:rsidRPr="00321F40" w:rsidRDefault="00D71224" w:rsidP="00463B76">
      <w:pPr>
        <w:pStyle w:val="FootnoteText"/>
        <w:spacing w:before="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Rahmadhani</w:t>
      </w:r>
      <w:r>
        <w:rPr>
          <w:rFonts w:ascii="Times New Roman" w:hAnsi="Times New Roman" w:cs="Times New Roman"/>
          <w:sz w:val="24"/>
          <w:szCs w:val="24"/>
        </w:rPr>
        <w:t xml:space="preserve">, </w:t>
      </w:r>
      <w:r w:rsidR="001722D8" w:rsidRPr="00321F40">
        <w:rPr>
          <w:rFonts w:ascii="Times New Roman" w:hAnsi="Times New Roman" w:cs="Times New Roman"/>
          <w:sz w:val="24"/>
          <w:szCs w:val="24"/>
        </w:rPr>
        <w:t xml:space="preserve">Herlambang, </w:t>
      </w:r>
      <w:proofErr w:type="gramStart"/>
      <w:r w:rsidR="001722D8" w:rsidRPr="00463B76">
        <w:rPr>
          <w:rFonts w:ascii="Times New Roman" w:hAnsi="Times New Roman" w:cs="Times New Roman"/>
          <w:i/>
          <w:sz w:val="24"/>
          <w:szCs w:val="24"/>
        </w:rPr>
        <w:t>Apa</w:t>
      </w:r>
      <w:proofErr w:type="gramEnd"/>
      <w:r w:rsidR="001722D8" w:rsidRPr="00463B76">
        <w:rPr>
          <w:rFonts w:ascii="Times New Roman" w:hAnsi="Times New Roman" w:cs="Times New Roman"/>
          <w:i/>
          <w:sz w:val="24"/>
          <w:szCs w:val="24"/>
        </w:rPr>
        <w:t xml:space="preserve"> Yang Ditanyakan Kepada Ahli Digital Forensics? (Panduan Praktisi Hukum)</w:t>
      </w:r>
      <w:r w:rsidR="001722D8" w:rsidRPr="00321F40">
        <w:rPr>
          <w:rFonts w:ascii="Times New Roman" w:hAnsi="Times New Roman" w:cs="Times New Roman"/>
          <w:sz w:val="24"/>
          <w:szCs w:val="24"/>
        </w:rPr>
        <w:t>, Yogyakarta: CV. Budi Utama, 2021</w:t>
      </w:r>
    </w:p>
    <w:p w:rsidR="001722D8" w:rsidRPr="00466375" w:rsidRDefault="00D71224" w:rsidP="00463B76">
      <w:pPr>
        <w:pStyle w:val="FootnoteText"/>
        <w:spacing w:before="240" w:line="480" w:lineRule="auto"/>
        <w:ind w:left="1134" w:hanging="720"/>
        <w:jc w:val="both"/>
        <w:rPr>
          <w:rFonts w:ascii="Times New Roman" w:hAnsi="Times New Roman" w:cs="Times New Roman"/>
          <w:sz w:val="24"/>
          <w:szCs w:val="24"/>
        </w:rPr>
      </w:pPr>
      <w:r w:rsidRPr="00466375">
        <w:rPr>
          <w:rFonts w:ascii="Times New Roman" w:hAnsi="Times New Roman" w:cs="Times New Roman"/>
          <w:sz w:val="24"/>
          <w:szCs w:val="24"/>
        </w:rPr>
        <w:t>Priyanto</w:t>
      </w:r>
      <w:r>
        <w:rPr>
          <w:rFonts w:ascii="Times New Roman" w:hAnsi="Times New Roman" w:cs="Times New Roman"/>
          <w:sz w:val="24"/>
          <w:szCs w:val="24"/>
        </w:rPr>
        <w:t xml:space="preserve">, </w:t>
      </w:r>
      <w:r w:rsidR="001722D8" w:rsidRPr="00466375">
        <w:rPr>
          <w:rFonts w:ascii="Times New Roman" w:hAnsi="Times New Roman" w:cs="Times New Roman"/>
          <w:sz w:val="24"/>
          <w:szCs w:val="24"/>
        </w:rPr>
        <w:t>Hery</w:t>
      </w:r>
      <w:r w:rsidR="001722D8">
        <w:rPr>
          <w:rFonts w:ascii="Times New Roman" w:hAnsi="Times New Roman" w:cs="Times New Roman"/>
          <w:sz w:val="24"/>
          <w:szCs w:val="24"/>
        </w:rPr>
        <w:t xml:space="preserve">, </w:t>
      </w:r>
      <w:r w:rsidR="001722D8" w:rsidRPr="00466375">
        <w:rPr>
          <w:rFonts w:ascii="Times New Roman" w:hAnsi="Times New Roman" w:cs="Times New Roman"/>
          <w:i/>
          <w:sz w:val="24"/>
          <w:szCs w:val="24"/>
        </w:rPr>
        <w:t xml:space="preserve">Optimalisasi Kinerja Pemeriksaan Dan Analisa Di Bidang Network Forensik Terhadap Barang Bukti Digital Akun Medsos/Cloud Melalui Penerapan Standar Operasional Prosedur Network Forensik Menggunakan Metode Otomasisasi Software Oxygen Forensic Secara Online Di Lingkungan Subbid Komputer </w:t>
      </w:r>
      <w:r w:rsidR="001722D8" w:rsidRPr="00466375">
        <w:rPr>
          <w:rFonts w:ascii="Times New Roman" w:hAnsi="Times New Roman" w:cs="Times New Roman"/>
          <w:i/>
          <w:sz w:val="24"/>
          <w:szCs w:val="24"/>
        </w:rPr>
        <w:lastRenderedPageBreak/>
        <w:t>Forensik Puslabfor Bareskrim Polri</w:t>
      </w:r>
      <w:r w:rsidR="001722D8">
        <w:rPr>
          <w:rFonts w:ascii="Times New Roman" w:hAnsi="Times New Roman" w:cs="Times New Roman"/>
          <w:i/>
          <w:sz w:val="24"/>
          <w:szCs w:val="24"/>
        </w:rPr>
        <w:t>,</w:t>
      </w:r>
      <w:r w:rsidR="001722D8">
        <w:rPr>
          <w:rFonts w:ascii="Times New Roman" w:hAnsi="Times New Roman" w:cs="Times New Roman"/>
          <w:sz w:val="24"/>
          <w:szCs w:val="24"/>
        </w:rPr>
        <w:t xml:space="preserve"> Bandung, </w:t>
      </w:r>
      <w:r w:rsidR="001722D8" w:rsidRPr="00466375">
        <w:rPr>
          <w:rFonts w:ascii="Times New Roman" w:hAnsi="Times New Roman" w:cs="Times New Roman"/>
          <w:sz w:val="24"/>
          <w:szCs w:val="24"/>
        </w:rPr>
        <w:t>Lembaga Pendidikan Dan Pelatihan Polri Pusat Pendidikan Administrasi</w:t>
      </w:r>
      <w:r w:rsidR="001722D8">
        <w:rPr>
          <w:rFonts w:ascii="Times New Roman" w:hAnsi="Times New Roman" w:cs="Times New Roman"/>
          <w:sz w:val="24"/>
          <w:szCs w:val="24"/>
        </w:rPr>
        <w:t>, 2021</w:t>
      </w:r>
    </w:p>
    <w:p w:rsidR="001722D8" w:rsidRPr="00321F40" w:rsidRDefault="00D71224" w:rsidP="00463B76">
      <w:pPr>
        <w:pStyle w:val="FootnoteText"/>
        <w:spacing w:before="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Edrisy</w:t>
      </w:r>
      <w:r>
        <w:rPr>
          <w:rFonts w:ascii="Times New Roman" w:hAnsi="Times New Roman" w:cs="Times New Roman"/>
          <w:sz w:val="24"/>
          <w:szCs w:val="24"/>
        </w:rPr>
        <w:t xml:space="preserve">, </w:t>
      </w:r>
      <w:r w:rsidR="001722D8" w:rsidRPr="00321F40">
        <w:rPr>
          <w:rFonts w:ascii="Times New Roman" w:hAnsi="Times New Roman" w:cs="Times New Roman"/>
          <w:sz w:val="24"/>
          <w:szCs w:val="24"/>
        </w:rPr>
        <w:t xml:space="preserve">Ibrahim Fikma, </w:t>
      </w:r>
      <w:r w:rsidR="001722D8" w:rsidRPr="00463B76">
        <w:rPr>
          <w:rFonts w:ascii="Times New Roman" w:hAnsi="Times New Roman" w:cs="Times New Roman"/>
          <w:i/>
          <w:sz w:val="24"/>
          <w:szCs w:val="24"/>
        </w:rPr>
        <w:t>Pengantar Hukum Siber</w:t>
      </w:r>
      <w:r w:rsidR="001722D8" w:rsidRPr="00321F40">
        <w:rPr>
          <w:rFonts w:ascii="Times New Roman" w:hAnsi="Times New Roman" w:cs="Times New Roman"/>
          <w:sz w:val="24"/>
          <w:szCs w:val="24"/>
        </w:rPr>
        <w:t>, Lampung: Sai Wawai Publishing, 2019</w:t>
      </w:r>
    </w:p>
    <w:p w:rsidR="001722D8" w:rsidRPr="00321F40" w:rsidRDefault="00D71224" w:rsidP="00463B76">
      <w:pPr>
        <w:pStyle w:val="FootnoteText"/>
        <w:spacing w:before="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Bahri</w:t>
      </w:r>
      <w:r>
        <w:rPr>
          <w:rFonts w:ascii="Times New Roman" w:hAnsi="Times New Roman" w:cs="Times New Roman"/>
          <w:sz w:val="24"/>
          <w:szCs w:val="24"/>
        </w:rPr>
        <w:t xml:space="preserve">, </w:t>
      </w:r>
      <w:r w:rsidR="001722D8" w:rsidRPr="00321F40">
        <w:rPr>
          <w:rFonts w:ascii="Times New Roman" w:hAnsi="Times New Roman" w:cs="Times New Roman"/>
          <w:sz w:val="24"/>
          <w:szCs w:val="24"/>
        </w:rPr>
        <w:t xml:space="preserve">Idik Saeful, </w:t>
      </w:r>
      <w:r w:rsidR="001722D8" w:rsidRPr="00463B76">
        <w:rPr>
          <w:rFonts w:ascii="Times New Roman" w:hAnsi="Times New Roman" w:cs="Times New Roman"/>
          <w:i/>
          <w:sz w:val="24"/>
          <w:szCs w:val="24"/>
        </w:rPr>
        <w:t>Cyber Crime Dalam Sorotan Hukum Pidana</w:t>
      </w:r>
      <w:r w:rsidR="001722D8" w:rsidRPr="00321F40">
        <w:rPr>
          <w:rFonts w:ascii="Times New Roman" w:hAnsi="Times New Roman" w:cs="Times New Roman"/>
          <w:sz w:val="24"/>
          <w:szCs w:val="24"/>
        </w:rPr>
        <w:t>, Yogyakarta: Bahasa Rakyat, 2020</w:t>
      </w:r>
    </w:p>
    <w:p w:rsidR="001722D8" w:rsidRPr="00321F40" w:rsidRDefault="00D71224" w:rsidP="00463B76">
      <w:pPr>
        <w:pStyle w:val="FootnoteText"/>
        <w:spacing w:before="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Sukarna</w:t>
      </w:r>
      <w:r>
        <w:rPr>
          <w:rFonts w:ascii="Times New Roman" w:hAnsi="Times New Roman" w:cs="Times New Roman"/>
          <w:sz w:val="24"/>
          <w:szCs w:val="24"/>
        </w:rPr>
        <w:t xml:space="preserve">, </w:t>
      </w:r>
      <w:r w:rsidR="001722D8" w:rsidRPr="00321F40">
        <w:rPr>
          <w:rFonts w:ascii="Times New Roman" w:hAnsi="Times New Roman" w:cs="Times New Roman"/>
          <w:sz w:val="24"/>
          <w:szCs w:val="24"/>
        </w:rPr>
        <w:t xml:space="preserve">Kadi, </w:t>
      </w:r>
      <w:r w:rsidR="001722D8" w:rsidRPr="00463B76">
        <w:rPr>
          <w:rFonts w:ascii="Times New Roman" w:hAnsi="Times New Roman" w:cs="Times New Roman"/>
          <w:i/>
          <w:sz w:val="24"/>
          <w:szCs w:val="24"/>
        </w:rPr>
        <w:t>Alat Bukti Petunjuk Menurut Kuhp Dalam Perspektif Teori Keadilan</w:t>
      </w:r>
      <w:r w:rsidR="001722D8" w:rsidRPr="00321F40">
        <w:rPr>
          <w:rFonts w:ascii="Times New Roman" w:hAnsi="Times New Roman" w:cs="Times New Roman"/>
          <w:sz w:val="24"/>
          <w:szCs w:val="24"/>
        </w:rPr>
        <w:t>, Semarang: UNESS Press, 2016</w:t>
      </w:r>
    </w:p>
    <w:p w:rsidR="001722D8" w:rsidRPr="00321F40" w:rsidRDefault="00D71224" w:rsidP="00463B76">
      <w:pPr>
        <w:pStyle w:val="FootnoteText"/>
        <w:spacing w:before="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Hakim</w:t>
      </w:r>
      <w:r>
        <w:rPr>
          <w:rFonts w:ascii="Times New Roman" w:hAnsi="Times New Roman" w:cs="Times New Roman"/>
          <w:sz w:val="24"/>
          <w:szCs w:val="24"/>
        </w:rPr>
        <w:t>,</w:t>
      </w:r>
      <w:r w:rsidRPr="00321F40">
        <w:rPr>
          <w:rFonts w:ascii="Times New Roman" w:hAnsi="Times New Roman" w:cs="Times New Roman"/>
          <w:sz w:val="24"/>
          <w:szCs w:val="24"/>
        </w:rPr>
        <w:t xml:space="preserve"> </w:t>
      </w:r>
      <w:r w:rsidR="001722D8" w:rsidRPr="00321F40">
        <w:rPr>
          <w:rFonts w:ascii="Times New Roman" w:hAnsi="Times New Roman" w:cs="Times New Roman"/>
          <w:sz w:val="24"/>
          <w:szCs w:val="24"/>
        </w:rPr>
        <w:t xml:space="preserve">Lukman, </w:t>
      </w:r>
      <w:r w:rsidR="001722D8" w:rsidRPr="00463B76">
        <w:rPr>
          <w:rFonts w:ascii="Times New Roman" w:hAnsi="Times New Roman" w:cs="Times New Roman"/>
          <w:i/>
          <w:sz w:val="24"/>
          <w:szCs w:val="24"/>
        </w:rPr>
        <w:t>Asas-Asas Hukum Pid</w:t>
      </w:r>
      <w:r w:rsidR="001722D8">
        <w:rPr>
          <w:rFonts w:ascii="Times New Roman" w:hAnsi="Times New Roman" w:cs="Times New Roman"/>
          <w:i/>
          <w:sz w:val="24"/>
          <w:szCs w:val="24"/>
        </w:rPr>
        <w:t>a</w:t>
      </w:r>
      <w:r w:rsidR="001722D8" w:rsidRPr="00463B76">
        <w:rPr>
          <w:rFonts w:ascii="Times New Roman" w:hAnsi="Times New Roman" w:cs="Times New Roman"/>
          <w:i/>
          <w:sz w:val="24"/>
          <w:szCs w:val="24"/>
        </w:rPr>
        <w:t>na</w:t>
      </w:r>
      <w:r w:rsidR="001722D8" w:rsidRPr="00321F40">
        <w:rPr>
          <w:rFonts w:ascii="Times New Roman" w:hAnsi="Times New Roman" w:cs="Times New Roman"/>
          <w:sz w:val="24"/>
          <w:szCs w:val="24"/>
        </w:rPr>
        <w:t>, Yogyakarta: CV. Budi Utama, 2020</w:t>
      </w:r>
    </w:p>
    <w:p w:rsidR="001722D8" w:rsidRPr="00321F40" w:rsidRDefault="00D71224" w:rsidP="00463B76">
      <w:pPr>
        <w:pStyle w:val="FootnoteText"/>
        <w:spacing w:before="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Britz</w:t>
      </w:r>
      <w:r>
        <w:rPr>
          <w:rFonts w:ascii="Times New Roman" w:hAnsi="Times New Roman" w:cs="Times New Roman"/>
          <w:sz w:val="24"/>
          <w:szCs w:val="24"/>
        </w:rPr>
        <w:t xml:space="preserve">, </w:t>
      </w:r>
      <w:r w:rsidR="001722D8" w:rsidRPr="00321F40">
        <w:rPr>
          <w:rFonts w:ascii="Times New Roman" w:hAnsi="Times New Roman" w:cs="Times New Roman"/>
          <w:sz w:val="24"/>
          <w:szCs w:val="24"/>
        </w:rPr>
        <w:t xml:space="preserve">Marjie T., </w:t>
      </w:r>
      <w:r w:rsidR="001722D8" w:rsidRPr="00321F40">
        <w:rPr>
          <w:rFonts w:ascii="Times New Roman" w:hAnsi="Times New Roman" w:cs="Times New Roman"/>
          <w:i/>
          <w:sz w:val="24"/>
          <w:szCs w:val="24"/>
        </w:rPr>
        <w:t>Computer Forensics and Cyber Crime: An Introduction</w:t>
      </w:r>
      <w:proofErr w:type="gramStart"/>
      <w:r w:rsidR="001722D8" w:rsidRPr="00321F40">
        <w:rPr>
          <w:rFonts w:ascii="Times New Roman" w:hAnsi="Times New Roman" w:cs="Times New Roman"/>
          <w:sz w:val="24"/>
          <w:szCs w:val="24"/>
        </w:rPr>
        <w:t>,  New</w:t>
      </w:r>
      <w:proofErr w:type="gramEnd"/>
      <w:r w:rsidR="001722D8" w:rsidRPr="00321F40">
        <w:rPr>
          <w:rFonts w:ascii="Times New Roman" w:hAnsi="Times New Roman" w:cs="Times New Roman"/>
          <w:sz w:val="24"/>
          <w:szCs w:val="24"/>
        </w:rPr>
        <w:t xml:space="preserve"> Jersey: Pearson Education, 2013</w:t>
      </w:r>
    </w:p>
    <w:p w:rsidR="001722D8" w:rsidRDefault="001722D8" w:rsidP="00463B76">
      <w:pPr>
        <w:pStyle w:val="FootnoteText"/>
        <w:spacing w:before="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Maskun, </w:t>
      </w:r>
      <w:r w:rsidRPr="00321F40">
        <w:rPr>
          <w:rFonts w:ascii="Times New Roman" w:hAnsi="Times New Roman" w:cs="Times New Roman"/>
          <w:i/>
          <w:sz w:val="24"/>
          <w:szCs w:val="24"/>
        </w:rPr>
        <w:t>Kejahatan Siber (Cybercrie): Suatu Pengantar</w:t>
      </w:r>
      <w:r w:rsidRPr="00321F40">
        <w:rPr>
          <w:rFonts w:ascii="Times New Roman" w:hAnsi="Times New Roman" w:cs="Times New Roman"/>
          <w:sz w:val="24"/>
          <w:szCs w:val="24"/>
        </w:rPr>
        <w:t>, Jakarta: Kencana, 2022</w:t>
      </w:r>
    </w:p>
    <w:p w:rsidR="001722D8" w:rsidRPr="00321F40" w:rsidRDefault="00D71224" w:rsidP="00463B76">
      <w:pPr>
        <w:pStyle w:val="FootnoteText"/>
        <w:spacing w:before="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Cahyadri</w:t>
      </w:r>
      <w:r>
        <w:rPr>
          <w:rFonts w:ascii="Times New Roman" w:hAnsi="Times New Roman" w:cs="Times New Roman"/>
          <w:sz w:val="24"/>
          <w:szCs w:val="24"/>
        </w:rPr>
        <w:t xml:space="preserve">, </w:t>
      </w:r>
      <w:r w:rsidR="001722D8" w:rsidRPr="00321F40">
        <w:rPr>
          <w:rFonts w:ascii="Times New Roman" w:hAnsi="Times New Roman" w:cs="Times New Roman"/>
          <w:sz w:val="24"/>
          <w:szCs w:val="24"/>
        </w:rPr>
        <w:t xml:space="preserve">Rizky Aulia, </w:t>
      </w:r>
      <w:proofErr w:type="gramStart"/>
      <w:r w:rsidR="001722D8" w:rsidRPr="00321F40">
        <w:rPr>
          <w:rFonts w:ascii="Times New Roman" w:hAnsi="Times New Roman" w:cs="Times New Roman"/>
          <w:i/>
          <w:sz w:val="24"/>
          <w:szCs w:val="24"/>
        </w:rPr>
        <w:t>Apa</w:t>
      </w:r>
      <w:proofErr w:type="gramEnd"/>
      <w:r w:rsidR="001722D8" w:rsidRPr="00321F40">
        <w:rPr>
          <w:rFonts w:ascii="Times New Roman" w:hAnsi="Times New Roman" w:cs="Times New Roman"/>
          <w:i/>
          <w:sz w:val="24"/>
          <w:szCs w:val="24"/>
        </w:rPr>
        <w:t xml:space="preserve"> Yang Harus Ditanyakan Kepada Ahli Digital Forensics? (Panduan Bagi Praktisi Hukum)</w:t>
      </w:r>
      <w:r w:rsidR="001722D8" w:rsidRPr="00321F40">
        <w:rPr>
          <w:rFonts w:ascii="Times New Roman" w:hAnsi="Times New Roman" w:cs="Times New Roman"/>
          <w:sz w:val="24"/>
          <w:szCs w:val="24"/>
        </w:rPr>
        <w:t>, Sleman: CV. Budi Utama, 2021</w:t>
      </w:r>
    </w:p>
    <w:p w:rsidR="001722D8" w:rsidRPr="00321F40" w:rsidRDefault="00D71224" w:rsidP="00463B76">
      <w:pPr>
        <w:pStyle w:val="FootnoteText"/>
        <w:spacing w:before="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Situmeang</w:t>
      </w:r>
      <w:r>
        <w:rPr>
          <w:rFonts w:ascii="Times New Roman" w:hAnsi="Times New Roman" w:cs="Times New Roman"/>
          <w:sz w:val="24"/>
          <w:szCs w:val="24"/>
        </w:rPr>
        <w:t xml:space="preserve">, </w:t>
      </w:r>
      <w:r w:rsidR="001722D8" w:rsidRPr="00321F40">
        <w:rPr>
          <w:rFonts w:ascii="Times New Roman" w:hAnsi="Times New Roman" w:cs="Times New Roman"/>
          <w:sz w:val="24"/>
          <w:szCs w:val="24"/>
        </w:rPr>
        <w:t xml:space="preserve">Sahat Maruli T., </w:t>
      </w:r>
      <w:r w:rsidR="001722D8" w:rsidRPr="00463B76">
        <w:rPr>
          <w:rFonts w:ascii="Times New Roman" w:hAnsi="Times New Roman" w:cs="Times New Roman"/>
          <w:i/>
          <w:sz w:val="24"/>
          <w:szCs w:val="24"/>
        </w:rPr>
        <w:t>Cyber Law</w:t>
      </w:r>
      <w:r w:rsidR="001722D8" w:rsidRPr="00321F40">
        <w:rPr>
          <w:rFonts w:ascii="Times New Roman" w:hAnsi="Times New Roman" w:cs="Times New Roman"/>
          <w:sz w:val="24"/>
          <w:szCs w:val="24"/>
        </w:rPr>
        <w:t>, Bandung: CV.Cakra, 2020</w:t>
      </w:r>
    </w:p>
    <w:p w:rsidR="001722D8" w:rsidRPr="00321F40" w:rsidRDefault="00D71224" w:rsidP="00463B76">
      <w:pPr>
        <w:pStyle w:val="FootnoteText"/>
        <w:spacing w:before="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lastRenderedPageBreak/>
        <w:t>Rajni</w:t>
      </w:r>
      <w:r>
        <w:rPr>
          <w:rFonts w:ascii="Times New Roman" w:hAnsi="Times New Roman" w:cs="Times New Roman"/>
          <w:sz w:val="24"/>
          <w:szCs w:val="24"/>
        </w:rPr>
        <w:t xml:space="preserve">, </w:t>
      </w:r>
      <w:r w:rsidR="001722D8" w:rsidRPr="00321F40">
        <w:rPr>
          <w:rFonts w:ascii="Times New Roman" w:hAnsi="Times New Roman" w:cs="Times New Roman"/>
          <w:sz w:val="24"/>
          <w:szCs w:val="24"/>
        </w:rPr>
        <w:t xml:space="preserve">Shinta “Perlindungan Hukum Terhadap Data Pribadi Pengguna Jasa Telekomunikasi Atas Registrasi Kartu </w:t>
      </w:r>
      <w:proofErr w:type="gramStart"/>
      <w:r w:rsidR="001722D8" w:rsidRPr="00321F40">
        <w:rPr>
          <w:rFonts w:ascii="Times New Roman" w:hAnsi="Times New Roman" w:cs="Times New Roman"/>
          <w:sz w:val="24"/>
          <w:szCs w:val="24"/>
        </w:rPr>
        <w:t>Prabayar ”</w:t>
      </w:r>
      <w:proofErr w:type="gramEnd"/>
      <w:r w:rsidR="001722D8" w:rsidRPr="00321F40">
        <w:rPr>
          <w:rFonts w:ascii="Times New Roman" w:hAnsi="Times New Roman" w:cs="Times New Roman"/>
          <w:sz w:val="24"/>
          <w:szCs w:val="24"/>
        </w:rPr>
        <w:t xml:space="preserve"> Skripsi Sarjana Hukum, 2020, Universitas Islam Negeri Syarif Hidayatullah Jakarta</w:t>
      </w:r>
    </w:p>
    <w:p w:rsidR="001722D8" w:rsidRPr="00321F40" w:rsidRDefault="00D71224" w:rsidP="00463B76">
      <w:pPr>
        <w:pStyle w:val="FootnoteText"/>
        <w:spacing w:before="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Prahara</w:t>
      </w:r>
      <w:r>
        <w:rPr>
          <w:rFonts w:ascii="Times New Roman" w:hAnsi="Times New Roman" w:cs="Times New Roman"/>
          <w:sz w:val="24"/>
          <w:szCs w:val="24"/>
        </w:rPr>
        <w:t xml:space="preserve">, </w:t>
      </w:r>
      <w:r w:rsidR="001722D8" w:rsidRPr="00321F40">
        <w:rPr>
          <w:rFonts w:ascii="Times New Roman" w:hAnsi="Times New Roman" w:cs="Times New Roman"/>
          <w:sz w:val="24"/>
          <w:szCs w:val="24"/>
        </w:rPr>
        <w:t xml:space="preserve">Surya, </w:t>
      </w:r>
      <w:r w:rsidR="001722D8" w:rsidRPr="00321F40">
        <w:rPr>
          <w:rFonts w:ascii="Times New Roman" w:hAnsi="Times New Roman" w:cs="Times New Roman"/>
          <w:i/>
          <w:sz w:val="24"/>
          <w:szCs w:val="24"/>
        </w:rPr>
        <w:t>Pembuktian Elektronik dan Digital Forensik Di Indonesia</w:t>
      </w:r>
      <w:r w:rsidR="001722D8" w:rsidRPr="00321F40">
        <w:rPr>
          <w:rFonts w:ascii="Times New Roman" w:hAnsi="Times New Roman" w:cs="Times New Roman"/>
          <w:sz w:val="24"/>
          <w:szCs w:val="24"/>
        </w:rPr>
        <w:t>, Sumatra Barat: LPPM Universitas Bung Hatta, 2022</w:t>
      </w:r>
    </w:p>
    <w:p w:rsidR="001722D8" w:rsidRPr="00321F40" w:rsidRDefault="001722D8" w:rsidP="00463B76">
      <w:pPr>
        <w:pStyle w:val="FootnoteText"/>
        <w:spacing w:before="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Suyanto, </w:t>
      </w:r>
      <w:r w:rsidRPr="00463B76">
        <w:rPr>
          <w:rFonts w:ascii="Times New Roman" w:hAnsi="Times New Roman" w:cs="Times New Roman"/>
          <w:i/>
          <w:sz w:val="24"/>
          <w:szCs w:val="24"/>
        </w:rPr>
        <w:t>Pengantar Hukum Pidana</w:t>
      </w:r>
      <w:r w:rsidRPr="00321F40">
        <w:rPr>
          <w:rFonts w:ascii="Times New Roman" w:hAnsi="Times New Roman" w:cs="Times New Roman"/>
          <w:sz w:val="24"/>
          <w:szCs w:val="24"/>
        </w:rPr>
        <w:t>, Yogyakarta: CV. Budi Utama, 2018</w:t>
      </w:r>
    </w:p>
    <w:p w:rsidR="001722D8" w:rsidRDefault="001722D8" w:rsidP="00463B76">
      <w:pPr>
        <w:pStyle w:val="FootnoteText"/>
        <w:spacing w:before="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Yurizal, </w:t>
      </w:r>
      <w:r w:rsidRPr="00463B76">
        <w:rPr>
          <w:rFonts w:ascii="Times New Roman" w:hAnsi="Times New Roman" w:cs="Times New Roman"/>
          <w:i/>
          <w:sz w:val="24"/>
          <w:szCs w:val="24"/>
        </w:rPr>
        <w:t>Penegakan Hukum Tindak Pidana Cyber Crime Di Indonesia</w:t>
      </w:r>
      <w:r w:rsidRPr="00321F40">
        <w:rPr>
          <w:rFonts w:ascii="Times New Roman" w:hAnsi="Times New Roman" w:cs="Times New Roman"/>
          <w:sz w:val="24"/>
          <w:szCs w:val="24"/>
        </w:rPr>
        <w:t>, Malang: Media Nusa Creative, 2018</w:t>
      </w:r>
    </w:p>
    <w:p w:rsidR="00C96AC0" w:rsidRDefault="00C96AC0" w:rsidP="00C96AC0"/>
    <w:p w:rsidR="00463B76" w:rsidRPr="00416509" w:rsidRDefault="00416509" w:rsidP="00463B76">
      <w:pPr>
        <w:pStyle w:val="FootnoteText"/>
        <w:spacing w:after="24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Jurnal :</w:t>
      </w:r>
      <w:proofErr w:type="gramEnd"/>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Abdul Kadir, “Relevansi Alat Bukti Informasi Elektronik Dalam Hukum Acara Pidana Di Indonesia”, </w:t>
      </w:r>
      <w:r w:rsidRPr="00B346A8">
        <w:rPr>
          <w:rFonts w:ascii="Times New Roman" w:hAnsi="Times New Roman" w:cs="Times New Roman"/>
          <w:i/>
          <w:sz w:val="24"/>
          <w:szCs w:val="24"/>
        </w:rPr>
        <w:t>Jurnal Hukum Replik</w:t>
      </w:r>
      <w:r w:rsidRPr="00321F40">
        <w:rPr>
          <w:rFonts w:ascii="Times New Roman" w:hAnsi="Times New Roman" w:cs="Times New Roman"/>
          <w:sz w:val="24"/>
          <w:szCs w:val="24"/>
        </w:rPr>
        <w:t xml:space="preserve">, Volume 6, </w:t>
      </w:r>
      <w:proofErr w:type="gramStart"/>
      <w:r w:rsidRPr="00321F40">
        <w:rPr>
          <w:rFonts w:ascii="Times New Roman" w:hAnsi="Times New Roman" w:cs="Times New Roman"/>
          <w:sz w:val="24"/>
          <w:szCs w:val="24"/>
        </w:rPr>
        <w:t>Nomor  2</w:t>
      </w:r>
      <w:proofErr w:type="gramEnd"/>
      <w:r w:rsidRPr="00321F40">
        <w:rPr>
          <w:rFonts w:ascii="Times New Roman" w:hAnsi="Times New Roman" w:cs="Times New Roman"/>
          <w:sz w:val="24"/>
          <w:szCs w:val="24"/>
        </w:rPr>
        <w:t>, 2018</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Ani Triwati, A. Heru Nuswanto, Endah Pujiastuti, “Kebijakan Perluasan Alat Bukti Hukum Acara Pidanadalam Upaya Mewujudkan Kepastian Hukum Berkeadilan”, </w:t>
      </w:r>
      <w:r w:rsidRPr="00B346A8">
        <w:rPr>
          <w:rFonts w:ascii="Times New Roman" w:hAnsi="Times New Roman" w:cs="Times New Roman"/>
          <w:i/>
          <w:sz w:val="24"/>
          <w:szCs w:val="24"/>
        </w:rPr>
        <w:t>Dinamika Sosial Budaya</w:t>
      </w:r>
      <w:r w:rsidRPr="00321F40">
        <w:rPr>
          <w:rFonts w:ascii="Times New Roman" w:hAnsi="Times New Roman" w:cs="Times New Roman"/>
          <w:sz w:val="24"/>
          <w:szCs w:val="24"/>
        </w:rPr>
        <w:t>, Volume 19, Nomor  2, 2017</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Antonius Dwicky Cahyadi, “Yurisdiksi Transaksi Elektronik Internasional Menurut Undang-undang Nomor 11 Tahun 2008 tentang Informasi dan Transaksi Elektronik”, </w:t>
      </w:r>
      <w:r w:rsidRPr="00B346A8">
        <w:rPr>
          <w:rFonts w:ascii="Times New Roman" w:hAnsi="Times New Roman" w:cs="Times New Roman"/>
          <w:i/>
          <w:sz w:val="24"/>
          <w:szCs w:val="24"/>
        </w:rPr>
        <w:t>Jurnal Wawasan Yuridika</w:t>
      </w:r>
      <w:r w:rsidRPr="00321F40">
        <w:rPr>
          <w:rFonts w:ascii="Times New Roman" w:hAnsi="Times New Roman" w:cs="Times New Roman"/>
          <w:sz w:val="24"/>
          <w:szCs w:val="24"/>
        </w:rPr>
        <w:t>, Volume 3, Nomor  1, 2019</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lastRenderedPageBreak/>
        <w:t xml:space="preserve">Ari </w:t>
      </w:r>
      <w:proofErr w:type="gramStart"/>
      <w:r w:rsidRPr="00321F40">
        <w:rPr>
          <w:rFonts w:ascii="Times New Roman" w:hAnsi="Times New Roman" w:cs="Times New Roman"/>
          <w:sz w:val="24"/>
          <w:szCs w:val="24"/>
        </w:rPr>
        <w:t>Dermawan ,</w:t>
      </w:r>
      <w:proofErr w:type="gramEnd"/>
      <w:r w:rsidRPr="00321F40">
        <w:rPr>
          <w:rFonts w:ascii="Times New Roman" w:hAnsi="Times New Roman" w:cs="Times New Roman"/>
          <w:sz w:val="24"/>
          <w:szCs w:val="24"/>
        </w:rPr>
        <w:t xml:space="preserve"> Akmal, “Urgensi Perlindungan Hukum Bagi Korban Tindak Pidana Kejahatan Teknologi Informasi”, </w:t>
      </w:r>
      <w:r w:rsidRPr="00B346A8">
        <w:rPr>
          <w:rFonts w:ascii="Times New Roman" w:hAnsi="Times New Roman" w:cs="Times New Roman"/>
          <w:i/>
          <w:sz w:val="24"/>
          <w:szCs w:val="24"/>
        </w:rPr>
        <w:t>Journal of Science and Social Research</w:t>
      </w:r>
      <w:r w:rsidRPr="00321F40">
        <w:rPr>
          <w:rFonts w:ascii="Times New Roman" w:hAnsi="Times New Roman" w:cs="Times New Roman"/>
          <w:sz w:val="24"/>
          <w:szCs w:val="24"/>
        </w:rPr>
        <w:t>, Volume 2, Nomor 2, 2019</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Dedi Riswandi, “Transaksi On-Line (E-Commerce</w:t>
      </w:r>
      <w:proofErr w:type="gramStart"/>
      <w:r w:rsidRPr="00321F40">
        <w:rPr>
          <w:rFonts w:ascii="Times New Roman" w:hAnsi="Times New Roman" w:cs="Times New Roman"/>
          <w:sz w:val="24"/>
          <w:szCs w:val="24"/>
        </w:rPr>
        <w:t>) :</w:t>
      </w:r>
      <w:proofErr w:type="gramEnd"/>
      <w:r w:rsidRPr="00321F40">
        <w:rPr>
          <w:rFonts w:ascii="Times New Roman" w:hAnsi="Times New Roman" w:cs="Times New Roman"/>
          <w:sz w:val="24"/>
          <w:szCs w:val="24"/>
        </w:rPr>
        <w:t xml:space="preserve"> Peluang Dan Tantangan Dalam Perspektif Ekonomi Islam”,  </w:t>
      </w:r>
      <w:r w:rsidRPr="00321F40">
        <w:rPr>
          <w:rFonts w:ascii="Times New Roman" w:hAnsi="Times New Roman" w:cs="Times New Roman"/>
          <w:i/>
          <w:iCs/>
          <w:sz w:val="24"/>
          <w:szCs w:val="24"/>
        </w:rPr>
        <w:t>Jurnal Econetica</w:t>
      </w:r>
      <w:r w:rsidRPr="00321F40">
        <w:rPr>
          <w:rFonts w:ascii="Times New Roman" w:hAnsi="Times New Roman" w:cs="Times New Roman"/>
          <w:sz w:val="24"/>
          <w:szCs w:val="24"/>
        </w:rPr>
        <w:t>, Vol .1, No. 1, 2019</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Dewi Asimah, “Menjawab Kendala Pembuktian Dalam Penerapan Alat Bukti Elektronik”, </w:t>
      </w:r>
      <w:r w:rsidRPr="00B346A8">
        <w:rPr>
          <w:rFonts w:ascii="Times New Roman" w:hAnsi="Times New Roman" w:cs="Times New Roman"/>
          <w:i/>
          <w:sz w:val="24"/>
          <w:szCs w:val="24"/>
        </w:rPr>
        <w:t>Jurnal Hukum Peratun</w:t>
      </w:r>
      <w:r w:rsidRPr="00321F40">
        <w:rPr>
          <w:rFonts w:ascii="Times New Roman" w:hAnsi="Times New Roman" w:cs="Times New Roman"/>
          <w:sz w:val="24"/>
          <w:szCs w:val="24"/>
        </w:rPr>
        <w:t xml:space="preserve">, Volume 3, </w:t>
      </w:r>
      <w:proofErr w:type="gramStart"/>
      <w:r w:rsidRPr="00321F40">
        <w:rPr>
          <w:rFonts w:ascii="Times New Roman" w:hAnsi="Times New Roman" w:cs="Times New Roman"/>
          <w:sz w:val="24"/>
          <w:szCs w:val="24"/>
        </w:rPr>
        <w:t>Nomor  2</w:t>
      </w:r>
      <w:proofErr w:type="gramEnd"/>
      <w:r w:rsidRPr="00321F40">
        <w:rPr>
          <w:rFonts w:ascii="Times New Roman" w:hAnsi="Times New Roman" w:cs="Times New Roman"/>
          <w:sz w:val="24"/>
          <w:szCs w:val="24"/>
        </w:rPr>
        <w:t>, 2020</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Dewi Setyowati, CandraPratama Putra, Ramdhan Dwi Saputro, “Perlindungan Hukum Pada Tindak Pidana E-Commerce”, </w:t>
      </w:r>
      <w:r w:rsidRPr="00B346A8">
        <w:rPr>
          <w:rFonts w:ascii="Times New Roman" w:hAnsi="Times New Roman" w:cs="Times New Roman"/>
          <w:i/>
          <w:sz w:val="24"/>
          <w:szCs w:val="24"/>
        </w:rPr>
        <w:t>Perspektif Hukum</w:t>
      </w:r>
      <w:r w:rsidRPr="00321F40">
        <w:rPr>
          <w:rFonts w:ascii="Times New Roman" w:hAnsi="Times New Roman" w:cs="Times New Roman"/>
          <w:sz w:val="24"/>
          <w:szCs w:val="24"/>
        </w:rPr>
        <w:t>, Volume 18, Nomor  2, 2018</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Fairuz Rhamdhatul Muthia, Ridwan Arifin, “Kajian Hukum Pidana Pada Kasus Kejahatan Mayantara(Cybercrime) Dalam Perkara Pencemaran Nama Baik Di Indonesia”, </w:t>
      </w:r>
      <w:r w:rsidRPr="00B346A8">
        <w:rPr>
          <w:rFonts w:ascii="Times New Roman" w:hAnsi="Times New Roman" w:cs="Times New Roman"/>
          <w:i/>
          <w:sz w:val="24"/>
          <w:szCs w:val="24"/>
        </w:rPr>
        <w:t>Resam: Jurnal Hukum</w:t>
      </w:r>
      <w:r w:rsidRPr="00321F40">
        <w:rPr>
          <w:rFonts w:ascii="Times New Roman" w:hAnsi="Times New Roman" w:cs="Times New Roman"/>
          <w:sz w:val="24"/>
          <w:szCs w:val="24"/>
        </w:rPr>
        <w:t>, Volume 5, Nomor 1, 2019</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Fatah Nasir,Latifah Mustafida, “Kedudukan Alat Bukti Elektronik Dalam Putusan Perceraian Di Pengadilan Agama Yogyakarta”,  </w:t>
      </w:r>
      <w:r w:rsidRPr="00B346A8">
        <w:rPr>
          <w:rFonts w:ascii="Times New Roman" w:hAnsi="Times New Roman" w:cs="Times New Roman"/>
          <w:i/>
          <w:sz w:val="24"/>
          <w:szCs w:val="24"/>
        </w:rPr>
        <w:t>Fortiori Law Journal</w:t>
      </w:r>
      <w:r w:rsidRPr="00321F40">
        <w:rPr>
          <w:rFonts w:ascii="Times New Roman" w:hAnsi="Times New Roman" w:cs="Times New Roman"/>
          <w:sz w:val="24"/>
          <w:szCs w:val="24"/>
        </w:rPr>
        <w:t>, Volume 1, Nomor 2, 2021</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Hardianto Djanggih, Nurul Qamar, “Penerapan Teori-Teori Kriminologi dalam Penanggulangan Kejahatan Siber (Cyber Crime)”, </w:t>
      </w:r>
      <w:r w:rsidRPr="00B346A8">
        <w:rPr>
          <w:rFonts w:ascii="Times New Roman" w:hAnsi="Times New Roman" w:cs="Times New Roman"/>
          <w:i/>
          <w:sz w:val="24"/>
          <w:szCs w:val="24"/>
        </w:rPr>
        <w:t>Pandecta</w:t>
      </w:r>
      <w:r w:rsidRPr="00321F40">
        <w:rPr>
          <w:rFonts w:ascii="Times New Roman" w:hAnsi="Times New Roman" w:cs="Times New Roman"/>
          <w:sz w:val="24"/>
          <w:szCs w:val="24"/>
        </w:rPr>
        <w:t>, Volume 13, Nomor 1, 2018</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lastRenderedPageBreak/>
        <w:t xml:space="preserve">Heru Soepratomo, “Kejahatan Komputer dan Siber Serta Antisipasi Pengaturan Pencegahananya di Indonesia”, </w:t>
      </w:r>
      <w:r w:rsidRPr="00321F40">
        <w:rPr>
          <w:rFonts w:ascii="Times New Roman" w:hAnsi="Times New Roman" w:cs="Times New Roman"/>
          <w:i/>
          <w:iCs/>
          <w:sz w:val="24"/>
          <w:szCs w:val="24"/>
        </w:rPr>
        <w:t>Jurnal Hukum Bisnis</w:t>
      </w:r>
      <w:r w:rsidRPr="00321F40">
        <w:rPr>
          <w:rFonts w:ascii="Times New Roman" w:hAnsi="Times New Roman" w:cs="Times New Roman"/>
          <w:iCs/>
          <w:sz w:val="24"/>
          <w:szCs w:val="24"/>
        </w:rPr>
        <w:t>, Volume</w:t>
      </w:r>
      <w:r w:rsidRPr="00321F40">
        <w:rPr>
          <w:rFonts w:ascii="Times New Roman" w:hAnsi="Times New Roman" w:cs="Times New Roman"/>
          <w:sz w:val="24"/>
          <w:szCs w:val="24"/>
        </w:rPr>
        <w:t> 12, Nomor 4, 2019</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Imam Riadi, Rusydi Umar, Imam Mahfudl Nasrulloh, “Analisis Forensik Digital Pada Frozen Solid State Drive Dengan Metode National Institute Of Justice (NIJ)”, </w:t>
      </w:r>
      <w:r w:rsidRPr="00321F40">
        <w:rPr>
          <w:rFonts w:ascii="Times New Roman" w:hAnsi="Times New Roman" w:cs="Times New Roman"/>
          <w:i/>
          <w:iCs/>
          <w:sz w:val="24"/>
          <w:szCs w:val="24"/>
        </w:rPr>
        <w:t>ELINVO(Electronics, Informatics, and Vocational Education)</w:t>
      </w:r>
      <w:r w:rsidRPr="00321F40">
        <w:rPr>
          <w:rFonts w:ascii="Times New Roman" w:hAnsi="Times New Roman" w:cs="Times New Roman"/>
          <w:iCs/>
          <w:sz w:val="24"/>
          <w:szCs w:val="24"/>
        </w:rPr>
        <w:t>, Volume</w:t>
      </w:r>
      <w:r w:rsidRPr="00321F40">
        <w:rPr>
          <w:rFonts w:ascii="Times New Roman" w:hAnsi="Times New Roman" w:cs="Times New Roman"/>
          <w:sz w:val="24"/>
          <w:szCs w:val="24"/>
        </w:rPr>
        <w:t> 3, Nomor 1, 2018</w:t>
      </w:r>
    </w:p>
    <w:p w:rsidR="00463B76"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Imam Riadi, Sunardi, Sahiruddin, “Analisis Forensik Recovery pada Smartphone Android Menggunakan Metode National Institute Of Justice (NIJ)”, </w:t>
      </w:r>
      <w:r w:rsidRPr="00321F40">
        <w:rPr>
          <w:rFonts w:ascii="Times New Roman" w:hAnsi="Times New Roman" w:cs="Times New Roman"/>
          <w:i/>
          <w:iCs/>
          <w:sz w:val="24"/>
          <w:szCs w:val="24"/>
        </w:rPr>
        <w:t>JURTI</w:t>
      </w:r>
      <w:r w:rsidRPr="00321F40">
        <w:rPr>
          <w:rFonts w:ascii="Times New Roman" w:hAnsi="Times New Roman" w:cs="Times New Roman"/>
          <w:iCs/>
          <w:sz w:val="24"/>
          <w:szCs w:val="24"/>
        </w:rPr>
        <w:t>, Volume</w:t>
      </w:r>
      <w:r w:rsidRPr="00321F40">
        <w:rPr>
          <w:rFonts w:ascii="Times New Roman" w:hAnsi="Times New Roman" w:cs="Times New Roman"/>
          <w:sz w:val="24"/>
          <w:szCs w:val="24"/>
        </w:rPr>
        <w:t xml:space="preserve"> 3, </w:t>
      </w:r>
      <w:r w:rsidR="00AB473F">
        <w:rPr>
          <w:rFonts w:ascii="Times New Roman" w:hAnsi="Times New Roman" w:cs="Times New Roman"/>
          <w:sz w:val="24"/>
          <w:szCs w:val="24"/>
        </w:rPr>
        <w:t>N</w:t>
      </w:r>
      <w:r w:rsidRPr="00321F40">
        <w:rPr>
          <w:rFonts w:ascii="Times New Roman" w:hAnsi="Times New Roman" w:cs="Times New Roman"/>
          <w:sz w:val="24"/>
          <w:szCs w:val="24"/>
        </w:rPr>
        <w:t>omor 1, 2019</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Inda Pongantun, Olga A. Pangkerego, Nelly Pinangkaan, “Kedudukan Alat Bukti Elektronik Dalam Pembuktian Tindak Pidana Informasi Dan Transaksi Elektronik Berdasarkan Undang-Undang Nomor 19 Tahun 2016”, </w:t>
      </w:r>
      <w:r w:rsidRPr="00B346A8">
        <w:rPr>
          <w:rFonts w:ascii="Times New Roman" w:hAnsi="Times New Roman" w:cs="Times New Roman"/>
          <w:i/>
          <w:sz w:val="24"/>
          <w:szCs w:val="24"/>
        </w:rPr>
        <w:t>Lex Crimen</w:t>
      </w:r>
      <w:r w:rsidRPr="00321F40">
        <w:rPr>
          <w:rFonts w:ascii="Times New Roman" w:hAnsi="Times New Roman" w:cs="Times New Roman"/>
          <w:sz w:val="24"/>
          <w:szCs w:val="24"/>
        </w:rPr>
        <w:t>, Volume 10, Nomor 7, 2021</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Komang Ayu Trisna Cahya Dewi,  Ni Nengah Adiyaryani, “Kedudukan Alat Bukti Elektronik Dalam Hukum Acara Pidana Indonesia”, </w:t>
      </w:r>
      <w:r w:rsidRPr="00321F40">
        <w:rPr>
          <w:rFonts w:ascii="Times New Roman" w:hAnsi="Times New Roman" w:cs="Times New Roman"/>
          <w:i/>
          <w:iCs/>
          <w:sz w:val="24"/>
          <w:szCs w:val="24"/>
        </w:rPr>
        <w:t>Kertha Wicara: Journal Ilmu Hukum</w:t>
      </w:r>
      <w:r w:rsidRPr="00321F40">
        <w:rPr>
          <w:rFonts w:ascii="Times New Roman" w:hAnsi="Times New Roman" w:cs="Times New Roman"/>
          <w:iCs/>
          <w:sz w:val="24"/>
          <w:szCs w:val="24"/>
        </w:rPr>
        <w:t>, Volume</w:t>
      </w:r>
      <w:r w:rsidRPr="00321F40">
        <w:rPr>
          <w:rFonts w:ascii="Times New Roman" w:hAnsi="Times New Roman" w:cs="Times New Roman"/>
          <w:sz w:val="24"/>
          <w:szCs w:val="24"/>
        </w:rPr>
        <w:t> 8, nomor 7, 2019</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Lia Sautunnida, "Urgensi Undang-Undang Perlindungan Data Pribadi di Indonesia: Studi Perbandingan Hukum Inggris dan Malaysia.</w:t>
      </w:r>
      <w:proofErr w:type="gramStart"/>
      <w:r w:rsidRPr="00321F40">
        <w:rPr>
          <w:rFonts w:ascii="Times New Roman" w:hAnsi="Times New Roman" w:cs="Times New Roman"/>
          <w:sz w:val="24"/>
          <w:szCs w:val="24"/>
        </w:rPr>
        <w:t>",</w:t>
      </w:r>
      <w:proofErr w:type="gramEnd"/>
      <w:r w:rsidRPr="00321F40">
        <w:rPr>
          <w:rFonts w:ascii="Times New Roman" w:hAnsi="Times New Roman" w:cs="Times New Roman"/>
          <w:sz w:val="24"/>
          <w:szCs w:val="24"/>
        </w:rPr>
        <w:t xml:space="preserve"> </w:t>
      </w:r>
      <w:r w:rsidRPr="00B346A8">
        <w:rPr>
          <w:rFonts w:ascii="Times New Roman" w:hAnsi="Times New Roman" w:cs="Times New Roman"/>
          <w:i/>
          <w:sz w:val="24"/>
          <w:szCs w:val="24"/>
        </w:rPr>
        <w:t>Kanun Jurnal Ilmu Hukum</w:t>
      </w:r>
      <w:r w:rsidRPr="00321F40">
        <w:rPr>
          <w:rFonts w:ascii="Times New Roman" w:hAnsi="Times New Roman" w:cs="Times New Roman"/>
          <w:sz w:val="24"/>
          <w:szCs w:val="24"/>
        </w:rPr>
        <w:t>, Volume 20, Nomor 2, 2018</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lastRenderedPageBreak/>
        <w:t xml:space="preserve"> Lorens Werluka, “Alat Bukti Yang Sah Dalam Pembuktian Menurut Undang-Undang Nomor 8 Tahun 1981 Tentang Hukum Acara Pidana (KUHAP)”, </w:t>
      </w:r>
      <w:r w:rsidRPr="00B346A8">
        <w:rPr>
          <w:rFonts w:ascii="Times New Roman" w:hAnsi="Times New Roman" w:cs="Times New Roman"/>
          <w:i/>
          <w:sz w:val="24"/>
          <w:szCs w:val="24"/>
        </w:rPr>
        <w:t>Jurnal Belo</w:t>
      </w:r>
      <w:r w:rsidRPr="00321F40">
        <w:rPr>
          <w:rFonts w:ascii="Times New Roman" w:hAnsi="Times New Roman" w:cs="Times New Roman"/>
          <w:sz w:val="24"/>
          <w:szCs w:val="24"/>
        </w:rPr>
        <w:t>, Volume 4, Nomor 2,2019</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Maramis, Marfi Yosua Rafael, “Kajian Atas Perkembangan Pengaturan Alat Bukti Di Luar Kuhap”, </w:t>
      </w:r>
      <w:r w:rsidRPr="00B346A8">
        <w:rPr>
          <w:rFonts w:ascii="Times New Roman" w:hAnsi="Times New Roman" w:cs="Times New Roman"/>
          <w:i/>
          <w:sz w:val="24"/>
          <w:szCs w:val="24"/>
        </w:rPr>
        <w:t>Lex Crimen</w:t>
      </w:r>
      <w:r w:rsidRPr="00321F40">
        <w:rPr>
          <w:rFonts w:ascii="Times New Roman" w:hAnsi="Times New Roman" w:cs="Times New Roman"/>
          <w:sz w:val="24"/>
          <w:szCs w:val="24"/>
        </w:rPr>
        <w:t>, Volume 8, Nomor 6, 2019</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Mochamad Sahid, “Kebijakan Formulasi Sanksi Pidana Dalam Penanggulangan Tindak Pidana Siber Berdasarkan Undang-Undang Informasi Dan Transaksi Elektronik”, </w:t>
      </w:r>
      <w:r w:rsidRPr="00B346A8">
        <w:rPr>
          <w:rFonts w:ascii="Times New Roman" w:hAnsi="Times New Roman" w:cs="Times New Roman"/>
          <w:i/>
          <w:sz w:val="24"/>
          <w:szCs w:val="24"/>
        </w:rPr>
        <w:t>Aktualita</w:t>
      </w:r>
      <w:r w:rsidRPr="00321F40">
        <w:rPr>
          <w:rFonts w:ascii="Times New Roman" w:hAnsi="Times New Roman" w:cs="Times New Roman"/>
          <w:sz w:val="24"/>
          <w:szCs w:val="24"/>
        </w:rPr>
        <w:t>, Volume 1, Nomor 1, 2018</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Natanael Israel Kumendong, Wempie Jh. Kumendong, Roy Ronny Lembong, “Implikasi Perkembangan Alat Bukti Pada Pembuktian Tindak Pidana Dalam Kitab Undang-Undang Hukum Acara Pidana”, </w:t>
      </w:r>
      <w:r w:rsidRPr="00B346A8">
        <w:rPr>
          <w:rFonts w:ascii="Times New Roman" w:hAnsi="Times New Roman" w:cs="Times New Roman"/>
          <w:i/>
          <w:sz w:val="24"/>
          <w:szCs w:val="24"/>
        </w:rPr>
        <w:t>Lex Crimen</w:t>
      </w:r>
      <w:r w:rsidRPr="00321F40">
        <w:rPr>
          <w:rFonts w:ascii="Times New Roman" w:hAnsi="Times New Roman" w:cs="Times New Roman"/>
          <w:sz w:val="24"/>
          <w:szCs w:val="24"/>
        </w:rPr>
        <w:t>, Volume 10, Nomor  2, 2021</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Novianti Indah Putri, Rita Komalasari, Zen Munawar, “Pentingnya Keamanan Data Dalam Intelijen Bisnis”, </w:t>
      </w:r>
      <w:r w:rsidRPr="00321F40">
        <w:rPr>
          <w:rFonts w:ascii="Times New Roman" w:hAnsi="Times New Roman" w:cs="Times New Roman"/>
          <w:i/>
          <w:iCs/>
          <w:sz w:val="24"/>
          <w:szCs w:val="24"/>
        </w:rPr>
        <w:t>Jurnal Sistem Informasi</w:t>
      </w:r>
      <w:r w:rsidRPr="00321F40">
        <w:rPr>
          <w:rFonts w:ascii="Times New Roman" w:hAnsi="Times New Roman" w:cs="Times New Roman"/>
          <w:iCs/>
          <w:sz w:val="24"/>
          <w:szCs w:val="24"/>
        </w:rPr>
        <w:t>, Volume</w:t>
      </w:r>
      <w:r w:rsidRPr="00321F40">
        <w:rPr>
          <w:rFonts w:ascii="Times New Roman" w:hAnsi="Times New Roman" w:cs="Times New Roman"/>
          <w:sz w:val="24"/>
          <w:szCs w:val="24"/>
        </w:rPr>
        <w:t> 1, Nomor 2, 2020</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Nurlaila Isima, "Kedudukan Alat Bukti Elektronik Dalam Pembuktian Perkara Pidana." </w:t>
      </w:r>
      <w:r w:rsidRPr="00B346A8">
        <w:rPr>
          <w:rFonts w:ascii="Times New Roman" w:hAnsi="Times New Roman" w:cs="Times New Roman"/>
          <w:i/>
          <w:sz w:val="24"/>
          <w:szCs w:val="24"/>
        </w:rPr>
        <w:t>Gorontalo Law Review</w:t>
      </w:r>
      <w:r w:rsidRPr="00321F40">
        <w:rPr>
          <w:rFonts w:ascii="Times New Roman" w:hAnsi="Times New Roman" w:cs="Times New Roman"/>
          <w:sz w:val="24"/>
          <w:szCs w:val="24"/>
        </w:rPr>
        <w:t>, Volume 5, Nomor 1, 2022</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Pandoe Pramoe Kartika, “Data Elektronik Sebagai Alat Bukti Yang Sah Dalam Pembuktian Tindak Pidana Pencucian Uang”, </w:t>
      </w:r>
      <w:r w:rsidRPr="00B346A8">
        <w:rPr>
          <w:rFonts w:ascii="Times New Roman" w:hAnsi="Times New Roman" w:cs="Times New Roman"/>
          <w:i/>
          <w:sz w:val="24"/>
          <w:szCs w:val="24"/>
        </w:rPr>
        <w:t>Indonesia Journal of Criminal Law (IJoCL)</w:t>
      </w:r>
      <w:r w:rsidRPr="00321F40">
        <w:rPr>
          <w:rFonts w:ascii="Times New Roman" w:hAnsi="Times New Roman" w:cs="Times New Roman"/>
          <w:sz w:val="24"/>
          <w:szCs w:val="24"/>
        </w:rPr>
        <w:t>, Volume 1, Nomor  1, 2019</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lastRenderedPageBreak/>
        <w:t xml:space="preserve">Rexy Mierkhahani, Antonius Gunawan Dharmadji, Mukti Harjo Pratama,  “Penegakan Hukum Registrasi Kartu Prabayar Menggunakan Identitas Orang Lain”,  </w:t>
      </w:r>
      <w:r w:rsidRPr="00162244">
        <w:rPr>
          <w:rFonts w:ascii="Times New Roman" w:hAnsi="Times New Roman" w:cs="Times New Roman"/>
          <w:i/>
          <w:sz w:val="24"/>
          <w:szCs w:val="24"/>
        </w:rPr>
        <w:t>Mimbar Keadilan</w:t>
      </w:r>
      <w:r w:rsidRPr="00321F40">
        <w:rPr>
          <w:rFonts w:ascii="Times New Roman" w:hAnsi="Times New Roman" w:cs="Times New Roman"/>
          <w:sz w:val="24"/>
          <w:szCs w:val="24"/>
        </w:rPr>
        <w:t>, Vol</w:t>
      </w:r>
      <w:r w:rsidR="00162244">
        <w:rPr>
          <w:rFonts w:ascii="Times New Roman" w:hAnsi="Times New Roman" w:cs="Times New Roman"/>
          <w:sz w:val="24"/>
          <w:szCs w:val="24"/>
        </w:rPr>
        <w:t>ume 15, Nomor</w:t>
      </w:r>
      <w:r w:rsidRPr="00321F40">
        <w:rPr>
          <w:rFonts w:ascii="Times New Roman" w:hAnsi="Times New Roman" w:cs="Times New Roman"/>
          <w:sz w:val="24"/>
          <w:szCs w:val="24"/>
        </w:rPr>
        <w:t xml:space="preserve"> 2, 2022</w:t>
      </w:r>
    </w:p>
    <w:p w:rsidR="00463B76" w:rsidRPr="00321F40" w:rsidRDefault="00463B76" w:rsidP="00416509">
      <w:pPr>
        <w:pStyle w:val="FootnoteText"/>
        <w:spacing w:after="240" w:line="480" w:lineRule="auto"/>
        <w:ind w:left="1134" w:hanging="720"/>
        <w:jc w:val="both"/>
        <w:rPr>
          <w:rFonts w:ascii="Times New Roman" w:hAnsi="Times New Roman" w:cs="Times New Roman"/>
          <w:iCs/>
          <w:sz w:val="24"/>
          <w:szCs w:val="24"/>
        </w:rPr>
      </w:pPr>
      <w:r w:rsidRPr="00321F40">
        <w:rPr>
          <w:rFonts w:ascii="Times New Roman" w:hAnsi="Times New Roman" w:cs="Times New Roman"/>
          <w:sz w:val="24"/>
          <w:szCs w:val="24"/>
        </w:rPr>
        <w:t xml:space="preserve">Rezy Januar Wilyana, Imam Budi Santoso, Oci Senjaya, “Pembuktian Bukti Elektronik Di Persidangan”, </w:t>
      </w:r>
      <w:r w:rsidRPr="00321F40">
        <w:rPr>
          <w:rFonts w:ascii="Times New Roman" w:hAnsi="Times New Roman" w:cs="Times New Roman"/>
          <w:i/>
          <w:iCs/>
          <w:sz w:val="24"/>
          <w:szCs w:val="24"/>
        </w:rPr>
        <w:t>Singaperbangsa Law Review (SILREV)</w:t>
      </w:r>
      <w:r w:rsidRPr="00321F40">
        <w:rPr>
          <w:rFonts w:ascii="Times New Roman" w:hAnsi="Times New Roman" w:cs="Times New Roman"/>
          <w:iCs/>
          <w:sz w:val="24"/>
          <w:szCs w:val="24"/>
        </w:rPr>
        <w:t>, Volume 1, Nomor 1, 2020</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Safitri Wikan Nawang Sari, "Efektivitas Pembuktian Alat Bukti Elektronik Dalam Sistem Peradilan Pidana”</w:t>
      </w:r>
      <w:proofErr w:type="gramStart"/>
      <w:r w:rsidRPr="00321F40">
        <w:rPr>
          <w:rFonts w:ascii="Times New Roman" w:hAnsi="Times New Roman" w:cs="Times New Roman"/>
          <w:sz w:val="24"/>
          <w:szCs w:val="24"/>
        </w:rPr>
        <w:t xml:space="preserve">,  </w:t>
      </w:r>
      <w:r w:rsidRPr="00162244">
        <w:rPr>
          <w:rFonts w:ascii="Times New Roman" w:hAnsi="Times New Roman" w:cs="Times New Roman"/>
          <w:i/>
          <w:sz w:val="24"/>
          <w:szCs w:val="24"/>
        </w:rPr>
        <w:t>Jantera</w:t>
      </w:r>
      <w:proofErr w:type="gramEnd"/>
      <w:r w:rsidRPr="00162244">
        <w:rPr>
          <w:rFonts w:ascii="Times New Roman" w:hAnsi="Times New Roman" w:cs="Times New Roman"/>
          <w:i/>
          <w:sz w:val="24"/>
          <w:szCs w:val="24"/>
        </w:rPr>
        <w:t xml:space="preserve"> Hukum Borneo</w:t>
      </w:r>
      <w:r w:rsidRPr="00321F40">
        <w:rPr>
          <w:rFonts w:ascii="Times New Roman" w:hAnsi="Times New Roman" w:cs="Times New Roman"/>
          <w:sz w:val="24"/>
          <w:szCs w:val="24"/>
        </w:rPr>
        <w:t>, Vol</w:t>
      </w:r>
      <w:r w:rsidR="00162244">
        <w:rPr>
          <w:rFonts w:ascii="Times New Roman" w:hAnsi="Times New Roman" w:cs="Times New Roman"/>
          <w:sz w:val="24"/>
          <w:szCs w:val="24"/>
        </w:rPr>
        <w:t xml:space="preserve">ume </w:t>
      </w:r>
      <w:r w:rsidRPr="00321F40">
        <w:rPr>
          <w:rFonts w:ascii="Times New Roman" w:hAnsi="Times New Roman" w:cs="Times New Roman"/>
          <w:sz w:val="24"/>
          <w:szCs w:val="24"/>
        </w:rPr>
        <w:t>5, No</w:t>
      </w:r>
      <w:r w:rsidR="00162244">
        <w:rPr>
          <w:rFonts w:ascii="Times New Roman" w:hAnsi="Times New Roman" w:cs="Times New Roman"/>
          <w:sz w:val="24"/>
          <w:szCs w:val="24"/>
        </w:rPr>
        <w:t xml:space="preserve">mor </w:t>
      </w:r>
      <w:r w:rsidRPr="00321F40">
        <w:rPr>
          <w:rFonts w:ascii="Times New Roman" w:hAnsi="Times New Roman" w:cs="Times New Roman"/>
          <w:sz w:val="24"/>
          <w:szCs w:val="24"/>
        </w:rPr>
        <w:t>1, 2022</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Sahuri Lasmadi, “Pengaturan Alat Bukti </w:t>
      </w:r>
      <w:proofErr w:type="gramStart"/>
      <w:r w:rsidRPr="00321F40">
        <w:rPr>
          <w:rFonts w:ascii="Times New Roman" w:hAnsi="Times New Roman" w:cs="Times New Roman"/>
          <w:sz w:val="24"/>
          <w:szCs w:val="24"/>
        </w:rPr>
        <w:t>Dalam  Tindak</w:t>
      </w:r>
      <w:proofErr w:type="gramEnd"/>
      <w:r w:rsidRPr="00321F40">
        <w:rPr>
          <w:rFonts w:ascii="Times New Roman" w:hAnsi="Times New Roman" w:cs="Times New Roman"/>
          <w:sz w:val="24"/>
          <w:szCs w:val="24"/>
        </w:rPr>
        <w:t xml:space="preserve"> Pidana Dunia Maya”, </w:t>
      </w:r>
      <w:r w:rsidRPr="00162244">
        <w:rPr>
          <w:rFonts w:ascii="Times New Roman" w:hAnsi="Times New Roman" w:cs="Times New Roman"/>
          <w:i/>
          <w:sz w:val="24"/>
          <w:szCs w:val="24"/>
        </w:rPr>
        <w:t>Jurnal Ilmu  Hukum</w:t>
      </w:r>
      <w:r w:rsidRPr="00321F40">
        <w:rPr>
          <w:rFonts w:ascii="Times New Roman" w:hAnsi="Times New Roman" w:cs="Times New Roman"/>
          <w:sz w:val="24"/>
          <w:szCs w:val="24"/>
        </w:rPr>
        <w:t>, Volume 5, Nomor  2, 2017</w:t>
      </w:r>
    </w:p>
    <w:p w:rsidR="00463B76" w:rsidRPr="00321F40" w:rsidRDefault="00463B76" w:rsidP="00416509">
      <w:pPr>
        <w:pStyle w:val="FootnoteText"/>
        <w:spacing w:after="240" w:line="480" w:lineRule="auto"/>
        <w:ind w:left="1134" w:hanging="720"/>
        <w:jc w:val="both"/>
        <w:rPr>
          <w:rFonts w:ascii="Times New Roman" w:hAnsi="Times New Roman" w:cs="Times New Roman"/>
          <w:sz w:val="32"/>
          <w:szCs w:val="24"/>
        </w:rPr>
      </w:pPr>
      <w:r w:rsidRPr="00321F40">
        <w:rPr>
          <w:rFonts w:ascii="Times New Roman" w:hAnsi="Times New Roman" w:cs="Times New Roman"/>
          <w:sz w:val="24"/>
        </w:rPr>
        <w:t xml:space="preserve">Sari Rizki, Nursiti, “Analisis Digital Forensic Dalam Mengungkapkan Tindak Kejahatan Cyber Pada Tahap Pembuktian”, </w:t>
      </w:r>
      <w:r w:rsidRPr="00321F40">
        <w:rPr>
          <w:rFonts w:ascii="Times New Roman" w:hAnsi="Times New Roman" w:cs="Times New Roman"/>
          <w:i/>
          <w:iCs/>
          <w:sz w:val="24"/>
        </w:rPr>
        <w:t>Jurnal Ilmiah Mahasiswa Bidang pidana</w:t>
      </w:r>
      <w:r w:rsidRPr="00321F40">
        <w:rPr>
          <w:rFonts w:ascii="Times New Roman" w:hAnsi="Times New Roman" w:cs="Times New Roman"/>
          <w:iCs/>
          <w:sz w:val="24"/>
        </w:rPr>
        <w:t>, Volume</w:t>
      </w:r>
      <w:r w:rsidR="00162244">
        <w:rPr>
          <w:rFonts w:ascii="Times New Roman" w:hAnsi="Times New Roman" w:cs="Times New Roman"/>
          <w:sz w:val="24"/>
        </w:rPr>
        <w:t> 2, N</w:t>
      </w:r>
      <w:r w:rsidRPr="00321F40">
        <w:rPr>
          <w:rFonts w:ascii="Times New Roman" w:hAnsi="Times New Roman" w:cs="Times New Roman"/>
          <w:sz w:val="24"/>
        </w:rPr>
        <w:t>omor 4, 2018</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Supardi, “Mengukur </w:t>
      </w:r>
      <w:proofErr w:type="gramStart"/>
      <w:r w:rsidRPr="00321F40">
        <w:rPr>
          <w:rFonts w:ascii="Times New Roman" w:hAnsi="Times New Roman" w:cs="Times New Roman"/>
          <w:sz w:val="24"/>
          <w:szCs w:val="24"/>
        </w:rPr>
        <w:t>Kekuatan  Alat</w:t>
      </w:r>
      <w:proofErr w:type="gramEnd"/>
      <w:r w:rsidRPr="00321F40">
        <w:rPr>
          <w:rFonts w:ascii="Times New Roman" w:hAnsi="Times New Roman" w:cs="Times New Roman"/>
          <w:sz w:val="24"/>
          <w:szCs w:val="24"/>
        </w:rPr>
        <w:t xml:space="preserve"> Bukti Elektronik Dalam Pembuktian Perkara Tindak Pidana Korupsi”, </w:t>
      </w:r>
      <w:r w:rsidRPr="00162244">
        <w:rPr>
          <w:rFonts w:ascii="Times New Roman" w:hAnsi="Times New Roman" w:cs="Times New Roman"/>
          <w:i/>
          <w:sz w:val="24"/>
          <w:szCs w:val="24"/>
        </w:rPr>
        <w:t>Syntax Literate</w:t>
      </w:r>
      <w:r w:rsidRPr="00321F40">
        <w:rPr>
          <w:rFonts w:ascii="Times New Roman" w:hAnsi="Times New Roman" w:cs="Times New Roman"/>
          <w:sz w:val="24"/>
          <w:szCs w:val="24"/>
        </w:rPr>
        <w:t xml:space="preserve">: </w:t>
      </w:r>
      <w:r w:rsidRPr="00162244">
        <w:rPr>
          <w:rFonts w:ascii="Times New Roman" w:hAnsi="Times New Roman" w:cs="Times New Roman"/>
          <w:i/>
          <w:sz w:val="24"/>
          <w:szCs w:val="24"/>
        </w:rPr>
        <w:t>Jurnal Ilmiah Indonesia</w:t>
      </w:r>
      <w:r w:rsidRPr="00321F40">
        <w:rPr>
          <w:rFonts w:ascii="Times New Roman" w:hAnsi="Times New Roman" w:cs="Times New Roman"/>
          <w:sz w:val="24"/>
          <w:szCs w:val="24"/>
        </w:rPr>
        <w:t>, Volume 6, Nomor 5, 2021</w:t>
      </w:r>
    </w:p>
    <w:p w:rsidR="00463B76" w:rsidRPr="00321F40"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t xml:space="preserve">Takasya Angela Tanauw Khristanto, “Kedudukan Hukum Cctv Sebagai Alat Bukti Elektronik, </w:t>
      </w:r>
      <w:r w:rsidRPr="00162244">
        <w:rPr>
          <w:rFonts w:ascii="Times New Roman" w:hAnsi="Times New Roman" w:cs="Times New Roman"/>
          <w:i/>
          <w:sz w:val="24"/>
          <w:szCs w:val="24"/>
        </w:rPr>
        <w:t>Jurnal Hukum</w:t>
      </w:r>
      <w:r w:rsidRPr="00321F40">
        <w:rPr>
          <w:rFonts w:ascii="Times New Roman" w:hAnsi="Times New Roman" w:cs="Times New Roman"/>
          <w:sz w:val="24"/>
          <w:szCs w:val="24"/>
        </w:rPr>
        <w:t xml:space="preserve">: </w:t>
      </w:r>
      <w:r w:rsidRPr="00162244">
        <w:rPr>
          <w:rFonts w:ascii="Times New Roman" w:hAnsi="Times New Roman" w:cs="Times New Roman"/>
          <w:i/>
          <w:sz w:val="24"/>
          <w:szCs w:val="24"/>
        </w:rPr>
        <w:t>Hukum Untuk Mengatur Dan Melindungi Masyarakat</w:t>
      </w:r>
      <w:r w:rsidRPr="00321F40">
        <w:rPr>
          <w:rFonts w:ascii="Times New Roman" w:hAnsi="Times New Roman" w:cs="Times New Roman"/>
          <w:sz w:val="24"/>
          <w:szCs w:val="24"/>
        </w:rPr>
        <w:t xml:space="preserve">, Volume 6, </w:t>
      </w:r>
      <w:proofErr w:type="gramStart"/>
      <w:r w:rsidRPr="00321F40">
        <w:rPr>
          <w:rFonts w:ascii="Times New Roman" w:hAnsi="Times New Roman" w:cs="Times New Roman"/>
          <w:sz w:val="24"/>
          <w:szCs w:val="24"/>
        </w:rPr>
        <w:t>Nomor  2</w:t>
      </w:r>
      <w:proofErr w:type="gramEnd"/>
      <w:r w:rsidRPr="00321F40">
        <w:rPr>
          <w:rFonts w:ascii="Times New Roman" w:hAnsi="Times New Roman" w:cs="Times New Roman"/>
          <w:sz w:val="24"/>
          <w:szCs w:val="24"/>
        </w:rPr>
        <w:t>, 2020</w:t>
      </w:r>
    </w:p>
    <w:p w:rsidR="00463B76" w:rsidRDefault="00463B76" w:rsidP="00416509">
      <w:pPr>
        <w:pStyle w:val="FootnoteText"/>
        <w:spacing w:after="240" w:line="480" w:lineRule="auto"/>
        <w:ind w:left="1134" w:hanging="720"/>
        <w:jc w:val="both"/>
        <w:rPr>
          <w:rFonts w:ascii="Times New Roman" w:hAnsi="Times New Roman" w:cs="Times New Roman"/>
          <w:sz w:val="24"/>
          <w:szCs w:val="24"/>
        </w:rPr>
      </w:pPr>
      <w:r w:rsidRPr="00321F40">
        <w:rPr>
          <w:rFonts w:ascii="Times New Roman" w:hAnsi="Times New Roman" w:cs="Times New Roman"/>
          <w:sz w:val="24"/>
          <w:szCs w:val="24"/>
        </w:rPr>
        <w:lastRenderedPageBreak/>
        <w:t xml:space="preserve">Yurina Ningsi Eato, “Keabsahan Alat Bukti Dan Barang Bukti Pada Perkara Pidana”, </w:t>
      </w:r>
      <w:r w:rsidRPr="00162244">
        <w:rPr>
          <w:rFonts w:ascii="Times New Roman" w:hAnsi="Times New Roman" w:cs="Times New Roman"/>
          <w:i/>
          <w:sz w:val="24"/>
          <w:szCs w:val="24"/>
        </w:rPr>
        <w:t>Lex Crimen</w:t>
      </w:r>
      <w:r w:rsidRPr="00321F40">
        <w:rPr>
          <w:rFonts w:ascii="Times New Roman" w:hAnsi="Times New Roman" w:cs="Times New Roman"/>
          <w:sz w:val="24"/>
          <w:szCs w:val="24"/>
        </w:rPr>
        <w:t>, Volume 4, Nomor 2, April, 2017</w:t>
      </w:r>
    </w:p>
    <w:p w:rsidR="00416509" w:rsidRDefault="00416509" w:rsidP="00416509">
      <w:pPr>
        <w:pStyle w:val="FootnoteText"/>
        <w:spacing w:after="240" w:line="480" w:lineRule="auto"/>
        <w:ind w:left="1134" w:hanging="720"/>
        <w:jc w:val="both"/>
        <w:rPr>
          <w:rFonts w:ascii="Times New Roman" w:hAnsi="Times New Roman" w:cs="Times New Roman"/>
          <w:sz w:val="24"/>
          <w:szCs w:val="24"/>
        </w:rPr>
      </w:pPr>
    </w:p>
    <w:p w:rsidR="00416509" w:rsidRDefault="00416509" w:rsidP="00416509">
      <w:pPr>
        <w:pStyle w:val="ListParagraph"/>
        <w:spacing w:after="0" w:line="480" w:lineRule="auto"/>
        <w:ind w:left="0"/>
        <w:rPr>
          <w:rFonts w:ascii="Times New Roman" w:hAnsi="Times New Roman" w:cs="Times New Roman"/>
          <w:b/>
          <w:sz w:val="24"/>
          <w:u w:val="single"/>
        </w:rPr>
      </w:pPr>
      <w:proofErr w:type="gramStart"/>
      <w:r>
        <w:rPr>
          <w:rFonts w:ascii="Times New Roman" w:hAnsi="Times New Roman" w:cs="Times New Roman"/>
          <w:b/>
          <w:sz w:val="24"/>
          <w:u w:val="single"/>
        </w:rPr>
        <w:t>Peraturan :</w:t>
      </w:r>
      <w:proofErr w:type="gramEnd"/>
    </w:p>
    <w:p w:rsidR="00FA5A3E" w:rsidRPr="00FA5A3E" w:rsidRDefault="00FA5A3E" w:rsidP="00FA5A3E">
      <w:pPr>
        <w:pStyle w:val="ListParagraph"/>
        <w:spacing w:after="0" w:line="480" w:lineRule="auto"/>
        <w:ind w:left="1134" w:hanging="632"/>
        <w:rPr>
          <w:rFonts w:ascii="Times New Roman" w:hAnsi="Times New Roman" w:cs="Times New Roman"/>
          <w:sz w:val="24"/>
        </w:rPr>
      </w:pPr>
      <w:r>
        <w:rPr>
          <w:rFonts w:ascii="Times New Roman" w:hAnsi="Times New Roman" w:cs="Times New Roman"/>
          <w:sz w:val="24"/>
        </w:rPr>
        <w:t>Undang-Undang Dasar Negara Republik Indonesia Tahun 1945</w:t>
      </w:r>
    </w:p>
    <w:p w:rsidR="00FA5A3E" w:rsidRPr="00157B23" w:rsidRDefault="00FA5A3E" w:rsidP="00416509">
      <w:pPr>
        <w:pStyle w:val="ListParagraph"/>
        <w:spacing w:after="0" w:line="480" w:lineRule="auto"/>
        <w:ind w:left="1134" w:hanging="632"/>
        <w:rPr>
          <w:rFonts w:ascii="Times New Roman" w:hAnsi="Times New Roman" w:cs="Times New Roman"/>
          <w:sz w:val="24"/>
        </w:rPr>
      </w:pPr>
      <w:r>
        <w:rPr>
          <w:rFonts w:ascii="Times New Roman" w:hAnsi="Times New Roman" w:cs="Times New Roman"/>
          <w:sz w:val="24"/>
        </w:rPr>
        <w:t>Kitab Undang-Undang Hukum Acara Pidana</w:t>
      </w:r>
    </w:p>
    <w:p w:rsidR="00FA5A3E" w:rsidRDefault="00FA5A3E" w:rsidP="00416509">
      <w:pPr>
        <w:pStyle w:val="ListParagraph"/>
        <w:spacing w:after="0" w:line="480" w:lineRule="auto"/>
        <w:ind w:left="1134" w:hanging="632"/>
        <w:rPr>
          <w:rFonts w:ascii="Times New Roman" w:hAnsi="Times New Roman" w:cs="Times New Roman"/>
          <w:sz w:val="24"/>
        </w:rPr>
      </w:pPr>
      <w:r>
        <w:rPr>
          <w:rFonts w:ascii="Times New Roman" w:hAnsi="Times New Roman" w:cs="Times New Roman"/>
          <w:sz w:val="24"/>
        </w:rPr>
        <w:t>Kitab Undang-Undang Hukum Pidana</w:t>
      </w:r>
    </w:p>
    <w:p w:rsidR="00FA5A3E" w:rsidRPr="00CC37FC" w:rsidRDefault="00FA5A3E" w:rsidP="00416509">
      <w:pPr>
        <w:spacing w:line="480" w:lineRule="auto"/>
        <w:ind w:left="1134" w:hanging="567"/>
        <w:jc w:val="both"/>
        <w:rPr>
          <w:rFonts w:ascii="Times New Roman" w:hAnsi="Times New Roman" w:cs="Times New Roman"/>
          <w:sz w:val="24"/>
          <w:szCs w:val="24"/>
        </w:rPr>
      </w:pPr>
      <w:r w:rsidRPr="00574DCD">
        <w:rPr>
          <w:rFonts w:ascii="Times New Roman" w:hAnsi="Times New Roman" w:cs="Times New Roman"/>
          <w:sz w:val="24"/>
          <w:lang w:val="id-ID"/>
        </w:rPr>
        <w:t>Peraturan Menteri Komunikasi dan Informasi (Permenkominfo) Nomor 12 Tahun 2016 yang kemudian diubah menjadi permenkominfo Nomor 14 Tahun 2017, yang kemudian diubah lagi menjadi permenkominfo Nomor 21 Tahun 2017 tentang Registrasi Pelanggan Jasa Telekomunikasi</w:t>
      </w:r>
    </w:p>
    <w:p w:rsidR="007413C9" w:rsidRDefault="00FA5A3E" w:rsidP="00416509">
      <w:pPr>
        <w:pStyle w:val="ListParagraph"/>
        <w:spacing w:after="0" w:line="480" w:lineRule="auto"/>
        <w:ind w:left="1134" w:hanging="632"/>
        <w:rPr>
          <w:rFonts w:ascii="Times New Roman" w:hAnsi="Times New Roman" w:cs="Times New Roman"/>
          <w:sz w:val="24"/>
        </w:rPr>
      </w:pPr>
      <w:r>
        <w:rPr>
          <w:rFonts w:ascii="Times New Roman" w:hAnsi="Times New Roman" w:cs="Times New Roman"/>
          <w:sz w:val="24"/>
        </w:rPr>
        <w:t>Undang-Undang</w:t>
      </w:r>
      <w:r w:rsidRPr="00574DCD">
        <w:rPr>
          <w:rFonts w:ascii="Times New Roman" w:hAnsi="Times New Roman" w:cs="Times New Roman"/>
          <w:sz w:val="24"/>
        </w:rPr>
        <w:t xml:space="preserve"> No</w:t>
      </w:r>
      <w:r>
        <w:rPr>
          <w:rFonts w:ascii="Times New Roman" w:hAnsi="Times New Roman" w:cs="Times New Roman"/>
          <w:sz w:val="24"/>
        </w:rPr>
        <w:t>mor</w:t>
      </w:r>
      <w:r w:rsidRPr="00574DCD">
        <w:rPr>
          <w:rFonts w:ascii="Times New Roman" w:hAnsi="Times New Roman" w:cs="Times New Roman"/>
          <w:sz w:val="24"/>
        </w:rPr>
        <w:t xml:space="preserve"> 19 Tahun 2016 tentang Perubahan Atas Undang-undang No. 11 Tahun 2008 tentang Informasi dan Transaksi Elektronik</w:t>
      </w:r>
      <w:r w:rsidR="00207AE1">
        <w:rPr>
          <w:rFonts w:ascii="Times New Roman" w:hAnsi="Times New Roman" w:cs="Times New Roman"/>
          <w:sz w:val="24"/>
        </w:rPr>
        <w:t>.</w:t>
      </w:r>
      <w:r w:rsidR="007413C9">
        <w:rPr>
          <w:rFonts w:ascii="Times New Roman" w:hAnsi="Times New Roman" w:cs="Times New Roman"/>
          <w:sz w:val="24"/>
        </w:rPr>
        <w:br w:type="page"/>
      </w:r>
    </w:p>
    <w:p w:rsidR="007413C9" w:rsidRDefault="007413C9" w:rsidP="007413C9">
      <w:pPr>
        <w:pStyle w:val="Heading1"/>
        <w:jc w:val="center"/>
        <w:rPr>
          <w:rFonts w:eastAsia="Times New Roman"/>
          <w:sz w:val="28"/>
          <w:bdr w:val="none" w:sz="0" w:space="0" w:color="auto" w:frame="1"/>
          <w:lang w:val="en-US"/>
        </w:rPr>
      </w:pPr>
      <w:bookmarkStart w:id="3" w:name="_Toc122129698"/>
      <w:bookmarkStart w:id="4" w:name="_Toc124980280"/>
      <w:bookmarkStart w:id="5" w:name="_Toc127476373"/>
      <w:r w:rsidRPr="00BC66C6">
        <w:rPr>
          <w:rFonts w:eastAsia="Times New Roman"/>
          <w:sz w:val="28"/>
          <w:bdr w:val="none" w:sz="0" w:space="0" w:color="auto" w:frame="1"/>
        </w:rPr>
        <w:lastRenderedPageBreak/>
        <w:t>DAFTAR RIWAYAT HIDUP</w:t>
      </w:r>
      <w:bookmarkEnd w:id="3"/>
      <w:bookmarkEnd w:id="4"/>
      <w:bookmarkEnd w:id="5"/>
    </w:p>
    <w:p w:rsidR="007413C9" w:rsidRPr="008A33C2" w:rsidRDefault="007413C9" w:rsidP="007413C9">
      <w:pPr>
        <w:spacing w:after="0"/>
      </w:pPr>
    </w:p>
    <w:p w:rsidR="007413C9" w:rsidRPr="00207AE1" w:rsidRDefault="007413C9" w:rsidP="007413C9">
      <w:pPr>
        <w:spacing w:after="0" w:line="360" w:lineRule="auto"/>
        <w:jc w:val="center"/>
        <w:rPr>
          <w:rFonts w:ascii="Times New Roman" w:eastAsia="Calibri" w:hAnsi="Times New Roman" w:cs="Times New Roman"/>
          <w:b/>
          <w:iCs/>
          <w:color w:val="000000"/>
          <w:sz w:val="24"/>
          <w:szCs w:val="24"/>
          <w:bdr w:val="none" w:sz="0" w:space="0" w:color="auto" w:frame="1"/>
          <w:lang w:val="id-ID"/>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84"/>
        <w:gridCol w:w="4671"/>
      </w:tblGrid>
      <w:tr w:rsidR="007413C9" w:rsidRPr="00207AE1" w:rsidTr="007C5221">
        <w:tc>
          <w:tcPr>
            <w:tcW w:w="2551" w:type="dxa"/>
          </w:tcPr>
          <w:p w:rsidR="007413C9" w:rsidRPr="00207AE1" w:rsidRDefault="007413C9" w:rsidP="007C5221">
            <w:pPr>
              <w:spacing w:line="360" w:lineRule="auto"/>
              <w:jc w:val="both"/>
              <w:rPr>
                <w:rFonts w:ascii="Times New Roman" w:eastAsia="Calibri" w:hAnsi="Times New Roman" w:cs="Times New Roman"/>
                <w:sz w:val="24"/>
                <w:szCs w:val="24"/>
              </w:rPr>
            </w:pPr>
            <w:r w:rsidRPr="00207AE1">
              <w:rPr>
                <w:rFonts w:ascii="Times New Roman" w:eastAsia="Calibri" w:hAnsi="Times New Roman" w:cs="Times New Roman"/>
                <w:sz w:val="24"/>
                <w:szCs w:val="24"/>
              </w:rPr>
              <w:t>Nama Lengkap</w:t>
            </w:r>
          </w:p>
        </w:tc>
        <w:tc>
          <w:tcPr>
            <w:tcW w:w="284" w:type="dxa"/>
          </w:tcPr>
          <w:p w:rsidR="007413C9" w:rsidRPr="00207AE1" w:rsidRDefault="007413C9" w:rsidP="007C5221">
            <w:pPr>
              <w:spacing w:line="360" w:lineRule="auto"/>
              <w:jc w:val="both"/>
              <w:rPr>
                <w:rFonts w:ascii="Times New Roman" w:eastAsia="Calibri" w:hAnsi="Times New Roman" w:cs="Times New Roman"/>
                <w:sz w:val="24"/>
                <w:szCs w:val="24"/>
              </w:rPr>
            </w:pPr>
            <w:r w:rsidRPr="00207AE1">
              <w:rPr>
                <w:rFonts w:ascii="Times New Roman" w:eastAsia="Calibri" w:hAnsi="Times New Roman" w:cs="Times New Roman"/>
                <w:sz w:val="24"/>
                <w:szCs w:val="24"/>
              </w:rPr>
              <w:t>:</w:t>
            </w:r>
          </w:p>
        </w:tc>
        <w:tc>
          <w:tcPr>
            <w:tcW w:w="4671" w:type="dxa"/>
          </w:tcPr>
          <w:p w:rsidR="007413C9" w:rsidRPr="00207AE1" w:rsidRDefault="007413C9" w:rsidP="007C5221">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Fina Najibah Berliana Nuswantari</w:t>
            </w:r>
          </w:p>
        </w:tc>
      </w:tr>
      <w:tr w:rsidR="007413C9" w:rsidRPr="00207AE1" w:rsidTr="007C5221">
        <w:tc>
          <w:tcPr>
            <w:tcW w:w="2551" w:type="dxa"/>
          </w:tcPr>
          <w:p w:rsidR="007413C9" w:rsidRPr="00207AE1" w:rsidRDefault="007413C9" w:rsidP="007C5221">
            <w:pPr>
              <w:spacing w:line="360" w:lineRule="auto"/>
              <w:jc w:val="both"/>
              <w:rPr>
                <w:rFonts w:ascii="Times New Roman" w:eastAsia="Calibri" w:hAnsi="Times New Roman" w:cs="Times New Roman"/>
                <w:sz w:val="24"/>
                <w:szCs w:val="24"/>
              </w:rPr>
            </w:pPr>
            <w:r w:rsidRPr="00207AE1">
              <w:rPr>
                <w:rFonts w:ascii="Times New Roman" w:eastAsia="Calibri" w:hAnsi="Times New Roman" w:cs="Times New Roman"/>
                <w:sz w:val="24"/>
                <w:szCs w:val="24"/>
              </w:rPr>
              <w:t>NPM</w:t>
            </w:r>
          </w:p>
        </w:tc>
        <w:tc>
          <w:tcPr>
            <w:tcW w:w="284" w:type="dxa"/>
          </w:tcPr>
          <w:p w:rsidR="007413C9" w:rsidRPr="00207AE1" w:rsidRDefault="007413C9" w:rsidP="007C5221">
            <w:pPr>
              <w:spacing w:line="360" w:lineRule="auto"/>
              <w:jc w:val="both"/>
              <w:rPr>
                <w:rFonts w:ascii="Times New Roman" w:eastAsia="Calibri" w:hAnsi="Times New Roman" w:cs="Times New Roman"/>
                <w:sz w:val="24"/>
                <w:szCs w:val="24"/>
              </w:rPr>
            </w:pPr>
            <w:r w:rsidRPr="00207AE1">
              <w:rPr>
                <w:rFonts w:ascii="Times New Roman" w:eastAsia="Calibri" w:hAnsi="Times New Roman" w:cs="Times New Roman"/>
                <w:sz w:val="24"/>
                <w:szCs w:val="24"/>
              </w:rPr>
              <w:t>:</w:t>
            </w:r>
          </w:p>
        </w:tc>
        <w:tc>
          <w:tcPr>
            <w:tcW w:w="4671" w:type="dxa"/>
          </w:tcPr>
          <w:p w:rsidR="007413C9" w:rsidRPr="00207AE1" w:rsidRDefault="007413C9" w:rsidP="007C5221">
            <w:pPr>
              <w:spacing w:line="360" w:lineRule="auto"/>
              <w:jc w:val="both"/>
              <w:rPr>
                <w:rFonts w:ascii="Times New Roman" w:eastAsia="Calibri" w:hAnsi="Times New Roman" w:cs="Times New Roman"/>
                <w:sz w:val="24"/>
                <w:szCs w:val="24"/>
                <w:lang w:val="en-US"/>
              </w:rPr>
            </w:pPr>
            <w:r w:rsidRPr="00207AE1">
              <w:rPr>
                <w:rFonts w:ascii="Times New Roman" w:eastAsia="Calibri" w:hAnsi="Times New Roman" w:cs="Times New Roman"/>
                <w:sz w:val="24"/>
                <w:szCs w:val="24"/>
              </w:rPr>
              <w:t>511</w:t>
            </w:r>
            <w:r>
              <w:rPr>
                <w:rFonts w:ascii="Times New Roman" w:eastAsia="Calibri" w:hAnsi="Times New Roman" w:cs="Times New Roman"/>
                <w:sz w:val="24"/>
                <w:szCs w:val="24"/>
              </w:rPr>
              <w:t>95001</w:t>
            </w:r>
            <w:r>
              <w:rPr>
                <w:rFonts w:ascii="Times New Roman" w:eastAsia="Calibri" w:hAnsi="Times New Roman" w:cs="Times New Roman"/>
                <w:sz w:val="24"/>
                <w:szCs w:val="24"/>
                <w:lang w:val="en-US"/>
              </w:rPr>
              <w:t>37</w:t>
            </w:r>
          </w:p>
        </w:tc>
      </w:tr>
      <w:tr w:rsidR="007413C9" w:rsidRPr="00207AE1" w:rsidTr="007C5221">
        <w:tc>
          <w:tcPr>
            <w:tcW w:w="2551" w:type="dxa"/>
          </w:tcPr>
          <w:p w:rsidR="007413C9" w:rsidRPr="00207AE1" w:rsidRDefault="007413C9" w:rsidP="007C5221">
            <w:pPr>
              <w:spacing w:line="360" w:lineRule="auto"/>
              <w:jc w:val="both"/>
              <w:rPr>
                <w:rFonts w:ascii="Times New Roman" w:eastAsia="Calibri" w:hAnsi="Times New Roman" w:cs="Times New Roman"/>
                <w:sz w:val="24"/>
                <w:szCs w:val="24"/>
              </w:rPr>
            </w:pPr>
            <w:r w:rsidRPr="00207AE1">
              <w:rPr>
                <w:rFonts w:ascii="Times New Roman" w:eastAsia="Calibri" w:hAnsi="Times New Roman" w:cs="Times New Roman"/>
                <w:sz w:val="24"/>
                <w:szCs w:val="24"/>
              </w:rPr>
              <w:t>Program Studi</w:t>
            </w:r>
          </w:p>
        </w:tc>
        <w:tc>
          <w:tcPr>
            <w:tcW w:w="284" w:type="dxa"/>
          </w:tcPr>
          <w:p w:rsidR="007413C9" w:rsidRPr="00207AE1" w:rsidRDefault="007413C9" w:rsidP="007C5221">
            <w:pPr>
              <w:spacing w:line="360" w:lineRule="auto"/>
              <w:jc w:val="both"/>
              <w:rPr>
                <w:rFonts w:ascii="Times New Roman" w:eastAsia="Calibri" w:hAnsi="Times New Roman" w:cs="Times New Roman"/>
                <w:sz w:val="24"/>
                <w:szCs w:val="24"/>
              </w:rPr>
            </w:pPr>
            <w:r w:rsidRPr="00207AE1">
              <w:rPr>
                <w:rFonts w:ascii="Times New Roman" w:eastAsia="Calibri" w:hAnsi="Times New Roman" w:cs="Times New Roman"/>
                <w:sz w:val="24"/>
                <w:szCs w:val="24"/>
              </w:rPr>
              <w:t>:</w:t>
            </w:r>
          </w:p>
        </w:tc>
        <w:tc>
          <w:tcPr>
            <w:tcW w:w="4671" w:type="dxa"/>
          </w:tcPr>
          <w:p w:rsidR="007413C9" w:rsidRPr="00207AE1" w:rsidRDefault="007413C9" w:rsidP="007C5221">
            <w:pPr>
              <w:spacing w:line="360" w:lineRule="auto"/>
              <w:jc w:val="both"/>
              <w:rPr>
                <w:rFonts w:ascii="Times New Roman" w:eastAsia="Calibri" w:hAnsi="Times New Roman" w:cs="Times New Roman"/>
                <w:sz w:val="24"/>
                <w:szCs w:val="24"/>
              </w:rPr>
            </w:pPr>
            <w:r w:rsidRPr="00207AE1">
              <w:rPr>
                <w:rFonts w:ascii="Times New Roman" w:eastAsia="Calibri" w:hAnsi="Times New Roman" w:cs="Times New Roman"/>
                <w:sz w:val="24"/>
                <w:szCs w:val="24"/>
              </w:rPr>
              <w:t>Ilmu Hukum</w:t>
            </w:r>
          </w:p>
        </w:tc>
      </w:tr>
      <w:tr w:rsidR="007413C9" w:rsidRPr="00207AE1" w:rsidTr="007C5221">
        <w:tc>
          <w:tcPr>
            <w:tcW w:w="2551" w:type="dxa"/>
          </w:tcPr>
          <w:p w:rsidR="007413C9" w:rsidRPr="00207AE1" w:rsidRDefault="007413C9" w:rsidP="007C5221">
            <w:pPr>
              <w:spacing w:line="360" w:lineRule="auto"/>
              <w:jc w:val="both"/>
              <w:rPr>
                <w:rFonts w:ascii="Times New Roman" w:eastAsia="Calibri" w:hAnsi="Times New Roman" w:cs="Times New Roman"/>
                <w:sz w:val="24"/>
                <w:szCs w:val="24"/>
              </w:rPr>
            </w:pPr>
            <w:r w:rsidRPr="00207AE1">
              <w:rPr>
                <w:rFonts w:ascii="Times New Roman" w:eastAsia="Calibri" w:hAnsi="Times New Roman" w:cs="Times New Roman"/>
                <w:sz w:val="24"/>
                <w:szCs w:val="24"/>
              </w:rPr>
              <w:t>Tempat / Tanggal Lahir</w:t>
            </w:r>
          </w:p>
        </w:tc>
        <w:tc>
          <w:tcPr>
            <w:tcW w:w="284" w:type="dxa"/>
          </w:tcPr>
          <w:p w:rsidR="007413C9" w:rsidRPr="00207AE1" w:rsidRDefault="007413C9" w:rsidP="007C5221">
            <w:pPr>
              <w:spacing w:line="360" w:lineRule="auto"/>
              <w:jc w:val="both"/>
              <w:rPr>
                <w:rFonts w:ascii="Times New Roman" w:eastAsia="Calibri" w:hAnsi="Times New Roman" w:cs="Times New Roman"/>
                <w:sz w:val="24"/>
                <w:szCs w:val="24"/>
              </w:rPr>
            </w:pPr>
            <w:r w:rsidRPr="00207AE1">
              <w:rPr>
                <w:rFonts w:ascii="Times New Roman" w:eastAsia="Calibri" w:hAnsi="Times New Roman" w:cs="Times New Roman"/>
                <w:sz w:val="24"/>
                <w:szCs w:val="24"/>
              </w:rPr>
              <w:t>:</w:t>
            </w:r>
          </w:p>
        </w:tc>
        <w:tc>
          <w:tcPr>
            <w:tcW w:w="4671" w:type="dxa"/>
          </w:tcPr>
          <w:p w:rsidR="007413C9" w:rsidRPr="00207AE1" w:rsidRDefault="007413C9" w:rsidP="007C5221">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Pemalang</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24</w:t>
            </w:r>
            <w:r w:rsidRPr="00207AE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Februari</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2000</w:t>
            </w:r>
          </w:p>
        </w:tc>
      </w:tr>
      <w:tr w:rsidR="007413C9" w:rsidRPr="00207AE1" w:rsidTr="007C5221">
        <w:tc>
          <w:tcPr>
            <w:tcW w:w="2551" w:type="dxa"/>
          </w:tcPr>
          <w:p w:rsidR="007413C9" w:rsidRPr="00207AE1" w:rsidRDefault="007413C9" w:rsidP="007C5221">
            <w:pPr>
              <w:spacing w:line="360" w:lineRule="auto"/>
              <w:jc w:val="both"/>
              <w:rPr>
                <w:rFonts w:ascii="Times New Roman" w:eastAsia="Calibri" w:hAnsi="Times New Roman" w:cs="Times New Roman"/>
                <w:sz w:val="24"/>
                <w:szCs w:val="24"/>
              </w:rPr>
            </w:pPr>
            <w:r w:rsidRPr="00207AE1">
              <w:rPr>
                <w:rFonts w:ascii="Times New Roman" w:eastAsia="Calibri" w:hAnsi="Times New Roman" w:cs="Times New Roman"/>
                <w:sz w:val="24"/>
                <w:szCs w:val="24"/>
              </w:rPr>
              <w:t>Alamat</w:t>
            </w:r>
          </w:p>
        </w:tc>
        <w:tc>
          <w:tcPr>
            <w:tcW w:w="284" w:type="dxa"/>
          </w:tcPr>
          <w:p w:rsidR="007413C9" w:rsidRPr="00207AE1" w:rsidRDefault="007413C9" w:rsidP="007C5221">
            <w:pPr>
              <w:spacing w:line="360" w:lineRule="auto"/>
              <w:jc w:val="both"/>
              <w:rPr>
                <w:rFonts w:ascii="Times New Roman" w:eastAsia="Calibri" w:hAnsi="Times New Roman" w:cs="Times New Roman"/>
                <w:sz w:val="24"/>
                <w:szCs w:val="24"/>
              </w:rPr>
            </w:pPr>
            <w:r w:rsidRPr="00207AE1">
              <w:rPr>
                <w:rFonts w:ascii="Times New Roman" w:eastAsia="Calibri" w:hAnsi="Times New Roman" w:cs="Times New Roman"/>
                <w:sz w:val="24"/>
                <w:szCs w:val="24"/>
              </w:rPr>
              <w:t>:</w:t>
            </w:r>
          </w:p>
        </w:tc>
        <w:tc>
          <w:tcPr>
            <w:tcW w:w="4671" w:type="dxa"/>
            <w:vAlign w:val="center"/>
          </w:tcPr>
          <w:p w:rsidR="007413C9" w:rsidRPr="00207AE1" w:rsidRDefault="007413C9" w:rsidP="007C5221">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Desa</w:t>
            </w:r>
            <w:r>
              <w:rPr>
                <w:rFonts w:ascii="Times New Roman" w:eastAsia="Calibri" w:hAnsi="Times New Roman" w:cs="Times New Roman"/>
                <w:sz w:val="24"/>
                <w:szCs w:val="24"/>
                <w:lang w:val="en-US"/>
              </w:rPr>
              <w:t xml:space="preserve"> Bawang</w:t>
            </w:r>
            <w:r>
              <w:rPr>
                <w:rFonts w:ascii="Times New Roman" w:eastAsia="Calibri" w:hAnsi="Times New Roman" w:cs="Times New Roman"/>
                <w:sz w:val="24"/>
                <w:szCs w:val="24"/>
              </w:rPr>
              <w:t>, Jl.</w:t>
            </w:r>
            <w:r>
              <w:rPr>
                <w:rFonts w:ascii="Times New Roman" w:eastAsia="Calibri" w:hAnsi="Times New Roman" w:cs="Times New Roman"/>
                <w:sz w:val="24"/>
                <w:szCs w:val="24"/>
                <w:lang w:val="en-US"/>
              </w:rPr>
              <w:t>Walisongo</w:t>
            </w:r>
            <w:r>
              <w:rPr>
                <w:rFonts w:ascii="Times New Roman" w:eastAsia="Calibri" w:hAnsi="Times New Roman" w:cs="Times New Roman"/>
                <w:sz w:val="24"/>
                <w:szCs w:val="24"/>
              </w:rPr>
              <w:t xml:space="preserve"> Rt 1</w:t>
            </w:r>
            <w:r>
              <w:rPr>
                <w:rFonts w:ascii="Times New Roman" w:eastAsia="Calibri" w:hAnsi="Times New Roman" w:cs="Times New Roman"/>
                <w:sz w:val="24"/>
                <w:szCs w:val="24"/>
                <w:lang w:val="en-US"/>
              </w:rPr>
              <w:t>6</w:t>
            </w:r>
            <w:r>
              <w:rPr>
                <w:rFonts w:ascii="Times New Roman" w:eastAsia="Calibri" w:hAnsi="Times New Roman" w:cs="Times New Roman"/>
                <w:sz w:val="24"/>
                <w:szCs w:val="24"/>
              </w:rPr>
              <w:t>, Rw.0</w:t>
            </w:r>
            <w:r>
              <w:rPr>
                <w:rFonts w:ascii="Times New Roman" w:eastAsia="Calibri" w:hAnsi="Times New Roman" w:cs="Times New Roman"/>
                <w:sz w:val="24"/>
                <w:szCs w:val="24"/>
                <w:lang w:val="en-US"/>
              </w:rPr>
              <w:t>5</w:t>
            </w:r>
          </w:p>
          <w:p w:rsidR="007413C9" w:rsidRPr="00207AE1" w:rsidRDefault="007413C9" w:rsidP="007C5221">
            <w:pPr>
              <w:spacing w:line="360" w:lineRule="auto"/>
              <w:rPr>
                <w:rFonts w:ascii="Times New Roman" w:eastAsia="Calibri" w:hAnsi="Times New Roman" w:cs="Times New Roman"/>
                <w:sz w:val="24"/>
                <w:szCs w:val="24"/>
                <w:lang w:val="en-US"/>
              </w:rPr>
            </w:pPr>
            <w:r w:rsidRPr="00207AE1">
              <w:rPr>
                <w:rFonts w:ascii="Times New Roman" w:eastAsia="Calibri" w:hAnsi="Times New Roman" w:cs="Times New Roman"/>
                <w:sz w:val="24"/>
                <w:szCs w:val="24"/>
              </w:rPr>
              <w:t xml:space="preserve">Kecamatan </w:t>
            </w:r>
            <w:r>
              <w:rPr>
                <w:rFonts w:ascii="Times New Roman" w:eastAsia="Calibri" w:hAnsi="Times New Roman" w:cs="Times New Roman"/>
                <w:sz w:val="24"/>
                <w:szCs w:val="24"/>
                <w:lang w:val="en-US"/>
              </w:rPr>
              <w:t>Bawang</w:t>
            </w:r>
            <w:r>
              <w:rPr>
                <w:rFonts w:ascii="Times New Roman" w:eastAsia="Calibri" w:hAnsi="Times New Roman" w:cs="Times New Roman"/>
                <w:sz w:val="24"/>
                <w:szCs w:val="24"/>
              </w:rPr>
              <w:t xml:space="preserve"> – Kabupaten </w:t>
            </w:r>
            <w:r>
              <w:rPr>
                <w:rFonts w:ascii="Times New Roman" w:eastAsia="Calibri" w:hAnsi="Times New Roman" w:cs="Times New Roman"/>
                <w:sz w:val="24"/>
                <w:szCs w:val="24"/>
                <w:lang w:val="en-US"/>
              </w:rPr>
              <w:t>Batang</w:t>
            </w:r>
          </w:p>
        </w:tc>
      </w:tr>
    </w:tbl>
    <w:p w:rsidR="007413C9" w:rsidRPr="00207AE1" w:rsidRDefault="007413C9" w:rsidP="007413C9">
      <w:pPr>
        <w:spacing w:after="0" w:line="360" w:lineRule="auto"/>
        <w:jc w:val="both"/>
        <w:rPr>
          <w:rFonts w:ascii="Times New Roman" w:eastAsia="Calibri" w:hAnsi="Times New Roman" w:cs="Times New Roman"/>
          <w:b/>
          <w:iCs/>
          <w:color w:val="000000"/>
          <w:sz w:val="24"/>
          <w:szCs w:val="24"/>
          <w:bdr w:val="none" w:sz="0" w:space="0" w:color="auto" w:frame="1"/>
          <w:lang w:val="id-ID"/>
        </w:rPr>
      </w:pPr>
    </w:p>
    <w:p w:rsidR="007413C9" w:rsidRPr="00207AE1" w:rsidRDefault="007413C9" w:rsidP="007413C9">
      <w:pPr>
        <w:spacing w:after="0" w:line="360" w:lineRule="auto"/>
        <w:jc w:val="both"/>
        <w:rPr>
          <w:rFonts w:ascii="Times New Roman" w:eastAsia="Calibri" w:hAnsi="Times New Roman" w:cs="Times New Roman"/>
          <w:iCs/>
          <w:color w:val="000000"/>
          <w:sz w:val="24"/>
          <w:szCs w:val="24"/>
          <w:bdr w:val="none" w:sz="0" w:space="0" w:color="auto" w:frame="1"/>
          <w:lang w:val="id-ID"/>
        </w:rPr>
      </w:pPr>
      <w:r w:rsidRPr="00207AE1">
        <w:rPr>
          <w:rFonts w:ascii="Times New Roman" w:eastAsia="Calibri" w:hAnsi="Times New Roman" w:cs="Times New Roman"/>
          <w:iCs/>
          <w:color w:val="000000"/>
          <w:sz w:val="24"/>
          <w:szCs w:val="24"/>
          <w:bdr w:val="none" w:sz="0" w:space="0" w:color="auto" w:frame="1"/>
          <w:lang w:val="id-ID"/>
        </w:rPr>
        <w:t>Riwayat Pendidikan:</w:t>
      </w:r>
    </w:p>
    <w:p w:rsidR="007413C9" w:rsidRPr="00207AE1" w:rsidRDefault="007413C9" w:rsidP="007413C9">
      <w:pPr>
        <w:spacing w:after="0" w:line="360" w:lineRule="auto"/>
        <w:ind w:left="709"/>
        <w:jc w:val="both"/>
        <w:rPr>
          <w:rFonts w:ascii="Times New Roman" w:eastAsia="Calibri" w:hAnsi="Times New Roman" w:cs="Times New Roman"/>
          <w:iCs/>
          <w:color w:val="000000"/>
          <w:sz w:val="24"/>
          <w:szCs w:val="24"/>
          <w:bdr w:val="none" w:sz="0" w:space="0" w:color="auto" w:frame="1"/>
          <w:lang w:val="id-ID"/>
        </w:rPr>
      </w:pPr>
    </w:p>
    <w:tbl>
      <w:tblPr>
        <w:tblStyle w:val="TableGrid"/>
        <w:tblW w:w="0" w:type="auto"/>
        <w:tblLook w:val="04A0" w:firstRow="1" w:lastRow="0" w:firstColumn="1" w:lastColumn="0" w:noHBand="0" w:noVBand="1"/>
      </w:tblPr>
      <w:tblGrid>
        <w:gridCol w:w="570"/>
        <w:gridCol w:w="5095"/>
        <w:gridCol w:w="1134"/>
        <w:gridCol w:w="1128"/>
      </w:tblGrid>
      <w:tr w:rsidR="007413C9" w:rsidRPr="00207AE1" w:rsidTr="007C5221">
        <w:tc>
          <w:tcPr>
            <w:tcW w:w="570" w:type="dxa"/>
            <w:vAlign w:val="center"/>
          </w:tcPr>
          <w:p w:rsidR="007413C9" w:rsidRPr="00207AE1" w:rsidRDefault="007413C9" w:rsidP="007C5221">
            <w:pPr>
              <w:spacing w:line="360" w:lineRule="auto"/>
              <w:jc w:val="center"/>
              <w:rPr>
                <w:rFonts w:ascii="Times New Roman" w:eastAsia="Calibri" w:hAnsi="Times New Roman" w:cs="Times New Roman"/>
                <w:b/>
                <w:iCs/>
                <w:color w:val="000000"/>
                <w:sz w:val="24"/>
                <w:szCs w:val="24"/>
                <w:bdr w:val="none" w:sz="0" w:space="0" w:color="auto" w:frame="1"/>
              </w:rPr>
            </w:pPr>
            <w:r w:rsidRPr="00207AE1">
              <w:rPr>
                <w:rFonts w:ascii="Times New Roman" w:eastAsia="Calibri" w:hAnsi="Times New Roman" w:cs="Times New Roman"/>
                <w:b/>
                <w:iCs/>
                <w:color w:val="000000"/>
                <w:sz w:val="24"/>
                <w:szCs w:val="24"/>
                <w:bdr w:val="none" w:sz="0" w:space="0" w:color="auto" w:frame="1"/>
              </w:rPr>
              <w:t>No.</w:t>
            </w:r>
          </w:p>
        </w:tc>
        <w:tc>
          <w:tcPr>
            <w:tcW w:w="5095" w:type="dxa"/>
            <w:vAlign w:val="center"/>
          </w:tcPr>
          <w:p w:rsidR="007413C9" w:rsidRPr="00207AE1" w:rsidRDefault="007413C9" w:rsidP="007C5221">
            <w:pPr>
              <w:spacing w:line="360" w:lineRule="auto"/>
              <w:jc w:val="center"/>
              <w:rPr>
                <w:rFonts w:ascii="Times New Roman" w:eastAsia="Calibri" w:hAnsi="Times New Roman" w:cs="Times New Roman"/>
                <w:b/>
                <w:iCs/>
                <w:color w:val="000000"/>
                <w:sz w:val="24"/>
                <w:szCs w:val="24"/>
                <w:bdr w:val="none" w:sz="0" w:space="0" w:color="auto" w:frame="1"/>
              </w:rPr>
            </w:pPr>
            <w:r w:rsidRPr="00207AE1">
              <w:rPr>
                <w:rFonts w:ascii="Times New Roman" w:eastAsia="Calibri" w:hAnsi="Times New Roman" w:cs="Times New Roman"/>
                <w:b/>
                <w:iCs/>
                <w:color w:val="000000"/>
                <w:sz w:val="24"/>
                <w:szCs w:val="24"/>
                <w:bdr w:val="none" w:sz="0" w:space="0" w:color="auto" w:frame="1"/>
              </w:rPr>
              <w:t>Nama Sekolah</w:t>
            </w:r>
          </w:p>
        </w:tc>
        <w:tc>
          <w:tcPr>
            <w:tcW w:w="1134" w:type="dxa"/>
            <w:vAlign w:val="center"/>
          </w:tcPr>
          <w:p w:rsidR="007413C9" w:rsidRPr="00207AE1" w:rsidRDefault="007413C9" w:rsidP="007C5221">
            <w:pPr>
              <w:spacing w:line="360" w:lineRule="auto"/>
              <w:jc w:val="center"/>
              <w:rPr>
                <w:rFonts w:ascii="Times New Roman" w:eastAsia="Calibri" w:hAnsi="Times New Roman" w:cs="Times New Roman"/>
                <w:b/>
                <w:iCs/>
                <w:color w:val="000000"/>
                <w:sz w:val="24"/>
                <w:szCs w:val="24"/>
                <w:bdr w:val="none" w:sz="0" w:space="0" w:color="auto" w:frame="1"/>
              </w:rPr>
            </w:pPr>
            <w:r w:rsidRPr="00207AE1">
              <w:rPr>
                <w:rFonts w:ascii="Times New Roman" w:eastAsia="Calibri" w:hAnsi="Times New Roman" w:cs="Times New Roman"/>
                <w:b/>
                <w:iCs/>
                <w:color w:val="000000"/>
                <w:sz w:val="24"/>
                <w:szCs w:val="24"/>
                <w:bdr w:val="none" w:sz="0" w:space="0" w:color="auto" w:frame="1"/>
              </w:rPr>
              <w:t>Tahun Masuk</w:t>
            </w:r>
          </w:p>
        </w:tc>
        <w:tc>
          <w:tcPr>
            <w:tcW w:w="1128" w:type="dxa"/>
            <w:vAlign w:val="center"/>
          </w:tcPr>
          <w:p w:rsidR="007413C9" w:rsidRPr="00207AE1" w:rsidRDefault="007413C9" w:rsidP="007C5221">
            <w:pPr>
              <w:spacing w:line="360" w:lineRule="auto"/>
              <w:jc w:val="center"/>
              <w:rPr>
                <w:rFonts w:ascii="Times New Roman" w:eastAsia="Calibri" w:hAnsi="Times New Roman" w:cs="Times New Roman"/>
                <w:b/>
                <w:iCs/>
                <w:color w:val="000000"/>
                <w:sz w:val="24"/>
                <w:szCs w:val="24"/>
                <w:bdr w:val="none" w:sz="0" w:space="0" w:color="auto" w:frame="1"/>
              </w:rPr>
            </w:pPr>
            <w:r w:rsidRPr="00207AE1">
              <w:rPr>
                <w:rFonts w:ascii="Times New Roman" w:eastAsia="Calibri" w:hAnsi="Times New Roman" w:cs="Times New Roman"/>
                <w:b/>
                <w:iCs/>
                <w:color w:val="000000"/>
                <w:sz w:val="24"/>
                <w:szCs w:val="24"/>
                <w:bdr w:val="none" w:sz="0" w:space="0" w:color="auto" w:frame="1"/>
              </w:rPr>
              <w:t>Tahun Lulus</w:t>
            </w:r>
          </w:p>
        </w:tc>
      </w:tr>
      <w:tr w:rsidR="007413C9" w:rsidRPr="00207AE1" w:rsidTr="007C5221">
        <w:tc>
          <w:tcPr>
            <w:tcW w:w="570" w:type="dxa"/>
          </w:tcPr>
          <w:p w:rsidR="007413C9" w:rsidRPr="00207AE1" w:rsidRDefault="007413C9" w:rsidP="007C5221">
            <w:pPr>
              <w:spacing w:line="360" w:lineRule="auto"/>
              <w:jc w:val="center"/>
              <w:rPr>
                <w:rFonts w:ascii="Times New Roman" w:eastAsia="Calibri" w:hAnsi="Times New Roman" w:cs="Times New Roman"/>
                <w:iCs/>
                <w:color w:val="000000"/>
                <w:sz w:val="24"/>
                <w:szCs w:val="24"/>
                <w:bdr w:val="none" w:sz="0" w:space="0" w:color="auto" w:frame="1"/>
              </w:rPr>
            </w:pPr>
            <w:r w:rsidRPr="00207AE1">
              <w:rPr>
                <w:rFonts w:ascii="Times New Roman" w:eastAsia="Calibri" w:hAnsi="Times New Roman" w:cs="Times New Roman"/>
                <w:iCs/>
                <w:color w:val="000000"/>
                <w:sz w:val="24"/>
                <w:szCs w:val="24"/>
                <w:bdr w:val="none" w:sz="0" w:space="0" w:color="auto" w:frame="1"/>
              </w:rPr>
              <w:t>1</w:t>
            </w:r>
          </w:p>
        </w:tc>
        <w:tc>
          <w:tcPr>
            <w:tcW w:w="5095" w:type="dxa"/>
          </w:tcPr>
          <w:p w:rsidR="007413C9" w:rsidRPr="00207AE1" w:rsidRDefault="007413C9" w:rsidP="007C5221">
            <w:pPr>
              <w:spacing w:line="360" w:lineRule="auto"/>
              <w:jc w:val="both"/>
              <w:rPr>
                <w:rFonts w:ascii="Times New Roman" w:eastAsia="Calibri" w:hAnsi="Times New Roman" w:cs="Times New Roman"/>
                <w:iCs/>
                <w:color w:val="000000"/>
                <w:sz w:val="24"/>
                <w:szCs w:val="24"/>
                <w:bdr w:val="none" w:sz="0" w:space="0" w:color="auto" w:frame="1"/>
              </w:rPr>
            </w:pPr>
            <w:r w:rsidRPr="00207AE1">
              <w:rPr>
                <w:rFonts w:ascii="Times New Roman" w:eastAsia="Calibri" w:hAnsi="Times New Roman" w:cs="Times New Roman"/>
                <w:iCs/>
                <w:color w:val="000000"/>
                <w:sz w:val="24"/>
                <w:szCs w:val="24"/>
                <w:bdr w:val="none" w:sz="0" w:space="0" w:color="auto" w:frame="1"/>
              </w:rPr>
              <w:t xml:space="preserve">Sekolah Dasar Negeri </w:t>
            </w:r>
            <w:r>
              <w:rPr>
                <w:rFonts w:ascii="Times New Roman" w:eastAsia="Calibri" w:hAnsi="Times New Roman" w:cs="Times New Roman"/>
                <w:iCs/>
                <w:color w:val="000000"/>
                <w:sz w:val="24"/>
                <w:szCs w:val="24"/>
                <w:bdr w:val="none" w:sz="0" w:space="0" w:color="auto" w:frame="1"/>
                <w:lang w:val="en-US"/>
              </w:rPr>
              <w:t>Bawang</w:t>
            </w:r>
            <w:r w:rsidRPr="00207AE1">
              <w:rPr>
                <w:rFonts w:ascii="Times New Roman" w:eastAsia="Calibri" w:hAnsi="Times New Roman" w:cs="Times New Roman"/>
                <w:iCs/>
                <w:color w:val="000000"/>
                <w:sz w:val="24"/>
                <w:szCs w:val="24"/>
                <w:bdr w:val="none" w:sz="0" w:space="0" w:color="auto" w:frame="1"/>
              </w:rPr>
              <w:t xml:space="preserve"> 02</w:t>
            </w:r>
          </w:p>
        </w:tc>
        <w:tc>
          <w:tcPr>
            <w:tcW w:w="1134" w:type="dxa"/>
          </w:tcPr>
          <w:p w:rsidR="007413C9" w:rsidRPr="00207AE1" w:rsidRDefault="007413C9" w:rsidP="007C5221">
            <w:pPr>
              <w:spacing w:line="360" w:lineRule="auto"/>
              <w:jc w:val="center"/>
              <w:rPr>
                <w:rFonts w:ascii="Times New Roman" w:eastAsia="Calibri" w:hAnsi="Times New Roman" w:cs="Times New Roman"/>
                <w:iCs/>
                <w:color w:val="000000"/>
                <w:sz w:val="24"/>
                <w:szCs w:val="24"/>
                <w:bdr w:val="none" w:sz="0" w:space="0" w:color="auto" w:frame="1"/>
                <w:lang w:val="en-US"/>
              </w:rPr>
            </w:pPr>
            <w:r>
              <w:rPr>
                <w:rFonts w:ascii="Times New Roman" w:eastAsia="Calibri" w:hAnsi="Times New Roman" w:cs="Times New Roman"/>
                <w:iCs/>
                <w:color w:val="000000"/>
                <w:sz w:val="24"/>
                <w:szCs w:val="24"/>
                <w:bdr w:val="none" w:sz="0" w:space="0" w:color="auto" w:frame="1"/>
              </w:rPr>
              <w:t>200</w:t>
            </w:r>
            <w:r>
              <w:rPr>
                <w:rFonts w:ascii="Times New Roman" w:eastAsia="Calibri" w:hAnsi="Times New Roman" w:cs="Times New Roman"/>
                <w:iCs/>
                <w:color w:val="000000"/>
                <w:sz w:val="24"/>
                <w:szCs w:val="24"/>
                <w:bdr w:val="none" w:sz="0" w:space="0" w:color="auto" w:frame="1"/>
                <w:lang w:val="en-US"/>
              </w:rPr>
              <w:t>7</w:t>
            </w:r>
          </w:p>
        </w:tc>
        <w:tc>
          <w:tcPr>
            <w:tcW w:w="1128" w:type="dxa"/>
          </w:tcPr>
          <w:p w:rsidR="007413C9" w:rsidRPr="00207AE1" w:rsidRDefault="007413C9" w:rsidP="007C5221">
            <w:pPr>
              <w:spacing w:line="360" w:lineRule="auto"/>
              <w:jc w:val="center"/>
              <w:rPr>
                <w:rFonts w:ascii="Times New Roman" w:eastAsia="Calibri" w:hAnsi="Times New Roman" w:cs="Times New Roman"/>
                <w:iCs/>
                <w:color w:val="000000"/>
                <w:sz w:val="24"/>
                <w:szCs w:val="24"/>
                <w:bdr w:val="none" w:sz="0" w:space="0" w:color="auto" w:frame="1"/>
                <w:lang w:val="en-US"/>
              </w:rPr>
            </w:pPr>
            <w:r>
              <w:rPr>
                <w:rFonts w:ascii="Times New Roman" w:eastAsia="Calibri" w:hAnsi="Times New Roman" w:cs="Times New Roman"/>
                <w:iCs/>
                <w:color w:val="000000"/>
                <w:sz w:val="24"/>
                <w:szCs w:val="24"/>
                <w:bdr w:val="none" w:sz="0" w:space="0" w:color="auto" w:frame="1"/>
              </w:rPr>
              <w:t>201</w:t>
            </w:r>
            <w:r>
              <w:rPr>
                <w:rFonts w:ascii="Times New Roman" w:eastAsia="Calibri" w:hAnsi="Times New Roman" w:cs="Times New Roman"/>
                <w:iCs/>
                <w:color w:val="000000"/>
                <w:sz w:val="24"/>
                <w:szCs w:val="24"/>
                <w:bdr w:val="none" w:sz="0" w:space="0" w:color="auto" w:frame="1"/>
                <w:lang w:val="en-US"/>
              </w:rPr>
              <w:t>2</w:t>
            </w:r>
          </w:p>
        </w:tc>
      </w:tr>
      <w:tr w:rsidR="007413C9" w:rsidRPr="00207AE1" w:rsidTr="007C5221">
        <w:tc>
          <w:tcPr>
            <w:tcW w:w="570" w:type="dxa"/>
          </w:tcPr>
          <w:p w:rsidR="007413C9" w:rsidRPr="00207AE1" w:rsidRDefault="007413C9" w:rsidP="007C5221">
            <w:pPr>
              <w:spacing w:line="360" w:lineRule="auto"/>
              <w:jc w:val="center"/>
              <w:rPr>
                <w:rFonts w:ascii="Times New Roman" w:eastAsia="Calibri" w:hAnsi="Times New Roman" w:cs="Times New Roman"/>
                <w:iCs/>
                <w:color w:val="000000"/>
                <w:sz w:val="24"/>
                <w:szCs w:val="24"/>
                <w:bdr w:val="none" w:sz="0" w:space="0" w:color="auto" w:frame="1"/>
              </w:rPr>
            </w:pPr>
            <w:r w:rsidRPr="00207AE1">
              <w:rPr>
                <w:rFonts w:ascii="Times New Roman" w:eastAsia="Calibri" w:hAnsi="Times New Roman" w:cs="Times New Roman"/>
                <w:iCs/>
                <w:color w:val="000000"/>
                <w:sz w:val="24"/>
                <w:szCs w:val="24"/>
                <w:bdr w:val="none" w:sz="0" w:space="0" w:color="auto" w:frame="1"/>
              </w:rPr>
              <w:t>2</w:t>
            </w:r>
          </w:p>
        </w:tc>
        <w:tc>
          <w:tcPr>
            <w:tcW w:w="5095" w:type="dxa"/>
          </w:tcPr>
          <w:p w:rsidR="007413C9" w:rsidRPr="00207AE1" w:rsidRDefault="007413C9" w:rsidP="007C5221">
            <w:pPr>
              <w:spacing w:line="360" w:lineRule="auto"/>
              <w:jc w:val="both"/>
              <w:rPr>
                <w:rFonts w:ascii="Times New Roman" w:eastAsia="Calibri" w:hAnsi="Times New Roman" w:cs="Times New Roman"/>
                <w:iCs/>
                <w:color w:val="000000"/>
                <w:sz w:val="24"/>
                <w:szCs w:val="24"/>
                <w:bdr w:val="none" w:sz="0" w:space="0" w:color="auto" w:frame="1"/>
                <w:lang w:val="en-US"/>
              </w:rPr>
            </w:pPr>
            <w:r w:rsidRPr="00207AE1">
              <w:rPr>
                <w:rFonts w:ascii="Times New Roman" w:eastAsia="Calibri" w:hAnsi="Times New Roman" w:cs="Times New Roman"/>
                <w:iCs/>
                <w:color w:val="000000"/>
                <w:sz w:val="24"/>
                <w:szCs w:val="24"/>
                <w:bdr w:val="none" w:sz="0" w:space="0" w:color="auto" w:frame="1"/>
              </w:rPr>
              <w:t xml:space="preserve">Sekolah Menengah Pertama Negeri </w:t>
            </w:r>
            <w:r>
              <w:rPr>
                <w:rFonts w:ascii="Times New Roman" w:eastAsia="Calibri" w:hAnsi="Times New Roman" w:cs="Times New Roman"/>
                <w:iCs/>
                <w:color w:val="000000"/>
                <w:sz w:val="24"/>
                <w:szCs w:val="24"/>
                <w:bdr w:val="none" w:sz="0" w:space="0" w:color="auto" w:frame="1"/>
                <w:lang w:val="en-US"/>
              </w:rPr>
              <w:t>1 Bawang</w:t>
            </w:r>
          </w:p>
        </w:tc>
        <w:tc>
          <w:tcPr>
            <w:tcW w:w="1134" w:type="dxa"/>
          </w:tcPr>
          <w:p w:rsidR="007413C9" w:rsidRPr="00207AE1" w:rsidRDefault="007413C9" w:rsidP="007C5221">
            <w:pPr>
              <w:spacing w:line="360" w:lineRule="auto"/>
              <w:jc w:val="center"/>
              <w:rPr>
                <w:rFonts w:ascii="Times New Roman" w:eastAsia="Calibri" w:hAnsi="Times New Roman" w:cs="Times New Roman"/>
                <w:iCs/>
                <w:color w:val="000000"/>
                <w:sz w:val="24"/>
                <w:szCs w:val="24"/>
                <w:bdr w:val="none" w:sz="0" w:space="0" w:color="auto" w:frame="1"/>
                <w:lang w:val="en-US"/>
              </w:rPr>
            </w:pPr>
            <w:r>
              <w:rPr>
                <w:rFonts w:ascii="Times New Roman" w:eastAsia="Calibri" w:hAnsi="Times New Roman" w:cs="Times New Roman"/>
                <w:iCs/>
                <w:color w:val="000000"/>
                <w:sz w:val="24"/>
                <w:szCs w:val="24"/>
                <w:bdr w:val="none" w:sz="0" w:space="0" w:color="auto" w:frame="1"/>
              </w:rPr>
              <w:t>201</w:t>
            </w:r>
            <w:r>
              <w:rPr>
                <w:rFonts w:ascii="Times New Roman" w:eastAsia="Calibri" w:hAnsi="Times New Roman" w:cs="Times New Roman"/>
                <w:iCs/>
                <w:color w:val="000000"/>
                <w:sz w:val="24"/>
                <w:szCs w:val="24"/>
                <w:bdr w:val="none" w:sz="0" w:space="0" w:color="auto" w:frame="1"/>
                <w:lang w:val="en-US"/>
              </w:rPr>
              <w:t>3</w:t>
            </w:r>
          </w:p>
        </w:tc>
        <w:tc>
          <w:tcPr>
            <w:tcW w:w="1128" w:type="dxa"/>
          </w:tcPr>
          <w:p w:rsidR="007413C9" w:rsidRPr="00207AE1" w:rsidRDefault="007413C9" w:rsidP="007C5221">
            <w:pPr>
              <w:spacing w:line="360" w:lineRule="auto"/>
              <w:jc w:val="center"/>
              <w:rPr>
                <w:rFonts w:ascii="Times New Roman" w:eastAsia="Calibri" w:hAnsi="Times New Roman" w:cs="Times New Roman"/>
                <w:iCs/>
                <w:color w:val="000000"/>
                <w:sz w:val="24"/>
                <w:szCs w:val="24"/>
                <w:bdr w:val="none" w:sz="0" w:space="0" w:color="auto" w:frame="1"/>
                <w:lang w:val="en-US"/>
              </w:rPr>
            </w:pPr>
            <w:r>
              <w:rPr>
                <w:rFonts w:ascii="Times New Roman" w:eastAsia="Calibri" w:hAnsi="Times New Roman" w:cs="Times New Roman"/>
                <w:iCs/>
                <w:color w:val="000000"/>
                <w:sz w:val="24"/>
                <w:szCs w:val="24"/>
                <w:bdr w:val="none" w:sz="0" w:space="0" w:color="auto" w:frame="1"/>
              </w:rPr>
              <w:t>201</w:t>
            </w:r>
            <w:r>
              <w:rPr>
                <w:rFonts w:ascii="Times New Roman" w:eastAsia="Calibri" w:hAnsi="Times New Roman" w:cs="Times New Roman"/>
                <w:iCs/>
                <w:color w:val="000000"/>
                <w:sz w:val="24"/>
                <w:szCs w:val="24"/>
                <w:bdr w:val="none" w:sz="0" w:space="0" w:color="auto" w:frame="1"/>
                <w:lang w:val="en-US"/>
              </w:rPr>
              <w:t>5</w:t>
            </w:r>
          </w:p>
        </w:tc>
      </w:tr>
      <w:tr w:rsidR="007413C9" w:rsidRPr="00207AE1" w:rsidTr="007C5221">
        <w:tc>
          <w:tcPr>
            <w:tcW w:w="570" w:type="dxa"/>
          </w:tcPr>
          <w:p w:rsidR="007413C9" w:rsidRPr="00207AE1" w:rsidRDefault="007413C9" w:rsidP="007C5221">
            <w:pPr>
              <w:spacing w:line="360" w:lineRule="auto"/>
              <w:jc w:val="center"/>
              <w:rPr>
                <w:rFonts w:ascii="Times New Roman" w:eastAsia="Calibri" w:hAnsi="Times New Roman" w:cs="Times New Roman"/>
                <w:iCs/>
                <w:color w:val="000000"/>
                <w:sz w:val="24"/>
                <w:szCs w:val="24"/>
                <w:bdr w:val="none" w:sz="0" w:space="0" w:color="auto" w:frame="1"/>
              </w:rPr>
            </w:pPr>
            <w:r w:rsidRPr="00207AE1">
              <w:rPr>
                <w:rFonts w:ascii="Times New Roman" w:eastAsia="Calibri" w:hAnsi="Times New Roman" w:cs="Times New Roman"/>
                <w:iCs/>
                <w:color w:val="000000"/>
                <w:sz w:val="24"/>
                <w:szCs w:val="24"/>
                <w:bdr w:val="none" w:sz="0" w:space="0" w:color="auto" w:frame="1"/>
              </w:rPr>
              <w:t>3</w:t>
            </w:r>
          </w:p>
        </w:tc>
        <w:tc>
          <w:tcPr>
            <w:tcW w:w="5095" w:type="dxa"/>
          </w:tcPr>
          <w:p w:rsidR="007413C9" w:rsidRPr="00207AE1" w:rsidRDefault="007413C9" w:rsidP="007C5221">
            <w:pPr>
              <w:spacing w:line="360" w:lineRule="auto"/>
              <w:jc w:val="both"/>
              <w:rPr>
                <w:rFonts w:ascii="Times New Roman" w:eastAsia="Calibri" w:hAnsi="Times New Roman" w:cs="Times New Roman"/>
                <w:iCs/>
                <w:color w:val="000000"/>
                <w:sz w:val="24"/>
                <w:szCs w:val="24"/>
                <w:bdr w:val="none" w:sz="0" w:space="0" w:color="auto" w:frame="1"/>
                <w:lang w:val="en-US"/>
              </w:rPr>
            </w:pPr>
            <w:r w:rsidRPr="00207AE1">
              <w:rPr>
                <w:rFonts w:ascii="Times New Roman" w:eastAsia="Calibri" w:hAnsi="Times New Roman" w:cs="Times New Roman"/>
                <w:iCs/>
                <w:color w:val="000000"/>
                <w:sz w:val="24"/>
                <w:szCs w:val="24"/>
                <w:bdr w:val="none" w:sz="0" w:space="0" w:color="auto" w:frame="1"/>
              </w:rPr>
              <w:t xml:space="preserve">Sekolah Menengah Atas Negeri </w:t>
            </w:r>
            <w:r>
              <w:rPr>
                <w:rFonts w:ascii="Times New Roman" w:eastAsia="Calibri" w:hAnsi="Times New Roman" w:cs="Times New Roman"/>
                <w:iCs/>
                <w:color w:val="000000"/>
                <w:sz w:val="24"/>
                <w:szCs w:val="24"/>
                <w:bdr w:val="none" w:sz="0" w:space="0" w:color="auto" w:frame="1"/>
                <w:lang w:val="en-US"/>
              </w:rPr>
              <w:t>3 Pemalang</w:t>
            </w:r>
          </w:p>
        </w:tc>
        <w:tc>
          <w:tcPr>
            <w:tcW w:w="1134" w:type="dxa"/>
          </w:tcPr>
          <w:p w:rsidR="007413C9" w:rsidRPr="00207AE1" w:rsidRDefault="007413C9" w:rsidP="007C5221">
            <w:pPr>
              <w:spacing w:line="360" w:lineRule="auto"/>
              <w:jc w:val="center"/>
              <w:rPr>
                <w:rFonts w:ascii="Times New Roman" w:eastAsia="Calibri" w:hAnsi="Times New Roman" w:cs="Times New Roman"/>
                <w:iCs/>
                <w:color w:val="000000"/>
                <w:sz w:val="24"/>
                <w:szCs w:val="24"/>
                <w:bdr w:val="none" w:sz="0" w:space="0" w:color="auto" w:frame="1"/>
                <w:lang w:val="en-US"/>
              </w:rPr>
            </w:pPr>
            <w:r>
              <w:rPr>
                <w:rFonts w:ascii="Times New Roman" w:eastAsia="Calibri" w:hAnsi="Times New Roman" w:cs="Times New Roman"/>
                <w:iCs/>
                <w:color w:val="000000"/>
                <w:sz w:val="24"/>
                <w:szCs w:val="24"/>
                <w:bdr w:val="none" w:sz="0" w:space="0" w:color="auto" w:frame="1"/>
              </w:rPr>
              <w:t>201</w:t>
            </w:r>
            <w:r>
              <w:rPr>
                <w:rFonts w:ascii="Times New Roman" w:eastAsia="Calibri" w:hAnsi="Times New Roman" w:cs="Times New Roman"/>
                <w:iCs/>
                <w:color w:val="000000"/>
                <w:sz w:val="24"/>
                <w:szCs w:val="24"/>
                <w:bdr w:val="none" w:sz="0" w:space="0" w:color="auto" w:frame="1"/>
                <w:lang w:val="en-US"/>
              </w:rPr>
              <w:t>6</w:t>
            </w:r>
          </w:p>
        </w:tc>
        <w:tc>
          <w:tcPr>
            <w:tcW w:w="1128" w:type="dxa"/>
          </w:tcPr>
          <w:p w:rsidR="007413C9" w:rsidRPr="00207AE1" w:rsidRDefault="007413C9" w:rsidP="007C5221">
            <w:pPr>
              <w:spacing w:line="360" w:lineRule="auto"/>
              <w:jc w:val="center"/>
              <w:rPr>
                <w:rFonts w:ascii="Times New Roman" w:eastAsia="Calibri" w:hAnsi="Times New Roman" w:cs="Times New Roman"/>
                <w:iCs/>
                <w:color w:val="000000"/>
                <w:sz w:val="24"/>
                <w:szCs w:val="24"/>
                <w:bdr w:val="none" w:sz="0" w:space="0" w:color="auto" w:frame="1"/>
                <w:lang w:val="en-US"/>
              </w:rPr>
            </w:pPr>
            <w:r>
              <w:rPr>
                <w:rFonts w:ascii="Times New Roman" w:eastAsia="Calibri" w:hAnsi="Times New Roman" w:cs="Times New Roman"/>
                <w:iCs/>
                <w:color w:val="000000"/>
                <w:sz w:val="24"/>
                <w:szCs w:val="24"/>
                <w:bdr w:val="none" w:sz="0" w:space="0" w:color="auto" w:frame="1"/>
              </w:rPr>
              <w:t>201</w:t>
            </w:r>
            <w:r>
              <w:rPr>
                <w:rFonts w:ascii="Times New Roman" w:eastAsia="Calibri" w:hAnsi="Times New Roman" w:cs="Times New Roman"/>
                <w:iCs/>
                <w:color w:val="000000"/>
                <w:sz w:val="24"/>
                <w:szCs w:val="24"/>
                <w:bdr w:val="none" w:sz="0" w:space="0" w:color="auto" w:frame="1"/>
                <w:lang w:val="en-US"/>
              </w:rPr>
              <w:t>8</w:t>
            </w:r>
          </w:p>
        </w:tc>
      </w:tr>
      <w:tr w:rsidR="007413C9" w:rsidRPr="00207AE1" w:rsidTr="007C5221">
        <w:tc>
          <w:tcPr>
            <w:tcW w:w="570" w:type="dxa"/>
          </w:tcPr>
          <w:p w:rsidR="007413C9" w:rsidRPr="00207AE1" w:rsidRDefault="007413C9" w:rsidP="007C5221">
            <w:pPr>
              <w:spacing w:line="360" w:lineRule="auto"/>
              <w:jc w:val="center"/>
              <w:rPr>
                <w:rFonts w:ascii="Times New Roman" w:eastAsia="Calibri" w:hAnsi="Times New Roman" w:cs="Times New Roman"/>
                <w:iCs/>
                <w:color w:val="000000"/>
                <w:sz w:val="24"/>
                <w:szCs w:val="24"/>
                <w:bdr w:val="none" w:sz="0" w:space="0" w:color="auto" w:frame="1"/>
              </w:rPr>
            </w:pPr>
            <w:r w:rsidRPr="00207AE1">
              <w:rPr>
                <w:rFonts w:ascii="Times New Roman" w:eastAsia="Calibri" w:hAnsi="Times New Roman" w:cs="Times New Roman"/>
                <w:iCs/>
                <w:color w:val="000000"/>
                <w:sz w:val="24"/>
                <w:szCs w:val="24"/>
                <w:bdr w:val="none" w:sz="0" w:space="0" w:color="auto" w:frame="1"/>
              </w:rPr>
              <w:t>4</w:t>
            </w:r>
          </w:p>
        </w:tc>
        <w:tc>
          <w:tcPr>
            <w:tcW w:w="5095" w:type="dxa"/>
          </w:tcPr>
          <w:p w:rsidR="007413C9" w:rsidRPr="00207AE1" w:rsidRDefault="007413C9" w:rsidP="007C5221">
            <w:pPr>
              <w:spacing w:line="360" w:lineRule="auto"/>
              <w:jc w:val="both"/>
              <w:rPr>
                <w:rFonts w:ascii="Times New Roman" w:eastAsia="Calibri" w:hAnsi="Times New Roman" w:cs="Times New Roman"/>
                <w:iCs/>
                <w:color w:val="000000"/>
                <w:sz w:val="24"/>
                <w:szCs w:val="24"/>
                <w:bdr w:val="none" w:sz="0" w:space="0" w:color="auto" w:frame="1"/>
              </w:rPr>
            </w:pPr>
            <w:r w:rsidRPr="00207AE1">
              <w:rPr>
                <w:rFonts w:ascii="Times New Roman" w:eastAsia="Calibri" w:hAnsi="Times New Roman" w:cs="Times New Roman"/>
                <w:iCs/>
                <w:color w:val="000000"/>
                <w:sz w:val="24"/>
                <w:szCs w:val="24"/>
                <w:bdr w:val="none" w:sz="0" w:space="0" w:color="auto" w:frame="1"/>
              </w:rPr>
              <w:t>S1 Fakultas Hukum Universitas Pancasakti Tegal</w:t>
            </w:r>
          </w:p>
        </w:tc>
        <w:tc>
          <w:tcPr>
            <w:tcW w:w="1134" w:type="dxa"/>
          </w:tcPr>
          <w:p w:rsidR="007413C9" w:rsidRPr="00207AE1" w:rsidRDefault="007413C9" w:rsidP="007C5221">
            <w:pPr>
              <w:spacing w:line="360" w:lineRule="auto"/>
              <w:jc w:val="center"/>
              <w:rPr>
                <w:rFonts w:ascii="Times New Roman" w:eastAsia="Calibri" w:hAnsi="Times New Roman" w:cs="Times New Roman"/>
                <w:iCs/>
                <w:color w:val="000000"/>
                <w:sz w:val="24"/>
                <w:szCs w:val="24"/>
                <w:bdr w:val="none" w:sz="0" w:space="0" w:color="auto" w:frame="1"/>
              </w:rPr>
            </w:pPr>
            <w:r w:rsidRPr="00207AE1">
              <w:rPr>
                <w:rFonts w:ascii="Times New Roman" w:eastAsia="Calibri" w:hAnsi="Times New Roman" w:cs="Times New Roman"/>
                <w:iCs/>
                <w:color w:val="000000"/>
                <w:sz w:val="24"/>
                <w:szCs w:val="24"/>
                <w:bdr w:val="none" w:sz="0" w:space="0" w:color="auto" w:frame="1"/>
              </w:rPr>
              <w:t>2019</w:t>
            </w:r>
          </w:p>
        </w:tc>
        <w:tc>
          <w:tcPr>
            <w:tcW w:w="1128" w:type="dxa"/>
          </w:tcPr>
          <w:p w:rsidR="007413C9" w:rsidRPr="00207AE1" w:rsidRDefault="007413C9" w:rsidP="007C5221">
            <w:pPr>
              <w:spacing w:line="360" w:lineRule="auto"/>
              <w:jc w:val="center"/>
              <w:rPr>
                <w:rFonts w:ascii="Times New Roman" w:eastAsia="Calibri" w:hAnsi="Times New Roman" w:cs="Times New Roman"/>
                <w:iCs/>
                <w:color w:val="000000"/>
                <w:sz w:val="24"/>
                <w:szCs w:val="24"/>
                <w:bdr w:val="none" w:sz="0" w:space="0" w:color="auto" w:frame="1"/>
              </w:rPr>
            </w:pPr>
          </w:p>
        </w:tc>
      </w:tr>
    </w:tbl>
    <w:p w:rsidR="007413C9" w:rsidRPr="00207AE1" w:rsidRDefault="007413C9" w:rsidP="007413C9">
      <w:pPr>
        <w:spacing w:after="0" w:line="360" w:lineRule="auto"/>
        <w:jc w:val="both"/>
        <w:rPr>
          <w:rFonts w:ascii="Times New Roman" w:eastAsia="Calibri" w:hAnsi="Times New Roman" w:cs="Times New Roman"/>
          <w:iCs/>
          <w:color w:val="000000"/>
          <w:sz w:val="24"/>
          <w:szCs w:val="24"/>
          <w:bdr w:val="none" w:sz="0" w:space="0" w:color="auto" w:frame="1"/>
          <w:lang w:val="id-ID"/>
        </w:rPr>
      </w:pPr>
    </w:p>
    <w:p w:rsidR="007413C9" w:rsidRPr="00207AE1" w:rsidRDefault="007413C9" w:rsidP="007413C9">
      <w:pPr>
        <w:spacing w:after="0" w:line="360" w:lineRule="auto"/>
        <w:ind w:firstLine="720"/>
        <w:jc w:val="both"/>
        <w:rPr>
          <w:rFonts w:ascii="Times New Roman" w:eastAsia="Calibri" w:hAnsi="Times New Roman" w:cs="Times New Roman"/>
          <w:iCs/>
          <w:color w:val="000000"/>
          <w:sz w:val="24"/>
          <w:szCs w:val="24"/>
          <w:bdr w:val="none" w:sz="0" w:space="0" w:color="auto" w:frame="1"/>
          <w:lang w:val="id-ID"/>
        </w:rPr>
      </w:pPr>
      <w:r w:rsidRPr="00207AE1">
        <w:rPr>
          <w:rFonts w:ascii="Times New Roman" w:eastAsia="Calibri" w:hAnsi="Times New Roman" w:cs="Times New Roman"/>
          <w:iCs/>
          <w:color w:val="000000"/>
          <w:sz w:val="24"/>
          <w:szCs w:val="24"/>
          <w:bdr w:val="none" w:sz="0" w:space="0" w:color="auto" w:frame="1"/>
          <w:lang w:val="id-ID"/>
        </w:rPr>
        <w:t>Demikian daftar riwayat hidup ini saya buat dengan sebenarnya.</w:t>
      </w:r>
    </w:p>
    <w:p w:rsidR="007413C9" w:rsidRPr="00207AE1" w:rsidRDefault="007413C9" w:rsidP="007413C9">
      <w:pPr>
        <w:spacing w:after="0" w:line="360" w:lineRule="auto"/>
        <w:ind w:firstLine="720"/>
        <w:jc w:val="both"/>
        <w:rPr>
          <w:rFonts w:ascii="Times New Roman" w:eastAsia="Calibri" w:hAnsi="Times New Roman" w:cs="Times New Roman"/>
          <w:iCs/>
          <w:color w:val="000000"/>
          <w:sz w:val="24"/>
          <w:szCs w:val="24"/>
          <w:bdr w:val="none" w:sz="0" w:space="0" w:color="auto" w:frame="1"/>
          <w:lang w:val="id-ID"/>
        </w:rPr>
      </w:pPr>
    </w:p>
    <w:p w:rsidR="007413C9" w:rsidRPr="00207AE1" w:rsidRDefault="007413C9" w:rsidP="007413C9">
      <w:pPr>
        <w:spacing w:after="0" w:line="360" w:lineRule="auto"/>
        <w:ind w:left="4678"/>
        <w:jc w:val="both"/>
        <w:rPr>
          <w:rFonts w:ascii="Times New Roman" w:eastAsia="Times New Roman" w:hAnsi="Times New Roman" w:cs="Times New Roman"/>
          <w:sz w:val="24"/>
          <w:szCs w:val="24"/>
        </w:rPr>
      </w:pPr>
      <w:r w:rsidRPr="00207AE1">
        <w:rPr>
          <w:rFonts w:ascii="Times New Roman" w:eastAsia="Times New Roman" w:hAnsi="Times New Roman" w:cs="Times New Roman"/>
          <w:sz w:val="24"/>
          <w:szCs w:val="24"/>
          <w:lang w:val="id-ID"/>
        </w:rPr>
        <w:t xml:space="preserve">Tegal, </w:t>
      </w:r>
      <w:r w:rsidRPr="00207AE1">
        <w:rPr>
          <w:rFonts w:ascii="Times New Roman" w:eastAsia="Times New Roman" w:hAnsi="Times New Roman" w:cs="Times New Roman"/>
          <w:sz w:val="24"/>
          <w:szCs w:val="24"/>
        </w:rPr>
        <w:t>9</w:t>
      </w:r>
      <w:r w:rsidRPr="00207AE1">
        <w:rPr>
          <w:rFonts w:ascii="Times New Roman" w:eastAsia="Times New Roman" w:hAnsi="Times New Roman" w:cs="Times New Roman"/>
          <w:sz w:val="24"/>
          <w:szCs w:val="24"/>
          <w:lang w:val="id-ID"/>
        </w:rPr>
        <w:t xml:space="preserve"> </w:t>
      </w:r>
      <w:r w:rsidRPr="00207AE1">
        <w:rPr>
          <w:rFonts w:ascii="Times New Roman" w:eastAsia="Times New Roman" w:hAnsi="Times New Roman" w:cs="Times New Roman"/>
          <w:sz w:val="24"/>
          <w:szCs w:val="24"/>
        </w:rPr>
        <w:t>Januari</w:t>
      </w:r>
      <w:r w:rsidRPr="00207AE1">
        <w:rPr>
          <w:rFonts w:ascii="Times New Roman" w:eastAsia="Times New Roman" w:hAnsi="Times New Roman" w:cs="Times New Roman"/>
          <w:sz w:val="24"/>
          <w:szCs w:val="24"/>
          <w:lang w:val="id-ID"/>
        </w:rPr>
        <w:t xml:space="preserve"> 202</w:t>
      </w:r>
      <w:r w:rsidRPr="00207AE1">
        <w:rPr>
          <w:rFonts w:ascii="Times New Roman" w:eastAsia="Times New Roman" w:hAnsi="Times New Roman" w:cs="Times New Roman"/>
          <w:sz w:val="24"/>
          <w:szCs w:val="24"/>
        </w:rPr>
        <w:t>3</w:t>
      </w:r>
    </w:p>
    <w:p w:rsidR="007413C9" w:rsidRPr="00207AE1" w:rsidRDefault="007413C9" w:rsidP="007413C9">
      <w:pPr>
        <w:spacing w:after="0" w:line="360" w:lineRule="auto"/>
        <w:ind w:left="4678"/>
        <w:jc w:val="both"/>
        <w:rPr>
          <w:rFonts w:ascii="Times New Roman" w:eastAsia="Times New Roman" w:hAnsi="Times New Roman" w:cs="Times New Roman"/>
          <w:sz w:val="24"/>
          <w:szCs w:val="24"/>
          <w:lang w:val="id-ID"/>
        </w:rPr>
      </w:pPr>
      <w:r w:rsidRPr="00207AE1">
        <w:rPr>
          <w:rFonts w:ascii="Times New Roman" w:eastAsia="Times New Roman" w:hAnsi="Times New Roman" w:cs="Times New Roman"/>
          <w:sz w:val="24"/>
          <w:szCs w:val="24"/>
          <w:lang w:val="id-ID"/>
        </w:rPr>
        <w:t>Penulis,</w:t>
      </w:r>
    </w:p>
    <w:p w:rsidR="007413C9" w:rsidRPr="00207AE1" w:rsidRDefault="007413C9" w:rsidP="007413C9">
      <w:pPr>
        <w:spacing w:after="0" w:line="360" w:lineRule="auto"/>
        <w:ind w:left="4678"/>
        <w:jc w:val="both"/>
        <w:rPr>
          <w:rFonts w:ascii="Times New Roman" w:eastAsia="Times New Roman" w:hAnsi="Times New Roman" w:cs="Times New Roman"/>
          <w:sz w:val="24"/>
          <w:szCs w:val="24"/>
          <w:lang w:val="id-ID"/>
        </w:rPr>
      </w:pPr>
    </w:p>
    <w:p w:rsidR="007413C9" w:rsidRPr="00207AE1" w:rsidRDefault="007413C9" w:rsidP="007413C9">
      <w:pPr>
        <w:spacing w:after="0" w:line="360" w:lineRule="auto"/>
        <w:ind w:left="4678"/>
        <w:jc w:val="both"/>
        <w:rPr>
          <w:rFonts w:ascii="Times New Roman" w:eastAsia="Times New Roman" w:hAnsi="Times New Roman" w:cs="Times New Roman"/>
          <w:sz w:val="24"/>
          <w:szCs w:val="24"/>
          <w:lang w:val="id-ID"/>
        </w:rPr>
      </w:pPr>
    </w:p>
    <w:p w:rsidR="007413C9" w:rsidRPr="00207AE1" w:rsidRDefault="007413C9" w:rsidP="007413C9">
      <w:pPr>
        <w:spacing w:after="0" w:line="360" w:lineRule="auto"/>
        <w:ind w:left="4678"/>
        <w:jc w:val="both"/>
        <w:rPr>
          <w:rFonts w:ascii="Times New Roman" w:eastAsia="Times New Roman" w:hAnsi="Times New Roman" w:cs="Times New Roman"/>
          <w:sz w:val="24"/>
          <w:szCs w:val="24"/>
          <w:lang w:val="id-ID"/>
        </w:rPr>
      </w:pPr>
    </w:p>
    <w:p w:rsidR="007413C9" w:rsidRPr="00207AE1" w:rsidRDefault="007413C9" w:rsidP="007413C9">
      <w:pPr>
        <w:spacing w:after="0" w:line="360" w:lineRule="auto"/>
        <w:ind w:left="45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 Najibah Berliana Nuswantari</w:t>
      </w:r>
    </w:p>
    <w:p w:rsidR="007413C9" w:rsidRPr="00AD1F6B" w:rsidRDefault="007413C9" w:rsidP="007413C9">
      <w:pPr>
        <w:spacing w:after="0" w:line="480" w:lineRule="auto"/>
        <w:ind w:left="4536"/>
        <w:rPr>
          <w:rFonts w:ascii="Times New Roman" w:hAnsi="Times New Roman" w:cs="Times New Roman"/>
          <w:sz w:val="24"/>
        </w:rPr>
      </w:pPr>
      <w:r w:rsidRPr="00AD1F6B">
        <w:rPr>
          <w:rFonts w:ascii="Times New Roman" w:eastAsia="Calibri" w:hAnsi="Times New Roman" w:cs="Times New Roman"/>
          <w:sz w:val="24"/>
          <w:lang w:val="id-ID"/>
        </w:rPr>
        <w:t>NPM. 51195001</w:t>
      </w:r>
      <w:r w:rsidRPr="00AD1F6B">
        <w:rPr>
          <w:rFonts w:ascii="Times New Roman" w:eastAsia="Calibri" w:hAnsi="Times New Roman" w:cs="Times New Roman"/>
          <w:sz w:val="24"/>
        </w:rPr>
        <w:t>3</w:t>
      </w:r>
      <w:r w:rsidRPr="00AD1F6B">
        <w:rPr>
          <w:rFonts w:ascii="Times New Roman" w:eastAsia="Calibri" w:hAnsi="Times New Roman" w:cs="Times New Roman"/>
          <w:sz w:val="24"/>
          <w:lang w:val="id-ID"/>
        </w:rPr>
        <w:t>7</w:t>
      </w:r>
    </w:p>
    <w:p w:rsidR="00207AE1" w:rsidRDefault="00207AE1" w:rsidP="00416509">
      <w:pPr>
        <w:pStyle w:val="ListParagraph"/>
        <w:spacing w:after="0" w:line="480" w:lineRule="auto"/>
        <w:ind w:left="1134" w:hanging="632"/>
        <w:rPr>
          <w:rFonts w:ascii="Times New Roman" w:hAnsi="Times New Roman" w:cs="Times New Roman"/>
          <w:sz w:val="24"/>
        </w:rPr>
      </w:pPr>
    </w:p>
    <w:sectPr w:rsidR="00207AE1" w:rsidSect="00BC1C6B">
      <w:headerReference w:type="default" r:id="rId14"/>
      <w:footerReference w:type="default" r:id="rId15"/>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B5" w:rsidRDefault="007514B5" w:rsidP="00DC0158">
      <w:pPr>
        <w:spacing w:after="0" w:line="240" w:lineRule="auto"/>
      </w:pPr>
      <w:r>
        <w:separator/>
      </w:r>
    </w:p>
  </w:endnote>
  <w:endnote w:type="continuationSeparator" w:id="0">
    <w:p w:rsidR="007514B5" w:rsidRDefault="007514B5" w:rsidP="00DC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42" w:rsidRDefault="00E51742">
    <w:pPr>
      <w:pStyle w:val="Footer"/>
      <w:jc w:val="center"/>
    </w:pPr>
  </w:p>
  <w:p w:rsidR="00E51742" w:rsidRDefault="00E51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83" w:rsidRDefault="002B4083">
    <w:pPr>
      <w:pStyle w:val="Footer"/>
      <w:jc w:val="center"/>
    </w:pPr>
  </w:p>
  <w:p w:rsidR="002B4083" w:rsidRDefault="002B4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B5" w:rsidRDefault="007514B5" w:rsidP="00DC0158">
      <w:pPr>
        <w:spacing w:after="0" w:line="240" w:lineRule="auto"/>
      </w:pPr>
      <w:r>
        <w:separator/>
      </w:r>
    </w:p>
  </w:footnote>
  <w:footnote w:type="continuationSeparator" w:id="0">
    <w:p w:rsidR="007514B5" w:rsidRDefault="007514B5" w:rsidP="00DC0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42" w:rsidRDefault="00E51742">
    <w:pPr>
      <w:pStyle w:val="Header"/>
      <w:jc w:val="right"/>
    </w:pPr>
  </w:p>
  <w:p w:rsidR="00E51742" w:rsidRDefault="00E51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51988"/>
      <w:docPartObj>
        <w:docPartGallery w:val="Page Numbers (Top of Page)"/>
        <w:docPartUnique/>
      </w:docPartObj>
    </w:sdtPr>
    <w:sdtEndPr>
      <w:rPr>
        <w:rFonts w:ascii="Times New Roman" w:hAnsi="Times New Roman" w:cs="Times New Roman"/>
        <w:noProof/>
        <w:sz w:val="24"/>
      </w:rPr>
    </w:sdtEndPr>
    <w:sdtContent>
      <w:p w:rsidR="00E51742" w:rsidRPr="002B4083" w:rsidRDefault="00E51742">
        <w:pPr>
          <w:pStyle w:val="Header"/>
          <w:jc w:val="right"/>
          <w:rPr>
            <w:rFonts w:ascii="Times New Roman" w:hAnsi="Times New Roman" w:cs="Times New Roman"/>
            <w:sz w:val="24"/>
          </w:rPr>
        </w:pPr>
        <w:r w:rsidRPr="002B4083">
          <w:rPr>
            <w:rFonts w:ascii="Times New Roman" w:hAnsi="Times New Roman" w:cs="Times New Roman"/>
            <w:sz w:val="24"/>
          </w:rPr>
          <w:fldChar w:fldCharType="begin"/>
        </w:r>
        <w:r w:rsidRPr="002B4083">
          <w:rPr>
            <w:rFonts w:ascii="Times New Roman" w:hAnsi="Times New Roman" w:cs="Times New Roman"/>
            <w:sz w:val="24"/>
          </w:rPr>
          <w:instrText xml:space="preserve"> PAGE   \* MERGEFORMAT </w:instrText>
        </w:r>
        <w:r w:rsidRPr="002B4083">
          <w:rPr>
            <w:rFonts w:ascii="Times New Roman" w:hAnsi="Times New Roman" w:cs="Times New Roman"/>
            <w:sz w:val="24"/>
          </w:rPr>
          <w:fldChar w:fldCharType="separate"/>
        </w:r>
        <w:r w:rsidR="00BF67A6">
          <w:rPr>
            <w:rFonts w:ascii="Times New Roman" w:hAnsi="Times New Roman" w:cs="Times New Roman"/>
            <w:noProof/>
            <w:sz w:val="24"/>
          </w:rPr>
          <w:t>25</w:t>
        </w:r>
        <w:r w:rsidRPr="002B4083">
          <w:rPr>
            <w:rFonts w:ascii="Times New Roman" w:hAnsi="Times New Roman" w:cs="Times New Roman"/>
            <w:noProof/>
            <w:sz w:val="24"/>
          </w:rPr>
          <w:fldChar w:fldCharType="end"/>
        </w:r>
      </w:p>
    </w:sdtContent>
  </w:sdt>
  <w:p w:rsidR="00E51742" w:rsidRDefault="00E517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681080"/>
      <w:docPartObj>
        <w:docPartGallery w:val="Page Numbers (Top of Page)"/>
        <w:docPartUnique/>
      </w:docPartObj>
    </w:sdtPr>
    <w:sdtEndPr>
      <w:rPr>
        <w:rFonts w:ascii="Times New Roman" w:hAnsi="Times New Roman" w:cs="Times New Roman"/>
        <w:noProof/>
        <w:sz w:val="24"/>
      </w:rPr>
    </w:sdtEndPr>
    <w:sdtContent>
      <w:p w:rsidR="002B4083" w:rsidRPr="002B4083" w:rsidRDefault="002B4083">
        <w:pPr>
          <w:pStyle w:val="Header"/>
          <w:jc w:val="right"/>
          <w:rPr>
            <w:rFonts w:ascii="Times New Roman" w:hAnsi="Times New Roman" w:cs="Times New Roman"/>
            <w:sz w:val="24"/>
          </w:rPr>
        </w:pPr>
        <w:r w:rsidRPr="002B4083">
          <w:rPr>
            <w:rFonts w:ascii="Times New Roman" w:hAnsi="Times New Roman" w:cs="Times New Roman"/>
            <w:sz w:val="24"/>
          </w:rPr>
          <w:fldChar w:fldCharType="begin"/>
        </w:r>
        <w:r w:rsidRPr="002B4083">
          <w:rPr>
            <w:rFonts w:ascii="Times New Roman" w:hAnsi="Times New Roman" w:cs="Times New Roman"/>
            <w:sz w:val="24"/>
          </w:rPr>
          <w:instrText xml:space="preserve"> PAGE   \* MERGEFORMAT </w:instrText>
        </w:r>
        <w:r w:rsidRPr="002B4083">
          <w:rPr>
            <w:rFonts w:ascii="Times New Roman" w:hAnsi="Times New Roman" w:cs="Times New Roman"/>
            <w:sz w:val="24"/>
          </w:rPr>
          <w:fldChar w:fldCharType="separate"/>
        </w:r>
        <w:r w:rsidR="00BF67A6">
          <w:rPr>
            <w:rFonts w:ascii="Times New Roman" w:hAnsi="Times New Roman" w:cs="Times New Roman"/>
            <w:noProof/>
            <w:sz w:val="24"/>
          </w:rPr>
          <w:t>2</w:t>
        </w:r>
        <w:r w:rsidRPr="002B4083">
          <w:rPr>
            <w:rFonts w:ascii="Times New Roman" w:hAnsi="Times New Roman" w:cs="Times New Roman"/>
            <w:noProof/>
            <w:sz w:val="24"/>
          </w:rPr>
          <w:fldChar w:fldCharType="end"/>
        </w:r>
      </w:p>
    </w:sdtContent>
  </w:sdt>
  <w:p w:rsidR="002B4083" w:rsidRDefault="002B4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713"/>
    <w:multiLevelType w:val="hybridMultilevel"/>
    <w:tmpl w:val="2B72371C"/>
    <w:lvl w:ilvl="0" w:tplc="E9BA28F8">
      <w:start w:val="2"/>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A0515"/>
    <w:multiLevelType w:val="hybridMultilevel"/>
    <w:tmpl w:val="DE4CBBCC"/>
    <w:lvl w:ilvl="0" w:tplc="633702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80C50"/>
    <w:multiLevelType w:val="hybridMultilevel"/>
    <w:tmpl w:val="1CD43BA0"/>
    <w:lvl w:ilvl="0" w:tplc="633702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21799"/>
    <w:multiLevelType w:val="hybridMultilevel"/>
    <w:tmpl w:val="E3F6DC14"/>
    <w:lvl w:ilvl="0" w:tplc="633702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C5373"/>
    <w:multiLevelType w:val="hybridMultilevel"/>
    <w:tmpl w:val="7730FAFE"/>
    <w:lvl w:ilvl="0" w:tplc="633702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736E1"/>
    <w:multiLevelType w:val="hybridMultilevel"/>
    <w:tmpl w:val="1ECCEA1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57E261D"/>
    <w:multiLevelType w:val="hybridMultilevel"/>
    <w:tmpl w:val="A5788E6A"/>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7">
    <w:nsid w:val="17392C2E"/>
    <w:multiLevelType w:val="hybridMultilevel"/>
    <w:tmpl w:val="90C415FA"/>
    <w:lvl w:ilvl="0" w:tplc="633702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979F1"/>
    <w:multiLevelType w:val="hybridMultilevel"/>
    <w:tmpl w:val="B28054E4"/>
    <w:lvl w:ilvl="0" w:tplc="7CB4892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E0824"/>
    <w:multiLevelType w:val="hybridMultilevel"/>
    <w:tmpl w:val="4744556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C1642"/>
    <w:multiLevelType w:val="hybridMultilevel"/>
    <w:tmpl w:val="4C329D9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20A3427F"/>
    <w:multiLevelType w:val="hybridMultilevel"/>
    <w:tmpl w:val="D8108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322C3"/>
    <w:multiLevelType w:val="hybridMultilevel"/>
    <w:tmpl w:val="BD46B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5553CD"/>
    <w:multiLevelType w:val="hybridMultilevel"/>
    <w:tmpl w:val="1B04C5A4"/>
    <w:lvl w:ilvl="0" w:tplc="0409000F">
      <w:start w:val="1"/>
      <w:numFmt w:val="decimal"/>
      <w:lvlText w:val="%1."/>
      <w:lvlJc w:val="left"/>
      <w:pPr>
        <w:ind w:left="360" w:hanging="360"/>
      </w:pPr>
    </w:lvl>
    <w:lvl w:ilvl="1" w:tplc="04090011">
      <w:start w:val="1"/>
      <w:numFmt w:val="decimal"/>
      <w:lvlText w:val="%2)"/>
      <w:lvlJc w:val="left"/>
      <w:pPr>
        <w:ind w:left="1866" w:hanging="360"/>
      </w:pPr>
    </w:lvl>
    <w:lvl w:ilvl="2" w:tplc="B8307784">
      <w:start w:val="1"/>
      <w:numFmt w:val="decimal"/>
      <w:lvlText w:val="%3.)"/>
      <w:lvlJc w:val="left"/>
      <w:pPr>
        <w:ind w:left="2766" w:hanging="360"/>
      </w:pPr>
      <w:rPr>
        <w:rFonts w:hint="default"/>
        <w:i w:val="0"/>
      </w:r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B006A57"/>
    <w:multiLevelType w:val="hybridMultilevel"/>
    <w:tmpl w:val="0C00C458"/>
    <w:lvl w:ilvl="0" w:tplc="04090011">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2CF14E9B"/>
    <w:multiLevelType w:val="hybridMultilevel"/>
    <w:tmpl w:val="40600BAE"/>
    <w:lvl w:ilvl="0" w:tplc="90AC88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75A78"/>
    <w:multiLevelType w:val="hybridMultilevel"/>
    <w:tmpl w:val="DFD8E500"/>
    <w:lvl w:ilvl="0" w:tplc="58C4B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7C2F46"/>
    <w:multiLevelType w:val="hybridMultilevel"/>
    <w:tmpl w:val="789A2458"/>
    <w:lvl w:ilvl="0" w:tplc="633702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13C4D"/>
    <w:multiLevelType w:val="hybridMultilevel"/>
    <w:tmpl w:val="F21CE0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401ED7"/>
    <w:multiLevelType w:val="hybridMultilevel"/>
    <w:tmpl w:val="A54CEE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655789"/>
    <w:multiLevelType w:val="hybridMultilevel"/>
    <w:tmpl w:val="F3A6D35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3EE43E1"/>
    <w:multiLevelType w:val="hybridMultilevel"/>
    <w:tmpl w:val="D826E9C2"/>
    <w:lvl w:ilvl="0" w:tplc="7728A5C2">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50C1A6F"/>
    <w:multiLevelType w:val="hybridMultilevel"/>
    <w:tmpl w:val="A39C1BFE"/>
    <w:lvl w:ilvl="0" w:tplc="85AA5E00">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776BE0"/>
    <w:multiLevelType w:val="hybridMultilevel"/>
    <w:tmpl w:val="8A2C3966"/>
    <w:lvl w:ilvl="0" w:tplc="73085CC2">
      <w:start w:val="1"/>
      <w:numFmt w:val="decimal"/>
      <w:lvlText w:val="%1."/>
      <w:lvlJc w:val="left"/>
      <w:pPr>
        <w:ind w:left="720" w:hanging="360"/>
      </w:pPr>
      <w:rPr>
        <w:rFonts w:ascii="Times New Roman" w:eastAsiaTheme="majorEastAsia" w:hAnsi="Times New Roman"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B35B0B"/>
    <w:multiLevelType w:val="hybridMultilevel"/>
    <w:tmpl w:val="DC9CF6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995297"/>
    <w:multiLevelType w:val="hybridMultilevel"/>
    <w:tmpl w:val="7750C2B4"/>
    <w:lvl w:ilvl="0" w:tplc="A09C08B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446E78"/>
    <w:multiLevelType w:val="hybridMultilevel"/>
    <w:tmpl w:val="C0E21B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1E02F8"/>
    <w:multiLevelType w:val="hybridMultilevel"/>
    <w:tmpl w:val="33D0401A"/>
    <w:lvl w:ilvl="0" w:tplc="04090019">
      <w:start w:val="1"/>
      <w:numFmt w:val="lowerLetter"/>
      <w:lvlText w:val="%1."/>
      <w:lvlJc w:val="left"/>
      <w:pPr>
        <w:ind w:left="2252" w:hanging="360"/>
      </w:pPr>
    </w:lvl>
    <w:lvl w:ilvl="1" w:tplc="04090019" w:tentative="1">
      <w:start w:val="1"/>
      <w:numFmt w:val="lowerLetter"/>
      <w:lvlText w:val="%2."/>
      <w:lvlJc w:val="left"/>
      <w:pPr>
        <w:ind w:left="2972" w:hanging="360"/>
      </w:pPr>
    </w:lvl>
    <w:lvl w:ilvl="2" w:tplc="0409001B" w:tentative="1">
      <w:start w:val="1"/>
      <w:numFmt w:val="lowerRoman"/>
      <w:lvlText w:val="%3."/>
      <w:lvlJc w:val="right"/>
      <w:pPr>
        <w:ind w:left="3692" w:hanging="180"/>
      </w:pPr>
    </w:lvl>
    <w:lvl w:ilvl="3" w:tplc="0409000F" w:tentative="1">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28">
    <w:nsid w:val="5B080C41"/>
    <w:multiLevelType w:val="hybridMultilevel"/>
    <w:tmpl w:val="504CF66E"/>
    <w:lvl w:ilvl="0" w:tplc="741CB964">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209D7"/>
    <w:multiLevelType w:val="hybridMultilevel"/>
    <w:tmpl w:val="7730FAFE"/>
    <w:lvl w:ilvl="0" w:tplc="633702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846422"/>
    <w:multiLevelType w:val="hybridMultilevel"/>
    <w:tmpl w:val="0F64B698"/>
    <w:lvl w:ilvl="0" w:tplc="04090015">
      <w:start w:val="1"/>
      <w:numFmt w:val="upperLetter"/>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B64623BE">
      <w:start w:val="1"/>
      <w:numFmt w:val="decimal"/>
      <w:lvlText w:val="%4."/>
      <w:lvlJc w:val="left"/>
      <w:pPr>
        <w:ind w:left="2662" w:hanging="360"/>
      </w:pPr>
      <w:rPr>
        <w:b w:val="0"/>
      </w:r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1">
    <w:nsid w:val="61FC4951"/>
    <w:multiLevelType w:val="hybridMultilevel"/>
    <w:tmpl w:val="0B425F3A"/>
    <w:lvl w:ilvl="0" w:tplc="B0C27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370191"/>
    <w:multiLevelType w:val="singleLevel"/>
    <w:tmpl w:val="63370191"/>
    <w:lvl w:ilvl="0">
      <w:start w:val="1"/>
      <w:numFmt w:val="decimal"/>
      <w:lvlText w:val="%1."/>
      <w:lvlJc w:val="left"/>
      <w:pPr>
        <w:tabs>
          <w:tab w:val="left" w:pos="993"/>
        </w:tabs>
        <w:ind w:left="993" w:hanging="425"/>
      </w:pPr>
    </w:lvl>
  </w:abstractNum>
  <w:abstractNum w:abstractNumId="33">
    <w:nsid w:val="633702D6"/>
    <w:multiLevelType w:val="singleLevel"/>
    <w:tmpl w:val="633702D6"/>
    <w:lvl w:ilvl="0">
      <w:start w:val="1"/>
      <w:numFmt w:val="decimal"/>
      <w:lvlText w:val="%1."/>
      <w:lvlJc w:val="left"/>
      <w:pPr>
        <w:ind w:left="0" w:firstLine="0"/>
      </w:pPr>
    </w:lvl>
  </w:abstractNum>
  <w:abstractNum w:abstractNumId="34">
    <w:nsid w:val="666463F2"/>
    <w:multiLevelType w:val="hybridMultilevel"/>
    <w:tmpl w:val="2998008C"/>
    <w:lvl w:ilvl="0" w:tplc="04090011">
      <w:start w:val="1"/>
      <w:numFmt w:val="decimal"/>
      <w:lvlText w:val="%1)"/>
      <w:lvlJc w:val="left"/>
      <w:pPr>
        <w:ind w:left="2612" w:hanging="360"/>
      </w:pPr>
      <w:rPr>
        <w:rFonts w:hint="default"/>
      </w:rPr>
    </w:lvl>
    <w:lvl w:ilvl="1" w:tplc="04090003" w:tentative="1">
      <w:start w:val="1"/>
      <w:numFmt w:val="bullet"/>
      <w:lvlText w:val="o"/>
      <w:lvlJc w:val="left"/>
      <w:pPr>
        <w:ind w:left="3332" w:hanging="360"/>
      </w:pPr>
      <w:rPr>
        <w:rFonts w:ascii="Courier New" w:hAnsi="Courier New" w:cs="Courier New" w:hint="default"/>
      </w:rPr>
    </w:lvl>
    <w:lvl w:ilvl="2" w:tplc="04090005" w:tentative="1">
      <w:start w:val="1"/>
      <w:numFmt w:val="bullet"/>
      <w:lvlText w:val=""/>
      <w:lvlJc w:val="left"/>
      <w:pPr>
        <w:ind w:left="4052" w:hanging="360"/>
      </w:pPr>
      <w:rPr>
        <w:rFonts w:ascii="Wingdings" w:hAnsi="Wingdings" w:hint="default"/>
      </w:rPr>
    </w:lvl>
    <w:lvl w:ilvl="3" w:tplc="04090001" w:tentative="1">
      <w:start w:val="1"/>
      <w:numFmt w:val="bullet"/>
      <w:lvlText w:val=""/>
      <w:lvlJc w:val="left"/>
      <w:pPr>
        <w:ind w:left="4772" w:hanging="360"/>
      </w:pPr>
      <w:rPr>
        <w:rFonts w:ascii="Symbol" w:hAnsi="Symbol" w:hint="default"/>
      </w:rPr>
    </w:lvl>
    <w:lvl w:ilvl="4" w:tplc="04090003" w:tentative="1">
      <w:start w:val="1"/>
      <w:numFmt w:val="bullet"/>
      <w:lvlText w:val="o"/>
      <w:lvlJc w:val="left"/>
      <w:pPr>
        <w:ind w:left="5492" w:hanging="360"/>
      </w:pPr>
      <w:rPr>
        <w:rFonts w:ascii="Courier New" w:hAnsi="Courier New" w:cs="Courier New" w:hint="default"/>
      </w:rPr>
    </w:lvl>
    <w:lvl w:ilvl="5" w:tplc="04090005" w:tentative="1">
      <w:start w:val="1"/>
      <w:numFmt w:val="bullet"/>
      <w:lvlText w:val=""/>
      <w:lvlJc w:val="left"/>
      <w:pPr>
        <w:ind w:left="6212" w:hanging="360"/>
      </w:pPr>
      <w:rPr>
        <w:rFonts w:ascii="Wingdings" w:hAnsi="Wingdings" w:hint="default"/>
      </w:rPr>
    </w:lvl>
    <w:lvl w:ilvl="6" w:tplc="04090001" w:tentative="1">
      <w:start w:val="1"/>
      <w:numFmt w:val="bullet"/>
      <w:lvlText w:val=""/>
      <w:lvlJc w:val="left"/>
      <w:pPr>
        <w:ind w:left="6932" w:hanging="360"/>
      </w:pPr>
      <w:rPr>
        <w:rFonts w:ascii="Symbol" w:hAnsi="Symbol" w:hint="default"/>
      </w:rPr>
    </w:lvl>
    <w:lvl w:ilvl="7" w:tplc="04090003" w:tentative="1">
      <w:start w:val="1"/>
      <w:numFmt w:val="bullet"/>
      <w:lvlText w:val="o"/>
      <w:lvlJc w:val="left"/>
      <w:pPr>
        <w:ind w:left="7652" w:hanging="360"/>
      </w:pPr>
      <w:rPr>
        <w:rFonts w:ascii="Courier New" w:hAnsi="Courier New" w:cs="Courier New" w:hint="default"/>
      </w:rPr>
    </w:lvl>
    <w:lvl w:ilvl="8" w:tplc="04090005" w:tentative="1">
      <w:start w:val="1"/>
      <w:numFmt w:val="bullet"/>
      <w:lvlText w:val=""/>
      <w:lvlJc w:val="left"/>
      <w:pPr>
        <w:ind w:left="8372" w:hanging="360"/>
      </w:pPr>
      <w:rPr>
        <w:rFonts w:ascii="Wingdings" w:hAnsi="Wingdings" w:hint="default"/>
      </w:rPr>
    </w:lvl>
  </w:abstractNum>
  <w:abstractNum w:abstractNumId="35">
    <w:nsid w:val="6B7A646C"/>
    <w:multiLevelType w:val="hybridMultilevel"/>
    <w:tmpl w:val="C1E043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8B7D94"/>
    <w:multiLevelType w:val="hybridMultilevel"/>
    <w:tmpl w:val="BF8838D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C281B61"/>
    <w:multiLevelType w:val="hybridMultilevel"/>
    <w:tmpl w:val="968E5502"/>
    <w:lvl w:ilvl="0" w:tplc="04090015">
      <w:start w:val="1"/>
      <w:numFmt w:val="upperLetter"/>
      <w:lvlText w:val="%1."/>
      <w:lvlJc w:val="left"/>
      <w:pPr>
        <w:ind w:left="36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230C1E"/>
    <w:multiLevelType w:val="hybridMultilevel"/>
    <w:tmpl w:val="0B286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FE7039"/>
    <w:multiLevelType w:val="hybridMultilevel"/>
    <w:tmpl w:val="77883364"/>
    <w:lvl w:ilvl="0" w:tplc="04090015">
      <w:start w:val="1"/>
      <w:numFmt w:val="upperLetter"/>
      <w:lvlText w:val="%1."/>
      <w:lvlJc w:val="left"/>
      <w:pPr>
        <w:ind w:left="36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D82AA1"/>
    <w:multiLevelType w:val="hybridMultilevel"/>
    <w:tmpl w:val="24426152"/>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1">
    <w:nsid w:val="7A283180"/>
    <w:multiLevelType w:val="hybridMultilevel"/>
    <w:tmpl w:val="B9347B6C"/>
    <w:lvl w:ilvl="0" w:tplc="9EF6EE52">
      <w:start w:val="1"/>
      <w:numFmt w:val="decimal"/>
      <w:lvlText w:val="%1."/>
      <w:lvlJc w:val="left"/>
      <w:pPr>
        <w:ind w:left="720" w:hanging="360"/>
      </w:pPr>
      <w:rPr>
        <w:b/>
        <w:i w:val="0"/>
      </w:rPr>
    </w:lvl>
    <w:lvl w:ilvl="1" w:tplc="58C4BF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D66EDC"/>
    <w:multiLevelType w:val="hybridMultilevel"/>
    <w:tmpl w:val="888A94A8"/>
    <w:lvl w:ilvl="0" w:tplc="E9BA28F8">
      <w:start w:val="2"/>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5C110C"/>
    <w:multiLevelType w:val="hybridMultilevel"/>
    <w:tmpl w:val="99F62278"/>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F2B5FA7"/>
    <w:multiLevelType w:val="hybridMultilevel"/>
    <w:tmpl w:val="A8E85DB2"/>
    <w:lvl w:ilvl="0" w:tplc="E9BA28F8">
      <w:start w:val="2"/>
      <w:numFmt w:val="bullet"/>
      <w:lvlText w:val="-"/>
      <w:lvlJc w:val="left"/>
      <w:pPr>
        <w:ind w:left="612" w:hanging="360"/>
      </w:pPr>
      <w:rPr>
        <w:rFonts w:ascii="Times New Roman" w:eastAsiaTheme="minorHAnsi" w:hAnsi="Times New Roman" w:cs="Times New Roman" w:hint="default"/>
        <w:sz w:val="2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5">
    <w:nsid w:val="7F970CCA"/>
    <w:multiLevelType w:val="hybridMultilevel"/>
    <w:tmpl w:val="C96857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33"/>
    <w:lvlOverride w:ilvl="0">
      <w:startOverride w:val="1"/>
    </w:lvlOverride>
  </w:num>
  <w:num w:numId="4">
    <w:abstractNumId w:val="10"/>
  </w:num>
  <w:num w:numId="5">
    <w:abstractNumId w:val="6"/>
  </w:num>
  <w:num w:numId="6">
    <w:abstractNumId w:val="27"/>
  </w:num>
  <w:num w:numId="7">
    <w:abstractNumId w:val="34"/>
  </w:num>
  <w:num w:numId="8">
    <w:abstractNumId w:val="37"/>
  </w:num>
  <w:num w:numId="9">
    <w:abstractNumId w:val="13"/>
  </w:num>
  <w:num w:numId="10">
    <w:abstractNumId w:val="8"/>
  </w:num>
  <w:num w:numId="11">
    <w:abstractNumId w:val="24"/>
  </w:num>
  <w:num w:numId="12">
    <w:abstractNumId w:val="35"/>
  </w:num>
  <w:num w:numId="13">
    <w:abstractNumId w:val="40"/>
  </w:num>
  <w:num w:numId="14">
    <w:abstractNumId w:val="19"/>
  </w:num>
  <w:num w:numId="15">
    <w:abstractNumId w:val="15"/>
  </w:num>
  <w:num w:numId="16">
    <w:abstractNumId w:val="21"/>
  </w:num>
  <w:num w:numId="17">
    <w:abstractNumId w:val="41"/>
  </w:num>
  <w:num w:numId="18">
    <w:abstractNumId w:val="23"/>
  </w:num>
  <w:num w:numId="19">
    <w:abstractNumId w:val="43"/>
  </w:num>
  <w:num w:numId="20">
    <w:abstractNumId w:val="14"/>
  </w:num>
  <w:num w:numId="21">
    <w:abstractNumId w:val="16"/>
  </w:num>
  <w:num w:numId="22">
    <w:abstractNumId w:val="18"/>
  </w:num>
  <w:num w:numId="23">
    <w:abstractNumId w:val="31"/>
  </w:num>
  <w:num w:numId="24">
    <w:abstractNumId w:val="0"/>
  </w:num>
  <w:num w:numId="25">
    <w:abstractNumId w:val="20"/>
  </w:num>
  <w:num w:numId="26">
    <w:abstractNumId w:val="45"/>
  </w:num>
  <w:num w:numId="27">
    <w:abstractNumId w:val="36"/>
  </w:num>
  <w:num w:numId="28">
    <w:abstractNumId w:val="5"/>
  </w:num>
  <w:num w:numId="29">
    <w:abstractNumId w:val="9"/>
  </w:num>
  <w:num w:numId="30">
    <w:abstractNumId w:val="12"/>
  </w:num>
  <w:num w:numId="31">
    <w:abstractNumId w:val="11"/>
  </w:num>
  <w:num w:numId="32">
    <w:abstractNumId w:val="44"/>
  </w:num>
  <w:num w:numId="33">
    <w:abstractNumId w:val="42"/>
  </w:num>
  <w:num w:numId="34">
    <w:abstractNumId w:val="39"/>
  </w:num>
  <w:num w:numId="35">
    <w:abstractNumId w:val="7"/>
  </w:num>
  <w:num w:numId="36">
    <w:abstractNumId w:val="1"/>
  </w:num>
  <w:num w:numId="37">
    <w:abstractNumId w:val="4"/>
  </w:num>
  <w:num w:numId="38">
    <w:abstractNumId w:val="29"/>
  </w:num>
  <w:num w:numId="39">
    <w:abstractNumId w:val="2"/>
  </w:num>
  <w:num w:numId="40">
    <w:abstractNumId w:val="25"/>
  </w:num>
  <w:num w:numId="41">
    <w:abstractNumId w:val="3"/>
  </w:num>
  <w:num w:numId="42">
    <w:abstractNumId w:val="28"/>
  </w:num>
  <w:num w:numId="43">
    <w:abstractNumId w:val="17"/>
  </w:num>
  <w:num w:numId="44">
    <w:abstractNumId w:val="22"/>
  </w:num>
  <w:num w:numId="45">
    <w:abstractNumId w:val="26"/>
  </w:num>
  <w:num w:numId="46">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2E"/>
    <w:rsid w:val="00005971"/>
    <w:rsid w:val="00010DAD"/>
    <w:rsid w:val="00014ABD"/>
    <w:rsid w:val="000267E4"/>
    <w:rsid w:val="0002705E"/>
    <w:rsid w:val="000325BA"/>
    <w:rsid w:val="00032F98"/>
    <w:rsid w:val="00033ABB"/>
    <w:rsid w:val="0003647C"/>
    <w:rsid w:val="0004155E"/>
    <w:rsid w:val="00044C5F"/>
    <w:rsid w:val="000516C1"/>
    <w:rsid w:val="00060132"/>
    <w:rsid w:val="00061BA9"/>
    <w:rsid w:val="00077BD0"/>
    <w:rsid w:val="000801C8"/>
    <w:rsid w:val="0008041E"/>
    <w:rsid w:val="00081DD1"/>
    <w:rsid w:val="00082F2B"/>
    <w:rsid w:val="00084DDF"/>
    <w:rsid w:val="00086BED"/>
    <w:rsid w:val="00095932"/>
    <w:rsid w:val="000978A1"/>
    <w:rsid w:val="000A3D9E"/>
    <w:rsid w:val="000B49DB"/>
    <w:rsid w:val="000B576F"/>
    <w:rsid w:val="000B6D3C"/>
    <w:rsid w:val="000B7FDC"/>
    <w:rsid w:val="000C0202"/>
    <w:rsid w:val="000C49C4"/>
    <w:rsid w:val="000D0894"/>
    <w:rsid w:val="000D58E1"/>
    <w:rsid w:val="000D626F"/>
    <w:rsid w:val="000E0C2E"/>
    <w:rsid w:val="000E34E9"/>
    <w:rsid w:val="000E641C"/>
    <w:rsid w:val="000E6547"/>
    <w:rsid w:val="000E6A55"/>
    <w:rsid w:val="00100073"/>
    <w:rsid w:val="00113A0E"/>
    <w:rsid w:val="00115A7E"/>
    <w:rsid w:val="00116B5B"/>
    <w:rsid w:val="00120089"/>
    <w:rsid w:val="00123F96"/>
    <w:rsid w:val="00126A41"/>
    <w:rsid w:val="00133853"/>
    <w:rsid w:val="00134B0E"/>
    <w:rsid w:val="00135D52"/>
    <w:rsid w:val="00144D8B"/>
    <w:rsid w:val="00145ED0"/>
    <w:rsid w:val="00152933"/>
    <w:rsid w:val="00157B23"/>
    <w:rsid w:val="00161CFD"/>
    <w:rsid w:val="00161F84"/>
    <w:rsid w:val="00162244"/>
    <w:rsid w:val="00162F39"/>
    <w:rsid w:val="001664A3"/>
    <w:rsid w:val="001722D8"/>
    <w:rsid w:val="0017585A"/>
    <w:rsid w:val="00181D4D"/>
    <w:rsid w:val="001A5F08"/>
    <w:rsid w:val="001B520F"/>
    <w:rsid w:val="001B63D5"/>
    <w:rsid w:val="001C32E7"/>
    <w:rsid w:val="001C35FD"/>
    <w:rsid w:val="001C5936"/>
    <w:rsid w:val="001C7106"/>
    <w:rsid w:val="001E0017"/>
    <w:rsid w:val="001E64FD"/>
    <w:rsid w:val="001E7AE9"/>
    <w:rsid w:val="001F2554"/>
    <w:rsid w:val="001F6A19"/>
    <w:rsid w:val="00201AE9"/>
    <w:rsid w:val="00202FB7"/>
    <w:rsid w:val="00207AE1"/>
    <w:rsid w:val="002140E4"/>
    <w:rsid w:val="002144D7"/>
    <w:rsid w:val="00221388"/>
    <w:rsid w:val="00221FDF"/>
    <w:rsid w:val="002224B2"/>
    <w:rsid w:val="0022284E"/>
    <w:rsid w:val="00224660"/>
    <w:rsid w:val="00236748"/>
    <w:rsid w:val="00244948"/>
    <w:rsid w:val="0024587A"/>
    <w:rsid w:val="0025357B"/>
    <w:rsid w:val="0026293F"/>
    <w:rsid w:val="002856D4"/>
    <w:rsid w:val="00291179"/>
    <w:rsid w:val="0029461A"/>
    <w:rsid w:val="002951ED"/>
    <w:rsid w:val="002954F9"/>
    <w:rsid w:val="002A1176"/>
    <w:rsid w:val="002A14A3"/>
    <w:rsid w:val="002A5A9F"/>
    <w:rsid w:val="002A6397"/>
    <w:rsid w:val="002A79D8"/>
    <w:rsid w:val="002B4083"/>
    <w:rsid w:val="002C16F7"/>
    <w:rsid w:val="002C59FE"/>
    <w:rsid w:val="002D12DB"/>
    <w:rsid w:val="002D1DE1"/>
    <w:rsid w:val="002D3655"/>
    <w:rsid w:val="002E2B10"/>
    <w:rsid w:val="002E301E"/>
    <w:rsid w:val="002E4636"/>
    <w:rsid w:val="002E6F0E"/>
    <w:rsid w:val="002F6A7F"/>
    <w:rsid w:val="00311437"/>
    <w:rsid w:val="003146C5"/>
    <w:rsid w:val="003157ED"/>
    <w:rsid w:val="00317F86"/>
    <w:rsid w:val="003210DA"/>
    <w:rsid w:val="00321DF8"/>
    <w:rsid w:val="0032288D"/>
    <w:rsid w:val="00324C67"/>
    <w:rsid w:val="003339B7"/>
    <w:rsid w:val="0033526C"/>
    <w:rsid w:val="00350038"/>
    <w:rsid w:val="00362677"/>
    <w:rsid w:val="003651F3"/>
    <w:rsid w:val="0036570F"/>
    <w:rsid w:val="0037176D"/>
    <w:rsid w:val="003720D4"/>
    <w:rsid w:val="00375701"/>
    <w:rsid w:val="0039799C"/>
    <w:rsid w:val="003A2BFB"/>
    <w:rsid w:val="003C072F"/>
    <w:rsid w:val="003F308D"/>
    <w:rsid w:val="003F6B7B"/>
    <w:rsid w:val="004019B3"/>
    <w:rsid w:val="00404237"/>
    <w:rsid w:val="004049A6"/>
    <w:rsid w:val="00407B2B"/>
    <w:rsid w:val="00416509"/>
    <w:rsid w:val="00420828"/>
    <w:rsid w:val="00423796"/>
    <w:rsid w:val="00424D9C"/>
    <w:rsid w:val="004279D0"/>
    <w:rsid w:val="00427F05"/>
    <w:rsid w:val="00442442"/>
    <w:rsid w:val="004463EC"/>
    <w:rsid w:val="00447492"/>
    <w:rsid w:val="004528ED"/>
    <w:rsid w:val="00454AAB"/>
    <w:rsid w:val="0045532D"/>
    <w:rsid w:val="0045559C"/>
    <w:rsid w:val="004624E3"/>
    <w:rsid w:val="00463B76"/>
    <w:rsid w:val="00466375"/>
    <w:rsid w:val="0046641C"/>
    <w:rsid w:val="00467302"/>
    <w:rsid w:val="0046756A"/>
    <w:rsid w:val="00490318"/>
    <w:rsid w:val="0049652D"/>
    <w:rsid w:val="00496BB4"/>
    <w:rsid w:val="00496BB8"/>
    <w:rsid w:val="004A5405"/>
    <w:rsid w:val="004A5CF1"/>
    <w:rsid w:val="004A6698"/>
    <w:rsid w:val="004B00F3"/>
    <w:rsid w:val="004B2991"/>
    <w:rsid w:val="004B3013"/>
    <w:rsid w:val="004B3171"/>
    <w:rsid w:val="004C38B0"/>
    <w:rsid w:val="004D0028"/>
    <w:rsid w:val="004D0147"/>
    <w:rsid w:val="004D5048"/>
    <w:rsid w:val="004E12F6"/>
    <w:rsid w:val="00500C06"/>
    <w:rsid w:val="005020F4"/>
    <w:rsid w:val="0050247B"/>
    <w:rsid w:val="0050466A"/>
    <w:rsid w:val="00505BEC"/>
    <w:rsid w:val="005123D4"/>
    <w:rsid w:val="00524A66"/>
    <w:rsid w:val="0052575B"/>
    <w:rsid w:val="005269F2"/>
    <w:rsid w:val="0053480C"/>
    <w:rsid w:val="00535772"/>
    <w:rsid w:val="00542A8C"/>
    <w:rsid w:val="005436A8"/>
    <w:rsid w:val="00556886"/>
    <w:rsid w:val="00560731"/>
    <w:rsid w:val="00560F56"/>
    <w:rsid w:val="0056272E"/>
    <w:rsid w:val="0056402D"/>
    <w:rsid w:val="00573669"/>
    <w:rsid w:val="005738D0"/>
    <w:rsid w:val="00574DCD"/>
    <w:rsid w:val="00584B84"/>
    <w:rsid w:val="005A1A16"/>
    <w:rsid w:val="005B1CD9"/>
    <w:rsid w:val="005B7680"/>
    <w:rsid w:val="005C1B29"/>
    <w:rsid w:val="005C2127"/>
    <w:rsid w:val="005F43EF"/>
    <w:rsid w:val="005F44C2"/>
    <w:rsid w:val="005F59F0"/>
    <w:rsid w:val="005F60D8"/>
    <w:rsid w:val="005F75A0"/>
    <w:rsid w:val="00612532"/>
    <w:rsid w:val="00612AE8"/>
    <w:rsid w:val="00613075"/>
    <w:rsid w:val="006175AE"/>
    <w:rsid w:val="006204E2"/>
    <w:rsid w:val="006239BE"/>
    <w:rsid w:val="006249AF"/>
    <w:rsid w:val="006266CD"/>
    <w:rsid w:val="00630C07"/>
    <w:rsid w:val="00631AFE"/>
    <w:rsid w:val="00635C96"/>
    <w:rsid w:val="0063796B"/>
    <w:rsid w:val="006424A8"/>
    <w:rsid w:val="00643C65"/>
    <w:rsid w:val="00655B2F"/>
    <w:rsid w:val="00657C8C"/>
    <w:rsid w:val="00667134"/>
    <w:rsid w:val="00674C4A"/>
    <w:rsid w:val="006A1B16"/>
    <w:rsid w:val="006A39F4"/>
    <w:rsid w:val="006B424A"/>
    <w:rsid w:val="006C15AC"/>
    <w:rsid w:val="006D114C"/>
    <w:rsid w:val="006D2101"/>
    <w:rsid w:val="006D4394"/>
    <w:rsid w:val="006D4A29"/>
    <w:rsid w:val="006F4BC2"/>
    <w:rsid w:val="006F6391"/>
    <w:rsid w:val="0071211F"/>
    <w:rsid w:val="00715C6E"/>
    <w:rsid w:val="00724AED"/>
    <w:rsid w:val="00730BE1"/>
    <w:rsid w:val="00732082"/>
    <w:rsid w:val="007413C9"/>
    <w:rsid w:val="00746614"/>
    <w:rsid w:val="007467FB"/>
    <w:rsid w:val="00747AED"/>
    <w:rsid w:val="007514B5"/>
    <w:rsid w:val="0075571D"/>
    <w:rsid w:val="0076314B"/>
    <w:rsid w:val="0076542F"/>
    <w:rsid w:val="00777025"/>
    <w:rsid w:val="00781930"/>
    <w:rsid w:val="00786666"/>
    <w:rsid w:val="007904AF"/>
    <w:rsid w:val="00794C9F"/>
    <w:rsid w:val="0079560D"/>
    <w:rsid w:val="007963BA"/>
    <w:rsid w:val="007964CC"/>
    <w:rsid w:val="00797FD7"/>
    <w:rsid w:val="007A59FA"/>
    <w:rsid w:val="007B4AA9"/>
    <w:rsid w:val="007B6759"/>
    <w:rsid w:val="007B6909"/>
    <w:rsid w:val="007B6B45"/>
    <w:rsid w:val="007C230D"/>
    <w:rsid w:val="007D05CC"/>
    <w:rsid w:val="007D7A02"/>
    <w:rsid w:val="007F1C8B"/>
    <w:rsid w:val="00814A86"/>
    <w:rsid w:val="00815377"/>
    <w:rsid w:val="008325D2"/>
    <w:rsid w:val="008354FA"/>
    <w:rsid w:val="0085480B"/>
    <w:rsid w:val="00870CE0"/>
    <w:rsid w:val="00870F23"/>
    <w:rsid w:val="00872B34"/>
    <w:rsid w:val="00875416"/>
    <w:rsid w:val="00876A46"/>
    <w:rsid w:val="00882921"/>
    <w:rsid w:val="00885532"/>
    <w:rsid w:val="008873D5"/>
    <w:rsid w:val="00891695"/>
    <w:rsid w:val="008942BC"/>
    <w:rsid w:val="00894322"/>
    <w:rsid w:val="008A33C2"/>
    <w:rsid w:val="008A33DE"/>
    <w:rsid w:val="008A3A0C"/>
    <w:rsid w:val="008A6DDD"/>
    <w:rsid w:val="008B040A"/>
    <w:rsid w:val="008B7BC4"/>
    <w:rsid w:val="008C3C91"/>
    <w:rsid w:val="008C5409"/>
    <w:rsid w:val="008C643A"/>
    <w:rsid w:val="008C6D74"/>
    <w:rsid w:val="008C7C73"/>
    <w:rsid w:val="008D18A5"/>
    <w:rsid w:val="008E0D7F"/>
    <w:rsid w:val="008F378C"/>
    <w:rsid w:val="008F4B81"/>
    <w:rsid w:val="008F6731"/>
    <w:rsid w:val="0090470B"/>
    <w:rsid w:val="00912326"/>
    <w:rsid w:val="009161BA"/>
    <w:rsid w:val="0091660C"/>
    <w:rsid w:val="00923D4A"/>
    <w:rsid w:val="009255F2"/>
    <w:rsid w:val="0093159D"/>
    <w:rsid w:val="0093753B"/>
    <w:rsid w:val="00941449"/>
    <w:rsid w:val="00945F83"/>
    <w:rsid w:val="00946712"/>
    <w:rsid w:val="00962D80"/>
    <w:rsid w:val="00965E65"/>
    <w:rsid w:val="00974BCC"/>
    <w:rsid w:val="009763C5"/>
    <w:rsid w:val="00977FC3"/>
    <w:rsid w:val="0098259D"/>
    <w:rsid w:val="00982D8C"/>
    <w:rsid w:val="00983322"/>
    <w:rsid w:val="00986FBB"/>
    <w:rsid w:val="00987939"/>
    <w:rsid w:val="00996604"/>
    <w:rsid w:val="009A3A9A"/>
    <w:rsid w:val="009A4789"/>
    <w:rsid w:val="009B637E"/>
    <w:rsid w:val="009C3D05"/>
    <w:rsid w:val="009D0F1F"/>
    <w:rsid w:val="009D16D7"/>
    <w:rsid w:val="009D54D7"/>
    <w:rsid w:val="009D58EC"/>
    <w:rsid w:val="009D6276"/>
    <w:rsid w:val="009E72EB"/>
    <w:rsid w:val="009F25A9"/>
    <w:rsid w:val="009F58DF"/>
    <w:rsid w:val="00A01510"/>
    <w:rsid w:val="00A05D12"/>
    <w:rsid w:val="00A076DC"/>
    <w:rsid w:val="00A11AE9"/>
    <w:rsid w:val="00A148A2"/>
    <w:rsid w:val="00A16681"/>
    <w:rsid w:val="00A21246"/>
    <w:rsid w:val="00A41501"/>
    <w:rsid w:val="00A92309"/>
    <w:rsid w:val="00A97B6E"/>
    <w:rsid w:val="00AA051A"/>
    <w:rsid w:val="00AA3542"/>
    <w:rsid w:val="00AA7C77"/>
    <w:rsid w:val="00AB473F"/>
    <w:rsid w:val="00AC1C95"/>
    <w:rsid w:val="00AD166E"/>
    <w:rsid w:val="00AD1F6B"/>
    <w:rsid w:val="00AE5842"/>
    <w:rsid w:val="00AF46DF"/>
    <w:rsid w:val="00B020E0"/>
    <w:rsid w:val="00B02456"/>
    <w:rsid w:val="00B07F72"/>
    <w:rsid w:val="00B11CD5"/>
    <w:rsid w:val="00B1796F"/>
    <w:rsid w:val="00B21C1D"/>
    <w:rsid w:val="00B22446"/>
    <w:rsid w:val="00B346A8"/>
    <w:rsid w:val="00B378B3"/>
    <w:rsid w:val="00B44BEE"/>
    <w:rsid w:val="00B4770C"/>
    <w:rsid w:val="00B52103"/>
    <w:rsid w:val="00B56177"/>
    <w:rsid w:val="00B71FA7"/>
    <w:rsid w:val="00B72243"/>
    <w:rsid w:val="00B74861"/>
    <w:rsid w:val="00BA3E3E"/>
    <w:rsid w:val="00BB7E51"/>
    <w:rsid w:val="00BC1C6B"/>
    <w:rsid w:val="00BC384B"/>
    <w:rsid w:val="00BC52BE"/>
    <w:rsid w:val="00BC66C6"/>
    <w:rsid w:val="00BD0515"/>
    <w:rsid w:val="00BD1B53"/>
    <w:rsid w:val="00BD2378"/>
    <w:rsid w:val="00BE76F3"/>
    <w:rsid w:val="00BE7E14"/>
    <w:rsid w:val="00BF67A6"/>
    <w:rsid w:val="00C024F7"/>
    <w:rsid w:val="00C058C2"/>
    <w:rsid w:val="00C068A1"/>
    <w:rsid w:val="00C07B1A"/>
    <w:rsid w:val="00C07CA9"/>
    <w:rsid w:val="00C1522E"/>
    <w:rsid w:val="00C2171F"/>
    <w:rsid w:val="00C24DE2"/>
    <w:rsid w:val="00C2722C"/>
    <w:rsid w:val="00C37DD5"/>
    <w:rsid w:val="00C45E6C"/>
    <w:rsid w:val="00C46E43"/>
    <w:rsid w:val="00C5288F"/>
    <w:rsid w:val="00C55E53"/>
    <w:rsid w:val="00C63EDC"/>
    <w:rsid w:val="00C67D4E"/>
    <w:rsid w:val="00C73B36"/>
    <w:rsid w:val="00C77720"/>
    <w:rsid w:val="00C80866"/>
    <w:rsid w:val="00C80AFB"/>
    <w:rsid w:val="00C81FC8"/>
    <w:rsid w:val="00C83402"/>
    <w:rsid w:val="00C875FA"/>
    <w:rsid w:val="00C87E38"/>
    <w:rsid w:val="00C95690"/>
    <w:rsid w:val="00C96AC0"/>
    <w:rsid w:val="00CA1622"/>
    <w:rsid w:val="00CA652B"/>
    <w:rsid w:val="00CB3396"/>
    <w:rsid w:val="00CB50AB"/>
    <w:rsid w:val="00CB554B"/>
    <w:rsid w:val="00CC1530"/>
    <w:rsid w:val="00CF72EA"/>
    <w:rsid w:val="00D12671"/>
    <w:rsid w:val="00D17A08"/>
    <w:rsid w:val="00D20D1B"/>
    <w:rsid w:val="00D22D60"/>
    <w:rsid w:val="00D27A43"/>
    <w:rsid w:val="00D30B78"/>
    <w:rsid w:val="00D35401"/>
    <w:rsid w:val="00D473B4"/>
    <w:rsid w:val="00D5464F"/>
    <w:rsid w:val="00D61E36"/>
    <w:rsid w:val="00D63E5C"/>
    <w:rsid w:val="00D648A1"/>
    <w:rsid w:val="00D66756"/>
    <w:rsid w:val="00D66C21"/>
    <w:rsid w:val="00D71224"/>
    <w:rsid w:val="00D73910"/>
    <w:rsid w:val="00D80537"/>
    <w:rsid w:val="00D811F4"/>
    <w:rsid w:val="00D8275B"/>
    <w:rsid w:val="00D87550"/>
    <w:rsid w:val="00D87557"/>
    <w:rsid w:val="00D92880"/>
    <w:rsid w:val="00DA10C7"/>
    <w:rsid w:val="00DB092C"/>
    <w:rsid w:val="00DB187E"/>
    <w:rsid w:val="00DB48A7"/>
    <w:rsid w:val="00DC0158"/>
    <w:rsid w:val="00DC1593"/>
    <w:rsid w:val="00DC602D"/>
    <w:rsid w:val="00DD02EC"/>
    <w:rsid w:val="00DD1C11"/>
    <w:rsid w:val="00DE2770"/>
    <w:rsid w:val="00DE29AF"/>
    <w:rsid w:val="00DE5C0F"/>
    <w:rsid w:val="00DF1457"/>
    <w:rsid w:val="00DF1C74"/>
    <w:rsid w:val="00DF76EF"/>
    <w:rsid w:val="00E242EE"/>
    <w:rsid w:val="00E35E93"/>
    <w:rsid w:val="00E43430"/>
    <w:rsid w:val="00E45F8F"/>
    <w:rsid w:val="00E5157D"/>
    <w:rsid w:val="00E51742"/>
    <w:rsid w:val="00E533E7"/>
    <w:rsid w:val="00E60D5F"/>
    <w:rsid w:val="00E618D2"/>
    <w:rsid w:val="00E629CB"/>
    <w:rsid w:val="00E65057"/>
    <w:rsid w:val="00E65ADD"/>
    <w:rsid w:val="00E7092B"/>
    <w:rsid w:val="00E71540"/>
    <w:rsid w:val="00E720AE"/>
    <w:rsid w:val="00E731C5"/>
    <w:rsid w:val="00E808E6"/>
    <w:rsid w:val="00E90A94"/>
    <w:rsid w:val="00E95FFD"/>
    <w:rsid w:val="00E96CE1"/>
    <w:rsid w:val="00EA0C01"/>
    <w:rsid w:val="00EA20B7"/>
    <w:rsid w:val="00EA3632"/>
    <w:rsid w:val="00EC0CB5"/>
    <w:rsid w:val="00EC27E6"/>
    <w:rsid w:val="00EC42A8"/>
    <w:rsid w:val="00EC6BC0"/>
    <w:rsid w:val="00ED5083"/>
    <w:rsid w:val="00EE2509"/>
    <w:rsid w:val="00EF27E3"/>
    <w:rsid w:val="00EF78A5"/>
    <w:rsid w:val="00F02057"/>
    <w:rsid w:val="00F06126"/>
    <w:rsid w:val="00F13A16"/>
    <w:rsid w:val="00F179F6"/>
    <w:rsid w:val="00F25737"/>
    <w:rsid w:val="00F2723C"/>
    <w:rsid w:val="00F27987"/>
    <w:rsid w:val="00F35588"/>
    <w:rsid w:val="00F376C8"/>
    <w:rsid w:val="00F454A2"/>
    <w:rsid w:val="00F52659"/>
    <w:rsid w:val="00F52D32"/>
    <w:rsid w:val="00F64343"/>
    <w:rsid w:val="00F64D42"/>
    <w:rsid w:val="00F70717"/>
    <w:rsid w:val="00F7092E"/>
    <w:rsid w:val="00F71491"/>
    <w:rsid w:val="00F83CE2"/>
    <w:rsid w:val="00F87790"/>
    <w:rsid w:val="00F91336"/>
    <w:rsid w:val="00F95A2B"/>
    <w:rsid w:val="00F95C98"/>
    <w:rsid w:val="00FA295C"/>
    <w:rsid w:val="00FA5A3E"/>
    <w:rsid w:val="00FB70A3"/>
    <w:rsid w:val="00FD0BC8"/>
    <w:rsid w:val="00FD30B2"/>
    <w:rsid w:val="00FD45CB"/>
    <w:rsid w:val="00FE3C80"/>
    <w:rsid w:val="00FE7A60"/>
    <w:rsid w:val="00FF0113"/>
    <w:rsid w:val="00FF3373"/>
    <w:rsid w:val="00F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405"/>
    <w:pPr>
      <w:keepNext/>
      <w:keepLines/>
      <w:spacing w:before="480" w:after="0" w:line="259" w:lineRule="auto"/>
      <w:jc w:val="both"/>
      <w:outlineLvl w:val="0"/>
    </w:pPr>
    <w:rPr>
      <w:rFonts w:ascii="Times New Roman" w:eastAsiaTheme="majorEastAsia" w:hAnsi="Times New Roman" w:cstheme="majorBidi"/>
      <w:b/>
      <w:bCs/>
      <w:color w:val="000000" w:themeColor="text1"/>
      <w:sz w:val="24"/>
      <w:szCs w:val="28"/>
      <w:lang w:val="id-ID"/>
    </w:rPr>
  </w:style>
  <w:style w:type="paragraph" w:styleId="Heading2">
    <w:name w:val="heading 2"/>
    <w:basedOn w:val="Normal"/>
    <w:next w:val="Normal"/>
    <w:link w:val="Heading2Char"/>
    <w:uiPriority w:val="9"/>
    <w:unhideWhenUsed/>
    <w:qFormat/>
    <w:rsid w:val="00815377"/>
    <w:pPr>
      <w:keepNext/>
      <w:keepLines/>
      <w:spacing w:before="200" w:after="0" w:line="259" w:lineRule="auto"/>
      <w:outlineLvl w:val="1"/>
    </w:pPr>
    <w:rPr>
      <w:rFonts w:ascii="Times New Roman" w:eastAsiaTheme="majorEastAsia" w:hAnsi="Times New Roman" w:cstheme="majorBidi"/>
      <w:b/>
      <w:bCs/>
      <w:color w:val="000000" w:themeColor="text1"/>
      <w:sz w:val="24"/>
      <w:szCs w:val="26"/>
      <w:lang w:val="id-ID"/>
    </w:rPr>
  </w:style>
  <w:style w:type="paragraph" w:styleId="Heading3">
    <w:name w:val="heading 3"/>
    <w:basedOn w:val="Normal"/>
    <w:next w:val="Normal"/>
    <w:link w:val="Heading3Char"/>
    <w:uiPriority w:val="9"/>
    <w:unhideWhenUsed/>
    <w:qFormat/>
    <w:rsid w:val="00815377"/>
    <w:pPr>
      <w:keepNext/>
      <w:keepLines/>
      <w:spacing w:before="200" w:after="0" w:line="259" w:lineRule="auto"/>
      <w:outlineLvl w:val="2"/>
    </w:pPr>
    <w:rPr>
      <w:rFonts w:ascii="Times New Roman" w:eastAsiaTheme="majorEastAsia" w:hAnsi="Times New Roman" w:cstheme="majorBidi"/>
      <w:b/>
      <w:bCs/>
      <w:color w:val="000000" w:themeColor="text1"/>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C2E"/>
    <w:rPr>
      <w:rFonts w:ascii="Tahoma" w:hAnsi="Tahoma" w:cs="Tahoma"/>
      <w:sz w:val="16"/>
      <w:szCs w:val="16"/>
    </w:rPr>
  </w:style>
  <w:style w:type="paragraph" w:styleId="ListParagraph">
    <w:name w:val="List Paragraph"/>
    <w:basedOn w:val="Normal"/>
    <w:link w:val="ListParagraphChar"/>
    <w:uiPriority w:val="99"/>
    <w:qFormat/>
    <w:rsid w:val="000E0C2E"/>
    <w:pPr>
      <w:widowControl w:val="0"/>
      <w:ind w:left="720"/>
      <w:contextualSpacing/>
      <w:jc w:val="both"/>
    </w:pPr>
    <w:rPr>
      <w:rFonts w:eastAsiaTheme="minorEastAsia"/>
      <w:kern w:val="2"/>
      <w:sz w:val="21"/>
      <w:szCs w:val="24"/>
      <w:lang w:eastAsia="zh-CN"/>
    </w:rPr>
  </w:style>
  <w:style w:type="paragraph" w:styleId="FootnoteText">
    <w:name w:val="footnote text"/>
    <w:basedOn w:val="Normal"/>
    <w:link w:val="FootnoteTextChar"/>
    <w:uiPriority w:val="99"/>
    <w:unhideWhenUsed/>
    <w:rsid w:val="00DC0158"/>
    <w:pPr>
      <w:spacing w:after="0" w:line="240" w:lineRule="auto"/>
    </w:pPr>
    <w:rPr>
      <w:sz w:val="20"/>
      <w:szCs w:val="20"/>
    </w:rPr>
  </w:style>
  <w:style w:type="character" w:customStyle="1" w:styleId="FootnoteTextChar">
    <w:name w:val="Footnote Text Char"/>
    <w:basedOn w:val="DefaultParagraphFont"/>
    <w:link w:val="FootnoteText"/>
    <w:uiPriority w:val="99"/>
    <w:rsid w:val="00DC0158"/>
    <w:rPr>
      <w:sz w:val="20"/>
      <w:szCs w:val="20"/>
    </w:rPr>
  </w:style>
  <w:style w:type="character" w:styleId="FootnoteReference">
    <w:name w:val="footnote reference"/>
    <w:basedOn w:val="DefaultParagraphFont"/>
    <w:uiPriority w:val="99"/>
    <w:semiHidden/>
    <w:unhideWhenUsed/>
    <w:rsid w:val="00DC0158"/>
    <w:rPr>
      <w:vertAlign w:val="superscript"/>
    </w:rPr>
  </w:style>
  <w:style w:type="character" w:customStyle="1" w:styleId="Heading1Char">
    <w:name w:val="Heading 1 Char"/>
    <w:basedOn w:val="DefaultParagraphFont"/>
    <w:link w:val="Heading1"/>
    <w:uiPriority w:val="9"/>
    <w:rsid w:val="004A5405"/>
    <w:rPr>
      <w:rFonts w:ascii="Times New Roman" w:eastAsiaTheme="majorEastAsia" w:hAnsi="Times New Roman" w:cstheme="majorBidi"/>
      <w:b/>
      <w:bCs/>
      <w:color w:val="000000" w:themeColor="text1"/>
      <w:sz w:val="24"/>
      <w:szCs w:val="28"/>
      <w:lang w:val="id-ID"/>
    </w:rPr>
  </w:style>
  <w:style w:type="table" w:styleId="TableGrid">
    <w:name w:val="Table Grid"/>
    <w:basedOn w:val="TableNormal"/>
    <w:uiPriority w:val="59"/>
    <w:rsid w:val="004A540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0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089"/>
  </w:style>
  <w:style w:type="paragraph" w:styleId="Footer">
    <w:name w:val="footer"/>
    <w:basedOn w:val="Normal"/>
    <w:link w:val="FooterChar"/>
    <w:uiPriority w:val="99"/>
    <w:unhideWhenUsed/>
    <w:rsid w:val="00120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089"/>
  </w:style>
  <w:style w:type="character" w:customStyle="1" w:styleId="Heading2Char">
    <w:name w:val="Heading 2 Char"/>
    <w:basedOn w:val="DefaultParagraphFont"/>
    <w:link w:val="Heading2"/>
    <w:uiPriority w:val="9"/>
    <w:rsid w:val="00815377"/>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815377"/>
    <w:rPr>
      <w:rFonts w:ascii="Times New Roman" w:eastAsiaTheme="majorEastAsia" w:hAnsi="Times New Roman" w:cstheme="majorBidi"/>
      <w:b/>
      <w:bCs/>
      <w:color w:val="000000" w:themeColor="text1"/>
      <w:sz w:val="24"/>
      <w:lang w:val="id-ID"/>
    </w:rPr>
  </w:style>
  <w:style w:type="character" w:customStyle="1" w:styleId="ListParagraphChar">
    <w:name w:val="List Paragraph Char"/>
    <w:link w:val="ListParagraph"/>
    <w:uiPriority w:val="99"/>
    <w:locked/>
    <w:rsid w:val="00815377"/>
    <w:rPr>
      <w:rFonts w:eastAsiaTheme="minorEastAsia"/>
      <w:kern w:val="2"/>
      <w:sz w:val="21"/>
      <w:szCs w:val="24"/>
      <w:lang w:eastAsia="zh-CN"/>
    </w:rPr>
  </w:style>
  <w:style w:type="paragraph" w:styleId="Caption">
    <w:name w:val="caption"/>
    <w:basedOn w:val="Normal"/>
    <w:next w:val="Normal"/>
    <w:uiPriority w:val="35"/>
    <w:unhideWhenUsed/>
    <w:qFormat/>
    <w:rsid w:val="00DE2770"/>
    <w:pPr>
      <w:spacing w:line="240" w:lineRule="auto"/>
    </w:pPr>
    <w:rPr>
      <w:b/>
      <w:bCs/>
      <w:color w:val="4F81BD" w:themeColor="accent1"/>
      <w:sz w:val="18"/>
      <w:szCs w:val="18"/>
      <w:lang w:val="id-ID"/>
    </w:rPr>
  </w:style>
  <w:style w:type="paragraph" w:styleId="TOCHeading">
    <w:name w:val="TOC Heading"/>
    <w:basedOn w:val="Heading1"/>
    <w:next w:val="Normal"/>
    <w:uiPriority w:val="39"/>
    <w:semiHidden/>
    <w:unhideWhenUsed/>
    <w:qFormat/>
    <w:rsid w:val="000267E4"/>
    <w:pPr>
      <w:spacing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0267E4"/>
    <w:pPr>
      <w:spacing w:after="100"/>
    </w:pPr>
  </w:style>
  <w:style w:type="paragraph" w:styleId="TOC2">
    <w:name w:val="toc 2"/>
    <w:basedOn w:val="Normal"/>
    <w:next w:val="Normal"/>
    <w:autoRedefine/>
    <w:uiPriority w:val="39"/>
    <w:unhideWhenUsed/>
    <w:rsid w:val="000267E4"/>
    <w:pPr>
      <w:spacing w:after="100"/>
      <w:ind w:left="220"/>
    </w:pPr>
  </w:style>
  <w:style w:type="paragraph" w:styleId="TOC3">
    <w:name w:val="toc 3"/>
    <w:basedOn w:val="Normal"/>
    <w:next w:val="Normal"/>
    <w:autoRedefine/>
    <w:uiPriority w:val="39"/>
    <w:unhideWhenUsed/>
    <w:rsid w:val="001E64FD"/>
    <w:pPr>
      <w:tabs>
        <w:tab w:val="left" w:pos="880"/>
        <w:tab w:val="right" w:leader="dot" w:pos="7928"/>
      </w:tabs>
      <w:spacing w:after="100" w:line="360" w:lineRule="auto"/>
      <w:ind w:left="851" w:hanging="411"/>
      <w:jc w:val="both"/>
    </w:pPr>
  </w:style>
  <w:style w:type="character" w:styleId="Hyperlink">
    <w:name w:val="Hyperlink"/>
    <w:basedOn w:val="DefaultParagraphFont"/>
    <w:uiPriority w:val="99"/>
    <w:unhideWhenUsed/>
    <w:rsid w:val="000267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405"/>
    <w:pPr>
      <w:keepNext/>
      <w:keepLines/>
      <w:spacing w:before="480" w:after="0" w:line="259" w:lineRule="auto"/>
      <w:jc w:val="both"/>
      <w:outlineLvl w:val="0"/>
    </w:pPr>
    <w:rPr>
      <w:rFonts w:ascii="Times New Roman" w:eastAsiaTheme="majorEastAsia" w:hAnsi="Times New Roman" w:cstheme="majorBidi"/>
      <w:b/>
      <w:bCs/>
      <w:color w:val="000000" w:themeColor="text1"/>
      <w:sz w:val="24"/>
      <w:szCs w:val="28"/>
      <w:lang w:val="id-ID"/>
    </w:rPr>
  </w:style>
  <w:style w:type="paragraph" w:styleId="Heading2">
    <w:name w:val="heading 2"/>
    <w:basedOn w:val="Normal"/>
    <w:next w:val="Normal"/>
    <w:link w:val="Heading2Char"/>
    <w:uiPriority w:val="9"/>
    <w:unhideWhenUsed/>
    <w:qFormat/>
    <w:rsid w:val="00815377"/>
    <w:pPr>
      <w:keepNext/>
      <w:keepLines/>
      <w:spacing w:before="200" w:after="0" w:line="259" w:lineRule="auto"/>
      <w:outlineLvl w:val="1"/>
    </w:pPr>
    <w:rPr>
      <w:rFonts w:ascii="Times New Roman" w:eastAsiaTheme="majorEastAsia" w:hAnsi="Times New Roman" w:cstheme="majorBidi"/>
      <w:b/>
      <w:bCs/>
      <w:color w:val="000000" w:themeColor="text1"/>
      <w:sz w:val="24"/>
      <w:szCs w:val="26"/>
      <w:lang w:val="id-ID"/>
    </w:rPr>
  </w:style>
  <w:style w:type="paragraph" w:styleId="Heading3">
    <w:name w:val="heading 3"/>
    <w:basedOn w:val="Normal"/>
    <w:next w:val="Normal"/>
    <w:link w:val="Heading3Char"/>
    <w:uiPriority w:val="9"/>
    <w:unhideWhenUsed/>
    <w:qFormat/>
    <w:rsid w:val="00815377"/>
    <w:pPr>
      <w:keepNext/>
      <w:keepLines/>
      <w:spacing w:before="200" w:after="0" w:line="259" w:lineRule="auto"/>
      <w:outlineLvl w:val="2"/>
    </w:pPr>
    <w:rPr>
      <w:rFonts w:ascii="Times New Roman" w:eastAsiaTheme="majorEastAsia" w:hAnsi="Times New Roman" w:cstheme="majorBidi"/>
      <w:b/>
      <w:bCs/>
      <w:color w:val="000000" w:themeColor="text1"/>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C2E"/>
    <w:rPr>
      <w:rFonts w:ascii="Tahoma" w:hAnsi="Tahoma" w:cs="Tahoma"/>
      <w:sz w:val="16"/>
      <w:szCs w:val="16"/>
    </w:rPr>
  </w:style>
  <w:style w:type="paragraph" w:styleId="ListParagraph">
    <w:name w:val="List Paragraph"/>
    <w:basedOn w:val="Normal"/>
    <w:link w:val="ListParagraphChar"/>
    <w:uiPriority w:val="99"/>
    <w:qFormat/>
    <w:rsid w:val="000E0C2E"/>
    <w:pPr>
      <w:widowControl w:val="0"/>
      <w:ind w:left="720"/>
      <w:contextualSpacing/>
      <w:jc w:val="both"/>
    </w:pPr>
    <w:rPr>
      <w:rFonts w:eastAsiaTheme="minorEastAsia"/>
      <w:kern w:val="2"/>
      <w:sz w:val="21"/>
      <w:szCs w:val="24"/>
      <w:lang w:eastAsia="zh-CN"/>
    </w:rPr>
  </w:style>
  <w:style w:type="paragraph" w:styleId="FootnoteText">
    <w:name w:val="footnote text"/>
    <w:basedOn w:val="Normal"/>
    <w:link w:val="FootnoteTextChar"/>
    <w:uiPriority w:val="99"/>
    <w:unhideWhenUsed/>
    <w:rsid w:val="00DC0158"/>
    <w:pPr>
      <w:spacing w:after="0" w:line="240" w:lineRule="auto"/>
    </w:pPr>
    <w:rPr>
      <w:sz w:val="20"/>
      <w:szCs w:val="20"/>
    </w:rPr>
  </w:style>
  <w:style w:type="character" w:customStyle="1" w:styleId="FootnoteTextChar">
    <w:name w:val="Footnote Text Char"/>
    <w:basedOn w:val="DefaultParagraphFont"/>
    <w:link w:val="FootnoteText"/>
    <w:uiPriority w:val="99"/>
    <w:rsid w:val="00DC0158"/>
    <w:rPr>
      <w:sz w:val="20"/>
      <w:szCs w:val="20"/>
    </w:rPr>
  </w:style>
  <w:style w:type="character" w:styleId="FootnoteReference">
    <w:name w:val="footnote reference"/>
    <w:basedOn w:val="DefaultParagraphFont"/>
    <w:uiPriority w:val="99"/>
    <w:semiHidden/>
    <w:unhideWhenUsed/>
    <w:rsid w:val="00DC0158"/>
    <w:rPr>
      <w:vertAlign w:val="superscript"/>
    </w:rPr>
  </w:style>
  <w:style w:type="character" w:customStyle="1" w:styleId="Heading1Char">
    <w:name w:val="Heading 1 Char"/>
    <w:basedOn w:val="DefaultParagraphFont"/>
    <w:link w:val="Heading1"/>
    <w:uiPriority w:val="9"/>
    <w:rsid w:val="004A5405"/>
    <w:rPr>
      <w:rFonts w:ascii="Times New Roman" w:eastAsiaTheme="majorEastAsia" w:hAnsi="Times New Roman" w:cstheme="majorBidi"/>
      <w:b/>
      <w:bCs/>
      <w:color w:val="000000" w:themeColor="text1"/>
      <w:sz w:val="24"/>
      <w:szCs w:val="28"/>
      <w:lang w:val="id-ID"/>
    </w:rPr>
  </w:style>
  <w:style w:type="table" w:styleId="TableGrid">
    <w:name w:val="Table Grid"/>
    <w:basedOn w:val="TableNormal"/>
    <w:uiPriority w:val="59"/>
    <w:rsid w:val="004A540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0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089"/>
  </w:style>
  <w:style w:type="paragraph" w:styleId="Footer">
    <w:name w:val="footer"/>
    <w:basedOn w:val="Normal"/>
    <w:link w:val="FooterChar"/>
    <w:uiPriority w:val="99"/>
    <w:unhideWhenUsed/>
    <w:rsid w:val="00120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089"/>
  </w:style>
  <w:style w:type="character" w:customStyle="1" w:styleId="Heading2Char">
    <w:name w:val="Heading 2 Char"/>
    <w:basedOn w:val="DefaultParagraphFont"/>
    <w:link w:val="Heading2"/>
    <w:uiPriority w:val="9"/>
    <w:rsid w:val="00815377"/>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815377"/>
    <w:rPr>
      <w:rFonts w:ascii="Times New Roman" w:eastAsiaTheme="majorEastAsia" w:hAnsi="Times New Roman" w:cstheme="majorBidi"/>
      <w:b/>
      <w:bCs/>
      <w:color w:val="000000" w:themeColor="text1"/>
      <w:sz w:val="24"/>
      <w:lang w:val="id-ID"/>
    </w:rPr>
  </w:style>
  <w:style w:type="character" w:customStyle="1" w:styleId="ListParagraphChar">
    <w:name w:val="List Paragraph Char"/>
    <w:link w:val="ListParagraph"/>
    <w:uiPriority w:val="99"/>
    <w:locked/>
    <w:rsid w:val="00815377"/>
    <w:rPr>
      <w:rFonts w:eastAsiaTheme="minorEastAsia"/>
      <w:kern w:val="2"/>
      <w:sz w:val="21"/>
      <w:szCs w:val="24"/>
      <w:lang w:eastAsia="zh-CN"/>
    </w:rPr>
  </w:style>
  <w:style w:type="paragraph" w:styleId="Caption">
    <w:name w:val="caption"/>
    <w:basedOn w:val="Normal"/>
    <w:next w:val="Normal"/>
    <w:uiPriority w:val="35"/>
    <w:unhideWhenUsed/>
    <w:qFormat/>
    <w:rsid w:val="00DE2770"/>
    <w:pPr>
      <w:spacing w:line="240" w:lineRule="auto"/>
    </w:pPr>
    <w:rPr>
      <w:b/>
      <w:bCs/>
      <w:color w:val="4F81BD" w:themeColor="accent1"/>
      <w:sz w:val="18"/>
      <w:szCs w:val="18"/>
      <w:lang w:val="id-ID"/>
    </w:rPr>
  </w:style>
  <w:style w:type="paragraph" w:styleId="TOCHeading">
    <w:name w:val="TOC Heading"/>
    <w:basedOn w:val="Heading1"/>
    <w:next w:val="Normal"/>
    <w:uiPriority w:val="39"/>
    <w:semiHidden/>
    <w:unhideWhenUsed/>
    <w:qFormat/>
    <w:rsid w:val="000267E4"/>
    <w:pPr>
      <w:spacing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0267E4"/>
    <w:pPr>
      <w:spacing w:after="100"/>
    </w:pPr>
  </w:style>
  <w:style w:type="paragraph" w:styleId="TOC2">
    <w:name w:val="toc 2"/>
    <w:basedOn w:val="Normal"/>
    <w:next w:val="Normal"/>
    <w:autoRedefine/>
    <w:uiPriority w:val="39"/>
    <w:unhideWhenUsed/>
    <w:rsid w:val="000267E4"/>
    <w:pPr>
      <w:spacing w:after="100"/>
      <w:ind w:left="220"/>
    </w:pPr>
  </w:style>
  <w:style w:type="paragraph" w:styleId="TOC3">
    <w:name w:val="toc 3"/>
    <w:basedOn w:val="Normal"/>
    <w:next w:val="Normal"/>
    <w:autoRedefine/>
    <w:uiPriority w:val="39"/>
    <w:unhideWhenUsed/>
    <w:rsid w:val="001E64FD"/>
    <w:pPr>
      <w:tabs>
        <w:tab w:val="left" w:pos="880"/>
        <w:tab w:val="right" w:leader="dot" w:pos="7928"/>
      </w:tabs>
      <w:spacing w:after="100" w:line="360" w:lineRule="auto"/>
      <w:ind w:left="851" w:hanging="411"/>
      <w:jc w:val="both"/>
    </w:pPr>
  </w:style>
  <w:style w:type="character" w:styleId="Hyperlink">
    <w:name w:val="Hyperlink"/>
    <w:basedOn w:val="DefaultParagraphFont"/>
    <w:uiPriority w:val="99"/>
    <w:unhideWhenUsed/>
    <w:rsid w:val="00026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54711">
      <w:bodyDiv w:val="1"/>
      <w:marLeft w:val="0"/>
      <w:marRight w:val="0"/>
      <w:marTop w:val="0"/>
      <w:marBottom w:val="0"/>
      <w:divBdr>
        <w:top w:val="none" w:sz="0" w:space="0" w:color="auto"/>
        <w:left w:val="none" w:sz="0" w:space="0" w:color="auto"/>
        <w:bottom w:val="none" w:sz="0" w:space="0" w:color="auto"/>
        <w:right w:val="none" w:sz="0" w:space="0" w:color="auto"/>
      </w:divBdr>
      <w:divsChild>
        <w:div w:id="89929982">
          <w:marLeft w:val="0"/>
          <w:marRight w:val="0"/>
          <w:marTop w:val="0"/>
          <w:marBottom w:val="0"/>
          <w:divBdr>
            <w:top w:val="none" w:sz="0" w:space="0" w:color="auto"/>
            <w:left w:val="none" w:sz="0" w:space="0" w:color="auto"/>
            <w:bottom w:val="none" w:sz="0" w:space="0" w:color="auto"/>
            <w:right w:val="none" w:sz="0" w:space="0" w:color="auto"/>
          </w:divBdr>
        </w:div>
        <w:div w:id="1970697645">
          <w:marLeft w:val="0"/>
          <w:marRight w:val="0"/>
          <w:marTop w:val="0"/>
          <w:marBottom w:val="0"/>
          <w:divBdr>
            <w:top w:val="none" w:sz="0" w:space="0" w:color="auto"/>
            <w:left w:val="none" w:sz="0" w:space="0" w:color="auto"/>
            <w:bottom w:val="none" w:sz="0" w:space="0" w:color="auto"/>
            <w:right w:val="none" w:sz="0" w:space="0" w:color="auto"/>
          </w:divBdr>
        </w:div>
        <w:div w:id="710113268">
          <w:marLeft w:val="0"/>
          <w:marRight w:val="0"/>
          <w:marTop w:val="0"/>
          <w:marBottom w:val="0"/>
          <w:divBdr>
            <w:top w:val="none" w:sz="0" w:space="0" w:color="auto"/>
            <w:left w:val="none" w:sz="0" w:space="0" w:color="auto"/>
            <w:bottom w:val="none" w:sz="0" w:space="0" w:color="auto"/>
            <w:right w:val="none" w:sz="0" w:space="0" w:color="auto"/>
          </w:divBdr>
        </w:div>
        <w:div w:id="2107604901">
          <w:marLeft w:val="0"/>
          <w:marRight w:val="0"/>
          <w:marTop w:val="0"/>
          <w:marBottom w:val="0"/>
          <w:divBdr>
            <w:top w:val="none" w:sz="0" w:space="0" w:color="auto"/>
            <w:left w:val="none" w:sz="0" w:space="0" w:color="auto"/>
            <w:bottom w:val="none" w:sz="0" w:space="0" w:color="auto"/>
            <w:right w:val="none" w:sz="0" w:space="0" w:color="auto"/>
          </w:divBdr>
        </w:div>
        <w:div w:id="253831720">
          <w:marLeft w:val="0"/>
          <w:marRight w:val="0"/>
          <w:marTop w:val="0"/>
          <w:marBottom w:val="0"/>
          <w:divBdr>
            <w:top w:val="none" w:sz="0" w:space="0" w:color="auto"/>
            <w:left w:val="none" w:sz="0" w:space="0" w:color="auto"/>
            <w:bottom w:val="none" w:sz="0" w:space="0" w:color="auto"/>
            <w:right w:val="none" w:sz="0" w:space="0" w:color="auto"/>
          </w:divBdr>
        </w:div>
        <w:div w:id="1309939755">
          <w:marLeft w:val="0"/>
          <w:marRight w:val="0"/>
          <w:marTop w:val="0"/>
          <w:marBottom w:val="0"/>
          <w:divBdr>
            <w:top w:val="none" w:sz="0" w:space="0" w:color="auto"/>
            <w:left w:val="none" w:sz="0" w:space="0" w:color="auto"/>
            <w:bottom w:val="none" w:sz="0" w:space="0" w:color="auto"/>
            <w:right w:val="none" w:sz="0" w:space="0" w:color="auto"/>
          </w:divBdr>
        </w:div>
        <w:div w:id="965964934">
          <w:marLeft w:val="0"/>
          <w:marRight w:val="0"/>
          <w:marTop w:val="0"/>
          <w:marBottom w:val="0"/>
          <w:divBdr>
            <w:top w:val="none" w:sz="0" w:space="0" w:color="auto"/>
            <w:left w:val="none" w:sz="0" w:space="0" w:color="auto"/>
            <w:bottom w:val="none" w:sz="0" w:space="0" w:color="auto"/>
            <w:right w:val="none" w:sz="0" w:space="0" w:color="auto"/>
          </w:divBdr>
        </w:div>
        <w:div w:id="1876192327">
          <w:marLeft w:val="0"/>
          <w:marRight w:val="0"/>
          <w:marTop w:val="0"/>
          <w:marBottom w:val="0"/>
          <w:divBdr>
            <w:top w:val="none" w:sz="0" w:space="0" w:color="auto"/>
            <w:left w:val="none" w:sz="0" w:space="0" w:color="auto"/>
            <w:bottom w:val="none" w:sz="0" w:space="0" w:color="auto"/>
            <w:right w:val="none" w:sz="0" w:space="0" w:color="auto"/>
          </w:divBdr>
        </w:div>
      </w:divsChild>
    </w:div>
    <w:div w:id="309528239">
      <w:bodyDiv w:val="1"/>
      <w:marLeft w:val="0"/>
      <w:marRight w:val="0"/>
      <w:marTop w:val="0"/>
      <w:marBottom w:val="0"/>
      <w:divBdr>
        <w:top w:val="none" w:sz="0" w:space="0" w:color="auto"/>
        <w:left w:val="none" w:sz="0" w:space="0" w:color="auto"/>
        <w:bottom w:val="none" w:sz="0" w:space="0" w:color="auto"/>
        <w:right w:val="none" w:sz="0" w:space="0" w:color="auto"/>
      </w:divBdr>
      <w:divsChild>
        <w:div w:id="565920207">
          <w:marLeft w:val="0"/>
          <w:marRight w:val="0"/>
          <w:marTop w:val="0"/>
          <w:marBottom w:val="0"/>
          <w:divBdr>
            <w:top w:val="none" w:sz="0" w:space="0" w:color="auto"/>
            <w:left w:val="none" w:sz="0" w:space="0" w:color="auto"/>
            <w:bottom w:val="none" w:sz="0" w:space="0" w:color="auto"/>
            <w:right w:val="none" w:sz="0" w:space="0" w:color="auto"/>
          </w:divBdr>
        </w:div>
        <w:div w:id="732192259">
          <w:marLeft w:val="0"/>
          <w:marRight w:val="0"/>
          <w:marTop w:val="0"/>
          <w:marBottom w:val="0"/>
          <w:divBdr>
            <w:top w:val="none" w:sz="0" w:space="0" w:color="auto"/>
            <w:left w:val="none" w:sz="0" w:space="0" w:color="auto"/>
            <w:bottom w:val="none" w:sz="0" w:space="0" w:color="auto"/>
            <w:right w:val="none" w:sz="0" w:space="0" w:color="auto"/>
          </w:divBdr>
        </w:div>
        <w:div w:id="818573227">
          <w:marLeft w:val="0"/>
          <w:marRight w:val="0"/>
          <w:marTop w:val="0"/>
          <w:marBottom w:val="0"/>
          <w:divBdr>
            <w:top w:val="none" w:sz="0" w:space="0" w:color="auto"/>
            <w:left w:val="none" w:sz="0" w:space="0" w:color="auto"/>
            <w:bottom w:val="none" w:sz="0" w:space="0" w:color="auto"/>
            <w:right w:val="none" w:sz="0" w:space="0" w:color="auto"/>
          </w:divBdr>
        </w:div>
      </w:divsChild>
    </w:div>
    <w:div w:id="479225595">
      <w:bodyDiv w:val="1"/>
      <w:marLeft w:val="0"/>
      <w:marRight w:val="0"/>
      <w:marTop w:val="0"/>
      <w:marBottom w:val="0"/>
      <w:divBdr>
        <w:top w:val="none" w:sz="0" w:space="0" w:color="auto"/>
        <w:left w:val="none" w:sz="0" w:space="0" w:color="auto"/>
        <w:bottom w:val="none" w:sz="0" w:space="0" w:color="auto"/>
        <w:right w:val="none" w:sz="0" w:space="0" w:color="auto"/>
      </w:divBdr>
    </w:div>
    <w:div w:id="564225598">
      <w:bodyDiv w:val="1"/>
      <w:marLeft w:val="0"/>
      <w:marRight w:val="0"/>
      <w:marTop w:val="0"/>
      <w:marBottom w:val="0"/>
      <w:divBdr>
        <w:top w:val="none" w:sz="0" w:space="0" w:color="auto"/>
        <w:left w:val="none" w:sz="0" w:space="0" w:color="auto"/>
        <w:bottom w:val="none" w:sz="0" w:space="0" w:color="auto"/>
        <w:right w:val="none" w:sz="0" w:space="0" w:color="auto"/>
      </w:divBdr>
    </w:div>
    <w:div w:id="743920576">
      <w:bodyDiv w:val="1"/>
      <w:marLeft w:val="0"/>
      <w:marRight w:val="0"/>
      <w:marTop w:val="0"/>
      <w:marBottom w:val="0"/>
      <w:divBdr>
        <w:top w:val="none" w:sz="0" w:space="0" w:color="auto"/>
        <w:left w:val="none" w:sz="0" w:space="0" w:color="auto"/>
        <w:bottom w:val="none" w:sz="0" w:space="0" w:color="auto"/>
        <w:right w:val="none" w:sz="0" w:space="0" w:color="auto"/>
      </w:divBdr>
      <w:divsChild>
        <w:div w:id="2044204100">
          <w:marLeft w:val="0"/>
          <w:marRight w:val="0"/>
          <w:marTop w:val="0"/>
          <w:marBottom w:val="0"/>
          <w:divBdr>
            <w:top w:val="none" w:sz="0" w:space="0" w:color="auto"/>
            <w:left w:val="none" w:sz="0" w:space="0" w:color="auto"/>
            <w:bottom w:val="none" w:sz="0" w:space="0" w:color="auto"/>
            <w:right w:val="none" w:sz="0" w:space="0" w:color="auto"/>
          </w:divBdr>
          <w:divsChild>
            <w:div w:id="2038658957">
              <w:marLeft w:val="0"/>
              <w:marRight w:val="0"/>
              <w:marTop w:val="0"/>
              <w:marBottom w:val="0"/>
              <w:divBdr>
                <w:top w:val="none" w:sz="0" w:space="0" w:color="auto"/>
                <w:left w:val="none" w:sz="0" w:space="0" w:color="auto"/>
                <w:bottom w:val="none" w:sz="0" w:space="0" w:color="auto"/>
                <w:right w:val="none" w:sz="0" w:space="0" w:color="auto"/>
              </w:divBdr>
              <w:divsChild>
                <w:div w:id="998188328">
                  <w:marLeft w:val="0"/>
                  <w:marRight w:val="0"/>
                  <w:marTop w:val="0"/>
                  <w:marBottom w:val="0"/>
                  <w:divBdr>
                    <w:top w:val="none" w:sz="0" w:space="0" w:color="auto"/>
                    <w:left w:val="none" w:sz="0" w:space="0" w:color="auto"/>
                    <w:bottom w:val="none" w:sz="0" w:space="0" w:color="auto"/>
                    <w:right w:val="none" w:sz="0" w:space="0" w:color="auto"/>
                  </w:divBdr>
                  <w:divsChild>
                    <w:div w:id="8018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63949">
      <w:bodyDiv w:val="1"/>
      <w:marLeft w:val="0"/>
      <w:marRight w:val="0"/>
      <w:marTop w:val="0"/>
      <w:marBottom w:val="0"/>
      <w:divBdr>
        <w:top w:val="none" w:sz="0" w:space="0" w:color="auto"/>
        <w:left w:val="none" w:sz="0" w:space="0" w:color="auto"/>
        <w:bottom w:val="none" w:sz="0" w:space="0" w:color="auto"/>
        <w:right w:val="none" w:sz="0" w:space="0" w:color="auto"/>
      </w:divBdr>
      <w:divsChild>
        <w:div w:id="641275273">
          <w:marLeft w:val="0"/>
          <w:marRight w:val="0"/>
          <w:marTop w:val="0"/>
          <w:marBottom w:val="0"/>
          <w:divBdr>
            <w:top w:val="none" w:sz="0" w:space="0" w:color="auto"/>
            <w:left w:val="none" w:sz="0" w:space="0" w:color="auto"/>
            <w:bottom w:val="none" w:sz="0" w:space="0" w:color="auto"/>
            <w:right w:val="none" w:sz="0" w:space="0" w:color="auto"/>
          </w:divBdr>
          <w:divsChild>
            <w:div w:id="980156730">
              <w:marLeft w:val="0"/>
              <w:marRight w:val="0"/>
              <w:marTop w:val="0"/>
              <w:marBottom w:val="0"/>
              <w:divBdr>
                <w:top w:val="none" w:sz="0" w:space="0" w:color="auto"/>
                <w:left w:val="none" w:sz="0" w:space="0" w:color="auto"/>
                <w:bottom w:val="none" w:sz="0" w:space="0" w:color="auto"/>
                <w:right w:val="none" w:sz="0" w:space="0" w:color="auto"/>
              </w:divBdr>
              <w:divsChild>
                <w:div w:id="1026637022">
                  <w:marLeft w:val="0"/>
                  <w:marRight w:val="0"/>
                  <w:marTop w:val="0"/>
                  <w:marBottom w:val="0"/>
                  <w:divBdr>
                    <w:top w:val="none" w:sz="0" w:space="0" w:color="auto"/>
                    <w:left w:val="none" w:sz="0" w:space="0" w:color="auto"/>
                    <w:bottom w:val="none" w:sz="0" w:space="0" w:color="auto"/>
                    <w:right w:val="none" w:sz="0" w:space="0" w:color="auto"/>
                  </w:divBdr>
                  <w:divsChild>
                    <w:div w:id="8945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90224">
      <w:bodyDiv w:val="1"/>
      <w:marLeft w:val="0"/>
      <w:marRight w:val="0"/>
      <w:marTop w:val="0"/>
      <w:marBottom w:val="0"/>
      <w:divBdr>
        <w:top w:val="none" w:sz="0" w:space="0" w:color="auto"/>
        <w:left w:val="none" w:sz="0" w:space="0" w:color="auto"/>
        <w:bottom w:val="none" w:sz="0" w:space="0" w:color="auto"/>
        <w:right w:val="none" w:sz="0" w:space="0" w:color="auto"/>
      </w:divBdr>
    </w:div>
    <w:div w:id="1902593785">
      <w:bodyDiv w:val="1"/>
      <w:marLeft w:val="0"/>
      <w:marRight w:val="0"/>
      <w:marTop w:val="0"/>
      <w:marBottom w:val="0"/>
      <w:divBdr>
        <w:top w:val="none" w:sz="0" w:space="0" w:color="auto"/>
        <w:left w:val="none" w:sz="0" w:space="0" w:color="auto"/>
        <w:bottom w:val="none" w:sz="0" w:space="0" w:color="auto"/>
        <w:right w:val="none" w:sz="0" w:space="0" w:color="auto"/>
      </w:divBdr>
      <w:divsChild>
        <w:div w:id="324433008">
          <w:marLeft w:val="0"/>
          <w:marRight w:val="0"/>
          <w:marTop w:val="0"/>
          <w:marBottom w:val="0"/>
          <w:divBdr>
            <w:top w:val="none" w:sz="0" w:space="0" w:color="auto"/>
            <w:left w:val="none" w:sz="0" w:space="0" w:color="auto"/>
            <w:bottom w:val="none" w:sz="0" w:space="0" w:color="auto"/>
            <w:right w:val="none" w:sz="0" w:space="0" w:color="auto"/>
          </w:divBdr>
        </w:div>
        <w:div w:id="134690694">
          <w:marLeft w:val="0"/>
          <w:marRight w:val="0"/>
          <w:marTop w:val="0"/>
          <w:marBottom w:val="0"/>
          <w:divBdr>
            <w:top w:val="none" w:sz="0" w:space="0" w:color="auto"/>
            <w:left w:val="none" w:sz="0" w:space="0" w:color="auto"/>
            <w:bottom w:val="none" w:sz="0" w:space="0" w:color="auto"/>
            <w:right w:val="none" w:sz="0" w:space="0" w:color="auto"/>
          </w:divBdr>
        </w:div>
        <w:div w:id="937636692">
          <w:marLeft w:val="0"/>
          <w:marRight w:val="0"/>
          <w:marTop w:val="0"/>
          <w:marBottom w:val="0"/>
          <w:divBdr>
            <w:top w:val="none" w:sz="0" w:space="0" w:color="auto"/>
            <w:left w:val="none" w:sz="0" w:space="0" w:color="auto"/>
            <w:bottom w:val="none" w:sz="0" w:space="0" w:color="auto"/>
            <w:right w:val="none" w:sz="0" w:space="0" w:color="auto"/>
          </w:divBdr>
        </w:div>
        <w:div w:id="768356199">
          <w:marLeft w:val="0"/>
          <w:marRight w:val="0"/>
          <w:marTop w:val="0"/>
          <w:marBottom w:val="0"/>
          <w:divBdr>
            <w:top w:val="none" w:sz="0" w:space="0" w:color="auto"/>
            <w:left w:val="none" w:sz="0" w:space="0" w:color="auto"/>
            <w:bottom w:val="none" w:sz="0" w:space="0" w:color="auto"/>
            <w:right w:val="none" w:sz="0" w:space="0" w:color="auto"/>
          </w:divBdr>
        </w:div>
        <w:div w:id="141391221">
          <w:marLeft w:val="0"/>
          <w:marRight w:val="0"/>
          <w:marTop w:val="0"/>
          <w:marBottom w:val="0"/>
          <w:divBdr>
            <w:top w:val="none" w:sz="0" w:space="0" w:color="auto"/>
            <w:left w:val="none" w:sz="0" w:space="0" w:color="auto"/>
            <w:bottom w:val="none" w:sz="0" w:space="0" w:color="auto"/>
            <w:right w:val="none" w:sz="0" w:space="0" w:color="auto"/>
          </w:divBdr>
        </w:div>
        <w:div w:id="695933910">
          <w:marLeft w:val="0"/>
          <w:marRight w:val="0"/>
          <w:marTop w:val="0"/>
          <w:marBottom w:val="0"/>
          <w:divBdr>
            <w:top w:val="none" w:sz="0" w:space="0" w:color="auto"/>
            <w:left w:val="none" w:sz="0" w:space="0" w:color="auto"/>
            <w:bottom w:val="none" w:sz="0" w:space="0" w:color="auto"/>
            <w:right w:val="none" w:sz="0" w:space="0" w:color="auto"/>
          </w:divBdr>
        </w:div>
      </w:divsChild>
    </w:div>
    <w:div w:id="191681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E2D7-C330-4D87-91FA-A40CFC29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Rubby</dc:creator>
  <cp:lastModifiedBy>Rubby</cp:lastModifiedBy>
  <cp:revision>2</cp:revision>
  <cp:lastPrinted>2023-02-08T04:47:00Z</cp:lastPrinted>
  <dcterms:created xsi:type="dcterms:W3CDTF">2023-02-16T14:53:00Z</dcterms:created>
  <dcterms:modified xsi:type="dcterms:W3CDTF">2023-02-16T14:53:00Z</dcterms:modified>
</cp:coreProperties>
</file>