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eastAsia="Calibri" w:hAnsi="Calibri" w:cs="Times New Roman"/>
          <w:kern w:val="0"/>
          <w:lang w:val="en-US"/>
          <w14:ligatures w14:val="none"/>
        </w:rPr>
        <w:id w:val="91356945"/>
        <w:docPartObj>
          <w:docPartGallery w:val="Bibliographi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0802A8" w:rsidRPr="000802A8" w:rsidRDefault="000802A8" w:rsidP="000802A8">
          <w:pPr>
            <w:keepNext/>
            <w:keepLines/>
            <w:spacing w:before="400" w:after="40" w:line="240" w:lineRule="auto"/>
            <w:jc w:val="center"/>
            <w:outlineLvl w:val="0"/>
            <w:rPr>
              <w:rFonts w:ascii="Times New Roman" w:eastAsia="SimSun" w:hAnsi="Times New Roman" w:cs="Times New Roman"/>
              <w:color w:val="000000"/>
              <w:kern w:val="0"/>
              <w:sz w:val="36"/>
              <w:szCs w:val="36"/>
              <w:lang w:val="en-US"/>
              <w14:ligatures w14:val="none"/>
            </w:rPr>
          </w:pPr>
          <w:r w:rsidRPr="000802A8">
            <w:rPr>
              <w:rFonts w:ascii="Times New Roman" w:eastAsia="SimSun" w:hAnsi="Times New Roman" w:cs="Times New Roman"/>
              <w:color w:val="000000"/>
              <w:kern w:val="0"/>
              <w:sz w:val="36"/>
              <w:szCs w:val="36"/>
              <w:lang w:val="en-US"/>
              <w14:ligatures w14:val="none"/>
            </w:rPr>
            <w:t>DAFTAR PUSTAKA</w:t>
          </w:r>
        </w:p>
        <w:p w:rsidR="000802A8" w:rsidRPr="000802A8" w:rsidRDefault="000802A8" w:rsidP="000802A8">
          <w:pPr>
            <w:spacing w:after="200" w:line="276" w:lineRule="auto"/>
            <w:jc w:val="both"/>
            <w:rPr>
              <w:rFonts w:ascii="Times New Roman" w:eastAsia="Calibri" w:hAnsi="Times New Roman" w:cs="Times New Roman"/>
              <w:kern w:val="0"/>
              <w:sz w:val="24"/>
              <w:lang w:val="en-US"/>
              <w14:ligatures w14:val="none"/>
            </w:rPr>
          </w:pPr>
        </w:p>
        <w:sdt>
          <w:sdtPr>
            <w:rPr>
              <w:rFonts w:ascii="Times New Roman" w:eastAsia="Calibri" w:hAnsi="Times New Roman" w:cs="Times New Roman"/>
              <w:kern w:val="0"/>
              <w:sz w:val="24"/>
              <w:lang w:val="en-US"/>
              <w14:ligatures w14:val="none"/>
            </w:rPr>
            <w:id w:val="111145805"/>
            <w:bibliography/>
          </w:sdtPr>
          <w:sdtEndPr>
            <w:rPr>
              <w:szCs w:val="24"/>
            </w:rPr>
          </w:sdtEndPr>
          <w:sdtContent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:lang w:val="en-US"/>
                  <w14:ligatures w14:val="none"/>
                </w:rPr>
                <w:fldChar w:fldCharType="begin"/>
              </w:r>
              <w:r w:rsidRPr="000802A8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:lang w:val="en-US"/>
                  <w14:ligatures w14:val="none"/>
                </w:rPr>
                <w:instrText xml:space="preserve"> BIBLIOGRAPHY </w:instrText>
              </w:r>
              <w:r w:rsidRPr="000802A8"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:lang w:val="en-US"/>
                  <w14:ligatures w14:val="none"/>
                </w:rPr>
                <w:fldChar w:fldCharType="separate"/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id-ID"/>
                  <w14:ligatures w14:val="none"/>
                </w:rPr>
                <w:t>A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gustina, D. D., &amp; Mulyadi. (2019). Pengaruh Debt To Equity Ratio, Total Asset Turn Over, Current Ratio, Dan Net Profit Margin Terhadap Pertumbuhan Laba Pada Perusahaan Manufaktur Di Bursa Efek Indonesia.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Akuntansi, VOL 6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106-115 Sekolah Tinggi Ilmu Ekonomi Adi Unggul Bhirawa Surakarta. Retrieved from https://e-journal.stie-aub.ac.id/index.php/advance/article/view/546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Agustina, R. (2016). Analisa Faktor-Faktor Yang Mempengaruhi Pertumbuhan Laba Dengan Ukuran Perusahaan Sebagai Variabel Moderating Pada Perusahaan Manufaktur Yang Terdaftar Di Bursa Efek Indonesia.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Wira Ekonomi Mikroskil, VOL 6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85-101. STIE Mikroskil. Retrieved from https://www.mikroskil.ac.id/ejurnal/index.php/jwem/article/view/255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Andriyani, I. (2015). Pengaruh Rasio Keuangan Terhadap Pertumbuhan Laba Pada Perusahaan Pertambangan Yang Terdaftar Di Bursa Efek Indonesia.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Manajemen dan Bisnis Sriwijaya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343-358 . Universitas Tridinanti Palembang. Retrieved from https://ejournal.unsri.ac.id/index.php/jmbs/article/view/3378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Bionda , a. R., &amp; mahdar, n. m. (2017). pengarus gross profit margin,net profit ,retun on asset dan return on equity terhadap pertumbuhan laba pada perusahaan yang terdaftar di BEI.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Bisnis Dan Komunikasi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10-16 . Institute Pebankan dan informatika. Retrieved from http://research.kalbis.ac.id/Research/Files/Article/Full/4H928HUVQP5SQUSS2ECMSAS83.pdf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Darminto, D. P. (2019).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Analisis Laporan Keuangan.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 Yogyakarta: UPP STIM YKPN.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Djannah, R. (2017). Pengaruh Kinerja Keuangan Terhadap Pertumbuhan Laba Pada Perusahaan Food And Beverages.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Ilmu dan Riset Manajemen, vol 6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1-16 Retrieved from http://jurnalmahasiswa.stiesia.ac.id/index.php/jirm/article/view/1712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Ghozali, I. (2016).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Aplikasi Analisis Multivariate Dengan IBM SPSS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 (Edisi kedelapan ed ed.). Semarang: Badan Penerbit Universita Diponegoro.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lastRenderedPageBreak/>
                <w:t xml:space="preserve">Harahap, S. s. (2015).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Analisis Kritis Atas Laporan Keuangan.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 Jakarta: Raja Grafindo Persada.</w:t>
              </w:r>
            </w:p>
            <w:p w:rsidR="000802A8" w:rsidRPr="000802A8" w:rsidRDefault="000802A8" w:rsidP="000802A8">
              <w:pPr>
                <w:spacing w:after="200" w:line="276" w:lineRule="auto"/>
                <w:rPr>
                  <w:rFonts w:ascii="Calibri" w:eastAsia="Calibri" w:hAnsi="Calibri" w:cs="Times New Roman"/>
                  <w:kern w:val="0"/>
                  <w:lang w:val="en-US"/>
                  <w14:ligatures w14:val="none"/>
                </w:rPr>
                <w:sectPr w:rsidR="000802A8" w:rsidRPr="000802A8" w:rsidSect="005B1193">
                  <w:headerReference w:type="default" r:id="rId6"/>
                  <w:footerReference w:type="default" r:id="rId7"/>
                  <w:pgSz w:w="11907" w:h="16839" w:code="9"/>
                  <w:pgMar w:top="2268" w:right="1701" w:bottom="1701" w:left="2268" w:header="708" w:footer="708" w:gutter="0"/>
                  <w:cols w:space="708"/>
                  <w:docGrid w:linePitch="360"/>
                </w:sectPr>
              </w:pP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Kasmir, S. (2019).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Analisis Laporan Keuangan.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 Depok: PT RajaGrafindo.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Mardjono, Djamereng, &amp; Priliyadi. (2020). Pengaruh Kinerja Keuangan Terhadap Pertumbuhan Laba Pada Perusahaan Manufaktur Sub Sektor Industri Semen.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management science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4.Universitas Muslim Indonesia. Retrieved from http: pasca-umi.ac.id/index.php/jms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Puspitasari , I., &amp; Purwanti , A. (2019). Pengaruh Total Assets Turnover Dan Return On Assets Terhadap Pertumbuhan Laba (Survei pada Perusahaan Sub Sektor Makanan dan Minuman yang Terdaftar Di Bursa Efek Indonesia Periode 2011-2015).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Riset Akuntansi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16-26. Retrieved from https://ojs.unikom.ac.id/index.php/jira/article/view/1617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Rahayu, A. C. (2022, MARET 25). Lotte Chemical Titan (FPNI) Catatkan Laba di 2021. (Handoyo, Ed.)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KONTAN.CO.ID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p. 1. Retrieved from https://newssetup.kontan.co.id/news/lotte-chemical-titan-fpni-catatkan-laba-di-2021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Rivandi, M., &amp; oktaviani, f. (2022). Pengaruh Return On Asset Dan Net Profit Margin Terhadap Pertumbuhan Laba Pada Perusahaa Semen Yang Terdaftar Di Bursa Efek Indonesia Tahun 2014-2020.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investasi penelitian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3539 -3548 . Sekolah Tinggi Ilmu Ekonomi KBP. Retrieved from https://stp-mataram.e-journal.id/JIP/article/view/1361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Safitri , A. M., &amp; Mukaram. (2018). Pengaruh ROA, ROE, dan NPM Terhadap Pertumbuhan Laba Pada Perusahaan Sektor Industri Barang Konsumsi Yang Terdaftar di Bursa Efek Indonesia.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Jurnal Riset Bisnis dan Investasi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17-25 . Politeknik Negeri Bandun. Retrieved from https://jurnal.polban.ac.id/ojs-3.1.2/an/article/view/990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Sari, N. (2019). Faktor-Faktor Yang Mempengaruhi Pertumbuhan Laba Pada Perusahaan Plastik Dan Kemasan Yang Terdaftar Di Bursa Efek Indonesia (Bei) Periode 2013-2017.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Fakultas Ekonomi Dan Bisnis Universitas Muhammadiyah Sumatera Utara Medan Skripsi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1-90. Retrieved from https://core.ac.uk/download/pdf/225825499.pdf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Situmorang, A. P. (2022, januari 7). Kemenperin: Industri Kimia Berperan Penting ke Manufaktur Nasional.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merdeka.com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p. 1. Retrieved from https://www.merdeka.com/uang/kemenperin-industri-kimia-berperan-penting-ke-manufaktur-nasional.html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Sugiyono, P. (2018).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Metode Penelitian Kuantitatif .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 xml:space="preserve"> Bandung: Alfabet.</w:t>
              </w:r>
            </w:p>
            <w:p w:rsidR="000802A8" w:rsidRPr="000802A8" w:rsidRDefault="000802A8" w:rsidP="000802A8">
              <w:pPr>
                <w:spacing w:after="200" w:line="276" w:lineRule="auto"/>
                <w:ind w:left="720" w:hanging="720"/>
                <w:jc w:val="both"/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lastRenderedPageBreak/>
                <w:t xml:space="preserve">Susyana, F. I., &amp; Nugraha, N. M. (2021). pengaruh net profit margin, return on assets, dan current ratio terhadap pertumbuhan laba. </w:t>
              </w:r>
              <w:r w:rsidRPr="000802A8">
                <w:rPr>
                  <w:rFonts w:ascii="Times New Roman" w:eastAsia="Calibri" w:hAnsi="Times New Roman" w:cs="Times New Roman"/>
                  <w:i/>
                  <w:i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manajemen perbankan, vol 3</w:t>
              </w:r>
              <w:r w:rsidRPr="000802A8">
                <w:rPr>
                  <w:rFonts w:ascii="Times New Roman" w:eastAsia="Calibri" w:hAnsi="Times New Roman" w:cs="Times New Roman"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t>, 57-59 . Universitas Widyatama, Bandung . Retrieved from http://jurnal.usbypkp.ac.id/index.php/jemper</w:t>
              </w:r>
            </w:p>
            <w:p w:rsidR="000802A8" w:rsidRPr="000802A8" w:rsidRDefault="000802A8" w:rsidP="000802A8">
              <w:pPr>
                <w:spacing w:after="200" w:line="276" w:lineRule="auto"/>
                <w:jc w:val="both"/>
                <w:rPr>
                  <w:rFonts w:ascii="Times New Roman" w:eastAsia="Calibri" w:hAnsi="Times New Roman" w:cs="Times New Roman"/>
                  <w:kern w:val="0"/>
                  <w:sz w:val="24"/>
                  <w:szCs w:val="24"/>
                  <w:lang w:val="en-US"/>
                  <w14:ligatures w14:val="none"/>
                </w:rPr>
              </w:pPr>
              <w:r w:rsidRPr="000802A8">
                <w:rPr>
                  <w:rFonts w:ascii="Times New Roman" w:eastAsia="Calibri" w:hAnsi="Times New Roman" w:cs="Times New Roman"/>
                  <w:b/>
                  <w:bCs/>
                  <w:noProof/>
                  <w:kern w:val="0"/>
                  <w:sz w:val="24"/>
                  <w:szCs w:val="24"/>
                  <w:lang w:val="en-US"/>
                  <w14:ligatures w14:val="none"/>
                </w:rPr>
                <w:fldChar w:fldCharType="end"/>
              </w:r>
            </w:p>
          </w:sdtContent>
        </w:sdt>
      </w:sdtContent>
    </w:sdt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val="en-US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Calibri" w:eastAsia="Calibri" w:hAnsi="Calibri" w:cs="Times New Roman"/>
          <w:b/>
          <w:bCs/>
          <w:color w:val="000000"/>
          <w:kern w:val="0"/>
          <w:sz w:val="144"/>
          <w:szCs w:val="14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b/>
          <w:bCs/>
          <w:color w:val="000000"/>
          <w:kern w:val="0"/>
          <w:sz w:val="144"/>
          <w:szCs w:val="14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color w:val="000000"/>
          <w:kern w:val="0"/>
          <w:sz w:val="144"/>
          <w:szCs w:val="144"/>
          <w:lang w:val="id-ID"/>
          <w14:ligatures w14:val="none"/>
        </w:rPr>
        <w:t>LAMPIRAN</w:t>
      </w: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both"/>
        <w:rPr>
          <w:rFonts w:ascii="Calibri" w:eastAsia="Calibri" w:hAnsi="Calibri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  <w:t xml:space="preserve">LAMPIRAN 1 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  <w:t>PERHITUNGAN</w:t>
      </w: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 xml:space="preserve"> </w:t>
      </w:r>
      <w:r w:rsidRPr="000802A8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Cs w:val="24"/>
          <w:lang w:val="id-ID"/>
          <w14:ligatures w14:val="none"/>
        </w:rPr>
        <w:t>NET PROFIT MARGIN</w:t>
      </w: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 xml:space="preserve"> </w:t>
      </w:r>
    </w:p>
    <w:p w:rsidR="000802A8" w:rsidRPr="000802A8" w:rsidRDefault="000802A8" w:rsidP="000802A8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noProof/>
          <w:color w:val="000000"/>
          <w:kern w:val="0"/>
          <w:szCs w:val="24"/>
          <w:lang w:val="id-ID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A4DF" wp14:editId="0481BCAF">
                <wp:simplePos x="0" y="0"/>
                <wp:positionH relativeFrom="column">
                  <wp:posOffset>-775970</wp:posOffset>
                </wp:positionH>
                <wp:positionV relativeFrom="paragraph">
                  <wp:posOffset>330835</wp:posOffset>
                </wp:positionV>
                <wp:extent cx="3363595" cy="681990"/>
                <wp:effectExtent l="0" t="0" r="27305" b="22860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3595" cy="6819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2D290" id="Rectangle 175" o:spid="_x0000_s1026" style="position:absolute;margin-left:-61.1pt;margin-top:26.05pt;width:264.8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" filled="f" strokecolor="windowText">
                <v:stroke joinstyle="round"/>
                <v:path arrowok="t"/>
              </v:rect>
            </w:pict>
          </mc:Fallback>
        </mc:AlternateContent>
      </w:r>
      <w:r w:rsidRPr="000802A8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  <w:t>2018-202</w:t>
      </w: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>1</w:t>
      </w:r>
    </w:p>
    <w:p w:rsidR="000802A8" w:rsidRPr="000802A8" w:rsidRDefault="000802A8" w:rsidP="000802A8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lang w:val="en-US"/>
          <w14:ligatures w14:val="none"/>
        </w:rPr>
        <w:drawing>
          <wp:anchor distT="0" distB="0" distL="114300" distR="114300" simplePos="0" relativeHeight="251660288" behindDoc="0" locked="0" layoutInCell="1" allowOverlap="1" wp14:anchorId="0030257F" wp14:editId="521B3B26">
            <wp:simplePos x="0" y="0"/>
            <wp:positionH relativeFrom="column">
              <wp:posOffset>-580572</wp:posOffset>
            </wp:positionH>
            <wp:positionV relativeFrom="paragraph">
              <wp:posOffset>235313</wp:posOffset>
            </wp:positionV>
            <wp:extent cx="2699385" cy="409575"/>
            <wp:effectExtent l="0" t="0" r="5715" b="9525"/>
            <wp:wrapSquare wrapText="bothSides"/>
            <wp:docPr id="17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2A8" w:rsidRPr="000802A8" w:rsidRDefault="000802A8" w:rsidP="000802A8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ind w:left="720" w:firstLine="720"/>
        <w:contextualSpacing/>
        <w:jc w:val="both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tbl>
      <w:tblPr>
        <w:tblStyle w:val="TableGrid1"/>
        <w:tblpPr w:leftFromText="180" w:rightFromText="180" w:vertAnchor="text" w:horzAnchor="margin" w:tblpXSpec="center" w:tblpY="382"/>
        <w:tblW w:w="9791" w:type="dxa"/>
        <w:tblLook w:val="04A0" w:firstRow="1" w:lastRow="0" w:firstColumn="1" w:lastColumn="0" w:noHBand="0" w:noVBand="1"/>
      </w:tblPr>
      <w:tblGrid>
        <w:gridCol w:w="596"/>
        <w:gridCol w:w="892"/>
        <w:gridCol w:w="1393"/>
        <w:gridCol w:w="3082"/>
        <w:gridCol w:w="2003"/>
        <w:gridCol w:w="1825"/>
      </w:tblGrid>
      <w:tr w:rsidR="000802A8" w:rsidRPr="000802A8" w:rsidTr="001D03B7">
        <w:trPr>
          <w:trHeight w:val="296"/>
        </w:trPr>
        <w:tc>
          <w:tcPr>
            <w:tcW w:w="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Tahun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Nama Perusahaan</w:t>
            </w:r>
          </w:p>
        </w:tc>
        <w:tc>
          <w:tcPr>
            <w:tcW w:w="50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Net profit margin 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Net Profit Margin </w:t>
            </w:r>
          </w:p>
        </w:tc>
      </w:tr>
      <w:tr w:rsidR="000802A8" w:rsidRPr="000802A8" w:rsidTr="001D03B7">
        <w:trPr>
          <w:trHeight w:val="296"/>
        </w:trPr>
        <w:tc>
          <w:tcPr>
            <w:tcW w:w="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Laba Bersih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Penjualan </w:t>
            </w:r>
          </w:p>
        </w:tc>
        <w:tc>
          <w:tcPr>
            <w:tcW w:w="18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08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8.279.850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10.377.729</w:t>
            </w:r>
          </w:p>
        </w:tc>
        <w:tc>
          <w:tcPr>
            <w:tcW w:w="1825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0.7978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2.073.299.864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31.158.193.498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0.0665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23.662.406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131.934.4703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0.0179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105.523.929.164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1.395.298.815.177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0.0756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297.628.915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4.353.287.585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0.0683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43.976.734.000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741.055.147.778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0.0593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63.193.899.099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2.630.918.557.954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0.0240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9.041.326.115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412.833.362.528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0.0219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22.943.498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3.592.798.235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0.0063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13.900.879.443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4.422.880.456.073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0.0031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96.695.781.573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1.279.809.883.694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0.0755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86.838.297.236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1.556.287.984.166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0.0557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64.757.097.094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1.130.297.518.656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0.0572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2.886.727.390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240.029.648.845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0.0120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2.253.201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34.012.965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0.0662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5085" w:type="dxa"/>
            <w:gridSpan w:val="2"/>
            <w:tcBorders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Net profit margin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Net Profit Margin</w:t>
            </w:r>
          </w:p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Laba Bersih 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Penjualan</w:t>
            </w:r>
          </w:p>
        </w:tc>
        <w:tc>
          <w:tcPr>
            <w:tcW w:w="18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2019 </w:t>
            </w:r>
          </w:p>
        </w:tc>
        <w:tc>
          <w:tcPr>
            <w:tcW w:w="1393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08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4.990.525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11.057.843</w:t>
            </w:r>
          </w:p>
        </w:tc>
        <w:tc>
          <w:tcPr>
            <w:tcW w:w="1825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0.4513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2.621.015.140 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27.212.914.210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0.0963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163.083.992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1.221.535.436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0.1335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93.145.200.039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1.495.759.701.262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0.0622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222.362.661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4.632.864.612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0.0479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27.456.246.966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924.654.057.926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0.0296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38.911.968.283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2.566.094.747.992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0.0151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3.488.737.738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388.118.905.159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0.0089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7.354.721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2.218.385.509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298.808.902.797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2.234.124.975.480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0.1337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1.112.983.748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1.072.625.592.333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0.0010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26.807.416.721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1.852.766.916.975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0.0144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33.558.115.185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1.216.136.763.334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0.0275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18.245.567.355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177.788.235.456</w:t>
            </w:r>
          </w:p>
        </w:tc>
        <w:tc>
          <w:tcPr>
            <w:tcW w:w="18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0.1026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1.883.857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36.742.561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0.0512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50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Net profit margin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Net Profit Margin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Laba Bersih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Penjualan</w:t>
            </w:r>
          </w:p>
        </w:tc>
        <w:tc>
          <w:tcPr>
            <w:tcW w:w="18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</w:p>
        </w:tc>
        <w:tc>
          <w:tcPr>
            <w:tcW w:w="1393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6.509.881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1.010.822</w:t>
            </w:r>
          </w:p>
        </w:tc>
        <w:tc>
          <w:tcPr>
            <w:tcW w:w="182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6.4401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322.342.513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16.536.381.639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0.0194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187053341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1123569559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0.1664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115805324362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1797514877242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0.0644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373.653.845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3870.552.460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0.0965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18.488.700.221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1.022.101.048.870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0.0180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73.277.742.422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2.991.912.117.541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0.0244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8.334.858.402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303.203.668.856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0.0274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6.684.414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2.044.132.602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0.0032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281.129.437.299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1.010.686.866.060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0.2781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55.118.520.227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1.204.954.780.957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0.0457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77.845.328.805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1.331.774.939.496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0.0584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3.991.581.552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1.028.910.711.144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0.0038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8.068.488.692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124.814.032.661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0.0646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08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1.221.904 </w:t>
            </w:r>
          </w:p>
        </w:tc>
        <w:tc>
          <w:tcPr>
            <w:tcW w:w="2003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36.964.948</w:t>
            </w:r>
          </w:p>
        </w:tc>
        <w:tc>
          <w:tcPr>
            <w:tcW w:w="182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0.0330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93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50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Net profit margin</w:t>
            </w:r>
          </w:p>
        </w:tc>
        <w:tc>
          <w:tcPr>
            <w:tcW w:w="182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Net Profit Margin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vMerge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30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Laba Bersih </w:t>
            </w:r>
          </w:p>
        </w:tc>
        <w:tc>
          <w:tcPr>
            <w:tcW w:w="20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Penjualan</w:t>
            </w:r>
          </w:p>
        </w:tc>
        <w:tc>
          <w:tcPr>
            <w:tcW w:w="18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393" w:type="dxa"/>
            <w:tcBorders>
              <w:top w:val="double" w:sz="4" w:space="0" w:color="auto"/>
              <w:righ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082" w:type="dxa"/>
            <w:tcBorders>
              <w:top w:val="double" w:sz="4" w:space="0" w:color="auto"/>
              <w:lef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7.209.331</w:t>
            </w:r>
          </w:p>
        </w:tc>
        <w:tc>
          <w:tcPr>
            <w:tcW w:w="2003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11.218.181</w:t>
            </w:r>
          </w:p>
        </w:tc>
        <w:tc>
          <w:tcPr>
            <w:tcW w:w="182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0.6426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214.424.794 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17.809.717.726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0.0120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193.272.827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1.051.423.115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0.1838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tabs>
                <w:tab w:val="left" w:pos="586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ab/>
              <w:t>206.588.977.295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2.227.367.211.794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0.0927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412.552.472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4.441.512.773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0.0928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22.437.585.810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1.047.891.188.545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0.0214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200.975.805.947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3.652.442.192.823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0.0550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9.484.670.499 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339.039.023.365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0.0279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17.445.033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3.470.466.702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0.0050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554.970.243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1.522.229.037.664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0.0003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88.527.078.771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1.374.486.754.604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0.0644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63.711.545.268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1.672.251.184.142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0.0380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4.319.665.242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1.436.934.034.909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0.0030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6.514.290.108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168.551.904.708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0.0386</w:t>
            </w:r>
          </w:p>
        </w:tc>
      </w:tr>
      <w:tr w:rsidR="000802A8" w:rsidRPr="000802A8" w:rsidTr="001D03B7">
        <w:trPr>
          <w:trHeight w:val="311"/>
        </w:trPr>
        <w:tc>
          <w:tcPr>
            <w:tcW w:w="596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9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08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2.130.896</w:t>
            </w:r>
          </w:p>
        </w:tc>
        <w:tc>
          <w:tcPr>
            <w:tcW w:w="2003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44.878.300</w:t>
            </w:r>
          </w:p>
        </w:tc>
        <w:tc>
          <w:tcPr>
            <w:tcW w:w="182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0.0474</w:t>
            </w:r>
          </w:p>
        </w:tc>
      </w:tr>
    </w:tbl>
    <w:p w:rsidR="000802A8" w:rsidRPr="000802A8" w:rsidRDefault="000802A8" w:rsidP="000802A8">
      <w:pPr>
        <w:spacing w:after="200" w:line="480" w:lineRule="auto"/>
        <w:ind w:left="851" w:firstLine="283"/>
        <w:jc w:val="both"/>
        <w:rPr>
          <w:rFonts w:ascii="Times New Roman" w:eastAsia="Calibri" w:hAnsi="Times New Roman" w:cs="Times New Roman"/>
          <w:iCs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>LAMPIRAN 2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 xml:space="preserve">PERHITUNGAN </w:t>
      </w:r>
      <w:r w:rsidRPr="000802A8">
        <w:rPr>
          <w:rFonts w:ascii="Times New Roman" w:eastAsia="Calibri" w:hAnsi="Times New Roman" w:cs="Times New Roman"/>
          <w:i/>
          <w:iCs/>
          <w:color w:val="000000"/>
          <w:kern w:val="0"/>
          <w:szCs w:val="24"/>
          <w:lang w:val="id-ID"/>
          <w14:ligatures w14:val="none"/>
        </w:rPr>
        <w:t xml:space="preserve">Return On Asset 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lang w:val="en-US"/>
          <w14:ligatures w14:val="none"/>
        </w:rPr>
        <w:drawing>
          <wp:anchor distT="0" distB="0" distL="114300" distR="114300" simplePos="0" relativeHeight="251661312" behindDoc="0" locked="0" layoutInCell="1" allowOverlap="1" wp14:anchorId="79B8FB9E" wp14:editId="4899CA51">
            <wp:simplePos x="0" y="0"/>
            <wp:positionH relativeFrom="column">
              <wp:posOffset>-706696</wp:posOffset>
            </wp:positionH>
            <wp:positionV relativeFrom="paragraph">
              <wp:posOffset>432125</wp:posOffset>
            </wp:positionV>
            <wp:extent cx="3619500" cy="371475"/>
            <wp:effectExtent l="19050" t="19050" r="19050" b="28575"/>
            <wp:wrapSquare wrapText="bothSides"/>
            <wp:docPr id="17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71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>2018-2021</w:t>
      </w:r>
    </w:p>
    <w:p w:rsidR="000802A8" w:rsidRPr="000802A8" w:rsidRDefault="000802A8" w:rsidP="000802A8">
      <w:pPr>
        <w:spacing w:after="200" w:line="480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tbl>
      <w:tblPr>
        <w:tblStyle w:val="TableGrid1"/>
        <w:tblpPr w:leftFromText="180" w:rightFromText="180" w:vertAnchor="text" w:horzAnchor="margin" w:tblpXSpec="center" w:tblpY="382"/>
        <w:tblW w:w="10099" w:type="dxa"/>
        <w:tblLook w:val="04A0" w:firstRow="1" w:lastRow="0" w:firstColumn="1" w:lastColumn="0" w:noHBand="0" w:noVBand="1"/>
      </w:tblPr>
      <w:tblGrid>
        <w:gridCol w:w="583"/>
        <w:gridCol w:w="889"/>
        <w:gridCol w:w="1418"/>
        <w:gridCol w:w="3127"/>
        <w:gridCol w:w="1999"/>
        <w:gridCol w:w="2083"/>
      </w:tblGrid>
      <w:tr w:rsidR="000802A8" w:rsidRPr="000802A8" w:rsidTr="001D03B7">
        <w:trPr>
          <w:trHeight w:val="297"/>
        </w:trPr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Tahun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Nama Perusahaan</w:t>
            </w:r>
          </w:p>
        </w:tc>
        <w:tc>
          <w:tcPr>
            <w:tcW w:w="51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</w:tr>
      <w:tr w:rsidR="000802A8" w:rsidRPr="000802A8" w:rsidTr="001D03B7">
        <w:trPr>
          <w:trHeight w:val="297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setelah pajak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Aset </w:t>
            </w: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127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8.279.850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18.667.187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0.4435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2.073.299.864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59.230.001.239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0.0350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23.662.406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2.461.326.183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0.0096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105.523.929.164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2.370.198.817.803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0.0445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297.628.915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2.295.734.967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0.1296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43.976.734.000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984.597.771.989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0.0447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63.193.899.099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4.284.901.587.126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0.0147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9.041.326.115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330.955.269.476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0.0273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22.943.498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648.968.295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0.0353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6.544.635.062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2.781.666.374.017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0.0023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96.695.781.573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901.181.796.270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0.1072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87.798.857.709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1.351.861.756.994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0.0649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40.463.141.352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1.400.683.598.096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0.0288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2.886.727.390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160.027.280.153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0.0180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127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2.253.201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23.038.028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0.0978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5126" w:type="dxa"/>
            <w:gridSpan w:val="2"/>
            <w:tcBorders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setalah pajak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Aset </w:t>
            </w: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2019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127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4.990.525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19.567.498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0.2550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2.621.015.140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62.110.847.154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0.0421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163.083.992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2.263.112.918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0.0720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9.314.520.003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2.501.132.856.219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223.626.619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2.338.919.728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0.0956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27.456.246.966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1.329.083.050.439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0.0206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38.911.968.283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4.349.022.887.699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0.0089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34.887.377.38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278.236.534.771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0.0125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7.354.721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604.824.614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0.0121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298.808.902.797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1.725.649.624.878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0.1731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1.112.983.748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836.870.774.001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0.0013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26.807.416.721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1.758.578.169.995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0.0152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33.558.115.185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1.212.894.403.676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0.0276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18.595.167.688 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147.090.641.453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0.1264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127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1.883.857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25.185.009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0.0748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5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Laba Bersih setelah pajak 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Aset </w:t>
            </w: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6.509.881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20.738.125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0.3139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322.342.513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68.109.185.213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0.0047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187.053.341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1.965.718.547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0.0951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115.805.324.362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2.697.100.062.756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0.0429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373.653.845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2.421.301.079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0.1543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18.488.700.221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1.474.472.516.166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0.0125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73.277.742.422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4.223.302.387.771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0.0173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8.334.858.402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275.782.172.710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0.0302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6.684.414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418.630.902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0.0159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279.048.608.439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1.492.101.258.431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0.1870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55.118.520.227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760.425.479.634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0.0724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77.845.328.805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1.588.136.471.649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0.0490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3.991.581.552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1.395.969.637.457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0.0028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806.848.692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143.486.189.959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0.0056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127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1.221.904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25.951.760</w:t>
            </w:r>
          </w:p>
        </w:tc>
        <w:tc>
          <w:tcPr>
            <w:tcW w:w="2083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0.04708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51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  <w:tc>
          <w:tcPr>
            <w:tcW w:w="208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Return On Asset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3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Laba Bersih Setelah pajak </w:t>
            </w:r>
          </w:p>
        </w:tc>
        <w:tc>
          <w:tcPr>
            <w:tcW w:w="19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Aset </w:t>
            </w:r>
          </w:p>
        </w:tc>
        <w:tc>
          <w:tcPr>
            <w:tcW w:w="20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89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3127" w:type="dxa"/>
            <w:tcBorders>
              <w:top w:val="double" w:sz="4" w:space="0" w:color="auto"/>
              <w:lef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7.209.331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21.491.716</w:t>
            </w:r>
          </w:p>
        </w:tc>
        <w:tc>
          <w:tcPr>
            <w:tcW w:w="2083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0.3354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214.424.794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69.385.794.346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0.0030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193.272.827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2.020.640.257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0.0956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206.588.977.295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2.861.498.208.364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0.0721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412.552.472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2.801.186.958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0.1472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22.437.585.810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1.569.929.936.844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0.0142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200.975.805.947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4.628.831.951.931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0.0434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9.484.670.499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258.162.529.531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0.0367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17.445.033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499.393.053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0.0349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550.658.743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1.383.835.618.736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0.0003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88.527.078.771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726.173.017.525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0.1219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63.711.545.268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1.583.979.016.422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0.0402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4.319.665.242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1.543.478.061.330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0.0027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6.514.290.108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145.459.649.889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0.0447</w:t>
            </w:r>
          </w:p>
        </w:tc>
      </w:tr>
      <w:tr w:rsidR="000802A8" w:rsidRPr="000802A8" w:rsidTr="001D03B7">
        <w:trPr>
          <w:trHeight w:val="312"/>
        </w:trPr>
        <w:tc>
          <w:tcPr>
            <w:tcW w:w="583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3127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2.130.896</w:t>
            </w:r>
          </w:p>
        </w:tc>
        <w:tc>
          <w:tcPr>
            <w:tcW w:w="199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28.589.656</w:t>
            </w:r>
          </w:p>
        </w:tc>
        <w:tc>
          <w:tcPr>
            <w:tcW w:w="2083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0.0745</w:t>
            </w:r>
          </w:p>
        </w:tc>
      </w:tr>
    </w:tbl>
    <w:p w:rsidR="000802A8" w:rsidRPr="000802A8" w:rsidRDefault="000802A8" w:rsidP="000802A8">
      <w:pPr>
        <w:spacing w:after="200" w:line="480" w:lineRule="auto"/>
        <w:ind w:left="851" w:firstLine="283"/>
        <w:jc w:val="both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>LAMPIRAN 3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 xml:space="preserve">PERHITUNGAN </w:t>
      </w:r>
      <w:r w:rsidRPr="000802A8">
        <w:rPr>
          <w:rFonts w:ascii="Times New Roman" w:eastAsia="Calibri" w:hAnsi="Times New Roman" w:cs="Times New Roman"/>
          <w:i/>
          <w:iCs/>
          <w:color w:val="000000"/>
          <w:kern w:val="0"/>
          <w:szCs w:val="24"/>
          <w:lang w:val="id-ID"/>
          <w14:ligatures w14:val="none"/>
        </w:rPr>
        <w:t xml:space="preserve">Current Ratio </w:t>
      </w:r>
    </w:p>
    <w:p w:rsidR="000802A8" w:rsidRPr="000802A8" w:rsidRDefault="000802A8" w:rsidP="000802A8">
      <w:pPr>
        <w:spacing w:after="200" w:line="480" w:lineRule="auto"/>
        <w:jc w:val="center"/>
        <w:rPr>
          <w:rFonts w:ascii="Times New Roman" w:eastAsia="Calibri" w:hAnsi="Times New Roman" w:cs="Times New Roman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lang w:val="en-US"/>
          <w14:ligatures w14:val="none"/>
        </w:rPr>
        <w:drawing>
          <wp:anchor distT="0" distB="0" distL="114300" distR="114300" simplePos="0" relativeHeight="251662336" behindDoc="0" locked="0" layoutInCell="1" allowOverlap="1" wp14:anchorId="4EF3713F" wp14:editId="6C4C6656">
            <wp:simplePos x="0" y="0"/>
            <wp:positionH relativeFrom="column">
              <wp:posOffset>-676910</wp:posOffset>
            </wp:positionH>
            <wp:positionV relativeFrom="paragraph">
              <wp:posOffset>525780</wp:posOffset>
            </wp:positionV>
            <wp:extent cx="3138805" cy="438150"/>
            <wp:effectExtent l="19050" t="19050" r="23495" b="19050"/>
            <wp:wrapSquare wrapText="bothSides"/>
            <wp:docPr id="17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438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0802A8">
        <w:rPr>
          <w:rFonts w:ascii="Times New Roman" w:eastAsia="Calibri" w:hAnsi="Times New Roman" w:cs="Times New Roman"/>
          <w:kern w:val="0"/>
          <w:szCs w:val="24"/>
          <w:lang w:val="id-ID"/>
          <w14:ligatures w14:val="none"/>
        </w:rPr>
        <w:t>2018-2021</w:t>
      </w:r>
    </w:p>
    <w:p w:rsidR="000802A8" w:rsidRPr="000802A8" w:rsidRDefault="000802A8" w:rsidP="000802A8">
      <w:pPr>
        <w:spacing w:after="200" w:line="480" w:lineRule="auto"/>
        <w:jc w:val="center"/>
        <w:rPr>
          <w:rFonts w:ascii="Times New Roman" w:eastAsia="Calibri" w:hAnsi="Times New Roman" w:cs="Times New Roman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tbl>
      <w:tblPr>
        <w:tblStyle w:val="TableGrid1"/>
        <w:tblpPr w:leftFromText="180" w:rightFromText="180" w:vertAnchor="text" w:horzAnchor="margin" w:tblpXSpec="center" w:tblpY="382"/>
        <w:tblW w:w="9676" w:type="dxa"/>
        <w:tblLook w:val="04A0" w:firstRow="1" w:lastRow="0" w:firstColumn="1" w:lastColumn="0" w:noHBand="0" w:noVBand="1"/>
      </w:tblPr>
      <w:tblGrid>
        <w:gridCol w:w="568"/>
        <w:gridCol w:w="854"/>
        <w:gridCol w:w="1362"/>
        <w:gridCol w:w="2378"/>
        <w:gridCol w:w="2479"/>
        <w:gridCol w:w="2035"/>
      </w:tblGrid>
      <w:tr w:rsidR="000802A8" w:rsidRPr="000802A8" w:rsidTr="001D03B7">
        <w:trPr>
          <w:trHeight w:val="29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Tahun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Nama Perusahaan</w:t>
            </w:r>
          </w:p>
        </w:tc>
        <w:tc>
          <w:tcPr>
            <w:tcW w:w="485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</w:tr>
      <w:tr w:rsidR="000802A8" w:rsidRPr="000802A8" w:rsidTr="001D03B7">
        <w:trPr>
          <w:trHeight w:val="295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Aset Lancar</w:t>
            </w:r>
          </w:p>
        </w:tc>
        <w:tc>
          <w:tcPr>
            <w:tcW w:w="24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Liabilitas Jangka Pendek  </w:t>
            </w:r>
          </w:p>
        </w:tc>
        <w:tc>
          <w:tcPr>
            <w:tcW w:w="20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2.597.672</w:t>
            </w:r>
          </w:p>
        </w:tc>
        <w:tc>
          <w:tcPr>
            <w:tcW w:w="247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9.739.775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0.2667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43.555.495.865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28.251.951.385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1.5416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811.798.388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825.079.803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0.9839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1.220.137.554.014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342.328.901.816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3.5642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1.689.893.416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708.309.176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2.3858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4.059.887.23.901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151.341.881.953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2.6825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1.494.150.559.018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1.314.074.889.815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1.1370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189.670.901.662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184.166.194.553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1.0298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622.859.287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536.128.557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1.1617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2.115.994.105.157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2.144.65.031.1300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0.9866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692.169.207.950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811.365.493.384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0.8530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297.658.998.332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382.679.320.708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0.7778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1.053.375.131.067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1.029.377.481.187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1.0233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91.588.263.964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17.303.304.955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5.2931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12.415.809</w:t>
            </w:r>
          </w:p>
        </w:tc>
        <w:tc>
          <w:tcPr>
            <w:tcW w:w="2479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6.904.477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1.7982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857" w:type="dxa"/>
            <w:gridSpan w:val="2"/>
            <w:tcBorders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Aset Lancar</w:t>
            </w:r>
          </w:p>
        </w:tc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Liabilitas Jangka Pendek  </w:t>
            </w:r>
          </w:p>
        </w:tc>
        <w:tc>
          <w:tcPr>
            <w:tcW w:w="20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2019 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78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3.206.838</w:t>
            </w:r>
          </w:p>
        </w:tc>
        <w:tc>
          <w:tcPr>
            <w:tcW w:w="247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2.963.506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1.0821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42.335.471.858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30.349.456.945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1.3949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665.275.229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840.292.748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0.7917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1.174.699.544.323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47.9079.545.266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2.4519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1.550.097.999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594.735.136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2.6063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468.877.107.644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173.578.114.300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2.7012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1.394.497.849.782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1.300.374.327.083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1.0723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146.737.666.960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94.274.141.595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1.5565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586.263.457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498.178.849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1.1768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1.160.620.662.903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1.573.757.483.662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0.7374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636.445.607.431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748.332.823.419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0.8504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597.839.130.021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759.246.184.010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0.7874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883.710.927.664 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819.488.911.354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1.0783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79.841.884.794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21.455.055.711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3.7213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12.191.930</w:t>
            </w:r>
          </w:p>
        </w:tc>
        <w:tc>
          <w:tcPr>
            <w:tcW w:w="2479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7.033.796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1.7333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8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Aset Lancar</w:t>
            </w:r>
          </w:p>
        </w:tc>
        <w:tc>
          <w:tcPr>
            <w:tcW w:w="24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Liabilitas Jangka Pendek</w:t>
            </w:r>
          </w:p>
        </w:tc>
        <w:tc>
          <w:tcPr>
            <w:tcW w:w="20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</w:p>
        </w:tc>
        <w:tc>
          <w:tcPr>
            <w:tcW w:w="1362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4.216.215</w:t>
            </w:r>
          </w:p>
        </w:tc>
        <w:tc>
          <w:tcPr>
            <w:tcW w:w="247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4.141.265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1.0180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47.980.945.725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44.168.467.736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1.0863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494.691.709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742.677.853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0.6660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1261.952.159.927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608.353.619.395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2.0743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1.486.968.395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39.079.9927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3.8049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490.284.080.260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263.432.699.854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1.8611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1.337.085.097.940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1.163.590.483.941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1.1491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159.992.983.032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91.457.880.845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1.7493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407.951.601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313.064.440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1.3030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960.321.014.138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1.476.414.680.552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0.6504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562.587.933.413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619.717.175.037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0.9078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412.410.310.473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676.672.074.796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0.6094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1.096.189.237.368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985.505.542.124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1.1123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79.949.514.002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23.270.556.685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3.4356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78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11.745.138</w:t>
            </w:r>
          </w:p>
        </w:tc>
        <w:tc>
          <w:tcPr>
            <w:tcW w:w="2479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6.007.679</w:t>
            </w:r>
          </w:p>
        </w:tc>
        <w:tc>
          <w:tcPr>
            <w:tcW w:w="203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1.9550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62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85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  <w:tc>
          <w:tcPr>
            <w:tcW w:w="203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Current Ratio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vMerge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Aset Lancar</w:t>
            </w:r>
          </w:p>
        </w:tc>
        <w:tc>
          <w:tcPr>
            <w:tcW w:w="24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Liabilitas Jangka Pendek  </w:t>
            </w:r>
          </w:p>
        </w:tc>
        <w:tc>
          <w:tcPr>
            <w:tcW w:w="20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362" w:type="dxa"/>
            <w:tcBorders>
              <w:top w:val="double" w:sz="4" w:space="0" w:color="auto"/>
              <w:righ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78" w:type="dxa"/>
            <w:tcBorders>
              <w:top w:val="double" w:sz="4" w:space="0" w:color="auto"/>
              <w:lef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5.238.269</w:t>
            </w:r>
          </w:p>
        </w:tc>
        <w:tc>
          <w:tcPr>
            <w:tcW w:w="2479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3.899.406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1.3433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37.186.634.112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36.969.569.903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1.0058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405.198.035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653.818.710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0.6197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1.383.431.547.987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639.768.354.487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2.1623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1.613.132.890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427.148.628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3.7765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521.288.543.863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266.457.069.558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1.9563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1.814.243.649.259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1.547.234.666.976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1.1725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147.297.098.469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83.711.236.334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1.7595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488.110.333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368.953.409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1.3229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870.429.751.405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616.826.210.503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1.4111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543.722.430.669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211.939.279.423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2.5654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353.310.177.226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727.757.214.191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0.4854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1.108.631.451.996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1.086.320.642.719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1.0205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85.694.063.426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19.024.382.841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4.5044</w:t>
            </w:r>
          </w:p>
        </w:tc>
      </w:tr>
      <w:tr w:rsidR="000802A8" w:rsidRPr="000802A8" w:rsidTr="001D03B7">
        <w:trPr>
          <w:trHeight w:val="310"/>
        </w:trPr>
        <w:tc>
          <w:tcPr>
            <w:tcW w:w="568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4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6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78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14.161.153</w:t>
            </w:r>
          </w:p>
        </w:tc>
        <w:tc>
          <w:tcPr>
            <w:tcW w:w="2479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7.064.166</w:t>
            </w:r>
          </w:p>
        </w:tc>
        <w:tc>
          <w:tcPr>
            <w:tcW w:w="203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  <w:t>2.0046</w:t>
            </w:r>
          </w:p>
        </w:tc>
      </w:tr>
    </w:tbl>
    <w:p w:rsidR="000802A8" w:rsidRPr="000802A8" w:rsidRDefault="000802A8" w:rsidP="000802A8">
      <w:pPr>
        <w:spacing w:after="200" w:line="480" w:lineRule="auto"/>
        <w:ind w:left="1134"/>
        <w:contextualSpacing/>
        <w:jc w:val="both"/>
        <w:rPr>
          <w:rFonts w:ascii="Times New Roman" w:eastAsia="Calibri" w:hAnsi="Times New Roman" w:cs="Times New Roman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  <w:t>LAMPIRAN 4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color w:val="000000"/>
          <w:kern w:val="0"/>
          <w:szCs w:val="24"/>
          <w:lang w:val="id-ID"/>
          <w14:ligatures w14:val="none"/>
        </w:rPr>
        <w:t xml:space="preserve">PERHITUNGAN </w:t>
      </w:r>
      <w:r w:rsidRPr="000802A8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Cs w:val="24"/>
          <w:lang w:val="id-ID"/>
          <w14:ligatures w14:val="none"/>
        </w:rPr>
        <w:t xml:space="preserve">Debt To Equity 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szCs w:val="24"/>
          <w:lang w:val="id-ID"/>
          <w14:ligatures w14:val="none"/>
        </w:rPr>
        <w:t xml:space="preserve">2018-2021 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lang w:val="en-US"/>
          <w14:ligatures w14:val="none"/>
        </w:rPr>
        <w:drawing>
          <wp:anchor distT="0" distB="0" distL="114300" distR="114300" simplePos="0" relativeHeight="251663360" behindDoc="0" locked="0" layoutInCell="1" allowOverlap="1" wp14:anchorId="49FED306" wp14:editId="4FF268AB">
            <wp:simplePos x="0" y="0"/>
            <wp:positionH relativeFrom="column">
              <wp:posOffset>-791520</wp:posOffset>
            </wp:positionH>
            <wp:positionV relativeFrom="paragraph">
              <wp:posOffset>166709</wp:posOffset>
            </wp:positionV>
            <wp:extent cx="3733800" cy="409575"/>
            <wp:effectExtent l="19050" t="19050" r="19050" b="28575"/>
            <wp:wrapSquare wrapText="bothSides"/>
            <wp:docPr id="17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095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Pr="000802A8">
        <w:rPr>
          <w:rFonts w:ascii="Times New Roman" w:eastAsia="Calibri" w:hAnsi="Times New Roman" w:cs="Times New Roman"/>
          <w:i/>
          <w:iCs/>
          <w:color w:val="000000"/>
          <w:kern w:val="0"/>
          <w:szCs w:val="24"/>
          <w:lang w:val="id-ID"/>
          <w14:ligatures w14:val="none"/>
        </w:rPr>
        <w:t xml:space="preserve"> </w:t>
      </w:r>
    </w:p>
    <w:p w:rsidR="000802A8" w:rsidRPr="000802A8" w:rsidRDefault="000802A8" w:rsidP="000802A8">
      <w:pPr>
        <w:spacing w:after="0" w:line="276" w:lineRule="auto"/>
        <w:ind w:left="567"/>
        <w:contextualSpacing/>
        <w:rPr>
          <w:rFonts w:ascii="Times New Roman" w:eastAsia="Calibri" w:hAnsi="Times New Roman" w:cs="Times New Roman"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76" w:lineRule="auto"/>
        <w:ind w:left="567"/>
        <w:contextualSpacing/>
        <w:rPr>
          <w:rFonts w:ascii="Times New Roman" w:eastAsia="Calibri" w:hAnsi="Times New Roman" w:cs="Times New Roman"/>
          <w:color w:val="1A1A1A"/>
          <w:kern w:val="0"/>
          <w:szCs w:val="24"/>
          <w:lang w:val="id-ID"/>
          <w14:ligatures w14:val="none"/>
        </w:rPr>
      </w:pPr>
    </w:p>
    <w:tbl>
      <w:tblPr>
        <w:tblStyle w:val="TableGrid1"/>
        <w:tblpPr w:leftFromText="180" w:rightFromText="180" w:vertAnchor="text" w:horzAnchor="margin" w:tblpXSpec="center" w:tblpY="382"/>
        <w:tblW w:w="9832" w:type="dxa"/>
        <w:tblLook w:val="04A0" w:firstRow="1" w:lastRow="0" w:firstColumn="1" w:lastColumn="0" w:noHBand="0" w:noVBand="1"/>
      </w:tblPr>
      <w:tblGrid>
        <w:gridCol w:w="580"/>
        <w:gridCol w:w="869"/>
        <w:gridCol w:w="1356"/>
        <w:gridCol w:w="2425"/>
        <w:gridCol w:w="2527"/>
        <w:gridCol w:w="2075"/>
      </w:tblGrid>
      <w:tr w:rsidR="000802A8" w:rsidRPr="000802A8" w:rsidTr="001D03B7">
        <w:trPr>
          <w:trHeight w:val="295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Tahun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Nama Perusahaan</w:t>
            </w:r>
          </w:p>
        </w:tc>
        <w:tc>
          <w:tcPr>
            <w:tcW w:w="495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Debt To Equity Ratio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Debt To Equity Ratio</w:t>
            </w:r>
          </w:p>
        </w:tc>
      </w:tr>
      <w:tr w:rsidR="000802A8" w:rsidRPr="000802A8" w:rsidTr="001D03B7">
        <w:trPr>
          <w:trHeight w:val="295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 Hutang</w:t>
            </w:r>
          </w:p>
        </w:tc>
        <w:tc>
          <w:tcPr>
            <w:tcW w:w="2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Modal   </w:t>
            </w:r>
          </w:p>
        </w:tc>
        <w:tc>
          <w:tcPr>
            <w:tcW w:w="20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12.250.837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6.416.350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1.9093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42.014.686.674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17.215.314.565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2.4405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1.338.054.621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1.123.271.562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1.1912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997.975.486.781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1.372.223.331.022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0.7272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751.597.581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544.137.386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0.4867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176.218.785.183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808.378.986.806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0.2179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204.751.697.1004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2.237.384.616.122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0.9151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212.804.573.009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118.150.696.467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1.8011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548.236.812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100.731.483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5.4425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2.454.465.678.087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327.200.695.930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7.5014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824.660.447.657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76.521.348.613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10.7768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455.885.354.596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895.976.402.398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0.5088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1.096.799.666.849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30.388.393.1247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3.6092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27.335.071.863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132.692.208.290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0.2060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425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12.823.219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10.214.809</w:t>
            </w:r>
          </w:p>
        </w:tc>
        <w:tc>
          <w:tcPr>
            <w:tcW w:w="207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1.2553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952" w:type="dxa"/>
            <w:gridSpan w:val="2"/>
            <w:tcBorders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Debt To Equity Ratio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Debt To Equity Ratio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 Hutang</w:t>
            </w:r>
          </w:p>
        </w:tc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Modal   </w:t>
            </w:r>
          </w:p>
        </w:tc>
        <w:tc>
          <w:tcPr>
            <w:tcW w:w="20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2019 </w:t>
            </w:r>
          </w:p>
        </w:tc>
        <w:tc>
          <w:tcPr>
            <w:tcW w:w="1356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12.584.886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6.982.612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1.8023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42.895.114.167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19.215.732.987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2.2322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1.309.332.127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953.780.791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1.3727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1.092.845.023.431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1.408.287.832.788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0.7760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670.694.230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1.668.225.498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0.4020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320.791.791.518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1.008.291.258.921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0.3181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2.174.561.951.424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2.174.460.936.275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1.0000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156.887.406.881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121.349.127.890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1.2928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500.032.251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104.792.363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4.7716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17.234.595.227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2.190.102.147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7.8693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762.683.580.285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74.187.193.716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10.2805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841.187.548.585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917.390.621.410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0.9169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893.625.998.063 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319.268.405.613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2.7989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33.455.177.566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113.635.463.887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0.2944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425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13.736.841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11448168</w:t>
            </w:r>
          </w:p>
        </w:tc>
        <w:tc>
          <w:tcPr>
            <w:tcW w:w="207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1.1999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9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Debt To Equity Ratio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Debt To Equity Ratio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 Hutang</w:t>
            </w:r>
          </w:p>
        </w:tc>
        <w:tc>
          <w:tcPr>
            <w:tcW w:w="2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Modal   </w:t>
            </w:r>
          </w:p>
        </w:tc>
        <w:tc>
          <w:tcPr>
            <w:tcW w:w="20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</w:p>
        </w:tc>
        <w:tc>
          <w:tcPr>
            <w:tcW w:w="1356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13.171.946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7.566.179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1.7408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51.451.760.142 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16.657.425.071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3.0888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1.198.995.029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766.723.518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1.5637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1.231.192.233.990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1.465.907.828.766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0.8398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492.491.798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1.928.809.281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0.2553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454.287.199.938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1.020.185.316.228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0.4452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1.956.491.953.490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2.266.810.434.281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0.8631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144.485.748.290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131.296.424.420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1.1004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313.427.196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105.203.706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2.9792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1.776.072.938.335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281.893.065.467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6.3005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632.586.391.148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127.839.088.486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4.9483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741.251.635.985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846.884.835.664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0.8752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1.074.565.554.861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321.404.082.596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3.3433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3.513.474.529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108.351.444.669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0.0324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425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14.539.790</w:t>
            </w:r>
          </w:p>
        </w:tc>
        <w:tc>
          <w:tcPr>
            <w:tcW w:w="2526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11.411.970</w:t>
            </w:r>
          </w:p>
        </w:tc>
        <w:tc>
          <w:tcPr>
            <w:tcW w:w="207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1.2740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56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9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 xml:space="preserve">Debt To Equity Ratio </w:t>
            </w:r>
          </w:p>
        </w:tc>
        <w:tc>
          <w:tcPr>
            <w:tcW w:w="207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  <w:t>Debt To Equity Ratio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vMerge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Total Hutang</w:t>
            </w:r>
          </w:p>
        </w:tc>
        <w:tc>
          <w:tcPr>
            <w:tcW w:w="25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Total Modal   </w:t>
            </w:r>
          </w:p>
        </w:tc>
        <w:tc>
          <w:tcPr>
            <w:tcW w:w="20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69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356" w:type="dxa"/>
            <w:tcBorders>
              <w:top w:val="double" w:sz="4" w:space="0" w:color="auto"/>
              <w:righ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10.309.519</w:t>
            </w:r>
          </w:p>
        </w:tc>
        <w:tc>
          <w:tcPr>
            <w:tcW w:w="2526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11.182.197</w:t>
            </w:r>
          </w:p>
        </w:tc>
        <w:tc>
          <w:tcPr>
            <w:tcW w:w="207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0.9219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51.950.716.634 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17.435.077.712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2.9796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1.169.605.173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851.035.084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1.3743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1.184.949.828.309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1.676.548.380.055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0.7067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524.108.151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2.277.078.807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0.2301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522.245.888.520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1.047.684.048.324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0.4984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2.166.143.898.397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2.462.688.053.534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0.8795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136.149.421.933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122.013.107.598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1.1158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370.570.531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128.822.522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2.8765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843.288.236.705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542.475.173.914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1.5545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512.088.665.876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214.084.351.649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2.3919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795.881.703.057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788.097.313.365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1.0098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1.156.834.558.736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386.643.502.594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2.9919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29.893.350.889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115.566.299.000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0.2586</w:t>
            </w:r>
          </w:p>
        </w:tc>
      </w:tr>
      <w:tr w:rsidR="000802A8" w:rsidRPr="000802A8" w:rsidTr="001D03B7">
        <w:trPr>
          <w:trHeight w:val="310"/>
        </w:trPr>
        <w:tc>
          <w:tcPr>
            <w:tcW w:w="58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69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5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425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1.548.694</w:t>
            </w:r>
          </w:p>
        </w:tc>
        <w:tc>
          <w:tcPr>
            <w:tcW w:w="2526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13.102.710</w:t>
            </w:r>
          </w:p>
        </w:tc>
        <w:tc>
          <w:tcPr>
            <w:tcW w:w="207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0.1181</w:t>
            </w:r>
          </w:p>
        </w:tc>
      </w:tr>
    </w:tbl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>LAMPIRAN 5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color w:val="000000"/>
          <w:kern w:val="0"/>
          <w:szCs w:val="24"/>
          <w:lang w:val="id-ID"/>
          <w14:ligatures w14:val="none"/>
        </w:rPr>
        <w:t xml:space="preserve">PERHITUNGAN Pertumbuhan Laba 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i/>
          <w:iCs/>
          <w:color w:val="000000"/>
          <w:kern w:val="0"/>
          <w:szCs w:val="24"/>
          <w:lang w:val="id-ID"/>
          <w14:ligatures w14:val="none"/>
        </w:rPr>
        <w:t xml:space="preserve">2018-2021 </w:t>
      </w:r>
    </w:p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lang w:val="en-US"/>
          <w14:ligatures w14:val="none"/>
        </w:rPr>
        <w:drawing>
          <wp:anchor distT="0" distB="0" distL="114300" distR="114300" simplePos="0" relativeHeight="251664384" behindDoc="0" locked="0" layoutInCell="1" allowOverlap="1" wp14:anchorId="21A639A5" wp14:editId="00FE3A66">
            <wp:simplePos x="0" y="0"/>
            <wp:positionH relativeFrom="column">
              <wp:posOffset>-748665</wp:posOffset>
            </wp:positionH>
            <wp:positionV relativeFrom="paragraph">
              <wp:posOffset>205031</wp:posOffset>
            </wp:positionV>
            <wp:extent cx="4067175" cy="371475"/>
            <wp:effectExtent l="19050" t="19050" r="28575" b="28575"/>
            <wp:wrapSquare wrapText="bothSides"/>
            <wp:docPr id="18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7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714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</w:p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tbl>
      <w:tblPr>
        <w:tblStyle w:val="TableGrid1"/>
        <w:tblpPr w:leftFromText="180" w:rightFromText="180" w:vertAnchor="text" w:horzAnchor="margin" w:tblpXSpec="center" w:tblpY="382"/>
        <w:tblW w:w="9465" w:type="dxa"/>
        <w:tblLook w:val="04A0" w:firstRow="1" w:lastRow="0" w:firstColumn="1" w:lastColumn="0" w:noHBand="0" w:noVBand="1"/>
      </w:tblPr>
      <w:tblGrid>
        <w:gridCol w:w="540"/>
        <w:gridCol w:w="840"/>
        <w:gridCol w:w="1329"/>
        <w:gridCol w:w="2344"/>
        <w:gridCol w:w="2443"/>
        <w:gridCol w:w="2005"/>
      </w:tblGrid>
      <w:tr w:rsidR="000802A8" w:rsidRPr="000802A8" w:rsidTr="001D03B7">
        <w:trPr>
          <w:trHeight w:val="293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Tahun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Nama Perusahaan</w:t>
            </w:r>
          </w:p>
        </w:tc>
        <w:tc>
          <w:tcPr>
            <w:tcW w:w="478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</w:tr>
      <w:tr w:rsidR="000802A8" w:rsidRPr="000802A8" w:rsidTr="001D03B7">
        <w:trPr>
          <w:trHeight w:val="293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Dasar</w:t>
            </w:r>
          </w:p>
        </w:tc>
        <w:tc>
          <w:tcPr>
            <w:tcW w:w="24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Lalu</w:t>
            </w:r>
          </w:p>
        </w:tc>
        <w:tc>
          <w:tcPr>
            <w:tcW w:w="2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2018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44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8.279.850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758.045</w:t>
            </w:r>
          </w:p>
        </w:tc>
        <w:tc>
          <w:tcPr>
            <w:tcW w:w="200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9.9226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2.073.299.864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1.356.115.489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0.5288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23.662.406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-178.283.422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-1.1327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105.523.929.164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91.303.491.940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0.1557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297.628.915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230.873.967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0.2891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43.976.734.000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21.465.836.784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1.0486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63.193.899.099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38.199.681.742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0.6543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90.413.261.150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14.500.028.420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5.2353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22.943.498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15.406.256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0.4892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65.446.350.620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8.446.455.684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6.7483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  <w:hideMark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96.695.781.573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-22.984.761.751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-5.2069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87.798.857.709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5.462.096.177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15.0742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40.463.141.352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386.517.04.520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0.0468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28.867.273.900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12.967.113.850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1.2261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2.253.201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1.043.104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1.1600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787" w:type="dxa"/>
            <w:gridSpan w:val="2"/>
            <w:tcBorders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Dasar</w:t>
            </w:r>
          </w:p>
        </w:tc>
        <w:tc>
          <w:tcPr>
            <w:tcW w:w="2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Lalu</w:t>
            </w:r>
          </w:p>
        </w:tc>
        <w:tc>
          <w:tcPr>
            <w:tcW w:w="2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2019 </w:t>
            </w:r>
          </w:p>
        </w:tc>
        <w:tc>
          <w:tcPr>
            <w:tcW w:w="1311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44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4.990.525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8.279.850</w:t>
            </w:r>
          </w:p>
        </w:tc>
        <w:tc>
          <w:tcPr>
            <w:tcW w:w="200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-0.3972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2.621.015.140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2.073.299.864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0.2641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163.083.992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23.662.406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5.8921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931.452.000.390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105.523.929.164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7.8269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2.236.266.190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297.628.915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6.5136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274.562.469.660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43.976.734.000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4.3730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389.119.682.830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63.193.899.099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5.1575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34.887.377.380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90.413.261.150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2.8586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73.547.210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22.943.498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2.2055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298.808.902.797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65.446.350.620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44.6570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1.112.983.740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9.669.5781.573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-0.9884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26.807.416.721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87.798.857.709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-0.6946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33.558.115.185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40.463.141.352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-0.1706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18.245.567.355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28.867.273.900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5.3205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1.883.857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2.253.201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-0.1639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7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Dasar</w:t>
            </w:r>
          </w:p>
        </w:tc>
        <w:tc>
          <w:tcPr>
            <w:tcW w:w="24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Lalu</w:t>
            </w:r>
          </w:p>
        </w:tc>
        <w:tc>
          <w:tcPr>
            <w:tcW w:w="2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 xml:space="preserve">2020 </w:t>
            </w:r>
          </w:p>
        </w:tc>
        <w:tc>
          <w:tcPr>
            <w:tcW w:w="1311" w:type="dxa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6.509.881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4.990.525</w:t>
            </w:r>
          </w:p>
        </w:tc>
        <w:tc>
          <w:tcPr>
            <w:tcW w:w="200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0.3044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322.342.513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2.621.015.140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-0.8770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187.053.341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163.083.992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0.1469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115.805.324.362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931.452.000.390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0.2432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373.653.845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2.236.266.190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0.6708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18.488.700.221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274.562.469.660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-0.3266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73.277.742.422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389.119.682.830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0.8831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8.334.858.402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34.887.377.380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1.3890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6.684.414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73.547.210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-0.0911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279.048.608.439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298.808.902.797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-0.0661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55.118.520.227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1.112.983.740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48.5232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77.845.328.805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26.807.416.721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1.9038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3.991.581.552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33.558.115.185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-0.8810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8.068.488.692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18.245.567.355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-0.5577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1.221.904</w:t>
            </w:r>
          </w:p>
        </w:tc>
        <w:tc>
          <w:tcPr>
            <w:tcW w:w="2442" w:type="dxa"/>
            <w:tcBorders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1.883.857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-0.3513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No.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Tahun </w:t>
            </w:r>
          </w:p>
        </w:tc>
        <w:tc>
          <w:tcPr>
            <w:tcW w:w="1311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1A1A1A"/>
                <w:szCs w:val="24"/>
              </w:rPr>
              <w:t>Nama Perusahaan</w:t>
            </w:r>
          </w:p>
        </w:tc>
        <w:tc>
          <w:tcPr>
            <w:tcW w:w="478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Pertumbuhan Laba </w:t>
            </w: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Cs w:val="24"/>
              </w:rPr>
            </w:pPr>
          </w:p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vMerge/>
            <w:tcBorders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</w:p>
        </w:tc>
        <w:tc>
          <w:tcPr>
            <w:tcW w:w="2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Dasar</w:t>
            </w:r>
          </w:p>
        </w:tc>
        <w:tc>
          <w:tcPr>
            <w:tcW w:w="24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Laba Bersih Tahun Lalu</w:t>
            </w:r>
          </w:p>
        </w:tc>
        <w:tc>
          <w:tcPr>
            <w:tcW w:w="20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2021</w:t>
            </w:r>
          </w:p>
        </w:tc>
        <w:tc>
          <w:tcPr>
            <w:tcW w:w="1311" w:type="dxa"/>
            <w:tcBorders>
              <w:top w:val="double" w:sz="4" w:space="0" w:color="auto"/>
              <w:righ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SMCB</w:t>
            </w:r>
          </w:p>
        </w:tc>
        <w:tc>
          <w:tcPr>
            <w:tcW w:w="2344" w:type="dxa"/>
            <w:tcBorders>
              <w:top w:val="double" w:sz="4" w:space="0" w:color="auto"/>
              <w:left w:val="single" w:sz="12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7.209.331</w:t>
            </w:r>
          </w:p>
        </w:tc>
        <w:tc>
          <w:tcPr>
            <w:tcW w:w="2442" w:type="dxa"/>
            <w:tcBorders>
              <w:top w:val="double" w:sz="4" w:space="0" w:color="auto"/>
            </w:tcBorders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6.509.881</w:t>
            </w:r>
          </w:p>
        </w:tc>
        <w:tc>
          <w:tcPr>
            <w:tcW w:w="2005" w:type="dxa"/>
            <w:tcBorders>
              <w:top w:val="double" w:sz="4" w:space="0" w:color="auto"/>
            </w:tcBorders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0.1074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WTON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214.424.794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322.342.513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-0.3347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BRNA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193.272.827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187.053.341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0.0332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IMPC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206.588.977.295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115.805.324.362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0.7839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PBID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412.552.472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373.653.845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0.1041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TALF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22.437.585.810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18.488.700.221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0.2135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TRST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200.975.805.947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73.277.742.422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1.7426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YPAS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9.484.670.499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8.334.858.402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0.1379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ALKA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17.445.033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6.684.414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1.6098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ALMI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550.658.743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279.048.608.439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-0.998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BAJA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88.527.078.771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55.118.520.227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0.6061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GDST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63.711.545.268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77.845.328.805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-0.1815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INAI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4.319.665.242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3.991.581.552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0.0821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LMSH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6.514.290.108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8.068.488.692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-0.1926</w:t>
            </w:r>
          </w:p>
        </w:tc>
      </w:tr>
      <w:tr w:rsidR="000802A8" w:rsidRPr="000802A8" w:rsidTr="001D03B7">
        <w:trPr>
          <w:trHeight w:val="307"/>
        </w:trPr>
        <w:tc>
          <w:tcPr>
            <w:tcW w:w="522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40" w:type="dxa"/>
            <w:vMerge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11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1A1A1A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1A1A1A"/>
                <w:szCs w:val="24"/>
              </w:rPr>
              <w:t>JPFA</w:t>
            </w:r>
          </w:p>
        </w:tc>
        <w:tc>
          <w:tcPr>
            <w:tcW w:w="2344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2.130.896</w:t>
            </w:r>
          </w:p>
        </w:tc>
        <w:tc>
          <w:tcPr>
            <w:tcW w:w="2442" w:type="dxa"/>
            <w:noWrap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802A8">
              <w:rPr>
                <w:rFonts w:ascii="Times New Roman" w:hAnsi="Times New Roman" w:cs="Times New Roman"/>
                <w:color w:val="000000"/>
                <w:szCs w:val="24"/>
              </w:rPr>
              <w:t>1.221.904</w:t>
            </w:r>
          </w:p>
        </w:tc>
        <w:tc>
          <w:tcPr>
            <w:tcW w:w="2005" w:type="dxa"/>
            <w:noWrap/>
            <w:vAlign w:val="bottom"/>
          </w:tcPr>
          <w:p w:rsidR="000802A8" w:rsidRPr="000802A8" w:rsidRDefault="000802A8" w:rsidP="000802A8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ID"/>
              </w:rPr>
            </w:pPr>
            <w:r w:rsidRPr="000802A8">
              <w:rPr>
                <w:rFonts w:ascii="Times New Roman" w:hAnsi="Times New Roman" w:cs="Times New Roman"/>
                <w:color w:val="000000"/>
                <w:lang w:eastAsia="en-ID"/>
              </w:rPr>
              <w:t>0.7439</w:t>
            </w:r>
          </w:p>
        </w:tc>
      </w:tr>
    </w:tbl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t>LAMPIRAN 6</w:t>
      </w:r>
    </w:p>
    <w:p w:rsidR="000802A8" w:rsidRPr="000802A8" w:rsidRDefault="000802A8" w:rsidP="000802A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t xml:space="preserve">Data Perkembangan </w:t>
      </w:r>
      <w:r w:rsidRPr="000802A8">
        <w:rPr>
          <w:rFonts w:ascii="Times New Roman" w:eastAsia="Calibri" w:hAnsi="Times New Roman" w:cs="Times New Roman"/>
          <w:b/>
          <w:bCs/>
          <w:i/>
          <w:iCs/>
          <w:kern w:val="0"/>
          <w:szCs w:val="24"/>
          <w:lang w:val="id-ID"/>
          <w14:ligatures w14:val="none"/>
        </w:rPr>
        <w:t>Net Profit Margin</w:t>
      </w:r>
    </w:p>
    <w:p w:rsidR="000802A8" w:rsidRPr="000802A8" w:rsidRDefault="000802A8" w:rsidP="000802A8">
      <w:pPr>
        <w:spacing w:after="0" w:line="240" w:lineRule="auto"/>
        <w:ind w:left="-142"/>
        <w:contextualSpacing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t>2018-2021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563"/>
        <w:gridCol w:w="1830"/>
        <w:gridCol w:w="1288"/>
        <w:gridCol w:w="1276"/>
        <w:gridCol w:w="1417"/>
        <w:gridCol w:w="1276"/>
      </w:tblGrid>
      <w:tr w:rsidR="000802A8" w:rsidRPr="000802A8" w:rsidTr="001D03B7">
        <w:trPr>
          <w:trHeight w:val="5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 xml:space="preserve">No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Nama Perusahaan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2021</w:t>
            </w:r>
          </w:p>
        </w:tc>
      </w:tr>
      <w:tr w:rsidR="000802A8" w:rsidRPr="000802A8" w:rsidTr="001D03B7">
        <w:trPr>
          <w:trHeight w:val="519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Cs w:val="24"/>
                <w:lang w:val="en-US"/>
                <w14:ligatures w14:val="none"/>
              </w:rPr>
              <w:t>SMCB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0.7978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6.4401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0.6426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Cs w:val="24"/>
                <w:lang w:val="en-US"/>
                <w14:ligatures w14:val="none"/>
              </w:rPr>
              <w:t>WTON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0.0120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BRNA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0.1838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IMPC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0.0927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PBID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0.0928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TALF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0.0214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7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TRST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0.0550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8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YPAS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0.0279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9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ALKA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0.0050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10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ALMI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0.0003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11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BAJA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0.0644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12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GDST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0.0380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13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INAI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0.0030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14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LMSH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0.0386</w:t>
            </w:r>
          </w:p>
        </w:tc>
      </w:tr>
      <w:tr w:rsidR="000802A8" w:rsidRPr="000802A8" w:rsidTr="001D03B7">
        <w:trPr>
          <w:trHeight w:val="301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lastRenderedPageBreak/>
              <w:t>15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1A1A1A"/>
                <w:kern w:val="0"/>
                <w:szCs w:val="24"/>
                <w:lang w:val="en-US"/>
                <w14:ligatures w14:val="none"/>
              </w:rPr>
              <w:t>JPFA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0.0474</w:t>
            </w:r>
          </w:p>
        </w:tc>
      </w:tr>
      <w:tr w:rsidR="000802A8" w:rsidRPr="000802A8" w:rsidTr="001D03B7">
        <w:trPr>
          <w:trHeight w:val="301"/>
        </w:trPr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NILAI TERTINGGI</w:t>
            </w: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6.4401</w:t>
            </w:r>
          </w:p>
        </w:tc>
      </w:tr>
      <w:tr w:rsidR="000802A8" w:rsidRPr="000802A8" w:rsidTr="001D03B7">
        <w:trPr>
          <w:trHeight w:val="242"/>
        </w:trPr>
        <w:tc>
          <w:tcPr>
            <w:tcW w:w="2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NILAI TERENDAH</w:t>
            </w: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0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</w:t>
            </w:r>
          </w:p>
        </w:tc>
      </w:tr>
      <w:tr w:rsidR="000802A8" w:rsidRPr="000802A8" w:rsidTr="001D03B7">
        <w:trPr>
          <w:trHeight w:val="301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NILAI RATA- RATA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0.1876</w:t>
            </w:r>
          </w:p>
        </w:tc>
      </w:tr>
    </w:tbl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LAMPIRAN 7</w:t>
      </w:r>
    </w:p>
    <w:p w:rsidR="000802A8" w:rsidRPr="000802A8" w:rsidRDefault="000802A8" w:rsidP="000802A8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Data Perkembangan</w:t>
      </w:r>
      <w:r w:rsidRPr="000802A8"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  <w:t xml:space="preserve"> Return On Asset</w:t>
      </w: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2018-2021</w:t>
      </w:r>
    </w:p>
    <w:tbl>
      <w:tblPr>
        <w:tblpPr w:leftFromText="180" w:rightFromText="180" w:vertAnchor="text" w:horzAnchor="margin" w:tblpXSpec="right" w:tblpY="30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1276"/>
        <w:gridCol w:w="1418"/>
        <w:gridCol w:w="1275"/>
      </w:tblGrid>
      <w:tr w:rsidR="000802A8" w:rsidRPr="000802A8" w:rsidTr="001D03B7">
        <w:trPr>
          <w:trHeight w:val="5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kern w:val="0"/>
                <w:szCs w:val="24"/>
                <w:lang w:val="id-ID" w:eastAsia="en-ID"/>
                <w14:ligatures w14:val="none"/>
              </w:rPr>
              <w:t xml:space="preserve">No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kern w:val="0"/>
                <w:szCs w:val="24"/>
                <w:lang w:val="id-ID" w:eastAsia="en-ID"/>
                <w14:ligatures w14:val="none"/>
              </w:rPr>
              <w:t xml:space="preserve">Nama Perusahaan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2021</w:t>
            </w:r>
          </w:p>
        </w:tc>
      </w:tr>
      <w:tr w:rsidR="000802A8" w:rsidRPr="000802A8" w:rsidTr="001D03B7">
        <w:trPr>
          <w:trHeight w:val="50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SMCB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435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0.255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0.313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0.335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4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WTON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0.0047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0.0030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BRNA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0.0956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IMPC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0.0721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PBID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0.1296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0.1543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0.1472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TALF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0.044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0.0125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0.0142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TRST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0.0173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0.0434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YPAS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0.0367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ALKA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0.0349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ALMI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0.1731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0.1870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0.0003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BAJA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0.0724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0.1219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GDST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0.0649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0.0490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0.0402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INAI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0.0276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0.0028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0.0027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LMSH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0.0180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0.1264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0.0056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0.0447</w:t>
            </w:r>
          </w:p>
        </w:tc>
      </w:tr>
      <w:tr w:rsidR="000802A8" w:rsidRPr="000802A8" w:rsidTr="001D03B7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JPFA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0.0978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0.04708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0.0745</w:t>
            </w:r>
          </w:p>
        </w:tc>
      </w:tr>
      <w:tr w:rsidR="000802A8" w:rsidRPr="000802A8" w:rsidTr="001D03B7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Tertinggi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4443</w:t>
            </w:r>
          </w:p>
        </w:tc>
      </w:tr>
      <w:tr w:rsidR="000802A8" w:rsidRPr="000802A8" w:rsidTr="001D03B7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 xml:space="preserve">Nilai Terendah 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0.0003</w:t>
            </w:r>
          </w:p>
        </w:tc>
      </w:tr>
      <w:tr w:rsidR="000802A8" w:rsidRPr="000802A8" w:rsidTr="001D03B7">
        <w:trPr>
          <w:trHeight w:val="300"/>
        </w:trPr>
        <w:tc>
          <w:tcPr>
            <w:tcW w:w="2122" w:type="dxa"/>
            <w:gridSpan w:val="2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 xml:space="preserve">Nilai Rata- Rata </w:t>
            </w:r>
          </w:p>
        </w:tc>
        <w:tc>
          <w:tcPr>
            <w:tcW w:w="5244" w:type="dxa"/>
            <w:gridSpan w:val="4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694</w:t>
            </w:r>
          </w:p>
        </w:tc>
      </w:tr>
    </w:tbl>
    <w:p w:rsidR="000802A8" w:rsidRPr="000802A8" w:rsidRDefault="000802A8" w:rsidP="000802A8">
      <w:pPr>
        <w:tabs>
          <w:tab w:val="left" w:pos="1980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Cs w:val="24"/>
          <w:lang w:val="en-US" w:eastAsia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lastRenderedPageBreak/>
        <w:t xml:space="preserve">LAMPIRAN 8 </w:t>
      </w: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Data Perkembangan</w:t>
      </w:r>
      <w:r w:rsidRPr="000802A8"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  <w:t xml:space="preserve"> Current Ratio </w:t>
      </w:r>
    </w:p>
    <w:p w:rsidR="000802A8" w:rsidRPr="000802A8" w:rsidRDefault="000802A8" w:rsidP="000802A8">
      <w:pPr>
        <w:spacing w:after="0" w:line="480" w:lineRule="auto"/>
        <w:ind w:left="993" w:firstLine="447"/>
        <w:contextualSpacing/>
        <w:jc w:val="center"/>
        <w:rPr>
          <w:rFonts w:ascii="Times New Roman" w:eastAsia="Times New Roman" w:hAnsi="Times New Roman" w:cs="Times New Roman"/>
          <w:kern w:val="0"/>
          <w:szCs w:val="24"/>
          <w:lang w:val="id-ID" w:eastAsia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2018-2021</w:t>
      </w:r>
    </w:p>
    <w:tbl>
      <w:tblPr>
        <w:tblW w:w="7506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074"/>
        <w:gridCol w:w="1387"/>
        <w:gridCol w:w="1053"/>
        <w:gridCol w:w="1053"/>
        <w:gridCol w:w="1053"/>
      </w:tblGrid>
      <w:tr w:rsidR="000802A8" w:rsidRPr="000802A8" w:rsidTr="001D03B7">
        <w:trPr>
          <w:trHeight w:val="509"/>
        </w:trPr>
        <w:tc>
          <w:tcPr>
            <w:tcW w:w="886" w:type="dxa"/>
            <w:vMerge w:val="restart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kern w:val="0"/>
                <w:lang w:val="id-ID" w:eastAsia="en-ID"/>
                <w14:ligatures w14:val="none"/>
              </w:rPr>
              <w:t>NO</w:t>
            </w:r>
          </w:p>
        </w:tc>
        <w:tc>
          <w:tcPr>
            <w:tcW w:w="2074" w:type="dxa"/>
            <w:vMerge w:val="restart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kern w:val="0"/>
                <w:lang w:val="id-ID" w:eastAsia="en-ID"/>
                <w14:ligatures w14:val="none"/>
              </w:rPr>
              <w:t xml:space="preserve">Nama Perusahaan 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2018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2019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2020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2021</w:t>
            </w:r>
          </w:p>
        </w:tc>
      </w:tr>
      <w:tr w:rsidR="000802A8" w:rsidRPr="000802A8" w:rsidTr="001D03B7">
        <w:trPr>
          <w:trHeight w:val="509"/>
        </w:trPr>
        <w:tc>
          <w:tcPr>
            <w:tcW w:w="886" w:type="dxa"/>
            <w:vMerge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ID"/>
                <w14:ligatures w14:val="none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en-ID"/>
                <w14:ligatures w14:val="none"/>
              </w:rPr>
            </w:pPr>
          </w:p>
        </w:tc>
        <w:tc>
          <w:tcPr>
            <w:tcW w:w="1387" w:type="dxa"/>
            <w:vMerge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SMCB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0.2667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1.0821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1.0180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1.3433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WTON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1.5416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1.3949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1.0863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1.0058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BRNA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0.9839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0.7917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0.6660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0.6197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IMPC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3.5642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2.4519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2.0743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2.1623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PBID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2.3858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2.6063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3.8049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3.7765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6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TALF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2.6825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2.7012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1.8611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1.9563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7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TRST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1.1370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1.0723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1.1491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1.1725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8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YPAS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1.0298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1.5565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1.7493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1.7595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9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ALKA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1.1617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1.1768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1.3030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1.3229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10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ALMI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0.9866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0.7374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0.6504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1.4111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11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BAJA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0.8530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0.8504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0.9078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2.5654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12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GDST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0.7778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0.7874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0.6094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0.4854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13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INAI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1.0233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1.0783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1.1123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1.0205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14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LMSH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5.2931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3.7213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3.4356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4.5044</w:t>
            </w:r>
          </w:p>
        </w:tc>
      </w:tr>
      <w:tr w:rsidR="000802A8" w:rsidRPr="000802A8" w:rsidTr="001D03B7">
        <w:trPr>
          <w:trHeight w:val="300"/>
        </w:trPr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15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eastAsia="en-ID"/>
                <w14:ligatures w14:val="none"/>
              </w:rPr>
              <w:t>JPFA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1.7982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1.7333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1.9550</w:t>
            </w:r>
          </w:p>
        </w:tc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2.0046</w:t>
            </w:r>
          </w:p>
        </w:tc>
      </w:tr>
      <w:tr w:rsidR="000802A8" w:rsidRPr="000802A8" w:rsidTr="001D03B7">
        <w:trPr>
          <w:trHeight w:val="300"/>
        </w:trPr>
        <w:tc>
          <w:tcPr>
            <w:tcW w:w="2960" w:type="dxa"/>
            <w:gridSpan w:val="2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val="id-ID" w:eastAsia="en-ID"/>
                <w14:ligatures w14:val="none"/>
              </w:rPr>
              <w:t xml:space="preserve">Nilai Tertinggi </w:t>
            </w:r>
          </w:p>
        </w:tc>
        <w:tc>
          <w:tcPr>
            <w:tcW w:w="4546" w:type="dxa"/>
            <w:gridSpan w:val="4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5.2931</w:t>
            </w:r>
          </w:p>
        </w:tc>
      </w:tr>
      <w:tr w:rsidR="000802A8" w:rsidRPr="000802A8" w:rsidTr="001D03B7">
        <w:trPr>
          <w:trHeight w:val="300"/>
        </w:trPr>
        <w:tc>
          <w:tcPr>
            <w:tcW w:w="2960" w:type="dxa"/>
            <w:gridSpan w:val="2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val="id-ID" w:eastAsia="en-ID"/>
                <w14:ligatures w14:val="none"/>
              </w:rPr>
              <w:t xml:space="preserve">Nilai Terendah </w:t>
            </w:r>
          </w:p>
        </w:tc>
        <w:tc>
          <w:tcPr>
            <w:tcW w:w="4546" w:type="dxa"/>
            <w:gridSpan w:val="4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0.2667</w:t>
            </w:r>
          </w:p>
        </w:tc>
      </w:tr>
      <w:tr w:rsidR="000802A8" w:rsidRPr="000802A8" w:rsidTr="001D03B7">
        <w:trPr>
          <w:trHeight w:val="300"/>
        </w:trPr>
        <w:tc>
          <w:tcPr>
            <w:tcW w:w="2960" w:type="dxa"/>
            <w:gridSpan w:val="2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lang w:val="id-ID" w:eastAsia="en-ID"/>
                <w14:ligatures w14:val="none"/>
              </w:rPr>
              <w:t>Nilai Rata- Rata</w:t>
            </w:r>
          </w:p>
        </w:tc>
        <w:tc>
          <w:tcPr>
            <w:tcW w:w="4546" w:type="dxa"/>
            <w:gridSpan w:val="4"/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lang w:eastAsia="en-ID"/>
                <w14:ligatures w14:val="none"/>
              </w:rPr>
              <w:t>1.6620</w:t>
            </w:r>
          </w:p>
        </w:tc>
      </w:tr>
    </w:tbl>
    <w:p w:rsidR="000802A8" w:rsidRPr="000802A8" w:rsidRDefault="000802A8" w:rsidP="000802A8">
      <w:pPr>
        <w:spacing w:after="0" w:line="480" w:lineRule="auto"/>
        <w:ind w:left="993" w:firstLine="447"/>
        <w:contextualSpacing/>
        <w:jc w:val="both"/>
        <w:rPr>
          <w:rFonts w:ascii="Times New Roman" w:eastAsia="Calibri" w:hAnsi="Times New Roman" w:cs="Times New Roman"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left="426" w:firstLine="141"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lastRenderedPageBreak/>
        <w:t xml:space="preserve">LAMPIRAN 9 </w:t>
      </w:r>
    </w:p>
    <w:p w:rsidR="000802A8" w:rsidRPr="000802A8" w:rsidRDefault="000802A8" w:rsidP="000802A8">
      <w:pPr>
        <w:spacing w:after="0" w:line="240" w:lineRule="auto"/>
        <w:ind w:left="426" w:firstLine="141"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Data Perkembangan</w:t>
      </w:r>
      <w:r w:rsidRPr="000802A8"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  <w:t xml:space="preserve"> Debt To Equity Ratio </w:t>
      </w:r>
    </w:p>
    <w:p w:rsidR="000802A8" w:rsidRPr="000802A8" w:rsidRDefault="000802A8" w:rsidP="000802A8">
      <w:pPr>
        <w:spacing w:after="200" w:line="276" w:lineRule="auto"/>
        <w:ind w:left="993"/>
        <w:contextualSpacing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 xml:space="preserve">                                             2018-2021</w:t>
      </w:r>
    </w:p>
    <w:tbl>
      <w:tblPr>
        <w:tblpPr w:leftFromText="180" w:rightFromText="180" w:vertAnchor="text" w:horzAnchor="margin" w:tblpXSpec="center" w:tblpY="225"/>
        <w:tblW w:w="6864" w:type="dxa"/>
        <w:tblLook w:val="04A0" w:firstRow="1" w:lastRow="0" w:firstColumn="1" w:lastColumn="0" w:noHBand="0" w:noVBand="1"/>
      </w:tblPr>
      <w:tblGrid>
        <w:gridCol w:w="544"/>
        <w:gridCol w:w="1451"/>
        <w:gridCol w:w="1231"/>
        <w:gridCol w:w="1158"/>
        <w:gridCol w:w="1167"/>
        <w:gridCol w:w="1313"/>
      </w:tblGrid>
      <w:tr w:rsidR="000802A8" w:rsidRPr="000802A8" w:rsidTr="001D03B7">
        <w:trPr>
          <w:trHeight w:val="8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</w:p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 xml:space="preserve">NO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 xml:space="preserve">Nama Perusahaan 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2021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SMCB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1.90931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1.8023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1.7408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0.9219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WTON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2.44054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2.2322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3.0888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2.9796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BRNA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1.19121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1.3727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1.5637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1.3743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IMPC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0.72726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0.7760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0.8398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0.7067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PBID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0.48674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0.2553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0.2301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6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TALF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0.21799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0.3181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0.4452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0.4984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TRST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0.91513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0.8631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0.8795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8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YPAS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1.80112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1.2928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1.1004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1.1158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9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ALKA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5.44255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4.7716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2.9792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2.8765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10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ALMI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7.50140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7.8693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6.3005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1.5545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11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BAJA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10.7768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10.2805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4.9483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2.3919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12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GDST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0.5088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0.9169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0.8752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1.0098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13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INAI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3.6092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2.7989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3.3433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2.9919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14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LMSH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0.2060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0.2944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0.2586</w:t>
            </w:r>
          </w:p>
        </w:tc>
      </w:tr>
      <w:tr w:rsidR="000802A8" w:rsidRPr="000802A8" w:rsidTr="001D03B7">
        <w:trPr>
          <w:trHeight w:val="27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15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JPFA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1.2553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1.1999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1.2740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0.1181</w:t>
            </w:r>
          </w:p>
        </w:tc>
      </w:tr>
      <w:tr w:rsidR="000802A8" w:rsidRPr="000802A8" w:rsidTr="001D03B7">
        <w:trPr>
          <w:trHeight w:val="27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Tertinggi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10.7768</w:t>
            </w:r>
          </w:p>
        </w:tc>
      </w:tr>
      <w:tr w:rsidR="000802A8" w:rsidRPr="000802A8" w:rsidTr="001D03B7">
        <w:trPr>
          <w:trHeight w:val="27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Terendah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0.0324</w:t>
            </w:r>
          </w:p>
        </w:tc>
      </w:tr>
      <w:tr w:rsidR="000802A8" w:rsidRPr="000802A8" w:rsidTr="001D03B7">
        <w:trPr>
          <w:trHeight w:val="279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Rata- Rata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2.0979</w:t>
            </w:r>
          </w:p>
        </w:tc>
      </w:tr>
    </w:tbl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before="240" w:after="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lastRenderedPageBreak/>
        <w:t xml:space="preserve">LAMPIRAN 10 </w:t>
      </w:r>
    </w:p>
    <w:p w:rsidR="000802A8" w:rsidRPr="000802A8" w:rsidRDefault="000802A8" w:rsidP="000802A8">
      <w:pPr>
        <w:spacing w:before="240" w:after="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before="240" w:after="0" w:line="276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>Data Perkembangan</w:t>
      </w:r>
      <w:r w:rsidRPr="000802A8">
        <w:rPr>
          <w:rFonts w:ascii="Times New Roman" w:eastAsia="Calibri" w:hAnsi="Times New Roman" w:cs="Times New Roman"/>
          <w:b/>
          <w:bCs/>
          <w:i/>
          <w:color w:val="1A1A1A"/>
          <w:kern w:val="0"/>
          <w:szCs w:val="24"/>
          <w:lang w:val="id-ID"/>
          <w14:ligatures w14:val="none"/>
        </w:rPr>
        <w:t xml:space="preserve"> Pertumbuhan Laba </w:t>
      </w:r>
    </w:p>
    <w:p w:rsidR="000802A8" w:rsidRPr="000802A8" w:rsidRDefault="000802A8" w:rsidP="000802A8">
      <w:pPr>
        <w:spacing w:after="200" w:line="480" w:lineRule="auto"/>
        <w:jc w:val="center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id-ID"/>
          <w14:ligatures w14:val="none"/>
        </w:rPr>
        <w:t xml:space="preserve">               </w:t>
      </w:r>
      <w:r w:rsidRPr="000802A8">
        <w:rPr>
          <w:rFonts w:ascii="Times New Roman" w:eastAsia="Calibri" w:hAnsi="Times New Roman" w:cs="Times New Roman"/>
          <w:b/>
          <w:bCs/>
          <w:iCs/>
          <w:color w:val="1A1A1A"/>
          <w:kern w:val="0"/>
          <w:szCs w:val="24"/>
          <w:lang w:val="en-US"/>
          <w14:ligatures w14:val="none"/>
        </w:rPr>
        <w:t>2018-2021</w:t>
      </w:r>
    </w:p>
    <w:tbl>
      <w:tblPr>
        <w:tblW w:w="7777" w:type="dxa"/>
        <w:tblLook w:val="04A0" w:firstRow="1" w:lastRow="0" w:firstColumn="1" w:lastColumn="0" w:noHBand="0" w:noVBand="1"/>
      </w:tblPr>
      <w:tblGrid>
        <w:gridCol w:w="1458"/>
        <w:gridCol w:w="1295"/>
        <w:gridCol w:w="1377"/>
        <w:gridCol w:w="1422"/>
        <w:gridCol w:w="1264"/>
        <w:gridCol w:w="961"/>
      </w:tblGrid>
      <w:tr w:rsidR="000802A8" w:rsidRPr="000802A8" w:rsidTr="001D03B7">
        <w:trPr>
          <w:trHeight w:val="509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 xml:space="preserve">NO 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 </w:t>
            </w: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 xml:space="preserve">Nama Perusahaan 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2018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2019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2021</w:t>
            </w:r>
          </w:p>
        </w:tc>
      </w:tr>
      <w:tr w:rsidR="000802A8" w:rsidRPr="000802A8" w:rsidTr="001D03B7">
        <w:trPr>
          <w:trHeight w:val="509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SMCB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9.9226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-0.3972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0.1074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WTON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0.5288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0.2641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-0.8770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-0.3347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BRNA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-1.1327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5.8921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0.0332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IMPC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0.1557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7.8269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0.7839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PBID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0.2891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6.5136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0.6708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0.1041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TALF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1.0486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4.3730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0.2135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TRST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0.6543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5.1575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0.8831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1.7426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YPAS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5.2353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2.8586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1.3890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0.1379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ALKA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0.4892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2.2055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-0.0911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1.6098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ALMI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6.7483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44.6570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-0.998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BAJA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-5.2069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-0.9884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48.5232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0.6061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GDST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15.0742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-0.6946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1.9038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-0.1815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INAI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0.0468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-0.1706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0.0821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LMSH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1.2261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5.3205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-0.5577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-0.1926</w:t>
            </w:r>
          </w:p>
        </w:tc>
      </w:tr>
      <w:tr w:rsidR="000802A8" w:rsidRPr="000802A8" w:rsidTr="001D03B7">
        <w:trPr>
          <w:trHeight w:val="2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  <w:t>JPFA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1.1600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-0.1639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-0.3513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A8" w:rsidRPr="000802A8" w:rsidRDefault="000802A8" w:rsidP="0008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en-ID"/>
                <w14:ligatures w14:val="none"/>
              </w:rPr>
              <w:t>0.7439</w:t>
            </w:r>
          </w:p>
        </w:tc>
      </w:tr>
      <w:tr w:rsidR="000802A8" w:rsidRPr="000802A8" w:rsidTr="001D03B7">
        <w:trPr>
          <w:trHeight w:val="272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Tertinggi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48.5232</w:t>
            </w:r>
          </w:p>
        </w:tc>
      </w:tr>
      <w:tr w:rsidR="000802A8" w:rsidRPr="000802A8" w:rsidTr="001D03B7">
        <w:trPr>
          <w:trHeight w:val="272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Terendah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-5.2069</w:t>
            </w:r>
          </w:p>
        </w:tc>
      </w:tr>
      <w:tr w:rsidR="000802A8" w:rsidRPr="000802A8" w:rsidTr="001D03B7">
        <w:trPr>
          <w:trHeight w:val="272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1A1A1A"/>
                <w:kern w:val="0"/>
                <w:szCs w:val="24"/>
                <w:lang w:val="id-ID" w:eastAsia="en-ID"/>
                <w14:ligatures w14:val="none"/>
              </w:rPr>
              <w:t>Nilai Rata- Rata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A8" w:rsidRPr="000802A8" w:rsidRDefault="000802A8" w:rsidP="00080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</w:pPr>
            <w:r w:rsidRPr="000802A8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id-ID" w:eastAsia="en-ID"/>
                <w14:ligatures w14:val="none"/>
              </w:rPr>
              <w:t>2.9044</w:t>
            </w:r>
          </w:p>
        </w:tc>
      </w:tr>
    </w:tbl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  <w:lastRenderedPageBreak/>
        <w:t>LAMPIRAN 11</w:t>
      </w: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  <w:t>GRAFIK HISTOGRAM UJI NORMALITAS</w:t>
      </w: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szCs w:val="24"/>
          <w:lang w:val="en-US"/>
          <w14:ligatures w14:val="none"/>
        </w:rPr>
        <w:drawing>
          <wp:anchor distT="0" distB="0" distL="114300" distR="114300" simplePos="0" relativeHeight="251665408" behindDoc="1" locked="0" layoutInCell="1" allowOverlap="1" wp14:anchorId="34130B29" wp14:editId="599FEEE6">
            <wp:simplePos x="0" y="0"/>
            <wp:positionH relativeFrom="margin">
              <wp:align>center</wp:align>
            </wp:positionH>
            <wp:positionV relativeFrom="paragraph">
              <wp:posOffset>315142</wp:posOffset>
            </wp:positionV>
            <wp:extent cx="3646715" cy="2916203"/>
            <wp:effectExtent l="0" t="0" r="0" b="0"/>
            <wp:wrapTight wrapText="bothSides">
              <wp:wrapPolygon edited="0">
                <wp:start x="0" y="0"/>
                <wp:lineTo x="0" y="21449"/>
                <wp:lineTo x="21442" y="21449"/>
                <wp:lineTo x="21442" y="0"/>
                <wp:lineTo x="0" y="0"/>
              </wp:wrapPolygon>
            </wp:wrapTight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715" cy="29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  <w:t>LAMPIRAN 12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kern w:val="0"/>
          <w:szCs w:val="24"/>
          <w:lang w:val="en-US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t xml:space="preserve">                   </w:t>
      </w: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en-US"/>
          <w14:ligatures w14:val="none"/>
        </w:rPr>
        <w:t xml:space="preserve">Grafik </w:t>
      </w:r>
      <w:r w:rsidRPr="000802A8">
        <w:rPr>
          <w:rFonts w:ascii="Times New Roman" w:eastAsia="Calibri" w:hAnsi="Times New Roman" w:cs="Times New Roman"/>
          <w:b/>
          <w:bCs/>
          <w:i/>
          <w:kern w:val="0"/>
          <w:szCs w:val="24"/>
          <w:lang w:val="en-US"/>
          <w14:ligatures w14:val="none"/>
        </w:rPr>
        <w:t>P-Plot of Regression Standardized Residual</w:t>
      </w:r>
    </w:p>
    <w:p w:rsidR="000802A8" w:rsidRPr="000802A8" w:rsidRDefault="000802A8" w:rsidP="000802A8">
      <w:pPr>
        <w:spacing w:after="0" w:line="240" w:lineRule="auto"/>
        <w:ind w:left="1134" w:firstLine="567"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tabs>
          <w:tab w:val="left" w:pos="3171"/>
        </w:tabs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szCs w:val="24"/>
          <w:lang w:val="en-US"/>
          <w14:ligatures w14:val="none"/>
        </w:rPr>
        <w:drawing>
          <wp:anchor distT="0" distB="0" distL="114300" distR="114300" simplePos="0" relativeHeight="251666432" behindDoc="1" locked="0" layoutInCell="1" allowOverlap="1" wp14:anchorId="679CCC13" wp14:editId="054DE73F">
            <wp:simplePos x="0" y="0"/>
            <wp:positionH relativeFrom="margin">
              <wp:posOffset>975995</wp:posOffset>
            </wp:positionH>
            <wp:positionV relativeFrom="paragraph">
              <wp:posOffset>92075</wp:posOffset>
            </wp:positionV>
            <wp:extent cx="3254375" cy="2644775"/>
            <wp:effectExtent l="0" t="0" r="3175" b="3175"/>
            <wp:wrapTight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LAMPIRAN 13</w:t>
      </w: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en-US"/>
          <w14:ligatures w14:val="none"/>
        </w:rPr>
        <w:t xml:space="preserve">Hasil Uji Normalitas Kolmogorov-Smirnov </w:t>
      </w: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 xml:space="preserve">Pertumbuhan Laba </w:t>
      </w:r>
    </w:p>
    <w:p w:rsidR="000802A8" w:rsidRPr="000802A8" w:rsidRDefault="000802A8" w:rsidP="000802A8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Cs w:val="24"/>
          <w:lang w:val="en-US"/>
          <w14:ligatures w14:val="none"/>
        </w:rPr>
      </w:pPr>
    </w:p>
    <w:tbl>
      <w:tblPr>
        <w:tblW w:w="7686" w:type="dxa"/>
        <w:tblInd w:w="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6"/>
      </w:tblGrid>
      <w:tr w:rsidR="000802A8" w:rsidRPr="000802A8" w:rsidTr="001D03B7">
        <w:trPr>
          <w:cantSplit/>
        </w:trPr>
        <w:tc>
          <w:tcPr>
            <w:tcW w:w="7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val="en-US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lang w:val="en-US"/>
                <w14:ligatures w14:val="none"/>
              </w:rPr>
              <w:t>One-Sample Kolmogorov-Smirnov Test</w:t>
            </w:r>
          </w:p>
        </w:tc>
      </w:tr>
    </w:tbl>
    <w:p w:rsidR="000802A8" w:rsidRPr="000802A8" w:rsidRDefault="000802A8" w:rsidP="000802A8">
      <w:pPr>
        <w:spacing w:after="0" w:line="480" w:lineRule="auto"/>
        <w:ind w:left="1134" w:firstLine="567"/>
        <w:jc w:val="both"/>
        <w:rPr>
          <w:rFonts w:ascii="Times New Roman" w:eastAsia="Calibri" w:hAnsi="Times New Roman" w:cs="Times New Roman"/>
          <w:kern w:val="0"/>
          <w:szCs w:val="24"/>
          <w:lang w:val="en-US"/>
          <w14:ligatures w14:val="none"/>
        </w:rPr>
      </w:pPr>
    </w:p>
    <w:p w:rsidR="000802A8" w:rsidRPr="000802A8" w:rsidRDefault="000802A8" w:rsidP="00080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tbl>
      <w:tblPr>
        <w:tblW w:w="5365" w:type="dxa"/>
        <w:tblInd w:w="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0802A8" w:rsidRPr="000802A8" w:rsidTr="001D03B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One-Sample Kolmogorov-Smirnov Test</w:t>
            </w:r>
          </w:p>
        </w:tc>
      </w:tr>
      <w:tr w:rsidR="000802A8" w:rsidRPr="000802A8" w:rsidTr="001D03B7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Unstandardized Residual</w:t>
            </w:r>
          </w:p>
        </w:tc>
      </w:tr>
      <w:tr w:rsidR="000802A8" w:rsidRPr="000802A8" w:rsidTr="001D03B7">
        <w:trPr>
          <w:cantSplit/>
        </w:trPr>
        <w:tc>
          <w:tcPr>
            <w:tcW w:w="389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N</w:t>
            </w:r>
          </w:p>
        </w:tc>
        <w:tc>
          <w:tcPr>
            <w:tcW w:w="147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60</w:t>
            </w:r>
          </w:p>
        </w:tc>
      </w:tr>
      <w:tr w:rsidR="000802A8" w:rsidRPr="000802A8" w:rsidTr="001D03B7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Normal </w:t>
            </w:r>
            <w:proofErr w:type="gramStart"/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Parameters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a,b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Mean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.0000000</w:t>
            </w:r>
          </w:p>
        </w:tc>
      </w:tr>
      <w:tr w:rsidR="000802A8" w:rsidRPr="000802A8" w:rsidTr="001D03B7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Std. Deviation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1.69304934</w:t>
            </w:r>
          </w:p>
        </w:tc>
      </w:tr>
      <w:tr w:rsidR="000802A8" w:rsidRPr="000802A8" w:rsidTr="001D03B7">
        <w:trPr>
          <w:cantSplit/>
        </w:trPr>
        <w:tc>
          <w:tcPr>
            <w:tcW w:w="244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Most Extreme Differences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Absolute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.065</w:t>
            </w:r>
          </w:p>
        </w:tc>
      </w:tr>
      <w:tr w:rsidR="000802A8" w:rsidRPr="000802A8" w:rsidTr="001D03B7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Positive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.049</w:t>
            </w:r>
          </w:p>
        </w:tc>
      </w:tr>
      <w:tr w:rsidR="000802A8" w:rsidRPr="000802A8" w:rsidTr="001D03B7">
        <w:trPr>
          <w:cantSplit/>
        </w:trPr>
        <w:tc>
          <w:tcPr>
            <w:tcW w:w="244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Negative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-.065</w:t>
            </w:r>
          </w:p>
        </w:tc>
      </w:tr>
      <w:tr w:rsidR="000802A8" w:rsidRPr="000802A8" w:rsidTr="001D03B7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Test Statistic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.065</w:t>
            </w:r>
          </w:p>
        </w:tc>
      </w:tr>
      <w:tr w:rsidR="000802A8" w:rsidRPr="000802A8" w:rsidTr="001D03B7">
        <w:trPr>
          <w:cantSplit/>
        </w:trPr>
        <w:tc>
          <w:tcPr>
            <w:tcW w:w="389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Asymp. Sig. (2-tailed)</w:t>
            </w:r>
          </w:p>
        </w:tc>
        <w:tc>
          <w:tcPr>
            <w:tcW w:w="147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.200</w:t>
            </w:r>
            <w:proofErr w:type="gramStart"/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c,d</w:t>
            </w:r>
            <w:proofErr w:type="gramEnd"/>
          </w:p>
        </w:tc>
      </w:tr>
      <w:tr w:rsidR="000802A8" w:rsidRPr="000802A8" w:rsidTr="001D03B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a. Test distribution is Normal.</w:t>
            </w:r>
          </w:p>
        </w:tc>
      </w:tr>
      <w:tr w:rsidR="000802A8" w:rsidRPr="000802A8" w:rsidTr="001D03B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b. Calculated from data.</w:t>
            </w:r>
          </w:p>
        </w:tc>
      </w:tr>
      <w:tr w:rsidR="000802A8" w:rsidRPr="000802A8" w:rsidTr="001D03B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c. Lilliefors Significance Correction.</w:t>
            </w:r>
          </w:p>
        </w:tc>
      </w:tr>
      <w:tr w:rsidR="000802A8" w:rsidRPr="000802A8" w:rsidTr="001D03B7">
        <w:trPr>
          <w:cantSplit/>
        </w:trPr>
        <w:tc>
          <w:tcPr>
            <w:tcW w:w="5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d. This is a lower bound of the true significance.</w:t>
            </w:r>
          </w:p>
        </w:tc>
      </w:tr>
    </w:tbl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lastRenderedPageBreak/>
        <w:t>LAMPIRAN 14</w:t>
      </w: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t>Grafik Scatterplot</w:t>
      </w: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noProof/>
          <w:kern w:val="0"/>
          <w:szCs w:val="24"/>
          <w:lang w:val="en-US"/>
          <w14:ligatures w14:val="none"/>
        </w:rPr>
        <w:drawing>
          <wp:anchor distT="0" distB="0" distL="114300" distR="114300" simplePos="0" relativeHeight="251667456" behindDoc="1" locked="0" layoutInCell="1" allowOverlap="1" wp14:anchorId="18AD1669" wp14:editId="4341684D">
            <wp:simplePos x="0" y="0"/>
            <wp:positionH relativeFrom="page">
              <wp:posOffset>2223951</wp:posOffset>
            </wp:positionH>
            <wp:positionV relativeFrom="paragraph">
              <wp:posOffset>221343</wp:posOffset>
            </wp:positionV>
            <wp:extent cx="2971800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462" y="21473"/>
                <wp:lineTo x="21462" y="0"/>
                <wp:lineTo x="0" y="0"/>
              </wp:wrapPolygon>
            </wp:wrapTight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40" w:lineRule="auto"/>
        <w:ind w:left="990" w:firstLine="450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40" w:lineRule="auto"/>
        <w:ind w:left="990" w:firstLine="450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40" w:lineRule="auto"/>
        <w:ind w:left="990" w:firstLine="450"/>
        <w:contextualSpacing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 xml:space="preserve">                      </w:t>
      </w:r>
    </w:p>
    <w:p w:rsidR="000802A8" w:rsidRPr="000802A8" w:rsidRDefault="000802A8" w:rsidP="000802A8">
      <w:pPr>
        <w:spacing w:after="200" w:line="240" w:lineRule="auto"/>
        <w:ind w:left="990" w:firstLine="450"/>
        <w:contextualSpacing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40" w:lineRule="auto"/>
        <w:ind w:left="990" w:firstLine="450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LAMPIRAN 15</w:t>
      </w:r>
    </w:p>
    <w:p w:rsidR="000802A8" w:rsidRPr="000802A8" w:rsidRDefault="000802A8" w:rsidP="000802A8">
      <w:pPr>
        <w:spacing w:after="200" w:line="240" w:lineRule="auto"/>
        <w:ind w:left="-142" w:firstLine="142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Hasil Uji Multikolonieritas</w:t>
      </w:r>
    </w:p>
    <w:p w:rsidR="000802A8" w:rsidRPr="000802A8" w:rsidRDefault="000802A8" w:rsidP="000802A8">
      <w:pPr>
        <w:spacing w:after="200" w:line="240" w:lineRule="auto"/>
        <w:ind w:left="990" w:firstLine="450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tbl>
      <w:tblPr>
        <w:tblpPr w:leftFromText="180" w:rightFromText="180" w:vertAnchor="text" w:horzAnchor="margin" w:tblpXSpec="center" w:tblpY="474"/>
        <w:tblW w:w="8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995"/>
        <w:gridCol w:w="1124"/>
        <w:gridCol w:w="1126"/>
        <w:gridCol w:w="1241"/>
        <w:gridCol w:w="865"/>
        <w:gridCol w:w="865"/>
        <w:gridCol w:w="956"/>
        <w:gridCol w:w="869"/>
        <w:gridCol w:w="6"/>
      </w:tblGrid>
      <w:tr w:rsidR="000802A8" w:rsidRPr="000802A8" w:rsidTr="001D03B7">
        <w:trPr>
          <w:cantSplit/>
          <w:trHeight w:val="267"/>
        </w:trPr>
        <w:tc>
          <w:tcPr>
            <w:tcW w:w="8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Coefficients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</w:t>
            </w:r>
          </w:p>
        </w:tc>
      </w:tr>
      <w:tr w:rsidR="000802A8" w:rsidRPr="000802A8" w:rsidTr="001D03B7">
        <w:trPr>
          <w:gridAfter w:val="1"/>
          <w:wAfter w:w="6" w:type="dxa"/>
          <w:cantSplit/>
          <w:trHeight w:val="520"/>
        </w:trPr>
        <w:tc>
          <w:tcPr>
            <w:tcW w:w="161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Model</w:t>
            </w:r>
          </w:p>
        </w:tc>
        <w:tc>
          <w:tcPr>
            <w:tcW w:w="225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Unstandardized Coefficients</w:t>
            </w:r>
          </w:p>
        </w:tc>
        <w:tc>
          <w:tcPr>
            <w:tcW w:w="1241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Standardized Coefficients</w:t>
            </w:r>
          </w:p>
        </w:tc>
        <w:tc>
          <w:tcPr>
            <w:tcW w:w="86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t</w:t>
            </w:r>
          </w:p>
        </w:tc>
        <w:tc>
          <w:tcPr>
            <w:tcW w:w="86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Sig.</w:t>
            </w:r>
          </w:p>
        </w:tc>
        <w:tc>
          <w:tcPr>
            <w:tcW w:w="1825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Collinearity Statistics</w:t>
            </w:r>
          </w:p>
        </w:tc>
      </w:tr>
      <w:tr w:rsidR="000802A8" w:rsidRPr="000802A8" w:rsidTr="001D03B7">
        <w:trPr>
          <w:gridAfter w:val="1"/>
          <w:wAfter w:w="6" w:type="dxa"/>
          <w:cantSplit/>
          <w:trHeight w:val="294"/>
        </w:trPr>
        <w:tc>
          <w:tcPr>
            <w:tcW w:w="161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2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112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Std. Error</w:t>
            </w:r>
          </w:p>
        </w:tc>
        <w:tc>
          <w:tcPr>
            <w:tcW w:w="124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Beta</w:t>
            </w:r>
          </w:p>
        </w:tc>
        <w:tc>
          <w:tcPr>
            <w:tcW w:w="86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86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5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Tolerance</w:t>
            </w:r>
          </w:p>
        </w:tc>
        <w:tc>
          <w:tcPr>
            <w:tcW w:w="8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VIF</w:t>
            </w:r>
          </w:p>
        </w:tc>
      </w:tr>
      <w:tr w:rsidR="000802A8" w:rsidRPr="000802A8" w:rsidTr="001D03B7">
        <w:trPr>
          <w:gridAfter w:val="1"/>
          <w:wAfter w:w="6" w:type="dxa"/>
          <w:cantSplit/>
          <w:trHeight w:val="267"/>
        </w:trPr>
        <w:tc>
          <w:tcPr>
            <w:tcW w:w="6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9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(Constant)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5.912</w:t>
            </w:r>
          </w:p>
        </w:tc>
        <w:tc>
          <w:tcPr>
            <w:tcW w:w="112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1.607</w:t>
            </w:r>
          </w:p>
        </w:tc>
        <w:tc>
          <w:tcPr>
            <w:tcW w:w="124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3.679</w:t>
            </w:r>
          </w:p>
        </w:tc>
        <w:tc>
          <w:tcPr>
            <w:tcW w:w="8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.001</w:t>
            </w:r>
          </w:p>
        </w:tc>
        <w:tc>
          <w:tcPr>
            <w:tcW w:w="95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8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0802A8" w:rsidRPr="000802A8" w:rsidTr="001D03B7">
        <w:trPr>
          <w:gridAfter w:val="1"/>
          <w:wAfter w:w="6" w:type="dxa"/>
          <w:cantSplit/>
          <w:trHeight w:val="294"/>
        </w:trPr>
        <w:tc>
          <w:tcPr>
            <w:tcW w:w="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NPM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.364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.460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.103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.791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.433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.493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2.030</w:t>
            </w:r>
          </w:p>
        </w:tc>
      </w:tr>
      <w:tr w:rsidR="000802A8" w:rsidRPr="000802A8" w:rsidTr="001D03B7">
        <w:trPr>
          <w:gridAfter w:val="1"/>
          <w:wAfter w:w="6" w:type="dxa"/>
          <w:cantSplit/>
          <w:trHeight w:val="294"/>
        </w:trPr>
        <w:tc>
          <w:tcPr>
            <w:tcW w:w="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ROA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.907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.555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.208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1.634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.108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.510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1.960</w:t>
            </w:r>
          </w:p>
        </w:tc>
      </w:tr>
      <w:tr w:rsidR="000802A8" w:rsidRPr="000802A8" w:rsidTr="001D03B7">
        <w:trPr>
          <w:gridAfter w:val="1"/>
          <w:wAfter w:w="6" w:type="dxa"/>
          <w:cantSplit/>
          <w:trHeight w:val="294"/>
        </w:trPr>
        <w:tc>
          <w:tcPr>
            <w:tcW w:w="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CR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1.752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1.126</w:t>
            </w:r>
          </w:p>
        </w:tc>
        <w:tc>
          <w:tcPr>
            <w:tcW w:w="12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.183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1.556</w:t>
            </w: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.125</w:t>
            </w:r>
          </w:p>
        </w:tc>
        <w:tc>
          <w:tcPr>
            <w:tcW w:w="9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.601</w:t>
            </w:r>
          </w:p>
        </w:tc>
        <w:tc>
          <w:tcPr>
            <w:tcW w:w="8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1.664</w:t>
            </w:r>
          </w:p>
        </w:tc>
      </w:tr>
      <w:tr w:rsidR="000802A8" w:rsidRPr="000802A8" w:rsidTr="001D03B7">
        <w:trPr>
          <w:gridAfter w:val="1"/>
          <w:wAfter w:w="6" w:type="dxa"/>
          <w:cantSplit/>
          <w:trHeight w:val="294"/>
        </w:trPr>
        <w:tc>
          <w:tcPr>
            <w:tcW w:w="6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DER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3.238</w:t>
            </w:r>
          </w:p>
        </w:tc>
        <w:tc>
          <w:tcPr>
            <w:tcW w:w="112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.475</w:t>
            </w:r>
          </w:p>
        </w:tc>
        <w:tc>
          <w:tcPr>
            <w:tcW w:w="12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.794</w:t>
            </w:r>
          </w:p>
        </w:tc>
        <w:tc>
          <w:tcPr>
            <w:tcW w:w="8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6.823</w:t>
            </w:r>
          </w:p>
        </w:tc>
        <w:tc>
          <w:tcPr>
            <w:tcW w:w="8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.000</w:t>
            </w:r>
          </w:p>
        </w:tc>
        <w:tc>
          <w:tcPr>
            <w:tcW w:w="9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.612</w:t>
            </w:r>
          </w:p>
        </w:tc>
        <w:tc>
          <w:tcPr>
            <w:tcW w:w="8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1.634</w:t>
            </w:r>
          </w:p>
        </w:tc>
      </w:tr>
      <w:tr w:rsidR="000802A8" w:rsidRPr="000802A8" w:rsidTr="001D03B7">
        <w:trPr>
          <w:cantSplit/>
          <w:trHeight w:val="267"/>
        </w:trPr>
        <w:tc>
          <w:tcPr>
            <w:tcW w:w="8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a. Dependent Variable: Pertumbuhan Laba</w:t>
            </w:r>
          </w:p>
        </w:tc>
      </w:tr>
    </w:tbl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3514"/>
        </w:tabs>
        <w:spacing w:after="200" w:line="276" w:lineRule="auto"/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bCs/>
          <w:kern w:val="0"/>
          <w:szCs w:val="24"/>
          <w:lang w:val="id-ID"/>
          <w14:ligatures w14:val="none"/>
        </w:rPr>
        <w:lastRenderedPageBreak/>
        <w:t xml:space="preserve">                                                         LAMPIRAN 16 </w:t>
      </w:r>
    </w:p>
    <w:p w:rsidR="000802A8" w:rsidRPr="000802A8" w:rsidRDefault="000802A8" w:rsidP="000802A8">
      <w:pPr>
        <w:spacing w:after="200" w:line="240" w:lineRule="auto"/>
        <w:contextualSpacing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 xml:space="preserve">                                                  </w:t>
      </w: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Hasil Uji Autokorelasi</w:t>
      </w:r>
    </w:p>
    <w:tbl>
      <w:tblPr>
        <w:tblpPr w:leftFromText="180" w:rightFromText="180" w:vertAnchor="text" w:horzAnchor="margin" w:tblpY="123"/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0802A8" w:rsidRPr="000802A8" w:rsidTr="001D03B7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Model Summary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b</w:t>
            </w:r>
          </w:p>
        </w:tc>
      </w:tr>
      <w:tr w:rsidR="000802A8" w:rsidRPr="000802A8" w:rsidTr="001D03B7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Std. Error of the Estimate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Durbin-Watson</w:t>
            </w:r>
          </w:p>
        </w:tc>
      </w:tr>
      <w:tr w:rsidR="000802A8" w:rsidRPr="000802A8" w:rsidTr="001D03B7">
        <w:trPr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.737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.544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.511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3.96939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2.146</w:t>
            </w:r>
          </w:p>
        </w:tc>
      </w:tr>
      <w:tr w:rsidR="000802A8" w:rsidRPr="000802A8" w:rsidTr="001D03B7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a. Predictors: (Constant),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DER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CR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ROA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NPM</w:t>
            </w:r>
          </w:p>
        </w:tc>
      </w:tr>
      <w:tr w:rsidR="000802A8" w:rsidRPr="000802A8" w:rsidTr="001D03B7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b. Dependent Variable: Pertumbuhan Laba</w:t>
            </w:r>
          </w:p>
        </w:tc>
      </w:tr>
    </w:tbl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left="786" w:hanging="360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 xml:space="preserve">LAMPIRAN 17 </w:t>
      </w:r>
    </w:p>
    <w:p w:rsidR="000802A8" w:rsidRPr="000802A8" w:rsidRDefault="000802A8" w:rsidP="000802A8">
      <w:pPr>
        <w:spacing w:after="0" w:line="240" w:lineRule="auto"/>
        <w:ind w:left="786" w:hanging="360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Hasil Analisis Regresi Berganda</w:t>
      </w:r>
    </w:p>
    <w:p w:rsidR="000802A8" w:rsidRPr="000802A8" w:rsidRDefault="000802A8" w:rsidP="00080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Cs w:val="24"/>
          <w14:ligatures w14:val="none"/>
        </w:rPr>
      </w:pP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0802A8" w:rsidRPr="000802A8" w:rsidTr="001D03B7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Coefficients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</w:t>
            </w:r>
          </w:p>
        </w:tc>
      </w:tr>
      <w:tr w:rsidR="000802A8" w:rsidRPr="000802A8" w:rsidTr="001D03B7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Sig.</w:t>
            </w:r>
          </w:p>
        </w:tc>
      </w:tr>
      <w:tr w:rsidR="000802A8" w:rsidRPr="000802A8" w:rsidTr="001D03B7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5.912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1.607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3.679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.001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NPM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.364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.460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.103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.791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.433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ROA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.907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.555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.208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1.634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.108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CR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1.752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1.126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1.556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.125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DER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3.238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.475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.794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6.823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.000</w:t>
            </w:r>
          </w:p>
        </w:tc>
      </w:tr>
      <w:tr w:rsidR="000802A8" w:rsidRPr="000802A8" w:rsidTr="001D03B7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a. Dependent Variable: Pertumbuhan Laba</w:t>
            </w:r>
          </w:p>
        </w:tc>
      </w:tr>
    </w:tbl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left="1146" w:hanging="1146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spacing w:after="0" w:line="240" w:lineRule="auto"/>
        <w:ind w:left="1146" w:hanging="1146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lastRenderedPageBreak/>
        <w:t xml:space="preserve">LAMPIRAN 18 </w:t>
      </w:r>
    </w:p>
    <w:p w:rsidR="000802A8" w:rsidRPr="000802A8" w:rsidRDefault="000802A8" w:rsidP="000802A8">
      <w:pPr>
        <w:spacing w:after="0" w:line="240" w:lineRule="auto"/>
        <w:ind w:left="1146" w:hanging="1146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Hasil Uji Signifikan Secara Parsial (Uji t)</w:t>
      </w:r>
    </w:p>
    <w:p w:rsidR="000802A8" w:rsidRPr="000802A8" w:rsidRDefault="000802A8" w:rsidP="000802A8">
      <w:pPr>
        <w:spacing w:after="0" w:line="240" w:lineRule="auto"/>
        <w:rPr>
          <w:rFonts w:ascii="Times New Roman" w:eastAsia="Calibri" w:hAnsi="Times New Roman" w:cs="Times New Roman"/>
          <w:b/>
          <w:kern w:val="0"/>
          <w:szCs w:val="24"/>
          <w:lang w:val="en-US"/>
          <w14:ligatures w14:val="none"/>
        </w:rPr>
      </w:pPr>
    </w:p>
    <w:tbl>
      <w:tblPr>
        <w:tblW w:w="8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84"/>
        <w:gridCol w:w="1338"/>
        <w:gridCol w:w="1338"/>
        <w:gridCol w:w="1476"/>
        <w:gridCol w:w="1030"/>
        <w:gridCol w:w="1030"/>
      </w:tblGrid>
      <w:tr w:rsidR="000802A8" w:rsidRPr="000802A8" w:rsidTr="001D03B7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Coefficients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</w:t>
            </w:r>
          </w:p>
        </w:tc>
      </w:tr>
      <w:tr w:rsidR="000802A8" w:rsidRPr="000802A8" w:rsidTr="001D03B7">
        <w:trPr>
          <w:cantSplit/>
        </w:trPr>
        <w:tc>
          <w:tcPr>
            <w:tcW w:w="192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Model</w:t>
            </w:r>
          </w:p>
        </w:tc>
        <w:tc>
          <w:tcPr>
            <w:tcW w:w="26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Unstandardized Coefficients</w:t>
            </w:r>
          </w:p>
        </w:tc>
        <w:tc>
          <w:tcPr>
            <w:tcW w:w="1476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Standardized Coefficients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t</w:t>
            </w:r>
          </w:p>
        </w:tc>
        <w:tc>
          <w:tcPr>
            <w:tcW w:w="103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Sig.</w:t>
            </w:r>
          </w:p>
        </w:tc>
      </w:tr>
      <w:tr w:rsidR="000802A8" w:rsidRPr="000802A8" w:rsidTr="001D03B7">
        <w:trPr>
          <w:cantSplit/>
        </w:trPr>
        <w:tc>
          <w:tcPr>
            <w:tcW w:w="192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3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</w:t>
            </w:r>
          </w:p>
        </w:tc>
        <w:tc>
          <w:tcPr>
            <w:tcW w:w="133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Std. Error</w:t>
            </w:r>
          </w:p>
        </w:tc>
        <w:tc>
          <w:tcPr>
            <w:tcW w:w="1476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Beta</w:t>
            </w:r>
          </w:p>
        </w:tc>
        <w:tc>
          <w:tcPr>
            <w:tcW w:w="1030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03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1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(Constant)</w:t>
            </w:r>
          </w:p>
        </w:tc>
        <w:tc>
          <w:tcPr>
            <w:tcW w:w="133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5.912</w:t>
            </w:r>
          </w:p>
        </w:tc>
        <w:tc>
          <w:tcPr>
            <w:tcW w:w="133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1.607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3.679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.001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NPM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.364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.460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.103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.791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.433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ROA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.907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.555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.208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1.634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.108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CR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1.752</w:t>
            </w: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1.126</w:t>
            </w:r>
          </w:p>
        </w:tc>
        <w:tc>
          <w:tcPr>
            <w:tcW w:w="14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.183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1.556</w:t>
            </w: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.125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DER</w:t>
            </w:r>
          </w:p>
        </w:tc>
        <w:tc>
          <w:tcPr>
            <w:tcW w:w="133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3.238</w:t>
            </w:r>
          </w:p>
        </w:tc>
        <w:tc>
          <w:tcPr>
            <w:tcW w:w="133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.475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.794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6.823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.000</w:t>
            </w:r>
          </w:p>
        </w:tc>
      </w:tr>
      <w:tr w:rsidR="000802A8" w:rsidRPr="000802A8" w:rsidTr="001D03B7">
        <w:trPr>
          <w:cantSplit/>
        </w:trPr>
        <w:tc>
          <w:tcPr>
            <w:tcW w:w="8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a. Dependent Variable: Pertumbuhan Laba</w:t>
            </w:r>
          </w:p>
        </w:tc>
      </w:tr>
    </w:tbl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140"/>
        </w:tabs>
        <w:spacing w:after="200" w:line="240" w:lineRule="auto"/>
        <w:ind w:left="1146" w:hanging="862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 xml:space="preserve">LAMPIRAN 19 </w:t>
      </w:r>
    </w:p>
    <w:p w:rsidR="000802A8" w:rsidRPr="000802A8" w:rsidRDefault="000802A8" w:rsidP="000802A8">
      <w:pPr>
        <w:tabs>
          <w:tab w:val="left" w:pos="1140"/>
        </w:tabs>
        <w:spacing w:after="200" w:line="240" w:lineRule="auto"/>
        <w:ind w:left="1146" w:hanging="862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t>Hasil Uji Signifikan Secara Simultan (Uji F)</w:t>
      </w:r>
    </w:p>
    <w:p w:rsidR="000802A8" w:rsidRPr="000802A8" w:rsidRDefault="000802A8" w:rsidP="000802A8">
      <w:pPr>
        <w:tabs>
          <w:tab w:val="left" w:pos="1140"/>
        </w:tabs>
        <w:spacing w:after="200" w:line="240" w:lineRule="auto"/>
        <w:ind w:left="1146" w:hanging="862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p w:rsidR="000802A8" w:rsidRPr="000802A8" w:rsidRDefault="000802A8" w:rsidP="000802A8">
      <w:pPr>
        <w:tabs>
          <w:tab w:val="left" w:pos="1140"/>
        </w:tabs>
        <w:spacing w:after="200" w:line="240" w:lineRule="auto"/>
        <w:ind w:left="1146" w:hanging="862"/>
        <w:contextualSpacing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</w:p>
    <w:tbl>
      <w:tblPr>
        <w:tblpPr w:leftFromText="180" w:rightFromText="180" w:vertAnchor="text" w:horzAnchor="margin" w:tblpY="115"/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0802A8" w:rsidRPr="000802A8" w:rsidTr="001D03B7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ANOVA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</w:t>
            </w:r>
          </w:p>
        </w:tc>
      </w:tr>
      <w:tr w:rsidR="000802A8" w:rsidRPr="000802A8" w:rsidTr="001D03B7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Model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Sum of Squares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df</w:t>
            </w:r>
          </w:p>
        </w:tc>
        <w:tc>
          <w:tcPr>
            <w:tcW w:w="14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Mean Square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F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Sig.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Regression</w:t>
            </w:r>
          </w:p>
        </w:tc>
        <w:tc>
          <w:tcPr>
            <w:tcW w:w="14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1033.166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4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258.291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16.393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.000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b</w:t>
            </w: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Residual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866.585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55</w:t>
            </w: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15.756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0802A8" w:rsidRPr="000802A8" w:rsidTr="001D03B7"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Total</w:t>
            </w:r>
          </w:p>
        </w:tc>
        <w:tc>
          <w:tcPr>
            <w:tcW w:w="14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1899.750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59</w:t>
            </w:r>
          </w:p>
        </w:tc>
        <w:tc>
          <w:tcPr>
            <w:tcW w:w="14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103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Cs w:val="24"/>
                <w14:ligatures w14:val="none"/>
              </w:rPr>
            </w:pPr>
          </w:p>
        </w:tc>
      </w:tr>
      <w:tr w:rsidR="000802A8" w:rsidRPr="000802A8" w:rsidTr="001D03B7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a. Dependent Variable: Pertumbuhan Laba</w:t>
            </w:r>
          </w:p>
        </w:tc>
      </w:tr>
      <w:tr w:rsidR="000802A8" w:rsidRPr="000802A8" w:rsidTr="001D03B7">
        <w:trPr>
          <w:cantSplit/>
        </w:trPr>
        <w:tc>
          <w:tcPr>
            <w:tcW w:w="80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b. Predictors: (Constant),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DER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CR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ROA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NPM</w:t>
            </w:r>
          </w:p>
        </w:tc>
      </w:tr>
    </w:tbl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id-ID"/>
          <w14:ligatures w14:val="none"/>
        </w:rPr>
        <w:lastRenderedPageBreak/>
        <w:t xml:space="preserve">LAMPIRAN 20 </w:t>
      </w:r>
    </w:p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Cs w:val="24"/>
          <w:lang w:val="en-US"/>
          <w14:ligatures w14:val="none"/>
        </w:rPr>
      </w:pPr>
      <w:r w:rsidRPr="000802A8">
        <w:rPr>
          <w:rFonts w:ascii="Times New Roman" w:eastAsia="Calibri" w:hAnsi="Times New Roman" w:cs="Times New Roman"/>
          <w:b/>
          <w:kern w:val="0"/>
          <w:szCs w:val="24"/>
          <w:lang w:val="en-US"/>
          <w14:ligatures w14:val="none"/>
        </w:rPr>
        <w:t>Hasil Uji Koefisien Determinasi</w:t>
      </w:r>
    </w:p>
    <w:tbl>
      <w:tblPr>
        <w:tblpPr w:leftFromText="180" w:rightFromText="180" w:vertAnchor="text" w:horzAnchor="page" w:tblpX="3396" w:tblpY="570"/>
        <w:tblW w:w="7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  <w:gridCol w:w="1476"/>
      </w:tblGrid>
      <w:tr w:rsidR="000802A8" w:rsidRPr="000802A8" w:rsidTr="001D03B7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 xml:space="preserve">                                     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Model Summary</w:t>
            </w:r>
            <w:r w:rsidRPr="000802A8">
              <w:rPr>
                <w:rFonts w:ascii="Times New Roman" w:eastAsia="Calibri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b</w:t>
            </w:r>
          </w:p>
        </w:tc>
      </w:tr>
      <w:tr w:rsidR="000802A8" w:rsidRPr="000802A8" w:rsidTr="001D03B7">
        <w:trPr>
          <w:gridAfter w:val="1"/>
          <w:wAfter w:w="1476" w:type="dxa"/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Model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Adjusted R Square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Std. Error of the Estimate</w:t>
            </w:r>
          </w:p>
        </w:tc>
      </w:tr>
      <w:tr w:rsidR="000802A8" w:rsidRPr="000802A8" w:rsidTr="001D03B7">
        <w:trPr>
          <w:gridAfter w:val="1"/>
          <w:wAfter w:w="1476" w:type="dxa"/>
          <w:cantSplit/>
        </w:trPr>
        <w:tc>
          <w:tcPr>
            <w:tcW w:w="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.737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a</w:t>
            </w:r>
          </w:p>
        </w:tc>
        <w:tc>
          <w:tcPr>
            <w:tcW w:w="10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.544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.511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3.96939</w:t>
            </w:r>
          </w:p>
        </w:tc>
      </w:tr>
      <w:tr w:rsidR="000802A8" w:rsidRPr="000802A8" w:rsidTr="001D03B7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a. Predictors: (Constant),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DER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CR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ROA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, </w:t>
            </w: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:lang w:val="id-ID"/>
                <w14:ligatures w14:val="none"/>
              </w:rPr>
              <w:t>NPM</w:t>
            </w:r>
          </w:p>
        </w:tc>
      </w:tr>
      <w:tr w:rsidR="000802A8" w:rsidRPr="000802A8" w:rsidTr="001D03B7">
        <w:trPr>
          <w:cantSplit/>
        </w:trPr>
        <w:tc>
          <w:tcPr>
            <w:tcW w:w="7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02A8" w:rsidRPr="000802A8" w:rsidRDefault="000802A8" w:rsidP="000802A8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0802A8">
              <w:rPr>
                <w:rFonts w:ascii="Times New Roman" w:eastAsia="Calibri" w:hAnsi="Times New Roman" w:cs="Times New Roman"/>
                <w:color w:val="000000"/>
                <w:kern w:val="0"/>
                <w:sz w:val="18"/>
                <w:szCs w:val="18"/>
                <w14:ligatures w14:val="none"/>
              </w:rPr>
              <w:t>b. Dependent Variable: Pertumbuhan Laba</w:t>
            </w:r>
          </w:p>
        </w:tc>
      </w:tr>
    </w:tbl>
    <w:p w:rsidR="000802A8" w:rsidRPr="000802A8" w:rsidRDefault="000802A8" w:rsidP="000802A8">
      <w:pPr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id-ID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Times New Roman" w:eastAsia="Calibri" w:hAnsi="Times New Roman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276" w:lineRule="auto"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:rsidR="000802A8" w:rsidRPr="000802A8" w:rsidRDefault="000802A8" w:rsidP="000802A8">
      <w:pPr>
        <w:spacing w:after="200" w:line="480" w:lineRule="auto"/>
        <w:jc w:val="both"/>
        <w:rPr>
          <w:rFonts w:ascii="Times New Roman" w:eastAsia="Calibri" w:hAnsi="Times New Roman" w:cs="Times New Roman"/>
          <w:kern w:val="0"/>
          <w:sz w:val="28"/>
          <w:szCs w:val="24"/>
          <w:lang w:val="en-US"/>
          <w14:ligatures w14:val="none"/>
        </w:rPr>
      </w:pPr>
    </w:p>
    <w:p w:rsidR="000802A8" w:rsidRPr="000802A8" w:rsidRDefault="000802A8" w:rsidP="000802A8">
      <w:pPr>
        <w:tabs>
          <w:tab w:val="left" w:pos="3463"/>
        </w:tabs>
        <w:spacing w:after="200" w:line="276" w:lineRule="auto"/>
        <w:rPr>
          <w:rFonts w:ascii="Calibri" w:eastAsia="Calibri" w:hAnsi="Calibri" w:cs="Times New Roman"/>
          <w:kern w:val="0"/>
          <w:lang w:val="id-ID"/>
          <w14:ligatures w14:val="none"/>
        </w:rPr>
      </w:pPr>
    </w:p>
    <w:p w:rsidR="00B87A21" w:rsidRDefault="00B87A21"/>
    <w:sectPr w:rsidR="00B87A21" w:rsidSect="003D050C">
      <w:headerReference w:type="default" r:id="rId16"/>
      <w:footerReference w:type="default" r:id="rId17"/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693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0C0" w:rsidRDefault="000802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0C0" w:rsidRDefault="000802A8" w:rsidP="008110C0">
    <w:pPr>
      <w:pStyle w:val="Footer"/>
      <w:tabs>
        <w:tab w:val="clear" w:pos="4680"/>
        <w:tab w:val="clear" w:pos="9360"/>
        <w:tab w:val="left" w:pos="48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EE0" w:rsidRDefault="000802A8">
    <w:pPr>
      <w:pStyle w:val="Footer"/>
      <w:jc w:val="center"/>
    </w:pPr>
  </w:p>
  <w:p w:rsidR="000C4EE0" w:rsidRDefault="000802A8" w:rsidP="003D050C">
    <w:pPr>
      <w:pStyle w:val="Footer"/>
      <w:tabs>
        <w:tab w:val="clear" w:pos="4680"/>
        <w:tab w:val="clear" w:pos="9360"/>
        <w:tab w:val="left" w:pos="4785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10C0" w:rsidRDefault="000802A8">
    <w:pPr>
      <w:pStyle w:val="Header"/>
      <w:jc w:val="right"/>
    </w:pPr>
  </w:p>
  <w:p w:rsidR="008110C0" w:rsidRDefault="000802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650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4EE0" w:rsidRDefault="000802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</w:t>
        </w:r>
        <w:r>
          <w:rPr>
            <w:noProof/>
          </w:rPr>
          <w:fldChar w:fldCharType="end"/>
        </w:r>
      </w:p>
    </w:sdtContent>
  </w:sdt>
  <w:p w:rsidR="000C4EE0" w:rsidRDefault="00080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21"/>
    <w:rsid w:val="000802A8"/>
    <w:rsid w:val="00B8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4A68"/>
  <w15:chartTrackingRefBased/>
  <w15:docId w15:val="{790AF56D-DA16-4224-BAFB-76125FB9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2A8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kern w:val="0"/>
      <w:sz w:val="36"/>
      <w:szCs w:val="36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2A8"/>
    <w:rPr>
      <w:rFonts w:ascii="Calibri Light" w:eastAsia="SimSun" w:hAnsi="Calibri Light" w:cs="Times New Roman"/>
      <w:color w:val="1F4E79"/>
      <w:kern w:val="0"/>
      <w:sz w:val="36"/>
      <w:szCs w:val="36"/>
      <w:lang w:val="en-US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0802A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A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802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2A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lang w:val="id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802A8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0802A8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02A8"/>
    <w:pPr>
      <w:tabs>
        <w:tab w:val="center" w:pos="4680"/>
        <w:tab w:val="right" w:pos="9360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0802A8"/>
    <w:rPr>
      <w:kern w:val="0"/>
      <w:lang w:val="en-US"/>
      <w14:ligatures w14:val="none"/>
    </w:rPr>
  </w:style>
  <w:style w:type="table" w:customStyle="1" w:styleId="TableGrid1">
    <w:name w:val="Table Grid1"/>
    <w:basedOn w:val="TableNormal"/>
    <w:next w:val="TableGrid"/>
    <w:uiPriority w:val="59"/>
    <w:rsid w:val="000802A8"/>
    <w:pPr>
      <w:spacing w:after="0" w:line="240" w:lineRule="auto"/>
    </w:pPr>
    <w:rPr>
      <w:rFonts w:eastAsia="Times New Roman"/>
      <w:kern w:val="0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0802A8"/>
    <w:rPr>
      <w:color w:val="0563C1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802A8"/>
    <w:pPr>
      <w:spacing w:after="0" w:line="240" w:lineRule="auto"/>
    </w:pPr>
    <w:rPr>
      <w:rFonts w:eastAsia="Times New Roman"/>
      <w:kern w:val="0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0802A8"/>
    <w:pPr>
      <w:spacing w:after="200" w:line="276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0802A8"/>
    <w:rPr>
      <w:b/>
      <w:bCs/>
    </w:rPr>
  </w:style>
  <w:style w:type="character" w:styleId="Emphasis">
    <w:name w:val="Emphasis"/>
    <w:basedOn w:val="DefaultParagraphFont"/>
    <w:uiPriority w:val="20"/>
    <w:qFormat/>
    <w:rsid w:val="000802A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802A8"/>
    <w:rPr>
      <w:color w:val="808080"/>
    </w:rPr>
  </w:style>
  <w:style w:type="table" w:customStyle="1" w:styleId="GridTable1Light1">
    <w:name w:val="Grid Table 1 Light1"/>
    <w:basedOn w:val="TableNormal"/>
    <w:uiPriority w:val="46"/>
    <w:rsid w:val="000802A8"/>
    <w:pPr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802A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2A8"/>
    <w:rPr>
      <w:color w:val="605E5C"/>
      <w:shd w:val="clear" w:color="auto" w:fill="E1DFDD"/>
    </w:rPr>
  </w:style>
  <w:style w:type="numbering" w:customStyle="1" w:styleId="NoList11">
    <w:name w:val="No List11"/>
    <w:next w:val="NoList"/>
    <w:uiPriority w:val="99"/>
    <w:semiHidden/>
    <w:unhideWhenUsed/>
    <w:rsid w:val="000802A8"/>
  </w:style>
  <w:style w:type="table" w:customStyle="1" w:styleId="TableGrid2">
    <w:name w:val="Table Grid2"/>
    <w:basedOn w:val="TableNormal"/>
    <w:next w:val="TableGrid"/>
    <w:uiPriority w:val="59"/>
    <w:rsid w:val="000802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802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lang w:val="id-ID" w:eastAsia="id-ID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8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0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Sit22</b:Tag>
    <b:SourceType>ArticleInAPeriodical</b:SourceType>
    <b:Guid>{A909B69B-F0FF-43AE-B6D4-A01EB93B9E18}</b:Guid>
    <b:Author>
      <b:Author>
        <b:NameList>
          <b:Person>
            <b:Last>Situmorang</b:Last>
            <b:First>Anggun</b:First>
            <b:Middle>P.</b:Middle>
          </b:Person>
        </b:NameList>
      </b:Author>
    </b:Author>
    <b:Title>Kemenperin: Industri Kimia Berperan Penting ke Manufaktur Nasional</b:Title>
    <b:PeriodicalTitle>merdeka.com</b:PeriodicalTitle>
    <b:Year>2022</b:Year>
    <b:Month>januari</b:Month>
    <b:Day>7</b:Day>
    <b:Pages>1</b:Pages>
    <b:URL>https://www.merdeka.com/uang/kemenperin-industri-kimia-berperan-penting-ke-manufaktur-nasional.html</b:URL>
    <b:RefOrder>1</b:RefOrder>
  </b:Source>
  <b:Source>
    <b:Tag>Rah22</b:Tag>
    <b:SourceType>ArticleInAPeriodical</b:SourceType>
    <b:Guid>{4D0EFECE-BD9C-43AD-B268-A7BD4976984C}</b:Guid>
    <b:Author>
      <b:Author>
        <b:NameList>
          <b:Person>
            <b:Last>Rahayu</b:Last>
            <b:First>Arfyana</b:First>
            <b:Middle>Citra</b:Middle>
          </b:Person>
        </b:NameList>
      </b:Author>
      <b:Editor>
        <b:NameList>
          <b:Person>
            <b:Last>Handoyo</b:Last>
          </b:Person>
        </b:NameList>
      </b:Editor>
    </b:Author>
    <b:Title>Lotte Chemical Titan (FPNI) Catatkan Laba di 2021</b:Title>
    <b:PeriodicalTitle>KONTAN.CO.ID</b:PeriodicalTitle>
    <b:Year>2022</b:Year>
    <b:Month>MARET</b:Month>
    <b:Day>25</b:Day>
    <b:Pages>1</b:Pages>
    <b:URL>https://newssetup.kontan.co.id/news/lotte-chemical-titan-fpni-catatkan-laba-di-2021</b:URL>
    <b:RefOrder>2</b:RefOrder>
  </b:Source>
  <b:Source>
    <b:Tag>sar19</b:Tag>
    <b:SourceType>JournalArticle</b:SourceType>
    <b:Guid>{B39FFFE8-67AE-428D-BF0F-27DE48142FBD}</b:Guid>
    <b:Title>FAKTOR-FAKTOR YANG MEMPENGARUHI PERTUMBUHAN LABA PADA PERUSAHAAN PLASTIK DAN KEMASAN YANG TERDAFTAR DI BURSA EFEK INDONESIA (BEI) PERIODE 2013-2017</b:Title>
    <b:Year>2019</b:Year>
    <b:Author>
      <b:Author>
        <b:NameList>
          <b:Person>
            <b:Last>Sari</b:Last>
            <b:First>Novia</b:First>
          </b:Person>
        </b:NameList>
      </b:Author>
    </b:Author>
    <b:JournalName>FAKULTAS EKONOMI DAN BISNIS UNIVERSITAS MUHAMMADIYAH SUMATERA UTARA MEDAN skripsi</b:JournalName>
    <b:Pages>1-90. Utara, Universitas Muhamadiyah Sumatera</b:Pages>
    <b:URL>https://core.ac.uk/download/pdf/225825499.pdf</b:URL>
    <b:RefOrder>16</b:RefOrder>
  </b:Source>
  <b:Source>
    <b:Tag>Har15</b:Tag>
    <b:SourceType>Book</b:SourceType>
    <b:Guid>{967425E2-2516-441F-ADA3-1C167FC5B639}</b:Guid>
    <b:Title>Analisis Kritis Atas Laporan Keuangan</b:Title>
    <b:Year>2015</b:Year>
    <b:City>Jakarta</b:City>
    <b:Publisher>Raja Grafindo Persada</b:Publisher>
    <b:Author>
      <b:Author>
        <b:NameList>
          <b:Person>
            <b:Last>Harahap</b:Last>
            <b:Middle>syafri</b:Middle>
            <b:First>Sofyan</b:First>
          </b:Person>
        </b:NameList>
      </b:Author>
    </b:Author>
    <b:RefOrder>3</b:RefOrder>
  </b:Source>
  <b:Source>
    <b:Tag>DrK19</b:Tag>
    <b:SourceType>Book</b:SourceType>
    <b:Guid>{AE4DBCCE-D26E-4E37-B35D-B9C63143A203}</b:Guid>
    <b:Author>
      <b:Author>
        <b:NameList>
          <b:Person>
            <b:Last>Kasmir</b:Last>
            <b:First>S.E,M.M.</b:First>
          </b:Person>
        </b:NameList>
      </b:Author>
    </b:Author>
    <b:Title>Analisis Laporan Keuangan</b:Title>
    <b:Year>2019</b:Year>
    <b:City>Depok</b:City>
    <b:Publisher>PT RajaGrafindo</b:Publisher>
    <b:RefOrder>4</b:RefOrder>
  </b:Source>
  <b:Source>
    <b:Tag>DrD19</b:Tag>
    <b:SourceType>Book</b:SourceType>
    <b:Guid>{B6F223C0-9D2E-4865-AD38-9F455D19FCCD}</b:Guid>
    <b:Title>ANALISIS LAPORAN KEUANGAN</b:Title>
    <b:Year>2019</b:Year>
    <b:Author>
      <b:Author>
        <b:NameList>
          <b:Person>
            <b:Last>Darminto</b:Last>
            <b:Middle>Prastowo</b:Middle>
            <b:First>Dwi</b:First>
          </b:Person>
        </b:NameList>
      </b:Author>
    </b:Author>
    <b:City>YOGYAKARTA</b:City>
    <b:Publisher>UPP STIM YKPN</b:Publisher>
    <b:RefOrder>5</b:RefOrder>
  </b:Source>
  <b:Source>
    <b:Tag>Sus21</b:Tag>
    <b:SourceType>JournalArticle</b:SourceType>
    <b:Guid>{C0081E32-8AB6-4E61-A4CB-30CC3025EEC6}</b:Guid>
    <b:Title>pengaruh net profit margin, return on assets, dan current ratio terhadap pertumbuhan laba</b:Title>
    <b:JournalName>manajemen perbankan</b:JournalName>
    <b:Year>2021</b:Year>
    <b:Pages>57-59 . Universitas Widyatama, Bandung </b:Pages>
    <b:Author>
      <b:Author>
        <b:NameList>
          <b:Person>
            <b:Last>Susyana</b:Last>
            <b:Middle> Islamiati</b:Middle>
            <b:First>Fina </b:First>
          </b:Person>
          <b:Person>
            <b:Last>Nugraha</b:Last>
            <b:Middle>Mohamamd</b:Middle>
            <b:First>Nugi  </b:First>
          </b:Person>
        </b:NameList>
      </b:Author>
    </b:Author>
    <b:Volume>vol 3</b:Volume>
    <b:URL>http://jurnal.usbypkp.ac.id/index.php/jemper</b:URL>
    <b:RefOrder>6</b:RefOrder>
  </b:Source>
  <b:Source>
    <b:Tag>Mar20</b:Tag>
    <b:SourceType>JournalArticle</b:SourceType>
    <b:Guid>{553CB152-EBFF-49B4-AF49-24D3CD0AA851}</b:Guid>
    <b:Title>Pengaruh Kinerja Keuangan Terhadap Pertumbuhan Laba Pada Perusahaan Manufaktur Sub Sektor Industri Semen</b:Title>
    <b:JournalName>management science</b:JournalName>
    <b:Year>2020</b:Year>
    <b:Pages>4.Universitas Muslim Indonesia</b:Pages>
    <b:Author>
      <b:Author>
        <b:NameList>
          <b:Person>
            <b:Last>Mardjono</b:Last>
          </b:Person>
          <b:Person>
            <b:First>Djamereng</b:First>
          </b:Person>
          <b:Person>
            <b:First>Priliyadi</b:First>
          </b:Person>
        </b:NameList>
      </b:Author>
    </b:Author>
    <b:URL>http: pasca-umi.ac.id/index.php/jms</b:URL>
    <b:RefOrder>7</b:RefOrder>
  </b:Source>
  <b:Source>
    <b:Tag>Dja17</b:Tag>
    <b:SourceType>JournalArticle</b:SourceType>
    <b:Guid>{8897C748-4772-44B0-8406-7F1D2BA75D5C}</b:Guid>
    <b:Author>
      <b:Author>
        <b:NameList>
          <b:Person>
            <b:Last>Djannah</b:Last>
            <b:First>Raudatul</b:First>
          </b:Person>
        </b:NameList>
      </b:Author>
    </b:Author>
    <b:Title>Pengaruh Kinerja Keuangan Terhadap Pertumbuhan Laba Pada Perusahaan Food And Beverages</b:Title>
    <b:JournalName>Jurnal Ilmu dan Riset Manajemen</b:JournalName>
    <b:Year>2017</b:Year>
    <b:Pages>1-16 .</b:Pages>
    <b:Volume>vol 6</b:Volume>
    <b:URL>http://jurnalmahasiswa.stiesia.ac.id/index.php/jirm/article/view/1712</b:URL>
    <b:RefOrder>8</b:RefOrder>
  </b:Source>
  <b:Source>
    <b:Tag>Agu16</b:Tag>
    <b:SourceType>JournalArticle</b:SourceType>
    <b:Guid>{E4010716-4262-43AE-A730-E5E1857EDF60}</b:Guid>
    <b:Author>
      <b:Author>
        <b:NameList>
          <b:Person>
            <b:Last>Agustina</b:Last>
            <b:First>Rice</b:First>
          </b:Person>
        </b:NameList>
      </b:Author>
    </b:Author>
    <b:Title>Analisa Faktor-Faktor Yang Mempengaruhi Pertumbuhan  Laba Dengan Ukuran Perusahaan Sebagai  Variabel Moderating Pada Perusahaan Manufaktur Yang Terdaftar Di Bursa Efek Indonesia</b:Title>
    <b:JournalName>Jurnal Wira Ekonomi Mikroskil</b:JournalName>
    <b:Year>2016</b:Year>
    <b:Pages>85-101. STIE Mikroskil</b:Pages>
    <b:Volume>VOL 6</b:Volume>
    <b:URL>https://www.mikroskil.ac.id/ejurnal/index.php/jwem/article/view/255</b:URL>
    <b:RefOrder>9</b:RefOrder>
  </b:Source>
  <b:Source>
    <b:Tag>riv22</b:Tag>
    <b:SourceType>JournalArticle</b:SourceType>
    <b:Guid>{3EAE4394-15C4-4CB9-8FAB-A2BFBBC0CEF1}</b:Guid>
    <b:Author>
      <b:Author>
        <b:NameList>
          <b:Person>
            <b:Last>Rivandi</b:Last>
            <b:First>Muhamad</b:First>
          </b:Person>
          <b:Person>
            <b:Last>oktaviani</b:Last>
            <b:First>feby</b:First>
          </b:Person>
        </b:NameList>
      </b:Author>
    </b:Author>
    <b:Title>Pengaruh Return On Asset Dan Net Profit Margin Terhadap Pertumbuhan Laba Pada Perusahaa Semen Yang Terdaftar Di Bursa Efek Indonesia Tahun 2014-2020</b:Title>
    <b:JournalName>jurnal investasi penelitian</b:JournalName>
    <b:Year>2022</b:Year>
    <b:Pages>3539 -3548 . Sekolah Tinggi Ilmu Ekonomi KBP</b:Pages>
    <b:URL>https://stp-mataram.e-journal.id/JIP/article/view/1361</b:URL>
    <b:RefOrder>10</b:RefOrder>
  </b:Source>
  <b:Source>
    <b:Tag>Ima15</b:Tag>
    <b:SourceType>JournalArticle</b:SourceType>
    <b:Guid>{ED56D0F2-187D-4A73-9630-6A78A61A4B01}</b:Guid>
    <b:Author>
      <b:Author>
        <b:NameList>
          <b:Person>
            <b:Last>Andriyani</b:Last>
            <b:First>Ima</b:First>
          </b:Person>
        </b:NameList>
      </b:Author>
    </b:Author>
    <b:Title>Pengaruh Rasio Keuangan Terhadap Pertumbuhan Laba Pada Perusahaan Pertambangan Yang Terdaftar Di Bursa Efek Indonesia</b:Title>
    <b:JournalName>Jurnal Manajemen dan Bisnis Sriwijaya</b:JournalName>
    <b:Year>2015</b:Year>
    <b:Pages>343-358 . Universitas Tridinanti Palembang</b:Pages>
    <b:URL>https://ejournal.unsri.ac.id/index.php/jmbs/article/view/3378</b:URL>
    <b:RefOrder>11</b:RefOrder>
  </b:Source>
  <b:Source>
    <b:Tag>Saf18</b:Tag>
    <b:SourceType>JournalArticle</b:SourceType>
    <b:Guid>{D1C67DDF-6F9A-431A-A314-6D2B1A768C20}</b:Guid>
    <b:Title>Pengaruh ROA, ROE, dan NPM Terhadap Pertumbuhan Laba Pada Perusahaan Sektor Industri Barang Konsumsi Yang Terdaftar di Bursa Efek Indonesia</b:Title>
    <b:JournalName>Jurnal Riset Bisnis dan Investasi</b:JournalName>
    <b:Year>2018</b:Year>
    <b:Pages>17-25 . Politeknik Negeri Bandun</b:Pages>
    <b:Author>
      <b:Author>
        <b:NameList>
          <b:Person>
            <b:Last> Safitri </b:Last>
            <b:Middle>Maharani</b:Middle>
            <b:First>Anggi </b:First>
          </b:Person>
          <b:Person>
            <b:First>Mukaram</b:First>
          </b:Person>
        </b:NameList>
      </b:Author>
    </b:Author>
    <b:URL>https://jurnal.polban.ac.id/ojs-3.1.2/an/article/view/990</b:URL>
    <b:RefOrder>12</b:RefOrder>
  </b:Source>
  <b:Source>
    <b:Tag>Bio17</b:Tag>
    <b:SourceType>JournalArticle</b:SourceType>
    <b:Guid>{F8A4BB83-3974-48E0-B837-1F0BD64DBB69}</b:Guid>
    <b:Title>pengarus gross profit margin,net profit ,retun on asset dan return on equity terhadap pertumbuhan laba pada perusahaan yang terdaftar di BEI</b:Title>
    <b:JournalName>JURNAL BISNIS DAN KOMUNIKASI</b:JournalName>
    <b:Year>2017</b:Year>
    <b:Pages>10-16 . Institute Pebankan dan informatika</b:Pages>
    <b:Author>
      <b:Author>
        <b:NameList>
          <b:Person>
            <b:Last>Bionda </b:Last>
            <b:Middle> Ra</b:Middle>
            <b:First>azeria</b:First>
          </b:Person>
          <b:Person>
            <b:Last>mahdar</b:Last>
            <b:Middle>marinda </b:Middle>
            <b:First>nera</b:First>
          </b:Person>
        </b:NameList>
      </b:Author>
    </b:Author>
    <b:URL>http://research.kalbis.ac.id/Research/Files/Article/Full/4H928HUVQP5SQUSS2ECMSAS83.pdf</b:URL>
    <b:RefOrder>13</b:RefOrder>
  </b:Source>
  <b:Source>
    <b:Tag>AGU19</b:Tag>
    <b:SourceType>JournalArticle</b:SourceType>
    <b:Guid>{028494FF-D6EC-462A-812F-50D766901483}</b:Guid>
    <b:Title>Pengaruh Debt To Equity Ratio, Total Asset Turn Over, Current Ratio, Dan Net Profit Margin Terhadap Pertumbuhan Laba Pada Perusahaan Manufaktur Di Bursa Efek Indonesia</b:Title>
    <b:JournalName>Jurnal Akuntansi</b:JournalName>
    <b:Year>2019</b:Year>
    <b:Pages>106-115 Sekolah Tinggi Ilmu Ekonomi Adi Unggul Bhirawa Surakarta</b:Pages>
    <b:Author>
      <b:Author>
        <b:NameList>
          <b:Person>
            <b:Last>AGUSTINA</b:Last>
            <b:Middle>DONI</b:Middle>
            <b:First>DEA</b:First>
          </b:Person>
          <b:Person>
            <b:First>MULYADI</b:First>
          </b:Person>
        </b:NameList>
      </b:Author>
    </b:Author>
    <b:Volume>VOL 6</b:Volume>
    <b:URL>https://e-journal.stie-aub.ac.id/index.php/advance/article/view/546</b:URL>
    <b:Publisher>Sekolah Tinggi Ilmu Ekonomi Adi Unggul Bhirawa Surakarta</b:Publisher>
    <b:RefOrder>15</b:RefOrder>
  </b:Source>
  <b:Source>
    <b:Tag>Pus19</b:Tag>
    <b:SourceType>JournalArticle</b:SourceType>
    <b:Guid>{691F15DE-58C4-4953-A21B-BE26DBEC84C8}</b:Guid>
    <b:Title>PENGARUH TOTAL ASSETS TURNOVER DAN RETURN ON ASSETS TERHADAP PERTUMBUHAN LABA (Survei pada Perusahaan Sub Sektor Makanan dan Minuman yang Terdaftar Di Bursa Efek Indonesia Periode 2011-2015)</b:Title>
    <b:JournalName>Jurnal Riset Akuntansi</b:JournalName>
    <b:Year>2019</b:Year>
    <b:Pages>16-26</b:Pages>
    <b:Author>
      <b:Author>
        <b:NameList>
          <b:Person>
            <b:Last>Puspitasari </b:Last>
            <b:First>Intan </b:First>
          </b:Person>
          <b:Person>
            <b:Last> Purwanti </b:Last>
            <b:First>Arni</b:First>
          </b:Person>
        </b:NameList>
      </b:Author>
    </b:Author>
    <b:URL>https://ojs.unikom.ac.id/index.php/jira/article/view/1617</b:URL>
    <b:RefOrder>14</b:RefOrder>
  </b:Source>
  <b:Source>
    <b:Tag>Pro17</b:Tag>
    <b:SourceType>Book</b:SourceType>
    <b:Guid>{8E72B4B2-FD9A-4BEE-85E2-BB121F41AF06}</b:Guid>
    <b:Author>
      <b:Author>
        <b:NameList>
          <b:Person>
            <b:Last>Sugiyono</b:Last>
            <b:First>Prof.Dr.</b:First>
          </b:Person>
        </b:NameList>
      </b:Author>
    </b:Author>
    <b:Title>Metode Penelitian Kuantitatif </b:Title>
    <b:Year>2017</b:Year>
    <b:City>Bandung</b:City>
    <b:Publisher>Alfabet</b:Publisher>
    <b:RefOrder>17</b:RefOrder>
  </b:Source>
  <b:Source>
    <b:Tag>Kes14</b:Tag>
    <b:SourceType>JournalArticle</b:SourceType>
    <b:Guid>{39E8FB58-E276-4BD4-8570-21C33A79D485}</b:Guid>
    <b:Author>
      <b:Author>
        <b:NameList>
          <b:Person>
            <b:Last>Kesuma</b:Last>
            <b:First>Riswan</b:First>
            <b:Middle>Yolanda Fatrecia</b:Middle>
          </b:Person>
        </b:NameList>
      </b:Author>
    </b:Author>
    <b:Title>ANALISIS LAPORAN KEUANGAN SEBAGAI DASAR DALAM PENILAIAN</b:Title>
    <b:JournalName>JURNAL  Akuntansi &amp; Keuangan</b:JournalName>
    <b:Year>2014</b:Year>
    <b:Pages>93-121</b:Pages>
    <b:Volume>Vol. 5</b:Volume>
    <b:RefOrder>18</b:RefOrder>
  </b:Source>
  <b:Source>
    <b:Tag>Gho16</b:Tag>
    <b:SourceType>Book</b:SourceType>
    <b:Guid>{21078D30-2A7E-4EE9-9D86-8EA5326051D8}</b:Guid>
    <b:Title>Aplikasi Analisis Multivariate Dengan IBM SPSS</b:Title>
    <b:Year>2016</b:Year>
    <b:City>Semarang</b:City>
    <b:Publisher>Badan Penerbit Universita Diponegoro</b:Publisher>
    <b:Author>
      <b:Author>
        <b:NameList>
          <b:Person>
            <b:Last>Ghozali</b:Last>
            <b:First>I</b:First>
          </b:Person>
        </b:NameList>
      </b:Author>
    </b:Author>
    <b:Edition>Edisi kedelapan ed</b:Edition>
    <b:RefOrder>19</b:RefOrder>
  </b:Source>
  <b:Source>
    <b:Tag>Dam22</b:Tag>
    <b:SourceType>ArticleInAPeriodical</b:SourceType>
    <b:Guid>{C20341E7-D6E0-4251-9CF4-335D6E53A6CD}</b:Guid>
    <b:Title>Industri Plastik Lokal Bakal Kebanjiran Order 700 ribu Ton</b:Title>
    <b:Year>2022</b:Year>
    <b:PeriodicalTitle> CNBC Indonesia</b:PeriodicalTitle>
    <b:Month>april</b:Month>
    <b:Day>11</b:Day>
    <b:Pages>1</b:Pages>
    <b:Author>
      <b:Author>
        <b:NameList>
          <b:Person>
            <b:Last>Emeria</b:Last>
            <b:First>Damiana</b:First>
            <b:Middle>Cut</b:Middle>
          </b:Person>
        </b:NameList>
      </b:Author>
    </b:Author>
    <b:DOI>https://www.cnbcindonesia.com/news/20220411114450-4-330538/industri-plastik-lokal-bakal-kebanjiran-order-700-ribu-ton</b:DOI>
    <b:RefOrder>20</b:RefOrder>
  </b:Source>
</b:Sources>
</file>

<file path=customXml/itemProps1.xml><?xml version="1.0" encoding="utf-8"?>
<ds:datastoreItem xmlns:ds="http://schemas.openxmlformats.org/officeDocument/2006/customXml" ds:itemID="{4C79F88E-599B-4731-A946-A9D2C7E1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3997</Words>
  <Characters>22789</Characters>
  <Application>Microsoft Office Word</Application>
  <DocSecurity>0</DocSecurity>
  <Lines>189</Lines>
  <Paragraphs>53</Paragraphs>
  <ScaleCrop>false</ScaleCrop>
  <Company/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apriani.lut@outlook.com</dc:creator>
  <cp:keywords/>
  <dc:description/>
  <cp:lastModifiedBy>apriani.lut@outlook.com</cp:lastModifiedBy>
  <cp:revision>2</cp:revision>
  <dcterms:created xsi:type="dcterms:W3CDTF">2023-02-14T02:11:00Z</dcterms:created>
  <dcterms:modified xsi:type="dcterms:W3CDTF">2023-02-14T02:19:00Z</dcterms:modified>
</cp:coreProperties>
</file>