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30FD" w14:textId="77777777" w:rsidR="00FF2E49" w:rsidRPr="006C320C" w:rsidRDefault="00FF2E49" w:rsidP="00FF2E49">
      <w:pPr>
        <w:pStyle w:val="Heading1"/>
        <w:spacing w:before="0" w:line="480" w:lineRule="auto"/>
        <w:jc w:val="center"/>
        <w:rPr>
          <w:rFonts w:ascii="Times New Roman" w:hAnsi="Times New Roman" w:cs="Times New Roman"/>
          <w:b/>
          <w:bCs/>
          <w:color w:val="auto"/>
          <w:sz w:val="24"/>
          <w:lang w:val="id-ID"/>
        </w:rPr>
      </w:pPr>
      <w:bookmarkStart w:id="0" w:name="_Toc137907401"/>
      <w:r w:rsidRPr="006C320C">
        <w:rPr>
          <w:rFonts w:ascii="Times New Roman" w:hAnsi="Times New Roman" w:cs="Times New Roman"/>
          <w:b/>
          <w:bCs/>
          <w:color w:val="auto"/>
          <w:sz w:val="24"/>
          <w:lang w:val="id-ID"/>
        </w:rPr>
        <w:t>BAB IV</w:t>
      </w:r>
      <w:bookmarkEnd w:id="0"/>
      <w:r w:rsidRPr="006C320C">
        <w:rPr>
          <w:rFonts w:ascii="Times New Roman" w:hAnsi="Times New Roman" w:cs="Times New Roman"/>
          <w:b/>
          <w:bCs/>
          <w:color w:val="auto"/>
          <w:sz w:val="24"/>
          <w:lang w:val="id-ID"/>
        </w:rPr>
        <w:t xml:space="preserve"> </w:t>
      </w:r>
    </w:p>
    <w:p w14:paraId="07430FF0" w14:textId="77777777" w:rsidR="00FF2E49" w:rsidRDefault="00FF2E49" w:rsidP="00FF2E49">
      <w:pPr>
        <w:pStyle w:val="Heading1"/>
        <w:spacing w:before="0" w:line="480" w:lineRule="auto"/>
        <w:jc w:val="center"/>
        <w:rPr>
          <w:rFonts w:ascii="Times New Roman" w:hAnsi="Times New Roman" w:cs="Times New Roman"/>
          <w:b/>
          <w:bCs/>
          <w:color w:val="auto"/>
          <w:sz w:val="24"/>
          <w:lang w:val="id-ID"/>
        </w:rPr>
      </w:pPr>
      <w:bookmarkStart w:id="1" w:name="_Toc137907402"/>
      <w:r w:rsidRPr="006C320C">
        <w:rPr>
          <w:rFonts w:ascii="Times New Roman" w:hAnsi="Times New Roman" w:cs="Times New Roman"/>
          <w:b/>
          <w:bCs/>
          <w:color w:val="auto"/>
          <w:sz w:val="24"/>
          <w:lang w:val="id-ID"/>
        </w:rPr>
        <w:t>HASIL PENELITIAN DAN PEMBAHASAN</w:t>
      </w:r>
      <w:bookmarkEnd w:id="1"/>
    </w:p>
    <w:p w14:paraId="32C71C3E" w14:textId="77777777" w:rsidR="00FF2E49" w:rsidRPr="005E4225" w:rsidRDefault="00FF2E49" w:rsidP="00FF2E49">
      <w:pPr>
        <w:spacing w:after="0"/>
        <w:rPr>
          <w:lang w:val="id-ID"/>
        </w:rPr>
      </w:pPr>
    </w:p>
    <w:p w14:paraId="1B9336E4" w14:textId="77777777" w:rsidR="00FF2E49" w:rsidRDefault="00FF2E49" w:rsidP="00FF2E49">
      <w:pPr>
        <w:pStyle w:val="ListParagraph"/>
        <w:numPr>
          <w:ilvl w:val="0"/>
          <w:numId w:val="1"/>
        </w:numPr>
        <w:tabs>
          <w:tab w:val="left" w:pos="567"/>
          <w:tab w:val="left" w:pos="1276"/>
        </w:tabs>
        <w:spacing w:after="0" w:line="480" w:lineRule="auto"/>
        <w:ind w:left="284" w:hanging="284"/>
        <w:outlineLvl w:val="1"/>
        <w:rPr>
          <w:rFonts w:ascii="Times New Roman" w:hAnsi="Times New Roman" w:cs="Times New Roman"/>
          <w:b/>
          <w:bCs/>
          <w:sz w:val="24"/>
          <w:szCs w:val="24"/>
          <w:lang w:val="id-ID"/>
        </w:rPr>
      </w:pPr>
      <w:r>
        <w:rPr>
          <w:rFonts w:ascii="Times New Roman" w:hAnsi="Times New Roman" w:cs="Times New Roman"/>
          <w:b/>
          <w:bCs/>
          <w:sz w:val="24"/>
          <w:szCs w:val="24"/>
          <w:lang w:val="id-ID"/>
        </w:rPr>
        <w:tab/>
      </w:r>
      <w:bookmarkStart w:id="2" w:name="_Toc137907403"/>
      <w:r w:rsidRPr="005E4225">
        <w:rPr>
          <w:rFonts w:ascii="Times New Roman" w:hAnsi="Times New Roman" w:cs="Times New Roman"/>
          <w:b/>
          <w:bCs/>
          <w:sz w:val="24"/>
          <w:szCs w:val="24"/>
          <w:lang w:val="id-ID"/>
        </w:rPr>
        <w:t>Gambaran Umum Objek Penelitian</w:t>
      </w:r>
      <w:bookmarkEnd w:id="2"/>
    </w:p>
    <w:p w14:paraId="79AD7D6D" w14:textId="77777777" w:rsidR="00FF2E49" w:rsidRDefault="00FF2E49" w:rsidP="00FF2E49">
      <w:pPr>
        <w:pStyle w:val="ListParagraph"/>
        <w:numPr>
          <w:ilvl w:val="0"/>
          <w:numId w:val="2"/>
        </w:numPr>
        <w:tabs>
          <w:tab w:val="left" w:pos="567"/>
          <w:tab w:val="left" w:pos="993"/>
        </w:tabs>
        <w:spacing w:after="0" w:line="480" w:lineRule="auto"/>
        <w:ind w:left="927"/>
        <w:jc w:val="both"/>
        <w:outlineLvl w:val="2"/>
        <w:rPr>
          <w:rFonts w:ascii="Times New Roman" w:hAnsi="Times New Roman" w:cs="Times New Roman"/>
          <w:b/>
          <w:bCs/>
          <w:sz w:val="24"/>
          <w:szCs w:val="24"/>
          <w:lang w:val="id-ID"/>
        </w:rPr>
      </w:pPr>
      <w:bookmarkStart w:id="3" w:name="_Toc137907404"/>
      <w:r w:rsidRPr="005E4225">
        <w:rPr>
          <w:rFonts w:ascii="Times New Roman" w:hAnsi="Times New Roman" w:cs="Times New Roman"/>
          <w:b/>
          <w:bCs/>
          <w:sz w:val="24"/>
          <w:szCs w:val="24"/>
          <w:lang w:val="id-ID"/>
        </w:rPr>
        <w:t>Sejarah Umum Bursa Efek Indonesia</w:t>
      </w:r>
      <w:bookmarkEnd w:id="3"/>
    </w:p>
    <w:p w14:paraId="0FB1AC12" w14:textId="77777777" w:rsidR="00FF2E49" w:rsidRPr="007517EE" w:rsidRDefault="00FF2E49" w:rsidP="00FF2E49">
      <w:pPr>
        <w:tabs>
          <w:tab w:val="left" w:pos="567"/>
          <w:tab w:val="left" w:pos="1276"/>
        </w:tabs>
        <w:spacing w:after="0" w:line="480" w:lineRule="auto"/>
        <w:ind w:left="56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Awal mula munculnya </w:t>
      </w:r>
      <w:r w:rsidRPr="007517EE">
        <w:rPr>
          <w:rFonts w:ascii="Times New Roman" w:hAnsi="Times New Roman" w:cs="Times New Roman"/>
          <w:sz w:val="24"/>
          <w:szCs w:val="24"/>
          <w:lang w:val="id-ID"/>
        </w:rPr>
        <w:t>pasar modal</w:t>
      </w:r>
      <w:r>
        <w:rPr>
          <w:rFonts w:ascii="Times New Roman" w:hAnsi="Times New Roman" w:cs="Times New Roman"/>
          <w:sz w:val="24"/>
          <w:szCs w:val="24"/>
          <w:lang w:val="id-ID"/>
        </w:rPr>
        <w:t xml:space="preserve"> jauh </w:t>
      </w:r>
      <w:r w:rsidRPr="007517EE">
        <w:rPr>
          <w:rFonts w:ascii="Times New Roman" w:hAnsi="Times New Roman" w:cs="Times New Roman"/>
          <w:sz w:val="24"/>
          <w:szCs w:val="24"/>
          <w:lang w:val="id-ID"/>
        </w:rPr>
        <w:t>sebelum Indonesia merdeka. Pasar modal atau bursa efek sudah mun</w:t>
      </w:r>
      <w:r>
        <w:rPr>
          <w:rFonts w:ascii="Times New Roman" w:hAnsi="Times New Roman" w:cs="Times New Roman"/>
          <w:sz w:val="24"/>
          <w:szCs w:val="24"/>
          <w:lang w:val="id-ID"/>
        </w:rPr>
        <w:t>cul</w:t>
      </w:r>
      <w:r w:rsidRPr="007517EE">
        <w:rPr>
          <w:rFonts w:ascii="Times New Roman" w:hAnsi="Times New Roman" w:cs="Times New Roman"/>
          <w:sz w:val="24"/>
          <w:szCs w:val="24"/>
          <w:lang w:val="id-ID"/>
        </w:rPr>
        <w:t xml:space="preserve"> semenjak zaman kolonial Belanda tepatnya pada Tahun 1912 di Batavia. Pasar modal kala itu d</w:t>
      </w:r>
      <w:r>
        <w:rPr>
          <w:rFonts w:ascii="Times New Roman" w:hAnsi="Times New Roman" w:cs="Times New Roman"/>
          <w:sz w:val="24"/>
          <w:szCs w:val="24"/>
          <w:lang w:val="id-ID"/>
        </w:rPr>
        <w:t>ibentuk</w:t>
      </w:r>
      <w:r w:rsidRPr="007517EE">
        <w:rPr>
          <w:rFonts w:ascii="Times New Roman" w:hAnsi="Times New Roman" w:cs="Times New Roman"/>
          <w:sz w:val="24"/>
          <w:szCs w:val="24"/>
          <w:lang w:val="id-ID"/>
        </w:rPr>
        <w:t xml:space="preserve"> oleh pemerintah Hindia Belanda guna relevansi pemerintah kolonial atau VOC (</w:t>
      </w:r>
      <w:r>
        <w:fldChar w:fldCharType="begin"/>
      </w:r>
      <w:r>
        <w:instrText xml:space="preserve"> HYPERLINK "https://www.idx.co.id/" </w:instrText>
      </w:r>
      <w:r>
        <w:fldChar w:fldCharType="separate"/>
      </w:r>
      <w:r w:rsidRPr="007517EE">
        <w:rPr>
          <w:rStyle w:val="Hyperlink"/>
          <w:rFonts w:ascii="Times New Roman" w:hAnsi="Times New Roman" w:cs="Times New Roman"/>
          <w:color w:val="auto"/>
          <w:lang w:val="id-ID"/>
        </w:rPr>
        <w:t>https://www.idx.co.id/</w:t>
      </w:r>
      <w:r>
        <w:rPr>
          <w:rStyle w:val="Hyperlink"/>
          <w:rFonts w:ascii="Times New Roman" w:hAnsi="Times New Roman" w:cs="Times New Roman"/>
          <w:color w:val="auto"/>
          <w:sz w:val="24"/>
          <w:szCs w:val="24"/>
          <w:lang w:val="id-ID"/>
        </w:rPr>
        <w:fldChar w:fldCharType="end"/>
      </w:r>
      <w:r w:rsidRPr="007517EE">
        <w:rPr>
          <w:rFonts w:ascii="Times New Roman" w:hAnsi="Times New Roman" w:cs="Times New Roman"/>
          <w:sz w:val="24"/>
          <w:szCs w:val="24"/>
          <w:lang w:val="id-ID"/>
        </w:rPr>
        <w:t xml:space="preserve">). </w:t>
      </w:r>
      <w:r>
        <w:rPr>
          <w:rFonts w:ascii="Times New Roman" w:hAnsi="Times New Roman" w:cs="Times New Roman"/>
          <w:sz w:val="24"/>
          <w:szCs w:val="24"/>
          <w:lang w:val="id-ID"/>
        </w:rPr>
        <w:t>Sekalipun</w:t>
      </w:r>
      <w:r w:rsidRPr="007517EE">
        <w:rPr>
          <w:rFonts w:ascii="Times New Roman" w:hAnsi="Times New Roman" w:cs="Times New Roman"/>
          <w:sz w:val="24"/>
          <w:szCs w:val="24"/>
          <w:lang w:val="id-ID"/>
        </w:rPr>
        <w:t xml:space="preserve"> pasar modal </w:t>
      </w:r>
      <w:r>
        <w:rPr>
          <w:rFonts w:ascii="Times New Roman" w:hAnsi="Times New Roman" w:cs="Times New Roman"/>
          <w:sz w:val="24"/>
          <w:szCs w:val="24"/>
          <w:lang w:val="id-ID"/>
        </w:rPr>
        <w:t>sudah berdiri</w:t>
      </w:r>
      <w:r w:rsidRPr="007517EE">
        <w:rPr>
          <w:rFonts w:ascii="Times New Roman" w:hAnsi="Times New Roman" w:cs="Times New Roman"/>
          <w:sz w:val="24"/>
          <w:szCs w:val="24"/>
          <w:lang w:val="id-ID"/>
        </w:rPr>
        <w:t xml:space="preserve"> dari tahun 1912, tetap saja perkembangan </w:t>
      </w:r>
      <w:r>
        <w:rPr>
          <w:rFonts w:ascii="Times New Roman" w:hAnsi="Times New Roman" w:cs="Times New Roman"/>
          <w:sz w:val="24"/>
          <w:szCs w:val="24"/>
          <w:lang w:val="id-ID"/>
        </w:rPr>
        <w:t xml:space="preserve">serta </w:t>
      </w:r>
      <w:r w:rsidRPr="007517EE">
        <w:rPr>
          <w:rFonts w:ascii="Times New Roman" w:hAnsi="Times New Roman" w:cs="Times New Roman"/>
          <w:sz w:val="24"/>
          <w:szCs w:val="24"/>
          <w:lang w:val="id-ID"/>
        </w:rPr>
        <w:t>pertumbuhan pasar modal tidak dapat ber</w:t>
      </w:r>
      <w:r>
        <w:rPr>
          <w:rFonts w:ascii="Times New Roman" w:hAnsi="Times New Roman" w:cs="Times New Roman"/>
          <w:sz w:val="24"/>
          <w:szCs w:val="24"/>
          <w:lang w:val="id-ID"/>
        </w:rPr>
        <w:t>gerak</w:t>
      </w:r>
      <w:r w:rsidRPr="007517EE">
        <w:rPr>
          <w:rFonts w:ascii="Times New Roman" w:hAnsi="Times New Roman" w:cs="Times New Roman"/>
          <w:sz w:val="24"/>
          <w:szCs w:val="24"/>
          <w:lang w:val="id-ID"/>
        </w:rPr>
        <w:t xml:space="preserve"> </w:t>
      </w:r>
      <w:r>
        <w:rPr>
          <w:rFonts w:ascii="Times New Roman" w:hAnsi="Times New Roman" w:cs="Times New Roman"/>
          <w:sz w:val="24"/>
          <w:szCs w:val="24"/>
          <w:lang w:val="id-ID"/>
        </w:rPr>
        <w:t>layaknya</w:t>
      </w:r>
      <w:r w:rsidRPr="007517EE">
        <w:rPr>
          <w:rFonts w:ascii="Times New Roman" w:hAnsi="Times New Roman" w:cs="Times New Roman"/>
          <w:sz w:val="24"/>
          <w:szCs w:val="24"/>
          <w:lang w:val="id-ID"/>
        </w:rPr>
        <w:t xml:space="preserve"> yang diharapkan. Terlebih, dalam beberapa periode aktivitas pasar modal mengalami </w:t>
      </w:r>
      <w:r>
        <w:rPr>
          <w:rFonts w:ascii="Times New Roman" w:hAnsi="Times New Roman" w:cs="Times New Roman"/>
          <w:sz w:val="24"/>
          <w:szCs w:val="24"/>
          <w:lang w:val="id-ID"/>
        </w:rPr>
        <w:t>kekosongan</w:t>
      </w:r>
      <w:r w:rsidRPr="007517EE">
        <w:rPr>
          <w:rFonts w:ascii="Times New Roman" w:hAnsi="Times New Roman" w:cs="Times New Roman"/>
          <w:sz w:val="24"/>
          <w:szCs w:val="24"/>
          <w:lang w:val="id-ID"/>
        </w:rPr>
        <w:t xml:space="preserve">. Hal ini </w:t>
      </w:r>
      <w:r>
        <w:rPr>
          <w:rFonts w:ascii="Times New Roman" w:hAnsi="Times New Roman" w:cs="Times New Roman"/>
          <w:sz w:val="24"/>
          <w:szCs w:val="24"/>
          <w:lang w:val="id-ID"/>
        </w:rPr>
        <w:t>dilatarbelakangi</w:t>
      </w:r>
      <w:r w:rsidRPr="007517EE">
        <w:rPr>
          <w:rFonts w:ascii="Times New Roman" w:hAnsi="Times New Roman" w:cs="Times New Roman"/>
          <w:sz w:val="24"/>
          <w:szCs w:val="24"/>
          <w:lang w:val="id-ID"/>
        </w:rPr>
        <w:t xml:space="preserve"> oleh beberapa faktor antara lain adalah perang dunia ke</w:t>
      </w:r>
      <w:r>
        <w:rPr>
          <w:rFonts w:ascii="Times New Roman" w:hAnsi="Times New Roman" w:cs="Times New Roman"/>
          <w:sz w:val="24"/>
          <w:szCs w:val="24"/>
          <w:lang w:val="id-ID"/>
        </w:rPr>
        <w:t>-</w:t>
      </w:r>
      <w:r w:rsidRPr="007517EE">
        <w:rPr>
          <w:rFonts w:ascii="Times New Roman" w:hAnsi="Times New Roman" w:cs="Times New Roman"/>
          <w:sz w:val="24"/>
          <w:szCs w:val="24"/>
          <w:lang w:val="id-ID"/>
        </w:rPr>
        <w:t xml:space="preserve">I serta II, penguncian </w:t>
      </w:r>
      <w:r>
        <w:rPr>
          <w:rFonts w:ascii="Times New Roman" w:hAnsi="Times New Roman" w:cs="Times New Roman"/>
          <w:sz w:val="24"/>
          <w:szCs w:val="24"/>
          <w:lang w:val="id-ID"/>
        </w:rPr>
        <w:t>kedaulatan</w:t>
      </w:r>
      <w:r w:rsidRPr="007517EE">
        <w:rPr>
          <w:rFonts w:ascii="Times New Roman" w:hAnsi="Times New Roman" w:cs="Times New Roman"/>
          <w:sz w:val="24"/>
          <w:szCs w:val="24"/>
          <w:lang w:val="id-ID"/>
        </w:rPr>
        <w:t xml:space="preserve"> dari pemerintah kolonial terhadap pemerintah Republik Indonesia, </w:t>
      </w:r>
      <w:r>
        <w:rPr>
          <w:rFonts w:ascii="Times New Roman" w:hAnsi="Times New Roman" w:cs="Times New Roman"/>
          <w:sz w:val="24"/>
          <w:szCs w:val="24"/>
          <w:lang w:val="id-ID"/>
        </w:rPr>
        <w:t>serta</w:t>
      </w:r>
      <w:r w:rsidRPr="007517E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beragam </w:t>
      </w:r>
      <w:r w:rsidRPr="007517EE">
        <w:rPr>
          <w:rFonts w:ascii="Times New Roman" w:hAnsi="Times New Roman" w:cs="Times New Roman"/>
          <w:sz w:val="24"/>
          <w:szCs w:val="24"/>
          <w:lang w:val="id-ID"/>
        </w:rPr>
        <w:t>kondisi yang men</w:t>
      </w:r>
      <w:r>
        <w:rPr>
          <w:rFonts w:ascii="Times New Roman" w:hAnsi="Times New Roman" w:cs="Times New Roman"/>
          <w:sz w:val="24"/>
          <w:szCs w:val="24"/>
          <w:lang w:val="id-ID"/>
        </w:rPr>
        <w:t>gakibatkan</w:t>
      </w:r>
      <w:r w:rsidRPr="007517EE">
        <w:rPr>
          <w:rFonts w:ascii="Times New Roman" w:hAnsi="Times New Roman" w:cs="Times New Roman"/>
          <w:sz w:val="24"/>
          <w:szCs w:val="24"/>
          <w:lang w:val="id-ID"/>
        </w:rPr>
        <w:t xml:space="preserve"> efek operasi bursa tidak dapat </w:t>
      </w:r>
      <w:r>
        <w:rPr>
          <w:rFonts w:ascii="Times New Roman" w:hAnsi="Times New Roman" w:cs="Times New Roman"/>
          <w:sz w:val="24"/>
          <w:szCs w:val="24"/>
          <w:lang w:val="id-ID"/>
        </w:rPr>
        <w:t>berhasil</w:t>
      </w:r>
      <w:r w:rsidRPr="007517EE">
        <w:rPr>
          <w:rFonts w:ascii="Times New Roman" w:hAnsi="Times New Roman" w:cs="Times New Roman"/>
          <w:sz w:val="24"/>
          <w:szCs w:val="24"/>
          <w:lang w:val="id-ID"/>
        </w:rPr>
        <w:t xml:space="preserve"> sebagaimana mestinya (</w:t>
      </w:r>
      <w:r>
        <w:fldChar w:fldCharType="begin"/>
      </w:r>
      <w:r>
        <w:instrText xml:space="preserve"> HYPERLINK "https://snips.stockbit.com/" </w:instrText>
      </w:r>
      <w:r>
        <w:fldChar w:fldCharType="separate"/>
      </w:r>
      <w:r w:rsidRPr="007517EE">
        <w:rPr>
          <w:rStyle w:val="Hyperlink"/>
          <w:rFonts w:ascii="Times New Roman" w:hAnsi="Times New Roman" w:cs="Times New Roman"/>
          <w:color w:val="auto"/>
          <w:lang w:val="id-ID"/>
        </w:rPr>
        <w:t>https://snips.stockbit.com/</w:t>
      </w:r>
      <w:r>
        <w:rPr>
          <w:rStyle w:val="Hyperlink"/>
          <w:rFonts w:ascii="Times New Roman" w:hAnsi="Times New Roman" w:cs="Times New Roman"/>
          <w:color w:val="auto"/>
          <w:sz w:val="24"/>
          <w:szCs w:val="24"/>
          <w:lang w:val="id-ID"/>
        </w:rPr>
        <w:fldChar w:fldCharType="end"/>
      </w:r>
      <w:r w:rsidRPr="007517EE">
        <w:rPr>
          <w:rFonts w:ascii="Times New Roman" w:hAnsi="Times New Roman" w:cs="Times New Roman"/>
          <w:sz w:val="24"/>
          <w:szCs w:val="24"/>
          <w:lang w:val="id-ID"/>
        </w:rPr>
        <w:t>).</w:t>
      </w:r>
    </w:p>
    <w:p w14:paraId="2E22F08D" w14:textId="77777777" w:rsidR="00FF2E49" w:rsidRPr="007517EE" w:rsidRDefault="00FF2E49" w:rsidP="00FF2E49">
      <w:pPr>
        <w:tabs>
          <w:tab w:val="left" w:pos="567"/>
          <w:tab w:val="left" w:pos="1276"/>
        </w:tabs>
        <w:spacing w:after="0" w:line="480" w:lineRule="auto"/>
        <w:ind w:left="567"/>
        <w:contextualSpacing/>
        <w:jc w:val="both"/>
        <w:rPr>
          <w:rFonts w:ascii="Times New Roman" w:hAnsi="Times New Roman" w:cs="Times New Roman"/>
          <w:sz w:val="24"/>
          <w:szCs w:val="24"/>
          <w:lang w:val="id-ID"/>
        </w:rPr>
      </w:pPr>
      <w:r w:rsidRPr="007517EE">
        <w:rPr>
          <w:rFonts w:ascii="Times New Roman" w:hAnsi="Times New Roman" w:cs="Times New Roman"/>
          <w:sz w:val="24"/>
          <w:szCs w:val="24"/>
          <w:lang w:val="id-ID"/>
        </w:rPr>
        <w:tab/>
        <w:t xml:space="preserve">Pada 10 Agustus 1977 </w:t>
      </w:r>
      <w:r>
        <w:rPr>
          <w:rFonts w:ascii="Times New Roman" w:hAnsi="Times New Roman" w:cs="Times New Roman"/>
          <w:sz w:val="24"/>
          <w:szCs w:val="24"/>
          <w:lang w:val="id-ID"/>
        </w:rPr>
        <w:t xml:space="preserve">peresmian </w:t>
      </w:r>
      <w:r w:rsidRPr="007517EE">
        <w:rPr>
          <w:rFonts w:ascii="Times New Roman" w:hAnsi="Times New Roman" w:cs="Times New Roman"/>
          <w:sz w:val="24"/>
          <w:szCs w:val="24"/>
          <w:lang w:val="id-ID"/>
        </w:rPr>
        <w:t xml:space="preserve">Bursa Efek oleh Presiden Soeharto. Sedangkan, Bursa Efek Jakarta dijalankan kembali di bawah BAPEPAM (Badan Pelaksana Pasar Modal). Adanya </w:t>
      </w:r>
      <w:r>
        <w:rPr>
          <w:rFonts w:ascii="Times New Roman" w:hAnsi="Times New Roman" w:cs="Times New Roman"/>
          <w:sz w:val="24"/>
          <w:szCs w:val="24"/>
          <w:lang w:val="id-ID"/>
        </w:rPr>
        <w:t>pendayagunaan</w:t>
      </w:r>
      <w:r w:rsidRPr="007517EE">
        <w:rPr>
          <w:rFonts w:ascii="Times New Roman" w:hAnsi="Times New Roman" w:cs="Times New Roman"/>
          <w:sz w:val="24"/>
          <w:szCs w:val="24"/>
          <w:lang w:val="id-ID"/>
        </w:rPr>
        <w:t xml:space="preserve"> kembali pasar modal ditandai dengan </w:t>
      </w:r>
      <w:r w:rsidRPr="007517EE">
        <w:rPr>
          <w:rFonts w:ascii="Times New Roman" w:hAnsi="Times New Roman" w:cs="Times New Roman"/>
          <w:i/>
          <w:iCs/>
          <w:sz w:val="24"/>
          <w:szCs w:val="24"/>
          <w:lang w:val="id-ID"/>
        </w:rPr>
        <w:t>Go Public</w:t>
      </w:r>
      <w:r w:rsidRPr="007517EE">
        <w:rPr>
          <w:rFonts w:ascii="Times New Roman" w:hAnsi="Times New Roman" w:cs="Times New Roman"/>
          <w:sz w:val="24"/>
          <w:szCs w:val="24"/>
          <w:lang w:val="id-ID"/>
        </w:rPr>
        <w:t xml:space="preserve">-nya PT. Semen Cibinong sebagai </w:t>
      </w:r>
      <w:r>
        <w:rPr>
          <w:rFonts w:ascii="Times New Roman" w:hAnsi="Times New Roman" w:cs="Times New Roman"/>
          <w:sz w:val="24"/>
          <w:szCs w:val="24"/>
          <w:lang w:val="id-ID"/>
        </w:rPr>
        <w:t>industri</w:t>
      </w:r>
      <w:r w:rsidRPr="007517EE">
        <w:rPr>
          <w:rFonts w:ascii="Times New Roman" w:hAnsi="Times New Roman" w:cs="Times New Roman"/>
          <w:sz w:val="24"/>
          <w:szCs w:val="24"/>
          <w:lang w:val="id-ID"/>
        </w:rPr>
        <w:t xml:space="preserve"> pertama. Namun, pada tahun 1977-1987 perdagangan di Bursa Efek sangat sukar. Karena, jumlah emiten yang bergabung hingga tahun 1987 hanya mencapai 24 emiten. Hal ini disebabkan </w:t>
      </w:r>
      <w:r>
        <w:rPr>
          <w:rFonts w:ascii="Times New Roman" w:hAnsi="Times New Roman" w:cs="Times New Roman"/>
          <w:sz w:val="24"/>
          <w:szCs w:val="24"/>
          <w:lang w:val="id-ID"/>
        </w:rPr>
        <w:t>oleh</w:t>
      </w:r>
      <w:r w:rsidRPr="007517EE">
        <w:rPr>
          <w:rFonts w:ascii="Times New Roman" w:hAnsi="Times New Roman" w:cs="Times New Roman"/>
          <w:sz w:val="24"/>
          <w:szCs w:val="24"/>
          <w:lang w:val="id-ID"/>
        </w:rPr>
        <w:t xml:space="preserve"> masyarakat</w:t>
      </w:r>
      <w:r>
        <w:rPr>
          <w:rFonts w:ascii="Times New Roman" w:hAnsi="Times New Roman" w:cs="Times New Roman"/>
          <w:sz w:val="24"/>
          <w:szCs w:val="24"/>
          <w:lang w:val="id-ID"/>
        </w:rPr>
        <w:t xml:space="preserve"> yang</w:t>
      </w:r>
      <w:r w:rsidRPr="007517EE">
        <w:rPr>
          <w:rFonts w:ascii="Times New Roman" w:hAnsi="Times New Roman" w:cs="Times New Roman"/>
          <w:sz w:val="24"/>
          <w:szCs w:val="24"/>
          <w:lang w:val="id-ID"/>
        </w:rPr>
        <w:t xml:space="preserve"> lebih </w:t>
      </w:r>
      <w:r>
        <w:rPr>
          <w:rFonts w:ascii="Times New Roman" w:hAnsi="Times New Roman" w:cs="Times New Roman"/>
          <w:sz w:val="24"/>
          <w:szCs w:val="24"/>
          <w:lang w:val="id-ID"/>
        </w:rPr>
        <w:lastRenderedPageBreak/>
        <w:t>mengambil</w:t>
      </w:r>
      <w:r w:rsidRPr="007517EE">
        <w:rPr>
          <w:rFonts w:ascii="Times New Roman" w:hAnsi="Times New Roman" w:cs="Times New Roman"/>
          <w:sz w:val="24"/>
          <w:szCs w:val="24"/>
          <w:lang w:val="id-ID"/>
        </w:rPr>
        <w:t xml:space="preserve"> instrumen perbankan dibandingkan instrumen pasar modal (</w:t>
      </w:r>
      <w:r>
        <w:fldChar w:fldCharType="begin"/>
      </w:r>
      <w:r>
        <w:instrText xml:space="preserve"> HYPERLINK "https://www.idx.co.id/" </w:instrText>
      </w:r>
      <w:r>
        <w:fldChar w:fldCharType="separate"/>
      </w:r>
      <w:r w:rsidRPr="007517EE">
        <w:rPr>
          <w:rStyle w:val="Hyperlink"/>
          <w:rFonts w:ascii="Times New Roman" w:hAnsi="Times New Roman" w:cs="Times New Roman"/>
          <w:color w:val="auto"/>
          <w:lang w:val="id-ID"/>
        </w:rPr>
        <w:t>https://www.idx.co.id/</w:t>
      </w:r>
      <w:r>
        <w:rPr>
          <w:rStyle w:val="Hyperlink"/>
          <w:rFonts w:ascii="Times New Roman" w:hAnsi="Times New Roman" w:cs="Times New Roman"/>
          <w:color w:val="auto"/>
          <w:sz w:val="24"/>
          <w:szCs w:val="24"/>
          <w:lang w:val="id-ID"/>
        </w:rPr>
        <w:fldChar w:fldCharType="end"/>
      </w:r>
      <w:r w:rsidRPr="007517EE">
        <w:rPr>
          <w:rFonts w:ascii="Times New Roman" w:hAnsi="Times New Roman" w:cs="Times New Roman"/>
          <w:sz w:val="24"/>
          <w:szCs w:val="24"/>
          <w:lang w:val="id-ID"/>
        </w:rPr>
        <w:t xml:space="preserve">). </w:t>
      </w:r>
    </w:p>
    <w:p w14:paraId="0D732C0A" w14:textId="77777777" w:rsidR="00FF2E49" w:rsidRPr="007517EE" w:rsidRDefault="00FF2E49" w:rsidP="00FF2E49">
      <w:pPr>
        <w:tabs>
          <w:tab w:val="left" w:pos="567"/>
          <w:tab w:val="left" w:pos="1276"/>
        </w:tabs>
        <w:spacing w:after="0" w:line="480" w:lineRule="auto"/>
        <w:ind w:left="567"/>
        <w:contextualSpacing/>
        <w:jc w:val="both"/>
        <w:rPr>
          <w:rFonts w:ascii="Times New Roman" w:hAnsi="Times New Roman" w:cs="Times New Roman"/>
          <w:sz w:val="24"/>
          <w:szCs w:val="24"/>
          <w:lang w:val="id-ID"/>
        </w:rPr>
      </w:pPr>
      <w:r w:rsidRPr="007517EE">
        <w:rPr>
          <w:rFonts w:ascii="Times New Roman" w:hAnsi="Times New Roman" w:cs="Times New Roman"/>
          <w:sz w:val="24"/>
          <w:szCs w:val="24"/>
          <w:lang w:val="id-ID"/>
        </w:rPr>
        <w:tab/>
        <w:t xml:space="preserve">Pada tahun 1987 beriringan juga dengan </w:t>
      </w:r>
      <w:r>
        <w:rPr>
          <w:rFonts w:ascii="Times New Roman" w:hAnsi="Times New Roman" w:cs="Times New Roman"/>
          <w:sz w:val="24"/>
          <w:szCs w:val="24"/>
          <w:lang w:val="id-ID"/>
        </w:rPr>
        <w:t>adanya</w:t>
      </w:r>
      <w:r w:rsidRPr="007517EE">
        <w:rPr>
          <w:rFonts w:ascii="Times New Roman" w:hAnsi="Times New Roman" w:cs="Times New Roman"/>
          <w:sz w:val="24"/>
          <w:szCs w:val="24"/>
          <w:lang w:val="id-ID"/>
        </w:rPr>
        <w:t xml:space="preserve"> Paket Desember 1987 (PAKDES 87) yang </w:t>
      </w:r>
      <w:r>
        <w:rPr>
          <w:rFonts w:ascii="Times New Roman" w:hAnsi="Times New Roman" w:cs="Times New Roman"/>
          <w:sz w:val="24"/>
          <w:szCs w:val="24"/>
          <w:lang w:val="id-ID"/>
        </w:rPr>
        <w:t>membagikan</w:t>
      </w:r>
      <w:r w:rsidRPr="007517EE">
        <w:rPr>
          <w:rFonts w:ascii="Times New Roman" w:hAnsi="Times New Roman" w:cs="Times New Roman"/>
          <w:sz w:val="24"/>
          <w:szCs w:val="24"/>
          <w:lang w:val="id-ID"/>
        </w:rPr>
        <w:t xml:space="preserve"> kemudahan bagi perusahaan </w:t>
      </w:r>
      <w:r>
        <w:rPr>
          <w:rFonts w:ascii="Times New Roman" w:hAnsi="Times New Roman" w:cs="Times New Roman"/>
          <w:sz w:val="24"/>
          <w:szCs w:val="24"/>
          <w:lang w:val="id-ID"/>
        </w:rPr>
        <w:t>guna</w:t>
      </w:r>
      <w:r w:rsidRPr="007517EE">
        <w:rPr>
          <w:rFonts w:ascii="Times New Roman" w:hAnsi="Times New Roman" w:cs="Times New Roman"/>
          <w:sz w:val="24"/>
          <w:szCs w:val="24"/>
          <w:lang w:val="id-ID"/>
        </w:rPr>
        <w:t xml:space="preserve"> </w:t>
      </w:r>
      <w:r>
        <w:rPr>
          <w:rFonts w:ascii="Times New Roman" w:hAnsi="Times New Roman" w:cs="Times New Roman"/>
          <w:sz w:val="24"/>
          <w:szCs w:val="24"/>
          <w:lang w:val="id-ID"/>
        </w:rPr>
        <w:t>menjalankan</w:t>
      </w:r>
      <w:r w:rsidRPr="007517EE">
        <w:rPr>
          <w:rFonts w:ascii="Times New Roman" w:hAnsi="Times New Roman" w:cs="Times New Roman"/>
          <w:sz w:val="24"/>
          <w:szCs w:val="24"/>
          <w:lang w:val="id-ID"/>
        </w:rPr>
        <w:t xml:space="preserve"> Penawaran Umum </w:t>
      </w:r>
      <w:r>
        <w:rPr>
          <w:rFonts w:ascii="Times New Roman" w:hAnsi="Times New Roman" w:cs="Times New Roman"/>
          <w:sz w:val="24"/>
          <w:szCs w:val="24"/>
          <w:lang w:val="id-ID"/>
        </w:rPr>
        <w:t>serta</w:t>
      </w:r>
      <w:r w:rsidRPr="007517EE">
        <w:rPr>
          <w:rFonts w:ascii="Times New Roman" w:hAnsi="Times New Roman" w:cs="Times New Roman"/>
          <w:sz w:val="24"/>
          <w:szCs w:val="24"/>
          <w:lang w:val="id-ID"/>
        </w:rPr>
        <w:t xml:space="preserve"> Investor asing untuk berinvestasi di Indonesia. Sehingga pada tahun 1988-1990 bidang perbankan </w:t>
      </w:r>
      <w:r>
        <w:rPr>
          <w:rFonts w:ascii="Times New Roman" w:hAnsi="Times New Roman" w:cs="Times New Roman"/>
          <w:sz w:val="24"/>
          <w:szCs w:val="24"/>
          <w:lang w:val="id-ID"/>
        </w:rPr>
        <w:t>serta</w:t>
      </w:r>
      <w:r w:rsidRPr="007517EE">
        <w:rPr>
          <w:rFonts w:ascii="Times New Roman" w:hAnsi="Times New Roman" w:cs="Times New Roman"/>
          <w:sz w:val="24"/>
          <w:szCs w:val="24"/>
          <w:lang w:val="id-ID"/>
        </w:rPr>
        <w:t xml:space="preserve"> pasar modal </w:t>
      </w:r>
      <w:r>
        <w:rPr>
          <w:rFonts w:ascii="Times New Roman" w:hAnsi="Times New Roman" w:cs="Times New Roman"/>
          <w:sz w:val="24"/>
          <w:szCs w:val="24"/>
          <w:lang w:val="id-ID"/>
        </w:rPr>
        <w:t>dipublikasikan</w:t>
      </w:r>
      <w:r w:rsidRPr="007517EE">
        <w:rPr>
          <w:rFonts w:ascii="Times New Roman" w:hAnsi="Times New Roman" w:cs="Times New Roman"/>
          <w:sz w:val="24"/>
          <w:szCs w:val="24"/>
          <w:lang w:val="id-ID"/>
        </w:rPr>
        <w:t xml:space="preserve">. Hal ini ditujukan agar pintu Bursa Efek Jakarta dapat terbuka </w:t>
      </w:r>
      <w:r>
        <w:rPr>
          <w:rFonts w:ascii="Times New Roman" w:hAnsi="Times New Roman" w:cs="Times New Roman"/>
          <w:sz w:val="24"/>
          <w:szCs w:val="24"/>
          <w:lang w:val="id-ID"/>
        </w:rPr>
        <w:t>bagi</w:t>
      </w:r>
      <w:r w:rsidRPr="007517EE">
        <w:rPr>
          <w:rFonts w:ascii="Times New Roman" w:hAnsi="Times New Roman" w:cs="Times New Roman"/>
          <w:sz w:val="24"/>
          <w:szCs w:val="24"/>
          <w:lang w:val="id-ID"/>
        </w:rPr>
        <w:t xml:space="preserve"> asing </w:t>
      </w:r>
      <w:r>
        <w:rPr>
          <w:rFonts w:ascii="Times New Roman" w:hAnsi="Times New Roman" w:cs="Times New Roman"/>
          <w:sz w:val="24"/>
          <w:szCs w:val="24"/>
          <w:lang w:val="id-ID"/>
        </w:rPr>
        <w:t>serta</w:t>
      </w:r>
      <w:r w:rsidRPr="007517EE">
        <w:rPr>
          <w:rFonts w:ascii="Times New Roman" w:hAnsi="Times New Roman" w:cs="Times New Roman"/>
          <w:sz w:val="24"/>
          <w:szCs w:val="24"/>
          <w:lang w:val="id-ID"/>
        </w:rPr>
        <w:t xml:space="preserve"> aktivitas bursa terlihat </w:t>
      </w:r>
      <w:r>
        <w:rPr>
          <w:rFonts w:ascii="Times New Roman" w:hAnsi="Times New Roman" w:cs="Times New Roman"/>
          <w:sz w:val="24"/>
          <w:szCs w:val="24"/>
          <w:lang w:val="id-ID"/>
        </w:rPr>
        <w:t>maju</w:t>
      </w:r>
      <w:r w:rsidRPr="007517EE">
        <w:rPr>
          <w:rFonts w:ascii="Times New Roman" w:hAnsi="Times New Roman" w:cs="Times New Roman"/>
          <w:sz w:val="24"/>
          <w:szCs w:val="24"/>
          <w:lang w:val="id-ID"/>
        </w:rPr>
        <w:t>. Oleh karena itu, bursa efek indonesia semakin banyak memperbarui perubahan dan kebijakan hingga saat ini (</w:t>
      </w:r>
      <w:r>
        <w:fldChar w:fldCharType="begin"/>
      </w:r>
      <w:r>
        <w:instrText xml:space="preserve"> HYPERLINK "https://www.idx.co.id/" </w:instrText>
      </w:r>
      <w:r>
        <w:fldChar w:fldCharType="separate"/>
      </w:r>
      <w:r w:rsidRPr="007517EE">
        <w:rPr>
          <w:rStyle w:val="Hyperlink"/>
          <w:rFonts w:ascii="Times New Roman" w:hAnsi="Times New Roman" w:cs="Times New Roman"/>
          <w:color w:val="auto"/>
          <w:lang w:val="id-ID"/>
        </w:rPr>
        <w:t>https://www.idx.co.id/</w:t>
      </w:r>
      <w:r>
        <w:rPr>
          <w:rStyle w:val="Hyperlink"/>
          <w:rFonts w:ascii="Times New Roman" w:hAnsi="Times New Roman" w:cs="Times New Roman"/>
          <w:color w:val="auto"/>
          <w:sz w:val="24"/>
          <w:szCs w:val="24"/>
          <w:lang w:val="id-ID"/>
        </w:rPr>
        <w:fldChar w:fldCharType="end"/>
      </w:r>
      <w:r w:rsidRPr="007517EE">
        <w:rPr>
          <w:rFonts w:ascii="Times New Roman" w:hAnsi="Times New Roman" w:cs="Times New Roman"/>
          <w:sz w:val="24"/>
          <w:szCs w:val="24"/>
          <w:lang w:val="id-ID"/>
        </w:rPr>
        <w:t xml:space="preserve">). </w:t>
      </w:r>
    </w:p>
    <w:p w14:paraId="166D34CE" w14:textId="77777777" w:rsidR="00FF2E49" w:rsidRDefault="00FF2E49" w:rsidP="00FF2E49">
      <w:pPr>
        <w:pStyle w:val="ListParagraph"/>
        <w:numPr>
          <w:ilvl w:val="0"/>
          <w:numId w:val="2"/>
        </w:numPr>
        <w:tabs>
          <w:tab w:val="left" w:pos="567"/>
          <w:tab w:val="left" w:pos="993"/>
        </w:tabs>
        <w:spacing w:after="0" w:line="480" w:lineRule="auto"/>
        <w:ind w:left="927"/>
        <w:jc w:val="both"/>
        <w:outlineLvl w:val="2"/>
        <w:rPr>
          <w:rFonts w:ascii="Times New Roman" w:hAnsi="Times New Roman" w:cs="Times New Roman"/>
          <w:b/>
          <w:bCs/>
          <w:sz w:val="24"/>
          <w:szCs w:val="24"/>
          <w:lang w:val="id-ID"/>
        </w:rPr>
      </w:pPr>
      <w:bookmarkStart w:id="4" w:name="_Toc137907405"/>
      <w:r>
        <w:rPr>
          <w:rFonts w:ascii="Times New Roman" w:hAnsi="Times New Roman" w:cs="Times New Roman"/>
          <w:b/>
          <w:bCs/>
          <w:sz w:val="24"/>
          <w:szCs w:val="24"/>
          <w:lang w:val="id-ID"/>
        </w:rPr>
        <w:t>Struktur Organisasi</w:t>
      </w:r>
      <w:bookmarkEnd w:id="4"/>
      <w:r>
        <w:rPr>
          <w:rFonts w:ascii="Times New Roman" w:hAnsi="Times New Roman" w:cs="Times New Roman"/>
          <w:b/>
          <w:bCs/>
          <w:sz w:val="24"/>
          <w:szCs w:val="24"/>
          <w:lang w:val="id-ID"/>
        </w:rPr>
        <w:t xml:space="preserve"> </w:t>
      </w:r>
    </w:p>
    <w:p w14:paraId="768F8D03" w14:textId="77777777" w:rsidR="00FF2E49" w:rsidRDefault="00FF2E49" w:rsidP="00FF2E49">
      <w:pPr>
        <w:pStyle w:val="ListParagraph"/>
        <w:tabs>
          <w:tab w:val="left" w:pos="567"/>
          <w:tab w:val="left" w:pos="1276"/>
        </w:tabs>
        <w:spacing w:after="0" w:line="480" w:lineRule="auto"/>
        <w:ind w:left="567"/>
        <w:jc w:val="both"/>
        <w:rPr>
          <w:rFonts w:ascii="Times New Roman" w:hAnsi="Times New Roman" w:cs="Times New Roman"/>
          <w:sz w:val="24"/>
          <w:szCs w:val="24"/>
          <w:lang w:val="id-ID"/>
        </w:rPr>
      </w:pPr>
      <w:r>
        <w:rPr>
          <w:rFonts w:ascii="Times New Roman" w:hAnsi="Times New Roman" w:cs="Times New Roman"/>
          <w:b/>
          <w:bCs/>
          <w:sz w:val="24"/>
          <w:szCs w:val="24"/>
          <w:lang w:val="id-ID"/>
        </w:rPr>
        <w:tab/>
      </w:r>
      <w:r>
        <w:rPr>
          <w:rFonts w:ascii="Times New Roman" w:hAnsi="Times New Roman" w:cs="Times New Roman"/>
          <w:sz w:val="24"/>
          <w:szCs w:val="24"/>
          <w:lang w:val="id-ID"/>
        </w:rPr>
        <w:t xml:space="preserve">Adapun struktur organisasi yang diterapkan dalam Bursa Efek Indonesia sebagai berikut : </w:t>
      </w:r>
    </w:p>
    <w:p w14:paraId="7C21A58C" w14:textId="77777777" w:rsidR="00FF2E49" w:rsidRDefault="00FF2E49" w:rsidP="00FF2E49">
      <w:pPr>
        <w:pStyle w:val="ListParagraph"/>
        <w:tabs>
          <w:tab w:val="left" w:pos="567"/>
          <w:tab w:val="left" w:pos="1276"/>
        </w:tabs>
        <w:spacing w:after="0" w:line="480" w:lineRule="auto"/>
        <w:ind w:left="567"/>
        <w:jc w:val="center"/>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14:anchorId="7732E051" wp14:editId="75D468A7">
            <wp:extent cx="3705225" cy="222076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5">
                      <a:extLst>
                        <a:ext uri="{28A0092B-C50C-407E-A947-70E740481C1C}">
                          <a14:useLocalDpi xmlns:a14="http://schemas.microsoft.com/office/drawing/2010/main" val="0"/>
                        </a:ext>
                      </a:extLst>
                    </a:blip>
                    <a:srcRect l="11527" t="28232" r="29516" b="8918"/>
                    <a:stretch/>
                  </pic:blipFill>
                  <pic:spPr bwMode="auto">
                    <a:xfrm>
                      <a:off x="0" y="0"/>
                      <a:ext cx="3725440" cy="2232876"/>
                    </a:xfrm>
                    <a:prstGeom prst="rect">
                      <a:avLst/>
                    </a:prstGeom>
                    <a:ln>
                      <a:noFill/>
                    </a:ln>
                    <a:extLst>
                      <a:ext uri="{53640926-AAD7-44D8-BBD7-CCE9431645EC}">
                        <a14:shadowObscured xmlns:a14="http://schemas.microsoft.com/office/drawing/2010/main"/>
                      </a:ext>
                    </a:extLst>
                  </pic:spPr>
                </pic:pic>
              </a:graphicData>
            </a:graphic>
          </wp:inline>
        </w:drawing>
      </w:r>
    </w:p>
    <w:p w14:paraId="31D8D6A2" w14:textId="77777777" w:rsidR="00FF2E49" w:rsidRDefault="00FF2E49" w:rsidP="00FF2E49">
      <w:pPr>
        <w:pStyle w:val="ListParagraph"/>
        <w:tabs>
          <w:tab w:val="left" w:pos="567"/>
          <w:tab w:val="left" w:pos="1276"/>
        </w:tabs>
        <w:spacing w:after="0" w:line="480" w:lineRule="auto"/>
        <w:ind w:left="567"/>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Sumber </w:t>
      </w:r>
      <w:r w:rsidRPr="000114B5">
        <w:rPr>
          <w:rFonts w:ascii="Times New Roman" w:hAnsi="Times New Roman" w:cs="Times New Roman"/>
          <w:sz w:val="24"/>
          <w:szCs w:val="24"/>
          <w:lang w:val="id-ID"/>
        </w:rPr>
        <w:t xml:space="preserve">: </w:t>
      </w:r>
      <w:r>
        <w:fldChar w:fldCharType="begin"/>
      </w:r>
      <w:r>
        <w:instrText xml:space="preserve"> HYPERLINK "https://www.idx.co.id/" </w:instrText>
      </w:r>
      <w:r>
        <w:fldChar w:fldCharType="separate"/>
      </w:r>
      <w:r w:rsidRPr="000114B5">
        <w:rPr>
          <w:rStyle w:val="Hyperlink"/>
          <w:rFonts w:ascii="Times New Roman" w:hAnsi="Times New Roman" w:cs="Times New Roman"/>
          <w:color w:val="auto"/>
          <w:lang w:val="id-ID"/>
        </w:rPr>
        <w:t>https://www.idx.co.id/</w:t>
      </w:r>
      <w:r>
        <w:rPr>
          <w:rStyle w:val="Hyperlink"/>
          <w:rFonts w:ascii="Times New Roman" w:hAnsi="Times New Roman" w:cs="Times New Roman"/>
          <w:color w:val="auto"/>
          <w:sz w:val="24"/>
          <w:szCs w:val="24"/>
          <w:u w:val="none"/>
          <w:lang w:val="id-ID"/>
        </w:rPr>
        <w:fldChar w:fldCharType="end"/>
      </w:r>
    </w:p>
    <w:p w14:paraId="66AED88B" w14:textId="77777777" w:rsidR="00FF2E49" w:rsidRDefault="00FF2E49" w:rsidP="00FF2E49">
      <w:pPr>
        <w:pStyle w:val="Caption"/>
        <w:jc w:val="center"/>
        <w:rPr>
          <w:rFonts w:ascii="Times New Roman" w:hAnsi="Times New Roman" w:cs="Times New Roman"/>
          <w:b/>
          <w:bCs/>
          <w:i w:val="0"/>
          <w:iCs w:val="0"/>
          <w:color w:val="auto"/>
          <w:sz w:val="24"/>
          <w:szCs w:val="24"/>
          <w:lang w:val="id-ID"/>
        </w:rPr>
      </w:pPr>
      <w:bookmarkStart w:id="5" w:name="_Toc137907444"/>
      <w:r w:rsidRPr="00F35FE1">
        <w:rPr>
          <w:rFonts w:ascii="Times New Roman" w:hAnsi="Times New Roman" w:cs="Times New Roman"/>
          <w:b/>
          <w:i w:val="0"/>
          <w:color w:val="000000" w:themeColor="text1"/>
          <w:sz w:val="24"/>
          <w:szCs w:val="24"/>
        </w:rPr>
        <w:t xml:space="preserve">Gambar 4. </w:t>
      </w:r>
      <w:r w:rsidRPr="00F35FE1">
        <w:rPr>
          <w:rFonts w:ascii="Times New Roman" w:hAnsi="Times New Roman" w:cs="Times New Roman"/>
          <w:b/>
          <w:i w:val="0"/>
          <w:color w:val="000000" w:themeColor="text1"/>
          <w:sz w:val="24"/>
          <w:szCs w:val="24"/>
        </w:rPr>
        <w:fldChar w:fldCharType="begin"/>
      </w:r>
      <w:r w:rsidRPr="00F35FE1">
        <w:rPr>
          <w:rFonts w:ascii="Times New Roman" w:hAnsi="Times New Roman" w:cs="Times New Roman"/>
          <w:b/>
          <w:i w:val="0"/>
          <w:color w:val="000000" w:themeColor="text1"/>
          <w:sz w:val="24"/>
          <w:szCs w:val="24"/>
        </w:rPr>
        <w:instrText xml:space="preserve"> SEQ Gambar_4. \* ARABIC </w:instrText>
      </w:r>
      <w:r w:rsidRPr="00F35FE1">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1</w:t>
      </w:r>
      <w:r w:rsidRPr="00F35FE1">
        <w:rPr>
          <w:rFonts w:ascii="Times New Roman" w:hAnsi="Times New Roman" w:cs="Times New Roman"/>
          <w:b/>
          <w:i w:val="0"/>
          <w:color w:val="000000" w:themeColor="text1"/>
          <w:sz w:val="24"/>
          <w:szCs w:val="24"/>
        </w:rPr>
        <w:fldChar w:fldCharType="end"/>
      </w:r>
      <w:r>
        <w:br/>
      </w:r>
      <w:r w:rsidRPr="000114B5">
        <w:rPr>
          <w:rFonts w:ascii="Times New Roman" w:hAnsi="Times New Roman" w:cs="Times New Roman"/>
          <w:b/>
          <w:bCs/>
          <w:i w:val="0"/>
          <w:iCs w:val="0"/>
          <w:color w:val="auto"/>
          <w:sz w:val="24"/>
          <w:szCs w:val="24"/>
          <w:lang w:val="id-ID"/>
        </w:rPr>
        <w:t>Struktur Organisasi Bursa Efek Indonesia</w:t>
      </w:r>
      <w:bookmarkEnd w:id="5"/>
    </w:p>
    <w:p w14:paraId="5CB64893" w14:textId="77777777" w:rsidR="00FF2E49" w:rsidRPr="00F35FE1" w:rsidRDefault="00FF2E49" w:rsidP="00FF2E49">
      <w:pPr>
        <w:rPr>
          <w:lang w:val="id-ID"/>
        </w:rPr>
      </w:pPr>
    </w:p>
    <w:p w14:paraId="580B27D0" w14:textId="77777777" w:rsidR="00FF2E49" w:rsidRDefault="00FF2E49" w:rsidP="00FF2E49">
      <w:pPr>
        <w:pStyle w:val="ListParagraph"/>
        <w:numPr>
          <w:ilvl w:val="0"/>
          <w:numId w:val="3"/>
        </w:numPr>
        <w:tabs>
          <w:tab w:val="left" w:pos="567"/>
          <w:tab w:val="left" w:pos="1276"/>
        </w:tabs>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Fungsi Bursa Efek Indonesia </w:t>
      </w:r>
    </w:p>
    <w:p w14:paraId="3F032C6E" w14:textId="77777777" w:rsidR="00FF2E49" w:rsidRDefault="00FF2E49" w:rsidP="00FF2E49">
      <w:pPr>
        <w:pStyle w:val="ListParagraph"/>
        <w:numPr>
          <w:ilvl w:val="0"/>
          <w:numId w:val="17"/>
        </w:numPr>
        <w:tabs>
          <w:tab w:val="left" w:pos="567"/>
          <w:tab w:val="left" w:pos="1276"/>
        </w:tabs>
        <w:spacing w:after="0" w:line="480" w:lineRule="auto"/>
        <w:ind w:hanging="114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Sebagai fasilitator perdagangan efek. </w:t>
      </w:r>
    </w:p>
    <w:p w14:paraId="77CC57F1" w14:textId="77777777" w:rsidR="00FF2E49" w:rsidRDefault="00FF2E49" w:rsidP="00FF2E49">
      <w:pPr>
        <w:pStyle w:val="ListParagraph"/>
        <w:numPr>
          <w:ilvl w:val="0"/>
          <w:numId w:val="17"/>
        </w:numPr>
        <w:tabs>
          <w:tab w:val="left" w:pos="567"/>
          <w:tab w:val="left" w:pos="1276"/>
        </w:tabs>
        <w:spacing w:after="0" w:line="480" w:lineRule="auto"/>
        <w:ind w:hanging="1145"/>
        <w:jc w:val="both"/>
        <w:rPr>
          <w:rFonts w:ascii="Times New Roman" w:hAnsi="Times New Roman" w:cs="Times New Roman"/>
          <w:sz w:val="24"/>
          <w:szCs w:val="24"/>
          <w:lang w:val="id-ID"/>
        </w:rPr>
      </w:pPr>
      <w:r w:rsidRPr="00457FDB">
        <w:rPr>
          <w:rFonts w:ascii="Times New Roman" w:hAnsi="Times New Roman" w:cs="Times New Roman"/>
          <w:sz w:val="24"/>
          <w:szCs w:val="24"/>
          <w:lang w:val="id-ID"/>
        </w:rPr>
        <w:t>Membuat peraturan guna mengatur kegiatan bursa</w:t>
      </w:r>
      <w:r>
        <w:rPr>
          <w:rFonts w:ascii="Times New Roman" w:hAnsi="Times New Roman" w:cs="Times New Roman"/>
          <w:sz w:val="24"/>
          <w:szCs w:val="24"/>
          <w:lang w:val="id-ID"/>
        </w:rPr>
        <w:t>.</w:t>
      </w:r>
    </w:p>
    <w:p w14:paraId="7556AC89" w14:textId="77777777" w:rsidR="00FF2E49" w:rsidRDefault="00FF2E49" w:rsidP="00FF2E49">
      <w:pPr>
        <w:pStyle w:val="ListParagraph"/>
        <w:numPr>
          <w:ilvl w:val="0"/>
          <w:numId w:val="17"/>
        </w:numPr>
        <w:tabs>
          <w:tab w:val="left" w:pos="567"/>
          <w:tab w:val="left" w:pos="1276"/>
        </w:tabs>
        <w:spacing w:after="0" w:line="480" w:lineRule="auto"/>
        <w:ind w:hanging="1145"/>
        <w:jc w:val="both"/>
        <w:rPr>
          <w:rFonts w:ascii="Times New Roman" w:hAnsi="Times New Roman" w:cs="Times New Roman"/>
          <w:sz w:val="24"/>
          <w:szCs w:val="24"/>
          <w:lang w:val="id-ID"/>
        </w:rPr>
      </w:pPr>
      <w:r w:rsidRPr="00457FDB">
        <w:rPr>
          <w:rFonts w:ascii="Times New Roman" w:hAnsi="Times New Roman" w:cs="Times New Roman"/>
          <w:sz w:val="24"/>
          <w:szCs w:val="24"/>
          <w:lang w:val="id-ID"/>
        </w:rPr>
        <w:t>Mencegah terjadinya kecurangan</w:t>
      </w:r>
      <w:r>
        <w:rPr>
          <w:rFonts w:ascii="Times New Roman" w:hAnsi="Times New Roman" w:cs="Times New Roman"/>
          <w:sz w:val="24"/>
          <w:szCs w:val="24"/>
          <w:lang w:val="id-ID"/>
        </w:rPr>
        <w:t>.</w:t>
      </w:r>
    </w:p>
    <w:p w14:paraId="19260ADE" w14:textId="77777777" w:rsidR="00FF2E49" w:rsidRDefault="00FF2E49" w:rsidP="00FF2E49">
      <w:pPr>
        <w:pStyle w:val="ListParagraph"/>
        <w:numPr>
          <w:ilvl w:val="0"/>
          <w:numId w:val="17"/>
        </w:numPr>
        <w:tabs>
          <w:tab w:val="left" w:pos="567"/>
          <w:tab w:val="left" w:pos="1276"/>
        </w:tabs>
        <w:spacing w:after="0" w:line="480" w:lineRule="auto"/>
        <w:ind w:hanging="1145"/>
        <w:jc w:val="both"/>
        <w:rPr>
          <w:rFonts w:ascii="Times New Roman" w:hAnsi="Times New Roman" w:cs="Times New Roman"/>
          <w:sz w:val="24"/>
          <w:szCs w:val="24"/>
          <w:lang w:val="id-ID"/>
        </w:rPr>
      </w:pPr>
      <w:r w:rsidRPr="00457FDB">
        <w:rPr>
          <w:rFonts w:ascii="Times New Roman" w:hAnsi="Times New Roman" w:cs="Times New Roman"/>
          <w:sz w:val="24"/>
          <w:szCs w:val="24"/>
          <w:lang w:val="id-ID"/>
        </w:rPr>
        <w:t>Memproses likuidasi instrumen</w:t>
      </w:r>
      <w:r>
        <w:rPr>
          <w:rFonts w:ascii="Times New Roman" w:hAnsi="Times New Roman" w:cs="Times New Roman"/>
          <w:sz w:val="24"/>
          <w:szCs w:val="24"/>
          <w:lang w:val="id-ID"/>
        </w:rPr>
        <w:t>.</w:t>
      </w:r>
    </w:p>
    <w:p w14:paraId="637BAD4E" w14:textId="77777777" w:rsidR="00FF2E49" w:rsidRPr="00457FDB" w:rsidRDefault="00FF2E49" w:rsidP="00FF2E49">
      <w:pPr>
        <w:pStyle w:val="ListParagraph"/>
        <w:numPr>
          <w:ilvl w:val="0"/>
          <w:numId w:val="17"/>
        </w:numPr>
        <w:tabs>
          <w:tab w:val="left" w:pos="567"/>
          <w:tab w:val="left" w:pos="1276"/>
        </w:tabs>
        <w:spacing w:after="0" w:line="480" w:lineRule="auto"/>
        <w:ind w:hanging="1145"/>
        <w:jc w:val="both"/>
        <w:rPr>
          <w:rFonts w:ascii="Times New Roman" w:hAnsi="Times New Roman" w:cs="Times New Roman"/>
          <w:sz w:val="24"/>
          <w:szCs w:val="24"/>
          <w:lang w:val="id-ID"/>
        </w:rPr>
      </w:pPr>
      <w:r w:rsidRPr="00457FDB">
        <w:rPr>
          <w:rFonts w:ascii="Times New Roman" w:hAnsi="Times New Roman" w:cs="Times New Roman"/>
          <w:sz w:val="24"/>
          <w:szCs w:val="24"/>
          <w:lang w:val="id-ID"/>
        </w:rPr>
        <w:t>Mentransparankan informasi bursa</w:t>
      </w:r>
      <w:r>
        <w:rPr>
          <w:rFonts w:ascii="Times New Roman" w:hAnsi="Times New Roman" w:cs="Times New Roman"/>
          <w:sz w:val="24"/>
          <w:szCs w:val="24"/>
          <w:lang w:val="id-ID"/>
        </w:rPr>
        <w:t>.</w:t>
      </w:r>
    </w:p>
    <w:p w14:paraId="1AB46E31" w14:textId="77777777" w:rsidR="00FF2E49" w:rsidRDefault="00FF2E49" w:rsidP="00FF2E49">
      <w:pPr>
        <w:pStyle w:val="ListParagraph"/>
        <w:numPr>
          <w:ilvl w:val="0"/>
          <w:numId w:val="3"/>
        </w:numPr>
        <w:tabs>
          <w:tab w:val="left" w:pos="567"/>
          <w:tab w:val="left" w:pos="1276"/>
        </w:tabs>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Tugas Bursa Efek Indonesia </w:t>
      </w:r>
    </w:p>
    <w:p w14:paraId="16F41403" w14:textId="77777777" w:rsidR="00FF2E49" w:rsidRDefault="00FF2E49" w:rsidP="00FF2E49">
      <w:pPr>
        <w:numPr>
          <w:ilvl w:val="0"/>
          <w:numId w:val="18"/>
        </w:numPr>
        <w:tabs>
          <w:tab w:val="left" w:pos="567"/>
          <w:tab w:val="left" w:pos="1276"/>
        </w:tabs>
        <w:spacing w:after="0" w:line="480" w:lineRule="auto"/>
        <w:ind w:left="1276" w:hanging="283"/>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Memberikan fasilitas sebagai pendukung dan pengawas segala aktivitas transaksi efek.</w:t>
      </w:r>
    </w:p>
    <w:p w14:paraId="2CB07223" w14:textId="77777777" w:rsidR="00FF2E49" w:rsidRDefault="00FF2E49" w:rsidP="00FF2E49">
      <w:pPr>
        <w:numPr>
          <w:ilvl w:val="0"/>
          <w:numId w:val="18"/>
        </w:numPr>
        <w:tabs>
          <w:tab w:val="left" w:pos="567"/>
          <w:tab w:val="left" w:pos="1276"/>
        </w:tabs>
        <w:spacing w:after="0" w:line="480" w:lineRule="auto"/>
        <w:ind w:left="1276" w:hanging="283"/>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Menyusun susunan anggaran rutin tahunan dan menulis laba dengan menyusun laporan ke OJK.</w:t>
      </w:r>
    </w:p>
    <w:p w14:paraId="0817614A" w14:textId="77777777" w:rsidR="00FF2E49" w:rsidRDefault="00FF2E49" w:rsidP="00FF2E49">
      <w:pPr>
        <w:numPr>
          <w:ilvl w:val="0"/>
          <w:numId w:val="18"/>
        </w:numPr>
        <w:tabs>
          <w:tab w:val="left" w:pos="567"/>
          <w:tab w:val="left" w:pos="1276"/>
        </w:tabs>
        <w:spacing w:after="0" w:line="480" w:lineRule="auto"/>
        <w:ind w:left="1276" w:hanging="283"/>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Mengenalkan Pasar modal ke masyarakat baik investor ataupun perusahaan yang </w:t>
      </w:r>
      <w:r>
        <w:rPr>
          <w:rFonts w:ascii="Times New Roman" w:hAnsi="Times New Roman" w:cs="Times New Roman"/>
          <w:i/>
          <w:iCs/>
          <w:sz w:val="24"/>
          <w:szCs w:val="24"/>
          <w:lang w:val="id-ID"/>
        </w:rPr>
        <w:t>go public.</w:t>
      </w:r>
    </w:p>
    <w:p w14:paraId="03FC0CAF" w14:textId="77777777" w:rsidR="00FF2E49" w:rsidRDefault="00FF2E49" w:rsidP="00FF2E49">
      <w:pPr>
        <w:numPr>
          <w:ilvl w:val="0"/>
          <w:numId w:val="18"/>
        </w:numPr>
        <w:tabs>
          <w:tab w:val="left" w:pos="567"/>
          <w:tab w:val="left" w:pos="1276"/>
        </w:tabs>
        <w:spacing w:after="0" w:line="480" w:lineRule="auto"/>
        <w:ind w:left="1276" w:hanging="283"/>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Menciptakan instrumen dan jasa baru.</w:t>
      </w:r>
    </w:p>
    <w:p w14:paraId="777F3CE9" w14:textId="77777777" w:rsidR="00FF2E49" w:rsidRDefault="00FF2E49" w:rsidP="00FF2E49">
      <w:pPr>
        <w:numPr>
          <w:ilvl w:val="0"/>
          <w:numId w:val="18"/>
        </w:numPr>
        <w:tabs>
          <w:tab w:val="left" w:pos="567"/>
          <w:tab w:val="left" w:pos="1276"/>
        </w:tabs>
        <w:spacing w:after="0" w:line="480" w:lineRule="auto"/>
        <w:ind w:left="1276" w:hanging="283"/>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Menghentikan perdagangan ketika menjumpai bukti pelanggaran oleh emiten.</w:t>
      </w:r>
    </w:p>
    <w:p w14:paraId="67509E58" w14:textId="77777777" w:rsidR="00FF2E49" w:rsidRDefault="00FF2E49" w:rsidP="00FF2E49">
      <w:pPr>
        <w:numPr>
          <w:ilvl w:val="0"/>
          <w:numId w:val="18"/>
        </w:numPr>
        <w:tabs>
          <w:tab w:val="left" w:pos="567"/>
          <w:tab w:val="left" w:pos="1276"/>
        </w:tabs>
        <w:spacing w:after="0" w:line="480" w:lineRule="auto"/>
        <w:ind w:left="1276" w:hanging="283"/>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Mencabut hak efek atas pelanggaran efek tertentu. </w:t>
      </w:r>
    </w:p>
    <w:p w14:paraId="1AD77ECC" w14:textId="77777777" w:rsidR="00FF2E49" w:rsidRDefault="00FF2E49" w:rsidP="00FF2E49">
      <w:pPr>
        <w:tabs>
          <w:tab w:val="left" w:pos="567"/>
          <w:tab w:val="left" w:pos="1276"/>
        </w:tabs>
        <w:spacing w:after="0" w:line="480" w:lineRule="auto"/>
        <w:jc w:val="both"/>
        <w:rPr>
          <w:rFonts w:ascii="Times New Roman" w:hAnsi="Times New Roman" w:cs="Times New Roman"/>
          <w:sz w:val="24"/>
          <w:szCs w:val="24"/>
          <w:lang w:val="id-ID"/>
        </w:rPr>
      </w:pPr>
    </w:p>
    <w:p w14:paraId="58281001" w14:textId="77777777" w:rsidR="00FF2E49" w:rsidRDefault="00FF2E49" w:rsidP="00FF2E49">
      <w:pPr>
        <w:tabs>
          <w:tab w:val="left" w:pos="567"/>
          <w:tab w:val="left" w:pos="1276"/>
        </w:tabs>
        <w:spacing w:after="0" w:line="480" w:lineRule="auto"/>
        <w:jc w:val="both"/>
        <w:rPr>
          <w:rFonts w:ascii="Times New Roman" w:hAnsi="Times New Roman" w:cs="Times New Roman"/>
          <w:sz w:val="24"/>
          <w:szCs w:val="24"/>
          <w:lang w:val="id-ID"/>
        </w:rPr>
      </w:pPr>
    </w:p>
    <w:p w14:paraId="13FAE389" w14:textId="77777777" w:rsidR="00FF2E49" w:rsidRDefault="00FF2E49" w:rsidP="00FF2E49">
      <w:pPr>
        <w:tabs>
          <w:tab w:val="left" w:pos="567"/>
          <w:tab w:val="left" w:pos="1276"/>
        </w:tabs>
        <w:spacing w:after="0" w:line="480" w:lineRule="auto"/>
        <w:jc w:val="both"/>
        <w:rPr>
          <w:rFonts w:ascii="Times New Roman" w:hAnsi="Times New Roman" w:cs="Times New Roman"/>
          <w:sz w:val="24"/>
          <w:szCs w:val="24"/>
          <w:lang w:val="id-ID"/>
        </w:rPr>
      </w:pPr>
    </w:p>
    <w:p w14:paraId="1AF7CB33" w14:textId="77777777" w:rsidR="00FF2E49" w:rsidRDefault="00FF2E49" w:rsidP="00FF2E49">
      <w:pPr>
        <w:tabs>
          <w:tab w:val="left" w:pos="567"/>
          <w:tab w:val="left" w:pos="1276"/>
        </w:tabs>
        <w:spacing w:after="0" w:line="480" w:lineRule="auto"/>
        <w:jc w:val="both"/>
        <w:rPr>
          <w:rFonts w:ascii="Times New Roman" w:hAnsi="Times New Roman" w:cs="Times New Roman"/>
          <w:sz w:val="24"/>
          <w:szCs w:val="24"/>
          <w:lang w:val="id-ID"/>
        </w:rPr>
      </w:pPr>
    </w:p>
    <w:p w14:paraId="2F3B217F" w14:textId="77777777" w:rsidR="00FF2E49" w:rsidRDefault="00FF2E49" w:rsidP="00FF2E49">
      <w:pPr>
        <w:tabs>
          <w:tab w:val="left" w:pos="567"/>
          <w:tab w:val="left" w:pos="1276"/>
        </w:tabs>
        <w:spacing w:after="0" w:line="480" w:lineRule="auto"/>
        <w:jc w:val="both"/>
        <w:rPr>
          <w:rFonts w:ascii="Times New Roman" w:hAnsi="Times New Roman" w:cs="Times New Roman"/>
          <w:sz w:val="24"/>
          <w:szCs w:val="24"/>
          <w:lang w:val="id-ID"/>
        </w:rPr>
      </w:pPr>
    </w:p>
    <w:p w14:paraId="0A80C0EF" w14:textId="77777777" w:rsidR="00FF2E49" w:rsidRDefault="00FF2E49" w:rsidP="00FF2E49">
      <w:pPr>
        <w:spacing w:after="0"/>
        <w:rPr>
          <w:rFonts w:ascii="Times New Roman" w:hAnsi="Times New Roman" w:cs="Times New Roman"/>
          <w:sz w:val="24"/>
          <w:szCs w:val="24"/>
          <w:lang w:val="id-ID"/>
        </w:rPr>
      </w:pPr>
    </w:p>
    <w:p w14:paraId="0876425B" w14:textId="77777777" w:rsidR="00FF2E49" w:rsidRPr="00BD183D" w:rsidRDefault="00FF2E49" w:rsidP="00FF2E49">
      <w:pPr>
        <w:spacing w:after="0"/>
        <w:rPr>
          <w:lang w:val="id-ID"/>
        </w:rPr>
      </w:pPr>
    </w:p>
    <w:p w14:paraId="3BDC5302" w14:textId="77777777" w:rsidR="00FF2E49" w:rsidRDefault="00FF2E49" w:rsidP="00FF2E49">
      <w:pPr>
        <w:pStyle w:val="ListParagraph"/>
        <w:numPr>
          <w:ilvl w:val="0"/>
          <w:numId w:val="1"/>
        </w:numPr>
        <w:tabs>
          <w:tab w:val="left" w:pos="567"/>
          <w:tab w:val="left" w:pos="1276"/>
        </w:tabs>
        <w:spacing w:after="0" w:line="480" w:lineRule="auto"/>
        <w:ind w:left="284" w:hanging="284"/>
        <w:outlineLvl w:val="1"/>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ab/>
      </w:r>
      <w:bookmarkStart w:id="6" w:name="_Toc137907406"/>
      <w:r w:rsidRPr="005E4225">
        <w:rPr>
          <w:rFonts w:ascii="Times New Roman" w:hAnsi="Times New Roman" w:cs="Times New Roman"/>
          <w:b/>
          <w:bCs/>
          <w:sz w:val="24"/>
          <w:szCs w:val="24"/>
          <w:lang w:val="id-ID"/>
        </w:rPr>
        <w:t>Hasil Penelitian</w:t>
      </w:r>
      <w:bookmarkEnd w:id="6"/>
    </w:p>
    <w:p w14:paraId="0E69452D" w14:textId="77777777" w:rsidR="00FF2E49" w:rsidRDefault="00FF2E49" w:rsidP="00FF2E49">
      <w:pPr>
        <w:pStyle w:val="ListParagraph"/>
        <w:numPr>
          <w:ilvl w:val="0"/>
          <w:numId w:val="4"/>
        </w:numPr>
        <w:tabs>
          <w:tab w:val="left" w:pos="567"/>
          <w:tab w:val="left" w:pos="993"/>
        </w:tabs>
        <w:spacing w:after="0" w:line="480" w:lineRule="auto"/>
        <w:ind w:left="927"/>
        <w:jc w:val="both"/>
        <w:outlineLvl w:val="2"/>
        <w:rPr>
          <w:rFonts w:ascii="Times New Roman" w:hAnsi="Times New Roman" w:cs="Times New Roman"/>
          <w:b/>
          <w:bCs/>
          <w:sz w:val="24"/>
          <w:szCs w:val="24"/>
          <w:lang w:val="id-ID"/>
        </w:rPr>
      </w:pPr>
      <w:bookmarkStart w:id="7" w:name="_Toc137907407"/>
      <w:r w:rsidRPr="004B60DB">
        <w:rPr>
          <w:rFonts w:ascii="Times New Roman" w:hAnsi="Times New Roman" w:cs="Times New Roman"/>
          <w:b/>
          <w:bCs/>
          <w:sz w:val="24"/>
          <w:szCs w:val="24"/>
          <w:lang w:val="id-ID"/>
        </w:rPr>
        <w:t>Analisis Statistik Deskriptif</w:t>
      </w:r>
      <w:bookmarkEnd w:id="7"/>
    </w:p>
    <w:p w14:paraId="778F93D4" w14:textId="77777777" w:rsidR="00FF2E49" w:rsidRPr="00CF2CCC" w:rsidRDefault="00FF2E49" w:rsidP="00FF2E49">
      <w:pPr>
        <w:pStyle w:val="ListParagraph"/>
        <w:tabs>
          <w:tab w:val="left" w:pos="567"/>
          <w:tab w:val="left" w:pos="1276"/>
        </w:tabs>
        <w:spacing w:after="0" w:line="480" w:lineRule="auto"/>
        <w:ind w:left="567"/>
        <w:jc w:val="both"/>
        <w:rPr>
          <w:rFonts w:ascii="Times New Roman" w:hAnsi="Times New Roman" w:cs="Times New Roman"/>
          <w:sz w:val="24"/>
          <w:szCs w:val="24"/>
          <w:lang w:val="id-ID"/>
        </w:rPr>
      </w:pPr>
      <w:r w:rsidRPr="00D43C58">
        <w:rPr>
          <w:rFonts w:ascii="Times New Roman" w:hAnsi="Times New Roman" w:cs="Times New Roman"/>
          <w:b/>
          <w:bCs/>
          <w:sz w:val="24"/>
          <w:szCs w:val="24"/>
          <w:lang w:val="id-ID"/>
        </w:rPr>
        <w:tab/>
      </w:r>
      <w:r w:rsidRPr="00D43C58">
        <w:rPr>
          <w:rFonts w:ascii="Times New Roman" w:hAnsi="Times New Roman" w:cs="Times New Roman"/>
          <w:sz w:val="24"/>
          <w:szCs w:val="24"/>
          <w:lang w:val="id-ID"/>
        </w:rPr>
        <w:t xml:space="preserve">Analisis statistik deskriptif dalam </w:t>
      </w:r>
      <w:r>
        <w:rPr>
          <w:rFonts w:ascii="Times New Roman" w:hAnsi="Times New Roman" w:cs="Times New Roman"/>
          <w:sz w:val="24"/>
          <w:szCs w:val="24"/>
          <w:lang w:val="id-ID"/>
        </w:rPr>
        <w:t>pengkajian</w:t>
      </w:r>
      <w:r w:rsidRPr="00D43C58">
        <w:rPr>
          <w:rFonts w:ascii="Times New Roman" w:hAnsi="Times New Roman" w:cs="Times New Roman"/>
          <w:sz w:val="24"/>
          <w:szCs w:val="24"/>
          <w:lang w:val="id-ID"/>
        </w:rPr>
        <w:t xml:space="preserve"> ini menunjukkan nilai minimum, maksimum, rata – rata </w:t>
      </w:r>
      <w:r>
        <w:rPr>
          <w:rFonts w:ascii="Times New Roman" w:hAnsi="Times New Roman" w:cs="Times New Roman"/>
          <w:sz w:val="24"/>
          <w:szCs w:val="24"/>
          <w:lang w:val="id-ID"/>
        </w:rPr>
        <w:t>serta</w:t>
      </w:r>
      <w:r w:rsidRPr="00D43C58">
        <w:rPr>
          <w:rFonts w:ascii="Times New Roman" w:hAnsi="Times New Roman" w:cs="Times New Roman"/>
          <w:sz w:val="24"/>
          <w:szCs w:val="24"/>
          <w:lang w:val="id-ID"/>
        </w:rPr>
        <w:t xml:space="preserve"> standar deviasi untuk data penelitian. Pengukuran ini membantu kita memahami bagaimana data tersebar. Adapun hasil penelitian statistik deskriptif sebagai berikut : </w:t>
      </w:r>
      <w:r w:rsidRPr="00CF2CCC">
        <w:rPr>
          <w:rFonts w:ascii="Times New Roman" w:hAnsi="Times New Roman" w:cs="Times New Roman"/>
          <w:sz w:val="24"/>
          <w:szCs w:val="24"/>
          <w:lang w:val="id-ID"/>
        </w:rPr>
        <w:t xml:space="preserve"> </w:t>
      </w:r>
    </w:p>
    <w:p w14:paraId="5A272CF7" w14:textId="77777777" w:rsidR="00FF2E49" w:rsidRPr="009572B1" w:rsidRDefault="00FF2E49" w:rsidP="00FF2E49">
      <w:pPr>
        <w:pStyle w:val="Caption"/>
        <w:jc w:val="center"/>
        <w:rPr>
          <w:rFonts w:ascii="Times New Roman" w:hAnsi="Times New Roman" w:cs="Times New Roman"/>
          <w:b/>
          <w:bCs/>
          <w:i w:val="0"/>
          <w:iCs w:val="0"/>
          <w:color w:val="auto"/>
          <w:sz w:val="24"/>
          <w:szCs w:val="24"/>
          <w:lang w:val="id-ID"/>
        </w:rPr>
      </w:pPr>
      <w:bookmarkStart w:id="8" w:name="_Toc137907428"/>
      <w:r w:rsidRPr="00F35FE1">
        <w:rPr>
          <w:rFonts w:ascii="Times New Roman" w:hAnsi="Times New Roman" w:cs="Times New Roman"/>
          <w:b/>
          <w:i w:val="0"/>
          <w:color w:val="000000" w:themeColor="text1"/>
          <w:sz w:val="24"/>
          <w:szCs w:val="24"/>
        </w:rPr>
        <w:t xml:space="preserve">Tabel 4. </w:t>
      </w:r>
      <w:r w:rsidRPr="00F35FE1">
        <w:rPr>
          <w:rFonts w:ascii="Times New Roman" w:hAnsi="Times New Roman" w:cs="Times New Roman"/>
          <w:b/>
          <w:i w:val="0"/>
          <w:color w:val="000000" w:themeColor="text1"/>
          <w:sz w:val="24"/>
          <w:szCs w:val="24"/>
        </w:rPr>
        <w:fldChar w:fldCharType="begin"/>
      </w:r>
      <w:r w:rsidRPr="00F35FE1">
        <w:rPr>
          <w:rFonts w:ascii="Times New Roman" w:hAnsi="Times New Roman" w:cs="Times New Roman"/>
          <w:b/>
          <w:i w:val="0"/>
          <w:color w:val="000000" w:themeColor="text1"/>
          <w:sz w:val="24"/>
          <w:szCs w:val="24"/>
        </w:rPr>
        <w:instrText xml:space="preserve"> SEQ Tabel_4. \* ARABIC </w:instrText>
      </w:r>
      <w:r w:rsidRPr="00F35FE1">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1</w:t>
      </w:r>
      <w:r w:rsidRPr="00F35FE1">
        <w:rPr>
          <w:rFonts w:ascii="Times New Roman" w:hAnsi="Times New Roman" w:cs="Times New Roman"/>
          <w:b/>
          <w:i w:val="0"/>
          <w:color w:val="000000" w:themeColor="text1"/>
          <w:sz w:val="24"/>
          <w:szCs w:val="24"/>
        </w:rPr>
        <w:fldChar w:fldCharType="end"/>
      </w:r>
      <w:r>
        <w:br/>
      </w:r>
      <w:r w:rsidRPr="004631BA">
        <w:rPr>
          <w:rFonts w:ascii="Times New Roman" w:hAnsi="Times New Roman" w:cs="Times New Roman"/>
          <w:b/>
          <w:bCs/>
          <w:i w:val="0"/>
          <w:iCs w:val="0"/>
          <w:color w:val="auto"/>
          <w:sz w:val="24"/>
          <w:szCs w:val="24"/>
          <w:lang w:val="id-ID"/>
        </w:rPr>
        <w:t>Hasil Uji Statistik Deskripti</w:t>
      </w:r>
      <w:r>
        <w:rPr>
          <w:rFonts w:ascii="Times New Roman" w:hAnsi="Times New Roman" w:cs="Times New Roman"/>
          <w:b/>
          <w:bCs/>
          <w:i w:val="0"/>
          <w:iCs w:val="0"/>
          <w:color w:val="auto"/>
          <w:sz w:val="24"/>
          <w:szCs w:val="24"/>
          <w:lang w:val="id-ID"/>
        </w:rPr>
        <w:t>f</w:t>
      </w:r>
      <w:bookmarkEnd w:id="8"/>
    </w:p>
    <w:tbl>
      <w:tblPr>
        <w:tblW w:w="7057"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1"/>
        <w:gridCol w:w="698"/>
        <w:gridCol w:w="1076"/>
        <w:gridCol w:w="1107"/>
        <w:gridCol w:w="1030"/>
        <w:gridCol w:w="1445"/>
      </w:tblGrid>
      <w:tr w:rsidR="00FF2E49" w:rsidRPr="009572B1" w14:paraId="6EC69F9E" w14:textId="77777777" w:rsidTr="0066796B">
        <w:trPr>
          <w:cantSplit/>
        </w:trPr>
        <w:tc>
          <w:tcPr>
            <w:tcW w:w="7057" w:type="dxa"/>
            <w:gridSpan w:val="6"/>
            <w:tcBorders>
              <w:top w:val="nil"/>
              <w:left w:val="nil"/>
              <w:bottom w:val="nil"/>
              <w:right w:val="nil"/>
            </w:tcBorders>
            <w:shd w:val="clear" w:color="auto" w:fill="FFFFFF"/>
            <w:vAlign w:val="center"/>
          </w:tcPr>
          <w:p w14:paraId="2BF4F0CC" w14:textId="77777777" w:rsidR="00FF2E49" w:rsidRPr="009572B1" w:rsidRDefault="00FF2E49" w:rsidP="0066796B">
            <w:pPr>
              <w:autoSpaceDE w:val="0"/>
              <w:autoSpaceDN w:val="0"/>
              <w:adjustRightInd w:val="0"/>
              <w:spacing w:after="0" w:line="240" w:lineRule="auto"/>
              <w:ind w:left="60" w:right="60"/>
              <w:jc w:val="center"/>
              <w:rPr>
                <w:rFonts w:ascii="Arial" w:hAnsi="Arial" w:cs="Arial"/>
                <w:color w:val="000000"/>
                <w:sz w:val="18"/>
                <w:szCs w:val="18"/>
                <w:lang w:val="en-ID"/>
              </w:rPr>
            </w:pPr>
            <w:r w:rsidRPr="009572B1">
              <w:rPr>
                <w:rFonts w:ascii="Arial" w:hAnsi="Arial" w:cs="Arial"/>
                <w:b/>
                <w:bCs/>
                <w:color w:val="000000"/>
                <w:sz w:val="18"/>
                <w:szCs w:val="18"/>
                <w:lang w:val="en-ID"/>
              </w:rPr>
              <w:t>Descriptive Statistics</w:t>
            </w:r>
          </w:p>
        </w:tc>
      </w:tr>
      <w:tr w:rsidR="00FF2E49" w:rsidRPr="009572B1" w14:paraId="4541517A" w14:textId="77777777" w:rsidTr="0066796B">
        <w:trPr>
          <w:cantSplit/>
        </w:trPr>
        <w:tc>
          <w:tcPr>
            <w:tcW w:w="1701"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54E6649C" w14:textId="77777777" w:rsidR="00FF2E49" w:rsidRPr="009572B1" w:rsidRDefault="00FF2E49" w:rsidP="0066796B">
            <w:pPr>
              <w:autoSpaceDE w:val="0"/>
              <w:autoSpaceDN w:val="0"/>
              <w:adjustRightInd w:val="0"/>
              <w:spacing w:after="0" w:line="240" w:lineRule="auto"/>
              <w:rPr>
                <w:rFonts w:ascii="Times New Roman" w:hAnsi="Times New Roman" w:cs="Times New Roman"/>
                <w:sz w:val="24"/>
                <w:szCs w:val="24"/>
                <w:lang w:val="en-ID"/>
              </w:rPr>
            </w:pPr>
          </w:p>
        </w:tc>
        <w:tc>
          <w:tcPr>
            <w:tcW w:w="698" w:type="dxa"/>
            <w:tcBorders>
              <w:top w:val="single" w:sz="16" w:space="0" w:color="000000"/>
              <w:left w:val="single" w:sz="16" w:space="0" w:color="000000"/>
              <w:bottom w:val="single" w:sz="16" w:space="0" w:color="000000"/>
            </w:tcBorders>
            <w:shd w:val="clear" w:color="auto" w:fill="FFFFFF"/>
            <w:vAlign w:val="bottom"/>
          </w:tcPr>
          <w:p w14:paraId="25AEAA63" w14:textId="77777777" w:rsidR="00FF2E49" w:rsidRPr="009572B1" w:rsidRDefault="00FF2E49" w:rsidP="0066796B">
            <w:pPr>
              <w:autoSpaceDE w:val="0"/>
              <w:autoSpaceDN w:val="0"/>
              <w:adjustRightInd w:val="0"/>
              <w:spacing w:after="0" w:line="240" w:lineRule="auto"/>
              <w:ind w:left="60" w:right="60"/>
              <w:jc w:val="center"/>
              <w:rPr>
                <w:rFonts w:ascii="Arial" w:hAnsi="Arial" w:cs="Arial"/>
                <w:color w:val="000000"/>
                <w:sz w:val="18"/>
                <w:szCs w:val="18"/>
                <w:lang w:val="en-ID"/>
              </w:rPr>
            </w:pPr>
            <w:r w:rsidRPr="009572B1">
              <w:rPr>
                <w:rFonts w:ascii="Arial" w:hAnsi="Arial" w:cs="Arial"/>
                <w:color w:val="000000"/>
                <w:sz w:val="18"/>
                <w:szCs w:val="18"/>
                <w:lang w:val="en-ID"/>
              </w:rPr>
              <w:t>N</w:t>
            </w:r>
          </w:p>
        </w:tc>
        <w:tc>
          <w:tcPr>
            <w:tcW w:w="1076" w:type="dxa"/>
            <w:tcBorders>
              <w:top w:val="single" w:sz="16" w:space="0" w:color="000000"/>
              <w:bottom w:val="single" w:sz="16" w:space="0" w:color="000000"/>
            </w:tcBorders>
            <w:shd w:val="clear" w:color="auto" w:fill="FFFFFF"/>
            <w:vAlign w:val="bottom"/>
          </w:tcPr>
          <w:p w14:paraId="38CB5927" w14:textId="77777777" w:rsidR="00FF2E49" w:rsidRPr="009572B1" w:rsidRDefault="00FF2E49" w:rsidP="0066796B">
            <w:pPr>
              <w:autoSpaceDE w:val="0"/>
              <w:autoSpaceDN w:val="0"/>
              <w:adjustRightInd w:val="0"/>
              <w:spacing w:after="0" w:line="240" w:lineRule="auto"/>
              <w:ind w:left="60" w:right="60"/>
              <w:jc w:val="center"/>
              <w:rPr>
                <w:rFonts w:ascii="Arial" w:hAnsi="Arial" w:cs="Arial"/>
                <w:color w:val="000000"/>
                <w:sz w:val="18"/>
                <w:szCs w:val="18"/>
                <w:lang w:val="en-ID"/>
              </w:rPr>
            </w:pPr>
            <w:r w:rsidRPr="009572B1">
              <w:rPr>
                <w:rFonts w:ascii="Arial" w:hAnsi="Arial" w:cs="Arial"/>
                <w:color w:val="000000"/>
                <w:sz w:val="18"/>
                <w:szCs w:val="18"/>
                <w:lang w:val="en-ID"/>
              </w:rPr>
              <w:t>Minimum</w:t>
            </w:r>
          </w:p>
        </w:tc>
        <w:tc>
          <w:tcPr>
            <w:tcW w:w="1107" w:type="dxa"/>
            <w:tcBorders>
              <w:top w:val="single" w:sz="16" w:space="0" w:color="000000"/>
              <w:bottom w:val="single" w:sz="16" w:space="0" w:color="000000"/>
            </w:tcBorders>
            <w:shd w:val="clear" w:color="auto" w:fill="FFFFFF"/>
            <w:vAlign w:val="bottom"/>
          </w:tcPr>
          <w:p w14:paraId="6C28080E" w14:textId="77777777" w:rsidR="00FF2E49" w:rsidRPr="009572B1" w:rsidRDefault="00FF2E49" w:rsidP="0066796B">
            <w:pPr>
              <w:autoSpaceDE w:val="0"/>
              <w:autoSpaceDN w:val="0"/>
              <w:adjustRightInd w:val="0"/>
              <w:spacing w:after="0" w:line="240" w:lineRule="auto"/>
              <w:ind w:left="60" w:right="60"/>
              <w:jc w:val="center"/>
              <w:rPr>
                <w:rFonts w:ascii="Arial" w:hAnsi="Arial" w:cs="Arial"/>
                <w:color w:val="000000"/>
                <w:sz w:val="18"/>
                <w:szCs w:val="18"/>
                <w:lang w:val="en-ID"/>
              </w:rPr>
            </w:pPr>
            <w:r w:rsidRPr="009572B1">
              <w:rPr>
                <w:rFonts w:ascii="Arial" w:hAnsi="Arial" w:cs="Arial"/>
                <w:color w:val="000000"/>
                <w:sz w:val="18"/>
                <w:szCs w:val="18"/>
                <w:lang w:val="en-ID"/>
              </w:rPr>
              <w:t>Maximum</w:t>
            </w:r>
          </w:p>
        </w:tc>
        <w:tc>
          <w:tcPr>
            <w:tcW w:w="1030" w:type="dxa"/>
            <w:tcBorders>
              <w:top w:val="single" w:sz="16" w:space="0" w:color="000000"/>
              <w:bottom w:val="single" w:sz="16" w:space="0" w:color="000000"/>
            </w:tcBorders>
            <w:shd w:val="clear" w:color="auto" w:fill="FFFFFF"/>
            <w:vAlign w:val="bottom"/>
          </w:tcPr>
          <w:p w14:paraId="56C9E796" w14:textId="77777777" w:rsidR="00FF2E49" w:rsidRPr="009572B1" w:rsidRDefault="00FF2E49" w:rsidP="0066796B">
            <w:pPr>
              <w:autoSpaceDE w:val="0"/>
              <w:autoSpaceDN w:val="0"/>
              <w:adjustRightInd w:val="0"/>
              <w:spacing w:after="0" w:line="240" w:lineRule="auto"/>
              <w:ind w:left="60" w:right="60"/>
              <w:jc w:val="center"/>
              <w:rPr>
                <w:rFonts w:ascii="Arial" w:hAnsi="Arial" w:cs="Arial"/>
                <w:color w:val="000000"/>
                <w:sz w:val="18"/>
                <w:szCs w:val="18"/>
                <w:lang w:val="en-ID"/>
              </w:rPr>
            </w:pPr>
            <w:r w:rsidRPr="009572B1">
              <w:rPr>
                <w:rFonts w:ascii="Arial" w:hAnsi="Arial" w:cs="Arial"/>
                <w:color w:val="000000"/>
                <w:sz w:val="18"/>
                <w:szCs w:val="18"/>
                <w:lang w:val="en-ID"/>
              </w:rPr>
              <w:t>Mean</w:t>
            </w:r>
          </w:p>
        </w:tc>
        <w:tc>
          <w:tcPr>
            <w:tcW w:w="1445" w:type="dxa"/>
            <w:tcBorders>
              <w:top w:val="single" w:sz="16" w:space="0" w:color="000000"/>
              <w:bottom w:val="single" w:sz="16" w:space="0" w:color="000000"/>
              <w:right w:val="single" w:sz="16" w:space="0" w:color="000000"/>
            </w:tcBorders>
            <w:shd w:val="clear" w:color="auto" w:fill="FFFFFF"/>
            <w:vAlign w:val="bottom"/>
          </w:tcPr>
          <w:p w14:paraId="1AC651EB" w14:textId="77777777" w:rsidR="00FF2E49" w:rsidRPr="009572B1" w:rsidRDefault="00FF2E49" w:rsidP="0066796B">
            <w:pPr>
              <w:autoSpaceDE w:val="0"/>
              <w:autoSpaceDN w:val="0"/>
              <w:adjustRightInd w:val="0"/>
              <w:spacing w:after="0" w:line="240" w:lineRule="auto"/>
              <w:ind w:left="60" w:right="60"/>
              <w:jc w:val="center"/>
              <w:rPr>
                <w:rFonts w:ascii="Arial" w:hAnsi="Arial" w:cs="Arial"/>
                <w:color w:val="000000"/>
                <w:sz w:val="18"/>
                <w:szCs w:val="18"/>
                <w:lang w:val="en-ID"/>
              </w:rPr>
            </w:pPr>
            <w:r w:rsidRPr="009572B1">
              <w:rPr>
                <w:rFonts w:ascii="Arial" w:hAnsi="Arial" w:cs="Arial"/>
                <w:color w:val="000000"/>
                <w:sz w:val="18"/>
                <w:szCs w:val="18"/>
                <w:lang w:val="en-ID"/>
              </w:rPr>
              <w:t>Std. Deviation</w:t>
            </w:r>
          </w:p>
        </w:tc>
      </w:tr>
      <w:tr w:rsidR="00FF2E49" w:rsidRPr="009572B1" w14:paraId="73B3FA34" w14:textId="77777777" w:rsidTr="0066796B">
        <w:trPr>
          <w:cantSplit/>
        </w:trPr>
        <w:tc>
          <w:tcPr>
            <w:tcW w:w="1701" w:type="dxa"/>
            <w:tcBorders>
              <w:top w:val="single" w:sz="16" w:space="0" w:color="000000"/>
              <w:left w:val="single" w:sz="16" w:space="0" w:color="000000"/>
              <w:bottom w:val="nil"/>
              <w:right w:val="single" w:sz="16" w:space="0" w:color="000000"/>
            </w:tcBorders>
            <w:shd w:val="clear" w:color="auto" w:fill="FFFFFF"/>
          </w:tcPr>
          <w:p w14:paraId="75DF9C7E" w14:textId="77777777" w:rsidR="00FF2E49" w:rsidRPr="009572B1" w:rsidRDefault="00FF2E49" w:rsidP="0066796B">
            <w:pPr>
              <w:autoSpaceDE w:val="0"/>
              <w:autoSpaceDN w:val="0"/>
              <w:adjustRightInd w:val="0"/>
              <w:spacing w:after="0" w:line="320" w:lineRule="atLeast"/>
              <w:ind w:left="60" w:right="60"/>
              <w:rPr>
                <w:rFonts w:ascii="Arial" w:hAnsi="Arial" w:cs="Arial"/>
                <w:color w:val="000000"/>
                <w:sz w:val="18"/>
                <w:szCs w:val="18"/>
                <w:lang w:val="en-ID"/>
              </w:rPr>
            </w:pPr>
            <w:r w:rsidRPr="009572B1">
              <w:rPr>
                <w:rFonts w:ascii="Arial" w:hAnsi="Arial" w:cs="Arial"/>
                <w:color w:val="000000"/>
                <w:sz w:val="18"/>
                <w:szCs w:val="18"/>
                <w:lang w:val="en-ID"/>
              </w:rPr>
              <w:t>LN_NPM</w:t>
            </w:r>
          </w:p>
        </w:tc>
        <w:tc>
          <w:tcPr>
            <w:tcW w:w="698" w:type="dxa"/>
            <w:tcBorders>
              <w:top w:val="single" w:sz="16" w:space="0" w:color="000000"/>
              <w:left w:val="single" w:sz="16" w:space="0" w:color="000000"/>
              <w:bottom w:val="nil"/>
            </w:tcBorders>
            <w:shd w:val="clear" w:color="auto" w:fill="FFFFFF"/>
            <w:vAlign w:val="center"/>
          </w:tcPr>
          <w:p w14:paraId="1E83928C" w14:textId="77777777" w:rsidR="00FF2E49" w:rsidRPr="009572B1"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572B1">
              <w:rPr>
                <w:rFonts w:ascii="Arial" w:hAnsi="Arial" w:cs="Arial"/>
                <w:color w:val="000000"/>
                <w:sz w:val="18"/>
                <w:szCs w:val="18"/>
                <w:lang w:val="en-ID"/>
              </w:rPr>
              <w:t>84</w:t>
            </w:r>
          </w:p>
        </w:tc>
        <w:tc>
          <w:tcPr>
            <w:tcW w:w="1076" w:type="dxa"/>
            <w:tcBorders>
              <w:top w:val="single" w:sz="16" w:space="0" w:color="000000"/>
              <w:bottom w:val="nil"/>
            </w:tcBorders>
            <w:shd w:val="clear" w:color="auto" w:fill="FFFFFF"/>
            <w:vAlign w:val="center"/>
          </w:tcPr>
          <w:p w14:paraId="3899D99B" w14:textId="77777777" w:rsidR="00FF2E49" w:rsidRPr="009572B1"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572B1">
              <w:rPr>
                <w:rFonts w:ascii="Arial" w:hAnsi="Arial" w:cs="Arial"/>
                <w:color w:val="000000"/>
                <w:sz w:val="18"/>
                <w:szCs w:val="18"/>
                <w:lang w:val="en-ID"/>
              </w:rPr>
              <w:t>-.21</w:t>
            </w:r>
          </w:p>
        </w:tc>
        <w:tc>
          <w:tcPr>
            <w:tcW w:w="1107" w:type="dxa"/>
            <w:tcBorders>
              <w:top w:val="single" w:sz="16" w:space="0" w:color="000000"/>
              <w:bottom w:val="nil"/>
            </w:tcBorders>
            <w:shd w:val="clear" w:color="auto" w:fill="FFFFFF"/>
            <w:vAlign w:val="center"/>
          </w:tcPr>
          <w:p w14:paraId="013DD37F" w14:textId="77777777" w:rsidR="00FF2E49" w:rsidRPr="009572B1"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572B1">
              <w:rPr>
                <w:rFonts w:ascii="Arial" w:hAnsi="Arial" w:cs="Arial"/>
                <w:color w:val="000000"/>
                <w:sz w:val="18"/>
                <w:szCs w:val="18"/>
                <w:lang w:val="en-ID"/>
              </w:rPr>
              <w:t>3.87</w:t>
            </w:r>
          </w:p>
        </w:tc>
        <w:tc>
          <w:tcPr>
            <w:tcW w:w="1030" w:type="dxa"/>
            <w:tcBorders>
              <w:top w:val="single" w:sz="16" w:space="0" w:color="000000"/>
              <w:bottom w:val="nil"/>
            </w:tcBorders>
            <w:shd w:val="clear" w:color="auto" w:fill="FFFFFF"/>
            <w:vAlign w:val="center"/>
          </w:tcPr>
          <w:p w14:paraId="3BE76DDA" w14:textId="77777777" w:rsidR="00FF2E49" w:rsidRPr="009572B1"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572B1">
              <w:rPr>
                <w:rFonts w:ascii="Arial" w:hAnsi="Arial" w:cs="Arial"/>
                <w:color w:val="000000"/>
                <w:sz w:val="18"/>
                <w:szCs w:val="18"/>
                <w:lang w:val="en-ID"/>
              </w:rPr>
              <w:t>2.3810</w:t>
            </w:r>
          </w:p>
        </w:tc>
        <w:tc>
          <w:tcPr>
            <w:tcW w:w="1445" w:type="dxa"/>
            <w:tcBorders>
              <w:top w:val="single" w:sz="16" w:space="0" w:color="000000"/>
              <w:bottom w:val="nil"/>
              <w:right w:val="single" w:sz="16" w:space="0" w:color="000000"/>
            </w:tcBorders>
            <w:shd w:val="clear" w:color="auto" w:fill="FFFFFF"/>
            <w:vAlign w:val="center"/>
          </w:tcPr>
          <w:p w14:paraId="386E1F4F" w14:textId="77777777" w:rsidR="00FF2E49" w:rsidRPr="009572B1"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572B1">
              <w:rPr>
                <w:rFonts w:ascii="Arial" w:hAnsi="Arial" w:cs="Arial"/>
                <w:color w:val="000000"/>
                <w:sz w:val="18"/>
                <w:szCs w:val="18"/>
                <w:lang w:val="en-ID"/>
              </w:rPr>
              <w:t>.78115</w:t>
            </w:r>
          </w:p>
        </w:tc>
      </w:tr>
      <w:tr w:rsidR="00FF2E49" w:rsidRPr="009572B1" w14:paraId="1FB41ECB" w14:textId="77777777" w:rsidTr="0066796B">
        <w:trPr>
          <w:cantSplit/>
        </w:trPr>
        <w:tc>
          <w:tcPr>
            <w:tcW w:w="1701" w:type="dxa"/>
            <w:tcBorders>
              <w:top w:val="nil"/>
              <w:left w:val="single" w:sz="16" w:space="0" w:color="000000"/>
              <w:bottom w:val="nil"/>
              <w:right w:val="single" w:sz="16" w:space="0" w:color="000000"/>
            </w:tcBorders>
            <w:shd w:val="clear" w:color="auto" w:fill="FFFFFF"/>
          </w:tcPr>
          <w:p w14:paraId="5A929B4B" w14:textId="77777777" w:rsidR="00FF2E49" w:rsidRPr="009572B1" w:rsidRDefault="00FF2E49" w:rsidP="0066796B">
            <w:pPr>
              <w:autoSpaceDE w:val="0"/>
              <w:autoSpaceDN w:val="0"/>
              <w:adjustRightInd w:val="0"/>
              <w:spacing w:after="0" w:line="320" w:lineRule="atLeast"/>
              <w:ind w:left="60" w:right="60"/>
              <w:rPr>
                <w:rFonts w:ascii="Arial" w:hAnsi="Arial" w:cs="Arial"/>
                <w:color w:val="000000"/>
                <w:sz w:val="18"/>
                <w:szCs w:val="18"/>
                <w:lang w:val="en-ID"/>
              </w:rPr>
            </w:pPr>
            <w:r w:rsidRPr="009572B1">
              <w:rPr>
                <w:rFonts w:ascii="Arial" w:hAnsi="Arial" w:cs="Arial"/>
                <w:color w:val="000000"/>
                <w:sz w:val="18"/>
                <w:szCs w:val="18"/>
                <w:lang w:val="en-ID"/>
              </w:rPr>
              <w:t>LN_KI</w:t>
            </w:r>
          </w:p>
        </w:tc>
        <w:tc>
          <w:tcPr>
            <w:tcW w:w="698" w:type="dxa"/>
            <w:tcBorders>
              <w:top w:val="nil"/>
              <w:left w:val="single" w:sz="16" w:space="0" w:color="000000"/>
              <w:bottom w:val="nil"/>
            </w:tcBorders>
            <w:shd w:val="clear" w:color="auto" w:fill="FFFFFF"/>
            <w:vAlign w:val="center"/>
          </w:tcPr>
          <w:p w14:paraId="455C7692" w14:textId="77777777" w:rsidR="00FF2E49" w:rsidRPr="009572B1"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572B1">
              <w:rPr>
                <w:rFonts w:ascii="Arial" w:hAnsi="Arial" w:cs="Arial"/>
                <w:color w:val="000000"/>
                <w:sz w:val="18"/>
                <w:szCs w:val="18"/>
                <w:lang w:val="en-ID"/>
              </w:rPr>
              <w:t>81</w:t>
            </w:r>
          </w:p>
        </w:tc>
        <w:tc>
          <w:tcPr>
            <w:tcW w:w="1076" w:type="dxa"/>
            <w:tcBorders>
              <w:top w:val="nil"/>
              <w:bottom w:val="nil"/>
            </w:tcBorders>
            <w:shd w:val="clear" w:color="auto" w:fill="FFFFFF"/>
            <w:vAlign w:val="center"/>
          </w:tcPr>
          <w:p w14:paraId="073D8F37" w14:textId="77777777" w:rsidR="00FF2E49" w:rsidRPr="009572B1"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572B1">
              <w:rPr>
                <w:rFonts w:ascii="Arial" w:hAnsi="Arial" w:cs="Arial"/>
                <w:color w:val="000000"/>
                <w:sz w:val="18"/>
                <w:szCs w:val="18"/>
                <w:lang w:val="en-ID"/>
              </w:rPr>
              <w:t>-1.61</w:t>
            </w:r>
          </w:p>
        </w:tc>
        <w:tc>
          <w:tcPr>
            <w:tcW w:w="1107" w:type="dxa"/>
            <w:tcBorders>
              <w:top w:val="nil"/>
              <w:bottom w:val="nil"/>
            </w:tcBorders>
            <w:shd w:val="clear" w:color="auto" w:fill="FFFFFF"/>
            <w:vAlign w:val="center"/>
          </w:tcPr>
          <w:p w14:paraId="5FABF217" w14:textId="77777777" w:rsidR="00FF2E49" w:rsidRPr="009572B1"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572B1">
              <w:rPr>
                <w:rFonts w:ascii="Arial" w:hAnsi="Arial" w:cs="Arial"/>
                <w:color w:val="000000"/>
                <w:sz w:val="18"/>
                <w:szCs w:val="18"/>
                <w:lang w:val="en-ID"/>
              </w:rPr>
              <w:t>-.29</w:t>
            </w:r>
          </w:p>
        </w:tc>
        <w:tc>
          <w:tcPr>
            <w:tcW w:w="1030" w:type="dxa"/>
            <w:tcBorders>
              <w:top w:val="nil"/>
              <w:bottom w:val="nil"/>
            </w:tcBorders>
            <w:shd w:val="clear" w:color="auto" w:fill="FFFFFF"/>
            <w:vAlign w:val="center"/>
          </w:tcPr>
          <w:p w14:paraId="627356A3" w14:textId="77777777" w:rsidR="00FF2E49" w:rsidRPr="009572B1"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572B1">
              <w:rPr>
                <w:rFonts w:ascii="Arial" w:hAnsi="Arial" w:cs="Arial"/>
                <w:color w:val="000000"/>
                <w:sz w:val="18"/>
                <w:szCs w:val="18"/>
                <w:lang w:val="en-ID"/>
              </w:rPr>
              <w:t>-.8725</w:t>
            </w:r>
          </w:p>
        </w:tc>
        <w:tc>
          <w:tcPr>
            <w:tcW w:w="1445" w:type="dxa"/>
            <w:tcBorders>
              <w:top w:val="nil"/>
              <w:bottom w:val="nil"/>
              <w:right w:val="single" w:sz="16" w:space="0" w:color="000000"/>
            </w:tcBorders>
            <w:shd w:val="clear" w:color="auto" w:fill="FFFFFF"/>
            <w:vAlign w:val="center"/>
          </w:tcPr>
          <w:p w14:paraId="7DCF95D6" w14:textId="77777777" w:rsidR="00FF2E49" w:rsidRPr="009572B1"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572B1">
              <w:rPr>
                <w:rFonts w:ascii="Arial" w:hAnsi="Arial" w:cs="Arial"/>
                <w:color w:val="000000"/>
                <w:sz w:val="18"/>
                <w:szCs w:val="18"/>
                <w:lang w:val="en-ID"/>
              </w:rPr>
              <w:t>.27420</w:t>
            </w:r>
          </w:p>
        </w:tc>
      </w:tr>
      <w:tr w:rsidR="00FF2E49" w:rsidRPr="009572B1" w14:paraId="6121D540" w14:textId="77777777" w:rsidTr="0066796B">
        <w:trPr>
          <w:cantSplit/>
        </w:trPr>
        <w:tc>
          <w:tcPr>
            <w:tcW w:w="1701" w:type="dxa"/>
            <w:tcBorders>
              <w:top w:val="nil"/>
              <w:left w:val="single" w:sz="16" w:space="0" w:color="000000"/>
              <w:bottom w:val="nil"/>
              <w:right w:val="single" w:sz="16" w:space="0" w:color="000000"/>
            </w:tcBorders>
            <w:shd w:val="clear" w:color="auto" w:fill="FFFFFF"/>
          </w:tcPr>
          <w:p w14:paraId="5C0E0286" w14:textId="77777777" w:rsidR="00FF2E49" w:rsidRPr="009572B1" w:rsidRDefault="00FF2E49" w:rsidP="0066796B">
            <w:pPr>
              <w:autoSpaceDE w:val="0"/>
              <w:autoSpaceDN w:val="0"/>
              <w:adjustRightInd w:val="0"/>
              <w:spacing w:after="0" w:line="320" w:lineRule="atLeast"/>
              <w:ind w:left="60" w:right="60"/>
              <w:rPr>
                <w:rFonts w:ascii="Arial" w:hAnsi="Arial" w:cs="Arial"/>
                <w:color w:val="000000"/>
                <w:sz w:val="18"/>
                <w:szCs w:val="18"/>
                <w:lang w:val="en-ID"/>
              </w:rPr>
            </w:pPr>
            <w:r w:rsidRPr="009572B1">
              <w:rPr>
                <w:rFonts w:ascii="Arial" w:hAnsi="Arial" w:cs="Arial"/>
                <w:color w:val="000000"/>
                <w:sz w:val="18"/>
                <w:szCs w:val="18"/>
                <w:lang w:val="en-ID"/>
              </w:rPr>
              <w:t>LN_KM</w:t>
            </w:r>
          </w:p>
        </w:tc>
        <w:tc>
          <w:tcPr>
            <w:tcW w:w="698" w:type="dxa"/>
            <w:tcBorders>
              <w:top w:val="nil"/>
              <w:left w:val="single" w:sz="16" w:space="0" w:color="000000"/>
              <w:bottom w:val="nil"/>
            </w:tcBorders>
            <w:shd w:val="clear" w:color="auto" w:fill="FFFFFF"/>
            <w:vAlign w:val="center"/>
          </w:tcPr>
          <w:p w14:paraId="2083B209" w14:textId="77777777" w:rsidR="00FF2E49" w:rsidRPr="009572B1"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572B1">
              <w:rPr>
                <w:rFonts w:ascii="Arial" w:hAnsi="Arial" w:cs="Arial"/>
                <w:color w:val="000000"/>
                <w:sz w:val="18"/>
                <w:szCs w:val="18"/>
                <w:lang w:val="en-ID"/>
              </w:rPr>
              <w:t>14</w:t>
            </w:r>
          </w:p>
        </w:tc>
        <w:tc>
          <w:tcPr>
            <w:tcW w:w="1076" w:type="dxa"/>
            <w:tcBorders>
              <w:top w:val="nil"/>
              <w:bottom w:val="nil"/>
            </w:tcBorders>
            <w:shd w:val="clear" w:color="auto" w:fill="FFFFFF"/>
            <w:vAlign w:val="center"/>
          </w:tcPr>
          <w:p w14:paraId="7751D790" w14:textId="77777777" w:rsidR="00FF2E49" w:rsidRPr="009572B1"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572B1">
              <w:rPr>
                <w:rFonts w:ascii="Arial" w:hAnsi="Arial" w:cs="Arial"/>
                <w:color w:val="000000"/>
                <w:sz w:val="18"/>
                <w:szCs w:val="18"/>
                <w:lang w:val="en-ID"/>
              </w:rPr>
              <w:t>-4.61</w:t>
            </w:r>
          </w:p>
        </w:tc>
        <w:tc>
          <w:tcPr>
            <w:tcW w:w="1107" w:type="dxa"/>
            <w:tcBorders>
              <w:top w:val="nil"/>
              <w:bottom w:val="nil"/>
            </w:tcBorders>
            <w:shd w:val="clear" w:color="auto" w:fill="FFFFFF"/>
            <w:vAlign w:val="center"/>
          </w:tcPr>
          <w:p w14:paraId="19C7966B" w14:textId="77777777" w:rsidR="00FF2E49" w:rsidRPr="009572B1"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572B1">
              <w:rPr>
                <w:rFonts w:ascii="Arial" w:hAnsi="Arial" w:cs="Arial"/>
                <w:color w:val="000000"/>
                <w:sz w:val="18"/>
                <w:szCs w:val="18"/>
                <w:lang w:val="en-ID"/>
              </w:rPr>
              <w:t>-2.12</w:t>
            </w:r>
          </w:p>
        </w:tc>
        <w:tc>
          <w:tcPr>
            <w:tcW w:w="1030" w:type="dxa"/>
            <w:tcBorders>
              <w:top w:val="nil"/>
              <w:bottom w:val="nil"/>
            </w:tcBorders>
            <w:shd w:val="clear" w:color="auto" w:fill="FFFFFF"/>
            <w:vAlign w:val="center"/>
          </w:tcPr>
          <w:p w14:paraId="18E237F4" w14:textId="77777777" w:rsidR="00FF2E49" w:rsidRPr="009572B1"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572B1">
              <w:rPr>
                <w:rFonts w:ascii="Arial" w:hAnsi="Arial" w:cs="Arial"/>
                <w:color w:val="000000"/>
                <w:sz w:val="18"/>
                <w:szCs w:val="18"/>
                <w:lang w:val="en-ID"/>
              </w:rPr>
              <w:t>-4.0727</w:t>
            </w:r>
          </w:p>
        </w:tc>
        <w:tc>
          <w:tcPr>
            <w:tcW w:w="1445" w:type="dxa"/>
            <w:tcBorders>
              <w:top w:val="nil"/>
              <w:bottom w:val="nil"/>
              <w:right w:val="single" w:sz="16" w:space="0" w:color="000000"/>
            </w:tcBorders>
            <w:shd w:val="clear" w:color="auto" w:fill="FFFFFF"/>
            <w:vAlign w:val="center"/>
          </w:tcPr>
          <w:p w14:paraId="39893E25" w14:textId="77777777" w:rsidR="00FF2E49" w:rsidRPr="009572B1"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572B1">
              <w:rPr>
                <w:rFonts w:ascii="Arial" w:hAnsi="Arial" w:cs="Arial"/>
                <w:color w:val="000000"/>
                <w:sz w:val="18"/>
                <w:szCs w:val="18"/>
                <w:lang w:val="en-ID"/>
              </w:rPr>
              <w:t>1.05811</w:t>
            </w:r>
          </w:p>
        </w:tc>
      </w:tr>
      <w:tr w:rsidR="00FF2E49" w:rsidRPr="009572B1" w14:paraId="47EBBB53" w14:textId="77777777" w:rsidTr="0066796B">
        <w:trPr>
          <w:cantSplit/>
        </w:trPr>
        <w:tc>
          <w:tcPr>
            <w:tcW w:w="1701" w:type="dxa"/>
            <w:tcBorders>
              <w:top w:val="nil"/>
              <w:left w:val="single" w:sz="16" w:space="0" w:color="000000"/>
              <w:bottom w:val="nil"/>
              <w:right w:val="single" w:sz="16" w:space="0" w:color="000000"/>
            </w:tcBorders>
            <w:shd w:val="clear" w:color="auto" w:fill="FFFFFF"/>
          </w:tcPr>
          <w:p w14:paraId="69FEE0D9" w14:textId="77777777" w:rsidR="00FF2E49" w:rsidRPr="009572B1" w:rsidRDefault="00FF2E49" w:rsidP="0066796B">
            <w:pPr>
              <w:autoSpaceDE w:val="0"/>
              <w:autoSpaceDN w:val="0"/>
              <w:adjustRightInd w:val="0"/>
              <w:spacing w:after="0" w:line="320" w:lineRule="atLeast"/>
              <w:ind w:left="60" w:right="60"/>
              <w:rPr>
                <w:rFonts w:ascii="Arial" w:hAnsi="Arial" w:cs="Arial"/>
                <w:color w:val="000000"/>
                <w:sz w:val="18"/>
                <w:szCs w:val="18"/>
                <w:lang w:val="en-ID"/>
              </w:rPr>
            </w:pPr>
            <w:r w:rsidRPr="009572B1">
              <w:rPr>
                <w:rFonts w:ascii="Arial" w:hAnsi="Arial" w:cs="Arial"/>
                <w:color w:val="000000"/>
                <w:sz w:val="18"/>
                <w:szCs w:val="18"/>
                <w:lang w:val="en-ID"/>
              </w:rPr>
              <w:t>LN_HARGA SAHAM</w:t>
            </w:r>
          </w:p>
        </w:tc>
        <w:tc>
          <w:tcPr>
            <w:tcW w:w="698" w:type="dxa"/>
            <w:tcBorders>
              <w:top w:val="nil"/>
              <w:left w:val="single" w:sz="16" w:space="0" w:color="000000"/>
              <w:bottom w:val="nil"/>
            </w:tcBorders>
            <w:shd w:val="clear" w:color="auto" w:fill="FFFFFF"/>
            <w:vAlign w:val="center"/>
          </w:tcPr>
          <w:p w14:paraId="7204D48C" w14:textId="77777777" w:rsidR="00FF2E49" w:rsidRPr="009572B1"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572B1">
              <w:rPr>
                <w:rFonts w:ascii="Arial" w:hAnsi="Arial" w:cs="Arial"/>
                <w:color w:val="000000"/>
                <w:sz w:val="18"/>
                <w:szCs w:val="18"/>
                <w:lang w:val="en-ID"/>
              </w:rPr>
              <w:t>84</w:t>
            </w:r>
          </w:p>
        </w:tc>
        <w:tc>
          <w:tcPr>
            <w:tcW w:w="1076" w:type="dxa"/>
            <w:tcBorders>
              <w:top w:val="nil"/>
              <w:bottom w:val="nil"/>
            </w:tcBorders>
            <w:shd w:val="clear" w:color="auto" w:fill="FFFFFF"/>
            <w:vAlign w:val="center"/>
          </w:tcPr>
          <w:p w14:paraId="3E5AF865" w14:textId="77777777" w:rsidR="00FF2E49" w:rsidRPr="009572B1"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572B1">
              <w:rPr>
                <w:rFonts w:ascii="Arial" w:hAnsi="Arial" w:cs="Arial"/>
                <w:color w:val="000000"/>
                <w:sz w:val="18"/>
                <w:szCs w:val="18"/>
                <w:lang w:val="en-ID"/>
              </w:rPr>
              <w:t>6.10</w:t>
            </w:r>
          </w:p>
        </w:tc>
        <w:tc>
          <w:tcPr>
            <w:tcW w:w="1107" w:type="dxa"/>
            <w:tcBorders>
              <w:top w:val="nil"/>
              <w:bottom w:val="nil"/>
            </w:tcBorders>
            <w:shd w:val="clear" w:color="auto" w:fill="FFFFFF"/>
            <w:vAlign w:val="center"/>
          </w:tcPr>
          <w:p w14:paraId="42F80625" w14:textId="77777777" w:rsidR="00FF2E49" w:rsidRPr="009572B1"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572B1">
              <w:rPr>
                <w:rFonts w:ascii="Arial" w:hAnsi="Arial" w:cs="Arial"/>
                <w:color w:val="000000"/>
                <w:sz w:val="18"/>
                <w:szCs w:val="18"/>
                <w:lang w:val="en-ID"/>
              </w:rPr>
              <w:t>10.71</w:t>
            </w:r>
          </w:p>
        </w:tc>
        <w:tc>
          <w:tcPr>
            <w:tcW w:w="1030" w:type="dxa"/>
            <w:tcBorders>
              <w:top w:val="nil"/>
              <w:bottom w:val="nil"/>
            </w:tcBorders>
            <w:shd w:val="clear" w:color="auto" w:fill="FFFFFF"/>
            <w:vAlign w:val="center"/>
          </w:tcPr>
          <w:p w14:paraId="40108FE9" w14:textId="77777777" w:rsidR="00FF2E49" w:rsidRPr="009572B1"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572B1">
              <w:rPr>
                <w:rFonts w:ascii="Arial" w:hAnsi="Arial" w:cs="Arial"/>
                <w:color w:val="000000"/>
                <w:sz w:val="18"/>
                <w:szCs w:val="18"/>
                <w:lang w:val="en-ID"/>
              </w:rPr>
              <w:t>8.1632</w:t>
            </w:r>
          </w:p>
        </w:tc>
        <w:tc>
          <w:tcPr>
            <w:tcW w:w="1445" w:type="dxa"/>
            <w:tcBorders>
              <w:top w:val="nil"/>
              <w:bottom w:val="nil"/>
              <w:right w:val="single" w:sz="16" w:space="0" w:color="000000"/>
            </w:tcBorders>
            <w:shd w:val="clear" w:color="auto" w:fill="FFFFFF"/>
            <w:vAlign w:val="center"/>
          </w:tcPr>
          <w:p w14:paraId="566DA8A6" w14:textId="77777777" w:rsidR="00FF2E49" w:rsidRPr="009572B1"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572B1">
              <w:rPr>
                <w:rFonts w:ascii="Arial" w:hAnsi="Arial" w:cs="Arial"/>
                <w:color w:val="000000"/>
                <w:sz w:val="18"/>
                <w:szCs w:val="18"/>
                <w:lang w:val="en-ID"/>
              </w:rPr>
              <w:t>1.07616</w:t>
            </w:r>
          </w:p>
        </w:tc>
      </w:tr>
      <w:tr w:rsidR="00FF2E49" w:rsidRPr="009572B1" w14:paraId="559085BC" w14:textId="77777777" w:rsidTr="0066796B">
        <w:trPr>
          <w:cantSplit/>
        </w:trPr>
        <w:tc>
          <w:tcPr>
            <w:tcW w:w="1701" w:type="dxa"/>
            <w:tcBorders>
              <w:top w:val="nil"/>
              <w:left w:val="single" w:sz="16" w:space="0" w:color="000000"/>
              <w:bottom w:val="single" w:sz="16" w:space="0" w:color="000000"/>
              <w:right w:val="single" w:sz="16" w:space="0" w:color="000000"/>
            </w:tcBorders>
            <w:shd w:val="clear" w:color="auto" w:fill="FFFFFF"/>
          </w:tcPr>
          <w:p w14:paraId="397E42E2" w14:textId="77777777" w:rsidR="00FF2E49" w:rsidRPr="009572B1" w:rsidRDefault="00FF2E49" w:rsidP="0066796B">
            <w:pPr>
              <w:autoSpaceDE w:val="0"/>
              <w:autoSpaceDN w:val="0"/>
              <w:adjustRightInd w:val="0"/>
              <w:spacing w:after="0" w:line="320" w:lineRule="atLeast"/>
              <w:ind w:left="60" w:right="60"/>
              <w:rPr>
                <w:rFonts w:ascii="Arial" w:hAnsi="Arial" w:cs="Arial"/>
                <w:color w:val="000000"/>
                <w:sz w:val="18"/>
                <w:szCs w:val="18"/>
                <w:lang w:val="en-ID"/>
              </w:rPr>
            </w:pPr>
            <w:r w:rsidRPr="009572B1">
              <w:rPr>
                <w:rFonts w:ascii="Arial" w:hAnsi="Arial" w:cs="Arial"/>
                <w:color w:val="000000"/>
                <w:sz w:val="18"/>
                <w:szCs w:val="18"/>
                <w:lang w:val="en-ID"/>
              </w:rPr>
              <w:t>Valid N (listwise)</w:t>
            </w:r>
          </w:p>
        </w:tc>
        <w:tc>
          <w:tcPr>
            <w:tcW w:w="698" w:type="dxa"/>
            <w:tcBorders>
              <w:top w:val="nil"/>
              <w:left w:val="single" w:sz="16" w:space="0" w:color="000000"/>
              <w:bottom w:val="single" w:sz="16" w:space="0" w:color="000000"/>
            </w:tcBorders>
            <w:shd w:val="clear" w:color="auto" w:fill="FFFFFF"/>
            <w:vAlign w:val="center"/>
          </w:tcPr>
          <w:p w14:paraId="3BD8A8E0" w14:textId="77777777" w:rsidR="00FF2E49" w:rsidRPr="009572B1"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572B1">
              <w:rPr>
                <w:rFonts w:ascii="Arial" w:hAnsi="Arial" w:cs="Arial"/>
                <w:color w:val="000000"/>
                <w:sz w:val="18"/>
                <w:szCs w:val="18"/>
                <w:lang w:val="en-ID"/>
              </w:rPr>
              <w:t>14</w:t>
            </w:r>
          </w:p>
        </w:tc>
        <w:tc>
          <w:tcPr>
            <w:tcW w:w="1076" w:type="dxa"/>
            <w:tcBorders>
              <w:top w:val="nil"/>
              <w:bottom w:val="single" w:sz="16" w:space="0" w:color="000000"/>
            </w:tcBorders>
            <w:shd w:val="clear" w:color="auto" w:fill="FFFFFF"/>
            <w:vAlign w:val="center"/>
          </w:tcPr>
          <w:p w14:paraId="01D36BE0" w14:textId="77777777" w:rsidR="00FF2E49" w:rsidRPr="009572B1" w:rsidRDefault="00FF2E49" w:rsidP="0066796B">
            <w:pPr>
              <w:autoSpaceDE w:val="0"/>
              <w:autoSpaceDN w:val="0"/>
              <w:adjustRightInd w:val="0"/>
              <w:spacing w:after="0" w:line="240" w:lineRule="auto"/>
              <w:rPr>
                <w:rFonts w:ascii="Times New Roman" w:hAnsi="Times New Roman" w:cs="Times New Roman"/>
                <w:sz w:val="24"/>
                <w:szCs w:val="24"/>
                <w:lang w:val="en-ID"/>
              </w:rPr>
            </w:pPr>
          </w:p>
        </w:tc>
        <w:tc>
          <w:tcPr>
            <w:tcW w:w="1107" w:type="dxa"/>
            <w:tcBorders>
              <w:top w:val="nil"/>
              <w:bottom w:val="single" w:sz="16" w:space="0" w:color="000000"/>
            </w:tcBorders>
            <w:shd w:val="clear" w:color="auto" w:fill="FFFFFF"/>
            <w:vAlign w:val="center"/>
          </w:tcPr>
          <w:p w14:paraId="26DE2354" w14:textId="77777777" w:rsidR="00FF2E49" w:rsidRPr="009572B1" w:rsidRDefault="00FF2E49" w:rsidP="0066796B">
            <w:pPr>
              <w:autoSpaceDE w:val="0"/>
              <w:autoSpaceDN w:val="0"/>
              <w:adjustRightInd w:val="0"/>
              <w:spacing w:after="0" w:line="240" w:lineRule="auto"/>
              <w:rPr>
                <w:rFonts w:ascii="Times New Roman" w:hAnsi="Times New Roman" w:cs="Times New Roman"/>
                <w:sz w:val="24"/>
                <w:szCs w:val="24"/>
                <w:lang w:val="en-ID"/>
              </w:rPr>
            </w:pPr>
          </w:p>
        </w:tc>
        <w:tc>
          <w:tcPr>
            <w:tcW w:w="1030" w:type="dxa"/>
            <w:tcBorders>
              <w:top w:val="nil"/>
              <w:bottom w:val="single" w:sz="16" w:space="0" w:color="000000"/>
            </w:tcBorders>
            <w:shd w:val="clear" w:color="auto" w:fill="FFFFFF"/>
            <w:vAlign w:val="center"/>
          </w:tcPr>
          <w:p w14:paraId="32FE14C7" w14:textId="77777777" w:rsidR="00FF2E49" w:rsidRPr="009572B1" w:rsidRDefault="00FF2E49" w:rsidP="0066796B">
            <w:pPr>
              <w:autoSpaceDE w:val="0"/>
              <w:autoSpaceDN w:val="0"/>
              <w:adjustRightInd w:val="0"/>
              <w:spacing w:after="0" w:line="240" w:lineRule="auto"/>
              <w:rPr>
                <w:rFonts w:ascii="Times New Roman" w:hAnsi="Times New Roman" w:cs="Times New Roman"/>
                <w:sz w:val="24"/>
                <w:szCs w:val="24"/>
                <w:lang w:val="en-ID"/>
              </w:rPr>
            </w:pPr>
          </w:p>
        </w:tc>
        <w:tc>
          <w:tcPr>
            <w:tcW w:w="1445" w:type="dxa"/>
            <w:tcBorders>
              <w:top w:val="nil"/>
              <w:bottom w:val="single" w:sz="16" w:space="0" w:color="000000"/>
              <w:right w:val="single" w:sz="16" w:space="0" w:color="000000"/>
            </w:tcBorders>
            <w:shd w:val="clear" w:color="auto" w:fill="FFFFFF"/>
            <w:vAlign w:val="center"/>
          </w:tcPr>
          <w:p w14:paraId="586FD6CE" w14:textId="77777777" w:rsidR="00FF2E49" w:rsidRPr="009572B1" w:rsidRDefault="00FF2E49" w:rsidP="0066796B">
            <w:pPr>
              <w:autoSpaceDE w:val="0"/>
              <w:autoSpaceDN w:val="0"/>
              <w:adjustRightInd w:val="0"/>
              <w:spacing w:after="0" w:line="240" w:lineRule="auto"/>
              <w:rPr>
                <w:rFonts w:ascii="Times New Roman" w:hAnsi="Times New Roman" w:cs="Times New Roman"/>
                <w:sz w:val="24"/>
                <w:szCs w:val="24"/>
                <w:lang w:val="en-ID"/>
              </w:rPr>
            </w:pPr>
          </w:p>
        </w:tc>
      </w:tr>
    </w:tbl>
    <w:p w14:paraId="24676287" w14:textId="77777777" w:rsidR="00FF2E49" w:rsidRDefault="00FF2E49" w:rsidP="00FF2E49">
      <w:pPr>
        <w:spacing w:after="0" w:line="480" w:lineRule="auto"/>
        <w:jc w:val="center"/>
        <w:rPr>
          <w:rFonts w:ascii="Times New Roman" w:hAnsi="Times New Roman" w:cs="Times New Roman"/>
          <w:sz w:val="24"/>
          <w:szCs w:val="24"/>
          <w:lang w:val="id-ID"/>
        </w:rPr>
      </w:pPr>
      <w:r w:rsidRPr="00D43C58">
        <w:rPr>
          <w:rFonts w:ascii="Times New Roman" w:hAnsi="Times New Roman" w:cs="Times New Roman"/>
          <w:sz w:val="24"/>
          <w:szCs w:val="24"/>
          <w:lang w:val="id-ID"/>
        </w:rPr>
        <w:t>Sumber : Data diolah (2023)</w:t>
      </w:r>
    </w:p>
    <w:p w14:paraId="2D3B97BB" w14:textId="77777777" w:rsidR="00FF2E49" w:rsidRDefault="00FF2E49" w:rsidP="00FF2E49">
      <w:pPr>
        <w:pStyle w:val="ListParagraph"/>
        <w:tabs>
          <w:tab w:val="left" w:pos="567"/>
          <w:tab w:val="left" w:pos="1276"/>
        </w:tabs>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b/>
        <w:t>Bersumber hasil output SPSS versi 22 di atas, dapat peneliti simpulkan bahwa data yang di observasi pada penelitian ini berjumlah 28 perusahaan dengan penjelasan dari analisis statistik deskriptif sebagai berikut</w:t>
      </w:r>
      <w:r w:rsidRPr="001837F0">
        <w:rPr>
          <w:rFonts w:ascii="Times New Roman" w:hAnsi="Times New Roman" w:cs="Times New Roman"/>
          <w:sz w:val="24"/>
          <w:szCs w:val="24"/>
          <w:lang w:val="id-ID"/>
        </w:rPr>
        <w:t xml:space="preserve">: </w:t>
      </w:r>
    </w:p>
    <w:p w14:paraId="6238ADBC" w14:textId="77777777" w:rsidR="00FF2E49" w:rsidRDefault="00FF2E49" w:rsidP="00FF2E49">
      <w:pPr>
        <w:pStyle w:val="ListParagraph"/>
        <w:numPr>
          <w:ilvl w:val="0"/>
          <w:numId w:val="5"/>
        </w:numPr>
        <w:tabs>
          <w:tab w:val="left" w:pos="567"/>
          <w:tab w:val="left" w:pos="127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Data dari </w:t>
      </w:r>
      <w:r>
        <w:rPr>
          <w:rFonts w:ascii="Times New Roman" w:hAnsi="Times New Roman" w:cs="Times New Roman"/>
          <w:i/>
          <w:iCs/>
          <w:sz w:val="24"/>
          <w:szCs w:val="24"/>
          <w:lang w:val="id-ID"/>
        </w:rPr>
        <w:t>Net Profit Margin</w:t>
      </w:r>
      <w:r>
        <w:rPr>
          <w:rFonts w:ascii="Times New Roman" w:hAnsi="Times New Roman" w:cs="Times New Roman"/>
          <w:sz w:val="24"/>
          <w:szCs w:val="24"/>
          <w:lang w:val="id-ID"/>
        </w:rPr>
        <w:t xml:space="preserve"> (X) menghasilkan nilai maksimum dari seluruh perusahaan LQ45 yang dijadikan sebagai sampel pada penelitian data ini sebesar 3,87. </w:t>
      </w:r>
      <w:r>
        <w:rPr>
          <w:rFonts w:ascii="Times New Roman" w:hAnsi="Times New Roman" w:cs="Times New Roman"/>
          <w:i/>
          <w:iCs/>
          <w:sz w:val="24"/>
          <w:szCs w:val="24"/>
          <w:lang w:val="id-ID"/>
        </w:rPr>
        <w:t>Net Profit Margin</w:t>
      </w:r>
      <w:r>
        <w:rPr>
          <w:rFonts w:ascii="Times New Roman" w:hAnsi="Times New Roman" w:cs="Times New Roman"/>
          <w:sz w:val="24"/>
          <w:szCs w:val="24"/>
          <w:lang w:val="id-ID"/>
        </w:rPr>
        <w:t xml:space="preserve"> (X1) juga menghasilkan nilai minimum sebesar -0,21, nilai mean senilai 2,3810 serta standar deviasinya senilai 0,78115. Dengan ini, dapat dinyatakan untuk mengidentifikasikan suatu kualitas data yang ditunjukkan normal.</w:t>
      </w:r>
    </w:p>
    <w:p w14:paraId="336DE61B" w14:textId="77777777" w:rsidR="00FF2E49" w:rsidRDefault="00FF2E49" w:rsidP="00FF2E49">
      <w:pPr>
        <w:pStyle w:val="ListParagraph"/>
        <w:numPr>
          <w:ilvl w:val="0"/>
          <w:numId w:val="5"/>
        </w:numPr>
        <w:tabs>
          <w:tab w:val="left" w:pos="567"/>
          <w:tab w:val="left" w:pos="127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Data dari Komisaris Independen (M1) menghasilkan nilai maksimum dari seluruh perusahaan LQ45 yang dijadikan sebagai sampel pada penelitian data ini sebesar -0,29. Komisaris Independen (M1) juga menghasilkan nilai minimum sebesar -1,61, nilai mean senilai -0,8725 serta standar deviasinya senilai 0,27420. Dengan ini, dapat dinyatakan untuk mengidentifikasikan suatu kualitas data yang ditunjukkan normal.</w:t>
      </w:r>
    </w:p>
    <w:p w14:paraId="1A21675D" w14:textId="77777777" w:rsidR="00FF2E49" w:rsidRDefault="00FF2E49" w:rsidP="00FF2E49">
      <w:pPr>
        <w:pStyle w:val="ListParagraph"/>
        <w:numPr>
          <w:ilvl w:val="0"/>
          <w:numId w:val="5"/>
        </w:numPr>
        <w:tabs>
          <w:tab w:val="left" w:pos="567"/>
          <w:tab w:val="left" w:pos="1276"/>
        </w:tabs>
        <w:spacing w:after="0" w:line="456"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Data dari Kepemilikan Manajerial (M2) menghasilkan nilai maksimum dari seluruh perusahaan LQ45 yang dijadikan sebagai sampel pada penelitian data ini sebesar -2,12. Kepemilikan Manajerial (M2) juga menghasilkan nilai minimum senilai -4,61, nilai mean senilai -4,0727 serta standar deviasinya senilai 1,05811. Dengan ini, dapat dinyatakan untuk mengidentifikasikan suatu kualitas data yang ditunjukkan normal.</w:t>
      </w:r>
    </w:p>
    <w:p w14:paraId="0E870E30" w14:textId="77777777" w:rsidR="00FF2E49" w:rsidRPr="00230A6D" w:rsidRDefault="00FF2E49" w:rsidP="00FF2E49">
      <w:pPr>
        <w:pStyle w:val="ListParagraph"/>
        <w:numPr>
          <w:ilvl w:val="0"/>
          <w:numId w:val="5"/>
        </w:numPr>
        <w:tabs>
          <w:tab w:val="left" w:pos="567"/>
          <w:tab w:val="left" w:pos="1276"/>
        </w:tabs>
        <w:spacing w:after="0" w:line="456"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Data dari Harga Saham (Y) menghasilkan nilai maksimum dari seluruh perusahaan LQ45 yang dijadikan sebagai sampel pada penelitian data ini sebesar 10,71. Harga Saham (Y) juga menghasilkan nilai minimum sebesar 6,10, nilai mean sebesar 8,1632 serta standar deviasinya senilai 1,07616. Dengan ini, dapat dinyatakan untuk mengidentifikasikan suatu kualitas data yang ditunjukkan normal.</w:t>
      </w:r>
    </w:p>
    <w:p w14:paraId="6E381223" w14:textId="77777777" w:rsidR="00FF2E49" w:rsidRDefault="00FF2E49" w:rsidP="00FF2E49">
      <w:pPr>
        <w:pStyle w:val="ListParagraph"/>
        <w:tabs>
          <w:tab w:val="left" w:pos="567"/>
          <w:tab w:val="left" w:pos="1276"/>
        </w:tabs>
        <w:spacing w:after="0" w:line="480" w:lineRule="auto"/>
        <w:ind w:left="567"/>
        <w:jc w:val="both"/>
        <w:rPr>
          <w:rFonts w:ascii="Times New Roman" w:hAnsi="Times New Roman" w:cs="Times New Roman"/>
          <w:sz w:val="24"/>
          <w:szCs w:val="24"/>
          <w:lang w:val="id-ID"/>
        </w:rPr>
      </w:pPr>
    </w:p>
    <w:p w14:paraId="781CCC96" w14:textId="77777777" w:rsidR="00FF2E49" w:rsidRDefault="00FF2E49" w:rsidP="00FF2E49">
      <w:pPr>
        <w:tabs>
          <w:tab w:val="left" w:pos="567"/>
          <w:tab w:val="left" w:pos="1276"/>
        </w:tabs>
        <w:spacing w:after="0" w:line="456" w:lineRule="auto"/>
        <w:jc w:val="both"/>
        <w:rPr>
          <w:rFonts w:ascii="Times New Roman" w:hAnsi="Times New Roman" w:cs="Times New Roman"/>
          <w:sz w:val="24"/>
          <w:szCs w:val="24"/>
          <w:lang w:val="id-ID"/>
        </w:rPr>
      </w:pPr>
    </w:p>
    <w:p w14:paraId="03E18AB6" w14:textId="77777777" w:rsidR="00FF2E49" w:rsidRDefault="00FF2E49" w:rsidP="00FF2E49">
      <w:pPr>
        <w:tabs>
          <w:tab w:val="left" w:pos="567"/>
          <w:tab w:val="left" w:pos="1276"/>
        </w:tabs>
        <w:spacing w:after="0" w:line="456" w:lineRule="auto"/>
        <w:jc w:val="both"/>
        <w:rPr>
          <w:rFonts w:ascii="Times New Roman" w:hAnsi="Times New Roman" w:cs="Times New Roman"/>
          <w:sz w:val="24"/>
          <w:szCs w:val="24"/>
          <w:lang w:val="id-ID"/>
        </w:rPr>
      </w:pPr>
    </w:p>
    <w:p w14:paraId="7E931119" w14:textId="77777777" w:rsidR="00FF2E49" w:rsidRDefault="00FF2E49" w:rsidP="00FF2E49">
      <w:pPr>
        <w:tabs>
          <w:tab w:val="left" w:pos="567"/>
          <w:tab w:val="left" w:pos="1276"/>
        </w:tabs>
        <w:spacing w:after="0" w:line="456" w:lineRule="auto"/>
        <w:jc w:val="both"/>
        <w:rPr>
          <w:rFonts w:ascii="Times New Roman" w:hAnsi="Times New Roman" w:cs="Times New Roman"/>
          <w:sz w:val="24"/>
          <w:szCs w:val="24"/>
          <w:lang w:val="id-ID"/>
        </w:rPr>
      </w:pPr>
    </w:p>
    <w:p w14:paraId="6B03F9FE" w14:textId="77777777" w:rsidR="00FF2E49" w:rsidRDefault="00FF2E49" w:rsidP="00FF2E49">
      <w:pPr>
        <w:tabs>
          <w:tab w:val="left" w:pos="567"/>
          <w:tab w:val="left" w:pos="1276"/>
        </w:tabs>
        <w:spacing w:after="0" w:line="456" w:lineRule="auto"/>
        <w:jc w:val="both"/>
        <w:rPr>
          <w:rFonts w:ascii="Times New Roman" w:hAnsi="Times New Roman" w:cs="Times New Roman"/>
          <w:sz w:val="24"/>
          <w:szCs w:val="24"/>
          <w:lang w:val="id-ID"/>
        </w:rPr>
      </w:pPr>
    </w:p>
    <w:p w14:paraId="129A86AD" w14:textId="77777777" w:rsidR="00FF2E49" w:rsidRPr="00027F5C" w:rsidRDefault="00FF2E49" w:rsidP="00FF2E49">
      <w:pPr>
        <w:tabs>
          <w:tab w:val="left" w:pos="567"/>
          <w:tab w:val="left" w:pos="1276"/>
        </w:tabs>
        <w:spacing w:after="0" w:line="456" w:lineRule="auto"/>
        <w:jc w:val="both"/>
        <w:rPr>
          <w:rFonts w:ascii="Times New Roman" w:hAnsi="Times New Roman" w:cs="Times New Roman"/>
          <w:sz w:val="24"/>
          <w:szCs w:val="24"/>
          <w:lang w:val="id-ID"/>
        </w:rPr>
      </w:pPr>
    </w:p>
    <w:p w14:paraId="4D2D68FF" w14:textId="77777777" w:rsidR="00FF2E49" w:rsidRDefault="00FF2E49" w:rsidP="00FF2E49">
      <w:pPr>
        <w:pStyle w:val="ListParagraph"/>
        <w:numPr>
          <w:ilvl w:val="0"/>
          <w:numId w:val="4"/>
        </w:numPr>
        <w:tabs>
          <w:tab w:val="left" w:pos="567"/>
          <w:tab w:val="left" w:pos="993"/>
        </w:tabs>
        <w:spacing w:after="0" w:line="456" w:lineRule="auto"/>
        <w:jc w:val="both"/>
        <w:outlineLvl w:val="2"/>
        <w:rPr>
          <w:rFonts w:ascii="Times New Roman" w:hAnsi="Times New Roman" w:cs="Times New Roman"/>
          <w:b/>
          <w:bCs/>
          <w:sz w:val="24"/>
          <w:szCs w:val="24"/>
          <w:lang w:val="id-ID"/>
        </w:rPr>
      </w:pPr>
      <w:bookmarkStart w:id="9" w:name="_Toc137907408"/>
      <w:r>
        <w:rPr>
          <w:rFonts w:ascii="Times New Roman" w:hAnsi="Times New Roman" w:cs="Times New Roman"/>
          <w:b/>
          <w:bCs/>
          <w:sz w:val="24"/>
          <w:szCs w:val="24"/>
          <w:lang w:val="id-ID"/>
        </w:rPr>
        <w:lastRenderedPageBreak/>
        <w:t>Uji Asumsi Klasik</w:t>
      </w:r>
      <w:bookmarkEnd w:id="9"/>
    </w:p>
    <w:p w14:paraId="6221E9C8" w14:textId="77777777" w:rsidR="00FF2E49" w:rsidRDefault="00FF2E49" w:rsidP="00FF2E49">
      <w:pPr>
        <w:pStyle w:val="ListParagraph"/>
        <w:numPr>
          <w:ilvl w:val="0"/>
          <w:numId w:val="6"/>
        </w:numPr>
        <w:spacing w:after="0" w:line="456" w:lineRule="auto"/>
        <w:ind w:left="709" w:hanging="283"/>
        <w:jc w:val="both"/>
        <w:rPr>
          <w:rFonts w:ascii="Times New Roman" w:hAnsi="Times New Roman" w:cs="Times New Roman"/>
          <w:b/>
          <w:bCs/>
          <w:sz w:val="24"/>
          <w:szCs w:val="24"/>
          <w:lang w:val="id-ID"/>
        </w:rPr>
      </w:pPr>
      <w:r w:rsidRPr="00EC0868">
        <w:rPr>
          <w:rFonts w:ascii="Times New Roman" w:hAnsi="Times New Roman" w:cs="Times New Roman"/>
          <w:b/>
          <w:bCs/>
          <w:sz w:val="24"/>
          <w:szCs w:val="24"/>
          <w:lang w:val="id-ID"/>
        </w:rPr>
        <w:t xml:space="preserve">Uji Normalitas </w:t>
      </w:r>
    </w:p>
    <w:p w14:paraId="4A12941E" w14:textId="77777777" w:rsidR="00FF2E49" w:rsidRPr="00776A81" w:rsidRDefault="00FF2E49" w:rsidP="00FF2E49">
      <w:pPr>
        <w:pStyle w:val="ListParagraph"/>
        <w:spacing w:after="0" w:line="456" w:lineRule="auto"/>
        <w:ind w:firstLine="720"/>
        <w:jc w:val="both"/>
        <w:rPr>
          <w:rFonts w:ascii="Times New Roman" w:hAnsi="Times New Roman" w:cs="Times New Roman"/>
          <w:b/>
          <w:bCs/>
          <w:sz w:val="24"/>
          <w:szCs w:val="24"/>
          <w:lang w:val="id-ID"/>
        </w:rPr>
      </w:pPr>
      <w:r w:rsidRPr="00776A81">
        <w:rPr>
          <w:rFonts w:ascii="Times New Roman" w:hAnsi="Times New Roman" w:cs="Times New Roman"/>
          <w:sz w:val="24"/>
          <w:szCs w:val="24"/>
          <w:lang w:val="id-ID"/>
        </w:rPr>
        <w:t xml:space="preserve">Pengujian ini ditujukan guna mengetahui kenormalan variabel terikat dan variabel bebas yang didistribusi. Dapat diketahui melalui metode </w:t>
      </w:r>
      <w:r w:rsidRPr="00776A81">
        <w:rPr>
          <w:rFonts w:ascii="Times New Roman" w:hAnsi="Times New Roman" w:cs="Times New Roman"/>
          <w:i/>
          <w:iCs/>
          <w:sz w:val="24"/>
          <w:szCs w:val="24"/>
          <w:lang w:val="id-ID"/>
        </w:rPr>
        <w:t xml:space="preserve">Kolmogorov-Smirnov </w:t>
      </w:r>
      <w:r w:rsidRPr="00776A81">
        <w:rPr>
          <w:rFonts w:ascii="Times New Roman" w:hAnsi="Times New Roman" w:cs="Times New Roman"/>
          <w:sz w:val="24"/>
          <w:szCs w:val="24"/>
          <w:lang w:val="id-ID"/>
        </w:rPr>
        <w:t xml:space="preserve">yakni bila nilai signifikansi &gt; 0,05 maka data dianggap normal, begitupun sebaliknya. </w:t>
      </w:r>
    </w:p>
    <w:p w14:paraId="45C92368" w14:textId="77777777" w:rsidR="00FF2E49" w:rsidRDefault="00FF2E49" w:rsidP="00FF2E49">
      <w:pPr>
        <w:pStyle w:val="Caption"/>
        <w:jc w:val="center"/>
        <w:rPr>
          <w:rFonts w:ascii="Times New Roman" w:hAnsi="Times New Roman" w:cs="Times New Roman"/>
          <w:b/>
          <w:bCs/>
          <w:color w:val="auto"/>
          <w:sz w:val="24"/>
          <w:szCs w:val="24"/>
          <w:lang w:val="id-ID"/>
        </w:rPr>
      </w:pPr>
      <w:bookmarkStart w:id="10" w:name="_Toc137907429"/>
      <w:r w:rsidRPr="00B33E19">
        <w:rPr>
          <w:rFonts w:ascii="Times New Roman" w:hAnsi="Times New Roman" w:cs="Times New Roman"/>
          <w:b/>
          <w:i w:val="0"/>
          <w:color w:val="000000" w:themeColor="text1"/>
          <w:sz w:val="24"/>
          <w:szCs w:val="24"/>
        </w:rPr>
        <w:t xml:space="preserve">Tabel 4. </w:t>
      </w:r>
      <w:r w:rsidRPr="00B33E19">
        <w:rPr>
          <w:rFonts w:ascii="Times New Roman" w:hAnsi="Times New Roman" w:cs="Times New Roman"/>
          <w:b/>
          <w:i w:val="0"/>
          <w:color w:val="000000" w:themeColor="text1"/>
          <w:sz w:val="24"/>
          <w:szCs w:val="24"/>
        </w:rPr>
        <w:fldChar w:fldCharType="begin"/>
      </w:r>
      <w:r w:rsidRPr="00B33E19">
        <w:rPr>
          <w:rFonts w:ascii="Times New Roman" w:hAnsi="Times New Roman" w:cs="Times New Roman"/>
          <w:b/>
          <w:i w:val="0"/>
          <w:color w:val="000000" w:themeColor="text1"/>
          <w:sz w:val="24"/>
          <w:szCs w:val="24"/>
        </w:rPr>
        <w:instrText xml:space="preserve"> SEQ Tabel_4. \* ARABIC </w:instrText>
      </w:r>
      <w:r w:rsidRPr="00B33E19">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2</w:t>
      </w:r>
      <w:r w:rsidRPr="00B33E19">
        <w:rPr>
          <w:rFonts w:ascii="Times New Roman" w:hAnsi="Times New Roman" w:cs="Times New Roman"/>
          <w:b/>
          <w:i w:val="0"/>
          <w:color w:val="000000" w:themeColor="text1"/>
          <w:sz w:val="24"/>
          <w:szCs w:val="24"/>
        </w:rPr>
        <w:fldChar w:fldCharType="end"/>
      </w:r>
      <w:r>
        <w:br/>
      </w:r>
      <w:r w:rsidRPr="004631BA">
        <w:rPr>
          <w:rFonts w:ascii="Times New Roman" w:hAnsi="Times New Roman" w:cs="Times New Roman"/>
          <w:b/>
          <w:bCs/>
          <w:i w:val="0"/>
          <w:iCs w:val="0"/>
          <w:color w:val="auto"/>
          <w:sz w:val="24"/>
          <w:szCs w:val="24"/>
          <w:lang w:val="id-ID"/>
        </w:rPr>
        <w:t>Hasil Uji Normalitas-</w:t>
      </w:r>
      <w:r w:rsidRPr="004631BA">
        <w:rPr>
          <w:rFonts w:ascii="Times New Roman" w:hAnsi="Times New Roman" w:cs="Times New Roman"/>
          <w:b/>
          <w:bCs/>
          <w:color w:val="auto"/>
          <w:sz w:val="24"/>
          <w:szCs w:val="24"/>
          <w:lang w:val="id-ID"/>
        </w:rPr>
        <w:t>One Sample Komogrov-Smirnov</w:t>
      </w:r>
      <w:bookmarkEnd w:id="10"/>
    </w:p>
    <w:p w14:paraId="506024D2" w14:textId="77777777" w:rsidR="00FF2E49" w:rsidRPr="00AC703D" w:rsidRDefault="00FF2E49" w:rsidP="00FF2E49">
      <w:pPr>
        <w:jc w:val="center"/>
        <w:rPr>
          <w:lang w:val="id-ID"/>
        </w:rPr>
      </w:pPr>
      <w:r w:rsidRPr="00AC703D">
        <w:rPr>
          <w:noProof/>
        </w:rPr>
        <w:drawing>
          <wp:inline distT="0" distB="0" distL="0" distR="0" wp14:anchorId="70BFB7CA" wp14:editId="05FABA98">
            <wp:extent cx="3390253" cy="2803166"/>
            <wp:effectExtent l="0" t="0" r="127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9652" t="2223" r="19690" b="8191"/>
                    <a:stretch/>
                  </pic:blipFill>
                  <pic:spPr bwMode="auto">
                    <a:xfrm>
                      <a:off x="0" y="0"/>
                      <a:ext cx="3426907" cy="2833473"/>
                    </a:xfrm>
                    <a:prstGeom prst="rect">
                      <a:avLst/>
                    </a:prstGeom>
                    <a:noFill/>
                    <a:ln>
                      <a:noFill/>
                    </a:ln>
                    <a:extLst>
                      <a:ext uri="{53640926-AAD7-44D8-BBD7-CCE9431645EC}">
                        <a14:shadowObscured xmlns:a14="http://schemas.microsoft.com/office/drawing/2010/main"/>
                      </a:ext>
                    </a:extLst>
                  </pic:spPr>
                </pic:pic>
              </a:graphicData>
            </a:graphic>
          </wp:inline>
        </w:drawing>
      </w:r>
    </w:p>
    <w:p w14:paraId="1371768A" w14:textId="77777777" w:rsidR="00FF2E49" w:rsidRDefault="00FF2E49" w:rsidP="00FF2E49">
      <w:pPr>
        <w:autoSpaceDE w:val="0"/>
        <w:autoSpaceDN w:val="0"/>
        <w:adjustRightInd w:val="0"/>
        <w:spacing w:after="0" w:line="480" w:lineRule="auto"/>
        <w:ind w:left="709"/>
        <w:jc w:val="center"/>
        <w:rPr>
          <w:rFonts w:ascii="Times New Roman" w:hAnsi="Times New Roman" w:cs="Times New Roman"/>
          <w:sz w:val="24"/>
          <w:szCs w:val="24"/>
          <w:lang w:val="id-ID"/>
        </w:rPr>
      </w:pPr>
      <w:r>
        <w:rPr>
          <w:rFonts w:ascii="Times New Roman" w:hAnsi="Times New Roman" w:cs="Times New Roman"/>
          <w:sz w:val="24"/>
          <w:szCs w:val="24"/>
          <w:lang w:val="id-ID"/>
        </w:rPr>
        <w:t>Sumber : Data diolah (2023)</w:t>
      </w:r>
    </w:p>
    <w:p w14:paraId="02DD5558" w14:textId="77777777" w:rsidR="00FF2E49" w:rsidRDefault="00FF2E49" w:rsidP="00FF2E49">
      <w:pPr>
        <w:autoSpaceDE w:val="0"/>
        <w:autoSpaceDN w:val="0"/>
        <w:adjustRightInd w:val="0"/>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uji </w:t>
      </w:r>
      <w:r>
        <w:rPr>
          <w:rFonts w:ascii="Times New Roman" w:hAnsi="Times New Roman" w:cs="Times New Roman"/>
          <w:i/>
          <w:iCs/>
          <w:sz w:val="24"/>
          <w:szCs w:val="24"/>
          <w:lang w:val="id-ID"/>
        </w:rPr>
        <w:t xml:space="preserve">Kolmogorov-Smirnov </w:t>
      </w:r>
      <w:r>
        <w:rPr>
          <w:rFonts w:ascii="Times New Roman" w:hAnsi="Times New Roman" w:cs="Times New Roman"/>
          <w:sz w:val="24"/>
          <w:szCs w:val="24"/>
          <w:lang w:val="id-ID"/>
        </w:rPr>
        <w:t>di atas, didapatkan nilai signifikansi 0,000 &lt; 0,05, yang artinya model tersebut memiliki residual yang tidak berdistribusi normal. Guna mengobati terhadap uji asumsi klasik ini, maka peneliti memutuskan untuk mentranformasikan variabel dependen, independen, dan moderasi ke dalam formulasi logaritma natural (Ln). Adapun hasil uji normalitas seseudah dilakukannya transformasi sebagai berikut :</w:t>
      </w:r>
    </w:p>
    <w:p w14:paraId="001FAFD8" w14:textId="77777777" w:rsidR="00FF2E49" w:rsidRPr="004631BA" w:rsidRDefault="00FF2E49" w:rsidP="00FF2E49">
      <w:pPr>
        <w:pStyle w:val="Caption"/>
        <w:jc w:val="center"/>
        <w:rPr>
          <w:rFonts w:ascii="Times New Roman" w:hAnsi="Times New Roman" w:cs="Times New Roman"/>
          <w:b/>
          <w:bCs/>
          <w:i w:val="0"/>
          <w:iCs w:val="0"/>
          <w:color w:val="auto"/>
          <w:sz w:val="24"/>
          <w:szCs w:val="24"/>
          <w:lang w:val="id-ID"/>
        </w:rPr>
      </w:pPr>
      <w:bookmarkStart w:id="11" w:name="_Toc137907430"/>
      <w:r w:rsidRPr="000E0CC3">
        <w:rPr>
          <w:rFonts w:ascii="Times New Roman" w:hAnsi="Times New Roman" w:cs="Times New Roman"/>
          <w:b/>
          <w:i w:val="0"/>
          <w:color w:val="000000" w:themeColor="text1"/>
          <w:sz w:val="24"/>
          <w:szCs w:val="24"/>
        </w:rPr>
        <w:lastRenderedPageBreak/>
        <w:t xml:space="preserve">Tabel 4. </w:t>
      </w:r>
      <w:r w:rsidRPr="000E0CC3">
        <w:rPr>
          <w:rFonts w:ascii="Times New Roman" w:hAnsi="Times New Roman" w:cs="Times New Roman"/>
          <w:b/>
          <w:i w:val="0"/>
          <w:color w:val="000000" w:themeColor="text1"/>
          <w:sz w:val="24"/>
          <w:szCs w:val="24"/>
        </w:rPr>
        <w:fldChar w:fldCharType="begin"/>
      </w:r>
      <w:r w:rsidRPr="000E0CC3">
        <w:rPr>
          <w:rFonts w:ascii="Times New Roman" w:hAnsi="Times New Roman" w:cs="Times New Roman"/>
          <w:b/>
          <w:i w:val="0"/>
          <w:color w:val="000000" w:themeColor="text1"/>
          <w:sz w:val="24"/>
          <w:szCs w:val="24"/>
        </w:rPr>
        <w:instrText xml:space="preserve"> SEQ Tabel_4. \* ARABIC </w:instrText>
      </w:r>
      <w:r w:rsidRPr="000E0CC3">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3</w:t>
      </w:r>
      <w:r w:rsidRPr="000E0CC3">
        <w:rPr>
          <w:rFonts w:ascii="Times New Roman" w:hAnsi="Times New Roman" w:cs="Times New Roman"/>
          <w:b/>
          <w:i w:val="0"/>
          <w:color w:val="000000" w:themeColor="text1"/>
          <w:sz w:val="24"/>
          <w:szCs w:val="24"/>
        </w:rPr>
        <w:fldChar w:fldCharType="end"/>
      </w:r>
      <w:r>
        <w:br/>
      </w:r>
      <w:r w:rsidRPr="004631BA">
        <w:rPr>
          <w:rFonts w:ascii="Times New Roman" w:hAnsi="Times New Roman" w:cs="Times New Roman"/>
          <w:b/>
          <w:bCs/>
          <w:i w:val="0"/>
          <w:iCs w:val="0"/>
          <w:color w:val="auto"/>
          <w:sz w:val="24"/>
          <w:szCs w:val="24"/>
          <w:lang w:val="id-ID"/>
        </w:rPr>
        <w:t>Hasil Uji Normalitas-</w:t>
      </w:r>
      <w:r w:rsidRPr="004631BA">
        <w:rPr>
          <w:rFonts w:ascii="Times New Roman" w:hAnsi="Times New Roman" w:cs="Times New Roman"/>
          <w:b/>
          <w:bCs/>
          <w:color w:val="auto"/>
          <w:sz w:val="24"/>
          <w:szCs w:val="24"/>
          <w:lang w:val="id-ID"/>
        </w:rPr>
        <w:t xml:space="preserve">One Sample Komogorov-Smirnov </w:t>
      </w:r>
      <w:r>
        <w:rPr>
          <w:rFonts w:ascii="Times New Roman" w:hAnsi="Times New Roman" w:cs="Times New Roman"/>
          <w:b/>
          <w:bCs/>
          <w:color w:val="auto"/>
          <w:sz w:val="24"/>
          <w:szCs w:val="24"/>
          <w:lang w:val="id-ID"/>
        </w:rPr>
        <w:br/>
      </w:r>
      <w:r w:rsidRPr="004631BA">
        <w:rPr>
          <w:rFonts w:ascii="Times New Roman" w:hAnsi="Times New Roman" w:cs="Times New Roman"/>
          <w:b/>
          <w:bCs/>
          <w:i w:val="0"/>
          <w:iCs w:val="0"/>
          <w:color w:val="auto"/>
          <w:sz w:val="24"/>
          <w:szCs w:val="24"/>
          <w:lang w:val="id-ID"/>
        </w:rPr>
        <w:t>Setelah Transformasi</w:t>
      </w:r>
      <w:bookmarkEnd w:id="11"/>
    </w:p>
    <w:p w14:paraId="5AA99EA7" w14:textId="77777777" w:rsidR="00FF2E49" w:rsidRDefault="00FF2E49" w:rsidP="00FF2E49">
      <w:pPr>
        <w:spacing w:after="0" w:line="240" w:lineRule="auto"/>
        <w:ind w:left="709"/>
        <w:jc w:val="center"/>
        <w:rPr>
          <w:rFonts w:ascii="Times New Roman" w:hAnsi="Times New Roman" w:cs="Times New Roman"/>
          <w:sz w:val="24"/>
          <w:szCs w:val="24"/>
          <w:lang w:val="id-ID"/>
        </w:rPr>
      </w:pPr>
      <w:r w:rsidRPr="00115153">
        <w:rPr>
          <w:noProof/>
        </w:rPr>
        <w:drawing>
          <wp:inline distT="0" distB="0" distL="0" distR="0" wp14:anchorId="7ED51695" wp14:editId="4FD04944">
            <wp:extent cx="3666797" cy="306034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652" t="2056" r="19690" b="7516"/>
                    <a:stretch/>
                  </pic:blipFill>
                  <pic:spPr bwMode="auto">
                    <a:xfrm>
                      <a:off x="0" y="0"/>
                      <a:ext cx="3673850" cy="3066228"/>
                    </a:xfrm>
                    <a:prstGeom prst="rect">
                      <a:avLst/>
                    </a:prstGeom>
                    <a:noFill/>
                    <a:ln>
                      <a:noFill/>
                    </a:ln>
                    <a:extLst>
                      <a:ext uri="{53640926-AAD7-44D8-BBD7-CCE9431645EC}">
                        <a14:shadowObscured xmlns:a14="http://schemas.microsoft.com/office/drawing/2010/main"/>
                      </a:ext>
                    </a:extLst>
                  </pic:spPr>
                </pic:pic>
              </a:graphicData>
            </a:graphic>
          </wp:inline>
        </w:drawing>
      </w:r>
    </w:p>
    <w:p w14:paraId="38384B73" w14:textId="77777777" w:rsidR="00FF2E49" w:rsidRDefault="00FF2E49" w:rsidP="00FF2E49">
      <w:pPr>
        <w:spacing w:after="0" w:line="240" w:lineRule="auto"/>
        <w:ind w:left="709"/>
        <w:jc w:val="center"/>
        <w:rPr>
          <w:rFonts w:ascii="Times New Roman" w:hAnsi="Times New Roman" w:cs="Times New Roman"/>
          <w:sz w:val="24"/>
          <w:szCs w:val="24"/>
          <w:lang w:val="id-ID"/>
        </w:rPr>
      </w:pPr>
      <w:r>
        <w:rPr>
          <w:rFonts w:ascii="Times New Roman" w:hAnsi="Times New Roman" w:cs="Times New Roman"/>
          <w:sz w:val="24"/>
          <w:szCs w:val="24"/>
          <w:lang w:val="id-ID"/>
        </w:rPr>
        <w:t>Sumber : Data diolah (2023)</w:t>
      </w:r>
    </w:p>
    <w:p w14:paraId="62B33BBD" w14:textId="77777777" w:rsidR="00FF2E49" w:rsidRDefault="00FF2E49" w:rsidP="00FF2E49">
      <w:pPr>
        <w:spacing w:after="0" w:line="240" w:lineRule="auto"/>
        <w:ind w:left="709"/>
        <w:jc w:val="center"/>
        <w:rPr>
          <w:rFonts w:ascii="Times New Roman" w:hAnsi="Times New Roman" w:cs="Times New Roman"/>
          <w:sz w:val="24"/>
          <w:szCs w:val="24"/>
          <w:lang w:val="id-ID"/>
        </w:rPr>
      </w:pPr>
    </w:p>
    <w:p w14:paraId="1107AE02" w14:textId="77777777" w:rsidR="00FF2E49" w:rsidRPr="0053170F" w:rsidRDefault="00FF2E49" w:rsidP="00FF2E49">
      <w:pPr>
        <w:spacing w:after="0" w:line="480" w:lineRule="auto"/>
        <w:ind w:left="720"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Setelah dilakukannya transformasi, nilai signifikansi menunjukkan angka 0,052 &gt; 0,05 yang artinya data penelitian berdistribusi normal. </w:t>
      </w:r>
    </w:p>
    <w:p w14:paraId="6EAB4F3A" w14:textId="77777777" w:rsidR="00FF2E49" w:rsidRDefault="00FF2E49" w:rsidP="00FF2E49">
      <w:pPr>
        <w:pStyle w:val="ListParagraph"/>
        <w:numPr>
          <w:ilvl w:val="0"/>
          <w:numId w:val="6"/>
        </w:numPr>
        <w:spacing w:after="0" w:line="480" w:lineRule="auto"/>
        <w:ind w:left="709" w:hanging="283"/>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Uji Multikolinearitas</w:t>
      </w:r>
    </w:p>
    <w:p w14:paraId="3D0B4F5E" w14:textId="77777777" w:rsidR="00FF2E49" w:rsidRPr="00776A81" w:rsidRDefault="00FF2E49" w:rsidP="00FF2E49">
      <w:pPr>
        <w:pStyle w:val="ListParagraph"/>
        <w:spacing w:after="0" w:line="480" w:lineRule="auto"/>
        <w:ind w:firstLine="720"/>
        <w:jc w:val="both"/>
        <w:rPr>
          <w:rFonts w:ascii="Times New Roman" w:hAnsi="Times New Roman" w:cs="Times New Roman"/>
          <w:b/>
          <w:bCs/>
          <w:sz w:val="24"/>
          <w:szCs w:val="24"/>
          <w:lang w:val="id-ID"/>
        </w:rPr>
      </w:pPr>
      <w:r w:rsidRPr="00776A81">
        <w:rPr>
          <w:rFonts w:ascii="Times New Roman" w:hAnsi="Times New Roman" w:cs="Times New Roman"/>
          <w:sz w:val="24"/>
          <w:szCs w:val="24"/>
          <w:lang w:val="id-ID"/>
        </w:rPr>
        <w:t>Pengujian multikolinearitas terwujud agar bisa diketahui korelasi antara variabel bebasnya yang bisa dilihat dari VIF (</w:t>
      </w:r>
      <w:r w:rsidRPr="00776A81">
        <w:rPr>
          <w:rFonts w:ascii="Times New Roman" w:hAnsi="Times New Roman" w:cs="Times New Roman"/>
          <w:i/>
          <w:iCs/>
          <w:sz w:val="24"/>
          <w:szCs w:val="24"/>
          <w:lang w:val="id-ID"/>
        </w:rPr>
        <w:t>Variance Inflation Factor)</w:t>
      </w:r>
      <w:r w:rsidRPr="00776A81">
        <w:rPr>
          <w:rFonts w:ascii="Times New Roman" w:hAnsi="Times New Roman" w:cs="Times New Roman"/>
          <w:sz w:val="24"/>
          <w:szCs w:val="24"/>
          <w:lang w:val="id-ID"/>
        </w:rPr>
        <w:t xml:space="preserve"> dan nilai </w:t>
      </w:r>
      <w:r w:rsidRPr="00776A81">
        <w:rPr>
          <w:rFonts w:ascii="Times New Roman" w:hAnsi="Times New Roman" w:cs="Times New Roman"/>
          <w:i/>
          <w:iCs/>
          <w:sz w:val="24"/>
          <w:szCs w:val="24"/>
          <w:lang w:val="id-ID"/>
        </w:rPr>
        <w:t>tolerance</w:t>
      </w:r>
      <w:r w:rsidRPr="00776A81">
        <w:rPr>
          <w:rFonts w:ascii="Times New Roman" w:hAnsi="Times New Roman" w:cs="Times New Roman"/>
          <w:sz w:val="24"/>
          <w:szCs w:val="24"/>
          <w:lang w:val="id-ID"/>
        </w:rPr>
        <w:t xml:space="preserve">. Andaikata </w:t>
      </w:r>
      <w:r w:rsidRPr="00776A81">
        <w:rPr>
          <w:rFonts w:ascii="Times New Roman" w:hAnsi="Times New Roman" w:cs="Times New Roman"/>
          <w:i/>
          <w:iCs/>
          <w:sz w:val="24"/>
          <w:szCs w:val="24"/>
          <w:lang w:val="id-ID"/>
        </w:rPr>
        <w:t xml:space="preserve">tolerance </w:t>
      </w:r>
      <w:r w:rsidRPr="00776A81">
        <w:rPr>
          <w:rFonts w:ascii="Times New Roman" w:hAnsi="Times New Roman" w:cs="Times New Roman"/>
          <w:sz w:val="24"/>
          <w:szCs w:val="24"/>
          <w:lang w:val="id-ID"/>
        </w:rPr>
        <w:t>&gt; 0,1 dan nilai VIF &lt; 10 maka tidak terjadi gejala multikolinearitas. Adapaun hasil uji multikolinearita sebagai berikut :</w:t>
      </w:r>
    </w:p>
    <w:p w14:paraId="75F0A72E" w14:textId="77777777" w:rsidR="00FF2E49" w:rsidRDefault="00FF2E49" w:rsidP="00FF2E49">
      <w:pPr>
        <w:pStyle w:val="ListParagraph"/>
        <w:spacing w:after="0" w:line="480" w:lineRule="auto"/>
        <w:ind w:firstLine="720"/>
        <w:jc w:val="both"/>
        <w:rPr>
          <w:rFonts w:ascii="Times New Roman" w:hAnsi="Times New Roman" w:cs="Times New Roman"/>
          <w:sz w:val="24"/>
          <w:szCs w:val="24"/>
          <w:lang w:val="id-ID"/>
        </w:rPr>
      </w:pPr>
    </w:p>
    <w:p w14:paraId="2C4A8E57" w14:textId="77777777" w:rsidR="00FF2E49" w:rsidRDefault="00FF2E49" w:rsidP="00FF2E49">
      <w:pPr>
        <w:pStyle w:val="ListParagraph"/>
        <w:spacing w:after="0" w:line="480" w:lineRule="auto"/>
        <w:ind w:firstLine="720"/>
        <w:jc w:val="both"/>
        <w:rPr>
          <w:rFonts w:ascii="Times New Roman" w:hAnsi="Times New Roman" w:cs="Times New Roman"/>
          <w:sz w:val="24"/>
          <w:szCs w:val="24"/>
          <w:lang w:val="id-ID"/>
        </w:rPr>
      </w:pPr>
    </w:p>
    <w:p w14:paraId="4343788C" w14:textId="77777777" w:rsidR="00FF2E49" w:rsidRDefault="00FF2E49" w:rsidP="00FF2E49">
      <w:pPr>
        <w:pStyle w:val="ListParagraph"/>
        <w:spacing w:after="0" w:line="480" w:lineRule="auto"/>
        <w:ind w:firstLine="720"/>
        <w:jc w:val="both"/>
        <w:rPr>
          <w:rFonts w:ascii="Times New Roman" w:hAnsi="Times New Roman" w:cs="Times New Roman"/>
          <w:sz w:val="24"/>
          <w:szCs w:val="24"/>
          <w:lang w:val="id-ID"/>
        </w:rPr>
      </w:pPr>
    </w:p>
    <w:p w14:paraId="0E745DA4" w14:textId="77777777" w:rsidR="00FF2E49" w:rsidRPr="00776A81" w:rsidRDefault="00FF2E49" w:rsidP="00FF2E49">
      <w:pPr>
        <w:spacing w:after="0" w:line="480" w:lineRule="auto"/>
        <w:jc w:val="both"/>
        <w:rPr>
          <w:rFonts w:ascii="Times New Roman" w:hAnsi="Times New Roman" w:cs="Times New Roman"/>
          <w:sz w:val="24"/>
          <w:szCs w:val="24"/>
          <w:lang w:val="id-ID"/>
        </w:rPr>
      </w:pPr>
    </w:p>
    <w:p w14:paraId="21391AB2" w14:textId="77777777" w:rsidR="00FF2E49" w:rsidRPr="009F4EFF" w:rsidRDefault="00FF2E49" w:rsidP="00FF2E49">
      <w:pPr>
        <w:pStyle w:val="Caption"/>
        <w:jc w:val="center"/>
        <w:rPr>
          <w:rFonts w:ascii="Times New Roman" w:hAnsi="Times New Roman" w:cs="Times New Roman"/>
          <w:b/>
          <w:bCs/>
          <w:i w:val="0"/>
          <w:iCs w:val="0"/>
          <w:color w:val="auto"/>
          <w:sz w:val="24"/>
          <w:szCs w:val="24"/>
          <w:lang w:val="id-ID"/>
        </w:rPr>
      </w:pPr>
      <w:bookmarkStart w:id="12" w:name="_Toc137907431"/>
      <w:r w:rsidRPr="000E0CC3">
        <w:rPr>
          <w:rFonts w:ascii="Times New Roman" w:hAnsi="Times New Roman" w:cs="Times New Roman"/>
          <w:b/>
          <w:i w:val="0"/>
          <w:color w:val="000000" w:themeColor="text1"/>
          <w:sz w:val="24"/>
          <w:szCs w:val="24"/>
        </w:rPr>
        <w:lastRenderedPageBreak/>
        <w:t xml:space="preserve">Tabel 4. </w:t>
      </w:r>
      <w:r w:rsidRPr="000E0CC3">
        <w:rPr>
          <w:rFonts w:ascii="Times New Roman" w:hAnsi="Times New Roman" w:cs="Times New Roman"/>
          <w:b/>
          <w:i w:val="0"/>
          <w:color w:val="000000" w:themeColor="text1"/>
          <w:sz w:val="24"/>
          <w:szCs w:val="24"/>
        </w:rPr>
        <w:fldChar w:fldCharType="begin"/>
      </w:r>
      <w:r w:rsidRPr="000E0CC3">
        <w:rPr>
          <w:rFonts w:ascii="Times New Roman" w:hAnsi="Times New Roman" w:cs="Times New Roman"/>
          <w:b/>
          <w:i w:val="0"/>
          <w:color w:val="000000" w:themeColor="text1"/>
          <w:sz w:val="24"/>
          <w:szCs w:val="24"/>
        </w:rPr>
        <w:instrText xml:space="preserve"> SEQ Tabel_4. \* ARABIC </w:instrText>
      </w:r>
      <w:r w:rsidRPr="000E0CC3">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4</w:t>
      </w:r>
      <w:r w:rsidRPr="000E0CC3">
        <w:rPr>
          <w:rFonts w:ascii="Times New Roman" w:hAnsi="Times New Roman" w:cs="Times New Roman"/>
          <w:b/>
          <w:i w:val="0"/>
          <w:color w:val="000000" w:themeColor="text1"/>
          <w:sz w:val="24"/>
          <w:szCs w:val="24"/>
        </w:rPr>
        <w:fldChar w:fldCharType="end"/>
      </w:r>
      <w:r>
        <w:br/>
      </w:r>
      <w:r w:rsidRPr="00746400">
        <w:rPr>
          <w:rFonts w:ascii="Times New Roman" w:hAnsi="Times New Roman" w:cs="Times New Roman"/>
          <w:b/>
          <w:bCs/>
          <w:i w:val="0"/>
          <w:iCs w:val="0"/>
          <w:color w:val="auto"/>
          <w:sz w:val="24"/>
          <w:szCs w:val="24"/>
          <w:lang w:val="id-ID"/>
        </w:rPr>
        <w:t>Hasil Uji Multikolinearita</w:t>
      </w:r>
      <w:r>
        <w:rPr>
          <w:rFonts w:ascii="Times New Roman" w:hAnsi="Times New Roman" w:cs="Times New Roman"/>
          <w:b/>
          <w:bCs/>
          <w:i w:val="0"/>
          <w:iCs w:val="0"/>
          <w:color w:val="auto"/>
          <w:sz w:val="24"/>
          <w:szCs w:val="24"/>
          <w:lang w:val="id-ID"/>
        </w:rPr>
        <w:t>s</w:t>
      </w:r>
      <w:bookmarkEnd w:id="12"/>
    </w:p>
    <w:tbl>
      <w:tblPr>
        <w:tblW w:w="79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7"/>
        <w:gridCol w:w="1087"/>
        <w:gridCol w:w="709"/>
        <w:gridCol w:w="992"/>
        <w:gridCol w:w="1276"/>
        <w:gridCol w:w="709"/>
        <w:gridCol w:w="708"/>
        <w:gridCol w:w="1134"/>
        <w:gridCol w:w="1276"/>
      </w:tblGrid>
      <w:tr w:rsidR="00FF2E49" w:rsidRPr="009F4EFF" w14:paraId="77FD3A56" w14:textId="77777777" w:rsidTr="0066796B">
        <w:trPr>
          <w:cantSplit/>
          <w:jc w:val="center"/>
        </w:trPr>
        <w:tc>
          <w:tcPr>
            <w:tcW w:w="7938" w:type="dxa"/>
            <w:gridSpan w:val="9"/>
            <w:tcBorders>
              <w:top w:val="nil"/>
              <w:left w:val="nil"/>
              <w:bottom w:val="nil"/>
              <w:right w:val="nil"/>
            </w:tcBorders>
            <w:shd w:val="clear" w:color="auto" w:fill="FFFFFF"/>
            <w:vAlign w:val="center"/>
          </w:tcPr>
          <w:p w14:paraId="26C1E865" w14:textId="77777777" w:rsidR="00FF2E49" w:rsidRPr="009F4EFF" w:rsidRDefault="00FF2E49" w:rsidP="0066796B">
            <w:pPr>
              <w:autoSpaceDE w:val="0"/>
              <w:autoSpaceDN w:val="0"/>
              <w:adjustRightInd w:val="0"/>
              <w:spacing w:after="0" w:line="240" w:lineRule="auto"/>
              <w:ind w:left="60" w:right="60"/>
              <w:jc w:val="center"/>
              <w:rPr>
                <w:rFonts w:ascii="Arial" w:hAnsi="Arial" w:cs="Arial"/>
                <w:color w:val="000000"/>
                <w:sz w:val="18"/>
                <w:szCs w:val="18"/>
                <w:lang w:val="en-ID"/>
              </w:rPr>
            </w:pPr>
            <w:bookmarkStart w:id="13" w:name="_Hlk136071432"/>
            <w:proofErr w:type="spellStart"/>
            <w:r w:rsidRPr="009F4EFF">
              <w:rPr>
                <w:rFonts w:ascii="Arial" w:hAnsi="Arial" w:cs="Arial"/>
                <w:b/>
                <w:bCs/>
                <w:color w:val="000000"/>
                <w:sz w:val="18"/>
                <w:szCs w:val="18"/>
                <w:lang w:val="en-ID"/>
              </w:rPr>
              <w:t>Coefficients</w:t>
            </w:r>
            <w:r w:rsidRPr="009F4EFF">
              <w:rPr>
                <w:rFonts w:ascii="Arial" w:hAnsi="Arial" w:cs="Arial"/>
                <w:b/>
                <w:bCs/>
                <w:color w:val="000000"/>
                <w:sz w:val="18"/>
                <w:szCs w:val="18"/>
                <w:vertAlign w:val="superscript"/>
                <w:lang w:val="en-ID"/>
              </w:rPr>
              <w:t>a</w:t>
            </w:r>
            <w:proofErr w:type="spellEnd"/>
          </w:p>
        </w:tc>
      </w:tr>
      <w:tr w:rsidR="00FF2E49" w:rsidRPr="009F4EFF" w14:paraId="16556CD6" w14:textId="77777777" w:rsidTr="0066796B">
        <w:trPr>
          <w:cantSplit/>
          <w:jc w:val="center"/>
        </w:trPr>
        <w:tc>
          <w:tcPr>
            <w:tcW w:w="1134" w:type="dxa"/>
            <w:gridSpan w:val="2"/>
            <w:vMerge w:val="restart"/>
            <w:tcBorders>
              <w:top w:val="single" w:sz="16" w:space="0" w:color="000000"/>
              <w:left w:val="single" w:sz="16" w:space="0" w:color="000000"/>
              <w:bottom w:val="nil"/>
              <w:right w:val="nil"/>
            </w:tcBorders>
            <w:shd w:val="clear" w:color="auto" w:fill="FFFFFF"/>
            <w:vAlign w:val="bottom"/>
          </w:tcPr>
          <w:p w14:paraId="48B3F8AB" w14:textId="77777777" w:rsidR="00FF2E49" w:rsidRPr="009F4EFF" w:rsidRDefault="00FF2E49" w:rsidP="0066796B">
            <w:pPr>
              <w:autoSpaceDE w:val="0"/>
              <w:autoSpaceDN w:val="0"/>
              <w:adjustRightInd w:val="0"/>
              <w:spacing w:after="0" w:line="240" w:lineRule="auto"/>
              <w:ind w:left="60" w:right="60"/>
              <w:rPr>
                <w:rFonts w:ascii="Arial" w:hAnsi="Arial" w:cs="Arial"/>
                <w:color w:val="000000"/>
                <w:sz w:val="18"/>
                <w:szCs w:val="18"/>
                <w:lang w:val="en-ID"/>
              </w:rPr>
            </w:pPr>
            <w:r w:rsidRPr="009F4EFF">
              <w:rPr>
                <w:rFonts w:ascii="Arial" w:hAnsi="Arial" w:cs="Arial"/>
                <w:color w:val="000000"/>
                <w:sz w:val="18"/>
                <w:szCs w:val="18"/>
                <w:lang w:val="en-ID"/>
              </w:rPr>
              <w:t>Model</w:t>
            </w:r>
          </w:p>
        </w:tc>
        <w:tc>
          <w:tcPr>
            <w:tcW w:w="1701" w:type="dxa"/>
            <w:gridSpan w:val="2"/>
            <w:tcBorders>
              <w:top w:val="single" w:sz="16" w:space="0" w:color="000000"/>
              <w:left w:val="single" w:sz="16" w:space="0" w:color="000000"/>
            </w:tcBorders>
            <w:shd w:val="clear" w:color="auto" w:fill="FFFFFF"/>
            <w:vAlign w:val="bottom"/>
          </w:tcPr>
          <w:p w14:paraId="3B5782AD" w14:textId="77777777" w:rsidR="00FF2E49" w:rsidRPr="009F4EFF" w:rsidRDefault="00FF2E49" w:rsidP="0066796B">
            <w:pPr>
              <w:autoSpaceDE w:val="0"/>
              <w:autoSpaceDN w:val="0"/>
              <w:adjustRightInd w:val="0"/>
              <w:spacing w:after="0" w:line="240" w:lineRule="auto"/>
              <w:ind w:left="60" w:right="60"/>
              <w:jc w:val="center"/>
              <w:rPr>
                <w:rFonts w:ascii="Arial" w:hAnsi="Arial" w:cs="Arial"/>
                <w:color w:val="000000"/>
                <w:sz w:val="18"/>
                <w:szCs w:val="18"/>
                <w:lang w:val="en-ID"/>
              </w:rPr>
            </w:pPr>
            <w:r w:rsidRPr="009F4EFF">
              <w:rPr>
                <w:rFonts w:ascii="Arial" w:hAnsi="Arial" w:cs="Arial"/>
                <w:color w:val="000000"/>
                <w:sz w:val="18"/>
                <w:szCs w:val="18"/>
                <w:lang w:val="en-ID"/>
              </w:rPr>
              <w:t>Unstandardized Coefficients</w:t>
            </w:r>
          </w:p>
        </w:tc>
        <w:tc>
          <w:tcPr>
            <w:tcW w:w="1276" w:type="dxa"/>
            <w:tcBorders>
              <w:top w:val="single" w:sz="16" w:space="0" w:color="000000"/>
            </w:tcBorders>
            <w:shd w:val="clear" w:color="auto" w:fill="FFFFFF"/>
            <w:vAlign w:val="bottom"/>
          </w:tcPr>
          <w:p w14:paraId="273CF66C" w14:textId="77777777" w:rsidR="00FF2E49" w:rsidRPr="009F4EFF" w:rsidRDefault="00FF2E49" w:rsidP="0066796B">
            <w:pPr>
              <w:autoSpaceDE w:val="0"/>
              <w:autoSpaceDN w:val="0"/>
              <w:adjustRightInd w:val="0"/>
              <w:spacing w:after="0" w:line="240" w:lineRule="auto"/>
              <w:ind w:left="60" w:right="60"/>
              <w:jc w:val="center"/>
              <w:rPr>
                <w:rFonts w:ascii="Arial" w:hAnsi="Arial" w:cs="Arial"/>
                <w:color w:val="000000"/>
                <w:sz w:val="18"/>
                <w:szCs w:val="18"/>
                <w:lang w:val="en-ID"/>
              </w:rPr>
            </w:pPr>
            <w:r w:rsidRPr="009F4EFF">
              <w:rPr>
                <w:rFonts w:ascii="Arial" w:hAnsi="Arial" w:cs="Arial"/>
                <w:color w:val="000000"/>
                <w:sz w:val="18"/>
                <w:szCs w:val="18"/>
                <w:lang w:val="en-ID"/>
              </w:rPr>
              <w:t>Standardized Coefficients</w:t>
            </w:r>
          </w:p>
        </w:tc>
        <w:tc>
          <w:tcPr>
            <w:tcW w:w="709" w:type="dxa"/>
            <w:vMerge w:val="restart"/>
            <w:tcBorders>
              <w:top w:val="single" w:sz="16" w:space="0" w:color="000000"/>
            </w:tcBorders>
            <w:shd w:val="clear" w:color="auto" w:fill="FFFFFF"/>
            <w:vAlign w:val="bottom"/>
          </w:tcPr>
          <w:p w14:paraId="68C66353" w14:textId="77777777" w:rsidR="00FF2E49" w:rsidRPr="009F4EFF" w:rsidRDefault="00FF2E49" w:rsidP="0066796B">
            <w:pPr>
              <w:autoSpaceDE w:val="0"/>
              <w:autoSpaceDN w:val="0"/>
              <w:adjustRightInd w:val="0"/>
              <w:spacing w:after="0" w:line="240" w:lineRule="auto"/>
              <w:ind w:left="60" w:right="60"/>
              <w:jc w:val="center"/>
              <w:rPr>
                <w:rFonts w:ascii="Arial" w:hAnsi="Arial" w:cs="Arial"/>
                <w:color w:val="000000"/>
                <w:sz w:val="18"/>
                <w:szCs w:val="18"/>
                <w:lang w:val="en-ID"/>
              </w:rPr>
            </w:pPr>
            <w:r w:rsidRPr="009F4EFF">
              <w:rPr>
                <w:rFonts w:ascii="Arial" w:hAnsi="Arial" w:cs="Arial"/>
                <w:color w:val="000000"/>
                <w:sz w:val="18"/>
                <w:szCs w:val="18"/>
                <w:lang w:val="en-ID"/>
              </w:rPr>
              <w:t>t</w:t>
            </w:r>
          </w:p>
        </w:tc>
        <w:tc>
          <w:tcPr>
            <w:tcW w:w="708" w:type="dxa"/>
            <w:vMerge w:val="restart"/>
            <w:tcBorders>
              <w:top w:val="single" w:sz="16" w:space="0" w:color="000000"/>
            </w:tcBorders>
            <w:shd w:val="clear" w:color="auto" w:fill="FFFFFF"/>
            <w:vAlign w:val="bottom"/>
          </w:tcPr>
          <w:p w14:paraId="1DDD5C0B" w14:textId="77777777" w:rsidR="00FF2E49" w:rsidRPr="009F4EFF" w:rsidRDefault="00FF2E49" w:rsidP="0066796B">
            <w:pPr>
              <w:autoSpaceDE w:val="0"/>
              <w:autoSpaceDN w:val="0"/>
              <w:adjustRightInd w:val="0"/>
              <w:spacing w:after="0" w:line="240" w:lineRule="auto"/>
              <w:ind w:left="60" w:right="60"/>
              <w:jc w:val="center"/>
              <w:rPr>
                <w:rFonts w:ascii="Arial" w:hAnsi="Arial" w:cs="Arial"/>
                <w:color w:val="000000"/>
                <w:sz w:val="18"/>
                <w:szCs w:val="18"/>
                <w:lang w:val="en-ID"/>
              </w:rPr>
            </w:pPr>
            <w:r w:rsidRPr="009F4EFF">
              <w:rPr>
                <w:rFonts w:ascii="Arial" w:hAnsi="Arial" w:cs="Arial"/>
                <w:color w:val="000000"/>
                <w:sz w:val="18"/>
                <w:szCs w:val="18"/>
                <w:lang w:val="en-ID"/>
              </w:rPr>
              <w:t>Sig.</w:t>
            </w:r>
          </w:p>
        </w:tc>
        <w:tc>
          <w:tcPr>
            <w:tcW w:w="2410" w:type="dxa"/>
            <w:gridSpan w:val="2"/>
            <w:tcBorders>
              <w:top w:val="single" w:sz="16" w:space="0" w:color="000000"/>
              <w:right w:val="single" w:sz="16" w:space="0" w:color="000000"/>
            </w:tcBorders>
            <w:shd w:val="clear" w:color="auto" w:fill="auto"/>
            <w:vAlign w:val="bottom"/>
          </w:tcPr>
          <w:p w14:paraId="5020D342" w14:textId="77777777" w:rsidR="00FF2E49" w:rsidRPr="009F4EFF" w:rsidRDefault="00FF2E49" w:rsidP="0066796B">
            <w:pPr>
              <w:autoSpaceDE w:val="0"/>
              <w:autoSpaceDN w:val="0"/>
              <w:adjustRightInd w:val="0"/>
              <w:spacing w:after="0" w:line="240" w:lineRule="auto"/>
              <w:ind w:left="60" w:right="60"/>
              <w:jc w:val="center"/>
              <w:rPr>
                <w:rFonts w:ascii="Arial" w:hAnsi="Arial" w:cs="Arial"/>
                <w:color w:val="000000"/>
                <w:sz w:val="18"/>
                <w:szCs w:val="18"/>
                <w:lang w:val="en-ID"/>
              </w:rPr>
            </w:pPr>
            <w:r w:rsidRPr="009F4EFF">
              <w:rPr>
                <w:rFonts w:ascii="Arial" w:hAnsi="Arial" w:cs="Arial"/>
                <w:color w:val="000000"/>
                <w:sz w:val="18"/>
                <w:szCs w:val="18"/>
                <w:lang w:val="en-ID"/>
              </w:rPr>
              <w:t>Collinearity Statistics</w:t>
            </w:r>
          </w:p>
        </w:tc>
      </w:tr>
      <w:tr w:rsidR="00FF2E49" w:rsidRPr="009F4EFF" w14:paraId="41461D99" w14:textId="77777777" w:rsidTr="0066796B">
        <w:trPr>
          <w:cantSplit/>
          <w:jc w:val="center"/>
        </w:trPr>
        <w:tc>
          <w:tcPr>
            <w:tcW w:w="1134" w:type="dxa"/>
            <w:gridSpan w:val="2"/>
            <w:vMerge/>
            <w:tcBorders>
              <w:top w:val="single" w:sz="16" w:space="0" w:color="000000"/>
              <w:left w:val="single" w:sz="16" w:space="0" w:color="000000"/>
              <w:bottom w:val="nil"/>
              <w:right w:val="nil"/>
            </w:tcBorders>
            <w:shd w:val="clear" w:color="auto" w:fill="FFFFFF"/>
            <w:vAlign w:val="bottom"/>
          </w:tcPr>
          <w:p w14:paraId="663D09C2" w14:textId="77777777" w:rsidR="00FF2E49" w:rsidRPr="009F4EFF" w:rsidRDefault="00FF2E49" w:rsidP="0066796B">
            <w:pPr>
              <w:autoSpaceDE w:val="0"/>
              <w:autoSpaceDN w:val="0"/>
              <w:adjustRightInd w:val="0"/>
              <w:spacing w:after="0" w:line="240" w:lineRule="auto"/>
              <w:rPr>
                <w:rFonts w:ascii="Arial" w:hAnsi="Arial" w:cs="Arial"/>
                <w:color w:val="000000"/>
                <w:sz w:val="18"/>
                <w:szCs w:val="18"/>
                <w:lang w:val="en-ID"/>
              </w:rPr>
            </w:pPr>
          </w:p>
        </w:tc>
        <w:tc>
          <w:tcPr>
            <w:tcW w:w="709" w:type="dxa"/>
            <w:tcBorders>
              <w:left w:val="single" w:sz="16" w:space="0" w:color="000000"/>
              <w:bottom w:val="single" w:sz="16" w:space="0" w:color="000000"/>
            </w:tcBorders>
            <w:shd w:val="clear" w:color="auto" w:fill="FFFFFF"/>
            <w:vAlign w:val="bottom"/>
          </w:tcPr>
          <w:p w14:paraId="4EAC4446" w14:textId="77777777" w:rsidR="00FF2E49" w:rsidRPr="009F4EFF" w:rsidRDefault="00FF2E49" w:rsidP="0066796B">
            <w:pPr>
              <w:autoSpaceDE w:val="0"/>
              <w:autoSpaceDN w:val="0"/>
              <w:adjustRightInd w:val="0"/>
              <w:spacing w:after="0" w:line="320" w:lineRule="atLeast"/>
              <w:ind w:left="60" w:right="60"/>
              <w:jc w:val="center"/>
              <w:rPr>
                <w:rFonts w:ascii="Arial" w:hAnsi="Arial" w:cs="Arial"/>
                <w:color w:val="000000"/>
                <w:sz w:val="18"/>
                <w:szCs w:val="18"/>
                <w:lang w:val="en-ID"/>
              </w:rPr>
            </w:pPr>
            <w:r w:rsidRPr="009F4EFF">
              <w:rPr>
                <w:rFonts w:ascii="Arial" w:hAnsi="Arial" w:cs="Arial"/>
                <w:color w:val="000000"/>
                <w:sz w:val="18"/>
                <w:szCs w:val="18"/>
                <w:lang w:val="en-ID"/>
              </w:rPr>
              <w:t>B</w:t>
            </w:r>
          </w:p>
        </w:tc>
        <w:tc>
          <w:tcPr>
            <w:tcW w:w="992" w:type="dxa"/>
            <w:tcBorders>
              <w:bottom w:val="single" w:sz="16" w:space="0" w:color="000000"/>
            </w:tcBorders>
            <w:shd w:val="clear" w:color="auto" w:fill="FFFFFF"/>
            <w:vAlign w:val="bottom"/>
          </w:tcPr>
          <w:p w14:paraId="41C40161" w14:textId="77777777" w:rsidR="00FF2E49" w:rsidRPr="009F4EFF" w:rsidRDefault="00FF2E49" w:rsidP="0066796B">
            <w:pPr>
              <w:autoSpaceDE w:val="0"/>
              <w:autoSpaceDN w:val="0"/>
              <w:adjustRightInd w:val="0"/>
              <w:spacing w:after="0" w:line="320" w:lineRule="atLeast"/>
              <w:ind w:left="60" w:right="60"/>
              <w:jc w:val="center"/>
              <w:rPr>
                <w:rFonts w:ascii="Arial" w:hAnsi="Arial" w:cs="Arial"/>
                <w:color w:val="000000"/>
                <w:sz w:val="18"/>
                <w:szCs w:val="18"/>
                <w:lang w:val="en-ID"/>
              </w:rPr>
            </w:pPr>
            <w:r w:rsidRPr="009F4EFF">
              <w:rPr>
                <w:rFonts w:ascii="Arial" w:hAnsi="Arial" w:cs="Arial"/>
                <w:color w:val="000000"/>
                <w:sz w:val="18"/>
                <w:szCs w:val="18"/>
                <w:lang w:val="en-ID"/>
              </w:rPr>
              <w:t>Std. Error</w:t>
            </w:r>
          </w:p>
        </w:tc>
        <w:tc>
          <w:tcPr>
            <w:tcW w:w="1276" w:type="dxa"/>
            <w:tcBorders>
              <w:bottom w:val="single" w:sz="16" w:space="0" w:color="000000"/>
            </w:tcBorders>
            <w:shd w:val="clear" w:color="auto" w:fill="FFFFFF"/>
            <w:vAlign w:val="bottom"/>
          </w:tcPr>
          <w:p w14:paraId="1775B8D0" w14:textId="77777777" w:rsidR="00FF2E49" w:rsidRPr="009F4EFF" w:rsidRDefault="00FF2E49" w:rsidP="0066796B">
            <w:pPr>
              <w:autoSpaceDE w:val="0"/>
              <w:autoSpaceDN w:val="0"/>
              <w:adjustRightInd w:val="0"/>
              <w:spacing w:after="0" w:line="320" w:lineRule="atLeast"/>
              <w:ind w:left="60" w:right="60"/>
              <w:jc w:val="center"/>
              <w:rPr>
                <w:rFonts w:ascii="Arial" w:hAnsi="Arial" w:cs="Arial"/>
                <w:color w:val="000000"/>
                <w:sz w:val="18"/>
                <w:szCs w:val="18"/>
                <w:lang w:val="en-ID"/>
              </w:rPr>
            </w:pPr>
            <w:r w:rsidRPr="009F4EFF">
              <w:rPr>
                <w:rFonts w:ascii="Arial" w:hAnsi="Arial" w:cs="Arial"/>
                <w:color w:val="000000"/>
                <w:sz w:val="18"/>
                <w:szCs w:val="18"/>
                <w:lang w:val="en-ID"/>
              </w:rPr>
              <w:t>Beta</w:t>
            </w:r>
          </w:p>
        </w:tc>
        <w:tc>
          <w:tcPr>
            <w:tcW w:w="709" w:type="dxa"/>
            <w:vMerge/>
            <w:tcBorders>
              <w:top w:val="single" w:sz="16" w:space="0" w:color="000000"/>
            </w:tcBorders>
            <w:shd w:val="clear" w:color="auto" w:fill="FFFFFF"/>
            <w:vAlign w:val="bottom"/>
          </w:tcPr>
          <w:p w14:paraId="1A3FBD7C" w14:textId="77777777" w:rsidR="00FF2E49" w:rsidRPr="009F4EFF" w:rsidRDefault="00FF2E49" w:rsidP="0066796B">
            <w:pPr>
              <w:autoSpaceDE w:val="0"/>
              <w:autoSpaceDN w:val="0"/>
              <w:adjustRightInd w:val="0"/>
              <w:spacing w:after="0" w:line="240" w:lineRule="auto"/>
              <w:rPr>
                <w:rFonts w:ascii="Arial" w:hAnsi="Arial" w:cs="Arial"/>
                <w:color w:val="000000"/>
                <w:sz w:val="18"/>
                <w:szCs w:val="18"/>
                <w:lang w:val="en-ID"/>
              </w:rPr>
            </w:pPr>
          </w:p>
        </w:tc>
        <w:tc>
          <w:tcPr>
            <w:tcW w:w="708" w:type="dxa"/>
            <w:vMerge/>
            <w:tcBorders>
              <w:top w:val="single" w:sz="16" w:space="0" w:color="000000"/>
            </w:tcBorders>
            <w:shd w:val="clear" w:color="auto" w:fill="FFFFFF"/>
            <w:vAlign w:val="bottom"/>
          </w:tcPr>
          <w:p w14:paraId="1A55012F" w14:textId="77777777" w:rsidR="00FF2E49" w:rsidRPr="009F4EFF" w:rsidRDefault="00FF2E49" w:rsidP="0066796B">
            <w:pPr>
              <w:autoSpaceDE w:val="0"/>
              <w:autoSpaceDN w:val="0"/>
              <w:adjustRightInd w:val="0"/>
              <w:spacing w:after="0" w:line="240" w:lineRule="auto"/>
              <w:rPr>
                <w:rFonts w:ascii="Arial" w:hAnsi="Arial" w:cs="Arial"/>
                <w:color w:val="000000"/>
                <w:sz w:val="18"/>
                <w:szCs w:val="18"/>
                <w:lang w:val="en-ID"/>
              </w:rPr>
            </w:pPr>
          </w:p>
        </w:tc>
        <w:tc>
          <w:tcPr>
            <w:tcW w:w="1134" w:type="dxa"/>
            <w:tcBorders>
              <w:bottom w:val="single" w:sz="16" w:space="0" w:color="000000"/>
            </w:tcBorders>
            <w:shd w:val="clear" w:color="auto" w:fill="auto"/>
            <w:vAlign w:val="bottom"/>
          </w:tcPr>
          <w:p w14:paraId="4A1B3852" w14:textId="77777777" w:rsidR="00FF2E49" w:rsidRPr="009F4EFF" w:rsidRDefault="00FF2E49" w:rsidP="0066796B">
            <w:pPr>
              <w:autoSpaceDE w:val="0"/>
              <w:autoSpaceDN w:val="0"/>
              <w:adjustRightInd w:val="0"/>
              <w:spacing w:after="0" w:line="320" w:lineRule="atLeast"/>
              <w:ind w:left="60" w:right="60"/>
              <w:jc w:val="center"/>
              <w:rPr>
                <w:rFonts w:ascii="Arial" w:hAnsi="Arial" w:cs="Arial"/>
                <w:color w:val="000000"/>
                <w:sz w:val="18"/>
                <w:szCs w:val="18"/>
                <w:lang w:val="en-ID"/>
              </w:rPr>
            </w:pPr>
            <w:r w:rsidRPr="009F4EFF">
              <w:rPr>
                <w:rFonts w:ascii="Arial" w:hAnsi="Arial" w:cs="Arial"/>
                <w:color w:val="000000"/>
                <w:sz w:val="18"/>
                <w:szCs w:val="18"/>
                <w:lang w:val="en-ID"/>
              </w:rPr>
              <w:t>Tolerance</w:t>
            </w:r>
          </w:p>
        </w:tc>
        <w:tc>
          <w:tcPr>
            <w:tcW w:w="1276" w:type="dxa"/>
            <w:tcBorders>
              <w:bottom w:val="single" w:sz="16" w:space="0" w:color="000000"/>
              <w:right w:val="single" w:sz="16" w:space="0" w:color="000000"/>
            </w:tcBorders>
            <w:shd w:val="clear" w:color="auto" w:fill="auto"/>
            <w:vAlign w:val="bottom"/>
          </w:tcPr>
          <w:p w14:paraId="114C903D" w14:textId="77777777" w:rsidR="00FF2E49" w:rsidRPr="009F4EFF" w:rsidRDefault="00FF2E49" w:rsidP="0066796B">
            <w:pPr>
              <w:autoSpaceDE w:val="0"/>
              <w:autoSpaceDN w:val="0"/>
              <w:adjustRightInd w:val="0"/>
              <w:spacing w:after="0" w:line="320" w:lineRule="atLeast"/>
              <w:ind w:left="60" w:right="60"/>
              <w:jc w:val="center"/>
              <w:rPr>
                <w:rFonts w:ascii="Arial" w:hAnsi="Arial" w:cs="Arial"/>
                <w:color w:val="000000"/>
                <w:sz w:val="18"/>
                <w:szCs w:val="18"/>
                <w:lang w:val="en-ID"/>
              </w:rPr>
            </w:pPr>
            <w:r w:rsidRPr="009F4EFF">
              <w:rPr>
                <w:rFonts w:ascii="Arial" w:hAnsi="Arial" w:cs="Arial"/>
                <w:color w:val="000000"/>
                <w:sz w:val="18"/>
                <w:szCs w:val="18"/>
                <w:lang w:val="en-ID"/>
              </w:rPr>
              <w:t>VIF</w:t>
            </w:r>
          </w:p>
        </w:tc>
      </w:tr>
      <w:tr w:rsidR="00FF2E49" w:rsidRPr="009F4EFF" w14:paraId="39172611" w14:textId="77777777" w:rsidTr="0066796B">
        <w:trPr>
          <w:cantSplit/>
          <w:jc w:val="center"/>
        </w:trPr>
        <w:tc>
          <w:tcPr>
            <w:tcW w:w="47" w:type="dxa"/>
            <w:vMerge w:val="restart"/>
            <w:tcBorders>
              <w:top w:val="single" w:sz="16" w:space="0" w:color="000000"/>
              <w:left w:val="single" w:sz="16" w:space="0" w:color="000000"/>
              <w:bottom w:val="single" w:sz="16" w:space="0" w:color="000000"/>
              <w:right w:val="nil"/>
            </w:tcBorders>
            <w:shd w:val="clear" w:color="auto" w:fill="FFFFFF"/>
          </w:tcPr>
          <w:p w14:paraId="39EA3B38" w14:textId="77777777" w:rsidR="00FF2E49" w:rsidRPr="009F4EFF" w:rsidRDefault="00FF2E49" w:rsidP="0066796B">
            <w:pPr>
              <w:autoSpaceDE w:val="0"/>
              <w:autoSpaceDN w:val="0"/>
              <w:adjustRightInd w:val="0"/>
              <w:spacing w:after="0" w:line="320" w:lineRule="atLeast"/>
              <w:ind w:left="60" w:right="60"/>
              <w:rPr>
                <w:rFonts w:ascii="Arial" w:hAnsi="Arial" w:cs="Arial"/>
                <w:color w:val="000000"/>
                <w:sz w:val="18"/>
                <w:szCs w:val="18"/>
                <w:lang w:val="en-ID"/>
              </w:rPr>
            </w:pPr>
            <w:r w:rsidRPr="009F4EFF">
              <w:rPr>
                <w:rFonts w:ascii="Arial" w:hAnsi="Arial" w:cs="Arial"/>
                <w:color w:val="000000"/>
                <w:sz w:val="18"/>
                <w:szCs w:val="18"/>
                <w:lang w:val="en-ID"/>
              </w:rPr>
              <w:t>1</w:t>
            </w:r>
          </w:p>
        </w:tc>
        <w:tc>
          <w:tcPr>
            <w:tcW w:w="1087" w:type="dxa"/>
            <w:tcBorders>
              <w:top w:val="single" w:sz="16" w:space="0" w:color="000000"/>
              <w:left w:val="nil"/>
              <w:bottom w:val="nil"/>
              <w:right w:val="single" w:sz="16" w:space="0" w:color="000000"/>
            </w:tcBorders>
            <w:shd w:val="clear" w:color="auto" w:fill="FFFFFF"/>
          </w:tcPr>
          <w:p w14:paraId="69EE9581" w14:textId="77777777" w:rsidR="00FF2E49" w:rsidRPr="009F4EFF" w:rsidRDefault="00FF2E49" w:rsidP="0066796B">
            <w:pPr>
              <w:autoSpaceDE w:val="0"/>
              <w:autoSpaceDN w:val="0"/>
              <w:adjustRightInd w:val="0"/>
              <w:spacing w:after="0" w:line="320" w:lineRule="atLeast"/>
              <w:ind w:left="60" w:right="60"/>
              <w:rPr>
                <w:rFonts w:ascii="Arial" w:hAnsi="Arial" w:cs="Arial"/>
                <w:color w:val="000000"/>
                <w:sz w:val="18"/>
                <w:szCs w:val="18"/>
                <w:lang w:val="en-ID"/>
              </w:rPr>
            </w:pPr>
            <w:r w:rsidRPr="009F4EFF">
              <w:rPr>
                <w:rFonts w:ascii="Arial" w:hAnsi="Arial" w:cs="Arial"/>
                <w:color w:val="000000"/>
                <w:sz w:val="18"/>
                <w:szCs w:val="18"/>
                <w:lang w:val="en-ID"/>
              </w:rPr>
              <w:t>(Constant)</w:t>
            </w:r>
          </w:p>
        </w:tc>
        <w:tc>
          <w:tcPr>
            <w:tcW w:w="709" w:type="dxa"/>
            <w:tcBorders>
              <w:top w:val="single" w:sz="16" w:space="0" w:color="000000"/>
              <w:left w:val="single" w:sz="16" w:space="0" w:color="000000"/>
              <w:bottom w:val="nil"/>
            </w:tcBorders>
            <w:shd w:val="clear" w:color="auto" w:fill="FFFFFF"/>
            <w:vAlign w:val="center"/>
          </w:tcPr>
          <w:p w14:paraId="00EA5E9E" w14:textId="77777777" w:rsidR="00FF2E49" w:rsidRPr="009F4EFF"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F4EFF">
              <w:rPr>
                <w:rFonts w:ascii="Arial" w:hAnsi="Arial" w:cs="Arial"/>
                <w:color w:val="000000"/>
                <w:sz w:val="18"/>
                <w:szCs w:val="18"/>
                <w:lang w:val="en-ID"/>
              </w:rPr>
              <w:t>16.566</w:t>
            </w:r>
          </w:p>
        </w:tc>
        <w:tc>
          <w:tcPr>
            <w:tcW w:w="992" w:type="dxa"/>
            <w:tcBorders>
              <w:top w:val="single" w:sz="16" w:space="0" w:color="000000"/>
              <w:bottom w:val="nil"/>
            </w:tcBorders>
            <w:shd w:val="clear" w:color="auto" w:fill="FFFFFF"/>
            <w:vAlign w:val="center"/>
          </w:tcPr>
          <w:p w14:paraId="3A3C8454" w14:textId="77777777" w:rsidR="00FF2E49" w:rsidRPr="009F4EFF"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F4EFF">
              <w:rPr>
                <w:rFonts w:ascii="Arial" w:hAnsi="Arial" w:cs="Arial"/>
                <w:color w:val="000000"/>
                <w:sz w:val="18"/>
                <w:szCs w:val="18"/>
                <w:lang w:val="en-ID"/>
              </w:rPr>
              <w:t>2.902</w:t>
            </w:r>
          </w:p>
        </w:tc>
        <w:tc>
          <w:tcPr>
            <w:tcW w:w="1276" w:type="dxa"/>
            <w:tcBorders>
              <w:top w:val="single" w:sz="16" w:space="0" w:color="000000"/>
              <w:bottom w:val="nil"/>
            </w:tcBorders>
            <w:shd w:val="clear" w:color="auto" w:fill="FFFFFF"/>
            <w:vAlign w:val="center"/>
          </w:tcPr>
          <w:p w14:paraId="3EAD5572" w14:textId="77777777" w:rsidR="00FF2E49" w:rsidRPr="009F4EFF" w:rsidRDefault="00FF2E49" w:rsidP="0066796B">
            <w:pPr>
              <w:autoSpaceDE w:val="0"/>
              <w:autoSpaceDN w:val="0"/>
              <w:adjustRightInd w:val="0"/>
              <w:spacing w:after="0" w:line="240" w:lineRule="auto"/>
              <w:rPr>
                <w:rFonts w:ascii="Times New Roman" w:hAnsi="Times New Roman" w:cs="Times New Roman"/>
                <w:sz w:val="24"/>
                <w:szCs w:val="24"/>
                <w:lang w:val="en-ID"/>
              </w:rPr>
            </w:pPr>
          </w:p>
        </w:tc>
        <w:tc>
          <w:tcPr>
            <w:tcW w:w="709" w:type="dxa"/>
            <w:tcBorders>
              <w:top w:val="single" w:sz="16" w:space="0" w:color="000000"/>
              <w:bottom w:val="nil"/>
            </w:tcBorders>
            <w:shd w:val="clear" w:color="auto" w:fill="FFFFFF"/>
            <w:vAlign w:val="center"/>
          </w:tcPr>
          <w:p w14:paraId="1AB3CDEF" w14:textId="77777777" w:rsidR="00FF2E49" w:rsidRPr="009F4EFF"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F4EFF">
              <w:rPr>
                <w:rFonts w:ascii="Arial" w:hAnsi="Arial" w:cs="Arial"/>
                <w:color w:val="000000"/>
                <w:sz w:val="18"/>
                <w:szCs w:val="18"/>
                <w:lang w:val="en-ID"/>
              </w:rPr>
              <w:t>5.708</w:t>
            </w:r>
          </w:p>
        </w:tc>
        <w:tc>
          <w:tcPr>
            <w:tcW w:w="708" w:type="dxa"/>
            <w:tcBorders>
              <w:top w:val="single" w:sz="16" w:space="0" w:color="000000"/>
              <w:bottom w:val="nil"/>
            </w:tcBorders>
            <w:shd w:val="clear" w:color="auto" w:fill="FFFFFF"/>
            <w:vAlign w:val="center"/>
          </w:tcPr>
          <w:p w14:paraId="7EF0034A" w14:textId="77777777" w:rsidR="00FF2E49" w:rsidRPr="009F4EFF"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F4EFF">
              <w:rPr>
                <w:rFonts w:ascii="Arial" w:hAnsi="Arial" w:cs="Arial"/>
                <w:color w:val="000000"/>
                <w:sz w:val="18"/>
                <w:szCs w:val="18"/>
                <w:lang w:val="en-ID"/>
              </w:rPr>
              <w:t>.000</w:t>
            </w:r>
          </w:p>
        </w:tc>
        <w:tc>
          <w:tcPr>
            <w:tcW w:w="1134" w:type="dxa"/>
            <w:tcBorders>
              <w:top w:val="single" w:sz="16" w:space="0" w:color="000000"/>
              <w:bottom w:val="nil"/>
            </w:tcBorders>
            <w:shd w:val="clear" w:color="auto" w:fill="auto"/>
            <w:vAlign w:val="center"/>
          </w:tcPr>
          <w:p w14:paraId="58BB3A4C" w14:textId="77777777" w:rsidR="00FF2E49" w:rsidRPr="009F4EFF" w:rsidRDefault="00FF2E49" w:rsidP="0066796B">
            <w:pPr>
              <w:autoSpaceDE w:val="0"/>
              <w:autoSpaceDN w:val="0"/>
              <w:adjustRightInd w:val="0"/>
              <w:spacing w:after="0" w:line="240" w:lineRule="auto"/>
              <w:rPr>
                <w:rFonts w:ascii="Times New Roman" w:hAnsi="Times New Roman" w:cs="Times New Roman"/>
                <w:sz w:val="24"/>
                <w:szCs w:val="24"/>
                <w:lang w:val="en-ID"/>
              </w:rPr>
            </w:pPr>
          </w:p>
        </w:tc>
        <w:tc>
          <w:tcPr>
            <w:tcW w:w="1276" w:type="dxa"/>
            <w:tcBorders>
              <w:top w:val="single" w:sz="16" w:space="0" w:color="000000"/>
              <w:bottom w:val="nil"/>
              <w:right w:val="single" w:sz="16" w:space="0" w:color="000000"/>
            </w:tcBorders>
            <w:shd w:val="clear" w:color="auto" w:fill="auto"/>
            <w:vAlign w:val="center"/>
          </w:tcPr>
          <w:p w14:paraId="21B85EBC" w14:textId="77777777" w:rsidR="00FF2E49" w:rsidRPr="009F4EFF" w:rsidRDefault="00FF2E49" w:rsidP="0066796B">
            <w:pPr>
              <w:autoSpaceDE w:val="0"/>
              <w:autoSpaceDN w:val="0"/>
              <w:adjustRightInd w:val="0"/>
              <w:spacing w:after="0" w:line="240" w:lineRule="auto"/>
              <w:rPr>
                <w:rFonts w:ascii="Times New Roman" w:hAnsi="Times New Roman" w:cs="Times New Roman"/>
                <w:sz w:val="24"/>
                <w:szCs w:val="24"/>
                <w:lang w:val="en-ID"/>
              </w:rPr>
            </w:pPr>
          </w:p>
        </w:tc>
      </w:tr>
      <w:tr w:rsidR="00FF2E49" w:rsidRPr="009F4EFF" w14:paraId="13A734DA" w14:textId="77777777" w:rsidTr="0066796B">
        <w:trPr>
          <w:cantSplit/>
          <w:jc w:val="center"/>
        </w:trPr>
        <w:tc>
          <w:tcPr>
            <w:tcW w:w="47" w:type="dxa"/>
            <w:vMerge/>
            <w:tcBorders>
              <w:top w:val="single" w:sz="16" w:space="0" w:color="000000"/>
              <w:left w:val="single" w:sz="16" w:space="0" w:color="000000"/>
              <w:bottom w:val="single" w:sz="16" w:space="0" w:color="000000"/>
              <w:right w:val="nil"/>
            </w:tcBorders>
            <w:shd w:val="clear" w:color="auto" w:fill="FFFFFF"/>
          </w:tcPr>
          <w:p w14:paraId="481C36DD" w14:textId="77777777" w:rsidR="00FF2E49" w:rsidRPr="009F4EFF" w:rsidRDefault="00FF2E49" w:rsidP="0066796B">
            <w:pPr>
              <w:autoSpaceDE w:val="0"/>
              <w:autoSpaceDN w:val="0"/>
              <w:adjustRightInd w:val="0"/>
              <w:spacing w:after="0" w:line="240" w:lineRule="auto"/>
              <w:rPr>
                <w:rFonts w:ascii="Times New Roman" w:hAnsi="Times New Roman" w:cs="Times New Roman"/>
                <w:sz w:val="24"/>
                <w:szCs w:val="24"/>
                <w:lang w:val="en-ID"/>
              </w:rPr>
            </w:pPr>
          </w:p>
        </w:tc>
        <w:tc>
          <w:tcPr>
            <w:tcW w:w="1087" w:type="dxa"/>
            <w:tcBorders>
              <w:top w:val="nil"/>
              <w:left w:val="nil"/>
              <w:bottom w:val="nil"/>
              <w:right w:val="single" w:sz="16" w:space="0" w:color="000000"/>
            </w:tcBorders>
            <w:shd w:val="clear" w:color="auto" w:fill="FFFFFF"/>
          </w:tcPr>
          <w:p w14:paraId="7D718A35" w14:textId="77777777" w:rsidR="00FF2E49" w:rsidRPr="009F4EFF" w:rsidRDefault="00FF2E49" w:rsidP="0066796B">
            <w:pPr>
              <w:autoSpaceDE w:val="0"/>
              <w:autoSpaceDN w:val="0"/>
              <w:adjustRightInd w:val="0"/>
              <w:spacing w:after="0" w:line="320" w:lineRule="atLeast"/>
              <w:ind w:left="60" w:right="60"/>
              <w:rPr>
                <w:rFonts w:ascii="Arial" w:hAnsi="Arial" w:cs="Arial"/>
                <w:color w:val="000000"/>
                <w:sz w:val="18"/>
                <w:szCs w:val="18"/>
                <w:lang w:val="en-ID"/>
              </w:rPr>
            </w:pPr>
            <w:r w:rsidRPr="009F4EFF">
              <w:rPr>
                <w:rFonts w:ascii="Arial" w:hAnsi="Arial" w:cs="Arial"/>
                <w:color w:val="000000"/>
                <w:sz w:val="18"/>
                <w:szCs w:val="18"/>
                <w:lang w:val="en-ID"/>
              </w:rPr>
              <w:t>LN_NPM</w:t>
            </w:r>
          </w:p>
        </w:tc>
        <w:tc>
          <w:tcPr>
            <w:tcW w:w="709" w:type="dxa"/>
            <w:tcBorders>
              <w:top w:val="nil"/>
              <w:left w:val="single" w:sz="16" w:space="0" w:color="000000"/>
              <w:bottom w:val="nil"/>
            </w:tcBorders>
            <w:shd w:val="clear" w:color="auto" w:fill="FFFFFF"/>
            <w:vAlign w:val="center"/>
          </w:tcPr>
          <w:p w14:paraId="07D00FDD" w14:textId="77777777" w:rsidR="00FF2E49" w:rsidRPr="009F4EFF"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F4EFF">
              <w:rPr>
                <w:rFonts w:ascii="Arial" w:hAnsi="Arial" w:cs="Arial"/>
                <w:color w:val="000000"/>
                <w:sz w:val="18"/>
                <w:szCs w:val="18"/>
                <w:lang w:val="en-ID"/>
              </w:rPr>
              <w:t>-3.020</w:t>
            </w:r>
          </w:p>
        </w:tc>
        <w:tc>
          <w:tcPr>
            <w:tcW w:w="992" w:type="dxa"/>
            <w:tcBorders>
              <w:top w:val="nil"/>
              <w:bottom w:val="nil"/>
            </w:tcBorders>
            <w:shd w:val="clear" w:color="auto" w:fill="FFFFFF"/>
            <w:vAlign w:val="center"/>
          </w:tcPr>
          <w:p w14:paraId="53FD4775" w14:textId="77777777" w:rsidR="00FF2E49" w:rsidRPr="009F4EFF"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F4EFF">
              <w:rPr>
                <w:rFonts w:ascii="Arial" w:hAnsi="Arial" w:cs="Arial"/>
                <w:color w:val="000000"/>
                <w:sz w:val="18"/>
                <w:szCs w:val="18"/>
                <w:lang w:val="en-ID"/>
              </w:rPr>
              <w:t>.803</w:t>
            </w:r>
          </w:p>
        </w:tc>
        <w:tc>
          <w:tcPr>
            <w:tcW w:w="1276" w:type="dxa"/>
            <w:tcBorders>
              <w:top w:val="nil"/>
              <w:bottom w:val="nil"/>
            </w:tcBorders>
            <w:shd w:val="clear" w:color="auto" w:fill="FFFFFF"/>
            <w:vAlign w:val="center"/>
          </w:tcPr>
          <w:p w14:paraId="36AB39DB" w14:textId="77777777" w:rsidR="00FF2E49" w:rsidRPr="009F4EFF"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F4EFF">
              <w:rPr>
                <w:rFonts w:ascii="Arial" w:hAnsi="Arial" w:cs="Arial"/>
                <w:color w:val="000000"/>
                <w:sz w:val="18"/>
                <w:szCs w:val="18"/>
                <w:lang w:val="en-ID"/>
              </w:rPr>
              <w:t>-.771</w:t>
            </w:r>
          </w:p>
        </w:tc>
        <w:tc>
          <w:tcPr>
            <w:tcW w:w="709" w:type="dxa"/>
            <w:tcBorders>
              <w:top w:val="nil"/>
              <w:bottom w:val="nil"/>
            </w:tcBorders>
            <w:shd w:val="clear" w:color="auto" w:fill="FFFFFF"/>
            <w:vAlign w:val="center"/>
          </w:tcPr>
          <w:p w14:paraId="61D7650B" w14:textId="77777777" w:rsidR="00FF2E49" w:rsidRPr="009F4EFF"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F4EFF">
              <w:rPr>
                <w:rFonts w:ascii="Arial" w:hAnsi="Arial" w:cs="Arial"/>
                <w:color w:val="000000"/>
                <w:sz w:val="18"/>
                <w:szCs w:val="18"/>
                <w:lang w:val="en-ID"/>
              </w:rPr>
              <w:t>-3.763</w:t>
            </w:r>
          </w:p>
        </w:tc>
        <w:tc>
          <w:tcPr>
            <w:tcW w:w="708" w:type="dxa"/>
            <w:tcBorders>
              <w:top w:val="nil"/>
              <w:bottom w:val="nil"/>
            </w:tcBorders>
            <w:shd w:val="clear" w:color="auto" w:fill="FFFFFF"/>
            <w:vAlign w:val="center"/>
          </w:tcPr>
          <w:p w14:paraId="1F4C32B6" w14:textId="77777777" w:rsidR="00FF2E49" w:rsidRPr="009F4EFF"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F4EFF">
              <w:rPr>
                <w:rFonts w:ascii="Arial" w:hAnsi="Arial" w:cs="Arial"/>
                <w:color w:val="000000"/>
                <w:sz w:val="18"/>
                <w:szCs w:val="18"/>
                <w:lang w:val="en-ID"/>
              </w:rPr>
              <w:t>.004</w:t>
            </w:r>
          </w:p>
        </w:tc>
        <w:tc>
          <w:tcPr>
            <w:tcW w:w="1134" w:type="dxa"/>
            <w:tcBorders>
              <w:top w:val="nil"/>
              <w:bottom w:val="nil"/>
            </w:tcBorders>
            <w:shd w:val="clear" w:color="auto" w:fill="auto"/>
            <w:vAlign w:val="center"/>
          </w:tcPr>
          <w:p w14:paraId="4942302E" w14:textId="77777777" w:rsidR="00FF2E49" w:rsidRPr="009F4EFF"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F4EFF">
              <w:rPr>
                <w:rFonts w:ascii="Arial" w:hAnsi="Arial" w:cs="Arial"/>
                <w:color w:val="000000"/>
                <w:sz w:val="18"/>
                <w:szCs w:val="18"/>
                <w:lang w:val="en-ID"/>
              </w:rPr>
              <w:t>.952</w:t>
            </w:r>
          </w:p>
        </w:tc>
        <w:tc>
          <w:tcPr>
            <w:tcW w:w="1276" w:type="dxa"/>
            <w:tcBorders>
              <w:top w:val="nil"/>
              <w:bottom w:val="nil"/>
              <w:right w:val="single" w:sz="16" w:space="0" w:color="000000"/>
            </w:tcBorders>
            <w:shd w:val="clear" w:color="auto" w:fill="auto"/>
            <w:vAlign w:val="center"/>
          </w:tcPr>
          <w:p w14:paraId="0B3F3A2B" w14:textId="77777777" w:rsidR="00FF2E49" w:rsidRPr="009F4EFF"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F4EFF">
              <w:rPr>
                <w:rFonts w:ascii="Arial" w:hAnsi="Arial" w:cs="Arial"/>
                <w:color w:val="000000"/>
                <w:sz w:val="18"/>
                <w:szCs w:val="18"/>
                <w:lang w:val="en-ID"/>
              </w:rPr>
              <w:t>1.050</w:t>
            </w:r>
          </w:p>
        </w:tc>
      </w:tr>
      <w:tr w:rsidR="00FF2E49" w:rsidRPr="009F4EFF" w14:paraId="235930E9" w14:textId="77777777" w:rsidTr="0066796B">
        <w:trPr>
          <w:cantSplit/>
          <w:jc w:val="center"/>
        </w:trPr>
        <w:tc>
          <w:tcPr>
            <w:tcW w:w="47" w:type="dxa"/>
            <w:vMerge/>
            <w:tcBorders>
              <w:top w:val="single" w:sz="16" w:space="0" w:color="000000"/>
              <w:left w:val="single" w:sz="16" w:space="0" w:color="000000"/>
              <w:bottom w:val="single" w:sz="16" w:space="0" w:color="000000"/>
              <w:right w:val="nil"/>
            </w:tcBorders>
            <w:shd w:val="clear" w:color="auto" w:fill="FFFFFF"/>
          </w:tcPr>
          <w:p w14:paraId="10A34FA3" w14:textId="77777777" w:rsidR="00FF2E49" w:rsidRPr="009F4EFF" w:rsidRDefault="00FF2E49" w:rsidP="0066796B">
            <w:pPr>
              <w:autoSpaceDE w:val="0"/>
              <w:autoSpaceDN w:val="0"/>
              <w:adjustRightInd w:val="0"/>
              <w:spacing w:after="0" w:line="240" w:lineRule="auto"/>
              <w:rPr>
                <w:rFonts w:ascii="Arial" w:hAnsi="Arial" w:cs="Arial"/>
                <w:color w:val="000000"/>
                <w:sz w:val="18"/>
                <w:szCs w:val="18"/>
                <w:lang w:val="en-ID"/>
              </w:rPr>
            </w:pPr>
          </w:p>
        </w:tc>
        <w:tc>
          <w:tcPr>
            <w:tcW w:w="1087" w:type="dxa"/>
            <w:tcBorders>
              <w:top w:val="nil"/>
              <w:left w:val="nil"/>
              <w:bottom w:val="nil"/>
              <w:right w:val="single" w:sz="16" w:space="0" w:color="000000"/>
            </w:tcBorders>
            <w:shd w:val="clear" w:color="auto" w:fill="FFFFFF"/>
          </w:tcPr>
          <w:p w14:paraId="6432DBC8" w14:textId="77777777" w:rsidR="00FF2E49" w:rsidRPr="009F4EFF" w:rsidRDefault="00FF2E49" w:rsidP="0066796B">
            <w:pPr>
              <w:autoSpaceDE w:val="0"/>
              <w:autoSpaceDN w:val="0"/>
              <w:adjustRightInd w:val="0"/>
              <w:spacing w:after="0" w:line="320" w:lineRule="atLeast"/>
              <w:ind w:left="60" w:right="60"/>
              <w:rPr>
                <w:rFonts w:ascii="Arial" w:hAnsi="Arial" w:cs="Arial"/>
                <w:color w:val="000000"/>
                <w:sz w:val="18"/>
                <w:szCs w:val="18"/>
                <w:lang w:val="en-ID"/>
              </w:rPr>
            </w:pPr>
            <w:r w:rsidRPr="009F4EFF">
              <w:rPr>
                <w:rFonts w:ascii="Arial" w:hAnsi="Arial" w:cs="Arial"/>
                <w:color w:val="000000"/>
                <w:sz w:val="18"/>
                <w:szCs w:val="18"/>
                <w:lang w:val="en-ID"/>
              </w:rPr>
              <w:t>LN_KI</w:t>
            </w:r>
          </w:p>
        </w:tc>
        <w:tc>
          <w:tcPr>
            <w:tcW w:w="709" w:type="dxa"/>
            <w:tcBorders>
              <w:top w:val="nil"/>
              <w:left w:val="single" w:sz="16" w:space="0" w:color="000000"/>
              <w:bottom w:val="nil"/>
            </w:tcBorders>
            <w:shd w:val="clear" w:color="auto" w:fill="FFFFFF"/>
            <w:vAlign w:val="center"/>
          </w:tcPr>
          <w:p w14:paraId="0E267102" w14:textId="77777777" w:rsidR="00FF2E49" w:rsidRPr="009F4EFF"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F4EFF">
              <w:rPr>
                <w:rFonts w:ascii="Arial" w:hAnsi="Arial" w:cs="Arial"/>
                <w:color w:val="000000"/>
                <w:sz w:val="18"/>
                <w:szCs w:val="18"/>
                <w:lang w:val="en-ID"/>
              </w:rPr>
              <w:t>1.591</w:t>
            </w:r>
          </w:p>
        </w:tc>
        <w:tc>
          <w:tcPr>
            <w:tcW w:w="992" w:type="dxa"/>
            <w:tcBorders>
              <w:top w:val="nil"/>
              <w:bottom w:val="nil"/>
            </w:tcBorders>
            <w:shd w:val="clear" w:color="auto" w:fill="FFFFFF"/>
            <w:vAlign w:val="center"/>
          </w:tcPr>
          <w:p w14:paraId="73CA1C09" w14:textId="77777777" w:rsidR="00FF2E49" w:rsidRPr="009F4EFF"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F4EFF">
              <w:rPr>
                <w:rFonts w:ascii="Arial" w:hAnsi="Arial" w:cs="Arial"/>
                <w:color w:val="000000"/>
                <w:sz w:val="18"/>
                <w:szCs w:val="18"/>
                <w:lang w:val="en-ID"/>
              </w:rPr>
              <w:t>1.121</w:t>
            </w:r>
          </w:p>
        </w:tc>
        <w:tc>
          <w:tcPr>
            <w:tcW w:w="1276" w:type="dxa"/>
            <w:tcBorders>
              <w:top w:val="nil"/>
              <w:bottom w:val="nil"/>
            </w:tcBorders>
            <w:shd w:val="clear" w:color="auto" w:fill="FFFFFF"/>
            <w:vAlign w:val="center"/>
          </w:tcPr>
          <w:p w14:paraId="2BA27BF5" w14:textId="77777777" w:rsidR="00FF2E49" w:rsidRPr="009F4EFF"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F4EFF">
              <w:rPr>
                <w:rFonts w:ascii="Arial" w:hAnsi="Arial" w:cs="Arial"/>
                <w:color w:val="000000"/>
                <w:sz w:val="18"/>
                <w:szCs w:val="18"/>
                <w:lang w:val="en-ID"/>
              </w:rPr>
              <w:t>.299</w:t>
            </w:r>
          </w:p>
        </w:tc>
        <w:tc>
          <w:tcPr>
            <w:tcW w:w="709" w:type="dxa"/>
            <w:tcBorders>
              <w:top w:val="nil"/>
              <w:bottom w:val="nil"/>
            </w:tcBorders>
            <w:shd w:val="clear" w:color="auto" w:fill="FFFFFF"/>
            <w:vAlign w:val="center"/>
          </w:tcPr>
          <w:p w14:paraId="137A350E" w14:textId="77777777" w:rsidR="00FF2E49" w:rsidRPr="009F4EFF"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F4EFF">
              <w:rPr>
                <w:rFonts w:ascii="Arial" w:hAnsi="Arial" w:cs="Arial"/>
                <w:color w:val="000000"/>
                <w:sz w:val="18"/>
                <w:szCs w:val="18"/>
                <w:lang w:val="en-ID"/>
              </w:rPr>
              <w:t>1.419</w:t>
            </w:r>
          </w:p>
        </w:tc>
        <w:tc>
          <w:tcPr>
            <w:tcW w:w="708" w:type="dxa"/>
            <w:tcBorders>
              <w:top w:val="nil"/>
              <w:bottom w:val="nil"/>
            </w:tcBorders>
            <w:shd w:val="clear" w:color="auto" w:fill="FFFFFF"/>
            <w:vAlign w:val="center"/>
          </w:tcPr>
          <w:p w14:paraId="525225C3" w14:textId="77777777" w:rsidR="00FF2E49" w:rsidRPr="009F4EFF"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F4EFF">
              <w:rPr>
                <w:rFonts w:ascii="Arial" w:hAnsi="Arial" w:cs="Arial"/>
                <w:color w:val="000000"/>
                <w:sz w:val="18"/>
                <w:szCs w:val="18"/>
                <w:lang w:val="en-ID"/>
              </w:rPr>
              <w:t>.186</w:t>
            </w:r>
          </w:p>
        </w:tc>
        <w:tc>
          <w:tcPr>
            <w:tcW w:w="1134" w:type="dxa"/>
            <w:tcBorders>
              <w:top w:val="nil"/>
              <w:bottom w:val="nil"/>
            </w:tcBorders>
            <w:shd w:val="clear" w:color="auto" w:fill="auto"/>
            <w:vAlign w:val="center"/>
          </w:tcPr>
          <w:p w14:paraId="347F9537" w14:textId="77777777" w:rsidR="00FF2E49" w:rsidRPr="009F4EFF"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F4EFF">
              <w:rPr>
                <w:rFonts w:ascii="Arial" w:hAnsi="Arial" w:cs="Arial"/>
                <w:color w:val="000000"/>
                <w:sz w:val="18"/>
                <w:szCs w:val="18"/>
                <w:lang w:val="en-ID"/>
              </w:rPr>
              <w:t>.899</w:t>
            </w:r>
          </w:p>
        </w:tc>
        <w:tc>
          <w:tcPr>
            <w:tcW w:w="1276" w:type="dxa"/>
            <w:tcBorders>
              <w:top w:val="nil"/>
              <w:bottom w:val="nil"/>
              <w:right w:val="single" w:sz="16" w:space="0" w:color="000000"/>
            </w:tcBorders>
            <w:shd w:val="clear" w:color="auto" w:fill="auto"/>
            <w:vAlign w:val="center"/>
          </w:tcPr>
          <w:p w14:paraId="1D8C1D9F" w14:textId="77777777" w:rsidR="00FF2E49" w:rsidRPr="009F4EFF"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F4EFF">
              <w:rPr>
                <w:rFonts w:ascii="Arial" w:hAnsi="Arial" w:cs="Arial"/>
                <w:color w:val="000000"/>
                <w:sz w:val="18"/>
                <w:szCs w:val="18"/>
                <w:lang w:val="en-ID"/>
              </w:rPr>
              <w:t>1.113</w:t>
            </w:r>
          </w:p>
        </w:tc>
      </w:tr>
      <w:tr w:rsidR="00FF2E49" w:rsidRPr="009F4EFF" w14:paraId="38478BCF" w14:textId="77777777" w:rsidTr="0066796B">
        <w:trPr>
          <w:cantSplit/>
          <w:jc w:val="center"/>
        </w:trPr>
        <w:tc>
          <w:tcPr>
            <w:tcW w:w="47" w:type="dxa"/>
            <w:vMerge/>
            <w:tcBorders>
              <w:top w:val="single" w:sz="16" w:space="0" w:color="000000"/>
              <w:left w:val="single" w:sz="16" w:space="0" w:color="000000"/>
              <w:bottom w:val="single" w:sz="16" w:space="0" w:color="000000"/>
              <w:right w:val="nil"/>
            </w:tcBorders>
            <w:shd w:val="clear" w:color="auto" w:fill="FFFFFF"/>
          </w:tcPr>
          <w:p w14:paraId="2FB60D72" w14:textId="77777777" w:rsidR="00FF2E49" w:rsidRPr="009F4EFF" w:rsidRDefault="00FF2E49" w:rsidP="0066796B">
            <w:pPr>
              <w:autoSpaceDE w:val="0"/>
              <w:autoSpaceDN w:val="0"/>
              <w:adjustRightInd w:val="0"/>
              <w:spacing w:after="0" w:line="240" w:lineRule="auto"/>
              <w:rPr>
                <w:rFonts w:ascii="Arial" w:hAnsi="Arial" w:cs="Arial"/>
                <w:color w:val="000000"/>
                <w:sz w:val="18"/>
                <w:szCs w:val="18"/>
                <w:lang w:val="en-ID"/>
              </w:rPr>
            </w:pPr>
          </w:p>
        </w:tc>
        <w:tc>
          <w:tcPr>
            <w:tcW w:w="1087" w:type="dxa"/>
            <w:tcBorders>
              <w:top w:val="nil"/>
              <w:left w:val="nil"/>
              <w:bottom w:val="single" w:sz="16" w:space="0" w:color="000000"/>
              <w:right w:val="single" w:sz="16" w:space="0" w:color="000000"/>
            </w:tcBorders>
            <w:shd w:val="clear" w:color="auto" w:fill="FFFFFF"/>
          </w:tcPr>
          <w:p w14:paraId="762EAE18" w14:textId="77777777" w:rsidR="00FF2E49" w:rsidRPr="009F4EFF" w:rsidRDefault="00FF2E49" w:rsidP="0066796B">
            <w:pPr>
              <w:autoSpaceDE w:val="0"/>
              <w:autoSpaceDN w:val="0"/>
              <w:adjustRightInd w:val="0"/>
              <w:spacing w:after="0" w:line="320" w:lineRule="atLeast"/>
              <w:ind w:left="60" w:right="60"/>
              <w:rPr>
                <w:rFonts w:ascii="Arial" w:hAnsi="Arial" w:cs="Arial"/>
                <w:color w:val="000000"/>
                <w:sz w:val="18"/>
                <w:szCs w:val="18"/>
                <w:lang w:val="en-ID"/>
              </w:rPr>
            </w:pPr>
            <w:r w:rsidRPr="009F4EFF">
              <w:rPr>
                <w:rFonts w:ascii="Arial" w:hAnsi="Arial" w:cs="Arial"/>
                <w:color w:val="000000"/>
                <w:sz w:val="18"/>
                <w:szCs w:val="18"/>
                <w:lang w:val="en-ID"/>
              </w:rPr>
              <w:t>LN_KM</w:t>
            </w:r>
          </w:p>
        </w:tc>
        <w:tc>
          <w:tcPr>
            <w:tcW w:w="709" w:type="dxa"/>
            <w:tcBorders>
              <w:top w:val="nil"/>
              <w:left w:val="single" w:sz="16" w:space="0" w:color="000000"/>
              <w:bottom w:val="single" w:sz="16" w:space="0" w:color="000000"/>
            </w:tcBorders>
            <w:shd w:val="clear" w:color="auto" w:fill="FFFFFF"/>
            <w:vAlign w:val="center"/>
          </w:tcPr>
          <w:p w14:paraId="77D9CD32" w14:textId="77777777" w:rsidR="00FF2E49" w:rsidRPr="009F4EFF"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F4EFF">
              <w:rPr>
                <w:rFonts w:ascii="Arial" w:hAnsi="Arial" w:cs="Arial"/>
                <w:color w:val="000000"/>
                <w:sz w:val="18"/>
                <w:szCs w:val="18"/>
                <w:lang w:val="en-ID"/>
              </w:rPr>
              <w:t>.054</w:t>
            </w:r>
          </w:p>
        </w:tc>
        <w:tc>
          <w:tcPr>
            <w:tcW w:w="992" w:type="dxa"/>
            <w:tcBorders>
              <w:top w:val="nil"/>
              <w:bottom w:val="single" w:sz="16" w:space="0" w:color="000000"/>
            </w:tcBorders>
            <w:shd w:val="clear" w:color="auto" w:fill="FFFFFF"/>
            <w:vAlign w:val="center"/>
          </w:tcPr>
          <w:p w14:paraId="79A1E861" w14:textId="77777777" w:rsidR="00FF2E49" w:rsidRPr="009F4EFF"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F4EFF">
              <w:rPr>
                <w:rFonts w:ascii="Arial" w:hAnsi="Arial" w:cs="Arial"/>
                <w:color w:val="000000"/>
                <w:sz w:val="18"/>
                <w:szCs w:val="18"/>
                <w:lang w:val="en-ID"/>
              </w:rPr>
              <w:t>.315</w:t>
            </w:r>
          </w:p>
        </w:tc>
        <w:tc>
          <w:tcPr>
            <w:tcW w:w="1276" w:type="dxa"/>
            <w:tcBorders>
              <w:top w:val="nil"/>
              <w:bottom w:val="single" w:sz="16" w:space="0" w:color="000000"/>
            </w:tcBorders>
            <w:shd w:val="clear" w:color="auto" w:fill="FFFFFF"/>
            <w:vAlign w:val="center"/>
          </w:tcPr>
          <w:p w14:paraId="535CBCC2" w14:textId="77777777" w:rsidR="00FF2E49" w:rsidRPr="009F4EFF"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F4EFF">
              <w:rPr>
                <w:rFonts w:ascii="Arial" w:hAnsi="Arial" w:cs="Arial"/>
                <w:color w:val="000000"/>
                <w:sz w:val="18"/>
                <w:szCs w:val="18"/>
                <w:lang w:val="en-ID"/>
              </w:rPr>
              <w:t>.036</w:t>
            </w:r>
          </w:p>
        </w:tc>
        <w:tc>
          <w:tcPr>
            <w:tcW w:w="709" w:type="dxa"/>
            <w:tcBorders>
              <w:top w:val="nil"/>
              <w:bottom w:val="single" w:sz="16" w:space="0" w:color="000000"/>
            </w:tcBorders>
            <w:shd w:val="clear" w:color="auto" w:fill="FFFFFF"/>
            <w:vAlign w:val="center"/>
          </w:tcPr>
          <w:p w14:paraId="27C2517E" w14:textId="77777777" w:rsidR="00FF2E49" w:rsidRPr="009F4EFF"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F4EFF">
              <w:rPr>
                <w:rFonts w:ascii="Arial" w:hAnsi="Arial" w:cs="Arial"/>
                <w:color w:val="000000"/>
                <w:sz w:val="18"/>
                <w:szCs w:val="18"/>
                <w:lang w:val="en-ID"/>
              </w:rPr>
              <w:t>.171</w:t>
            </w:r>
          </w:p>
        </w:tc>
        <w:tc>
          <w:tcPr>
            <w:tcW w:w="708" w:type="dxa"/>
            <w:tcBorders>
              <w:top w:val="nil"/>
              <w:bottom w:val="single" w:sz="16" w:space="0" w:color="000000"/>
            </w:tcBorders>
            <w:shd w:val="clear" w:color="auto" w:fill="FFFFFF"/>
            <w:vAlign w:val="center"/>
          </w:tcPr>
          <w:p w14:paraId="64BD21A4" w14:textId="77777777" w:rsidR="00FF2E49" w:rsidRPr="009F4EFF"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F4EFF">
              <w:rPr>
                <w:rFonts w:ascii="Arial" w:hAnsi="Arial" w:cs="Arial"/>
                <w:color w:val="000000"/>
                <w:sz w:val="18"/>
                <w:szCs w:val="18"/>
                <w:lang w:val="en-ID"/>
              </w:rPr>
              <w:t>.868</w:t>
            </w:r>
          </w:p>
        </w:tc>
        <w:tc>
          <w:tcPr>
            <w:tcW w:w="1134" w:type="dxa"/>
            <w:tcBorders>
              <w:top w:val="nil"/>
              <w:bottom w:val="single" w:sz="16" w:space="0" w:color="000000"/>
            </w:tcBorders>
            <w:shd w:val="clear" w:color="auto" w:fill="auto"/>
            <w:vAlign w:val="center"/>
          </w:tcPr>
          <w:p w14:paraId="46C08CBC" w14:textId="77777777" w:rsidR="00FF2E49" w:rsidRPr="009F4EFF"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F4EFF">
              <w:rPr>
                <w:rFonts w:ascii="Arial" w:hAnsi="Arial" w:cs="Arial"/>
                <w:color w:val="000000"/>
                <w:sz w:val="18"/>
                <w:szCs w:val="18"/>
                <w:lang w:val="en-ID"/>
              </w:rPr>
              <w:t>.914</w:t>
            </w:r>
          </w:p>
        </w:tc>
        <w:tc>
          <w:tcPr>
            <w:tcW w:w="1276" w:type="dxa"/>
            <w:tcBorders>
              <w:top w:val="nil"/>
              <w:bottom w:val="single" w:sz="16" w:space="0" w:color="000000"/>
              <w:right w:val="single" w:sz="16" w:space="0" w:color="000000"/>
            </w:tcBorders>
            <w:shd w:val="clear" w:color="auto" w:fill="auto"/>
            <w:vAlign w:val="center"/>
          </w:tcPr>
          <w:p w14:paraId="63E3E14F" w14:textId="77777777" w:rsidR="00FF2E49" w:rsidRPr="009F4EFF"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F4EFF">
              <w:rPr>
                <w:rFonts w:ascii="Arial" w:hAnsi="Arial" w:cs="Arial"/>
                <w:color w:val="000000"/>
                <w:sz w:val="18"/>
                <w:szCs w:val="18"/>
                <w:lang w:val="en-ID"/>
              </w:rPr>
              <w:t>1.094</w:t>
            </w:r>
          </w:p>
        </w:tc>
      </w:tr>
      <w:tr w:rsidR="00FF2E49" w:rsidRPr="009F4EFF" w14:paraId="34DD8C0E" w14:textId="77777777" w:rsidTr="0066796B">
        <w:trPr>
          <w:cantSplit/>
          <w:jc w:val="center"/>
        </w:trPr>
        <w:tc>
          <w:tcPr>
            <w:tcW w:w="7938" w:type="dxa"/>
            <w:gridSpan w:val="9"/>
            <w:tcBorders>
              <w:top w:val="nil"/>
              <w:left w:val="nil"/>
              <w:bottom w:val="nil"/>
              <w:right w:val="nil"/>
            </w:tcBorders>
            <w:shd w:val="clear" w:color="auto" w:fill="FFFFFF"/>
          </w:tcPr>
          <w:p w14:paraId="2BCB648F" w14:textId="77777777" w:rsidR="00FF2E49" w:rsidRPr="009F4EFF" w:rsidRDefault="00FF2E49" w:rsidP="0066796B">
            <w:pPr>
              <w:autoSpaceDE w:val="0"/>
              <w:autoSpaceDN w:val="0"/>
              <w:adjustRightInd w:val="0"/>
              <w:spacing w:after="0" w:line="320" w:lineRule="atLeast"/>
              <w:ind w:left="60" w:right="60"/>
              <w:rPr>
                <w:rFonts w:ascii="Arial" w:hAnsi="Arial" w:cs="Arial"/>
                <w:color w:val="000000"/>
                <w:sz w:val="18"/>
                <w:szCs w:val="18"/>
                <w:lang w:val="en-ID"/>
              </w:rPr>
            </w:pPr>
            <w:r w:rsidRPr="009F4EFF">
              <w:rPr>
                <w:rFonts w:ascii="Arial" w:hAnsi="Arial" w:cs="Arial"/>
                <w:color w:val="000000"/>
                <w:sz w:val="18"/>
                <w:szCs w:val="18"/>
                <w:lang w:val="en-ID"/>
              </w:rPr>
              <w:t>a. Dependent Variable: LN_HARGA SAHAM</w:t>
            </w:r>
          </w:p>
        </w:tc>
      </w:tr>
    </w:tbl>
    <w:bookmarkEnd w:id="13"/>
    <w:p w14:paraId="3252C137" w14:textId="77777777" w:rsidR="00FF2E49" w:rsidRPr="009F4EFF" w:rsidRDefault="00FF2E49" w:rsidP="00FF2E49">
      <w:pPr>
        <w:spacing w:after="0" w:line="480" w:lineRule="auto"/>
        <w:jc w:val="center"/>
        <w:rPr>
          <w:rFonts w:ascii="Times New Roman" w:hAnsi="Times New Roman" w:cs="Times New Roman"/>
          <w:sz w:val="24"/>
          <w:szCs w:val="24"/>
          <w:lang w:val="id-ID"/>
        </w:rPr>
      </w:pPr>
      <w:r w:rsidRPr="009F4EFF">
        <w:rPr>
          <w:rFonts w:ascii="Times New Roman" w:hAnsi="Times New Roman" w:cs="Times New Roman"/>
          <w:sz w:val="24"/>
          <w:szCs w:val="24"/>
          <w:lang w:val="id-ID"/>
        </w:rPr>
        <w:t>Sumber : Data diolah (2023)</w:t>
      </w:r>
    </w:p>
    <w:p w14:paraId="2BCB2370" w14:textId="77777777" w:rsidR="00FF2E49" w:rsidRDefault="00FF2E49" w:rsidP="00FF2E49">
      <w:pPr>
        <w:pStyle w:val="ListParagraph"/>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Bersumber  tabel hasil output SPSS versi 22 di atas, menghasilkan hasil dari uji multikolinearitas antara lain :</w:t>
      </w:r>
    </w:p>
    <w:p w14:paraId="2B1B4BF7" w14:textId="77777777" w:rsidR="00FF2E49" w:rsidRDefault="00FF2E49" w:rsidP="00FF2E49">
      <w:pPr>
        <w:pStyle w:val="ListParagraph"/>
        <w:numPr>
          <w:ilvl w:val="0"/>
          <w:numId w:val="7"/>
        </w:numPr>
        <w:spacing w:after="0"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Variabel </w:t>
      </w:r>
      <w:r>
        <w:rPr>
          <w:rFonts w:ascii="Times New Roman" w:hAnsi="Times New Roman" w:cs="Times New Roman"/>
          <w:i/>
          <w:iCs/>
          <w:sz w:val="24"/>
          <w:szCs w:val="24"/>
          <w:lang w:val="id-ID"/>
        </w:rPr>
        <w:t xml:space="preserve">Net Profit Margin </w:t>
      </w:r>
      <w:r>
        <w:rPr>
          <w:rFonts w:ascii="Times New Roman" w:hAnsi="Times New Roman" w:cs="Times New Roman"/>
          <w:sz w:val="24"/>
          <w:szCs w:val="24"/>
          <w:lang w:val="id-ID"/>
        </w:rPr>
        <w:t xml:space="preserve">(X) memperoleh nilai </w:t>
      </w:r>
      <w:r>
        <w:rPr>
          <w:rFonts w:ascii="Times New Roman" w:hAnsi="Times New Roman" w:cs="Times New Roman"/>
          <w:i/>
          <w:iCs/>
          <w:sz w:val="24"/>
          <w:szCs w:val="24"/>
          <w:lang w:val="id-ID"/>
        </w:rPr>
        <w:t xml:space="preserve">tolerance </w:t>
      </w:r>
      <w:r>
        <w:rPr>
          <w:rFonts w:ascii="Times New Roman" w:hAnsi="Times New Roman" w:cs="Times New Roman"/>
          <w:sz w:val="24"/>
          <w:szCs w:val="24"/>
          <w:lang w:val="id-ID"/>
        </w:rPr>
        <w:t xml:space="preserve">senilai 0,952 &gt; 0,1 yang artinya dalam uji ini tidak mempunyai korenpondensi antara variabel independen. Variabel </w:t>
      </w:r>
      <w:r>
        <w:rPr>
          <w:rFonts w:ascii="Times New Roman" w:hAnsi="Times New Roman" w:cs="Times New Roman"/>
          <w:i/>
          <w:iCs/>
          <w:sz w:val="24"/>
          <w:szCs w:val="24"/>
          <w:lang w:val="id-ID"/>
        </w:rPr>
        <w:t xml:space="preserve">Net Profit Margin </w:t>
      </w:r>
      <w:r>
        <w:rPr>
          <w:rFonts w:ascii="Times New Roman" w:hAnsi="Times New Roman" w:cs="Times New Roman"/>
          <w:sz w:val="24"/>
          <w:szCs w:val="24"/>
          <w:lang w:val="id-ID"/>
        </w:rPr>
        <w:t xml:space="preserve">(X) juga memperoleh nilai </w:t>
      </w:r>
      <w:r>
        <w:rPr>
          <w:rFonts w:ascii="Times New Roman" w:hAnsi="Times New Roman" w:cs="Times New Roman"/>
          <w:i/>
          <w:iCs/>
          <w:sz w:val="24"/>
          <w:szCs w:val="24"/>
          <w:lang w:val="id-ID"/>
        </w:rPr>
        <w:t xml:space="preserve">Variance Inflation Factor </w:t>
      </w:r>
      <w:r>
        <w:rPr>
          <w:rFonts w:ascii="Times New Roman" w:hAnsi="Times New Roman" w:cs="Times New Roman"/>
          <w:sz w:val="24"/>
          <w:szCs w:val="24"/>
          <w:lang w:val="id-ID"/>
        </w:rPr>
        <w:t xml:space="preserve">(VIF) senilai 1,050 &lt; 10 yang artinya dalam uji ini menggunakan model regresi yang tidak adanya gejala multikolinearitas. </w:t>
      </w:r>
    </w:p>
    <w:p w14:paraId="513E191F" w14:textId="77777777" w:rsidR="00FF2E49" w:rsidRPr="00747B30" w:rsidRDefault="00FF2E49" w:rsidP="00FF2E49">
      <w:pPr>
        <w:pStyle w:val="ListParagraph"/>
        <w:numPr>
          <w:ilvl w:val="0"/>
          <w:numId w:val="7"/>
        </w:numPr>
        <w:spacing w:after="0"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Variabel Komisaris Independen</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(M1) memperoleh nilai </w:t>
      </w:r>
      <w:r>
        <w:rPr>
          <w:rFonts w:ascii="Times New Roman" w:hAnsi="Times New Roman" w:cs="Times New Roman"/>
          <w:i/>
          <w:iCs/>
          <w:sz w:val="24"/>
          <w:szCs w:val="24"/>
          <w:lang w:val="id-ID"/>
        </w:rPr>
        <w:t xml:space="preserve">tolerance </w:t>
      </w:r>
      <w:r>
        <w:rPr>
          <w:rFonts w:ascii="Times New Roman" w:hAnsi="Times New Roman" w:cs="Times New Roman"/>
          <w:sz w:val="24"/>
          <w:szCs w:val="24"/>
          <w:lang w:val="id-ID"/>
        </w:rPr>
        <w:t>senilai 0,899 &gt; 0,1 yang artinya dalam uji ini tidak mempunyai korespondensi antara variabel independen. Komisaris Independen</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(M1) juga memperoleh nilai </w:t>
      </w:r>
      <w:r>
        <w:rPr>
          <w:rFonts w:ascii="Times New Roman" w:hAnsi="Times New Roman" w:cs="Times New Roman"/>
          <w:i/>
          <w:iCs/>
          <w:sz w:val="24"/>
          <w:szCs w:val="24"/>
          <w:lang w:val="id-ID"/>
        </w:rPr>
        <w:t xml:space="preserve">Variance Inflation Factor </w:t>
      </w:r>
      <w:r>
        <w:rPr>
          <w:rFonts w:ascii="Times New Roman" w:hAnsi="Times New Roman" w:cs="Times New Roman"/>
          <w:sz w:val="24"/>
          <w:szCs w:val="24"/>
          <w:lang w:val="id-ID"/>
        </w:rPr>
        <w:t xml:space="preserve">(VIF) senilai 1,113 &lt; 10 yang artinya dalam uji ini menggunakan model regresi yang tidak adanya gejala multikolinearitas. </w:t>
      </w:r>
    </w:p>
    <w:p w14:paraId="5656A4A9" w14:textId="77777777" w:rsidR="00FF2E49" w:rsidRPr="00776A81" w:rsidRDefault="00FF2E49" w:rsidP="00FF2E49">
      <w:pPr>
        <w:pStyle w:val="ListParagraph"/>
        <w:numPr>
          <w:ilvl w:val="0"/>
          <w:numId w:val="7"/>
        </w:numPr>
        <w:spacing w:after="0"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Variabel Kepemilikan Manajerial</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(M2) memperoleh nilai </w:t>
      </w:r>
      <w:r>
        <w:rPr>
          <w:rFonts w:ascii="Times New Roman" w:hAnsi="Times New Roman" w:cs="Times New Roman"/>
          <w:i/>
          <w:iCs/>
          <w:sz w:val="24"/>
          <w:szCs w:val="24"/>
          <w:lang w:val="id-ID"/>
        </w:rPr>
        <w:t xml:space="preserve">tolerance </w:t>
      </w:r>
      <w:r>
        <w:rPr>
          <w:rFonts w:ascii="Times New Roman" w:hAnsi="Times New Roman" w:cs="Times New Roman"/>
          <w:sz w:val="24"/>
          <w:szCs w:val="24"/>
          <w:lang w:val="id-ID"/>
        </w:rPr>
        <w:t xml:space="preserve">senilai 0,914 &gt; 0,1 yang artinya dalam uji ini tidak mempunyai </w:t>
      </w:r>
      <w:r>
        <w:rPr>
          <w:rFonts w:ascii="Times New Roman" w:hAnsi="Times New Roman" w:cs="Times New Roman"/>
          <w:sz w:val="24"/>
          <w:szCs w:val="24"/>
          <w:lang w:val="id-ID"/>
        </w:rPr>
        <w:lastRenderedPageBreak/>
        <w:t>korenpondensi antara variabel independen. Variabel Kepemilikan Manajerial</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(M2) juga memperoleh nilai </w:t>
      </w:r>
      <w:r>
        <w:rPr>
          <w:rFonts w:ascii="Times New Roman" w:hAnsi="Times New Roman" w:cs="Times New Roman"/>
          <w:i/>
          <w:iCs/>
          <w:sz w:val="24"/>
          <w:szCs w:val="24"/>
          <w:lang w:val="id-ID"/>
        </w:rPr>
        <w:t xml:space="preserve">Variance Inflation Factor </w:t>
      </w:r>
      <w:r>
        <w:rPr>
          <w:rFonts w:ascii="Times New Roman" w:hAnsi="Times New Roman" w:cs="Times New Roman"/>
          <w:sz w:val="24"/>
          <w:szCs w:val="24"/>
          <w:lang w:val="id-ID"/>
        </w:rPr>
        <w:t xml:space="preserve">(VIF) senilai 1,094 &lt; 10 yang artinya dalam uji ini menggunakan model regresi yang tidak adanya gejala multikolinearitas. </w:t>
      </w:r>
    </w:p>
    <w:p w14:paraId="54F7BE89" w14:textId="77777777" w:rsidR="00FF2E49" w:rsidRDefault="00FF2E49" w:rsidP="00FF2E49">
      <w:pPr>
        <w:pStyle w:val="ListParagraph"/>
        <w:numPr>
          <w:ilvl w:val="0"/>
          <w:numId w:val="6"/>
        </w:numPr>
        <w:spacing w:after="0" w:line="480" w:lineRule="auto"/>
        <w:ind w:left="709" w:hanging="283"/>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Uji Autokorelasi </w:t>
      </w:r>
    </w:p>
    <w:p w14:paraId="3F557120" w14:textId="77777777" w:rsidR="00FF2E49" w:rsidRPr="00776A81" w:rsidRDefault="00FF2E49" w:rsidP="00FF2E49">
      <w:pPr>
        <w:pStyle w:val="ListParagraph"/>
        <w:spacing w:after="0" w:line="480" w:lineRule="auto"/>
        <w:ind w:firstLine="720"/>
        <w:jc w:val="both"/>
        <w:rPr>
          <w:rFonts w:ascii="Times New Roman" w:hAnsi="Times New Roman" w:cs="Times New Roman"/>
          <w:b/>
          <w:bCs/>
          <w:sz w:val="24"/>
          <w:szCs w:val="24"/>
          <w:lang w:val="id-ID"/>
        </w:rPr>
      </w:pPr>
      <w:r w:rsidRPr="00776A81">
        <w:rPr>
          <w:rFonts w:ascii="Times New Roman" w:hAnsi="Times New Roman" w:cs="Times New Roman"/>
          <w:sz w:val="24"/>
          <w:szCs w:val="24"/>
          <w:lang w:val="id-ID"/>
        </w:rPr>
        <w:t>Pengujian diuji guna memperoleh model regresi linier mempunyai korespondensi diantara kesalahan pengganggu (</w:t>
      </w:r>
      <w:r w:rsidRPr="00776A81">
        <w:rPr>
          <w:rFonts w:ascii="Times New Roman" w:hAnsi="Times New Roman" w:cs="Times New Roman"/>
          <w:i/>
          <w:iCs/>
          <w:sz w:val="24"/>
          <w:szCs w:val="24"/>
          <w:lang w:val="id-ID"/>
        </w:rPr>
        <w:t>residual)</w:t>
      </w:r>
      <w:r w:rsidRPr="00776A81">
        <w:rPr>
          <w:rFonts w:ascii="Times New Roman" w:hAnsi="Times New Roman" w:cs="Times New Roman"/>
          <w:sz w:val="24"/>
          <w:szCs w:val="24"/>
          <w:lang w:val="id-ID"/>
        </w:rPr>
        <w:t xml:space="preserve"> dalam periode t dibandingkan dengan periode t-1 dimana sebaiknya residual-nya harus tidak memiliki korelasi atau bebas melalui interaksi antar pengamatan. Berikut hasil dari uji </w:t>
      </w:r>
      <w:r w:rsidRPr="00776A81">
        <w:rPr>
          <w:rFonts w:ascii="Times New Roman" w:hAnsi="Times New Roman" w:cs="Times New Roman"/>
          <w:i/>
          <w:iCs/>
          <w:sz w:val="24"/>
          <w:szCs w:val="24"/>
          <w:lang w:val="id-ID"/>
        </w:rPr>
        <w:t>Durbin Watson</w:t>
      </w:r>
      <w:r w:rsidRPr="00776A81">
        <w:rPr>
          <w:rFonts w:ascii="Times New Roman" w:hAnsi="Times New Roman" w:cs="Times New Roman"/>
          <w:sz w:val="24"/>
          <w:szCs w:val="24"/>
          <w:lang w:val="id-ID"/>
        </w:rPr>
        <w:t xml:space="preserve">. </w:t>
      </w:r>
    </w:p>
    <w:p w14:paraId="4BE1ACEB" w14:textId="77777777" w:rsidR="00FF2E49" w:rsidRPr="009F4EFF" w:rsidRDefault="00FF2E49" w:rsidP="00FF2E49">
      <w:pPr>
        <w:pStyle w:val="Caption"/>
        <w:ind w:left="284"/>
        <w:jc w:val="center"/>
        <w:rPr>
          <w:rFonts w:ascii="Times New Roman" w:hAnsi="Times New Roman" w:cs="Times New Roman"/>
          <w:b/>
          <w:bCs/>
          <w:i w:val="0"/>
          <w:iCs w:val="0"/>
          <w:color w:val="auto"/>
          <w:sz w:val="24"/>
          <w:szCs w:val="24"/>
          <w:lang w:val="id-ID"/>
        </w:rPr>
      </w:pPr>
      <w:bookmarkStart w:id="14" w:name="_Toc137907432"/>
      <w:r w:rsidRPr="000E0CC3">
        <w:rPr>
          <w:rFonts w:ascii="Times New Roman" w:hAnsi="Times New Roman" w:cs="Times New Roman"/>
          <w:b/>
          <w:i w:val="0"/>
          <w:color w:val="000000" w:themeColor="text1"/>
          <w:sz w:val="24"/>
          <w:szCs w:val="24"/>
        </w:rPr>
        <w:t xml:space="preserve">Tabel 4. </w:t>
      </w:r>
      <w:r w:rsidRPr="000E0CC3">
        <w:rPr>
          <w:rFonts w:ascii="Times New Roman" w:hAnsi="Times New Roman" w:cs="Times New Roman"/>
          <w:b/>
          <w:i w:val="0"/>
          <w:color w:val="000000" w:themeColor="text1"/>
          <w:sz w:val="24"/>
          <w:szCs w:val="24"/>
        </w:rPr>
        <w:fldChar w:fldCharType="begin"/>
      </w:r>
      <w:r w:rsidRPr="000E0CC3">
        <w:rPr>
          <w:rFonts w:ascii="Times New Roman" w:hAnsi="Times New Roman" w:cs="Times New Roman"/>
          <w:b/>
          <w:i w:val="0"/>
          <w:color w:val="000000" w:themeColor="text1"/>
          <w:sz w:val="24"/>
          <w:szCs w:val="24"/>
        </w:rPr>
        <w:instrText xml:space="preserve"> SEQ Tabel_4. \* ARABIC </w:instrText>
      </w:r>
      <w:r w:rsidRPr="000E0CC3">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5</w:t>
      </w:r>
      <w:r w:rsidRPr="000E0CC3">
        <w:rPr>
          <w:rFonts w:ascii="Times New Roman" w:hAnsi="Times New Roman" w:cs="Times New Roman"/>
          <w:b/>
          <w:i w:val="0"/>
          <w:color w:val="000000" w:themeColor="text1"/>
          <w:sz w:val="24"/>
          <w:szCs w:val="24"/>
        </w:rPr>
        <w:fldChar w:fldCharType="end"/>
      </w:r>
      <w:r>
        <w:br/>
      </w:r>
      <w:r w:rsidRPr="00746400">
        <w:rPr>
          <w:rFonts w:ascii="Times New Roman" w:hAnsi="Times New Roman" w:cs="Times New Roman"/>
          <w:b/>
          <w:bCs/>
          <w:i w:val="0"/>
          <w:iCs w:val="0"/>
          <w:color w:val="auto"/>
          <w:sz w:val="24"/>
          <w:szCs w:val="24"/>
          <w:lang w:val="id-ID"/>
        </w:rPr>
        <w:t>Hasil Uji Autokorelas</w:t>
      </w:r>
      <w:r>
        <w:rPr>
          <w:rFonts w:ascii="Times New Roman" w:hAnsi="Times New Roman" w:cs="Times New Roman"/>
          <w:b/>
          <w:bCs/>
          <w:i w:val="0"/>
          <w:iCs w:val="0"/>
          <w:color w:val="auto"/>
          <w:sz w:val="24"/>
          <w:szCs w:val="24"/>
          <w:lang w:val="id-ID"/>
        </w:rPr>
        <w:t>i</w:t>
      </w:r>
      <w:bookmarkEnd w:id="14"/>
    </w:p>
    <w:tbl>
      <w:tblPr>
        <w:tblW w:w="70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850"/>
        <w:gridCol w:w="992"/>
        <w:gridCol w:w="1560"/>
        <w:gridCol w:w="1417"/>
        <w:gridCol w:w="1276"/>
      </w:tblGrid>
      <w:tr w:rsidR="00FF2E49" w:rsidRPr="009F4EFF" w14:paraId="2439EB66" w14:textId="77777777" w:rsidTr="0066796B">
        <w:trPr>
          <w:cantSplit/>
          <w:jc w:val="center"/>
        </w:trPr>
        <w:tc>
          <w:tcPr>
            <w:tcW w:w="7088" w:type="dxa"/>
            <w:gridSpan w:val="6"/>
            <w:tcBorders>
              <w:top w:val="nil"/>
              <w:left w:val="nil"/>
              <w:bottom w:val="nil"/>
              <w:right w:val="nil"/>
            </w:tcBorders>
            <w:shd w:val="clear" w:color="auto" w:fill="FFFFFF"/>
            <w:vAlign w:val="center"/>
          </w:tcPr>
          <w:p w14:paraId="2BB39A79" w14:textId="77777777" w:rsidR="00FF2E49" w:rsidRPr="009F4EFF" w:rsidRDefault="00FF2E49" w:rsidP="0066796B">
            <w:pPr>
              <w:autoSpaceDE w:val="0"/>
              <w:autoSpaceDN w:val="0"/>
              <w:adjustRightInd w:val="0"/>
              <w:spacing w:after="0" w:line="240" w:lineRule="auto"/>
              <w:ind w:left="60" w:right="60"/>
              <w:jc w:val="center"/>
              <w:rPr>
                <w:rFonts w:ascii="Arial" w:hAnsi="Arial" w:cs="Arial"/>
                <w:color w:val="000000"/>
                <w:sz w:val="18"/>
                <w:szCs w:val="18"/>
                <w:lang w:val="en-ID"/>
              </w:rPr>
            </w:pPr>
            <w:bookmarkStart w:id="15" w:name="_Hlk136071851"/>
            <w:r w:rsidRPr="009F4EFF">
              <w:rPr>
                <w:rFonts w:ascii="Arial" w:hAnsi="Arial" w:cs="Arial"/>
                <w:b/>
                <w:bCs/>
                <w:color w:val="000000"/>
                <w:sz w:val="18"/>
                <w:szCs w:val="18"/>
                <w:lang w:val="en-ID"/>
              </w:rPr>
              <w:t xml:space="preserve">Model </w:t>
            </w:r>
            <w:proofErr w:type="spellStart"/>
            <w:r w:rsidRPr="009F4EFF">
              <w:rPr>
                <w:rFonts w:ascii="Arial" w:hAnsi="Arial" w:cs="Arial"/>
                <w:b/>
                <w:bCs/>
                <w:color w:val="000000"/>
                <w:sz w:val="18"/>
                <w:szCs w:val="18"/>
                <w:lang w:val="en-ID"/>
              </w:rPr>
              <w:t>Summary</w:t>
            </w:r>
            <w:r w:rsidRPr="009F4EFF">
              <w:rPr>
                <w:rFonts w:ascii="Arial" w:hAnsi="Arial" w:cs="Arial"/>
                <w:b/>
                <w:bCs/>
                <w:color w:val="000000"/>
                <w:sz w:val="18"/>
                <w:szCs w:val="18"/>
                <w:vertAlign w:val="superscript"/>
                <w:lang w:val="en-ID"/>
              </w:rPr>
              <w:t>b</w:t>
            </w:r>
            <w:proofErr w:type="spellEnd"/>
          </w:p>
        </w:tc>
      </w:tr>
      <w:tr w:rsidR="00FF2E49" w:rsidRPr="009F4EFF" w14:paraId="51664F5D" w14:textId="77777777" w:rsidTr="0066796B">
        <w:trPr>
          <w:cantSplit/>
          <w:jc w:val="center"/>
        </w:trPr>
        <w:tc>
          <w:tcPr>
            <w:tcW w:w="993"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5D0880EB" w14:textId="77777777" w:rsidR="00FF2E49" w:rsidRPr="009F4EFF" w:rsidRDefault="00FF2E49" w:rsidP="0066796B">
            <w:pPr>
              <w:autoSpaceDE w:val="0"/>
              <w:autoSpaceDN w:val="0"/>
              <w:adjustRightInd w:val="0"/>
              <w:spacing w:after="0" w:line="240" w:lineRule="auto"/>
              <w:ind w:left="60" w:right="60"/>
              <w:rPr>
                <w:rFonts w:ascii="Arial" w:hAnsi="Arial" w:cs="Arial"/>
                <w:color w:val="000000"/>
                <w:sz w:val="18"/>
                <w:szCs w:val="18"/>
                <w:lang w:val="en-ID"/>
              </w:rPr>
            </w:pPr>
            <w:r w:rsidRPr="009F4EFF">
              <w:rPr>
                <w:rFonts w:ascii="Arial" w:hAnsi="Arial" w:cs="Arial"/>
                <w:color w:val="000000"/>
                <w:sz w:val="18"/>
                <w:szCs w:val="18"/>
                <w:lang w:val="en-ID"/>
              </w:rPr>
              <w:t>Model</w:t>
            </w:r>
          </w:p>
        </w:tc>
        <w:tc>
          <w:tcPr>
            <w:tcW w:w="850" w:type="dxa"/>
            <w:tcBorders>
              <w:top w:val="single" w:sz="16" w:space="0" w:color="000000"/>
              <w:left w:val="single" w:sz="16" w:space="0" w:color="000000"/>
              <w:bottom w:val="single" w:sz="16" w:space="0" w:color="000000"/>
            </w:tcBorders>
            <w:shd w:val="clear" w:color="auto" w:fill="FFFFFF"/>
            <w:vAlign w:val="bottom"/>
          </w:tcPr>
          <w:p w14:paraId="2A46A18C" w14:textId="77777777" w:rsidR="00FF2E49" w:rsidRPr="009F4EFF" w:rsidRDefault="00FF2E49" w:rsidP="0066796B">
            <w:pPr>
              <w:autoSpaceDE w:val="0"/>
              <w:autoSpaceDN w:val="0"/>
              <w:adjustRightInd w:val="0"/>
              <w:spacing w:after="0" w:line="240" w:lineRule="auto"/>
              <w:ind w:left="60" w:right="60"/>
              <w:jc w:val="center"/>
              <w:rPr>
                <w:rFonts w:ascii="Arial" w:hAnsi="Arial" w:cs="Arial"/>
                <w:color w:val="000000"/>
                <w:sz w:val="18"/>
                <w:szCs w:val="18"/>
                <w:lang w:val="en-ID"/>
              </w:rPr>
            </w:pPr>
            <w:r w:rsidRPr="009F4EFF">
              <w:rPr>
                <w:rFonts w:ascii="Arial" w:hAnsi="Arial" w:cs="Arial"/>
                <w:color w:val="000000"/>
                <w:sz w:val="18"/>
                <w:szCs w:val="18"/>
                <w:lang w:val="en-ID"/>
              </w:rPr>
              <w:t>R</w:t>
            </w:r>
          </w:p>
        </w:tc>
        <w:tc>
          <w:tcPr>
            <w:tcW w:w="992" w:type="dxa"/>
            <w:tcBorders>
              <w:top w:val="single" w:sz="16" w:space="0" w:color="000000"/>
              <w:bottom w:val="single" w:sz="16" w:space="0" w:color="000000"/>
            </w:tcBorders>
            <w:shd w:val="clear" w:color="auto" w:fill="FFFFFF"/>
            <w:vAlign w:val="bottom"/>
          </w:tcPr>
          <w:p w14:paraId="72B03A18" w14:textId="77777777" w:rsidR="00FF2E49" w:rsidRPr="009F4EFF" w:rsidRDefault="00FF2E49" w:rsidP="0066796B">
            <w:pPr>
              <w:autoSpaceDE w:val="0"/>
              <w:autoSpaceDN w:val="0"/>
              <w:adjustRightInd w:val="0"/>
              <w:spacing w:after="0" w:line="240" w:lineRule="auto"/>
              <w:ind w:left="60" w:right="60"/>
              <w:jc w:val="center"/>
              <w:rPr>
                <w:rFonts w:ascii="Arial" w:hAnsi="Arial" w:cs="Arial"/>
                <w:color w:val="000000"/>
                <w:sz w:val="18"/>
                <w:szCs w:val="18"/>
                <w:lang w:val="en-ID"/>
              </w:rPr>
            </w:pPr>
            <w:r w:rsidRPr="009F4EFF">
              <w:rPr>
                <w:rFonts w:ascii="Arial" w:hAnsi="Arial" w:cs="Arial"/>
                <w:color w:val="000000"/>
                <w:sz w:val="18"/>
                <w:szCs w:val="18"/>
                <w:lang w:val="en-ID"/>
              </w:rPr>
              <w:t>R Square</w:t>
            </w:r>
          </w:p>
        </w:tc>
        <w:tc>
          <w:tcPr>
            <w:tcW w:w="1560" w:type="dxa"/>
            <w:tcBorders>
              <w:top w:val="single" w:sz="16" w:space="0" w:color="000000"/>
              <w:bottom w:val="single" w:sz="16" w:space="0" w:color="000000"/>
            </w:tcBorders>
            <w:shd w:val="clear" w:color="auto" w:fill="FFFFFF"/>
            <w:vAlign w:val="bottom"/>
          </w:tcPr>
          <w:p w14:paraId="6DB19A6F" w14:textId="77777777" w:rsidR="00FF2E49" w:rsidRPr="009F4EFF" w:rsidRDefault="00FF2E49" w:rsidP="0066796B">
            <w:pPr>
              <w:autoSpaceDE w:val="0"/>
              <w:autoSpaceDN w:val="0"/>
              <w:adjustRightInd w:val="0"/>
              <w:spacing w:after="0" w:line="240" w:lineRule="auto"/>
              <w:ind w:left="60" w:right="60"/>
              <w:jc w:val="center"/>
              <w:rPr>
                <w:rFonts w:ascii="Arial" w:hAnsi="Arial" w:cs="Arial"/>
                <w:color w:val="000000"/>
                <w:sz w:val="18"/>
                <w:szCs w:val="18"/>
                <w:lang w:val="en-ID"/>
              </w:rPr>
            </w:pPr>
            <w:r w:rsidRPr="009F4EFF">
              <w:rPr>
                <w:rFonts w:ascii="Arial" w:hAnsi="Arial" w:cs="Arial"/>
                <w:color w:val="000000"/>
                <w:sz w:val="18"/>
                <w:szCs w:val="18"/>
                <w:lang w:val="en-ID"/>
              </w:rPr>
              <w:t>Adjusted R Square</w:t>
            </w:r>
          </w:p>
        </w:tc>
        <w:tc>
          <w:tcPr>
            <w:tcW w:w="1417" w:type="dxa"/>
            <w:tcBorders>
              <w:top w:val="single" w:sz="16" w:space="0" w:color="000000"/>
              <w:bottom w:val="single" w:sz="16" w:space="0" w:color="000000"/>
            </w:tcBorders>
            <w:shd w:val="clear" w:color="auto" w:fill="FFFFFF"/>
            <w:vAlign w:val="bottom"/>
          </w:tcPr>
          <w:p w14:paraId="517E8DEF" w14:textId="77777777" w:rsidR="00FF2E49" w:rsidRPr="009F4EFF" w:rsidRDefault="00FF2E49" w:rsidP="0066796B">
            <w:pPr>
              <w:autoSpaceDE w:val="0"/>
              <w:autoSpaceDN w:val="0"/>
              <w:adjustRightInd w:val="0"/>
              <w:spacing w:after="0" w:line="240" w:lineRule="auto"/>
              <w:ind w:left="60" w:right="60"/>
              <w:jc w:val="center"/>
              <w:rPr>
                <w:rFonts w:ascii="Arial" w:hAnsi="Arial" w:cs="Arial"/>
                <w:color w:val="000000"/>
                <w:sz w:val="18"/>
                <w:szCs w:val="18"/>
                <w:lang w:val="en-ID"/>
              </w:rPr>
            </w:pPr>
            <w:r w:rsidRPr="009F4EFF">
              <w:rPr>
                <w:rFonts w:ascii="Arial" w:hAnsi="Arial" w:cs="Arial"/>
                <w:color w:val="000000"/>
                <w:sz w:val="18"/>
                <w:szCs w:val="18"/>
                <w:lang w:val="en-ID"/>
              </w:rPr>
              <w:t>Std. Error of the Estimate</w:t>
            </w:r>
          </w:p>
        </w:tc>
        <w:tc>
          <w:tcPr>
            <w:tcW w:w="1276" w:type="dxa"/>
            <w:tcBorders>
              <w:top w:val="single" w:sz="16" w:space="0" w:color="000000"/>
              <w:bottom w:val="single" w:sz="16" w:space="0" w:color="000000"/>
              <w:right w:val="single" w:sz="16" w:space="0" w:color="000000"/>
            </w:tcBorders>
            <w:shd w:val="clear" w:color="auto" w:fill="auto"/>
            <w:vAlign w:val="bottom"/>
          </w:tcPr>
          <w:p w14:paraId="7F17DC2B" w14:textId="77777777" w:rsidR="00FF2E49" w:rsidRPr="009F4EFF" w:rsidRDefault="00FF2E49" w:rsidP="0066796B">
            <w:pPr>
              <w:autoSpaceDE w:val="0"/>
              <w:autoSpaceDN w:val="0"/>
              <w:adjustRightInd w:val="0"/>
              <w:spacing w:after="0" w:line="240" w:lineRule="auto"/>
              <w:ind w:left="60" w:right="60"/>
              <w:jc w:val="center"/>
              <w:rPr>
                <w:rFonts w:ascii="Arial" w:hAnsi="Arial" w:cs="Arial"/>
                <w:color w:val="000000"/>
                <w:sz w:val="18"/>
                <w:szCs w:val="18"/>
                <w:lang w:val="en-ID"/>
              </w:rPr>
            </w:pPr>
            <w:r w:rsidRPr="009F4EFF">
              <w:rPr>
                <w:rFonts w:ascii="Arial" w:hAnsi="Arial" w:cs="Arial"/>
                <w:color w:val="000000"/>
                <w:sz w:val="18"/>
                <w:szCs w:val="18"/>
                <w:lang w:val="en-ID"/>
              </w:rPr>
              <w:t>Durbin-Watson</w:t>
            </w:r>
          </w:p>
        </w:tc>
      </w:tr>
      <w:tr w:rsidR="00FF2E49" w:rsidRPr="009F4EFF" w14:paraId="32221EDE" w14:textId="77777777" w:rsidTr="0066796B">
        <w:trPr>
          <w:cantSplit/>
          <w:jc w:val="center"/>
        </w:trPr>
        <w:tc>
          <w:tcPr>
            <w:tcW w:w="993" w:type="dxa"/>
            <w:tcBorders>
              <w:top w:val="single" w:sz="16" w:space="0" w:color="000000"/>
              <w:left w:val="single" w:sz="16" w:space="0" w:color="000000"/>
              <w:bottom w:val="single" w:sz="16" w:space="0" w:color="000000"/>
              <w:right w:val="single" w:sz="16" w:space="0" w:color="000000"/>
            </w:tcBorders>
            <w:shd w:val="clear" w:color="auto" w:fill="FFFFFF"/>
          </w:tcPr>
          <w:p w14:paraId="5CFF726F" w14:textId="77777777" w:rsidR="00FF2E49" w:rsidRPr="009F4EFF" w:rsidRDefault="00FF2E49" w:rsidP="0066796B">
            <w:pPr>
              <w:autoSpaceDE w:val="0"/>
              <w:autoSpaceDN w:val="0"/>
              <w:adjustRightInd w:val="0"/>
              <w:spacing w:after="0" w:line="320" w:lineRule="atLeast"/>
              <w:ind w:left="60" w:right="60"/>
              <w:rPr>
                <w:rFonts w:ascii="Arial" w:hAnsi="Arial" w:cs="Arial"/>
                <w:color w:val="000000"/>
                <w:sz w:val="18"/>
                <w:szCs w:val="18"/>
                <w:lang w:val="en-ID"/>
              </w:rPr>
            </w:pPr>
            <w:r w:rsidRPr="009F4EFF">
              <w:rPr>
                <w:rFonts w:ascii="Arial" w:hAnsi="Arial" w:cs="Arial"/>
                <w:color w:val="000000"/>
                <w:sz w:val="18"/>
                <w:szCs w:val="18"/>
                <w:lang w:val="en-ID"/>
              </w:rPr>
              <w:t>1</w:t>
            </w:r>
          </w:p>
        </w:tc>
        <w:tc>
          <w:tcPr>
            <w:tcW w:w="850" w:type="dxa"/>
            <w:tcBorders>
              <w:top w:val="single" w:sz="16" w:space="0" w:color="000000"/>
              <w:left w:val="single" w:sz="16" w:space="0" w:color="000000"/>
              <w:bottom w:val="single" w:sz="16" w:space="0" w:color="000000"/>
            </w:tcBorders>
            <w:shd w:val="clear" w:color="auto" w:fill="FFFFFF"/>
            <w:vAlign w:val="center"/>
          </w:tcPr>
          <w:p w14:paraId="4ED5E962" w14:textId="77777777" w:rsidR="00FF2E49" w:rsidRPr="009F4EFF"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F4EFF">
              <w:rPr>
                <w:rFonts w:ascii="Arial" w:hAnsi="Arial" w:cs="Arial"/>
                <w:color w:val="000000"/>
                <w:sz w:val="18"/>
                <w:szCs w:val="18"/>
                <w:lang w:val="en-ID"/>
              </w:rPr>
              <w:t>.775</w:t>
            </w:r>
            <w:r w:rsidRPr="009F4EFF">
              <w:rPr>
                <w:rFonts w:ascii="Arial" w:hAnsi="Arial" w:cs="Arial"/>
                <w:color w:val="000000"/>
                <w:sz w:val="18"/>
                <w:szCs w:val="18"/>
                <w:vertAlign w:val="superscript"/>
                <w:lang w:val="en-ID"/>
              </w:rPr>
              <w:t>a</w:t>
            </w:r>
          </w:p>
        </w:tc>
        <w:tc>
          <w:tcPr>
            <w:tcW w:w="992" w:type="dxa"/>
            <w:tcBorders>
              <w:top w:val="single" w:sz="16" w:space="0" w:color="000000"/>
              <w:bottom w:val="single" w:sz="16" w:space="0" w:color="000000"/>
            </w:tcBorders>
            <w:shd w:val="clear" w:color="auto" w:fill="FFFFFF"/>
            <w:vAlign w:val="center"/>
          </w:tcPr>
          <w:p w14:paraId="7F67455D" w14:textId="77777777" w:rsidR="00FF2E49" w:rsidRPr="009F4EFF"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F4EFF">
              <w:rPr>
                <w:rFonts w:ascii="Arial" w:hAnsi="Arial" w:cs="Arial"/>
                <w:color w:val="000000"/>
                <w:sz w:val="18"/>
                <w:szCs w:val="18"/>
                <w:lang w:val="en-ID"/>
              </w:rPr>
              <w:t>.600</w:t>
            </w:r>
          </w:p>
        </w:tc>
        <w:tc>
          <w:tcPr>
            <w:tcW w:w="1560" w:type="dxa"/>
            <w:tcBorders>
              <w:top w:val="single" w:sz="16" w:space="0" w:color="000000"/>
              <w:bottom w:val="single" w:sz="16" w:space="0" w:color="000000"/>
            </w:tcBorders>
            <w:shd w:val="clear" w:color="auto" w:fill="FFFFFF"/>
            <w:vAlign w:val="center"/>
          </w:tcPr>
          <w:p w14:paraId="37DD0F26" w14:textId="77777777" w:rsidR="00FF2E49" w:rsidRPr="009F4EFF"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F4EFF">
              <w:rPr>
                <w:rFonts w:ascii="Arial" w:hAnsi="Arial" w:cs="Arial"/>
                <w:color w:val="000000"/>
                <w:sz w:val="18"/>
                <w:szCs w:val="18"/>
                <w:lang w:val="en-ID"/>
              </w:rPr>
              <w:t>.480</w:t>
            </w:r>
          </w:p>
        </w:tc>
        <w:tc>
          <w:tcPr>
            <w:tcW w:w="1417" w:type="dxa"/>
            <w:tcBorders>
              <w:top w:val="single" w:sz="16" w:space="0" w:color="000000"/>
              <w:bottom w:val="single" w:sz="16" w:space="0" w:color="000000"/>
            </w:tcBorders>
            <w:shd w:val="clear" w:color="auto" w:fill="FFFFFF"/>
            <w:vAlign w:val="center"/>
          </w:tcPr>
          <w:p w14:paraId="369B0324" w14:textId="77777777" w:rsidR="00FF2E49" w:rsidRPr="009F4EFF"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F4EFF">
              <w:rPr>
                <w:rFonts w:ascii="Arial" w:hAnsi="Arial" w:cs="Arial"/>
                <w:color w:val="000000"/>
                <w:sz w:val="18"/>
                <w:szCs w:val="18"/>
                <w:lang w:val="en-ID"/>
              </w:rPr>
              <w:t>1.14792</w:t>
            </w:r>
          </w:p>
        </w:tc>
        <w:tc>
          <w:tcPr>
            <w:tcW w:w="1276" w:type="dxa"/>
            <w:tcBorders>
              <w:top w:val="single" w:sz="16" w:space="0" w:color="000000"/>
              <w:bottom w:val="single" w:sz="16" w:space="0" w:color="000000"/>
              <w:right w:val="single" w:sz="16" w:space="0" w:color="000000"/>
            </w:tcBorders>
            <w:shd w:val="clear" w:color="auto" w:fill="auto"/>
            <w:vAlign w:val="center"/>
          </w:tcPr>
          <w:p w14:paraId="73D449DA" w14:textId="77777777" w:rsidR="00FF2E49" w:rsidRPr="009F4EFF"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9F4EFF">
              <w:rPr>
                <w:rFonts w:ascii="Arial" w:hAnsi="Arial" w:cs="Arial"/>
                <w:color w:val="000000"/>
                <w:sz w:val="18"/>
                <w:szCs w:val="18"/>
                <w:lang w:val="en-ID"/>
              </w:rPr>
              <w:t>1.491</w:t>
            </w:r>
          </w:p>
        </w:tc>
      </w:tr>
      <w:tr w:rsidR="00FF2E49" w:rsidRPr="009F4EFF" w14:paraId="3E27F06A" w14:textId="77777777" w:rsidTr="0066796B">
        <w:trPr>
          <w:cantSplit/>
          <w:jc w:val="center"/>
        </w:trPr>
        <w:tc>
          <w:tcPr>
            <w:tcW w:w="7088" w:type="dxa"/>
            <w:gridSpan w:val="6"/>
            <w:tcBorders>
              <w:top w:val="nil"/>
              <w:left w:val="nil"/>
              <w:bottom w:val="nil"/>
              <w:right w:val="nil"/>
            </w:tcBorders>
            <w:shd w:val="clear" w:color="auto" w:fill="FFFFFF"/>
          </w:tcPr>
          <w:p w14:paraId="6206E910" w14:textId="77777777" w:rsidR="00FF2E49" w:rsidRPr="009F4EFF" w:rsidRDefault="00FF2E49" w:rsidP="0066796B">
            <w:pPr>
              <w:autoSpaceDE w:val="0"/>
              <w:autoSpaceDN w:val="0"/>
              <w:adjustRightInd w:val="0"/>
              <w:spacing w:after="0" w:line="320" w:lineRule="atLeast"/>
              <w:ind w:left="60" w:right="60"/>
              <w:rPr>
                <w:rFonts w:ascii="Arial" w:hAnsi="Arial" w:cs="Arial"/>
                <w:color w:val="000000"/>
                <w:sz w:val="18"/>
                <w:szCs w:val="18"/>
                <w:lang w:val="en-ID"/>
              </w:rPr>
            </w:pPr>
            <w:r w:rsidRPr="009F4EFF">
              <w:rPr>
                <w:rFonts w:ascii="Arial" w:hAnsi="Arial" w:cs="Arial"/>
                <w:color w:val="000000"/>
                <w:sz w:val="18"/>
                <w:szCs w:val="18"/>
                <w:lang w:val="en-ID"/>
              </w:rPr>
              <w:t>a. Predictors: (Constant), LN_KM, LN_NPM, LN_KI</w:t>
            </w:r>
          </w:p>
        </w:tc>
      </w:tr>
      <w:tr w:rsidR="00FF2E49" w:rsidRPr="009F4EFF" w14:paraId="13BE4FD5" w14:textId="77777777" w:rsidTr="0066796B">
        <w:trPr>
          <w:cantSplit/>
          <w:jc w:val="center"/>
        </w:trPr>
        <w:tc>
          <w:tcPr>
            <w:tcW w:w="7088" w:type="dxa"/>
            <w:gridSpan w:val="6"/>
            <w:tcBorders>
              <w:top w:val="nil"/>
              <w:left w:val="nil"/>
              <w:bottom w:val="nil"/>
              <w:right w:val="nil"/>
            </w:tcBorders>
            <w:shd w:val="clear" w:color="auto" w:fill="FFFFFF"/>
          </w:tcPr>
          <w:p w14:paraId="1D3EF80A" w14:textId="77777777" w:rsidR="00FF2E49" w:rsidRPr="009F4EFF" w:rsidRDefault="00FF2E49" w:rsidP="0066796B">
            <w:pPr>
              <w:autoSpaceDE w:val="0"/>
              <w:autoSpaceDN w:val="0"/>
              <w:adjustRightInd w:val="0"/>
              <w:spacing w:after="0" w:line="320" w:lineRule="atLeast"/>
              <w:ind w:left="60" w:right="60"/>
              <w:rPr>
                <w:rFonts w:ascii="Arial" w:hAnsi="Arial" w:cs="Arial"/>
                <w:color w:val="000000"/>
                <w:sz w:val="18"/>
                <w:szCs w:val="18"/>
                <w:lang w:val="en-ID"/>
              </w:rPr>
            </w:pPr>
            <w:r w:rsidRPr="009F4EFF">
              <w:rPr>
                <w:rFonts w:ascii="Arial" w:hAnsi="Arial" w:cs="Arial"/>
                <w:color w:val="000000"/>
                <w:sz w:val="18"/>
                <w:szCs w:val="18"/>
                <w:lang w:val="en-ID"/>
              </w:rPr>
              <w:t>b. Dependent Variable: LN_HARGA SAHAM</w:t>
            </w:r>
          </w:p>
        </w:tc>
      </w:tr>
    </w:tbl>
    <w:bookmarkEnd w:id="15"/>
    <w:p w14:paraId="07095AB3" w14:textId="77777777" w:rsidR="00FF2E49" w:rsidRPr="009F4EFF" w:rsidRDefault="00FF2E49" w:rsidP="00FF2E49">
      <w:pPr>
        <w:spacing w:after="0" w:line="480" w:lineRule="auto"/>
        <w:jc w:val="center"/>
        <w:rPr>
          <w:rFonts w:ascii="Times New Roman" w:hAnsi="Times New Roman" w:cs="Times New Roman"/>
          <w:sz w:val="24"/>
          <w:szCs w:val="24"/>
          <w:lang w:val="id-ID"/>
        </w:rPr>
      </w:pPr>
      <w:r w:rsidRPr="009F4EFF">
        <w:rPr>
          <w:rFonts w:ascii="Times New Roman" w:hAnsi="Times New Roman" w:cs="Times New Roman"/>
          <w:sz w:val="24"/>
          <w:szCs w:val="24"/>
          <w:lang w:val="id-ID"/>
        </w:rPr>
        <w:t>Sumber : Data diolah (2023)</w:t>
      </w:r>
    </w:p>
    <w:p w14:paraId="0CE940F9" w14:textId="77777777" w:rsidR="00FF2E49" w:rsidRDefault="00FF2E49" w:rsidP="00FF2E49">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Bersumber tabel hasil dari uji autokorelasi di atas, bisa dilihat jika nilai </w:t>
      </w:r>
      <w:r>
        <w:rPr>
          <w:rFonts w:ascii="Times New Roman" w:hAnsi="Times New Roman" w:cs="Times New Roman"/>
          <w:i/>
          <w:iCs/>
          <w:sz w:val="24"/>
          <w:szCs w:val="24"/>
          <w:lang w:val="id-ID"/>
        </w:rPr>
        <w:t>Durbin Watson</w:t>
      </w:r>
      <w:r>
        <w:rPr>
          <w:rFonts w:ascii="Times New Roman" w:hAnsi="Times New Roman" w:cs="Times New Roman"/>
          <w:sz w:val="24"/>
          <w:szCs w:val="24"/>
          <w:lang w:val="id-ID"/>
        </w:rPr>
        <w:t xml:space="preserve"> dalam kajian ini berjumlah 1,491. Diketahui pada tabel </w:t>
      </w:r>
      <w:r>
        <w:rPr>
          <w:rFonts w:ascii="Times New Roman" w:hAnsi="Times New Roman" w:cs="Times New Roman"/>
          <w:i/>
          <w:iCs/>
          <w:sz w:val="24"/>
          <w:szCs w:val="24"/>
          <w:lang w:val="id-ID"/>
        </w:rPr>
        <w:t>Durbin Watson</w:t>
      </w:r>
      <w:r>
        <w:rPr>
          <w:rFonts w:ascii="Times New Roman" w:hAnsi="Times New Roman" w:cs="Times New Roman"/>
          <w:sz w:val="24"/>
          <w:szCs w:val="24"/>
          <w:lang w:val="id-ID"/>
        </w:rPr>
        <w:t xml:space="preserve"> dengan signifikansi 5% pada jumlah data (n=84) serta variabel 3 (k = 3) didapat nilai dl = 1,5723 serta du = 1,7199. Data dikatakan tidak memiliki autokorelasi jika nilai D-W di antara -2 sampai +2. Pengkajian ini memperoleh nilai D-W (1,491) yang memiliki arti data pengkajian ini tidak terjalin autokorelasi. </w:t>
      </w:r>
    </w:p>
    <w:p w14:paraId="6B6E4FEB" w14:textId="77777777" w:rsidR="00FF2E49" w:rsidRPr="00DB66C8" w:rsidRDefault="00FF2E49" w:rsidP="00FF2E49">
      <w:pPr>
        <w:pStyle w:val="ListParagraph"/>
        <w:spacing w:after="0" w:line="480" w:lineRule="auto"/>
        <w:ind w:firstLine="720"/>
        <w:jc w:val="both"/>
        <w:rPr>
          <w:rFonts w:ascii="Times New Roman" w:hAnsi="Times New Roman" w:cs="Times New Roman"/>
          <w:sz w:val="24"/>
          <w:szCs w:val="24"/>
          <w:lang w:val="id-ID"/>
        </w:rPr>
      </w:pPr>
    </w:p>
    <w:p w14:paraId="01FCE4CF" w14:textId="77777777" w:rsidR="00FF2E49" w:rsidRDefault="00FF2E49" w:rsidP="00FF2E49">
      <w:pPr>
        <w:pStyle w:val="ListParagraph"/>
        <w:numPr>
          <w:ilvl w:val="0"/>
          <w:numId w:val="6"/>
        </w:numPr>
        <w:spacing w:after="0" w:line="480" w:lineRule="auto"/>
        <w:ind w:left="709" w:hanging="283"/>
        <w:jc w:val="both"/>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Uji Heteroskedastisitas</w:t>
      </w:r>
    </w:p>
    <w:p w14:paraId="5DE2852E" w14:textId="77777777" w:rsidR="00FF2E49" w:rsidRPr="000E0CC3" w:rsidRDefault="00FF2E49" w:rsidP="00FF2E49">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Pengujian dilaksanakan guna menguji apakah dalam model regresi terjalin ketidaksamaan varian dari nilai residual atau interaksi antar pengamatan. Uji heteroskedastisitas bisa dilakukan dengan memakai uji </w:t>
      </w:r>
      <w:r>
        <w:rPr>
          <w:rFonts w:ascii="Times New Roman" w:hAnsi="Times New Roman" w:cs="Times New Roman"/>
          <w:i/>
          <w:iCs/>
          <w:sz w:val="24"/>
          <w:szCs w:val="24"/>
          <w:lang w:val="id-ID"/>
        </w:rPr>
        <w:t>glejser</w:t>
      </w:r>
      <w:r>
        <w:rPr>
          <w:rFonts w:ascii="Times New Roman" w:hAnsi="Times New Roman" w:cs="Times New Roman"/>
          <w:sz w:val="24"/>
          <w:szCs w:val="24"/>
          <w:lang w:val="id-ID"/>
        </w:rPr>
        <w:t>. Dengan nilai signifikansi &gt; 0,05 maka dapat dikatakan tidak terjalin heteroskedastisitas. Adapun hasil pengujiannya sebagai berikut :</w:t>
      </w:r>
    </w:p>
    <w:p w14:paraId="561C2774" w14:textId="77777777" w:rsidR="00FF2E49" w:rsidRPr="003F50CA" w:rsidRDefault="00FF2E49" w:rsidP="00FF2E49">
      <w:pPr>
        <w:pStyle w:val="Caption"/>
        <w:ind w:left="142" w:hanging="142"/>
        <w:jc w:val="center"/>
        <w:rPr>
          <w:rFonts w:ascii="Times New Roman" w:hAnsi="Times New Roman" w:cs="Times New Roman"/>
          <w:b/>
          <w:bCs/>
          <w:i w:val="0"/>
          <w:iCs w:val="0"/>
          <w:color w:val="auto"/>
          <w:sz w:val="24"/>
          <w:szCs w:val="24"/>
          <w:lang w:val="id-ID"/>
        </w:rPr>
      </w:pPr>
      <w:bookmarkStart w:id="16" w:name="_Toc137907433"/>
      <w:r w:rsidRPr="000E0CC3">
        <w:rPr>
          <w:rFonts w:ascii="Times New Roman" w:hAnsi="Times New Roman" w:cs="Times New Roman"/>
          <w:b/>
          <w:i w:val="0"/>
          <w:color w:val="000000" w:themeColor="text1"/>
          <w:sz w:val="24"/>
          <w:szCs w:val="24"/>
        </w:rPr>
        <w:t xml:space="preserve">Tabel 4. </w:t>
      </w:r>
      <w:r w:rsidRPr="000E0CC3">
        <w:rPr>
          <w:rFonts w:ascii="Times New Roman" w:hAnsi="Times New Roman" w:cs="Times New Roman"/>
          <w:b/>
          <w:i w:val="0"/>
          <w:color w:val="000000" w:themeColor="text1"/>
          <w:sz w:val="24"/>
          <w:szCs w:val="24"/>
        </w:rPr>
        <w:fldChar w:fldCharType="begin"/>
      </w:r>
      <w:r w:rsidRPr="000E0CC3">
        <w:rPr>
          <w:rFonts w:ascii="Times New Roman" w:hAnsi="Times New Roman" w:cs="Times New Roman"/>
          <w:b/>
          <w:i w:val="0"/>
          <w:color w:val="000000" w:themeColor="text1"/>
          <w:sz w:val="24"/>
          <w:szCs w:val="24"/>
        </w:rPr>
        <w:instrText xml:space="preserve"> SEQ Tabel_4. \* ARABIC </w:instrText>
      </w:r>
      <w:r w:rsidRPr="000E0CC3">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6</w:t>
      </w:r>
      <w:r w:rsidRPr="000E0CC3">
        <w:rPr>
          <w:rFonts w:ascii="Times New Roman" w:hAnsi="Times New Roman" w:cs="Times New Roman"/>
          <w:b/>
          <w:i w:val="0"/>
          <w:color w:val="000000" w:themeColor="text1"/>
          <w:sz w:val="24"/>
          <w:szCs w:val="24"/>
        </w:rPr>
        <w:fldChar w:fldCharType="end"/>
      </w:r>
      <w:r>
        <w:br/>
      </w:r>
      <w:r w:rsidRPr="00746400">
        <w:rPr>
          <w:rFonts w:ascii="Times New Roman" w:hAnsi="Times New Roman" w:cs="Times New Roman"/>
          <w:b/>
          <w:bCs/>
          <w:i w:val="0"/>
          <w:iCs w:val="0"/>
          <w:color w:val="auto"/>
          <w:sz w:val="24"/>
          <w:szCs w:val="24"/>
          <w:lang w:val="id-ID"/>
        </w:rPr>
        <w:t>Hasil Uji Heteroskedastisitas</w:t>
      </w:r>
      <w:bookmarkEnd w:id="16"/>
    </w:p>
    <w:tbl>
      <w:tblPr>
        <w:tblW w:w="74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2095"/>
        <w:gridCol w:w="1557"/>
        <w:gridCol w:w="1132"/>
        <w:gridCol w:w="1132"/>
        <w:gridCol w:w="707"/>
        <w:gridCol w:w="760"/>
      </w:tblGrid>
      <w:tr w:rsidR="00FF2E49" w:rsidRPr="003F50CA" w14:paraId="71BB46FF" w14:textId="77777777" w:rsidTr="0066796B">
        <w:trPr>
          <w:cantSplit/>
          <w:jc w:val="center"/>
        </w:trPr>
        <w:tc>
          <w:tcPr>
            <w:tcW w:w="7423" w:type="dxa"/>
            <w:gridSpan w:val="7"/>
            <w:tcBorders>
              <w:top w:val="nil"/>
              <w:left w:val="nil"/>
              <w:bottom w:val="nil"/>
              <w:right w:val="nil"/>
            </w:tcBorders>
            <w:shd w:val="clear" w:color="auto" w:fill="FFFFFF"/>
            <w:vAlign w:val="center"/>
          </w:tcPr>
          <w:p w14:paraId="112273A5" w14:textId="77777777" w:rsidR="00FF2E49" w:rsidRPr="003F50CA" w:rsidRDefault="00FF2E49" w:rsidP="0066796B">
            <w:pPr>
              <w:autoSpaceDE w:val="0"/>
              <w:autoSpaceDN w:val="0"/>
              <w:adjustRightInd w:val="0"/>
              <w:spacing w:after="0" w:line="240" w:lineRule="auto"/>
              <w:ind w:left="60" w:right="60"/>
              <w:jc w:val="center"/>
              <w:rPr>
                <w:rFonts w:ascii="Arial" w:hAnsi="Arial" w:cs="Arial"/>
                <w:color w:val="000000"/>
                <w:sz w:val="18"/>
                <w:szCs w:val="18"/>
                <w:lang w:val="en-ID"/>
              </w:rPr>
            </w:pPr>
            <w:bookmarkStart w:id="17" w:name="_Hlk136071872"/>
            <w:proofErr w:type="spellStart"/>
            <w:r w:rsidRPr="003F50CA">
              <w:rPr>
                <w:rFonts w:ascii="Arial" w:hAnsi="Arial" w:cs="Arial"/>
                <w:b/>
                <w:bCs/>
                <w:color w:val="000000"/>
                <w:sz w:val="18"/>
                <w:szCs w:val="18"/>
                <w:lang w:val="en-ID"/>
              </w:rPr>
              <w:t>Coefficients</w:t>
            </w:r>
            <w:r w:rsidRPr="003F50CA">
              <w:rPr>
                <w:rFonts w:ascii="Arial" w:hAnsi="Arial" w:cs="Arial"/>
                <w:b/>
                <w:bCs/>
                <w:color w:val="000000"/>
                <w:sz w:val="18"/>
                <w:szCs w:val="18"/>
                <w:vertAlign w:val="superscript"/>
                <w:lang w:val="en-ID"/>
              </w:rPr>
              <w:t>a</w:t>
            </w:r>
            <w:proofErr w:type="spellEnd"/>
          </w:p>
        </w:tc>
      </w:tr>
      <w:tr w:rsidR="00FF2E49" w:rsidRPr="003F50CA" w14:paraId="2AA4EBBD" w14:textId="77777777" w:rsidTr="0066796B">
        <w:trPr>
          <w:cantSplit/>
          <w:jc w:val="center"/>
        </w:trPr>
        <w:tc>
          <w:tcPr>
            <w:tcW w:w="2126" w:type="dxa"/>
            <w:gridSpan w:val="2"/>
            <w:vMerge w:val="restart"/>
            <w:tcBorders>
              <w:top w:val="single" w:sz="16" w:space="0" w:color="000000"/>
              <w:left w:val="single" w:sz="16" w:space="0" w:color="000000"/>
              <w:bottom w:val="nil"/>
              <w:right w:val="nil"/>
            </w:tcBorders>
            <w:shd w:val="clear" w:color="auto" w:fill="FFFFFF"/>
            <w:vAlign w:val="bottom"/>
          </w:tcPr>
          <w:p w14:paraId="389F9E79" w14:textId="77777777" w:rsidR="00FF2E49" w:rsidRPr="003F50CA" w:rsidRDefault="00FF2E49" w:rsidP="0066796B">
            <w:pPr>
              <w:autoSpaceDE w:val="0"/>
              <w:autoSpaceDN w:val="0"/>
              <w:adjustRightInd w:val="0"/>
              <w:spacing w:after="0" w:line="320" w:lineRule="atLeast"/>
              <w:ind w:left="60" w:right="60"/>
              <w:rPr>
                <w:rFonts w:ascii="Arial" w:hAnsi="Arial" w:cs="Arial"/>
                <w:color w:val="000000"/>
                <w:sz w:val="18"/>
                <w:szCs w:val="18"/>
                <w:lang w:val="en-ID"/>
              </w:rPr>
            </w:pPr>
            <w:r w:rsidRPr="003F50CA">
              <w:rPr>
                <w:rFonts w:ascii="Arial" w:hAnsi="Arial" w:cs="Arial"/>
                <w:color w:val="000000"/>
                <w:sz w:val="18"/>
                <w:szCs w:val="18"/>
                <w:lang w:val="en-ID"/>
              </w:rPr>
              <w:t>Model</w:t>
            </w:r>
          </w:p>
        </w:tc>
        <w:tc>
          <w:tcPr>
            <w:tcW w:w="2694" w:type="dxa"/>
            <w:gridSpan w:val="2"/>
            <w:tcBorders>
              <w:top w:val="single" w:sz="16" w:space="0" w:color="000000"/>
              <w:left w:val="single" w:sz="16" w:space="0" w:color="000000"/>
            </w:tcBorders>
            <w:shd w:val="clear" w:color="auto" w:fill="FFFFFF"/>
            <w:vAlign w:val="bottom"/>
          </w:tcPr>
          <w:p w14:paraId="5E8F48EB" w14:textId="77777777" w:rsidR="00FF2E49" w:rsidRPr="003F50CA" w:rsidRDefault="00FF2E49" w:rsidP="0066796B">
            <w:pPr>
              <w:autoSpaceDE w:val="0"/>
              <w:autoSpaceDN w:val="0"/>
              <w:adjustRightInd w:val="0"/>
              <w:spacing w:after="0" w:line="320" w:lineRule="atLeast"/>
              <w:ind w:left="60" w:right="60"/>
              <w:jc w:val="center"/>
              <w:rPr>
                <w:rFonts w:ascii="Arial" w:hAnsi="Arial" w:cs="Arial"/>
                <w:color w:val="000000"/>
                <w:sz w:val="18"/>
                <w:szCs w:val="18"/>
                <w:lang w:val="en-ID"/>
              </w:rPr>
            </w:pPr>
            <w:r w:rsidRPr="003F50CA">
              <w:rPr>
                <w:rFonts w:ascii="Arial" w:hAnsi="Arial" w:cs="Arial"/>
                <w:color w:val="000000"/>
                <w:sz w:val="18"/>
                <w:szCs w:val="18"/>
                <w:lang w:val="en-ID"/>
              </w:rPr>
              <w:t>Unstandardized Coefficients</w:t>
            </w:r>
          </w:p>
        </w:tc>
        <w:tc>
          <w:tcPr>
            <w:tcW w:w="1134" w:type="dxa"/>
            <w:tcBorders>
              <w:top w:val="single" w:sz="16" w:space="0" w:color="000000"/>
            </w:tcBorders>
            <w:shd w:val="clear" w:color="auto" w:fill="FFFFFF"/>
            <w:vAlign w:val="bottom"/>
          </w:tcPr>
          <w:p w14:paraId="39ED4BB8" w14:textId="77777777" w:rsidR="00FF2E49" w:rsidRPr="003F50CA" w:rsidRDefault="00FF2E49" w:rsidP="0066796B">
            <w:pPr>
              <w:autoSpaceDE w:val="0"/>
              <w:autoSpaceDN w:val="0"/>
              <w:adjustRightInd w:val="0"/>
              <w:spacing w:after="0" w:line="320" w:lineRule="atLeast"/>
              <w:ind w:left="60" w:right="60"/>
              <w:jc w:val="center"/>
              <w:rPr>
                <w:rFonts w:ascii="Arial" w:hAnsi="Arial" w:cs="Arial"/>
                <w:color w:val="000000"/>
                <w:sz w:val="18"/>
                <w:szCs w:val="18"/>
                <w:lang w:val="en-ID"/>
              </w:rPr>
            </w:pPr>
            <w:r w:rsidRPr="003F50CA">
              <w:rPr>
                <w:rFonts w:ascii="Arial" w:hAnsi="Arial" w:cs="Arial"/>
                <w:color w:val="000000"/>
                <w:sz w:val="18"/>
                <w:szCs w:val="18"/>
                <w:lang w:val="en-ID"/>
              </w:rPr>
              <w:t>Standardized Coefficients</w:t>
            </w:r>
          </w:p>
        </w:tc>
        <w:tc>
          <w:tcPr>
            <w:tcW w:w="708" w:type="dxa"/>
            <w:vMerge w:val="restart"/>
            <w:tcBorders>
              <w:top w:val="single" w:sz="16" w:space="0" w:color="000000"/>
            </w:tcBorders>
            <w:shd w:val="clear" w:color="auto" w:fill="FFFFFF"/>
            <w:vAlign w:val="bottom"/>
          </w:tcPr>
          <w:p w14:paraId="5F7E9E58" w14:textId="77777777" w:rsidR="00FF2E49" w:rsidRPr="003F50CA" w:rsidRDefault="00FF2E49" w:rsidP="0066796B">
            <w:pPr>
              <w:autoSpaceDE w:val="0"/>
              <w:autoSpaceDN w:val="0"/>
              <w:adjustRightInd w:val="0"/>
              <w:spacing w:after="0" w:line="320" w:lineRule="atLeast"/>
              <w:ind w:left="60" w:right="60"/>
              <w:jc w:val="center"/>
              <w:rPr>
                <w:rFonts w:ascii="Arial" w:hAnsi="Arial" w:cs="Arial"/>
                <w:color w:val="000000"/>
                <w:sz w:val="18"/>
                <w:szCs w:val="18"/>
                <w:lang w:val="en-ID"/>
              </w:rPr>
            </w:pPr>
            <w:r w:rsidRPr="003F50CA">
              <w:rPr>
                <w:rFonts w:ascii="Arial" w:hAnsi="Arial" w:cs="Arial"/>
                <w:color w:val="000000"/>
                <w:sz w:val="18"/>
                <w:szCs w:val="18"/>
                <w:lang w:val="en-ID"/>
              </w:rPr>
              <w:t>t</w:t>
            </w:r>
          </w:p>
        </w:tc>
        <w:tc>
          <w:tcPr>
            <w:tcW w:w="761" w:type="dxa"/>
            <w:vMerge w:val="restart"/>
            <w:tcBorders>
              <w:top w:val="single" w:sz="16" w:space="0" w:color="000000"/>
              <w:right w:val="single" w:sz="16" w:space="0" w:color="000000"/>
            </w:tcBorders>
            <w:shd w:val="clear" w:color="auto" w:fill="auto"/>
            <w:vAlign w:val="bottom"/>
          </w:tcPr>
          <w:p w14:paraId="178D8145" w14:textId="77777777" w:rsidR="00FF2E49" w:rsidRPr="003F50CA" w:rsidRDefault="00FF2E49" w:rsidP="0066796B">
            <w:pPr>
              <w:autoSpaceDE w:val="0"/>
              <w:autoSpaceDN w:val="0"/>
              <w:adjustRightInd w:val="0"/>
              <w:spacing w:after="0" w:line="320" w:lineRule="atLeast"/>
              <w:ind w:left="60" w:right="60"/>
              <w:jc w:val="center"/>
              <w:rPr>
                <w:rFonts w:ascii="Arial" w:hAnsi="Arial" w:cs="Arial"/>
                <w:color w:val="000000"/>
                <w:sz w:val="18"/>
                <w:szCs w:val="18"/>
                <w:lang w:val="en-ID"/>
              </w:rPr>
            </w:pPr>
            <w:r w:rsidRPr="003F50CA">
              <w:rPr>
                <w:rFonts w:ascii="Arial" w:hAnsi="Arial" w:cs="Arial"/>
                <w:color w:val="000000"/>
                <w:sz w:val="18"/>
                <w:szCs w:val="18"/>
                <w:lang w:val="en-ID"/>
              </w:rPr>
              <w:t>Sig.</w:t>
            </w:r>
          </w:p>
        </w:tc>
      </w:tr>
      <w:tr w:rsidR="00FF2E49" w:rsidRPr="003F50CA" w14:paraId="30DEA452" w14:textId="77777777" w:rsidTr="0066796B">
        <w:trPr>
          <w:cantSplit/>
          <w:jc w:val="center"/>
        </w:trPr>
        <w:tc>
          <w:tcPr>
            <w:tcW w:w="2126" w:type="dxa"/>
            <w:gridSpan w:val="2"/>
            <w:vMerge/>
            <w:tcBorders>
              <w:top w:val="single" w:sz="16" w:space="0" w:color="000000"/>
              <w:left w:val="single" w:sz="16" w:space="0" w:color="000000"/>
              <w:bottom w:val="nil"/>
              <w:right w:val="nil"/>
            </w:tcBorders>
            <w:shd w:val="clear" w:color="auto" w:fill="FFFFFF"/>
            <w:vAlign w:val="bottom"/>
          </w:tcPr>
          <w:p w14:paraId="13F489EE" w14:textId="77777777" w:rsidR="00FF2E49" w:rsidRPr="003F50CA" w:rsidRDefault="00FF2E49" w:rsidP="0066796B">
            <w:pPr>
              <w:autoSpaceDE w:val="0"/>
              <w:autoSpaceDN w:val="0"/>
              <w:adjustRightInd w:val="0"/>
              <w:spacing w:after="0" w:line="240" w:lineRule="auto"/>
              <w:rPr>
                <w:rFonts w:ascii="Arial" w:hAnsi="Arial" w:cs="Arial"/>
                <w:color w:val="000000"/>
                <w:sz w:val="18"/>
                <w:szCs w:val="18"/>
                <w:lang w:val="en-ID"/>
              </w:rPr>
            </w:pPr>
          </w:p>
        </w:tc>
        <w:tc>
          <w:tcPr>
            <w:tcW w:w="1560" w:type="dxa"/>
            <w:tcBorders>
              <w:left w:val="single" w:sz="16" w:space="0" w:color="000000"/>
              <w:bottom w:val="single" w:sz="16" w:space="0" w:color="000000"/>
            </w:tcBorders>
            <w:shd w:val="clear" w:color="auto" w:fill="FFFFFF"/>
            <w:vAlign w:val="bottom"/>
          </w:tcPr>
          <w:p w14:paraId="275C21E4" w14:textId="77777777" w:rsidR="00FF2E49" w:rsidRPr="003F50CA" w:rsidRDefault="00FF2E49" w:rsidP="0066796B">
            <w:pPr>
              <w:autoSpaceDE w:val="0"/>
              <w:autoSpaceDN w:val="0"/>
              <w:adjustRightInd w:val="0"/>
              <w:spacing w:after="0" w:line="320" w:lineRule="atLeast"/>
              <w:ind w:left="60" w:right="60"/>
              <w:jc w:val="center"/>
              <w:rPr>
                <w:rFonts w:ascii="Arial" w:hAnsi="Arial" w:cs="Arial"/>
                <w:color w:val="000000"/>
                <w:sz w:val="18"/>
                <w:szCs w:val="18"/>
                <w:lang w:val="en-ID"/>
              </w:rPr>
            </w:pPr>
            <w:r w:rsidRPr="003F50CA">
              <w:rPr>
                <w:rFonts w:ascii="Arial" w:hAnsi="Arial" w:cs="Arial"/>
                <w:color w:val="000000"/>
                <w:sz w:val="18"/>
                <w:szCs w:val="18"/>
                <w:lang w:val="en-ID"/>
              </w:rPr>
              <w:t>B</w:t>
            </w:r>
          </w:p>
        </w:tc>
        <w:tc>
          <w:tcPr>
            <w:tcW w:w="1134" w:type="dxa"/>
            <w:tcBorders>
              <w:bottom w:val="single" w:sz="16" w:space="0" w:color="000000"/>
            </w:tcBorders>
            <w:shd w:val="clear" w:color="auto" w:fill="FFFFFF"/>
            <w:vAlign w:val="bottom"/>
          </w:tcPr>
          <w:p w14:paraId="148CE4AC" w14:textId="77777777" w:rsidR="00FF2E49" w:rsidRPr="003F50CA" w:rsidRDefault="00FF2E49" w:rsidP="0066796B">
            <w:pPr>
              <w:autoSpaceDE w:val="0"/>
              <w:autoSpaceDN w:val="0"/>
              <w:adjustRightInd w:val="0"/>
              <w:spacing w:after="0" w:line="320" w:lineRule="atLeast"/>
              <w:ind w:left="60" w:right="60"/>
              <w:jc w:val="center"/>
              <w:rPr>
                <w:rFonts w:ascii="Arial" w:hAnsi="Arial" w:cs="Arial"/>
                <w:color w:val="000000"/>
                <w:sz w:val="18"/>
                <w:szCs w:val="18"/>
                <w:lang w:val="en-ID"/>
              </w:rPr>
            </w:pPr>
            <w:r w:rsidRPr="003F50CA">
              <w:rPr>
                <w:rFonts w:ascii="Arial" w:hAnsi="Arial" w:cs="Arial"/>
                <w:color w:val="000000"/>
                <w:sz w:val="18"/>
                <w:szCs w:val="18"/>
                <w:lang w:val="en-ID"/>
              </w:rPr>
              <w:t>Std. Error</w:t>
            </w:r>
          </w:p>
        </w:tc>
        <w:tc>
          <w:tcPr>
            <w:tcW w:w="1134" w:type="dxa"/>
            <w:tcBorders>
              <w:bottom w:val="single" w:sz="16" w:space="0" w:color="000000"/>
            </w:tcBorders>
            <w:shd w:val="clear" w:color="auto" w:fill="FFFFFF"/>
            <w:vAlign w:val="bottom"/>
          </w:tcPr>
          <w:p w14:paraId="7C2D60D7" w14:textId="77777777" w:rsidR="00FF2E49" w:rsidRPr="003F50CA" w:rsidRDefault="00FF2E49" w:rsidP="0066796B">
            <w:pPr>
              <w:autoSpaceDE w:val="0"/>
              <w:autoSpaceDN w:val="0"/>
              <w:adjustRightInd w:val="0"/>
              <w:spacing w:after="0" w:line="320" w:lineRule="atLeast"/>
              <w:ind w:left="60" w:right="60"/>
              <w:jc w:val="center"/>
              <w:rPr>
                <w:rFonts w:ascii="Arial" w:hAnsi="Arial" w:cs="Arial"/>
                <w:color w:val="000000"/>
                <w:sz w:val="18"/>
                <w:szCs w:val="18"/>
                <w:lang w:val="en-ID"/>
              </w:rPr>
            </w:pPr>
            <w:r w:rsidRPr="003F50CA">
              <w:rPr>
                <w:rFonts w:ascii="Arial" w:hAnsi="Arial" w:cs="Arial"/>
                <w:color w:val="000000"/>
                <w:sz w:val="18"/>
                <w:szCs w:val="18"/>
                <w:lang w:val="en-ID"/>
              </w:rPr>
              <w:t>Beta</w:t>
            </w:r>
          </w:p>
        </w:tc>
        <w:tc>
          <w:tcPr>
            <w:tcW w:w="708" w:type="dxa"/>
            <w:vMerge/>
            <w:tcBorders>
              <w:top w:val="single" w:sz="16" w:space="0" w:color="000000"/>
            </w:tcBorders>
            <w:shd w:val="clear" w:color="auto" w:fill="FFFFFF"/>
            <w:vAlign w:val="bottom"/>
          </w:tcPr>
          <w:p w14:paraId="73E90772" w14:textId="77777777" w:rsidR="00FF2E49" w:rsidRPr="003F50CA" w:rsidRDefault="00FF2E49" w:rsidP="0066796B">
            <w:pPr>
              <w:autoSpaceDE w:val="0"/>
              <w:autoSpaceDN w:val="0"/>
              <w:adjustRightInd w:val="0"/>
              <w:spacing w:after="0" w:line="240" w:lineRule="auto"/>
              <w:rPr>
                <w:rFonts w:ascii="Arial" w:hAnsi="Arial" w:cs="Arial"/>
                <w:color w:val="000000"/>
                <w:sz w:val="18"/>
                <w:szCs w:val="18"/>
                <w:lang w:val="en-ID"/>
              </w:rPr>
            </w:pPr>
          </w:p>
        </w:tc>
        <w:tc>
          <w:tcPr>
            <w:tcW w:w="761" w:type="dxa"/>
            <w:vMerge/>
            <w:tcBorders>
              <w:top w:val="single" w:sz="16" w:space="0" w:color="000000"/>
              <w:right w:val="single" w:sz="16" w:space="0" w:color="000000"/>
            </w:tcBorders>
            <w:shd w:val="clear" w:color="auto" w:fill="auto"/>
            <w:vAlign w:val="bottom"/>
          </w:tcPr>
          <w:p w14:paraId="4DCF9D9E" w14:textId="77777777" w:rsidR="00FF2E49" w:rsidRPr="003F50CA" w:rsidRDefault="00FF2E49" w:rsidP="0066796B">
            <w:pPr>
              <w:autoSpaceDE w:val="0"/>
              <w:autoSpaceDN w:val="0"/>
              <w:adjustRightInd w:val="0"/>
              <w:spacing w:after="0" w:line="240" w:lineRule="auto"/>
              <w:rPr>
                <w:rFonts w:ascii="Arial" w:hAnsi="Arial" w:cs="Arial"/>
                <w:color w:val="000000"/>
                <w:sz w:val="18"/>
                <w:szCs w:val="18"/>
                <w:lang w:val="en-ID"/>
              </w:rPr>
            </w:pPr>
          </w:p>
        </w:tc>
      </w:tr>
      <w:tr w:rsidR="00FF2E49" w:rsidRPr="003F50CA" w14:paraId="7D2C849A" w14:textId="77777777" w:rsidTr="0066796B">
        <w:trPr>
          <w:cantSplit/>
          <w:jc w:val="center"/>
        </w:trPr>
        <w:tc>
          <w:tcPr>
            <w:tcW w:w="27" w:type="dxa"/>
            <w:vMerge w:val="restart"/>
            <w:tcBorders>
              <w:top w:val="single" w:sz="16" w:space="0" w:color="000000"/>
              <w:left w:val="single" w:sz="16" w:space="0" w:color="000000"/>
              <w:bottom w:val="single" w:sz="16" w:space="0" w:color="000000"/>
              <w:right w:val="nil"/>
            </w:tcBorders>
            <w:shd w:val="clear" w:color="auto" w:fill="FFFFFF"/>
          </w:tcPr>
          <w:p w14:paraId="6852A32C" w14:textId="77777777" w:rsidR="00FF2E49" w:rsidRPr="003F50CA" w:rsidRDefault="00FF2E49" w:rsidP="0066796B">
            <w:pPr>
              <w:autoSpaceDE w:val="0"/>
              <w:autoSpaceDN w:val="0"/>
              <w:adjustRightInd w:val="0"/>
              <w:spacing w:after="0" w:line="320" w:lineRule="atLeast"/>
              <w:ind w:left="60" w:right="60"/>
              <w:rPr>
                <w:rFonts w:ascii="Arial" w:hAnsi="Arial" w:cs="Arial"/>
                <w:color w:val="000000"/>
                <w:sz w:val="18"/>
                <w:szCs w:val="18"/>
                <w:lang w:val="en-ID"/>
              </w:rPr>
            </w:pPr>
            <w:r w:rsidRPr="003F50CA">
              <w:rPr>
                <w:rFonts w:ascii="Arial" w:hAnsi="Arial" w:cs="Arial"/>
                <w:color w:val="000000"/>
                <w:sz w:val="18"/>
                <w:szCs w:val="18"/>
                <w:lang w:val="en-ID"/>
              </w:rPr>
              <w:t>1</w:t>
            </w:r>
          </w:p>
        </w:tc>
        <w:tc>
          <w:tcPr>
            <w:tcW w:w="2099" w:type="dxa"/>
            <w:tcBorders>
              <w:top w:val="single" w:sz="16" w:space="0" w:color="000000"/>
              <w:left w:val="nil"/>
              <w:bottom w:val="nil"/>
              <w:right w:val="single" w:sz="16" w:space="0" w:color="000000"/>
            </w:tcBorders>
            <w:shd w:val="clear" w:color="auto" w:fill="FFFFFF"/>
          </w:tcPr>
          <w:p w14:paraId="454AB077" w14:textId="77777777" w:rsidR="00FF2E49" w:rsidRPr="003F50CA" w:rsidRDefault="00FF2E49" w:rsidP="0066796B">
            <w:pPr>
              <w:autoSpaceDE w:val="0"/>
              <w:autoSpaceDN w:val="0"/>
              <w:adjustRightInd w:val="0"/>
              <w:spacing w:after="0" w:line="320" w:lineRule="atLeast"/>
              <w:ind w:left="60" w:right="60"/>
              <w:rPr>
                <w:rFonts w:ascii="Arial" w:hAnsi="Arial" w:cs="Arial"/>
                <w:color w:val="000000"/>
                <w:sz w:val="18"/>
                <w:szCs w:val="18"/>
                <w:lang w:val="en-ID"/>
              </w:rPr>
            </w:pPr>
            <w:r w:rsidRPr="003F50CA">
              <w:rPr>
                <w:rFonts w:ascii="Arial" w:hAnsi="Arial" w:cs="Arial"/>
                <w:color w:val="000000"/>
                <w:sz w:val="18"/>
                <w:szCs w:val="18"/>
                <w:lang w:val="en-ID"/>
              </w:rPr>
              <w:t>(Constant)</w:t>
            </w:r>
          </w:p>
        </w:tc>
        <w:tc>
          <w:tcPr>
            <w:tcW w:w="1560" w:type="dxa"/>
            <w:tcBorders>
              <w:top w:val="single" w:sz="16" w:space="0" w:color="000000"/>
              <w:left w:val="single" w:sz="16" w:space="0" w:color="000000"/>
              <w:bottom w:val="nil"/>
            </w:tcBorders>
            <w:shd w:val="clear" w:color="auto" w:fill="FFFFFF"/>
            <w:vAlign w:val="center"/>
          </w:tcPr>
          <w:p w14:paraId="5D60AB22" w14:textId="77777777" w:rsidR="00FF2E49" w:rsidRPr="003F50CA"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3F50CA">
              <w:rPr>
                <w:rFonts w:ascii="Arial" w:hAnsi="Arial" w:cs="Arial"/>
                <w:color w:val="000000"/>
                <w:sz w:val="18"/>
                <w:szCs w:val="18"/>
                <w:lang w:val="en-ID"/>
              </w:rPr>
              <w:t>.890</w:t>
            </w:r>
          </w:p>
        </w:tc>
        <w:tc>
          <w:tcPr>
            <w:tcW w:w="1134" w:type="dxa"/>
            <w:tcBorders>
              <w:top w:val="single" w:sz="16" w:space="0" w:color="000000"/>
              <w:bottom w:val="nil"/>
            </w:tcBorders>
            <w:shd w:val="clear" w:color="auto" w:fill="FFFFFF"/>
            <w:vAlign w:val="center"/>
          </w:tcPr>
          <w:p w14:paraId="60921263" w14:textId="77777777" w:rsidR="00FF2E49" w:rsidRPr="003F50CA"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3F50CA">
              <w:rPr>
                <w:rFonts w:ascii="Arial" w:hAnsi="Arial" w:cs="Arial"/>
                <w:color w:val="000000"/>
                <w:sz w:val="18"/>
                <w:szCs w:val="18"/>
                <w:lang w:val="en-ID"/>
              </w:rPr>
              <w:t>1.712</w:t>
            </w:r>
          </w:p>
        </w:tc>
        <w:tc>
          <w:tcPr>
            <w:tcW w:w="1134" w:type="dxa"/>
            <w:tcBorders>
              <w:top w:val="single" w:sz="16" w:space="0" w:color="000000"/>
              <w:bottom w:val="nil"/>
            </w:tcBorders>
            <w:shd w:val="clear" w:color="auto" w:fill="FFFFFF"/>
            <w:vAlign w:val="center"/>
          </w:tcPr>
          <w:p w14:paraId="5ED85467" w14:textId="77777777" w:rsidR="00FF2E49" w:rsidRPr="003F50CA" w:rsidRDefault="00FF2E49" w:rsidP="0066796B">
            <w:pPr>
              <w:autoSpaceDE w:val="0"/>
              <w:autoSpaceDN w:val="0"/>
              <w:adjustRightInd w:val="0"/>
              <w:spacing w:after="0" w:line="240" w:lineRule="auto"/>
              <w:rPr>
                <w:rFonts w:ascii="Times New Roman" w:hAnsi="Times New Roman" w:cs="Times New Roman"/>
                <w:sz w:val="24"/>
                <w:szCs w:val="24"/>
                <w:lang w:val="en-ID"/>
              </w:rPr>
            </w:pPr>
          </w:p>
        </w:tc>
        <w:tc>
          <w:tcPr>
            <w:tcW w:w="708" w:type="dxa"/>
            <w:tcBorders>
              <w:top w:val="single" w:sz="16" w:space="0" w:color="000000"/>
              <w:bottom w:val="nil"/>
            </w:tcBorders>
            <w:shd w:val="clear" w:color="auto" w:fill="FFFFFF"/>
            <w:vAlign w:val="center"/>
          </w:tcPr>
          <w:p w14:paraId="2C2AD799" w14:textId="77777777" w:rsidR="00FF2E49" w:rsidRPr="003F50CA"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3F50CA">
              <w:rPr>
                <w:rFonts w:ascii="Arial" w:hAnsi="Arial" w:cs="Arial"/>
                <w:color w:val="000000"/>
                <w:sz w:val="18"/>
                <w:szCs w:val="18"/>
                <w:lang w:val="en-ID"/>
              </w:rPr>
              <w:t>.520</w:t>
            </w:r>
          </w:p>
        </w:tc>
        <w:tc>
          <w:tcPr>
            <w:tcW w:w="761" w:type="dxa"/>
            <w:tcBorders>
              <w:top w:val="single" w:sz="16" w:space="0" w:color="000000"/>
              <w:bottom w:val="nil"/>
              <w:right w:val="single" w:sz="16" w:space="0" w:color="000000"/>
            </w:tcBorders>
            <w:shd w:val="clear" w:color="auto" w:fill="auto"/>
            <w:vAlign w:val="center"/>
          </w:tcPr>
          <w:p w14:paraId="029DDCCE" w14:textId="77777777" w:rsidR="00FF2E49" w:rsidRPr="003F50CA"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3F50CA">
              <w:rPr>
                <w:rFonts w:ascii="Arial" w:hAnsi="Arial" w:cs="Arial"/>
                <w:color w:val="000000"/>
                <w:sz w:val="18"/>
                <w:szCs w:val="18"/>
                <w:lang w:val="en-ID"/>
              </w:rPr>
              <w:t>.614</w:t>
            </w:r>
          </w:p>
        </w:tc>
      </w:tr>
      <w:tr w:rsidR="00FF2E49" w:rsidRPr="003F50CA" w14:paraId="62289B87" w14:textId="77777777" w:rsidTr="0066796B">
        <w:trPr>
          <w:cantSplit/>
          <w:jc w:val="center"/>
        </w:trPr>
        <w:tc>
          <w:tcPr>
            <w:tcW w:w="27" w:type="dxa"/>
            <w:vMerge/>
            <w:tcBorders>
              <w:top w:val="single" w:sz="16" w:space="0" w:color="000000"/>
              <w:left w:val="single" w:sz="16" w:space="0" w:color="000000"/>
              <w:bottom w:val="single" w:sz="16" w:space="0" w:color="000000"/>
              <w:right w:val="nil"/>
            </w:tcBorders>
            <w:shd w:val="clear" w:color="auto" w:fill="FFFFFF"/>
          </w:tcPr>
          <w:p w14:paraId="2FE809E0" w14:textId="77777777" w:rsidR="00FF2E49" w:rsidRPr="003F50CA" w:rsidRDefault="00FF2E49" w:rsidP="0066796B">
            <w:pPr>
              <w:autoSpaceDE w:val="0"/>
              <w:autoSpaceDN w:val="0"/>
              <w:adjustRightInd w:val="0"/>
              <w:spacing w:after="0" w:line="240" w:lineRule="auto"/>
              <w:rPr>
                <w:rFonts w:ascii="Arial" w:hAnsi="Arial" w:cs="Arial"/>
                <w:color w:val="000000"/>
                <w:sz w:val="18"/>
                <w:szCs w:val="18"/>
                <w:lang w:val="en-ID"/>
              </w:rPr>
            </w:pPr>
          </w:p>
        </w:tc>
        <w:tc>
          <w:tcPr>
            <w:tcW w:w="2099" w:type="dxa"/>
            <w:tcBorders>
              <w:top w:val="nil"/>
              <w:left w:val="nil"/>
              <w:bottom w:val="nil"/>
              <w:right w:val="single" w:sz="16" w:space="0" w:color="000000"/>
            </w:tcBorders>
            <w:shd w:val="clear" w:color="auto" w:fill="FFFFFF"/>
          </w:tcPr>
          <w:p w14:paraId="73CF9F94" w14:textId="77777777" w:rsidR="00FF2E49" w:rsidRPr="003F50CA" w:rsidRDefault="00FF2E49" w:rsidP="0066796B">
            <w:pPr>
              <w:autoSpaceDE w:val="0"/>
              <w:autoSpaceDN w:val="0"/>
              <w:adjustRightInd w:val="0"/>
              <w:spacing w:after="0" w:line="320" w:lineRule="atLeast"/>
              <w:ind w:left="60" w:right="60"/>
              <w:rPr>
                <w:rFonts w:ascii="Arial" w:hAnsi="Arial" w:cs="Arial"/>
                <w:color w:val="000000"/>
                <w:sz w:val="18"/>
                <w:szCs w:val="18"/>
                <w:lang w:val="en-ID"/>
              </w:rPr>
            </w:pPr>
            <w:r w:rsidRPr="003F50CA">
              <w:rPr>
                <w:rFonts w:ascii="Arial" w:hAnsi="Arial" w:cs="Arial"/>
                <w:color w:val="000000"/>
                <w:sz w:val="18"/>
                <w:szCs w:val="18"/>
                <w:lang w:val="en-ID"/>
              </w:rPr>
              <w:t>LN_NPM</w:t>
            </w:r>
          </w:p>
        </w:tc>
        <w:tc>
          <w:tcPr>
            <w:tcW w:w="1560" w:type="dxa"/>
            <w:tcBorders>
              <w:top w:val="nil"/>
              <w:left w:val="single" w:sz="16" w:space="0" w:color="000000"/>
              <w:bottom w:val="nil"/>
            </w:tcBorders>
            <w:shd w:val="clear" w:color="auto" w:fill="FFFFFF"/>
            <w:vAlign w:val="center"/>
          </w:tcPr>
          <w:p w14:paraId="7F29DC5C" w14:textId="77777777" w:rsidR="00FF2E49" w:rsidRPr="003F50CA"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3F50CA">
              <w:rPr>
                <w:rFonts w:ascii="Arial" w:hAnsi="Arial" w:cs="Arial"/>
                <w:color w:val="000000"/>
                <w:sz w:val="18"/>
                <w:szCs w:val="18"/>
                <w:lang w:val="en-ID"/>
              </w:rPr>
              <w:t>-.273</w:t>
            </w:r>
          </w:p>
        </w:tc>
        <w:tc>
          <w:tcPr>
            <w:tcW w:w="1134" w:type="dxa"/>
            <w:tcBorders>
              <w:top w:val="nil"/>
              <w:bottom w:val="nil"/>
            </w:tcBorders>
            <w:shd w:val="clear" w:color="auto" w:fill="FFFFFF"/>
            <w:vAlign w:val="center"/>
          </w:tcPr>
          <w:p w14:paraId="03F7AF56" w14:textId="77777777" w:rsidR="00FF2E49" w:rsidRPr="003F50CA"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3F50CA">
              <w:rPr>
                <w:rFonts w:ascii="Arial" w:hAnsi="Arial" w:cs="Arial"/>
                <w:color w:val="000000"/>
                <w:sz w:val="18"/>
                <w:szCs w:val="18"/>
                <w:lang w:val="en-ID"/>
              </w:rPr>
              <w:t>.473</w:t>
            </w:r>
          </w:p>
        </w:tc>
        <w:tc>
          <w:tcPr>
            <w:tcW w:w="1134" w:type="dxa"/>
            <w:tcBorders>
              <w:top w:val="nil"/>
              <w:bottom w:val="nil"/>
            </w:tcBorders>
            <w:shd w:val="clear" w:color="auto" w:fill="FFFFFF"/>
            <w:vAlign w:val="center"/>
          </w:tcPr>
          <w:p w14:paraId="500E17BC" w14:textId="77777777" w:rsidR="00FF2E49" w:rsidRPr="003F50CA"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3F50CA">
              <w:rPr>
                <w:rFonts w:ascii="Arial" w:hAnsi="Arial" w:cs="Arial"/>
                <w:color w:val="000000"/>
                <w:sz w:val="18"/>
                <w:szCs w:val="18"/>
                <w:lang w:val="en-ID"/>
              </w:rPr>
              <w:t>-.179</w:t>
            </w:r>
          </w:p>
        </w:tc>
        <w:tc>
          <w:tcPr>
            <w:tcW w:w="708" w:type="dxa"/>
            <w:tcBorders>
              <w:top w:val="nil"/>
              <w:bottom w:val="nil"/>
            </w:tcBorders>
            <w:shd w:val="clear" w:color="auto" w:fill="FFFFFF"/>
            <w:vAlign w:val="center"/>
          </w:tcPr>
          <w:p w14:paraId="47B1688E" w14:textId="77777777" w:rsidR="00FF2E49" w:rsidRPr="003F50CA"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3F50CA">
              <w:rPr>
                <w:rFonts w:ascii="Arial" w:hAnsi="Arial" w:cs="Arial"/>
                <w:color w:val="000000"/>
                <w:sz w:val="18"/>
                <w:szCs w:val="18"/>
                <w:lang w:val="en-ID"/>
              </w:rPr>
              <w:t>-.576</w:t>
            </w:r>
          </w:p>
        </w:tc>
        <w:tc>
          <w:tcPr>
            <w:tcW w:w="761" w:type="dxa"/>
            <w:tcBorders>
              <w:top w:val="nil"/>
              <w:bottom w:val="nil"/>
              <w:right w:val="single" w:sz="16" w:space="0" w:color="000000"/>
            </w:tcBorders>
            <w:shd w:val="clear" w:color="auto" w:fill="auto"/>
            <w:vAlign w:val="center"/>
          </w:tcPr>
          <w:p w14:paraId="7C04E095" w14:textId="77777777" w:rsidR="00FF2E49" w:rsidRPr="003F50CA"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3F50CA">
              <w:rPr>
                <w:rFonts w:ascii="Arial" w:hAnsi="Arial" w:cs="Arial"/>
                <w:color w:val="000000"/>
                <w:sz w:val="18"/>
                <w:szCs w:val="18"/>
                <w:lang w:val="en-ID"/>
              </w:rPr>
              <w:t>.577</w:t>
            </w:r>
          </w:p>
        </w:tc>
      </w:tr>
      <w:tr w:rsidR="00FF2E49" w:rsidRPr="003F50CA" w14:paraId="7E3BC6CC" w14:textId="77777777" w:rsidTr="0066796B">
        <w:trPr>
          <w:cantSplit/>
          <w:jc w:val="center"/>
        </w:trPr>
        <w:tc>
          <w:tcPr>
            <w:tcW w:w="27" w:type="dxa"/>
            <w:vMerge/>
            <w:tcBorders>
              <w:top w:val="single" w:sz="16" w:space="0" w:color="000000"/>
              <w:left w:val="single" w:sz="16" w:space="0" w:color="000000"/>
              <w:bottom w:val="single" w:sz="16" w:space="0" w:color="000000"/>
              <w:right w:val="nil"/>
            </w:tcBorders>
            <w:shd w:val="clear" w:color="auto" w:fill="FFFFFF"/>
          </w:tcPr>
          <w:p w14:paraId="4AE37D5B" w14:textId="77777777" w:rsidR="00FF2E49" w:rsidRPr="003F50CA" w:rsidRDefault="00FF2E49" w:rsidP="0066796B">
            <w:pPr>
              <w:autoSpaceDE w:val="0"/>
              <w:autoSpaceDN w:val="0"/>
              <w:adjustRightInd w:val="0"/>
              <w:spacing w:after="0" w:line="240" w:lineRule="auto"/>
              <w:rPr>
                <w:rFonts w:ascii="Arial" w:hAnsi="Arial" w:cs="Arial"/>
                <w:color w:val="000000"/>
                <w:sz w:val="18"/>
                <w:szCs w:val="18"/>
                <w:lang w:val="en-ID"/>
              </w:rPr>
            </w:pPr>
          </w:p>
        </w:tc>
        <w:tc>
          <w:tcPr>
            <w:tcW w:w="2099" w:type="dxa"/>
            <w:tcBorders>
              <w:top w:val="nil"/>
              <w:left w:val="nil"/>
              <w:bottom w:val="nil"/>
              <w:right w:val="single" w:sz="16" w:space="0" w:color="000000"/>
            </w:tcBorders>
            <w:shd w:val="clear" w:color="auto" w:fill="FFFFFF"/>
          </w:tcPr>
          <w:p w14:paraId="144CFACE" w14:textId="77777777" w:rsidR="00FF2E49" w:rsidRPr="003F50CA" w:rsidRDefault="00FF2E49" w:rsidP="0066796B">
            <w:pPr>
              <w:autoSpaceDE w:val="0"/>
              <w:autoSpaceDN w:val="0"/>
              <w:adjustRightInd w:val="0"/>
              <w:spacing w:after="0" w:line="320" w:lineRule="atLeast"/>
              <w:ind w:left="60" w:right="60"/>
              <w:rPr>
                <w:rFonts w:ascii="Arial" w:hAnsi="Arial" w:cs="Arial"/>
                <w:color w:val="000000"/>
                <w:sz w:val="18"/>
                <w:szCs w:val="18"/>
                <w:lang w:val="en-ID"/>
              </w:rPr>
            </w:pPr>
            <w:r w:rsidRPr="003F50CA">
              <w:rPr>
                <w:rFonts w:ascii="Arial" w:hAnsi="Arial" w:cs="Arial"/>
                <w:color w:val="000000"/>
                <w:sz w:val="18"/>
                <w:szCs w:val="18"/>
                <w:lang w:val="en-ID"/>
              </w:rPr>
              <w:t>LN_KI</w:t>
            </w:r>
          </w:p>
        </w:tc>
        <w:tc>
          <w:tcPr>
            <w:tcW w:w="1560" w:type="dxa"/>
            <w:tcBorders>
              <w:top w:val="nil"/>
              <w:left w:val="single" w:sz="16" w:space="0" w:color="000000"/>
              <w:bottom w:val="nil"/>
            </w:tcBorders>
            <w:shd w:val="clear" w:color="auto" w:fill="FFFFFF"/>
            <w:vAlign w:val="center"/>
          </w:tcPr>
          <w:p w14:paraId="683E7624" w14:textId="77777777" w:rsidR="00FF2E49" w:rsidRPr="003F50CA"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3F50CA">
              <w:rPr>
                <w:rFonts w:ascii="Arial" w:hAnsi="Arial" w:cs="Arial"/>
                <w:color w:val="000000"/>
                <w:sz w:val="18"/>
                <w:szCs w:val="18"/>
                <w:lang w:val="en-ID"/>
              </w:rPr>
              <w:t>-.062</w:t>
            </w:r>
          </w:p>
        </w:tc>
        <w:tc>
          <w:tcPr>
            <w:tcW w:w="1134" w:type="dxa"/>
            <w:tcBorders>
              <w:top w:val="nil"/>
              <w:bottom w:val="nil"/>
            </w:tcBorders>
            <w:shd w:val="clear" w:color="auto" w:fill="FFFFFF"/>
            <w:vAlign w:val="center"/>
          </w:tcPr>
          <w:p w14:paraId="3F4743F5" w14:textId="77777777" w:rsidR="00FF2E49" w:rsidRPr="003F50CA"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3F50CA">
              <w:rPr>
                <w:rFonts w:ascii="Arial" w:hAnsi="Arial" w:cs="Arial"/>
                <w:color w:val="000000"/>
                <w:sz w:val="18"/>
                <w:szCs w:val="18"/>
                <w:lang w:val="en-ID"/>
              </w:rPr>
              <w:t>.661</w:t>
            </w:r>
          </w:p>
        </w:tc>
        <w:tc>
          <w:tcPr>
            <w:tcW w:w="1134" w:type="dxa"/>
            <w:tcBorders>
              <w:top w:val="nil"/>
              <w:bottom w:val="nil"/>
            </w:tcBorders>
            <w:shd w:val="clear" w:color="auto" w:fill="FFFFFF"/>
            <w:vAlign w:val="center"/>
          </w:tcPr>
          <w:p w14:paraId="2C06D1AA" w14:textId="77777777" w:rsidR="00FF2E49" w:rsidRPr="003F50CA"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3F50CA">
              <w:rPr>
                <w:rFonts w:ascii="Arial" w:hAnsi="Arial" w:cs="Arial"/>
                <w:color w:val="000000"/>
                <w:sz w:val="18"/>
                <w:szCs w:val="18"/>
                <w:lang w:val="en-ID"/>
              </w:rPr>
              <w:t>-.030</w:t>
            </w:r>
          </w:p>
        </w:tc>
        <w:tc>
          <w:tcPr>
            <w:tcW w:w="708" w:type="dxa"/>
            <w:tcBorders>
              <w:top w:val="nil"/>
              <w:bottom w:val="nil"/>
            </w:tcBorders>
            <w:shd w:val="clear" w:color="auto" w:fill="FFFFFF"/>
            <w:vAlign w:val="center"/>
          </w:tcPr>
          <w:p w14:paraId="1CA6416C" w14:textId="77777777" w:rsidR="00FF2E49" w:rsidRPr="003F50CA"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3F50CA">
              <w:rPr>
                <w:rFonts w:ascii="Arial" w:hAnsi="Arial" w:cs="Arial"/>
                <w:color w:val="000000"/>
                <w:sz w:val="18"/>
                <w:szCs w:val="18"/>
                <w:lang w:val="en-ID"/>
              </w:rPr>
              <w:t>-.093</w:t>
            </w:r>
          </w:p>
        </w:tc>
        <w:tc>
          <w:tcPr>
            <w:tcW w:w="761" w:type="dxa"/>
            <w:tcBorders>
              <w:top w:val="nil"/>
              <w:bottom w:val="nil"/>
              <w:right w:val="single" w:sz="16" w:space="0" w:color="000000"/>
            </w:tcBorders>
            <w:shd w:val="clear" w:color="auto" w:fill="auto"/>
            <w:vAlign w:val="center"/>
          </w:tcPr>
          <w:p w14:paraId="31289DD5" w14:textId="77777777" w:rsidR="00FF2E49" w:rsidRPr="003F50CA"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3F50CA">
              <w:rPr>
                <w:rFonts w:ascii="Arial" w:hAnsi="Arial" w:cs="Arial"/>
                <w:color w:val="000000"/>
                <w:sz w:val="18"/>
                <w:szCs w:val="18"/>
                <w:lang w:val="en-ID"/>
              </w:rPr>
              <w:t>.928</w:t>
            </w:r>
          </w:p>
        </w:tc>
      </w:tr>
      <w:tr w:rsidR="00FF2E49" w:rsidRPr="003F50CA" w14:paraId="504697D0" w14:textId="77777777" w:rsidTr="0066796B">
        <w:trPr>
          <w:cantSplit/>
          <w:jc w:val="center"/>
        </w:trPr>
        <w:tc>
          <w:tcPr>
            <w:tcW w:w="27" w:type="dxa"/>
            <w:vMerge/>
            <w:tcBorders>
              <w:top w:val="single" w:sz="16" w:space="0" w:color="000000"/>
              <w:left w:val="single" w:sz="16" w:space="0" w:color="000000"/>
              <w:bottom w:val="single" w:sz="16" w:space="0" w:color="000000"/>
              <w:right w:val="nil"/>
            </w:tcBorders>
            <w:shd w:val="clear" w:color="auto" w:fill="FFFFFF"/>
          </w:tcPr>
          <w:p w14:paraId="564678D1" w14:textId="77777777" w:rsidR="00FF2E49" w:rsidRPr="003F50CA" w:rsidRDefault="00FF2E49" w:rsidP="0066796B">
            <w:pPr>
              <w:autoSpaceDE w:val="0"/>
              <w:autoSpaceDN w:val="0"/>
              <w:adjustRightInd w:val="0"/>
              <w:spacing w:after="0" w:line="240" w:lineRule="auto"/>
              <w:rPr>
                <w:rFonts w:ascii="Arial" w:hAnsi="Arial" w:cs="Arial"/>
                <w:color w:val="000000"/>
                <w:sz w:val="18"/>
                <w:szCs w:val="18"/>
                <w:lang w:val="en-ID"/>
              </w:rPr>
            </w:pPr>
          </w:p>
        </w:tc>
        <w:tc>
          <w:tcPr>
            <w:tcW w:w="2099" w:type="dxa"/>
            <w:tcBorders>
              <w:top w:val="nil"/>
              <w:left w:val="nil"/>
              <w:bottom w:val="single" w:sz="16" w:space="0" w:color="000000"/>
              <w:right w:val="single" w:sz="16" w:space="0" w:color="000000"/>
            </w:tcBorders>
            <w:shd w:val="clear" w:color="auto" w:fill="FFFFFF"/>
          </w:tcPr>
          <w:p w14:paraId="6895DBBD" w14:textId="77777777" w:rsidR="00FF2E49" w:rsidRPr="003F50CA" w:rsidRDefault="00FF2E49" w:rsidP="0066796B">
            <w:pPr>
              <w:autoSpaceDE w:val="0"/>
              <w:autoSpaceDN w:val="0"/>
              <w:adjustRightInd w:val="0"/>
              <w:spacing w:after="0" w:line="320" w:lineRule="atLeast"/>
              <w:ind w:left="60" w:right="60"/>
              <w:rPr>
                <w:rFonts w:ascii="Arial" w:hAnsi="Arial" w:cs="Arial"/>
                <w:color w:val="000000"/>
                <w:sz w:val="18"/>
                <w:szCs w:val="18"/>
                <w:lang w:val="en-ID"/>
              </w:rPr>
            </w:pPr>
            <w:r w:rsidRPr="003F50CA">
              <w:rPr>
                <w:rFonts w:ascii="Arial" w:hAnsi="Arial" w:cs="Arial"/>
                <w:color w:val="000000"/>
                <w:sz w:val="18"/>
                <w:szCs w:val="18"/>
                <w:lang w:val="en-ID"/>
              </w:rPr>
              <w:t>LN_KM</w:t>
            </w:r>
          </w:p>
        </w:tc>
        <w:tc>
          <w:tcPr>
            <w:tcW w:w="1560" w:type="dxa"/>
            <w:tcBorders>
              <w:top w:val="nil"/>
              <w:left w:val="single" w:sz="16" w:space="0" w:color="000000"/>
              <w:bottom w:val="single" w:sz="16" w:space="0" w:color="000000"/>
            </w:tcBorders>
            <w:shd w:val="clear" w:color="auto" w:fill="FFFFFF"/>
            <w:vAlign w:val="center"/>
          </w:tcPr>
          <w:p w14:paraId="581BDE7D" w14:textId="77777777" w:rsidR="00FF2E49" w:rsidRPr="003F50CA"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3F50CA">
              <w:rPr>
                <w:rFonts w:ascii="Arial" w:hAnsi="Arial" w:cs="Arial"/>
                <w:color w:val="000000"/>
                <w:sz w:val="18"/>
                <w:szCs w:val="18"/>
                <w:lang w:val="en-ID"/>
              </w:rPr>
              <w:t>-.122</w:t>
            </w:r>
          </w:p>
        </w:tc>
        <w:tc>
          <w:tcPr>
            <w:tcW w:w="1134" w:type="dxa"/>
            <w:tcBorders>
              <w:top w:val="nil"/>
              <w:bottom w:val="single" w:sz="16" w:space="0" w:color="000000"/>
            </w:tcBorders>
            <w:shd w:val="clear" w:color="auto" w:fill="FFFFFF"/>
            <w:vAlign w:val="center"/>
          </w:tcPr>
          <w:p w14:paraId="403352C7" w14:textId="77777777" w:rsidR="00FF2E49" w:rsidRPr="003F50CA"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3F50CA">
              <w:rPr>
                <w:rFonts w:ascii="Arial" w:hAnsi="Arial" w:cs="Arial"/>
                <w:color w:val="000000"/>
                <w:sz w:val="18"/>
                <w:szCs w:val="18"/>
                <w:lang w:val="en-ID"/>
              </w:rPr>
              <w:t>.186</w:t>
            </w:r>
          </w:p>
        </w:tc>
        <w:tc>
          <w:tcPr>
            <w:tcW w:w="1134" w:type="dxa"/>
            <w:tcBorders>
              <w:top w:val="nil"/>
              <w:bottom w:val="single" w:sz="16" w:space="0" w:color="000000"/>
            </w:tcBorders>
            <w:shd w:val="clear" w:color="auto" w:fill="FFFFFF"/>
            <w:vAlign w:val="center"/>
          </w:tcPr>
          <w:p w14:paraId="0BFB6F51" w14:textId="77777777" w:rsidR="00FF2E49" w:rsidRPr="003F50CA"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3F50CA">
              <w:rPr>
                <w:rFonts w:ascii="Arial" w:hAnsi="Arial" w:cs="Arial"/>
                <w:color w:val="000000"/>
                <w:sz w:val="18"/>
                <w:szCs w:val="18"/>
                <w:lang w:val="en-ID"/>
              </w:rPr>
              <w:t>-.208</w:t>
            </w:r>
          </w:p>
        </w:tc>
        <w:tc>
          <w:tcPr>
            <w:tcW w:w="708" w:type="dxa"/>
            <w:tcBorders>
              <w:top w:val="nil"/>
              <w:bottom w:val="single" w:sz="16" w:space="0" w:color="000000"/>
            </w:tcBorders>
            <w:shd w:val="clear" w:color="auto" w:fill="FFFFFF"/>
            <w:vAlign w:val="center"/>
          </w:tcPr>
          <w:p w14:paraId="47EA33CB" w14:textId="77777777" w:rsidR="00FF2E49" w:rsidRPr="003F50CA"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3F50CA">
              <w:rPr>
                <w:rFonts w:ascii="Arial" w:hAnsi="Arial" w:cs="Arial"/>
                <w:color w:val="000000"/>
                <w:sz w:val="18"/>
                <w:szCs w:val="18"/>
                <w:lang w:val="en-ID"/>
              </w:rPr>
              <w:t>-.658</w:t>
            </w:r>
          </w:p>
        </w:tc>
        <w:tc>
          <w:tcPr>
            <w:tcW w:w="761" w:type="dxa"/>
            <w:tcBorders>
              <w:top w:val="nil"/>
              <w:bottom w:val="single" w:sz="16" w:space="0" w:color="000000"/>
              <w:right w:val="single" w:sz="16" w:space="0" w:color="000000"/>
            </w:tcBorders>
            <w:shd w:val="clear" w:color="auto" w:fill="auto"/>
            <w:vAlign w:val="center"/>
          </w:tcPr>
          <w:p w14:paraId="7ED1C384" w14:textId="77777777" w:rsidR="00FF2E49" w:rsidRPr="003F50CA"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3F50CA">
              <w:rPr>
                <w:rFonts w:ascii="Arial" w:hAnsi="Arial" w:cs="Arial"/>
                <w:color w:val="000000"/>
                <w:sz w:val="18"/>
                <w:szCs w:val="18"/>
                <w:lang w:val="en-ID"/>
              </w:rPr>
              <w:t>.526</w:t>
            </w:r>
          </w:p>
        </w:tc>
      </w:tr>
      <w:tr w:rsidR="00FF2E49" w:rsidRPr="003F50CA" w14:paraId="50AE61DD" w14:textId="77777777" w:rsidTr="0066796B">
        <w:trPr>
          <w:cantSplit/>
          <w:jc w:val="center"/>
        </w:trPr>
        <w:tc>
          <w:tcPr>
            <w:tcW w:w="7423" w:type="dxa"/>
            <w:gridSpan w:val="7"/>
            <w:tcBorders>
              <w:top w:val="nil"/>
              <w:left w:val="nil"/>
              <w:bottom w:val="nil"/>
              <w:right w:val="nil"/>
            </w:tcBorders>
            <w:shd w:val="clear" w:color="auto" w:fill="FFFFFF"/>
          </w:tcPr>
          <w:p w14:paraId="3F3ADFF4" w14:textId="77777777" w:rsidR="00FF2E49" w:rsidRPr="003F50CA" w:rsidRDefault="00FF2E49" w:rsidP="0066796B">
            <w:pPr>
              <w:autoSpaceDE w:val="0"/>
              <w:autoSpaceDN w:val="0"/>
              <w:adjustRightInd w:val="0"/>
              <w:spacing w:after="0" w:line="320" w:lineRule="atLeast"/>
              <w:ind w:left="60" w:right="60"/>
              <w:rPr>
                <w:rFonts w:ascii="Arial" w:hAnsi="Arial" w:cs="Arial"/>
                <w:color w:val="000000"/>
                <w:sz w:val="18"/>
                <w:szCs w:val="18"/>
                <w:lang w:val="en-ID"/>
              </w:rPr>
            </w:pPr>
            <w:r w:rsidRPr="003F50CA">
              <w:rPr>
                <w:rFonts w:ascii="Arial" w:hAnsi="Arial" w:cs="Arial"/>
                <w:color w:val="000000"/>
                <w:sz w:val="18"/>
                <w:szCs w:val="18"/>
                <w:lang w:val="en-ID"/>
              </w:rPr>
              <w:t>a. Dependent Variable: ABS_RES</w:t>
            </w:r>
          </w:p>
        </w:tc>
      </w:tr>
    </w:tbl>
    <w:bookmarkEnd w:id="17"/>
    <w:p w14:paraId="4CED4D67" w14:textId="77777777" w:rsidR="00FF2E49" w:rsidRPr="003F50CA" w:rsidRDefault="00FF2E49" w:rsidP="00FF2E49">
      <w:pPr>
        <w:spacing w:after="0" w:line="480" w:lineRule="auto"/>
        <w:jc w:val="center"/>
        <w:rPr>
          <w:rFonts w:ascii="Times New Roman" w:hAnsi="Times New Roman" w:cs="Times New Roman"/>
          <w:sz w:val="24"/>
          <w:szCs w:val="24"/>
          <w:lang w:val="id-ID"/>
        </w:rPr>
      </w:pPr>
      <w:r w:rsidRPr="003F50CA">
        <w:rPr>
          <w:rFonts w:ascii="Times New Roman" w:hAnsi="Times New Roman" w:cs="Times New Roman"/>
          <w:sz w:val="24"/>
          <w:szCs w:val="24"/>
          <w:lang w:val="id-ID"/>
        </w:rPr>
        <w:t>Sumber : Data diolah (2023)</w:t>
      </w:r>
    </w:p>
    <w:p w14:paraId="46BF3465" w14:textId="77777777" w:rsidR="00FF2E49" w:rsidRDefault="00FF2E49" w:rsidP="00FF2E49">
      <w:pPr>
        <w:pStyle w:val="ListParagraph"/>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Bersumber tabel hasil output SPSS versi 22 di atas, menghasilkan hasil dari uji heteroskedastisitas antara lain:</w:t>
      </w:r>
    </w:p>
    <w:p w14:paraId="3049E793" w14:textId="77777777" w:rsidR="00FF2E49" w:rsidRDefault="00FF2E49" w:rsidP="00FF2E49">
      <w:pPr>
        <w:pStyle w:val="ListParagraph"/>
        <w:numPr>
          <w:ilvl w:val="0"/>
          <w:numId w:val="8"/>
        </w:numPr>
        <w:spacing w:after="0"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Variabel </w:t>
      </w:r>
      <w:r>
        <w:rPr>
          <w:rFonts w:ascii="Times New Roman" w:hAnsi="Times New Roman" w:cs="Times New Roman"/>
          <w:i/>
          <w:iCs/>
          <w:sz w:val="24"/>
          <w:szCs w:val="24"/>
          <w:lang w:val="id-ID"/>
        </w:rPr>
        <w:t xml:space="preserve">Net Profit Margin </w:t>
      </w:r>
      <w:r>
        <w:rPr>
          <w:rFonts w:ascii="Times New Roman" w:hAnsi="Times New Roman" w:cs="Times New Roman"/>
          <w:sz w:val="24"/>
          <w:szCs w:val="24"/>
          <w:lang w:val="id-ID"/>
        </w:rPr>
        <w:t xml:space="preserve">(X) memperoleh nilai signifikan senilai 0,577 &gt; 0,05 yang artinya tidak terjalin heteroskedastisitas. </w:t>
      </w:r>
    </w:p>
    <w:p w14:paraId="1E45C6ED" w14:textId="77777777" w:rsidR="00FF2E49" w:rsidRPr="00776A81" w:rsidRDefault="00FF2E49" w:rsidP="00FF2E49">
      <w:pPr>
        <w:pStyle w:val="ListParagraph"/>
        <w:numPr>
          <w:ilvl w:val="0"/>
          <w:numId w:val="8"/>
        </w:numPr>
        <w:spacing w:after="0"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Variabel Komisaris Independen</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(M1) memperoleh nilai signifikan senilai 0,928 &gt; 0,05 yang artinya tidak terjalin heteroskedastisitas. </w:t>
      </w:r>
    </w:p>
    <w:p w14:paraId="75ED2160" w14:textId="77777777" w:rsidR="00FF2E49" w:rsidRDefault="00FF2E49" w:rsidP="00FF2E49">
      <w:pPr>
        <w:pStyle w:val="ListParagraph"/>
        <w:numPr>
          <w:ilvl w:val="0"/>
          <w:numId w:val="8"/>
        </w:numPr>
        <w:spacing w:after="0"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Variabel Kepemilikan Manajerial</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(M2) memperoleh nilai signifikan senilai 0,526 &gt; 0,05 yang artinya tidak terjalin heteroskedastisitas. </w:t>
      </w:r>
    </w:p>
    <w:p w14:paraId="25265152" w14:textId="77777777" w:rsidR="00FF2E49" w:rsidRPr="00776A81" w:rsidRDefault="00FF2E49" w:rsidP="00FF2E49">
      <w:pPr>
        <w:spacing w:after="0" w:line="480" w:lineRule="auto"/>
        <w:jc w:val="both"/>
        <w:rPr>
          <w:rFonts w:ascii="Times New Roman" w:hAnsi="Times New Roman" w:cs="Times New Roman"/>
          <w:sz w:val="24"/>
          <w:szCs w:val="24"/>
          <w:lang w:val="id-ID"/>
        </w:rPr>
      </w:pPr>
    </w:p>
    <w:p w14:paraId="4A0A6A90" w14:textId="77777777" w:rsidR="00FF2E49" w:rsidRDefault="00FF2E49" w:rsidP="00FF2E49">
      <w:pPr>
        <w:pStyle w:val="ListParagraph"/>
        <w:numPr>
          <w:ilvl w:val="0"/>
          <w:numId w:val="4"/>
        </w:numPr>
        <w:tabs>
          <w:tab w:val="left" w:pos="567"/>
          <w:tab w:val="left" w:pos="993"/>
        </w:tabs>
        <w:spacing w:after="0" w:line="480" w:lineRule="auto"/>
        <w:jc w:val="both"/>
        <w:outlineLvl w:val="2"/>
        <w:rPr>
          <w:rFonts w:ascii="Times New Roman" w:hAnsi="Times New Roman" w:cs="Times New Roman"/>
          <w:b/>
          <w:bCs/>
          <w:sz w:val="24"/>
          <w:szCs w:val="24"/>
          <w:lang w:val="id-ID"/>
        </w:rPr>
      </w:pPr>
      <w:bookmarkStart w:id="18" w:name="_Toc137907409"/>
      <w:r>
        <w:rPr>
          <w:rFonts w:ascii="Times New Roman" w:hAnsi="Times New Roman" w:cs="Times New Roman"/>
          <w:b/>
          <w:bCs/>
          <w:sz w:val="24"/>
          <w:szCs w:val="24"/>
          <w:lang w:val="id-ID"/>
        </w:rPr>
        <w:lastRenderedPageBreak/>
        <w:t>Uji Hipotesis</w:t>
      </w:r>
      <w:bookmarkEnd w:id="18"/>
    </w:p>
    <w:p w14:paraId="0CA703DC" w14:textId="77777777" w:rsidR="00FF2E49" w:rsidRPr="00965C40" w:rsidRDefault="00FF2E49" w:rsidP="00FF2E49">
      <w:pPr>
        <w:pStyle w:val="ListParagraph"/>
        <w:numPr>
          <w:ilvl w:val="0"/>
          <w:numId w:val="9"/>
        </w:numPr>
        <w:spacing w:after="0" w:line="480" w:lineRule="auto"/>
        <w:ind w:left="709" w:hanging="283"/>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Hasil Uji Hipotesis Penelitian </w:t>
      </w:r>
      <w:r>
        <w:rPr>
          <w:rFonts w:ascii="Times New Roman" w:hAnsi="Times New Roman" w:cs="Times New Roman"/>
          <w:b/>
          <w:sz w:val="24"/>
          <w:szCs w:val="24"/>
        </w:rPr>
        <w:t>H</w:t>
      </w:r>
      <w:r>
        <w:rPr>
          <w:rFonts w:ascii="Times New Roman" w:hAnsi="Times New Roman" w:cs="Times New Roman"/>
          <w:b/>
          <w:sz w:val="24"/>
          <w:szCs w:val="24"/>
          <w:vertAlign w:val="subscript"/>
        </w:rPr>
        <w:t>1</w:t>
      </w:r>
      <w:r>
        <w:rPr>
          <w:rFonts w:ascii="Times New Roman" w:hAnsi="Times New Roman" w:cs="Times New Roman"/>
          <w:b/>
          <w:sz w:val="24"/>
          <w:szCs w:val="24"/>
          <w:vertAlign w:val="subscript"/>
          <w:lang w:val="id-ID"/>
        </w:rPr>
        <w:t>.</w:t>
      </w:r>
    </w:p>
    <w:p w14:paraId="7E4BD7D3" w14:textId="77777777" w:rsidR="00FF2E49" w:rsidRDefault="00FF2E49" w:rsidP="00FF2E49">
      <w:pPr>
        <w:pStyle w:val="ListParagraph"/>
        <w:numPr>
          <w:ilvl w:val="0"/>
          <w:numId w:val="19"/>
        </w:numPr>
        <w:tabs>
          <w:tab w:val="left" w:pos="993"/>
        </w:tabs>
        <w:spacing w:after="0" w:line="480" w:lineRule="auto"/>
        <w:ind w:left="709" w:hanging="142"/>
        <w:jc w:val="both"/>
        <w:rPr>
          <w:rFonts w:ascii="Times New Roman" w:hAnsi="Times New Roman" w:cs="Times New Roman"/>
          <w:b/>
          <w:bCs/>
          <w:sz w:val="24"/>
          <w:szCs w:val="24"/>
          <w:lang w:val="id-ID"/>
        </w:rPr>
      </w:pPr>
      <w:r w:rsidRPr="005921F0">
        <w:rPr>
          <w:rFonts w:ascii="Times New Roman" w:hAnsi="Times New Roman" w:cs="Times New Roman"/>
          <w:b/>
          <w:bCs/>
          <w:sz w:val="24"/>
          <w:szCs w:val="24"/>
          <w:lang w:val="id-ID"/>
        </w:rPr>
        <w:t xml:space="preserve">Analisis Regresi Linier </w:t>
      </w:r>
      <w:r>
        <w:rPr>
          <w:rFonts w:ascii="Times New Roman" w:hAnsi="Times New Roman" w:cs="Times New Roman"/>
          <w:b/>
          <w:bCs/>
          <w:sz w:val="24"/>
          <w:szCs w:val="24"/>
          <w:lang w:val="id-ID"/>
        </w:rPr>
        <w:t>Sederhana</w:t>
      </w:r>
    </w:p>
    <w:p w14:paraId="3EA3AFBD" w14:textId="77777777" w:rsidR="00FF2E49" w:rsidRPr="00776A81" w:rsidRDefault="00FF2E49" w:rsidP="00FF2E49">
      <w:pPr>
        <w:pStyle w:val="ListParagraph"/>
        <w:tabs>
          <w:tab w:val="left" w:pos="993"/>
        </w:tabs>
        <w:spacing w:after="0" w:line="480" w:lineRule="auto"/>
        <w:ind w:left="709"/>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ab/>
      </w:r>
      <w:r>
        <w:rPr>
          <w:rFonts w:ascii="Times New Roman" w:hAnsi="Times New Roman" w:cs="Times New Roman"/>
          <w:b/>
          <w:bCs/>
          <w:sz w:val="24"/>
          <w:szCs w:val="24"/>
          <w:lang w:val="id-ID"/>
        </w:rPr>
        <w:tab/>
      </w:r>
      <w:r w:rsidRPr="00776A81">
        <w:rPr>
          <w:rFonts w:ascii="Times New Roman" w:hAnsi="Times New Roman" w:cs="Times New Roman"/>
          <w:sz w:val="24"/>
          <w:szCs w:val="24"/>
          <w:lang w:val="id-ID"/>
        </w:rPr>
        <w:t xml:space="preserve">Analisis regresi linier sederhana bertujuan guna memperkirakan intensitas pengaruh dua variabel atau lebih atas variabel dependen. Adapun hasil uji analisis regresi linier sederhana sebagai berikut : </w:t>
      </w:r>
    </w:p>
    <w:p w14:paraId="2899C9B1" w14:textId="77777777" w:rsidR="00FF2E49" w:rsidRPr="00746400" w:rsidRDefault="00FF2E49" w:rsidP="00FF2E49">
      <w:pPr>
        <w:pStyle w:val="Caption"/>
        <w:jc w:val="center"/>
        <w:rPr>
          <w:rFonts w:ascii="Times New Roman" w:hAnsi="Times New Roman" w:cs="Times New Roman"/>
          <w:b/>
          <w:bCs/>
          <w:i w:val="0"/>
          <w:iCs w:val="0"/>
          <w:color w:val="auto"/>
          <w:sz w:val="24"/>
          <w:szCs w:val="24"/>
          <w:lang w:val="id-ID"/>
        </w:rPr>
      </w:pPr>
      <w:bookmarkStart w:id="19" w:name="_Toc137907434"/>
      <w:r w:rsidRPr="000E0CC3">
        <w:rPr>
          <w:rFonts w:ascii="Times New Roman" w:hAnsi="Times New Roman" w:cs="Times New Roman"/>
          <w:b/>
          <w:i w:val="0"/>
          <w:color w:val="000000" w:themeColor="text1"/>
          <w:sz w:val="24"/>
          <w:szCs w:val="24"/>
        </w:rPr>
        <w:t xml:space="preserve">Tabel 4. </w:t>
      </w:r>
      <w:r w:rsidRPr="000E0CC3">
        <w:rPr>
          <w:rFonts w:ascii="Times New Roman" w:hAnsi="Times New Roman" w:cs="Times New Roman"/>
          <w:b/>
          <w:i w:val="0"/>
          <w:color w:val="000000" w:themeColor="text1"/>
          <w:sz w:val="24"/>
          <w:szCs w:val="24"/>
        </w:rPr>
        <w:fldChar w:fldCharType="begin"/>
      </w:r>
      <w:r w:rsidRPr="000E0CC3">
        <w:rPr>
          <w:rFonts w:ascii="Times New Roman" w:hAnsi="Times New Roman" w:cs="Times New Roman"/>
          <w:b/>
          <w:i w:val="0"/>
          <w:color w:val="000000" w:themeColor="text1"/>
          <w:sz w:val="24"/>
          <w:szCs w:val="24"/>
        </w:rPr>
        <w:instrText xml:space="preserve"> SEQ Tabel_4. \* ARABIC </w:instrText>
      </w:r>
      <w:r w:rsidRPr="000E0CC3">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7</w:t>
      </w:r>
      <w:r w:rsidRPr="000E0CC3">
        <w:rPr>
          <w:rFonts w:ascii="Times New Roman" w:hAnsi="Times New Roman" w:cs="Times New Roman"/>
          <w:b/>
          <w:i w:val="0"/>
          <w:color w:val="000000" w:themeColor="text1"/>
          <w:sz w:val="24"/>
          <w:szCs w:val="24"/>
        </w:rPr>
        <w:fldChar w:fldCharType="end"/>
      </w:r>
      <w:r>
        <w:br/>
      </w:r>
      <w:r w:rsidRPr="00746400">
        <w:rPr>
          <w:rFonts w:ascii="Times New Roman" w:hAnsi="Times New Roman" w:cs="Times New Roman"/>
          <w:b/>
          <w:bCs/>
          <w:i w:val="0"/>
          <w:iCs w:val="0"/>
          <w:color w:val="auto"/>
          <w:sz w:val="24"/>
          <w:szCs w:val="24"/>
          <w:lang w:val="id-ID"/>
        </w:rPr>
        <w:t xml:space="preserve">Hasil Uji Regresi Linier </w:t>
      </w:r>
      <w:r>
        <w:rPr>
          <w:rFonts w:ascii="Times New Roman" w:hAnsi="Times New Roman" w:cs="Times New Roman"/>
          <w:b/>
          <w:bCs/>
          <w:i w:val="0"/>
          <w:iCs w:val="0"/>
          <w:color w:val="auto"/>
          <w:sz w:val="24"/>
          <w:szCs w:val="24"/>
          <w:lang w:val="id-ID"/>
        </w:rPr>
        <w:t>Sederhana</w:t>
      </w:r>
      <w:bookmarkEnd w:id="19"/>
    </w:p>
    <w:tbl>
      <w:tblPr>
        <w:tblW w:w="7742" w:type="dxa"/>
        <w:tblInd w:w="54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0"/>
        <w:gridCol w:w="1442"/>
        <w:gridCol w:w="1331"/>
        <w:gridCol w:w="1338"/>
        <w:gridCol w:w="1473"/>
        <w:gridCol w:w="1036"/>
        <w:gridCol w:w="1032"/>
      </w:tblGrid>
      <w:tr w:rsidR="00FF2E49" w14:paraId="7BEF7455" w14:textId="77777777" w:rsidTr="0066796B">
        <w:trPr>
          <w:trHeight w:val="624"/>
        </w:trPr>
        <w:tc>
          <w:tcPr>
            <w:tcW w:w="1532" w:type="dxa"/>
            <w:gridSpan w:val="2"/>
            <w:vMerge w:val="restart"/>
          </w:tcPr>
          <w:p w14:paraId="2EDB5196" w14:textId="77777777" w:rsidR="00FF2E49" w:rsidRDefault="00FF2E49" w:rsidP="0066796B">
            <w:pPr>
              <w:pStyle w:val="TableParagraph"/>
              <w:rPr>
                <w:rFonts w:ascii="Arial"/>
                <w:b/>
                <w:sz w:val="20"/>
              </w:rPr>
            </w:pPr>
            <w:bookmarkStart w:id="20" w:name="_Hlk136071895"/>
          </w:p>
          <w:p w14:paraId="2ED5A981" w14:textId="77777777" w:rsidR="00FF2E49" w:rsidRDefault="00FF2E49" w:rsidP="0066796B">
            <w:pPr>
              <w:pStyle w:val="TableParagraph"/>
              <w:rPr>
                <w:rFonts w:ascii="Arial"/>
                <w:b/>
                <w:sz w:val="20"/>
              </w:rPr>
            </w:pPr>
          </w:p>
          <w:p w14:paraId="55D494AD" w14:textId="77777777" w:rsidR="00FF2E49" w:rsidRDefault="00FF2E49" w:rsidP="0066796B">
            <w:pPr>
              <w:pStyle w:val="TableParagraph"/>
              <w:spacing w:before="8"/>
              <w:rPr>
                <w:rFonts w:ascii="Arial"/>
                <w:b/>
                <w:sz w:val="28"/>
              </w:rPr>
            </w:pPr>
          </w:p>
          <w:p w14:paraId="57589061" w14:textId="77777777" w:rsidR="00FF2E49" w:rsidRDefault="00FF2E49" w:rsidP="0066796B">
            <w:pPr>
              <w:pStyle w:val="TableParagraph"/>
              <w:spacing w:line="184" w:lineRule="exact"/>
              <w:ind w:left="75"/>
              <w:rPr>
                <w:sz w:val="18"/>
              </w:rPr>
            </w:pPr>
            <w:r>
              <w:rPr>
                <w:sz w:val="18"/>
              </w:rPr>
              <w:t>Model</w:t>
            </w:r>
          </w:p>
        </w:tc>
        <w:tc>
          <w:tcPr>
            <w:tcW w:w="2669" w:type="dxa"/>
            <w:gridSpan w:val="2"/>
            <w:tcBorders>
              <w:bottom w:val="single" w:sz="8" w:space="0" w:color="000000"/>
              <w:right w:val="single" w:sz="8" w:space="0" w:color="000000"/>
            </w:tcBorders>
          </w:tcPr>
          <w:p w14:paraId="7BA7C9C7" w14:textId="77777777" w:rsidR="00FF2E49" w:rsidRDefault="00FF2E49" w:rsidP="0066796B">
            <w:pPr>
              <w:pStyle w:val="TableParagraph"/>
              <w:rPr>
                <w:rFonts w:ascii="Arial"/>
                <w:b/>
                <w:sz w:val="20"/>
              </w:rPr>
            </w:pPr>
          </w:p>
          <w:p w14:paraId="6EF4D0C0" w14:textId="77777777" w:rsidR="00FF2E49" w:rsidRDefault="00FF2E49" w:rsidP="0066796B">
            <w:pPr>
              <w:pStyle w:val="TableParagraph"/>
              <w:spacing w:before="4"/>
              <w:rPr>
                <w:rFonts w:ascii="Arial"/>
                <w:b/>
                <w:sz w:val="17"/>
              </w:rPr>
            </w:pPr>
          </w:p>
          <w:p w14:paraId="40F94086" w14:textId="77777777" w:rsidR="00FF2E49" w:rsidRDefault="00FF2E49" w:rsidP="0066796B">
            <w:pPr>
              <w:pStyle w:val="TableParagraph"/>
              <w:spacing w:line="174" w:lineRule="exact"/>
              <w:ind w:left="202"/>
              <w:rPr>
                <w:sz w:val="18"/>
              </w:rPr>
            </w:pPr>
            <w:r>
              <w:rPr>
                <w:sz w:val="18"/>
              </w:rPr>
              <w:t>Unstandardized</w:t>
            </w:r>
            <w:r>
              <w:rPr>
                <w:spacing w:val="-5"/>
                <w:sz w:val="18"/>
              </w:rPr>
              <w:t xml:space="preserve"> </w:t>
            </w:r>
            <w:r>
              <w:rPr>
                <w:sz w:val="18"/>
              </w:rPr>
              <w:t>Coefficients</w:t>
            </w:r>
          </w:p>
        </w:tc>
        <w:tc>
          <w:tcPr>
            <w:tcW w:w="1473" w:type="dxa"/>
            <w:tcBorders>
              <w:left w:val="single" w:sz="8" w:space="0" w:color="000000"/>
              <w:bottom w:val="single" w:sz="8" w:space="0" w:color="000000"/>
              <w:right w:val="single" w:sz="8" w:space="0" w:color="000000"/>
            </w:tcBorders>
          </w:tcPr>
          <w:p w14:paraId="352D2860" w14:textId="77777777" w:rsidR="00FF2E49" w:rsidRDefault="00FF2E49" w:rsidP="0066796B">
            <w:pPr>
              <w:pStyle w:val="TableParagraph"/>
              <w:spacing w:line="320" w:lineRule="exact"/>
              <w:ind w:left="273" w:right="159" w:hanging="60"/>
              <w:rPr>
                <w:sz w:val="18"/>
              </w:rPr>
            </w:pPr>
            <w:r>
              <w:rPr>
                <w:sz w:val="18"/>
              </w:rPr>
              <w:t>Standardized</w:t>
            </w:r>
            <w:r>
              <w:rPr>
                <w:spacing w:val="-47"/>
                <w:sz w:val="18"/>
              </w:rPr>
              <w:t xml:space="preserve"> </w:t>
            </w:r>
            <w:r>
              <w:rPr>
                <w:sz w:val="18"/>
              </w:rPr>
              <w:t>Coefficients</w:t>
            </w:r>
          </w:p>
        </w:tc>
        <w:tc>
          <w:tcPr>
            <w:tcW w:w="1036" w:type="dxa"/>
            <w:vMerge w:val="restart"/>
            <w:tcBorders>
              <w:left w:val="single" w:sz="8" w:space="0" w:color="000000"/>
              <w:right w:val="single" w:sz="8" w:space="0" w:color="000000"/>
            </w:tcBorders>
          </w:tcPr>
          <w:p w14:paraId="2072C098" w14:textId="77777777" w:rsidR="00FF2E49" w:rsidRDefault="00FF2E49" w:rsidP="0066796B">
            <w:pPr>
              <w:pStyle w:val="TableParagraph"/>
              <w:rPr>
                <w:rFonts w:ascii="Arial"/>
                <w:b/>
                <w:sz w:val="20"/>
              </w:rPr>
            </w:pPr>
          </w:p>
          <w:p w14:paraId="6D535943" w14:textId="77777777" w:rsidR="00FF2E49" w:rsidRDefault="00FF2E49" w:rsidP="0066796B">
            <w:pPr>
              <w:pStyle w:val="TableParagraph"/>
              <w:rPr>
                <w:rFonts w:ascii="Arial"/>
                <w:b/>
                <w:sz w:val="20"/>
              </w:rPr>
            </w:pPr>
          </w:p>
          <w:p w14:paraId="31945B92" w14:textId="77777777" w:rsidR="00FF2E49" w:rsidRDefault="00FF2E49" w:rsidP="0066796B">
            <w:pPr>
              <w:pStyle w:val="TableParagraph"/>
              <w:spacing w:before="8"/>
              <w:rPr>
                <w:rFonts w:ascii="Arial"/>
                <w:b/>
                <w:sz w:val="28"/>
              </w:rPr>
            </w:pPr>
          </w:p>
          <w:p w14:paraId="2389D02D" w14:textId="77777777" w:rsidR="00FF2E49" w:rsidRDefault="00FF2E49" w:rsidP="0066796B">
            <w:pPr>
              <w:pStyle w:val="TableParagraph"/>
              <w:spacing w:line="184" w:lineRule="exact"/>
              <w:ind w:left="33"/>
              <w:jc w:val="center"/>
              <w:rPr>
                <w:sz w:val="18"/>
              </w:rPr>
            </w:pPr>
            <w:r>
              <w:rPr>
                <w:sz w:val="18"/>
              </w:rPr>
              <w:t>t</w:t>
            </w:r>
          </w:p>
        </w:tc>
        <w:tc>
          <w:tcPr>
            <w:tcW w:w="1032" w:type="dxa"/>
            <w:vMerge w:val="restart"/>
            <w:tcBorders>
              <w:left w:val="single" w:sz="8" w:space="0" w:color="000000"/>
            </w:tcBorders>
          </w:tcPr>
          <w:p w14:paraId="7904038B" w14:textId="77777777" w:rsidR="00FF2E49" w:rsidRDefault="00FF2E49" w:rsidP="0066796B">
            <w:pPr>
              <w:pStyle w:val="TableParagraph"/>
              <w:rPr>
                <w:rFonts w:ascii="Arial"/>
                <w:b/>
                <w:sz w:val="20"/>
              </w:rPr>
            </w:pPr>
          </w:p>
          <w:p w14:paraId="2A08EA5A" w14:textId="77777777" w:rsidR="00FF2E49" w:rsidRDefault="00FF2E49" w:rsidP="0066796B">
            <w:pPr>
              <w:pStyle w:val="TableParagraph"/>
              <w:rPr>
                <w:rFonts w:ascii="Arial"/>
                <w:b/>
                <w:sz w:val="20"/>
              </w:rPr>
            </w:pPr>
          </w:p>
          <w:p w14:paraId="3313461A" w14:textId="77777777" w:rsidR="00FF2E49" w:rsidRDefault="00FF2E49" w:rsidP="0066796B">
            <w:pPr>
              <w:pStyle w:val="TableParagraph"/>
              <w:spacing w:before="8"/>
              <w:rPr>
                <w:rFonts w:ascii="Arial"/>
                <w:b/>
                <w:sz w:val="28"/>
              </w:rPr>
            </w:pPr>
          </w:p>
          <w:p w14:paraId="05753142" w14:textId="77777777" w:rsidR="00FF2E49" w:rsidRDefault="00FF2E49" w:rsidP="0066796B">
            <w:pPr>
              <w:pStyle w:val="TableParagraph"/>
              <w:spacing w:line="184" w:lineRule="exact"/>
              <w:ind w:left="359"/>
              <w:rPr>
                <w:sz w:val="18"/>
              </w:rPr>
            </w:pPr>
            <w:r>
              <w:rPr>
                <w:sz w:val="18"/>
              </w:rPr>
              <w:t>Sig.</w:t>
            </w:r>
          </w:p>
        </w:tc>
      </w:tr>
      <w:tr w:rsidR="00FF2E49" w14:paraId="72F390D6" w14:textId="77777777" w:rsidTr="0066796B">
        <w:trPr>
          <w:trHeight w:val="309"/>
        </w:trPr>
        <w:tc>
          <w:tcPr>
            <w:tcW w:w="1532" w:type="dxa"/>
            <w:gridSpan w:val="2"/>
            <w:vMerge/>
            <w:tcBorders>
              <w:top w:val="nil"/>
            </w:tcBorders>
          </w:tcPr>
          <w:p w14:paraId="2C4EEC66" w14:textId="77777777" w:rsidR="00FF2E49" w:rsidRDefault="00FF2E49" w:rsidP="0066796B">
            <w:pPr>
              <w:rPr>
                <w:sz w:val="2"/>
                <w:szCs w:val="2"/>
              </w:rPr>
            </w:pPr>
          </w:p>
        </w:tc>
        <w:tc>
          <w:tcPr>
            <w:tcW w:w="1331" w:type="dxa"/>
            <w:tcBorders>
              <w:top w:val="single" w:sz="8" w:space="0" w:color="000000"/>
              <w:right w:val="single" w:sz="8" w:space="0" w:color="000000"/>
            </w:tcBorders>
            <w:shd w:val="clear" w:color="auto" w:fill="auto"/>
          </w:tcPr>
          <w:p w14:paraId="6ACFC0EC" w14:textId="77777777" w:rsidR="00FF2E49" w:rsidRDefault="00FF2E49" w:rsidP="0066796B">
            <w:pPr>
              <w:pStyle w:val="TableParagraph"/>
              <w:spacing w:before="105" w:line="184" w:lineRule="exact"/>
              <w:ind w:left="20"/>
              <w:jc w:val="center"/>
              <w:rPr>
                <w:sz w:val="18"/>
              </w:rPr>
            </w:pPr>
            <w:r>
              <w:rPr>
                <w:sz w:val="18"/>
              </w:rPr>
              <w:t>B</w:t>
            </w:r>
          </w:p>
        </w:tc>
        <w:tc>
          <w:tcPr>
            <w:tcW w:w="1338" w:type="dxa"/>
            <w:tcBorders>
              <w:top w:val="single" w:sz="8" w:space="0" w:color="000000"/>
              <w:left w:val="single" w:sz="8" w:space="0" w:color="000000"/>
              <w:right w:val="single" w:sz="8" w:space="0" w:color="000000"/>
            </w:tcBorders>
          </w:tcPr>
          <w:p w14:paraId="3F28FC98" w14:textId="77777777" w:rsidR="00FF2E49" w:rsidRDefault="00FF2E49" w:rsidP="0066796B">
            <w:pPr>
              <w:pStyle w:val="TableParagraph"/>
              <w:spacing w:before="105" w:line="184" w:lineRule="exact"/>
              <w:ind w:left="291"/>
              <w:rPr>
                <w:sz w:val="18"/>
              </w:rPr>
            </w:pPr>
            <w:r>
              <w:rPr>
                <w:sz w:val="18"/>
              </w:rPr>
              <w:t>Std. Error</w:t>
            </w:r>
          </w:p>
        </w:tc>
        <w:tc>
          <w:tcPr>
            <w:tcW w:w="1473" w:type="dxa"/>
            <w:tcBorders>
              <w:top w:val="single" w:sz="8" w:space="0" w:color="000000"/>
              <w:left w:val="single" w:sz="8" w:space="0" w:color="000000"/>
              <w:right w:val="single" w:sz="8" w:space="0" w:color="000000"/>
            </w:tcBorders>
          </w:tcPr>
          <w:p w14:paraId="226F2B90" w14:textId="77777777" w:rsidR="00FF2E49" w:rsidRDefault="00FF2E49" w:rsidP="0066796B">
            <w:pPr>
              <w:pStyle w:val="TableParagraph"/>
              <w:spacing w:before="105" w:line="184" w:lineRule="exact"/>
              <w:ind w:left="539" w:right="503"/>
              <w:jc w:val="center"/>
              <w:rPr>
                <w:sz w:val="18"/>
              </w:rPr>
            </w:pPr>
            <w:r>
              <w:rPr>
                <w:sz w:val="18"/>
              </w:rPr>
              <w:t>Beta</w:t>
            </w:r>
          </w:p>
        </w:tc>
        <w:tc>
          <w:tcPr>
            <w:tcW w:w="1036" w:type="dxa"/>
            <w:vMerge/>
            <w:tcBorders>
              <w:top w:val="nil"/>
              <w:left w:val="single" w:sz="8" w:space="0" w:color="000000"/>
              <w:right w:val="single" w:sz="8" w:space="0" w:color="000000"/>
            </w:tcBorders>
          </w:tcPr>
          <w:p w14:paraId="1DE6ECB6" w14:textId="77777777" w:rsidR="00FF2E49" w:rsidRDefault="00FF2E49" w:rsidP="0066796B">
            <w:pPr>
              <w:rPr>
                <w:sz w:val="2"/>
                <w:szCs w:val="2"/>
              </w:rPr>
            </w:pPr>
          </w:p>
        </w:tc>
        <w:tc>
          <w:tcPr>
            <w:tcW w:w="1032" w:type="dxa"/>
            <w:vMerge/>
            <w:tcBorders>
              <w:top w:val="nil"/>
              <w:left w:val="single" w:sz="8" w:space="0" w:color="000000"/>
            </w:tcBorders>
          </w:tcPr>
          <w:p w14:paraId="3F13BAD7" w14:textId="77777777" w:rsidR="00FF2E49" w:rsidRDefault="00FF2E49" w:rsidP="0066796B">
            <w:pPr>
              <w:rPr>
                <w:sz w:val="2"/>
                <w:szCs w:val="2"/>
              </w:rPr>
            </w:pPr>
          </w:p>
        </w:tc>
      </w:tr>
      <w:tr w:rsidR="00FF2E49" w14:paraId="4F49C933" w14:textId="77777777" w:rsidTr="0066796B">
        <w:trPr>
          <w:trHeight w:val="397"/>
        </w:trPr>
        <w:tc>
          <w:tcPr>
            <w:tcW w:w="90" w:type="dxa"/>
            <w:tcBorders>
              <w:bottom w:val="nil"/>
              <w:right w:val="nil"/>
            </w:tcBorders>
          </w:tcPr>
          <w:p w14:paraId="05084D91" w14:textId="77777777" w:rsidR="00FF2E49" w:rsidRDefault="00FF2E49" w:rsidP="0066796B">
            <w:pPr>
              <w:pStyle w:val="TableParagraph"/>
              <w:spacing w:before="111"/>
              <w:ind w:left="75"/>
              <w:rPr>
                <w:sz w:val="18"/>
              </w:rPr>
            </w:pPr>
            <w:r>
              <w:rPr>
                <w:w w:val="99"/>
                <w:sz w:val="18"/>
              </w:rPr>
              <w:t>1</w:t>
            </w:r>
          </w:p>
        </w:tc>
        <w:tc>
          <w:tcPr>
            <w:tcW w:w="1442" w:type="dxa"/>
            <w:tcBorders>
              <w:left w:val="nil"/>
              <w:bottom w:val="nil"/>
            </w:tcBorders>
          </w:tcPr>
          <w:p w14:paraId="2A9475D7" w14:textId="77777777" w:rsidR="00FF2E49" w:rsidRDefault="00FF2E49" w:rsidP="0066796B">
            <w:pPr>
              <w:pStyle w:val="TableParagraph"/>
              <w:spacing w:before="111"/>
              <w:ind w:left="327"/>
              <w:rPr>
                <w:sz w:val="18"/>
              </w:rPr>
            </w:pPr>
            <w:r>
              <w:rPr>
                <w:sz w:val="18"/>
              </w:rPr>
              <w:t>(Constant)</w:t>
            </w:r>
          </w:p>
        </w:tc>
        <w:tc>
          <w:tcPr>
            <w:tcW w:w="1331" w:type="dxa"/>
            <w:tcBorders>
              <w:bottom w:val="nil"/>
              <w:right w:val="single" w:sz="8" w:space="0" w:color="000000"/>
            </w:tcBorders>
            <w:shd w:val="clear" w:color="auto" w:fill="auto"/>
          </w:tcPr>
          <w:p w14:paraId="1C797B7F" w14:textId="77777777" w:rsidR="00FF2E49" w:rsidRDefault="00FF2E49" w:rsidP="0066796B">
            <w:pPr>
              <w:pStyle w:val="TableParagraph"/>
              <w:spacing w:before="111"/>
              <w:ind w:right="40"/>
              <w:jc w:val="right"/>
              <w:rPr>
                <w:sz w:val="18"/>
              </w:rPr>
            </w:pPr>
            <w:r>
              <w:rPr>
                <w:sz w:val="18"/>
              </w:rPr>
              <w:t>16.566</w:t>
            </w:r>
          </w:p>
        </w:tc>
        <w:tc>
          <w:tcPr>
            <w:tcW w:w="1338" w:type="dxa"/>
            <w:tcBorders>
              <w:left w:val="single" w:sz="8" w:space="0" w:color="000000"/>
              <w:bottom w:val="nil"/>
              <w:right w:val="single" w:sz="8" w:space="0" w:color="000000"/>
            </w:tcBorders>
          </w:tcPr>
          <w:p w14:paraId="7B836810" w14:textId="77777777" w:rsidR="00FF2E49" w:rsidRDefault="00FF2E49" w:rsidP="0066796B">
            <w:pPr>
              <w:pStyle w:val="TableParagraph"/>
              <w:spacing w:before="111"/>
              <w:ind w:right="39"/>
              <w:jc w:val="right"/>
              <w:rPr>
                <w:sz w:val="18"/>
              </w:rPr>
            </w:pPr>
            <w:r>
              <w:rPr>
                <w:sz w:val="18"/>
              </w:rPr>
              <w:t>2.902</w:t>
            </w:r>
          </w:p>
        </w:tc>
        <w:tc>
          <w:tcPr>
            <w:tcW w:w="1473" w:type="dxa"/>
            <w:tcBorders>
              <w:left w:val="single" w:sz="8" w:space="0" w:color="000000"/>
              <w:bottom w:val="nil"/>
              <w:right w:val="single" w:sz="8" w:space="0" w:color="000000"/>
            </w:tcBorders>
          </w:tcPr>
          <w:p w14:paraId="7B3C1F1A" w14:textId="77777777" w:rsidR="00FF2E49" w:rsidRDefault="00FF2E49" w:rsidP="0066796B">
            <w:pPr>
              <w:pStyle w:val="TableParagraph"/>
              <w:rPr>
                <w:rFonts w:ascii="Times New Roman"/>
                <w:sz w:val="18"/>
              </w:rPr>
            </w:pPr>
          </w:p>
        </w:tc>
        <w:tc>
          <w:tcPr>
            <w:tcW w:w="1036" w:type="dxa"/>
            <w:tcBorders>
              <w:left w:val="single" w:sz="8" w:space="0" w:color="000000"/>
              <w:bottom w:val="nil"/>
              <w:right w:val="single" w:sz="8" w:space="0" w:color="000000"/>
            </w:tcBorders>
          </w:tcPr>
          <w:p w14:paraId="4C821ADC" w14:textId="77777777" w:rsidR="00FF2E49" w:rsidRDefault="00FF2E49" w:rsidP="0066796B">
            <w:pPr>
              <w:pStyle w:val="TableParagraph"/>
              <w:spacing w:before="111"/>
              <w:ind w:right="42"/>
              <w:jc w:val="right"/>
              <w:rPr>
                <w:sz w:val="18"/>
              </w:rPr>
            </w:pPr>
            <w:r>
              <w:rPr>
                <w:sz w:val="18"/>
              </w:rPr>
              <w:t>5.708</w:t>
            </w:r>
          </w:p>
        </w:tc>
        <w:tc>
          <w:tcPr>
            <w:tcW w:w="1032" w:type="dxa"/>
            <w:tcBorders>
              <w:left w:val="single" w:sz="8" w:space="0" w:color="000000"/>
              <w:bottom w:val="nil"/>
            </w:tcBorders>
          </w:tcPr>
          <w:p w14:paraId="364D51D9" w14:textId="77777777" w:rsidR="00FF2E49" w:rsidRDefault="00FF2E49" w:rsidP="0066796B">
            <w:pPr>
              <w:pStyle w:val="TableParagraph"/>
              <w:spacing w:before="111"/>
              <w:ind w:right="41"/>
              <w:jc w:val="right"/>
              <w:rPr>
                <w:sz w:val="18"/>
              </w:rPr>
            </w:pPr>
            <w:r>
              <w:rPr>
                <w:sz w:val="18"/>
              </w:rPr>
              <w:t>.000</w:t>
            </w:r>
          </w:p>
        </w:tc>
      </w:tr>
      <w:tr w:rsidR="00FF2E49" w14:paraId="0E1F5C45" w14:textId="77777777" w:rsidTr="0066796B">
        <w:trPr>
          <w:trHeight w:val="360"/>
        </w:trPr>
        <w:tc>
          <w:tcPr>
            <w:tcW w:w="90" w:type="dxa"/>
            <w:tcBorders>
              <w:top w:val="nil"/>
              <w:bottom w:val="single" w:sz="4" w:space="0" w:color="auto"/>
              <w:right w:val="nil"/>
            </w:tcBorders>
          </w:tcPr>
          <w:p w14:paraId="5CB87B6C" w14:textId="77777777" w:rsidR="00FF2E49" w:rsidRDefault="00FF2E49" w:rsidP="0066796B">
            <w:pPr>
              <w:pStyle w:val="TableParagraph"/>
              <w:rPr>
                <w:rFonts w:ascii="Times New Roman"/>
                <w:sz w:val="18"/>
              </w:rPr>
            </w:pPr>
          </w:p>
        </w:tc>
        <w:tc>
          <w:tcPr>
            <w:tcW w:w="1442" w:type="dxa"/>
            <w:tcBorders>
              <w:top w:val="nil"/>
              <w:left w:val="nil"/>
              <w:bottom w:val="single" w:sz="4" w:space="0" w:color="auto"/>
            </w:tcBorders>
          </w:tcPr>
          <w:p w14:paraId="2C63CC88" w14:textId="77777777" w:rsidR="00FF2E49" w:rsidRDefault="00FF2E49" w:rsidP="0066796B">
            <w:pPr>
              <w:pStyle w:val="TableParagraph"/>
              <w:spacing w:before="73"/>
              <w:ind w:left="327"/>
              <w:rPr>
                <w:sz w:val="18"/>
              </w:rPr>
            </w:pPr>
            <w:r>
              <w:rPr>
                <w:sz w:val="18"/>
              </w:rPr>
              <w:t>LN_NPM</w:t>
            </w:r>
          </w:p>
        </w:tc>
        <w:tc>
          <w:tcPr>
            <w:tcW w:w="1331" w:type="dxa"/>
            <w:tcBorders>
              <w:top w:val="nil"/>
              <w:bottom w:val="single" w:sz="4" w:space="0" w:color="auto"/>
              <w:right w:val="single" w:sz="8" w:space="0" w:color="000000"/>
            </w:tcBorders>
            <w:shd w:val="clear" w:color="auto" w:fill="auto"/>
          </w:tcPr>
          <w:p w14:paraId="0BAA3F46" w14:textId="77777777" w:rsidR="00FF2E49" w:rsidRDefault="00FF2E49" w:rsidP="0066796B">
            <w:pPr>
              <w:pStyle w:val="TableParagraph"/>
              <w:spacing w:before="73"/>
              <w:ind w:right="40"/>
              <w:jc w:val="right"/>
              <w:rPr>
                <w:sz w:val="18"/>
              </w:rPr>
            </w:pPr>
            <w:r>
              <w:rPr>
                <w:sz w:val="18"/>
              </w:rPr>
              <w:t>-3.020</w:t>
            </w:r>
          </w:p>
        </w:tc>
        <w:tc>
          <w:tcPr>
            <w:tcW w:w="1338" w:type="dxa"/>
            <w:tcBorders>
              <w:top w:val="nil"/>
              <w:left w:val="single" w:sz="8" w:space="0" w:color="000000"/>
              <w:bottom w:val="single" w:sz="4" w:space="0" w:color="auto"/>
              <w:right w:val="single" w:sz="8" w:space="0" w:color="000000"/>
            </w:tcBorders>
          </w:tcPr>
          <w:p w14:paraId="1D4A06F2" w14:textId="77777777" w:rsidR="00FF2E49" w:rsidRDefault="00FF2E49" w:rsidP="0066796B">
            <w:pPr>
              <w:pStyle w:val="TableParagraph"/>
              <w:spacing w:before="73"/>
              <w:ind w:right="39"/>
              <w:jc w:val="right"/>
              <w:rPr>
                <w:sz w:val="18"/>
              </w:rPr>
            </w:pPr>
            <w:r>
              <w:rPr>
                <w:sz w:val="18"/>
              </w:rPr>
              <w:t>.803</w:t>
            </w:r>
          </w:p>
        </w:tc>
        <w:tc>
          <w:tcPr>
            <w:tcW w:w="1473" w:type="dxa"/>
            <w:tcBorders>
              <w:top w:val="nil"/>
              <w:left w:val="single" w:sz="8" w:space="0" w:color="000000"/>
              <w:bottom w:val="single" w:sz="4" w:space="0" w:color="auto"/>
              <w:right w:val="single" w:sz="8" w:space="0" w:color="000000"/>
            </w:tcBorders>
          </w:tcPr>
          <w:p w14:paraId="3BF93354" w14:textId="77777777" w:rsidR="00FF2E49" w:rsidRDefault="00FF2E49" w:rsidP="0066796B">
            <w:pPr>
              <w:pStyle w:val="TableParagraph"/>
              <w:spacing w:before="73"/>
              <w:ind w:right="36"/>
              <w:jc w:val="right"/>
              <w:rPr>
                <w:sz w:val="18"/>
              </w:rPr>
            </w:pPr>
            <w:r>
              <w:rPr>
                <w:sz w:val="18"/>
              </w:rPr>
              <w:t>-.771</w:t>
            </w:r>
          </w:p>
        </w:tc>
        <w:tc>
          <w:tcPr>
            <w:tcW w:w="1036" w:type="dxa"/>
            <w:tcBorders>
              <w:top w:val="nil"/>
              <w:left w:val="single" w:sz="8" w:space="0" w:color="000000"/>
              <w:bottom w:val="single" w:sz="4" w:space="0" w:color="auto"/>
              <w:right w:val="single" w:sz="8" w:space="0" w:color="000000"/>
            </w:tcBorders>
          </w:tcPr>
          <w:p w14:paraId="6232E6F2" w14:textId="77777777" w:rsidR="00FF2E49" w:rsidRDefault="00FF2E49" w:rsidP="0066796B">
            <w:pPr>
              <w:pStyle w:val="TableParagraph"/>
              <w:spacing w:before="73"/>
              <w:ind w:right="42"/>
              <w:jc w:val="right"/>
              <w:rPr>
                <w:sz w:val="18"/>
              </w:rPr>
            </w:pPr>
            <w:r>
              <w:rPr>
                <w:sz w:val="18"/>
              </w:rPr>
              <w:t>-3.763</w:t>
            </w:r>
          </w:p>
        </w:tc>
        <w:tc>
          <w:tcPr>
            <w:tcW w:w="1032" w:type="dxa"/>
            <w:tcBorders>
              <w:top w:val="nil"/>
              <w:left w:val="single" w:sz="8" w:space="0" w:color="000000"/>
              <w:bottom w:val="single" w:sz="4" w:space="0" w:color="auto"/>
            </w:tcBorders>
          </w:tcPr>
          <w:p w14:paraId="55D2AC0D" w14:textId="77777777" w:rsidR="00FF2E49" w:rsidRDefault="00FF2E49" w:rsidP="0066796B">
            <w:pPr>
              <w:pStyle w:val="TableParagraph"/>
              <w:spacing w:before="73"/>
              <w:ind w:right="41"/>
              <w:jc w:val="right"/>
              <w:rPr>
                <w:sz w:val="18"/>
              </w:rPr>
            </w:pPr>
            <w:r>
              <w:rPr>
                <w:sz w:val="18"/>
              </w:rPr>
              <w:t>.004</w:t>
            </w:r>
          </w:p>
        </w:tc>
      </w:tr>
      <w:bookmarkEnd w:id="20"/>
    </w:tbl>
    <w:p w14:paraId="64238BF8" w14:textId="77777777" w:rsidR="00FF2E49" w:rsidRDefault="00FF2E49" w:rsidP="00FF2E49">
      <w:pPr>
        <w:pStyle w:val="ListParagraph"/>
        <w:spacing w:after="0" w:line="240" w:lineRule="auto"/>
        <w:ind w:left="709"/>
        <w:jc w:val="center"/>
        <w:rPr>
          <w:rFonts w:ascii="Times New Roman" w:hAnsi="Times New Roman" w:cs="Times New Roman"/>
          <w:sz w:val="24"/>
          <w:szCs w:val="24"/>
          <w:lang w:val="id-ID"/>
        </w:rPr>
      </w:pPr>
    </w:p>
    <w:p w14:paraId="42BD9F2E" w14:textId="77777777" w:rsidR="00FF2E49" w:rsidRPr="00115153" w:rsidRDefault="00FF2E49" w:rsidP="00FF2E49">
      <w:pPr>
        <w:pStyle w:val="ListParagraph"/>
        <w:spacing w:after="0" w:line="480" w:lineRule="auto"/>
        <w:ind w:left="709"/>
        <w:jc w:val="center"/>
        <w:rPr>
          <w:rFonts w:ascii="Times New Roman" w:hAnsi="Times New Roman" w:cs="Times New Roman"/>
          <w:sz w:val="24"/>
          <w:szCs w:val="24"/>
          <w:lang w:val="id-ID"/>
        </w:rPr>
      </w:pPr>
      <w:r>
        <w:rPr>
          <w:rFonts w:ascii="Times New Roman" w:hAnsi="Times New Roman" w:cs="Times New Roman"/>
          <w:sz w:val="24"/>
          <w:szCs w:val="24"/>
          <w:lang w:val="id-ID"/>
        </w:rPr>
        <w:t>Sumber : Data diolah (2023)</w:t>
      </w:r>
    </w:p>
    <w:p w14:paraId="7F908BBD" w14:textId="77777777" w:rsidR="00FF2E49" w:rsidRDefault="00FF2E49" w:rsidP="00FF2E49">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Bersumber tabel hasil uji analisis regresi linier sederhana di atas, diketahui jika korelasi antar variabel bisa dituliskan dalam persamaan regresi berganda antara lain : </w:t>
      </w:r>
    </w:p>
    <w:p w14:paraId="674DBE4E" w14:textId="77777777" w:rsidR="00FF2E49" w:rsidRPr="00C147DF" w:rsidRDefault="00FF2E49" w:rsidP="00FF2E49">
      <w:pPr>
        <w:pStyle w:val="ListParagraph"/>
        <w:spacing w:after="0" w:line="480" w:lineRule="auto"/>
        <w:ind w:left="709"/>
        <w:jc w:val="center"/>
        <w:rPr>
          <w:rFonts w:ascii="Times New Roman" w:eastAsia="Times New Roman" w:hAnsi="Times New Roman" w:cs="Times New Roman"/>
          <w:b/>
          <w:bCs/>
          <w:i/>
          <w:sz w:val="24"/>
          <w:szCs w:val="24"/>
          <w:lang w:val="id-ID"/>
        </w:rPr>
      </w:pPr>
      <w:r w:rsidRPr="00C147DF">
        <w:rPr>
          <w:rFonts w:ascii="Times New Roman" w:hAnsi="Times New Roman" w:cs="Times New Roman"/>
          <w:b/>
          <w:bCs/>
          <w:sz w:val="24"/>
          <w:szCs w:val="24"/>
          <w:lang w:val="id-ID"/>
        </w:rPr>
        <w:t xml:space="preserve">Harga Saham =  </w:t>
      </w:r>
      <w:r>
        <w:rPr>
          <w:rFonts w:ascii="Times New Roman" w:hAnsi="Times New Roman" w:cs="Times New Roman"/>
          <w:b/>
          <w:bCs/>
          <w:sz w:val="24"/>
          <w:szCs w:val="24"/>
          <w:lang w:val="id-ID"/>
        </w:rPr>
        <w:t xml:space="preserve">16,566 – 3,020 </w:t>
      </w:r>
      <w:r w:rsidRPr="00C147DF">
        <w:rPr>
          <w:rFonts w:ascii="Times New Roman" w:hAnsi="Times New Roman" w:cs="Times New Roman"/>
          <w:b/>
          <w:bCs/>
          <w:sz w:val="24"/>
          <w:szCs w:val="24"/>
          <w:lang w:val="id-ID"/>
        </w:rPr>
        <w:t>(</w:t>
      </w:r>
      <w:r>
        <w:rPr>
          <w:rFonts w:ascii="Times New Roman" w:hAnsi="Times New Roman" w:cs="Times New Roman"/>
          <w:b/>
          <w:bCs/>
          <w:sz w:val="24"/>
          <w:szCs w:val="24"/>
          <w:lang w:val="id-ID"/>
        </w:rPr>
        <w:t>NPM</w:t>
      </w:r>
      <w:r w:rsidRPr="00C147DF">
        <w:rPr>
          <w:rFonts w:ascii="Times New Roman" w:hAnsi="Times New Roman" w:cs="Times New Roman"/>
          <w:b/>
          <w:bCs/>
          <w:sz w:val="24"/>
          <w:szCs w:val="24"/>
          <w:lang w:val="id-ID"/>
        </w:rPr>
        <w:t xml:space="preserve">) + </w:t>
      </w:r>
      <w:r w:rsidRPr="00C147DF">
        <w:rPr>
          <w:rFonts w:ascii="Times New Roman" w:eastAsia="Times New Roman" w:hAnsi="Times New Roman" w:cs="Times New Roman"/>
          <w:b/>
          <w:bCs/>
          <w:i/>
          <w:sz w:val="24"/>
          <w:szCs w:val="24"/>
          <w:lang w:val="id-ID"/>
        </w:rPr>
        <w:t>e</w:t>
      </w:r>
    </w:p>
    <w:p w14:paraId="2C8A9EDD" w14:textId="77777777" w:rsidR="00FF2E49" w:rsidRDefault="00FF2E49" w:rsidP="00FF2E49">
      <w:pPr>
        <w:pStyle w:val="ListParagraph"/>
        <w:spacing w:after="0" w:line="480" w:lineRule="auto"/>
        <w:ind w:left="709"/>
        <w:jc w:val="both"/>
        <w:rPr>
          <w:rFonts w:ascii="Times New Roman" w:eastAsia="Times New Roman" w:hAnsi="Times New Roman" w:cs="Times New Roman"/>
          <w:iCs/>
          <w:sz w:val="24"/>
          <w:szCs w:val="24"/>
          <w:lang w:val="id-ID"/>
        </w:rPr>
      </w:pPr>
      <w:r>
        <w:rPr>
          <w:rFonts w:ascii="Times New Roman" w:eastAsia="Times New Roman" w:hAnsi="Times New Roman" w:cs="Times New Roman"/>
          <w:iCs/>
          <w:sz w:val="24"/>
          <w:szCs w:val="24"/>
          <w:lang w:val="id-ID"/>
        </w:rPr>
        <w:t>Berlandaskan persamaan di atas, bisa diasumsikan sebagai berikut :</w:t>
      </w:r>
    </w:p>
    <w:p w14:paraId="5CFD46AC" w14:textId="77777777" w:rsidR="00FF2E49" w:rsidRPr="00B810A9" w:rsidRDefault="00FF2E49" w:rsidP="00FF2E49">
      <w:pPr>
        <w:pStyle w:val="ListParagraph"/>
        <w:numPr>
          <w:ilvl w:val="0"/>
          <w:numId w:val="10"/>
        </w:numPr>
        <w:spacing w:after="0" w:line="480" w:lineRule="auto"/>
        <w:jc w:val="both"/>
        <w:rPr>
          <w:rFonts w:ascii="Times New Roman" w:hAnsi="Times New Roman" w:cs="Times New Roman"/>
          <w:iCs/>
          <w:sz w:val="28"/>
          <w:szCs w:val="28"/>
          <w:lang w:val="id-ID"/>
        </w:rPr>
      </w:pPr>
      <w:r>
        <w:rPr>
          <w:rFonts w:ascii="Times New Roman" w:hAnsi="Times New Roman" w:cs="Times New Roman"/>
          <w:iCs/>
          <w:sz w:val="24"/>
          <w:szCs w:val="24"/>
          <w:lang w:val="id-ID"/>
        </w:rPr>
        <w:t>Nilai konstanta</w:t>
      </w:r>
      <w:r w:rsidRPr="00C147DF">
        <w:rPr>
          <w:rFonts w:ascii="Times New Roman" w:hAnsi="Times New Roman" w:cs="Times New Roman"/>
          <w:iCs/>
          <w:sz w:val="28"/>
          <w:szCs w:val="28"/>
          <w:lang w:val="id-ID"/>
        </w:rPr>
        <w:t xml:space="preserve"> </w:t>
      </w:r>
      <w:r w:rsidRPr="00C147DF">
        <w:rPr>
          <w:rFonts w:ascii="Times New Roman" w:hAnsi="Times New Roman" w:cs="Times New Roman"/>
          <w:sz w:val="24"/>
          <w:szCs w:val="24"/>
        </w:rPr>
        <w:t>(α)</w:t>
      </w:r>
      <w:r w:rsidRPr="00C147DF">
        <w:rPr>
          <w:rFonts w:ascii="Times New Roman" w:hAnsi="Times New Roman" w:cs="Times New Roman"/>
          <w:sz w:val="24"/>
          <w:szCs w:val="24"/>
          <w:lang w:val="id-ID"/>
        </w:rPr>
        <w:t xml:space="preserve"> </w:t>
      </w:r>
      <w:r>
        <w:rPr>
          <w:rFonts w:ascii="Times New Roman" w:hAnsi="Times New Roman" w:cs="Times New Roman"/>
          <w:sz w:val="24"/>
          <w:szCs w:val="24"/>
          <w:lang w:val="id-ID"/>
        </w:rPr>
        <w:t>senilai 16,566 yang bernilai positif. Artinya apabila variabel independen diasumsikan konstan atau nilainya nol, maka harga saham variabel dependen nilainya sebesar 16,566.</w:t>
      </w:r>
    </w:p>
    <w:p w14:paraId="7B8D0BC6" w14:textId="77777777" w:rsidR="00FF2E49" w:rsidRPr="00965C40" w:rsidRDefault="00FF2E49" w:rsidP="00FF2E49">
      <w:pPr>
        <w:pStyle w:val="ListParagraph"/>
        <w:numPr>
          <w:ilvl w:val="0"/>
          <w:numId w:val="10"/>
        </w:numPr>
        <w:spacing w:after="0" w:line="480" w:lineRule="auto"/>
        <w:jc w:val="both"/>
        <w:rPr>
          <w:rFonts w:ascii="Times New Roman" w:hAnsi="Times New Roman" w:cs="Times New Roman"/>
          <w:iCs/>
          <w:sz w:val="28"/>
          <w:szCs w:val="28"/>
          <w:lang w:val="id-ID"/>
        </w:rPr>
      </w:pPr>
      <w:r>
        <w:rPr>
          <w:rFonts w:ascii="Times New Roman" w:hAnsi="Times New Roman" w:cs="Times New Roman"/>
          <w:sz w:val="24"/>
          <w:szCs w:val="24"/>
          <w:lang w:val="id-ID"/>
        </w:rPr>
        <w:t xml:space="preserve">Variabel </w:t>
      </w:r>
      <w:r>
        <w:rPr>
          <w:rFonts w:ascii="Times New Roman" w:hAnsi="Times New Roman" w:cs="Times New Roman"/>
          <w:i/>
          <w:iCs/>
          <w:sz w:val="24"/>
          <w:szCs w:val="24"/>
          <w:lang w:val="id-ID"/>
        </w:rPr>
        <w:t xml:space="preserve">Net Profit Margin </w:t>
      </w:r>
      <w:r>
        <w:rPr>
          <w:rFonts w:ascii="Times New Roman" w:hAnsi="Times New Roman" w:cs="Times New Roman"/>
          <w:sz w:val="24"/>
          <w:szCs w:val="24"/>
          <w:lang w:val="id-ID"/>
        </w:rPr>
        <w:t xml:space="preserve">(NPM) menghasilkan nilai koefisien regresi negatif senilai -3,020. Nilai tersebut menyatakan jika setiap penambahan 1% </w:t>
      </w:r>
      <w:r>
        <w:rPr>
          <w:rFonts w:ascii="Times New Roman" w:hAnsi="Times New Roman" w:cs="Times New Roman"/>
          <w:i/>
          <w:sz w:val="24"/>
          <w:szCs w:val="24"/>
          <w:lang w:val="id-ID"/>
        </w:rPr>
        <w:t>net profit margin</w:t>
      </w:r>
      <w:r>
        <w:rPr>
          <w:rFonts w:ascii="Times New Roman" w:hAnsi="Times New Roman" w:cs="Times New Roman"/>
          <w:sz w:val="24"/>
          <w:szCs w:val="24"/>
          <w:lang w:val="id-ID"/>
        </w:rPr>
        <w:t xml:space="preserve"> akan merendahkan tingkat Harga Saham sebesar </w:t>
      </w:r>
      <w:r>
        <w:rPr>
          <w:rFonts w:ascii="Times New Roman" w:hAnsi="Times New Roman" w:cs="Times New Roman"/>
          <w:sz w:val="24"/>
          <w:szCs w:val="24"/>
          <w:lang w:val="id-ID"/>
        </w:rPr>
        <w:lastRenderedPageBreak/>
        <w:t xml:space="preserve">30,2%. Semakin naik nilai </w:t>
      </w:r>
      <w:r>
        <w:rPr>
          <w:rFonts w:ascii="Times New Roman" w:hAnsi="Times New Roman" w:cs="Times New Roman"/>
          <w:i/>
          <w:sz w:val="24"/>
          <w:szCs w:val="24"/>
          <w:lang w:val="id-ID"/>
        </w:rPr>
        <w:t>net profit margin</w:t>
      </w:r>
      <w:r>
        <w:rPr>
          <w:rFonts w:ascii="Times New Roman" w:hAnsi="Times New Roman" w:cs="Times New Roman"/>
          <w:sz w:val="24"/>
          <w:szCs w:val="24"/>
          <w:lang w:val="id-ID"/>
        </w:rPr>
        <w:t>, maka semakin turun Harga Saham.</w:t>
      </w:r>
    </w:p>
    <w:p w14:paraId="6D099C38" w14:textId="77777777" w:rsidR="00FF2E49" w:rsidRDefault="00FF2E49" w:rsidP="00FF2E49">
      <w:pPr>
        <w:pStyle w:val="ListParagraph"/>
        <w:numPr>
          <w:ilvl w:val="0"/>
          <w:numId w:val="19"/>
        </w:numPr>
        <w:tabs>
          <w:tab w:val="left" w:pos="993"/>
        </w:tabs>
        <w:spacing w:after="0" w:line="480" w:lineRule="auto"/>
        <w:ind w:left="709" w:hanging="142"/>
        <w:jc w:val="both"/>
        <w:rPr>
          <w:rFonts w:ascii="Times New Roman" w:hAnsi="Times New Roman" w:cs="Times New Roman"/>
          <w:b/>
          <w:bCs/>
          <w:sz w:val="24"/>
          <w:szCs w:val="24"/>
          <w:lang w:val="id-ID"/>
        </w:rPr>
      </w:pPr>
      <w:r w:rsidRPr="005921F0">
        <w:rPr>
          <w:rFonts w:ascii="Times New Roman" w:hAnsi="Times New Roman" w:cs="Times New Roman"/>
          <w:b/>
          <w:bCs/>
          <w:sz w:val="24"/>
          <w:szCs w:val="24"/>
          <w:lang w:val="id-ID"/>
        </w:rPr>
        <w:t xml:space="preserve">Uji T </w:t>
      </w:r>
    </w:p>
    <w:p w14:paraId="24BB02C3" w14:textId="77777777" w:rsidR="00FF2E49" w:rsidRPr="00BD4512" w:rsidRDefault="00FF2E49" w:rsidP="00FF2E49">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Uji t digunakan guna melihat apakah terdapat korelasi antara variabel  independen dengan variabel dependen. Uji t dilakukan dengan taraf signifikansi 5% yang artinya bila taraf signifikan &lt; 0,05, maka kemungkinan ada hubungan antara kedua variabel. Adapun hasil uji t antara lain :</w:t>
      </w:r>
    </w:p>
    <w:p w14:paraId="3565B467" w14:textId="77777777" w:rsidR="00FF2E49" w:rsidRPr="007B436A" w:rsidRDefault="00FF2E49" w:rsidP="00FF2E49">
      <w:pPr>
        <w:pStyle w:val="Caption"/>
        <w:jc w:val="center"/>
        <w:rPr>
          <w:rFonts w:ascii="Times New Roman" w:hAnsi="Times New Roman" w:cs="Times New Roman"/>
          <w:b/>
          <w:bCs/>
          <w:i w:val="0"/>
          <w:iCs w:val="0"/>
          <w:color w:val="auto"/>
          <w:sz w:val="24"/>
          <w:szCs w:val="24"/>
          <w:lang w:val="id-ID"/>
        </w:rPr>
      </w:pPr>
      <w:bookmarkStart w:id="21" w:name="_Toc137907435"/>
      <w:r w:rsidRPr="002F2ADC">
        <w:rPr>
          <w:rFonts w:ascii="Times New Roman" w:hAnsi="Times New Roman" w:cs="Times New Roman"/>
          <w:b/>
          <w:i w:val="0"/>
          <w:color w:val="000000" w:themeColor="text1"/>
          <w:sz w:val="24"/>
          <w:szCs w:val="24"/>
        </w:rPr>
        <w:t xml:space="preserve">Tabel 4. </w:t>
      </w:r>
      <w:r w:rsidRPr="002F2ADC">
        <w:rPr>
          <w:rFonts w:ascii="Times New Roman" w:hAnsi="Times New Roman" w:cs="Times New Roman"/>
          <w:b/>
          <w:i w:val="0"/>
          <w:color w:val="000000" w:themeColor="text1"/>
          <w:sz w:val="24"/>
          <w:szCs w:val="24"/>
        </w:rPr>
        <w:fldChar w:fldCharType="begin"/>
      </w:r>
      <w:r w:rsidRPr="002F2ADC">
        <w:rPr>
          <w:rFonts w:ascii="Times New Roman" w:hAnsi="Times New Roman" w:cs="Times New Roman"/>
          <w:b/>
          <w:i w:val="0"/>
          <w:color w:val="000000" w:themeColor="text1"/>
          <w:sz w:val="24"/>
          <w:szCs w:val="24"/>
        </w:rPr>
        <w:instrText xml:space="preserve"> SEQ Tabel_4. \* ARABIC </w:instrText>
      </w:r>
      <w:r w:rsidRPr="002F2ADC">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8</w:t>
      </w:r>
      <w:r w:rsidRPr="002F2ADC">
        <w:rPr>
          <w:rFonts w:ascii="Times New Roman" w:hAnsi="Times New Roman" w:cs="Times New Roman"/>
          <w:b/>
          <w:i w:val="0"/>
          <w:color w:val="000000" w:themeColor="text1"/>
          <w:sz w:val="24"/>
          <w:szCs w:val="24"/>
        </w:rPr>
        <w:fldChar w:fldCharType="end"/>
      </w:r>
      <w:r>
        <w:br/>
      </w:r>
      <w:r w:rsidRPr="007B436A">
        <w:rPr>
          <w:rFonts w:ascii="Times New Roman" w:hAnsi="Times New Roman" w:cs="Times New Roman"/>
          <w:b/>
          <w:bCs/>
          <w:i w:val="0"/>
          <w:iCs w:val="0"/>
          <w:color w:val="auto"/>
          <w:sz w:val="24"/>
          <w:szCs w:val="24"/>
          <w:lang w:val="id-ID"/>
        </w:rPr>
        <w:t>Hasil Uji T</w:t>
      </w:r>
      <w:bookmarkEnd w:id="21"/>
    </w:p>
    <w:tbl>
      <w:tblPr>
        <w:tblW w:w="7742" w:type="dxa"/>
        <w:tblInd w:w="54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0"/>
        <w:gridCol w:w="1442"/>
        <w:gridCol w:w="1331"/>
        <w:gridCol w:w="1338"/>
        <w:gridCol w:w="1473"/>
        <w:gridCol w:w="1036"/>
        <w:gridCol w:w="1032"/>
      </w:tblGrid>
      <w:tr w:rsidR="00FF2E49" w14:paraId="055390E8" w14:textId="77777777" w:rsidTr="0066796B">
        <w:trPr>
          <w:trHeight w:val="624"/>
        </w:trPr>
        <w:tc>
          <w:tcPr>
            <w:tcW w:w="1532" w:type="dxa"/>
            <w:gridSpan w:val="2"/>
            <w:vMerge w:val="restart"/>
          </w:tcPr>
          <w:p w14:paraId="19C6AAC9" w14:textId="77777777" w:rsidR="00FF2E49" w:rsidRDefault="00FF2E49" w:rsidP="0066796B">
            <w:pPr>
              <w:pStyle w:val="TableParagraph"/>
              <w:rPr>
                <w:rFonts w:ascii="Arial"/>
                <w:b/>
                <w:sz w:val="20"/>
              </w:rPr>
            </w:pPr>
            <w:bookmarkStart w:id="22" w:name="_Hlk136072002"/>
          </w:p>
          <w:p w14:paraId="7592B2EA" w14:textId="77777777" w:rsidR="00FF2E49" w:rsidRDefault="00FF2E49" w:rsidP="0066796B">
            <w:pPr>
              <w:pStyle w:val="TableParagraph"/>
              <w:rPr>
                <w:rFonts w:ascii="Arial"/>
                <w:b/>
                <w:sz w:val="20"/>
              </w:rPr>
            </w:pPr>
          </w:p>
          <w:p w14:paraId="17E6A94E" w14:textId="77777777" w:rsidR="00FF2E49" w:rsidRDefault="00FF2E49" w:rsidP="0066796B">
            <w:pPr>
              <w:pStyle w:val="TableParagraph"/>
              <w:spacing w:before="8"/>
              <w:rPr>
                <w:rFonts w:ascii="Arial"/>
                <w:b/>
                <w:sz w:val="28"/>
              </w:rPr>
            </w:pPr>
          </w:p>
          <w:p w14:paraId="06F9D734" w14:textId="77777777" w:rsidR="00FF2E49" w:rsidRDefault="00FF2E49" w:rsidP="0066796B">
            <w:pPr>
              <w:pStyle w:val="TableParagraph"/>
              <w:spacing w:line="184" w:lineRule="exact"/>
              <w:ind w:left="75"/>
              <w:rPr>
                <w:sz w:val="18"/>
              </w:rPr>
            </w:pPr>
            <w:r>
              <w:rPr>
                <w:sz w:val="18"/>
              </w:rPr>
              <w:t>Model</w:t>
            </w:r>
          </w:p>
        </w:tc>
        <w:tc>
          <w:tcPr>
            <w:tcW w:w="2669" w:type="dxa"/>
            <w:gridSpan w:val="2"/>
            <w:tcBorders>
              <w:bottom w:val="single" w:sz="8" w:space="0" w:color="000000"/>
              <w:right w:val="single" w:sz="8" w:space="0" w:color="000000"/>
            </w:tcBorders>
          </w:tcPr>
          <w:p w14:paraId="39C18C68" w14:textId="77777777" w:rsidR="00FF2E49" w:rsidRDefault="00FF2E49" w:rsidP="0066796B">
            <w:pPr>
              <w:pStyle w:val="TableParagraph"/>
              <w:rPr>
                <w:rFonts w:ascii="Arial"/>
                <w:b/>
                <w:sz w:val="20"/>
              </w:rPr>
            </w:pPr>
          </w:p>
          <w:p w14:paraId="51343331" w14:textId="77777777" w:rsidR="00FF2E49" w:rsidRDefault="00FF2E49" w:rsidP="0066796B">
            <w:pPr>
              <w:pStyle w:val="TableParagraph"/>
              <w:spacing w:before="4"/>
              <w:rPr>
                <w:rFonts w:ascii="Arial"/>
                <w:b/>
                <w:sz w:val="17"/>
              </w:rPr>
            </w:pPr>
          </w:p>
          <w:p w14:paraId="5A9CCE98" w14:textId="77777777" w:rsidR="00FF2E49" w:rsidRDefault="00FF2E49" w:rsidP="0066796B">
            <w:pPr>
              <w:pStyle w:val="TableParagraph"/>
              <w:spacing w:line="174" w:lineRule="exact"/>
              <w:ind w:left="202"/>
              <w:rPr>
                <w:sz w:val="18"/>
              </w:rPr>
            </w:pPr>
            <w:r>
              <w:rPr>
                <w:sz w:val="18"/>
              </w:rPr>
              <w:t>Unstandardized</w:t>
            </w:r>
            <w:r>
              <w:rPr>
                <w:spacing w:val="-5"/>
                <w:sz w:val="18"/>
              </w:rPr>
              <w:t xml:space="preserve"> </w:t>
            </w:r>
            <w:r>
              <w:rPr>
                <w:sz w:val="18"/>
              </w:rPr>
              <w:t>Coefficients</w:t>
            </w:r>
          </w:p>
        </w:tc>
        <w:tc>
          <w:tcPr>
            <w:tcW w:w="1473" w:type="dxa"/>
            <w:tcBorders>
              <w:left w:val="single" w:sz="8" w:space="0" w:color="000000"/>
              <w:bottom w:val="single" w:sz="8" w:space="0" w:color="000000"/>
              <w:right w:val="single" w:sz="8" w:space="0" w:color="000000"/>
            </w:tcBorders>
          </w:tcPr>
          <w:p w14:paraId="4CAE775B" w14:textId="77777777" w:rsidR="00FF2E49" w:rsidRDefault="00FF2E49" w:rsidP="0066796B">
            <w:pPr>
              <w:pStyle w:val="TableParagraph"/>
              <w:spacing w:line="320" w:lineRule="exact"/>
              <w:ind w:left="273" w:right="159" w:hanging="60"/>
              <w:rPr>
                <w:sz w:val="18"/>
              </w:rPr>
            </w:pPr>
            <w:r>
              <w:rPr>
                <w:sz w:val="18"/>
              </w:rPr>
              <w:t>Standardized</w:t>
            </w:r>
            <w:r>
              <w:rPr>
                <w:spacing w:val="-47"/>
                <w:sz w:val="18"/>
              </w:rPr>
              <w:t xml:space="preserve"> </w:t>
            </w:r>
            <w:r>
              <w:rPr>
                <w:sz w:val="18"/>
              </w:rPr>
              <w:t>Coefficients</w:t>
            </w:r>
          </w:p>
        </w:tc>
        <w:tc>
          <w:tcPr>
            <w:tcW w:w="1036" w:type="dxa"/>
            <w:vMerge w:val="restart"/>
            <w:tcBorders>
              <w:left w:val="single" w:sz="8" w:space="0" w:color="000000"/>
              <w:right w:val="single" w:sz="8" w:space="0" w:color="000000"/>
            </w:tcBorders>
          </w:tcPr>
          <w:p w14:paraId="5C25CB9A" w14:textId="77777777" w:rsidR="00FF2E49" w:rsidRDefault="00FF2E49" w:rsidP="0066796B">
            <w:pPr>
              <w:pStyle w:val="TableParagraph"/>
              <w:rPr>
                <w:rFonts w:ascii="Arial"/>
                <w:b/>
                <w:sz w:val="20"/>
              </w:rPr>
            </w:pPr>
          </w:p>
          <w:p w14:paraId="3100C237" w14:textId="77777777" w:rsidR="00FF2E49" w:rsidRDefault="00FF2E49" w:rsidP="0066796B">
            <w:pPr>
              <w:pStyle w:val="TableParagraph"/>
              <w:rPr>
                <w:rFonts w:ascii="Arial"/>
                <w:b/>
                <w:sz w:val="20"/>
              </w:rPr>
            </w:pPr>
          </w:p>
          <w:p w14:paraId="052787B5" w14:textId="77777777" w:rsidR="00FF2E49" w:rsidRDefault="00FF2E49" w:rsidP="0066796B">
            <w:pPr>
              <w:pStyle w:val="TableParagraph"/>
              <w:spacing w:before="8"/>
              <w:rPr>
                <w:rFonts w:ascii="Arial"/>
                <w:b/>
                <w:sz w:val="28"/>
              </w:rPr>
            </w:pPr>
          </w:p>
          <w:p w14:paraId="588DE86B" w14:textId="77777777" w:rsidR="00FF2E49" w:rsidRDefault="00FF2E49" w:rsidP="0066796B">
            <w:pPr>
              <w:pStyle w:val="TableParagraph"/>
              <w:spacing w:line="184" w:lineRule="exact"/>
              <w:ind w:left="33"/>
              <w:jc w:val="center"/>
              <w:rPr>
                <w:sz w:val="18"/>
              </w:rPr>
            </w:pPr>
            <w:r>
              <w:rPr>
                <w:sz w:val="18"/>
              </w:rPr>
              <w:t>t</w:t>
            </w:r>
          </w:p>
        </w:tc>
        <w:tc>
          <w:tcPr>
            <w:tcW w:w="1032" w:type="dxa"/>
            <w:vMerge w:val="restart"/>
            <w:tcBorders>
              <w:left w:val="single" w:sz="8" w:space="0" w:color="000000"/>
            </w:tcBorders>
            <w:shd w:val="clear" w:color="auto" w:fill="auto"/>
          </w:tcPr>
          <w:p w14:paraId="571A3D84" w14:textId="77777777" w:rsidR="00FF2E49" w:rsidRDefault="00FF2E49" w:rsidP="0066796B">
            <w:pPr>
              <w:pStyle w:val="TableParagraph"/>
              <w:rPr>
                <w:rFonts w:ascii="Arial"/>
                <w:b/>
                <w:sz w:val="20"/>
              </w:rPr>
            </w:pPr>
          </w:p>
          <w:p w14:paraId="24B6D955" w14:textId="77777777" w:rsidR="00FF2E49" w:rsidRDefault="00FF2E49" w:rsidP="0066796B">
            <w:pPr>
              <w:pStyle w:val="TableParagraph"/>
              <w:rPr>
                <w:rFonts w:ascii="Arial"/>
                <w:b/>
                <w:sz w:val="20"/>
              </w:rPr>
            </w:pPr>
          </w:p>
          <w:p w14:paraId="15BC4655" w14:textId="77777777" w:rsidR="00FF2E49" w:rsidRDefault="00FF2E49" w:rsidP="0066796B">
            <w:pPr>
              <w:pStyle w:val="TableParagraph"/>
              <w:spacing w:before="8"/>
              <w:rPr>
                <w:rFonts w:ascii="Arial"/>
                <w:b/>
                <w:sz w:val="28"/>
              </w:rPr>
            </w:pPr>
          </w:p>
          <w:p w14:paraId="72E2E40C" w14:textId="77777777" w:rsidR="00FF2E49" w:rsidRDefault="00FF2E49" w:rsidP="0066796B">
            <w:pPr>
              <w:pStyle w:val="TableParagraph"/>
              <w:spacing w:line="184" w:lineRule="exact"/>
              <w:ind w:left="359"/>
              <w:rPr>
                <w:sz w:val="18"/>
              </w:rPr>
            </w:pPr>
            <w:r>
              <w:rPr>
                <w:sz w:val="18"/>
              </w:rPr>
              <w:t>Sig.</w:t>
            </w:r>
          </w:p>
        </w:tc>
      </w:tr>
      <w:tr w:rsidR="00FF2E49" w14:paraId="2BF7CB57" w14:textId="77777777" w:rsidTr="0066796B">
        <w:trPr>
          <w:trHeight w:val="309"/>
        </w:trPr>
        <w:tc>
          <w:tcPr>
            <w:tcW w:w="1532" w:type="dxa"/>
            <w:gridSpan w:val="2"/>
            <w:vMerge/>
            <w:tcBorders>
              <w:top w:val="nil"/>
            </w:tcBorders>
          </w:tcPr>
          <w:p w14:paraId="71EAC129" w14:textId="77777777" w:rsidR="00FF2E49" w:rsidRDefault="00FF2E49" w:rsidP="0066796B">
            <w:pPr>
              <w:rPr>
                <w:sz w:val="2"/>
                <w:szCs w:val="2"/>
              </w:rPr>
            </w:pPr>
          </w:p>
        </w:tc>
        <w:tc>
          <w:tcPr>
            <w:tcW w:w="1331" w:type="dxa"/>
            <w:tcBorders>
              <w:top w:val="single" w:sz="8" w:space="0" w:color="000000"/>
              <w:right w:val="single" w:sz="8" w:space="0" w:color="000000"/>
            </w:tcBorders>
          </w:tcPr>
          <w:p w14:paraId="56013A87" w14:textId="77777777" w:rsidR="00FF2E49" w:rsidRDefault="00FF2E49" w:rsidP="0066796B">
            <w:pPr>
              <w:pStyle w:val="TableParagraph"/>
              <w:spacing w:before="105" w:line="184" w:lineRule="exact"/>
              <w:ind w:left="20"/>
              <w:jc w:val="center"/>
              <w:rPr>
                <w:sz w:val="18"/>
              </w:rPr>
            </w:pPr>
            <w:r>
              <w:rPr>
                <w:sz w:val="18"/>
              </w:rPr>
              <w:t>B</w:t>
            </w:r>
          </w:p>
        </w:tc>
        <w:tc>
          <w:tcPr>
            <w:tcW w:w="1338" w:type="dxa"/>
            <w:tcBorders>
              <w:top w:val="single" w:sz="8" w:space="0" w:color="000000"/>
              <w:left w:val="single" w:sz="8" w:space="0" w:color="000000"/>
              <w:right w:val="single" w:sz="8" w:space="0" w:color="000000"/>
            </w:tcBorders>
          </w:tcPr>
          <w:p w14:paraId="082F37F8" w14:textId="77777777" w:rsidR="00FF2E49" w:rsidRDefault="00FF2E49" w:rsidP="0066796B">
            <w:pPr>
              <w:pStyle w:val="TableParagraph"/>
              <w:spacing w:before="105" w:line="184" w:lineRule="exact"/>
              <w:ind w:left="291"/>
              <w:rPr>
                <w:sz w:val="18"/>
              </w:rPr>
            </w:pPr>
            <w:r>
              <w:rPr>
                <w:sz w:val="18"/>
              </w:rPr>
              <w:t>Std. Error</w:t>
            </w:r>
          </w:p>
        </w:tc>
        <w:tc>
          <w:tcPr>
            <w:tcW w:w="1473" w:type="dxa"/>
            <w:tcBorders>
              <w:top w:val="single" w:sz="8" w:space="0" w:color="000000"/>
              <w:left w:val="single" w:sz="8" w:space="0" w:color="000000"/>
              <w:right w:val="single" w:sz="8" w:space="0" w:color="000000"/>
            </w:tcBorders>
          </w:tcPr>
          <w:p w14:paraId="1682E04A" w14:textId="77777777" w:rsidR="00FF2E49" w:rsidRDefault="00FF2E49" w:rsidP="0066796B">
            <w:pPr>
              <w:pStyle w:val="TableParagraph"/>
              <w:spacing w:before="105" w:line="184" w:lineRule="exact"/>
              <w:ind w:left="539" w:right="503"/>
              <w:jc w:val="center"/>
              <w:rPr>
                <w:sz w:val="18"/>
              </w:rPr>
            </w:pPr>
            <w:r>
              <w:rPr>
                <w:sz w:val="18"/>
              </w:rPr>
              <w:t>Beta</w:t>
            </w:r>
          </w:p>
        </w:tc>
        <w:tc>
          <w:tcPr>
            <w:tcW w:w="1036" w:type="dxa"/>
            <w:vMerge/>
            <w:tcBorders>
              <w:top w:val="nil"/>
              <w:left w:val="single" w:sz="8" w:space="0" w:color="000000"/>
              <w:right w:val="single" w:sz="8" w:space="0" w:color="000000"/>
            </w:tcBorders>
          </w:tcPr>
          <w:p w14:paraId="35E33D64" w14:textId="77777777" w:rsidR="00FF2E49" w:rsidRDefault="00FF2E49" w:rsidP="0066796B">
            <w:pPr>
              <w:rPr>
                <w:sz w:val="2"/>
                <w:szCs w:val="2"/>
              </w:rPr>
            </w:pPr>
          </w:p>
        </w:tc>
        <w:tc>
          <w:tcPr>
            <w:tcW w:w="1032" w:type="dxa"/>
            <w:vMerge/>
            <w:tcBorders>
              <w:top w:val="nil"/>
              <w:left w:val="single" w:sz="8" w:space="0" w:color="000000"/>
            </w:tcBorders>
            <w:shd w:val="clear" w:color="auto" w:fill="auto"/>
          </w:tcPr>
          <w:p w14:paraId="69B6FC3E" w14:textId="77777777" w:rsidR="00FF2E49" w:rsidRDefault="00FF2E49" w:rsidP="0066796B">
            <w:pPr>
              <w:rPr>
                <w:sz w:val="2"/>
                <w:szCs w:val="2"/>
              </w:rPr>
            </w:pPr>
          </w:p>
        </w:tc>
      </w:tr>
      <w:tr w:rsidR="00FF2E49" w14:paraId="442421EA" w14:textId="77777777" w:rsidTr="0066796B">
        <w:trPr>
          <w:trHeight w:val="397"/>
        </w:trPr>
        <w:tc>
          <w:tcPr>
            <w:tcW w:w="90" w:type="dxa"/>
            <w:tcBorders>
              <w:bottom w:val="nil"/>
              <w:right w:val="nil"/>
            </w:tcBorders>
          </w:tcPr>
          <w:p w14:paraId="5C4082E6" w14:textId="77777777" w:rsidR="00FF2E49" w:rsidRDefault="00FF2E49" w:rsidP="0066796B">
            <w:pPr>
              <w:pStyle w:val="TableParagraph"/>
              <w:spacing w:before="111"/>
              <w:ind w:left="75"/>
              <w:rPr>
                <w:sz w:val="18"/>
              </w:rPr>
            </w:pPr>
            <w:r>
              <w:rPr>
                <w:w w:val="99"/>
                <w:sz w:val="18"/>
              </w:rPr>
              <w:t>1</w:t>
            </w:r>
          </w:p>
        </w:tc>
        <w:tc>
          <w:tcPr>
            <w:tcW w:w="1442" w:type="dxa"/>
            <w:tcBorders>
              <w:left w:val="nil"/>
              <w:bottom w:val="nil"/>
            </w:tcBorders>
          </w:tcPr>
          <w:p w14:paraId="31EA9789" w14:textId="77777777" w:rsidR="00FF2E49" w:rsidRDefault="00FF2E49" w:rsidP="0066796B">
            <w:pPr>
              <w:pStyle w:val="TableParagraph"/>
              <w:spacing w:before="111"/>
              <w:ind w:left="327"/>
              <w:rPr>
                <w:sz w:val="18"/>
              </w:rPr>
            </w:pPr>
            <w:r>
              <w:rPr>
                <w:sz w:val="18"/>
              </w:rPr>
              <w:t>(Constant)</w:t>
            </w:r>
          </w:p>
        </w:tc>
        <w:tc>
          <w:tcPr>
            <w:tcW w:w="1331" w:type="dxa"/>
            <w:tcBorders>
              <w:bottom w:val="nil"/>
              <w:right w:val="single" w:sz="8" w:space="0" w:color="000000"/>
            </w:tcBorders>
          </w:tcPr>
          <w:p w14:paraId="0FC41E6A" w14:textId="77777777" w:rsidR="00FF2E49" w:rsidRDefault="00FF2E49" w:rsidP="0066796B">
            <w:pPr>
              <w:pStyle w:val="TableParagraph"/>
              <w:spacing w:before="111"/>
              <w:ind w:right="40"/>
              <w:jc w:val="right"/>
              <w:rPr>
                <w:sz w:val="18"/>
              </w:rPr>
            </w:pPr>
            <w:r>
              <w:rPr>
                <w:sz w:val="18"/>
              </w:rPr>
              <w:t>16.566</w:t>
            </w:r>
          </w:p>
        </w:tc>
        <w:tc>
          <w:tcPr>
            <w:tcW w:w="1338" w:type="dxa"/>
            <w:tcBorders>
              <w:left w:val="single" w:sz="8" w:space="0" w:color="000000"/>
              <w:bottom w:val="nil"/>
              <w:right w:val="single" w:sz="8" w:space="0" w:color="000000"/>
            </w:tcBorders>
          </w:tcPr>
          <w:p w14:paraId="71CF9276" w14:textId="77777777" w:rsidR="00FF2E49" w:rsidRDefault="00FF2E49" w:rsidP="0066796B">
            <w:pPr>
              <w:pStyle w:val="TableParagraph"/>
              <w:spacing w:before="111"/>
              <w:ind w:right="39"/>
              <w:jc w:val="right"/>
              <w:rPr>
                <w:sz w:val="18"/>
              </w:rPr>
            </w:pPr>
            <w:r>
              <w:rPr>
                <w:sz w:val="18"/>
              </w:rPr>
              <w:t>2.902</w:t>
            </w:r>
          </w:p>
        </w:tc>
        <w:tc>
          <w:tcPr>
            <w:tcW w:w="1473" w:type="dxa"/>
            <w:tcBorders>
              <w:left w:val="single" w:sz="8" w:space="0" w:color="000000"/>
              <w:bottom w:val="nil"/>
              <w:right w:val="single" w:sz="8" w:space="0" w:color="000000"/>
            </w:tcBorders>
          </w:tcPr>
          <w:p w14:paraId="43329D6C" w14:textId="77777777" w:rsidR="00FF2E49" w:rsidRDefault="00FF2E49" w:rsidP="0066796B">
            <w:pPr>
              <w:pStyle w:val="TableParagraph"/>
              <w:rPr>
                <w:rFonts w:ascii="Times New Roman"/>
                <w:sz w:val="18"/>
              </w:rPr>
            </w:pPr>
          </w:p>
        </w:tc>
        <w:tc>
          <w:tcPr>
            <w:tcW w:w="1036" w:type="dxa"/>
            <w:tcBorders>
              <w:left w:val="single" w:sz="8" w:space="0" w:color="000000"/>
              <w:bottom w:val="nil"/>
              <w:right w:val="single" w:sz="8" w:space="0" w:color="000000"/>
            </w:tcBorders>
          </w:tcPr>
          <w:p w14:paraId="07CE0916" w14:textId="77777777" w:rsidR="00FF2E49" w:rsidRDefault="00FF2E49" w:rsidP="0066796B">
            <w:pPr>
              <w:pStyle w:val="TableParagraph"/>
              <w:spacing w:before="111"/>
              <w:ind w:right="42"/>
              <w:jc w:val="right"/>
              <w:rPr>
                <w:sz w:val="18"/>
              </w:rPr>
            </w:pPr>
            <w:r>
              <w:rPr>
                <w:sz w:val="18"/>
              </w:rPr>
              <w:t>5.708</w:t>
            </w:r>
          </w:p>
        </w:tc>
        <w:tc>
          <w:tcPr>
            <w:tcW w:w="1032" w:type="dxa"/>
            <w:tcBorders>
              <w:left w:val="single" w:sz="8" w:space="0" w:color="000000"/>
              <w:bottom w:val="nil"/>
            </w:tcBorders>
            <w:shd w:val="clear" w:color="auto" w:fill="auto"/>
          </w:tcPr>
          <w:p w14:paraId="063F4419" w14:textId="77777777" w:rsidR="00FF2E49" w:rsidRDefault="00FF2E49" w:rsidP="0066796B">
            <w:pPr>
              <w:pStyle w:val="TableParagraph"/>
              <w:spacing w:before="111"/>
              <w:ind w:right="41"/>
              <w:jc w:val="right"/>
              <w:rPr>
                <w:sz w:val="18"/>
              </w:rPr>
            </w:pPr>
            <w:r>
              <w:rPr>
                <w:sz w:val="18"/>
              </w:rPr>
              <w:t>.000</w:t>
            </w:r>
          </w:p>
        </w:tc>
      </w:tr>
      <w:tr w:rsidR="00FF2E49" w14:paraId="1B89E4C4" w14:textId="77777777" w:rsidTr="0066796B">
        <w:trPr>
          <w:trHeight w:val="360"/>
        </w:trPr>
        <w:tc>
          <w:tcPr>
            <w:tcW w:w="90" w:type="dxa"/>
            <w:tcBorders>
              <w:top w:val="nil"/>
              <w:bottom w:val="single" w:sz="4" w:space="0" w:color="auto"/>
              <w:right w:val="nil"/>
            </w:tcBorders>
          </w:tcPr>
          <w:p w14:paraId="3935D5A4" w14:textId="77777777" w:rsidR="00FF2E49" w:rsidRDefault="00FF2E49" w:rsidP="0066796B">
            <w:pPr>
              <w:pStyle w:val="TableParagraph"/>
              <w:rPr>
                <w:rFonts w:ascii="Times New Roman"/>
                <w:sz w:val="18"/>
              </w:rPr>
            </w:pPr>
          </w:p>
        </w:tc>
        <w:tc>
          <w:tcPr>
            <w:tcW w:w="1442" w:type="dxa"/>
            <w:tcBorders>
              <w:top w:val="nil"/>
              <w:left w:val="nil"/>
              <w:bottom w:val="single" w:sz="4" w:space="0" w:color="auto"/>
            </w:tcBorders>
          </w:tcPr>
          <w:p w14:paraId="6151C0EE" w14:textId="77777777" w:rsidR="00FF2E49" w:rsidRDefault="00FF2E49" w:rsidP="0066796B">
            <w:pPr>
              <w:pStyle w:val="TableParagraph"/>
              <w:spacing w:before="73"/>
              <w:ind w:left="327"/>
              <w:rPr>
                <w:sz w:val="18"/>
              </w:rPr>
            </w:pPr>
            <w:r>
              <w:rPr>
                <w:sz w:val="18"/>
              </w:rPr>
              <w:t>LN_NPM</w:t>
            </w:r>
          </w:p>
        </w:tc>
        <w:tc>
          <w:tcPr>
            <w:tcW w:w="1331" w:type="dxa"/>
            <w:tcBorders>
              <w:top w:val="nil"/>
              <w:bottom w:val="single" w:sz="4" w:space="0" w:color="auto"/>
              <w:right w:val="single" w:sz="8" w:space="0" w:color="000000"/>
            </w:tcBorders>
          </w:tcPr>
          <w:p w14:paraId="186347D3" w14:textId="77777777" w:rsidR="00FF2E49" w:rsidRDefault="00FF2E49" w:rsidP="0066796B">
            <w:pPr>
              <w:pStyle w:val="TableParagraph"/>
              <w:spacing w:before="73"/>
              <w:ind w:right="40"/>
              <w:jc w:val="right"/>
              <w:rPr>
                <w:sz w:val="18"/>
              </w:rPr>
            </w:pPr>
            <w:r>
              <w:rPr>
                <w:sz w:val="18"/>
              </w:rPr>
              <w:t>-3.020</w:t>
            </w:r>
          </w:p>
        </w:tc>
        <w:tc>
          <w:tcPr>
            <w:tcW w:w="1338" w:type="dxa"/>
            <w:tcBorders>
              <w:top w:val="nil"/>
              <w:left w:val="single" w:sz="8" w:space="0" w:color="000000"/>
              <w:bottom w:val="single" w:sz="4" w:space="0" w:color="auto"/>
              <w:right w:val="single" w:sz="8" w:space="0" w:color="000000"/>
            </w:tcBorders>
          </w:tcPr>
          <w:p w14:paraId="33C72991" w14:textId="77777777" w:rsidR="00FF2E49" w:rsidRDefault="00FF2E49" w:rsidP="0066796B">
            <w:pPr>
              <w:pStyle w:val="TableParagraph"/>
              <w:spacing w:before="73"/>
              <w:ind w:right="39"/>
              <w:jc w:val="right"/>
              <w:rPr>
                <w:sz w:val="18"/>
              </w:rPr>
            </w:pPr>
            <w:r>
              <w:rPr>
                <w:sz w:val="18"/>
              </w:rPr>
              <w:t>.803</w:t>
            </w:r>
          </w:p>
        </w:tc>
        <w:tc>
          <w:tcPr>
            <w:tcW w:w="1473" w:type="dxa"/>
            <w:tcBorders>
              <w:top w:val="nil"/>
              <w:left w:val="single" w:sz="8" w:space="0" w:color="000000"/>
              <w:bottom w:val="single" w:sz="4" w:space="0" w:color="auto"/>
              <w:right w:val="single" w:sz="8" w:space="0" w:color="000000"/>
            </w:tcBorders>
          </w:tcPr>
          <w:p w14:paraId="7A927730" w14:textId="77777777" w:rsidR="00FF2E49" w:rsidRDefault="00FF2E49" w:rsidP="0066796B">
            <w:pPr>
              <w:pStyle w:val="TableParagraph"/>
              <w:spacing w:before="73"/>
              <w:ind w:right="36"/>
              <w:jc w:val="right"/>
              <w:rPr>
                <w:sz w:val="18"/>
              </w:rPr>
            </w:pPr>
            <w:r>
              <w:rPr>
                <w:sz w:val="18"/>
              </w:rPr>
              <w:t>-.771</w:t>
            </w:r>
          </w:p>
        </w:tc>
        <w:tc>
          <w:tcPr>
            <w:tcW w:w="1036" w:type="dxa"/>
            <w:tcBorders>
              <w:top w:val="nil"/>
              <w:left w:val="single" w:sz="8" w:space="0" w:color="000000"/>
              <w:bottom w:val="single" w:sz="4" w:space="0" w:color="auto"/>
              <w:right w:val="single" w:sz="8" w:space="0" w:color="000000"/>
            </w:tcBorders>
          </w:tcPr>
          <w:p w14:paraId="5FF372A2" w14:textId="77777777" w:rsidR="00FF2E49" w:rsidRDefault="00FF2E49" w:rsidP="0066796B">
            <w:pPr>
              <w:pStyle w:val="TableParagraph"/>
              <w:spacing w:before="73"/>
              <w:ind w:right="42"/>
              <w:jc w:val="right"/>
              <w:rPr>
                <w:sz w:val="18"/>
              </w:rPr>
            </w:pPr>
            <w:r>
              <w:rPr>
                <w:sz w:val="18"/>
              </w:rPr>
              <w:t>-3.763</w:t>
            </w:r>
          </w:p>
        </w:tc>
        <w:tc>
          <w:tcPr>
            <w:tcW w:w="1032" w:type="dxa"/>
            <w:tcBorders>
              <w:top w:val="nil"/>
              <w:left w:val="single" w:sz="8" w:space="0" w:color="000000"/>
              <w:bottom w:val="single" w:sz="4" w:space="0" w:color="auto"/>
            </w:tcBorders>
            <w:shd w:val="clear" w:color="auto" w:fill="auto"/>
          </w:tcPr>
          <w:p w14:paraId="198196FB" w14:textId="77777777" w:rsidR="00FF2E49" w:rsidRDefault="00FF2E49" w:rsidP="0066796B">
            <w:pPr>
              <w:pStyle w:val="TableParagraph"/>
              <w:spacing w:before="73"/>
              <w:ind w:right="41"/>
              <w:jc w:val="right"/>
              <w:rPr>
                <w:sz w:val="18"/>
              </w:rPr>
            </w:pPr>
            <w:r>
              <w:rPr>
                <w:sz w:val="18"/>
              </w:rPr>
              <w:t>.004</w:t>
            </w:r>
          </w:p>
        </w:tc>
      </w:tr>
      <w:bookmarkEnd w:id="22"/>
    </w:tbl>
    <w:p w14:paraId="1419F4EB" w14:textId="77777777" w:rsidR="00FF2E49" w:rsidRPr="00631872" w:rsidRDefault="00FF2E49" w:rsidP="00FF2E49">
      <w:pPr>
        <w:spacing w:after="0" w:line="240" w:lineRule="auto"/>
        <w:rPr>
          <w:rFonts w:ascii="Times New Roman" w:hAnsi="Times New Roman" w:cs="Times New Roman"/>
          <w:sz w:val="24"/>
          <w:szCs w:val="24"/>
          <w:lang w:val="id-ID"/>
        </w:rPr>
      </w:pPr>
    </w:p>
    <w:p w14:paraId="42D59A50" w14:textId="77777777" w:rsidR="00FF2E49" w:rsidRDefault="00FF2E49" w:rsidP="00FF2E49">
      <w:pPr>
        <w:pStyle w:val="ListParagraph"/>
        <w:spacing w:after="0" w:line="480" w:lineRule="auto"/>
        <w:ind w:left="709"/>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Sumber : Data diolah (2023) </w:t>
      </w:r>
    </w:p>
    <w:p w14:paraId="178DB8B8" w14:textId="77777777" w:rsidR="00FF2E49" w:rsidRDefault="00FF2E49" w:rsidP="00FF2E49">
      <w:pPr>
        <w:pStyle w:val="ListParagraph"/>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Bersumber hasil uji t di atas bisa dipaparkan pengaruh variabel independen atar variabel dependen antara lain:</w:t>
      </w:r>
    </w:p>
    <w:p w14:paraId="32F43386" w14:textId="77777777" w:rsidR="00FF2E49" w:rsidRDefault="00FF2E49" w:rsidP="00FF2E49">
      <w:pPr>
        <w:pStyle w:val="ListParagraph"/>
        <w:numPr>
          <w:ilvl w:val="0"/>
          <w:numId w:val="1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Pengaruh </w:t>
      </w:r>
      <w:r>
        <w:rPr>
          <w:rFonts w:ascii="Times New Roman" w:hAnsi="Times New Roman" w:cs="Times New Roman"/>
          <w:i/>
          <w:iCs/>
          <w:sz w:val="24"/>
          <w:szCs w:val="24"/>
          <w:lang w:val="id-ID"/>
        </w:rPr>
        <w:t xml:space="preserve">Net Profit Margin </w:t>
      </w:r>
      <w:r>
        <w:rPr>
          <w:rFonts w:ascii="Times New Roman" w:hAnsi="Times New Roman" w:cs="Times New Roman"/>
          <w:sz w:val="24"/>
          <w:szCs w:val="24"/>
          <w:lang w:val="id-ID"/>
        </w:rPr>
        <w:t xml:space="preserve">Terhadap Harga Saham </w:t>
      </w:r>
    </w:p>
    <w:p w14:paraId="5D697CDC" w14:textId="77777777" w:rsidR="00FF2E49" w:rsidRDefault="00FF2E49" w:rsidP="00FF2E49">
      <w:pPr>
        <w:pStyle w:val="ListParagraph"/>
        <w:spacing w:after="0" w:line="480" w:lineRule="auto"/>
        <w:ind w:left="106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Dilihat dari tabel hasil uji t di atas, diperoleh nilai signifikansi 0,004 &lt; 0,05 yang artinya secara parsial </w:t>
      </w:r>
      <w:r>
        <w:rPr>
          <w:rFonts w:ascii="Times New Roman" w:hAnsi="Times New Roman" w:cs="Times New Roman"/>
          <w:i/>
          <w:iCs/>
          <w:sz w:val="24"/>
          <w:szCs w:val="24"/>
          <w:lang w:val="id-ID"/>
        </w:rPr>
        <w:t>net profit margin</w:t>
      </w:r>
      <w:r>
        <w:rPr>
          <w:rFonts w:ascii="Times New Roman" w:hAnsi="Times New Roman" w:cs="Times New Roman"/>
          <w:sz w:val="24"/>
          <w:szCs w:val="24"/>
          <w:lang w:val="id-ID"/>
        </w:rPr>
        <w:t xml:space="preserve"> berpengaruh terhadap harga saham. </w:t>
      </w:r>
    </w:p>
    <w:p w14:paraId="32E7F451" w14:textId="77777777" w:rsidR="00FF2E49" w:rsidRDefault="00FF2E49" w:rsidP="00FF2E49">
      <w:pPr>
        <w:pStyle w:val="ListParagraph"/>
        <w:spacing w:after="0" w:line="480" w:lineRule="auto"/>
        <w:ind w:left="1069"/>
        <w:jc w:val="both"/>
        <w:rPr>
          <w:rFonts w:ascii="Times New Roman" w:hAnsi="Times New Roman" w:cs="Times New Roman"/>
          <w:sz w:val="24"/>
          <w:szCs w:val="24"/>
          <w:lang w:val="id-ID"/>
        </w:rPr>
      </w:pPr>
    </w:p>
    <w:p w14:paraId="07948C97" w14:textId="77777777" w:rsidR="00FF2E49" w:rsidRDefault="00FF2E49" w:rsidP="00FF2E49">
      <w:pPr>
        <w:pStyle w:val="ListParagraph"/>
        <w:spacing w:after="0" w:line="480" w:lineRule="auto"/>
        <w:ind w:left="1069"/>
        <w:jc w:val="both"/>
        <w:rPr>
          <w:rFonts w:ascii="Times New Roman" w:hAnsi="Times New Roman" w:cs="Times New Roman"/>
          <w:sz w:val="24"/>
          <w:szCs w:val="24"/>
          <w:lang w:val="id-ID"/>
        </w:rPr>
      </w:pPr>
    </w:p>
    <w:p w14:paraId="68E22311" w14:textId="77777777" w:rsidR="00FF2E49" w:rsidRDefault="00FF2E49" w:rsidP="00FF2E49">
      <w:pPr>
        <w:pStyle w:val="ListParagraph"/>
        <w:spacing w:after="0" w:line="480" w:lineRule="auto"/>
        <w:ind w:left="1069"/>
        <w:jc w:val="both"/>
        <w:rPr>
          <w:rFonts w:ascii="Times New Roman" w:hAnsi="Times New Roman" w:cs="Times New Roman"/>
          <w:sz w:val="24"/>
          <w:szCs w:val="24"/>
          <w:lang w:val="id-ID"/>
        </w:rPr>
      </w:pPr>
    </w:p>
    <w:p w14:paraId="46683571" w14:textId="77777777" w:rsidR="00FF2E49" w:rsidRPr="0040030B" w:rsidRDefault="00FF2E49" w:rsidP="00FF2E49">
      <w:pPr>
        <w:pStyle w:val="ListParagraph"/>
        <w:numPr>
          <w:ilvl w:val="0"/>
          <w:numId w:val="19"/>
        </w:numPr>
        <w:tabs>
          <w:tab w:val="left" w:pos="993"/>
        </w:tabs>
        <w:spacing w:after="0" w:line="480" w:lineRule="auto"/>
        <w:ind w:left="709" w:hanging="142"/>
        <w:jc w:val="both"/>
        <w:rPr>
          <w:rFonts w:ascii="Times New Roman" w:hAnsi="Times New Roman" w:cs="Times New Roman"/>
          <w:sz w:val="24"/>
          <w:szCs w:val="24"/>
          <w:lang w:val="id-ID"/>
        </w:rPr>
      </w:pPr>
      <w:r w:rsidRPr="0040030B">
        <w:rPr>
          <w:rFonts w:ascii="Times New Roman" w:hAnsi="Times New Roman" w:cs="Times New Roman"/>
          <w:b/>
          <w:bCs/>
          <w:sz w:val="24"/>
          <w:szCs w:val="24"/>
          <w:lang w:val="id-ID"/>
        </w:rPr>
        <w:lastRenderedPageBreak/>
        <w:t xml:space="preserve">Uji Koefisien Determinasi </w:t>
      </w:r>
    </w:p>
    <w:p w14:paraId="26D709F7" w14:textId="77777777" w:rsidR="00FF2E49" w:rsidRPr="00503184" w:rsidRDefault="00FF2E49" w:rsidP="00FF2E49">
      <w:pPr>
        <w:pStyle w:val="Caption"/>
        <w:jc w:val="center"/>
        <w:rPr>
          <w:rFonts w:ascii="Times New Roman" w:hAnsi="Times New Roman" w:cs="Times New Roman"/>
          <w:b/>
          <w:bCs/>
          <w:color w:val="auto"/>
          <w:sz w:val="24"/>
          <w:szCs w:val="24"/>
          <w:lang w:val="id-ID"/>
        </w:rPr>
      </w:pPr>
      <w:bookmarkStart w:id="23" w:name="_Toc137907436"/>
      <w:r w:rsidRPr="00BB119C">
        <w:rPr>
          <w:rFonts w:ascii="Times New Roman" w:hAnsi="Times New Roman" w:cs="Times New Roman"/>
          <w:b/>
          <w:i w:val="0"/>
          <w:color w:val="000000" w:themeColor="text1"/>
          <w:sz w:val="24"/>
          <w:szCs w:val="24"/>
        </w:rPr>
        <w:t xml:space="preserve">Tabel 4. </w:t>
      </w:r>
      <w:r w:rsidRPr="00BB119C">
        <w:rPr>
          <w:rFonts w:ascii="Times New Roman" w:hAnsi="Times New Roman" w:cs="Times New Roman"/>
          <w:b/>
          <w:i w:val="0"/>
          <w:color w:val="000000" w:themeColor="text1"/>
          <w:sz w:val="24"/>
          <w:szCs w:val="24"/>
        </w:rPr>
        <w:fldChar w:fldCharType="begin"/>
      </w:r>
      <w:r w:rsidRPr="00BB119C">
        <w:rPr>
          <w:rFonts w:ascii="Times New Roman" w:hAnsi="Times New Roman" w:cs="Times New Roman"/>
          <w:b/>
          <w:i w:val="0"/>
          <w:color w:val="000000" w:themeColor="text1"/>
          <w:sz w:val="24"/>
          <w:szCs w:val="24"/>
        </w:rPr>
        <w:instrText xml:space="preserve"> SEQ Tabel_4. \* ARABIC </w:instrText>
      </w:r>
      <w:r w:rsidRPr="00BB119C">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9</w:t>
      </w:r>
      <w:r w:rsidRPr="00BB119C">
        <w:rPr>
          <w:rFonts w:ascii="Times New Roman" w:hAnsi="Times New Roman" w:cs="Times New Roman"/>
          <w:b/>
          <w:i w:val="0"/>
          <w:color w:val="000000" w:themeColor="text1"/>
          <w:sz w:val="24"/>
          <w:szCs w:val="24"/>
        </w:rPr>
        <w:fldChar w:fldCharType="end"/>
      </w:r>
      <w:r>
        <w:br/>
      </w:r>
      <w:r w:rsidRPr="007B436A">
        <w:rPr>
          <w:rFonts w:ascii="Times New Roman" w:hAnsi="Times New Roman" w:cs="Times New Roman"/>
          <w:b/>
          <w:bCs/>
          <w:i w:val="0"/>
          <w:iCs w:val="0"/>
          <w:color w:val="auto"/>
          <w:sz w:val="24"/>
          <w:szCs w:val="24"/>
          <w:lang w:val="id-ID"/>
        </w:rPr>
        <w:t xml:space="preserve">Hasil Uji Koefisien Determinasi Sebelum adanya </w:t>
      </w:r>
      <w:r>
        <w:rPr>
          <w:rFonts w:ascii="Times New Roman" w:hAnsi="Times New Roman" w:cs="Times New Roman"/>
          <w:b/>
          <w:bCs/>
          <w:i w:val="0"/>
          <w:iCs w:val="0"/>
          <w:color w:val="auto"/>
          <w:sz w:val="24"/>
          <w:szCs w:val="24"/>
          <w:lang w:val="id-ID"/>
        </w:rPr>
        <w:br/>
      </w:r>
      <w:r w:rsidRPr="007B436A">
        <w:rPr>
          <w:rFonts w:ascii="Times New Roman" w:hAnsi="Times New Roman" w:cs="Times New Roman"/>
          <w:b/>
          <w:bCs/>
          <w:i w:val="0"/>
          <w:iCs w:val="0"/>
          <w:color w:val="auto"/>
          <w:sz w:val="24"/>
          <w:szCs w:val="24"/>
          <w:lang w:val="id-ID"/>
        </w:rPr>
        <w:t xml:space="preserve">Interaksi Variabel </w:t>
      </w:r>
      <w:r w:rsidRPr="007B436A">
        <w:rPr>
          <w:rFonts w:ascii="Times New Roman" w:hAnsi="Times New Roman" w:cs="Times New Roman"/>
          <w:b/>
          <w:bCs/>
          <w:color w:val="auto"/>
          <w:sz w:val="24"/>
          <w:szCs w:val="24"/>
          <w:lang w:val="id-ID"/>
        </w:rPr>
        <w:t>Moderating</w:t>
      </w:r>
      <w:bookmarkEnd w:id="23"/>
    </w:p>
    <w:tbl>
      <w:tblPr>
        <w:tblW w:w="58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FF2E49" w:rsidRPr="00503184" w14:paraId="5A5B0EC7" w14:textId="77777777" w:rsidTr="0066796B">
        <w:trPr>
          <w:cantSplit/>
          <w:jc w:val="center"/>
        </w:trPr>
        <w:tc>
          <w:tcPr>
            <w:tcW w:w="5869" w:type="dxa"/>
            <w:gridSpan w:val="5"/>
            <w:tcBorders>
              <w:top w:val="nil"/>
              <w:left w:val="nil"/>
              <w:bottom w:val="nil"/>
              <w:right w:val="nil"/>
            </w:tcBorders>
            <w:shd w:val="clear" w:color="auto" w:fill="FFFFFF"/>
            <w:vAlign w:val="center"/>
          </w:tcPr>
          <w:p w14:paraId="22A6215F" w14:textId="77777777" w:rsidR="00FF2E49" w:rsidRPr="00503184" w:rsidRDefault="00FF2E49" w:rsidP="0066796B">
            <w:pPr>
              <w:autoSpaceDE w:val="0"/>
              <w:autoSpaceDN w:val="0"/>
              <w:adjustRightInd w:val="0"/>
              <w:spacing w:after="0" w:line="240" w:lineRule="auto"/>
              <w:ind w:left="60" w:right="60"/>
              <w:jc w:val="center"/>
              <w:rPr>
                <w:rFonts w:ascii="Arial" w:hAnsi="Arial" w:cs="Arial"/>
                <w:color w:val="000000"/>
                <w:sz w:val="18"/>
                <w:szCs w:val="18"/>
                <w:lang w:val="en-ID"/>
              </w:rPr>
            </w:pPr>
            <w:bookmarkStart w:id="24" w:name="_Hlk136072028"/>
            <w:r w:rsidRPr="00503184">
              <w:rPr>
                <w:rFonts w:ascii="Arial" w:hAnsi="Arial" w:cs="Arial"/>
                <w:b/>
                <w:bCs/>
                <w:color w:val="000000"/>
                <w:sz w:val="18"/>
                <w:szCs w:val="18"/>
                <w:lang w:val="en-ID"/>
              </w:rPr>
              <w:t>Model Summary</w:t>
            </w:r>
          </w:p>
        </w:tc>
      </w:tr>
      <w:tr w:rsidR="00FF2E49" w:rsidRPr="00503184" w14:paraId="5E87ACA7" w14:textId="77777777" w:rsidTr="0066796B">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7252DD41" w14:textId="77777777" w:rsidR="00FF2E49" w:rsidRPr="00503184" w:rsidRDefault="00FF2E49" w:rsidP="0066796B">
            <w:pPr>
              <w:autoSpaceDE w:val="0"/>
              <w:autoSpaceDN w:val="0"/>
              <w:adjustRightInd w:val="0"/>
              <w:spacing w:after="0" w:line="320" w:lineRule="atLeast"/>
              <w:ind w:left="60" w:right="60"/>
              <w:rPr>
                <w:rFonts w:ascii="Arial" w:hAnsi="Arial" w:cs="Arial"/>
                <w:color w:val="000000"/>
                <w:sz w:val="18"/>
                <w:szCs w:val="18"/>
                <w:lang w:val="en-ID"/>
              </w:rPr>
            </w:pPr>
            <w:r w:rsidRPr="00503184">
              <w:rPr>
                <w:rFonts w:ascii="Arial" w:hAnsi="Arial" w:cs="Arial"/>
                <w:color w:val="000000"/>
                <w:sz w:val="18"/>
                <w:szCs w:val="18"/>
                <w:lang w:val="en-ID"/>
              </w:rPr>
              <w:t>Model</w:t>
            </w:r>
          </w:p>
        </w:tc>
        <w:tc>
          <w:tcPr>
            <w:tcW w:w="1029" w:type="dxa"/>
            <w:tcBorders>
              <w:top w:val="single" w:sz="16" w:space="0" w:color="000000"/>
              <w:left w:val="single" w:sz="16" w:space="0" w:color="000000"/>
              <w:bottom w:val="single" w:sz="16" w:space="0" w:color="000000"/>
            </w:tcBorders>
            <w:shd w:val="clear" w:color="auto" w:fill="FFFFFF"/>
            <w:vAlign w:val="bottom"/>
          </w:tcPr>
          <w:p w14:paraId="6FFEF534" w14:textId="77777777" w:rsidR="00FF2E49" w:rsidRPr="00503184" w:rsidRDefault="00FF2E49" w:rsidP="0066796B">
            <w:pPr>
              <w:autoSpaceDE w:val="0"/>
              <w:autoSpaceDN w:val="0"/>
              <w:adjustRightInd w:val="0"/>
              <w:spacing w:after="0" w:line="320" w:lineRule="atLeast"/>
              <w:ind w:left="60" w:right="60"/>
              <w:jc w:val="center"/>
              <w:rPr>
                <w:rFonts w:ascii="Arial" w:hAnsi="Arial" w:cs="Arial"/>
                <w:color w:val="000000"/>
                <w:sz w:val="18"/>
                <w:szCs w:val="18"/>
                <w:lang w:val="en-ID"/>
              </w:rPr>
            </w:pPr>
            <w:r w:rsidRPr="00503184">
              <w:rPr>
                <w:rFonts w:ascii="Arial" w:hAnsi="Arial" w:cs="Arial"/>
                <w:color w:val="000000"/>
                <w:sz w:val="18"/>
                <w:szCs w:val="18"/>
                <w:lang w:val="en-ID"/>
              </w:rPr>
              <w:t>R</w:t>
            </w:r>
          </w:p>
        </w:tc>
        <w:tc>
          <w:tcPr>
            <w:tcW w:w="1091" w:type="dxa"/>
            <w:tcBorders>
              <w:top w:val="single" w:sz="16" w:space="0" w:color="000000"/>
              <w:bottom w:val="single" w:sz="16" w:space="0" w:color="000000"/>
            </w:tcBorders>
            <w:shd w:val="clear" w:color="auto" w:fill="FFFFFF"/>
            <w:vAlign w:val="bottom"/>
          </w:tcPr>
          <w:p w14:paraId="2311CFFE" w14:textId="77777777" w:rsidR="00FF2E49" w:rsidRPr="00503184" w:rsidRDefault="00FF2E49" w:rsidP="0066796B">
            <w:pPr>
              <w:autoSpaceDE w:val="0"/>
              <w:autoSpaceDN w:val="0"/>
              <w:adjustRightInd w:val="0"/>
              <w:spacing w:after="0" w:line="320" w:lineRule="atLeast"/>
              <w:ind w:left="60" w:right="60"/>
              <w:jc w:val="center"/>
              <w:rPr>
                <w:rFonts w:ascii="Arial" w:hAnsi="Arial" w:cs="Arial"/>
                <w:color w:val="000000"/>
                <w:sz w:val="18"/>
                <w:szCs w:val="18"/>
                <w:lang w:val="en-ID"/>
              </w:rPr>
            </w:pPr>
            <w:r w:rsidRPr="00503184">
              <w:rPr>
                <w:rFonts w:ascii="Arial" w:hAnsi="Arial" w:cs="Arial"/>
                <w:color w:val="000000"/>
                <w:sz w:val="18"/>
                <w:szCs w:val="18"/>
                <w:lang w:val="en-ID"/>
              </w:rPr>
              <w:t>R Square</w:t>
            </w:r>
          </w:p>
        </w:tc>
        <w:tc>
          <w:tcPr>
            <w:tcW w:w="1475" w:type="dxa"/>
            <w:tcBorders>
              <w:top w:val="single" w:sz="16" w:space="0" w:color="000000"/>
              <w:bottom w:val="single" w:sz="16" w:space="0" w:color="000000"/>
            </w:tcBorders>
            <w:shd w:val="clear" w:color="auto" w:fill="auto"/>
            <w:vAlign w:val="bottom"/>
          </w:tcPr>
          <w:p w14:paraId="7D64FFBD" w14:textId="77777777" w:rsidR="00FF2E49" w:rsidRPr="00503184" w:rsidRDefault="00FF2E49" w:rsidP="0066796B">
            <w:pPr>
              <w:autoSpaceDE w:val="0"/>
              <w:autoSpaceDN w:val="0"/>
              <w:adjustRightInd w:val="0"/>
              <w:spacing w:after="0" w:line="320" w:lineRule="atLeast"/>
              <w:ind w:left="60" w:right="60"/>
              <w:jc w:val="center"/>
              <w:rPr>
                <w:rFonts w:ascii="Arial" w:hAnsi="Arial" w:cs="Arial"/>
                <w:color w:val="000000"/>
                <w:sz w:val="18"/>
                <w:szCs w:val="18"/>
                <w:lang w:val="en-ID"/>
              </w:rPr>
            </w:pPr>
            <w:r w:rsidRPr="00503184">
              <w:rPr>
                <w:rFonts w:ascii="Arial" w:hAnsi="Arial" w:cs="Arial"/>
                <w:color w:val="000000"/>
                <w:sz w:val="18"/>
                <w:szCs w:val="18"/>
                <w:lang w:val="en-ID"/>
              </w:rPr>
              <w:t>Adjusted R Square</w:t>
            </w:r>
          </w:p>
        </w:tc>
        <w:tc>
          <w:tcPr>
            <w:tcW w:w="1475" w:type="dxa"/>
            <w:tcBorders>
              <w:top w:val="single" w:sz="16" w:space="0" w:color="000000"/>
              <w:bottom w:val="single" w:sz="16" w:space="0" w:color="000000"/>
              <w:right w:val="single" w:sz="16" w:space="0" w:color="000000"/>
            </w:tcBorders>
            <w:shd w:val="clear" w:color="auto" w:fill="FFFFFF"/>
            <w:vAlign w:val="bottom"/>
          </w:tcPr>
          <w:p w14:paraId="26B3E5E8" w14:textId="77777777" w:rsidR="00FF2E49" w:rsidRPr="00503184" w:rsidRDefault="00FF2E49" w:rsidP="0066796B">
            <w:pPr>
              <w:autoSpaceDE w:val="0"/>
              <w:autoSpaceDN w:val="0"/>
              <w:adjustRightInd w:val="0"/>
              <w:spacing w:after="0" w:line="320" w:lineRule="atLeast"/>
              <w:ind w:left="60" w:right="60"/>
              <w:jc w:val="center"/>
              <w:rPr>
                <w:rFonts w:ascii="Arial" w:hAnsi="Arial" w:cs="Arial"/>
                <w:color w:val="000000"/>
                <w:sz w:val="18"/>
                <w:szCs w:val="18"/>
                <w:lang w:val="en-ID"/>
              </w:rPr>
            </w:pPr>
            <w:r w:rsidRPr="00503184">
              <w:rPr>
                <w:rFonts w:ascii="Arial" w:hAnsi="Arial" w:cs="Arial"/>
                <w:color w:val="000000"/>
                <w:sz w:val="18"/>
                <w:szCs w:val="18"/>
                <w:lang w:val="en-ID"/>
              </w:rPr>
              <w:t>Std. Error of the Estimate</w:t>
            </w:r>
          </w:p>
        </w:tc>
      </w:tr>
      <w:tr w:rsidR="00FF2E49" w:rsidRPr="00503184" w14:paraId="65312B38" w14:textId="77777777" w:rsidTr="0066796B">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14:paraId="15F7656D" w14:textId="77777777" w:rsidR="00FF2E49" w:rsidRPr="00503184" w:rsidRDefault="00FF2E49" w:rsidP="0066796B">
            <w:pPr>
              <w:autoSpaceDE w:val="0"/>
              <w:autoSpaceDN w:val="0"/>
              <w:adjustRightInd w:val="0"/>
              <w:spacing w:after="0" w:line="320" w:lineRule="atLeast"/>
              <w:ind w:left="60" w:right="60"/>
              <w:rPr>
                <w:rFonts w:ascii="Arial" w:hAnsi="Arial" w:cs="Arial"/>
                <w:color w:val="000000"/>
                <w:sz w:val="18"/>
                <w:szCs w:val="18"/>
                <w:lang w:val="en-ID"/>
              </w:rPr>
            </w:pPr>
            <w:r w:rsidRPr="00503184">
              <w:rPr>
                <w:rFonts w:ascii="Arial" w:hAnsi="Arial" w:cs="Arial"/>
                <w:color w:val="000000"/>
                <w:sz w:val="18"/>
                <w:szCs w:val="18"/>
                <w:lang w:val="en-ID"/>
              </w:rPr>
              <w:t>1</w:t>
            </w:r>
          </w:p>
        </w:tc>
        <w:tc>
          <w:tcPr>
            <w:tcW w:w="1029" w:type="dxa"/>
            <w:tcBorders>
              <w:top w:val="single" w:sz="16" w:space="0" w:color="000000"/>
              <w:left w:val="single" w:sz="16" w:space="0" w:color="000000"/>
              <w:bottom w:val="single" w:sz="16" w:space="0" w:color="000000"/>
            </w:tcBorders>
            <w:shd w:val="clear" w:color="auto" w:fill="FFFFFF"/>
            <w:vAlign w:val="center"/>
          </w:tcPr>
          <w:p w14:paraId="4EFAC982" w14:textId="77777777" w:rsidR="00FF2E49" w:rsidRPr="00503184"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503184">
              <w:rPr>
                <w:rFonts w:ascii="Arial" w:hAnsi="Arial" w:cs="Arial"/>
                <w:color w:val="000000"/>
                <w:sz w:val="18"/>
                <w:szCs w:val="18"/>
                <w:lang w:val="en-ID"/>
              </w:rPr>
              <w:t>.775</w:t>
            </w:r>
            <w:r w:rsidRPr="00503184">
              <w:rPr>
                <w:rFonts w:ascii="Arial" w:hAnsi="Arial" w:cs="Arial"/>
                <w:color w:val="000000"/>
                <w:sz w:val="18"/>
                <w:szCs w:val="18"/>
                <w:vertAlign w:val="superscript"/>
                <w:lang w:val="en-ID"/>
              </w:rPr>
              <w:t>a</w:t>
            </w:r>
          </w:p>
        </w:tc>
        <w:tc>
          <w:tcPr>
            <w:tcW w:w="1091" w:type="dxa"/>
            <w:tcBorders>
              <w:top w:val="single" w:sz="16" w:space="0" w:color="000000"/>
              <w:bottom w:val="single" w:sz="16" w:space="0" w:color="000000"/>
            </w:tcBorders>
            <w:shd w:val="clear" w:color="auto" w:fill="FFFFFF"/>
            <w:vAlign w:val="center"/>
          </w:tcPr>
          <w:p w14:paraId="061161F0" w14:textId="77777777" w:rsidR="00FF2E49" w:rsidRPr="00503184"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503184">
              <w:rPr>
                <w:rFonts w:ascii="Arial" w:hAnsi="Arial" w:cs="Arial"/>
                <w:color w:val="000000"/>
                <w:sz w:val="18"/>
                <w:szCs w:val="18"/>
                <w:lang w:val="en-ID"/>
              </w:rPr>
              <w:t>.600</w:t>
            </w:r>
          </w:p>
        </w:tc>
        <w:tc>
          <w:tcPr>
            <w:tcW w:w="1475" w:type="dxa"/>
            <w:tcBorders>
              <w:top w:val="single" w:sz="16" w:space="0" w:color="000000"/>
              <w:bottom w:val="single" w:sz="16" w:space="0" w:color="000000"/>
            </w:tcBorders>
            <w:shd w:val="clear" w:color="auto" w:fill="auto"/>
            <w:vAlign w:val="center"/>
          </w:tcPr>
          <w:p w14:paraId="63E6E244" w14:textId="77777777" w:rsidR="00FF2E49" w:rsidRPr="00503184"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503184">
              <w:rPr>
                <w:rFonts w:ascii="Arial" w:hAnsi="Arial" w:cs="Arial"/>
                <w:color w:val="000000"/>
                <w:sz w:val="18"/>
                <w:szCs w:val="18"/>
                <w:lang w:val="en-ID"/>
              </w:rPr>
              <w:t>.480</w:t>
            </w:r>
          </w:p>
        </w:tc>
        <w:tc>
          <w:tcPr>
            <w:tcW w:w="1475" w:type="dxa"/>
            <w:tcBorders>
              <w:top w:val="single" w:sz="16" w:space="0" w:color="000000"/>
              <w:bottom w:val="single" w:sz="16" w:space="0" w:color="000000"/>
              <w:right w:val="single" w:sz="16" w:space="0" w:color="000000"/>
            </w:tcBorders>
            <w:shd w:val="clear" w:color="auto" w:fill="FFFFFF"/>
            <w:vAlign w:val="center"/>
          </w:tcPr>
          <w:p w14:paraId="2B833FBE" w14:textId="77777777" w:rsidR="00FF2E49" w:rsidRPr="00503184"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503184">
              <w:rPr>
                <w:rFonts w:ascii="Arial" w:hAnsi="Arial" w:cs="Arial"/>
                <w:color w:val="000000"/>
                <w:sz w:val="18"/>
                <w:szCs w:val="18"/>
                <w:lang w:val="en-ID"/>
              </w:rPr>
              <w:t>1.14792</w:t>
            </w:r>
          </w:p>
        </w:tc>
      </w:tr>
      <w:tr w:rsidR="00FF2E49" w:rsidRPr="00503184" w14:paraId="741043EB" w14:textId="77777777" w:rsidTr="0066796B">
        <w:trPr>
          <w:cantSplit/>
          <w:jc w:val="center"/>
        </w:trPr>
        <w:tc>
          <w:tcPr>
            <w:tcW w:w="5869" w:type="dxa"/>
            <w:gridSpan w:val="5"/>
            <w:tcBorders>
              <w:top w:val="nil"/>
              <w:left w:val="nil"/>
              <w:bottom w:val="nil"/>
              <w:right w:val="nil"/>
            </w:tcBorders>
            <w:shd w:val="clear" w:color="auto" w:fill="FFFFFF"/>
          </w:tcPr>
          <w:p w14:paraId="2A540353" w14:textId="77777777" w:rsidR="00FF2E49" w:rsidRPr="00503184" w:rsidRDefault="00FF2E49" w:rsidP="0066796B">
            <w:pPr>
              <w:autoSpaceDE w:val="0"/>
              <w:autoSpaceDN w:val="0"/>
              <w:adjustRightInd w:val="0"/>
              <w:spacing w:after="0" w:line="320" w:lineRule="atLeast"/>
              <w:ind w:left="60" w:right="60"/>
              <w:rPr>
                <w:rFonts w:ascii="Arial" w:hAnsi="Arial" w:cs="Arial"/>
                <w:color w:val="000000"/>
                <w:sz w:val="18"/>
                <w:szCs w:val="18"/>
                <w:lang w:val="en-ID"/>
              </w:rPr>
            </w:pPr>
            <w:r w:rsidRPr="00503184">
              <w:rPr>
                <w:rFonts w:ascii="Arial" w:hAnsi="Arial" w:cs="Arial"/>
                <w:color w:val="000000"/>
                <w:sz w:val="18"/>
                <w:szCs w:val="18"/>
                <w:lang w:val="en-ID"/>
              </w:rPr>
              <w:t>a. Predictors: (Constant), LN_KM, LN_NPM, LN_KI</w:t>
            </w:r>
          </w:p>
        </w:tc>
      </w:tr>
    </w:tbl>
    <w:bookmarkEnd w:id="24"/>
    <w:p w14:paraId="2F0A7420" w14:textId="77777777" w:rsidR="00FF2E49" w:rsidRPr="00503184" w:rsidRDefault="00FF2E49" w:rsidP="00FF2E49">
      <w:pPr>
        <w:spacing w:after="0" w:line="480" w:lineRule="auto"/>
        <w:jc w:val="center"/>
        <w:rPr>
          <w:rFonts w:ascii="Times New Roman" w:hAnsi="Times New Roman" w:cs="Times New Roman"/>
          <w:sz w:val="24"/>
          <w:szCs w:val="24"/>
          <w:lang w:val="id-ID"/>
        </w:rPr>
      </w:pPr>
      <w:r w:rsidRPr="00503184">
        <w:rPr>
          <w:rFonts w:ascii="Times New Roman" w:hAnsi="Times New Roman" w:cs="Times New Roman"/>
          <w:sz w:val="24"/>
          <w:szCs w:val="24"/>
          <w:lang w:val="id-ID"/>
        </w:rPr>
        <w:t>Sumber : Data diolah (2023)</w:t>
      </w:r>
    </w:p>
    <w:p w14:paraId="3F15BCE0" w14:textId="77777777" w:rsidR="00FF2E49" w:rsidRPr="00631872" w:rsidRDefault="00FF2E49" w:rsidP="00FF2E49">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hasil uji koefisien determinasi antara variabel independen ata variabel dependen memperoleh nilai </w:t>
      </w:r>
      <w:r>
        <w:rPr>
          <w:rFonts w:ascii="Times New Roman" w:hAnsi="Times New Roman" w:cs="Times New Roman"/>
          <w:i/>
          <w:iCs/>
          <w:sz w:val="24"/>
          <w:szCs w:val="24"/>
          <w:lang w:val="id-ID"/>
        </w:rPr>
        <w:t xml:space="preserve">adjusted </w:t>
      </w:r>
      <w:r>
        <w:rPr>
          <w:rFonts w:ascii="Times New Roman" w:hAnsi="Times New Roman" w:cs="Times New Roman"/>
          <w:sz w:val="24"/>
          <w:szCs w:val="24"/>
          <w:lang w:val="id-ID"/>
        </w:rPr>
        <w:t xml:space="preserve"> R </w:t>
      </w:r>
      <w:r w:rsidRPr="002D5173">
        <w:rPr>
          <w:rFonts w:ascii="Times New Roman" w:hAnsi="Times New Roman" w:cs="Times New Roman"/>
          <w:i/>
          <w:iCs/>
          <w:sz w:val="24"/>
          <w:szCs w:val="24"/>
          <w:lang w:val="id-ID"/>
        </w:rPr>
        <w:t>Square</w:t>
      </w:r>
      <w:r>
        <w:rPr>
          <w:rFonts w:ascii="Times New Roman" w:hAnsi="Times New Roman" w:cs="Times New Roman"/>
          <w:sz w:val="24"/>
          <w:szCs w:val="24"/>
          <w:lang w:val="id-ID"/>
        </w:rPr>
        <w:t xml:space="preserve"> 0,480 atau 4,80%. Nilai </w:t>
      </w:r>
      <w:r>
        <w:rPr>
          <w:rFonts w:ascii="Times New Roman" w:hAnsi="Times New Roman" w:cs="Times New Roman"/>
          <w:i/>
          <w:iCs/>
          <w:sz w:val="24"/>
          <w:szCs w:val="24"/>
          <w:lang w:val="id-ID"/>
        </w:rPr>
        <w:t xml:space="preserve">adjusted </w:t>
      </w:r>
      <w:r w:rsidRPr="002D5173">
        <w:rPr>
          <w:rFonts w:ascii="Times New Roman" w:hAnsi="Times New Roman" w:cs="Times New Roman"/>
          <w:sz w:val="24"/>
          <w:szCs w:val="24"/>
          <w:lang w:val="id-ID"/>
        </w:rPr>
        <w:t>R</w:t>
      </w:r>
      <w:r w:rsidRPr="002D5173">
        <w:rPr>
          <w:rFonts w:ascii="Times New Roman" w:hAnsi="Times New Roman" w:cs="Times New Roman"/>
          <w:i/>
          <w:iCs/>
          <w:sz w:val="24"/>
          <w:szCs w:val="24"/>
          <w:lang w:val="id-ID"/>
        </w:rPr>
        <w:t xml:space="preserve"> Square</w:t>
      </w:r>
      <w:r>
        <w:rPr>
          <w:rFonts w:ascii="Times New Roman" w:hAnsi="Times New Roman" w:cs="Times New Roman"/>
          <w:sz w:val="24"/>
          <w:szCs w:val="24"/>
          <w:lang w:val="id-ID"/>
        </w:rPr>
        <w:t xml:space="preserve"> dalam model regresi menunjukkan seberapa besar kapabilitas variabel independen dalam mempengaruhi variabel dependen. Berlandaskan tabel di atas yang menghasilkan nilai </w:t>
      </w:r>
      <w:r>
        <w:rPr>
          <w:rFonts w:ascii="Times New Roman" w:hAnsi="Times New Roman" w:cs="Times New Roman"/>
          <w:i/>
          <w:iCs/>
          <w:sz w:val="24"/>
          <w:szCs w:val="24"/>
          <w:lang w:val="id-ID"/>
        </w:rPr>
        <w:t xml:space="preserve">adjusted </w:t>
      </w:r>
      <w:r>
        <w:rPr>
          <w:rFonts w:ascii="Times New Roman" w:hAnsi="Times New Roman" w:cs="Times New Roman"/>
          <w:sz w:val="24"/>
          <w:szCs w:val="24"/>
          <w:lang w:val="id-ID"/>
        </w:rPr>
        <w:t xml:space="preserve">R </w:t>
      </w:r>
      <w:r w:rsidRPr="002D5173">
        <w:rPr>
          <w:rFonts w:ascii="Times New Roman" w:hAnsi="Times New Roman" w:cs="Times New Roman"/>
          <w:i/>
          <w:iCs/>
          <w:sz w:val="24"/>
          <w:szCs w:val="24"/>
          <w:lang w:val="id-ID"/>
        </w:rPr>
        <w:t>Square</w:t>
      </w:r>
      <w:r>
        <w:rPr>
          <w:rFonts w:ascii="Times New Roman" w:hAnsi="Times New Roman" w:cs="Times New Roman"/>
          <w:sz w:val="24"/>
          <w:szCs w:val="24"/>
          <w:lang w:val="id-ID"/>
        </w:rPr>
        <w:t xml:space="preserve"> senilai 0,480 yang artinya 48% variabel NPM mempengaruhi variabel Harga Saham. Sementara sisanya 52% dipengaruhi oleh variabel lain yang tidak diuji dalam pengkajian ini.</w:t>
      </w:r>
    </w:p>
    <w:p w14:paraId="3FFBC1A1" w14:textId="77777777" w:rsidR="00FF2E49" w:rsidRPr="0040030B" w:rsidRDefault="00FF2E49" w:rsidP="00FF2E49">
      <w:pPr>
        <w:pStyle w:val="ListParagraph"/>
        <w:numPr>
          <w:ilvl w:val="0"/>
          <w:numId w:val="9"/>
        </w:numPr>
        <w:spacing w:after="0" w:line="480" w:lineRule="auto"/>
        <w:ind w:left="709" w:hanging="283"/>
        <w:jc w:val="both"/>
        <w:rPr>
          <w:rFonts w:ascii="Times New Roman" w:hAnsi="Times New Roman" w:cs="Times New Roman"/>
          <w:b/>
          <w:bCs/>
          <w:iCs/>
          <w:sz w:val="28"/>
          <w:szCs w:val="28"/>
          <w:lang w:val="id-ID"/>
        </w:rPr>
      </w:pPr>
      <w:r w:rsidRPr="0040030B">
        <w:rPr>
          <w:rFonts w:ascii="Times New Roman" w:hAnsi="Times New Roman" w:cs="Times New Roman"/>
          <w:b/>
          <w:bCs/>
          <w:iCs/>
          <w:sz w:val="28"/>
          <w:szCs w:val="28"/>
          <w:lang w:val="id-ID"/>
        </w:rPr>
        <w:t xml:space="preserve">Hasil Uji Interaksi atau </w:t>
      </w:r>
      <w:r w:rsidRPr="0040030B">
        <w:rPr>
          <w:rFonts w:ascii="Times New Roman" w:hAnsi="Times New Roman" w:cs="Times New Roman"/>
          <w:b/>
          <w:bCs/>
          <w:i/>
          <w:sz w:val="28"/>
          <w:szCs w:val="28"/>
          <w:lang w:val="id-ID"/>
        </w:rPr>
        <w:t xml:space="preserve">Moderated Regression Analysis </w:t>
      </w:r>
      <w:r w:rsidRPr="0040030B">
        <w:rPr>
          <w:rFonts w:ascii="Times New Roman" w:hAnsi="Times New Roman" w:cs="Times New Roman"/>
          <w:b/>
          <w:bCs/>
          <w:iCs/>
          <w:sz w:val="28"/>
          <w:szCs w:val="28"/>
          <w:lang w:val="id-ID"/>
        </w:rPr>
        <w:t>(MRA)</w:t>
      </w:r>
      <w:r>
        <w:rPr>
          <w:rFonts w:ascii="Times New Roman" w:hAnsi="Times New Roman" w:cs="Times New Roman"/>
          <w:b/>
          <w:bCs/>
          <w:iCs/>
          <w:sz w:val="28"/>
          <w:szCs w:val="28"/>
          <w:lang w:val="id-ID"/>
        </w:rPr>
        <w:t xml:space="preserve"> Penelitian </w:t>
      </w:r>
      <w:r>
        <w:rPr>
          <w:rFonts w:ascii="Times New Roman" w:hAnsi="Times New Roman" w:cs="Times New Roman"/>
          <w:b/>
          <w:sz w:val="24"/>
          <w:szCs w:val="24"/>
        </w:rPr>
        <w:t>H</w:t>
      </w:r>
      <w:r>
        <w:rPr>
          <w:rFonts w:ascii="Times New Roman" w:hAnsi="Times New Roman" w:cs="Times New Roman"/>
          <w:b/>
          <w:sz w:val="24"/>
          <w:szCs w:val="24"/>
          <w:vertAlign w:val="subscript"/>
          <w:lang w:val="id-ID"/>
        </w:rPr>
        <w:t xml:space="preserve">2  </w:t>
      </w:r>
      <w:r>
        <w:rPr>
          <w:rFonts w:ascii="Times New Roman" w:hAnsi="Times New Roman" w:cs="Times New Roman"/>
          <w:b/>
          <w:sz w:val="24"/>
          <w:szCs w:val="24"/>
          <w:lang w:val="id-ID"/>
        </w:rPr>
        <w:t xml:space="preserve">dan </w:t>
      </w:r>
      <w:r>
        <w:rPr>
          <w:rFonts w:ascii="Times New Roman" w:hAnsi="Times New Roman" w:cs="Times New Roman"/>
          <w:b/>
          <w:sz w:val="24"/>
          <w:szCs w:val="24"/>
        </w:rPr>
        <w:t>H</w:t>
      </w:r>
      <w:r>
        <w:rPr>
          <w:rFonts w:ascii="Times New Roman" w:hAnsi="Times New Roman" w:cs="Times New Roman"/>
          <w:b/>
          <w:sz w:val="24"/>
          <w:szCs w:val="24"/>
          <w:vertAlign w:val="subscript"/>
          <w:lang w:val="id-ID"/>
        </w:rPr>
        <w:t>3..</w:t>
      </w:r>
    </w:p>
    <w:p w14:paraId="384018AD" w14:textId="77777777" w:rsidR="00FF2E49" w:rsidRPr="00B810A9" w:rsidRDefault="00FF2E49" w:rsidP="00FF2E49">
      <w:pPr>
        <w:pStyle w:val="ListParagraph"/>
        <w:numPr>
          <w:ilvl w:val="0"/>
          <w:numId w:val="20"/>
        </w:numPr>
        <w:spacing w:after="0" w:line="480" w:lineRule="auto"/>
        <w:jc w:val="both"/>
        <w:rPr>
          <w:rFonts w:ascii="Times New Roman" w:hAnsi="Times New Roman" w:cs="Times New Roman"/>
          <w:b/>
          <w:bCs/>
          <w:sz w:val="24"/>
          <w:szCs w:val="24"/>
          <w:lang w:val="id-ID"/>
        </w:rPr>
      </w:pPr>
      <w:bookmarkStart w:id="25" w:name="_Hlk132882298"/>
      <w:r w:rsidRPr="005921F0">
        <w:rPr>
          <w:rFonts w:ascii="Times New Roman" w:hAnsi="Times New Roman" w:cs="Times New Roman"/>
          <w:b/>
          <w:bCs/>
          <w:i/>
          <w:sz w:val="24"/>
          <w:lang w:val="id-ID"/>
        </w:rPr>
        <w:t xml:space="preserve">Moderated Regression Analysis </w:t>
      </w:r>
      <w:r w:rsidRPr="005921F0">
        <w:rPr>
          <w:rFonts w:ascii="Times New Roman" w:hAnsi="Times New Roman" w:cs="Times New Roman"/>
          <w:b/>
          <w:bCs/>
          <w:sz w:val="24"/>
          <w:lang w:val="id-ID"/>
        </w:rPr>
        <w:t>(MRA)</w:t>
      </w:r>
    </w:p>
    <w:bookmarkEnd w:id="25"/>
    <w:p w14:paraId="0DFF80DD" w14:textId="77777777" w:rsidR="00FF2E49" w:rsidRDefault="00FF2E49" w:rsidP="00FF2E49">
      <w:pPr>
        <w:pStyle w:val="ListParagraph"/>
        <w:spacing w:after="0" w:line="480" w:lineRule="auto"/>
        <w:ind w:firstLine="720"/>
        <w:jc w:val="both"/>
        <w:rPr>
          <w:rFonts w:ascii="Times New Roman" w:hAnsi="Times New Roman" w:cs="Times New Roman"/>
          <w:sz w:val="24"/>
          <w:lang w:val="id-ID"/>
        </w:rPr>
      </w:pPr>
      <w:r w:rsidRPr="001D2D8E">
        <w:rPr>
          <w:rFonts w:ascii="Times New Roman" w:hAnsi="Times New Roman" w:cs="Times New Roman"/>
          <w:i/>
          <w:sz w:val="24"/>
          <w:lang w:val="id-ID"/>
        </w:rPr>
        <w:t xml:space="preserve">Moderated Regression Analysis </w:t>
      </w:r>
      <w:r w:rsidRPr="001D2D8E">
        <w:rPr>
          <w:rFonts w:ascii="Times New Roman" w:hAnsi="Times New Roman" w:cs="Times New Roman"/>
          <w:sz w:val="24"/>
          <w:lang w:val="id-ID"/>
        </w:rPr>
        <w:t>(MRA)</w:t>
      </w:r>
      <w:r>
        <w:rPr>
          <w:rFonts w:ascii="Times New Roman" w:hAnsi="Times New Roman" w:cs="Times New Roman"/>
          <w:sz w:val="24"/>
          <w:lang w:val="id-ID"/>
        </w:rPr>
        <w:t xml:space="preserve"> ditujukan guna membuktikan apakah variabel pemoderasi akan menguatkan atau melemahkan korelasi antara variabel independen serta dependen. Prosedur ini dilaksanakan dengan mengimbuhkan variabel hasil perkalian antara </w:t>
      </w:r>
      <w:r>
        <w:rPr>
          <w:rFonts w:ascii="Times New Roman" w:hAnsi="Times New Roman" w:cs="Times New Roman"/>
          <w:sz w:val="24"/>
          <w:lang w:val="id-ID"/>
        </w:rPr>
        <w:lastRenderedPageBreak/>
        <w:t xml:space="preserve">variabel bebas dengan variabel </w:t>
      </w:r>
      <w:r>
        <w:rPr>
          <w:rFonts w:ascii="Times New Roman" w:hAnsi="Times New Roman" w:cs="Times New Roman"/>
          <w:i/>
          <w:iCs/>
          <w:sz w:val="24"/>
          <w:lang w:val="id-ID"/>
        </w:rPr>
        <w:t>moderating</w:t>
      </w:r>
      <w:r>
        <w:rPr>
          <w:rFonts w:ascii="Times New Roman" w:hAnsi="Times New Roman" w:cs="Times New Roman"/>
          <w:sz w:val="24"/>
          <w:lang w:val="id-ID"/>
        </w:rPr>
        <w:t xml:space="preserve">-nya. Adapun hasil dari uji </w:t>
      </w:r>
      <w:r w:rsidRPr="001D2D8E">
        <w:rPr>
          <w:rFonts w:ascii="Times New Roman" w:hAnsi="Times New Roman" w:cs="Times New Roman"/>
          <w:i/>
          <w:sz w:val="24"/>
          <w:lang w:val="id-ID"/>
        </w:rPr>
        <w:t xml:space="preserve">Moderated Regression Analysis </w:t>
      </w:r>
      <w:r w:rsidRPr="001D2D8E">
        <w:rPr>
          <w:rFonts w:ascii="Times New Roman" w:hAnsi="Times New Roman" w:cs="Times New Roman"/>
          <w:sz w:val="24"/>
          <w:lang w:val="id-ID"/>
        </w:rPr>
        <w:t>(MRA)</w:t>
      </w:r>
      <w:r>
        <w:rPr>
          <w:rFonts w:ascii="Times New Roman" w:hAnsi="Times New Roman" w:cs="Times New Roman"/>
          <w:sz w:val="24"/>
          <w:lang w:val="id-ID"/>
        </w:rPr>
        <w:t xml:space="preserve"> antara lain :</w:t>
      </w:r>
    </w:p>
    <w:p w14:paraId="1DFF53DC" w14:textId="77777777" w:rsidR="00FF2E49" w:rsidRPr="003F1F0D" w:rsidRDefault="00FF2E49" w:rsidP="00FF2E49">
      <w:pPr>
        <w:pStyle w:val="Caption"/>
        <w:ind w:left="1418" w:firstLine="142"/>
        <w:jc w:val="center"/>
        <w:rPr>
          <w:rFonts w:ascii="Times New Roman" w:hAnsi="Times New Roman" w:cs="Times New Roman"/>
          <w:b/>
          <w:bCs/>
          <w:i w:val="0"/>
          <w:iCs w:val="0"/>
          <w:color w:val="auto"/>
          <w:sz w:val="24"/>
          <w:szCs w:val="24"/>
          <w:lang w:val="id-ID"/>
        </w:rPr>
      </w:pPr>
      <w:bookmarkStart w:id="26" w:name="_Toc137907437"/>
      <w:r w:rsidRPr="002F2ADC">
        <w:rPr>
          <w:rFonts w:ascii="Times New Roman" w:hAnsi="Times New Roman" w:cs="Times New Roman"/>
          <w:b/>
          <w:i w:val="0"/>
          <w:color w:val="000000" w:themeColor="text1"/>
          <w:sz w:val="24"/>
          <w:szCs w:val="24"/>
        </w:rPr>
        <w:t xml:space="preserve">Tabel 4. </w:t>
      </w:r>
      <w:r w:rsidRPr="002F2ADC">
        <w:rPr>
          <w:rFonts w:ascii="Times New Roman" w:hAnsi="Times New Roman" w:cs="Times New Roman"/>
          <w:b/>
          <w:i w:val="0"/>
          <w:color w:val="000000" w:themeColor="text1"/>
          <w:sz w:val="24"/>
          <w:szCs w:val="24"/>
        </w:rPr>
        <w:fldChar w:fldCharType="begin"/>
      </w:r>
      <w:r w:rsidRPr="002F2ADC">
        <w:rPr>
          <w:rFonts w:ascii="Times New Roman" w:hAnsi="Times New Roman" w:cs="Times New Roman"/>
          <w:b/>
          <w:i w:val="0"/>
          <w:color w:val="000000" w:themeColor="text1"/>
          <w:sz w:val="24"/>
          <w:szCs w:val="24"/>
        </w:rPr>
        <w:instrText xml:space="preserve"> SEQ Tabel_4. \* ARABIC </w:instrText>
      </w:r>
      <w:r w:rsidRPr="002F2ADC">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10</w:t>
      </w:r>
      <w:r w:rsidRPr="002F2ADC">
        <w:rPr>
          <w:rFonts w:ascii="Times New Roman" w:hAnsi="Times New Roman" w:cs="Times New Roman"/>
          <w:b/>
          <w:i w:val="0"/>
          <w:color w:val="000000" w:themeColor="text1"/>
          <w:sz w:val="24"/>
          <w:szCs w:val="24"/>
        </w:rPr>
        <w:fldChar w:fldCharType="end"/>
      </w:r>
      <w:r>
        <w:br/>
      </w:r>
      <w:r w:rsidRPr="00746400">
        <w:rPr>
          <w:rFonts w:ascii="Times New Roman" w:hAnsi="Times New Roman" w:cs="Times New Roman"/>
          <w:b/>
          <w:bCs/>
          <w:i w:val="0"/>
          <w:iCs w:val="0"/>
          <w:color w:val="auto"/>
          <w:sz w:val="24"/>
          <w:szCs w:val="24"/>
          <w:lang w:val="id-ID"/>
        </w:rPr>
        <w:t xml:space="preserve">Hasil Uji </w:t>
      </w:r>
      <w:r w:rsidRPr="00746400">
        <w:rPr>
          <w:rFonts w:ascii="Times New Roman" w:hAnsi="Times New Roman" w:cs="Times New Roman"/>
          <w:b/>
          <w:bCs/>
          <w:color w:val="auto"/>
          <w:sz w:val="24"/>
          <w:szCs w:val="24"/>
          <w:lang w:val="id-ID"/>
        </w:rPr>
        <w:t xml:space="preserve">Moderrated Regression Analysis </w:t>
      </w:r>
      <w:r w:rsidRPr="00746400">
        <w:rPr>
          <w:rFonts w:ascii="Times New Roman" w:hAnsi="Times New Roman" w:cs="Times New Roman"/>
          <w:b/>
          <w:bCs/>
          <w:i w:val="0"/>
          <w:iCs w:val="0"/>
          <w:color w:val="auto"/>
          <w:sz w:val="24"/>
          <w:szCs w:val="24"/>
          <w:lang w:val="id-ID"/>
        </w:rPr>
        <w:t>(MRA)</w:t>
      </w:r>
      <w:r>
        <w:rPr>
          <w:rFonts w:ascii="Times New Roman" w:hAnsi="Times New Roman" w:cs="Times New Roman"/>
          <w:b/>
          <w:bCs/>
          <w:i w:val="0"/>
          <w:iCs w:val="0"/>
          <w:color w:val="auto"/>
          <w:sz w:val="24"/>
          <w:szCs w:val="24"/>
          <w:lang w:val="id-ID"/>
        </w:rPr>
        <w:t xml:space="preserve"> </w:t>
      </w:r>
      <w:r w:rsidRPr="001A5841">
        <w:rPr>
          <w:rFonts w:ascii="Times New Roman" w:hAnsi="Times New Roman" w:cs="Times New Roman"/>
          <w:b/>
          <w:i w:val="0"/>
          <w:iCs w:val="0"/>
          <w:color w:val="auto"/>
          <w:sz w:val="24"/>
          <w:szCs w:val="24"/>
        </w:rPr>
        <w:t>H</w:t>
      </w:r>
      <w:r w:rsidRPr="001A5841">
        <w:rPr>
          <w:rFonts w:ascii="Times New Roman" w:hAnsi="Times New Roman" w:cs="Times New Roman"/>
          <w:b/>
          <w:i w:val="0"/>
          <w:iCs w:val="0"/>
          <w:color w:val="auto"/>
          <w:sz w:val="24"/>
          <w:szCs w:val="24"/>
          <w:vertAlign w:val="subscript"/>
          <w:lang w:val="id-ID"/>
        </w:rPr>
        <w:t>2</w:t>
      </w:r>
      <w:bookmarkEnd w:id="26"/>
    </w:p>
    <w:tbl>
      <w:tblPr>
        <w:tblW w:w="8274"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78"/>
        <w:gridCol w:w="1184"/>
        <w:gridCol w:w="1338"/>
        <w:gridCol w:w="1338"/>
        <w:gridCol w:w="1476"/>
        <w:gridCol w:w="1030"/>
        <w:gridCol w:w="1030"/>
      </w:tblGrid>
      <w:tr w:rsidR="00FF2E49" w:rsidRPr="006075AC" w14:paraId="41D94AEB" w14:textId="77777777" w:rsidTr="0066796B">
        <w:trPr>
          <w:cantSplit/>
        </w:trPr>
        <w:tc>
          <w:tcPr>
            <w:tcW w:w="8274" w:type="dxa"/>
            <w:gridSpan w:val="7"/>
            <w:tcBorders>
              <w:top w:val="nil"/>
              <w:left w:val="nil"/>
              <w:bottom w:val="nil"/>
              <w:right w:val="nil"/>
            </w:tcBorders>
            <w:shd w:val="clear" w:color="auto" w:fill="FFFFFF"/>
            <w:vAlign w:val="center"/>
          </w:tcPr>
          <w:p w14:paraId="6740F3E3" w14:textId="77777777" w:rsidR="00FF2E49" w:rsidRPr="006075AC" w:rsidRDefault="00FF2E49" w:rsidP="0066796B">
            <w:pPr>
              <w:autoSpaceDE w:val="0"/>
              <w:autoSpaceDN w:val="0"/>
              <w:adjustRightInd w:val="0"/>
              <w:spacing w:after="0" w:line="240" w:lineRule="auto"/>
              <w:ind w:left="60" w:right="60"/>
              <w:jc w:val="center"/>
              <w:rPr>
                <w:rFonts w:ascii="Arial" w:eastAsia="Calibri" w:hAnsi="Arial" w:cs="Arial"/>
                <w:color w:val="000000"/>
                <w:sz w:val="18"/>
                <w:szCs w:val="18"/>
                <w:lang w:val="en-ID"/>
              </w:rPr>
            </w:pPr>
            <w:bookmarkStart w:id="27" w:name="_Hlk136071940"/>
            <w:proofErr w:type="spellStart"/>
            <w:r w:rsidRPr="006075AC">
              <w:rPr>
                <w:rFonts w:ascii="Arial" w:eastAsia="Calibri" w:hAnsi="Arial" w:cs="Arial"/>
                <w:b/>
                <w:bCs/>
                <w:color w:val="000000"/>
                <w:sz w:val="18"/>
                <w:szCs w:val="18"/>
                <w:lang w:val="en-ID"/>
              </w:rPr>
              <w:t>Coefficients</w:t>
            </w:r>
            <w:r w:rsidRPr="006075AC">
              <w:rPr>
                <w:rFonts w:ascii="Arial" w:eastAsia="Calibri" w:hAnsi="Arial" w:cs="Arial"/>
                <w:b/>
                <w:bCs/>
                <w:color w:val="000000"/>
                <w:sz w:val="18"/>
                <w:szCs w:val="18"/>
                <w:vertAlign w:val="superscript"/>
                <w:lang w:val="en-ID"/>
              </w:rPr>
              <w:t>a</w:t>
            </w:r>
            <w:proofErr w:type="spellEnd"/>
          </w:p>
        </w:tc>
      </w:tr>
      <w:tr w:rsidR="00FF2E49" w:rsidRPr="006075AC" w14:paraId="491AAE2E" w14:textId="77777777" w:rsidTr="0066796B">
        <w:trPr>
          <w:cantSplit/>
        </w:trPr>
        <w:tc>
          <w:tcPr>
            <w:tcW w:w="2062" w:type="dxa"/>
            <w:gridSpan w:val="2"/>
            <w:vMerge w:val="restart"/>
            <w:tcBorders>
              <w:top w:val="single" w:sz="16" w:space="0" w:color="000000"/>
              <w:left w:val="single" w:sz="16" w:space="0" w:color="000000"/>
              <w:bottom w:val="nil"/>
              <w:right w:val="nil"/>
            </w:tcBorders>
            <w:shd w:val="clear" w:color="auto" w:fill="FFFFFF"/>
            <w:vAlign w:val="bottom"/>
          </w:tcPr>
          <w:p w14:paraId="481BF216" w14:textId="77777777" w:rsidR="00FF2E49" w:rsidRPr="006075AC" w:rsidRDefault="00FF2E49" w:rsidP="0066796B">
            <w:pPr>
              <w:autoSpaceDE w:val="0"/>
              <w:autoSpaceDN w:val="0"/>
              <w:adjustRightInd w:val="0"/>
              <w:spacing w:after="0" w:line="240" w:lineRule="auto"/>
              <w:ind w:left="60" w:right="60"/>
              <w:rPr>
                <w:rFonts w:ascii="Arial" w:eastAsia="Calibri" w:hAnsi="Arial" w:cs="Arial"/>
                <w:color w:val="000000"/>
                <w:sz w:val="18"/>
                <w:szCs w:val="18"/>
                <w:lang w:val="en-ID"/>
              </w:rPr>
            </w:pPr>
            <w:r w:rsidRPr="006075AC">
              <w:rPr>
                <w:rFonts w:ascii="Arial" w:eastAsia="Calibri" w:hAnsi="Arial" w:cs="Arial"/>
                <w:color w:val="000000"/>
                <w:sz w:val="18"/>
                <w:szCs w:val="18"/>
                <w:lang w:val="en-ID"/>
              </w:rPr>
              <w:t>Model</w:t>
            </w:r>
          </w:p>
        </w:tc>
        <w:tc>
          <w:tcPr>
            <w:tcW w:w="2676" w:type="dxa"/>
            <w:gridSpan w:val="2"/>
            <w:tcBorders>
              <w:top w:val="single" w:sz="16" w:space="0" w:color="000000"/>
              <w:left w:val="single" w:sz="16" w:space="0" w:color="000000"/>
            </w:tcBorders>
            <w:shd w:val="clear" w:color="auto" w:fill="FFFFFF"/>
            <w:vAlign w:val="bottom"/>
          </w:tcPr>
          <w:p w14:paraId="7323123A" w14:textId="77777777" w:rsidR="00FF2E49" w:rsidRPr="006075AC" w:rsidRDefault="00FF2E49" w:rsidP="0066796B">
            <w:pPr>
              <w:autoSpaceDE w:val="0"/>
              <w:autoSpaceDN w:val="0"/>
              <w:adjustRightInd w:val="0"/>
              <w:spacing w:after="0" w:line="240" w:lineRule="auto"/>
              <w:ind w:left="60" w:right="60"/>
              <w:jc w:val="center"/>
              <w:rPr>
                <w:rFonts w:ascii="Arial" w:eastAsia="Calibri" w:hAnsi="Arial" w:cs="Arial"/>
                <w:color w:val="000000"/>
                <w:sz w:val="18"/>
                <w:szCs w:val="18"/>
                <w:lang w:val="en-ID"/>
              </w:rPr>
            </w:pPr>
            <w:r w:rsidRPr="006075AC">
              <w:rPr>
                <w:rFonts w:ascii="Arial" w:eastAsia="Calibri" w:hAnsi="Arial" w:cs="Arial"/>
                <w:color w:val="000000"/>
                <w:sz w:val="18"/>
                <w:szCs w:val="18"/>
                <w:lang w:val="en-ID"/>
              </w:rPr>
              <w:t>Unstandardized Coefficients</w:t>
            </w:r>
          </w:p>
        </w:tc>
        <w:tc>
          <w:tcPr>
            <w:tcW w:w="1476" w:type="dxa"/>
            <w:tcBorders>
              <w:top w:val="single" w:sz="16" w:space="0" w:color="000000"/>
            </w:tcBorders>
            <w:shd w:val="clear" w:color="auto" w:fill="FFFFFF"/>
            <w:vAlign w:val="bottom"/>
          </w:tcPr>
          <w:p w14:paraId="237F2BEA" w14:textId="77777777" w:rsidR="00FF2E49" w:rsidRPr="006075AC" w:rsidRDefault="00FF2E49" w:rsidP="0066796B">
            <w:pPr>
              <w:autoSpaceDE w:val="0"/>
              <w:autoSpaceDN w:val="0"/>
              <w:adjustRightInd w:val="0"/>
              <w:spacing w:after="0" w:line="240" w:lineRule="auto"/>
              <w:ind w:left="60" w:right="60"/>
              <w:jc w:val="center"/>
              <w:rPr>
                <w:rFonts w:ascii="Arial" w:eastAsia="Calibri" w:hAnsi="Arial" w:cs="Arial"/>
                <w:color w:val="000000"/>
                <w:sz w:val="18"/>
                <w:szCs w:val="18"/>
                <w:lang w:val="en-ID"/>
              </w:rPr>
            </w:pPr>
            <w:r w:rsidRPr="006075AC">
              <w:rPr>
                <w:rFonts w:ascii="Arial" w:eastAsia="Calibri" w:hAnsi="Arial" w:cs="Arial"/>
                <w:color w:val="000000"/>
                <w:sz w:val="18"/>
                <w:szCs w:val="18"/>
                <w:lang w:val="en-ID"/>
              </w:rPr>
              <w:t>Standardized Coefficients</w:t>
            </w:r>
          </w:p>
        </w:tc>
        <w:tc>
          <w:tcPr>
            <w:tcW w:w="1030" w:type="dxa"/>
            <w:vMerge w:val="restart"/>
            <w:tcBorders>
              <w:top w:val="single" w:sz="16" w:space="0" w:color="000000"/>
            </w:tcBorders>
            <w:shd w:val="clear" w:color="auto" w:fill="FFFFFF"/>
            <w:vAlign w:val="bottom"/>
          </w:tcPr>
          <w:p w14:paraId="60C478C3" w14:textId="77777777" w:rsidR="00FF2E49" w:rsidRPr="006075AC" w:rsidRDefault="00FF2E49" w:rsidP="0066796B">
            <w:pPr>
              <w:autoSpaceDE w:val="0"/>
              <w:autoSpaceDN w:val="0"/>
              <w:adjustRightInd w:val="0"/>
              <w:spacing w:after="0" w:line="240" w:lineRule="auto"/>
              <w:ind w:left="60" w:right="60"/>
              <w:jc w:val="center"/>
              <w:rPr>
                <w:rFonts w:ascii="Arial" w:eastAsia="Calibri" w:hAnsi="Arial" w:cs="Arial"/>
                <w:color w:val="000000"/>
                <w:sz w:val="18"/>
                <w:szCs w:val="18"/>
                <w:lang w:val="en-ID"/>
              </w:rPr>
            </w:pPr>
            <w:r w:rsidRPr="006075AC">
              <w:rPr>
                <w:rFonts w:ascii="Arial" w:eastAsia="Calibri" w:hAnsi="Arial" w:cs="Arial"/>
                <w:color w:val="000000"/>
                <w:sz w:val="18"/>
                <w:szCs w:val="18"/>
                <w:lang w:val="en-ID"/>
              </w:rPr>
              <w:t>t</w:t>
            </w:r>
          </w:p>
        </w:tc>
        <w:tc>
          <w:tcPr>
            <w:tcW w:w="1030" w:type="dxa"/>
            <w:vMerge w:val="restart"/>
            <w:tcBorders>
              <w:top w:val="single" w:sz="16" w:space="0" w:color="000000"/>
              <w:right w:val="single" w:sz="16" w:space="0" w:color="000000"/>
            </w:tcBorders>
            <w:shd w:val="clear" w:color="auto" w:fill="auto"/>
            <w:vAlign w:val="bottom"/>
          </w:tcPr>
          <w:p w14:paraId="6C59B8FD" w14:textId="77777777" w:rsidR="00FF2E49" w:rsidRPr="006075AC" w:rsidRDefault="00FF2E49" w:rsidP="0066796B">
            <w:pPr>
              <w:autoSpaceDE w:val="0"/>
              <w:autoSpaceDN w:val="0"/>
              <w:adjustRightInd w:val="0"/>
              <w:spacing w:after="0" w:line="240" w:lineRule="auto"/>
              <w:ind w:left="60" w:right="60"/>
              <w:jc w:val="center"/>
              <w:rPr>
                <w:rFonts w:ascii="Arial" w:eastAsia="Calibri" w:hAnsi="Arial" w:cs="Arial"/>
                <w:color w:val="000000"/>
                <w:sz w:val="18"/>
                <w:szCs w:val="18"/>
                <w:lang w:val="en-ID"/>
              </w:rPr>
            </w:pPr>
            <w:r w:rsidRPr="006075AC">
              <w:rPr>
                <w:rFonts w:ascii="Arial" w:eastAsia="Calibri" w:hAnsi="Arial" w:cs="Arial"/>
                <w:color w:val="000000"/>
                <w:sz w:val="18"/>
                <w:szCs w:val="18"/>
                <w:lang w:val="en-ID"/>
              </w:rPr>
              <w:t>Sig.</w:t>
            </w:r>
          </w:p>
        </w:tc>
      </w:tr>
      <w:tr w:rsidR="00FF2E49" w:rsidRPr="006075AC" w14:paraId="4B541F65" w14:textId="77777777" w:rsidTr="0066796B">
        <w:trPr>
          <w:cantSplit/>
        </w:trPr>
        <w:tc>
          <w:tcPr>
            <w:tcW w:w="2062" w:type="dxa"/>
            <w:gridSpan w:val="2"/>
            <w:vMerge/>
            <w:tcBorders>
              <w:top w:val="single" w:sz="16" w:space="0" w:color="000000"/>
              <w:left w:val="single" w:sz="16" w:space="0" w:color="000000"/>
              <w:bottom w:val="single" w:sz="4" w:space="0" w:color="auto"/>
              <w:right w:val="nil"/>
            </w:tcBorders>
            <w:shd w:val="clear" w:color="auto" w:fill="FFFFFF"/>
            <w:vAlign w:val="bottom"/>
          </w:tcPr>
          <w:p w14:paraId="1F9906AF" w14:textId="77777777" w:rsidR="00FF2E49" w:rsidRPr="006075AC" w:rsidRDefault="00FF2E49" w:rsidP="0066796B">
            <w:pPr>
              <w:autoSpaceDE w:val="0"/>
              <w:autoSpaceDN w:val="0"/>
              <w:adjustRightInd w:val="0"/>
              <w:spacing w:after="0" w:line="240" w:lineRule="auto"/>
              <w:rPr>
                <w:rFonts w:ascii="Arial" w:eastAsia="Calibri" w:hAnsi="Arial" w:cs="Arial"/>
                <w:color w:val="000000"/>
                <w:sz w:val="18"/>
                <w:szCs w:val="18"/>
                <w:lang w:val="en-ID"/>
              </w:rPr>
            </w:pPr>
          </w:p>
        </w:tc>
        <w:tc>
          <w:tcPr>
            <w:tcW w:w="1338" w:type="dxa"/>
            <w:tcBorders>
              <w:left w:val="single" w:sz="16" w:space="0" w:color="000000"/>
              <w:bottom w:val="single" w:sz="4" w:space="0" w:color="auto"/>
            </w:tcBorders>
            <w:shd w:val="clear" w:color="auto" w:fill="FFFFFF"/>
            <w:vAlign w:val="bottom"/>
          </w:tcPr>
          <w:p w14:paraId="4CA23799" w14:textId="77777777" w:rsidR="00FF2E49" w:rsidRPr="006075AC" w:rsidRDefault="00FF2E49" w:rsidP="0066796B">
            <w:pPr>
              <w:autoSpaceDE w:val="0"/>
              <w:autoSpaceDN w:val="0"/>
              <w:adjustRightInd w:val="0"/>
              <w:spacing w:after="0" w:line="320" w:lineRule="atLeast"/>
              <w:ind w:left="60" w:right="60"/>
              <w:jc w:val="center"/>
              <w:rPr>
                <w:rFonts w:ascii="Arial" w:eastAsia="Calibri" w:hAnsi="Arial" w:cs="Arial"/>
                <w:color w:val="000000"/>
                <w:sz w:val="18"/>
                <w:szCs w:val="18"/>
                <w:lang w:val="en-ID"/>
              </w:rPr>
            </w:pPr>
            <w:r w:rsidRPr="006075AC">
              <w:rPr>
                <w:rFonts w:ascii="Arial" w:eastAsia="Calibri" w:hAnsi="Arial" w:cs="Arial"/>
                <w:color w:val="000000"/>
                <w:sz w:val="18"/>
                <w:szCs w:val="18"/>
                <w:lang w:val="en-ID"/>
              </w:rPr>
              <w:t>B</w:t>
            </w:r>
          </w:p>
        </w:tc>
        <w:tc>
          <w:tcPr>
            <w:tcW w:w="1338" w:type="dxa"/>
            <w:tcBorders>
              <w:bottom w:val="single" w:sz="4" w:space="0" w:color="auto"/>
            </w:tcBorders>
            <w:shd w:val="clear" w:color="auto" w:fill="FFFFFF"/>
            <w:vAlign w:val="bottom"/>
          </w:tcPr>
          <w:p w14:paraId="063BC220" w14:textId="77777777" w:rsidR="00FF2E49" w:rsidRPr="006075AC" w:rsidRDefault="00FF2E49" w:rsidP="0066796B">
            <w:pPr>
              <w:autoSpaceDE w:val="0"/>
              <w:autoSpaceDN w:val="0"/>
              <w:adjustRightInd w:val="0"/>
              <w:spacing w:after="0" w:line="320" w:lineRule="atLeast"/>
              <w:ind w:left="60" w:right="60"/>
              <w:jc w:val="center"/>
              <w:rPr>
                <w:rFonts w:ascii="Arial" w:eastAsia="Calibri" w:hAnsi="Arial" w:cs="Arial"/>
                <w:color w:val="000000"/>
                <w:sz w:val="18"/>
                <w:szCs w:val="18"/>
                <w:lang w:val="en-ID"/>
              </w:rPr>
            </w:pPr>
            <w:r w:rsidRPr="006075AC">
              <w:rPr>
                <w:rFonts w:ascii="Arial" w:eastAsia="Calibri" w:hAnsi="Arial" w:cs="Arial"/>
                <w:color w:val="000000"/>
                <w:sz w:val="18"/>
                <w:szCs w:val="18"/>
                <w:lang w:val="en-ID"/>
              </w:rPr>
              <w:t>Std. Error</w:t>
            </w:r>
          </w:p>
        </w:tc>
        <w:tc>
          <w:tcPr>
            <w:tcW w:w="1476" w:type="dxa"/>
            <w:tcBorders>
              <w:bottom w:val="single" w:sz="4" w:space="0" w:color="auto"/>
            </w:tcBorders>
            <w:shd w:val="clear" w:color="auto" w:fill="FFFFFF"/>
            <w:vAlign w:val="bottom"/>
          </w:tcPr>
          <w:p w14:paraId="3D92FB6D" w14:textId="77777777" w:rsidR="00FF2E49" w:rsidRPr="006075AC" w:rsidRDefault="00FF2E49" w:rsidP="0066796B">
            <w:pPr>
              <w:autoSpaceDE w:val="0"/>
              <w:autoSpaceDN w:val="0"/>
              <w:adjustRightInd w:val="0"/>
              <w:spacing w:after="0" w:line="320" w:lineRule="atLeast"/>
              <w:ind w:left="60" w:right="60"/>
              <w:jc w:val="center"/>
              <w:rPr>
                <w:rFonts w:ascii="Arial" w:eastAsia="Calibri" w:hAnsi="Arial" w:cs="Arial"/>
                <w:color w:val="000000"/>
                <w:sz w:val="18"/>
                <w:szCs w:val="18"/>
                <w:lang w:val="en-ID"/>
              </w:rPr>
            </w:pPr>
            <w:r w:rsidRPr="006075AC">
              <w:rPr>
                <w:rFonts w:ascii="Arial" w:eastAsia="Calibri" w:hAnsi="Arial" w:cs="Arial"/>
                <w:color w:val="000000"/>
                <w:sz w:val="18"/>
                <w:szCs w:val="18"/>
                <w:lang w:val="en-ID"/>
              </w:rPr>
              <w:t>Beta</w:t>
            </w:r>
          </w:p>
        </w:tc>
        <w:tc>
          <w:tcPr>
            <w:tcW w:w="1030" w:type="dxa"/>
            <w:vMerge/>
            <w:tcBorders>
              <w:top w:val="single" w:sz="16" w:space="0" w:color="000000"/>
              <w:bottom w:val="single" w:sz="4" w:space="0" w:color="auto"/>
            </w:tcBorders>
            <w:shd w:val="clear" w:color="auto" w:fill="FFFFFF"/>
            <w:vAlign w:val="bottom"/>
          </w:tcPr>
          <w:p w14:paraId="4AC4481C" w14:textId="77777777" w:rsidR="00FF2E49" w:rsidRPr="006075AC" w:rsidRDefault="00FF2E49" w:rsidP="0066796B">
            <w:pPr>
              <w:autoSpaceDE w:val="0"/>
              <w:autoSpaceDN w:val="0"/>
              <w:adjustRightInd w:val="0"/>
              <w:spacing w:after="0" w:line="240" w:lineRule="auto"/>
              <w:rPr>
                <w:rFonts w:ascii="Arial" w:eastAsia="Calibri" w:hAnsi="Arial" w:cs="Arial"/>
                <w:color w:val="000000"/>
                <w:sz w:val="18"/>
                <w:szCs w:val="18"/>
                <w:lang w:val="en-ID"/>
              </w:rPr>
            </w:pPr>
          </w:p>
        </w:tc>
        <w:tc>
          <w:tcPr>
            <w:tcW w:w="1030" w:type="dxa"/>
            <w:vMerge/>
            <w:tcBorders>
              <w:top w:val="single" w:sz="16" w:space="0" w:color="000000"/>
              <w:bottom w:val="single" w:sz="4" w:space="0" w:color="auto"/>
              <w:right w:val="single" w:sz="16" w:space="0" w:color="000000"/>
            </w:tcBorders>
            <w:shd w:val="clear" w:color="auto" w:fill="auto"/>
            <w:vAlign w:val="bottom"/>
          </w:tcPr>
          <w:p w14:paraId="670F26E5" w14:textId="77777777" w:rsidR="00FF2E49" w:rsidRPr="006075AC" w:rsidRDefault="00FF2E49" w:rsidP="0066796B">
            <w:pPr>
              <w:autoSpaceDE w:val="0"/>
              <w:autoSpaceDN w:val="0"/>
              <w:adjustRightInd w:val="0"/>
              <w:spacing w:after="0" w:line="240" w:lineRule="auto"/>
              <w:rPr>
                <w:rFonts w:ascii="Arial" w:eastAsia="Calibri" w:hAnsi="Arial" w:cs="Arial"/>
                <w:color w:val="000000"/>
                <w:sz w:val="18"/>
                <w:szCs w:val="18"/>
                <w:lang w:val="en-ID"/>
              </w:rPr>
            </w:pPr>
          </w:p>
        </w:tc>
      </w:tr>
      <w:tr w:rsidR="00FF2E49" w:rsidRPr="006075AC" w14:paraId="3C93D538" w14:textId="77777777" w:rsidTr="0066796B">
        <w:trPr>
          <w:cantSplit/>
        </w:trPr>
        <w:tc>
          <w:tcPr>
            <w:tcW w:w="878" w:type="dxa"/>
            <w:vMerge w:val="restart"/>
            <w:tcBorders>
              <w:top w:val="single" w:sz="4" w:space="0" w:color="auto"/>
              <w:left w:val="single" w:sz="4" w:space="0" w:color="auto"/>
              <w:bottom w:val="single" w:sz="16" w:space="0" w:color="000000"/>
              <w:right w:val="nil"/>
            </w:tcBorders>
            <w:shd w:val="clear" w:color="auto" w:fill="FFFFFF"/>
          </w:tcPr>
          <w:p w14:paraId="7545375C" w14:textId="77777777" w:rsidR="00FF2E49" w:rsidRPr="006075AC" w:rsidRDefault="00FF2E49" w:rsidP="0066796B">
            <w:pPr>
              <w:autoSpaceDE w:val="0"/>
              <w:autoSpaceDN w:val="0"/>
              <w:adjustRightInd w:val="0"/>
              <w:spacing w:after="0" w:line="320" w:lineRule="atLeast"/>
              <w:ind w:left="60" w:right="60"/>
              <w:rPr>
                <w:rFonts w:ascii="Arial" w:eastAsia="Calibri" w:hAnsi="Arial" w:cs="Arial"/>
                <w:color w:val="000000"/>
                <w:sz w:val="18"/>
                <w:szCs w:val="18"/>
                <w:lang w:val="en-ID"/>
              </w:rPr>
            </w:pPr>
            <w:r w:rsidRPr="006075AC">
              <w:rPr>
                <w:rFonts w:ascii="Arial" w:eastAsia="Calibri" w:hAnsi="Arial" w:cs="Arial"/>
                <w:color w:val="000000"/>
                <w:sz w:val="18"/>
                <w:szCs w:val="18"/>
                <w:lang w:val="en-ID"/>
              </w:rPr>
              <w:t>1</w:t>
            </w:r>
          </w:p>
        </w:tc>
        <w:tc>
          <w:tcPr>
            <w:tcW w:w="1184" w:type="dxa"/>
            <w:tcBorders>
              <w:top w:val="single" w:sz="4" w:space="0" w:color="auto"/>
              <w:left w:val="nil"/>
              <w:bottom w:val="nil"/>
              <w:right w:val="single" w:sz="16" w:space="0" w:color="000000"/>
            </w:tcBorders>
            <w:shd w:val="clear" w:color="auto" w:fill="FFFFFF"/>
          </w:tcPr>
          <w:p w14:paraId="7B69C42C" w14:textId="77777777" w:rsidR="00FF2E49" w:rsidRPr="006075AC" w:rsidRDefault="00FF2E49" w:rsidP="0066796B">
            <w:pPr>
              <w:autoSpaceDE w:val="0"/>
              <w:autoSpaceDN w:val="0"/>
              <w:adjustRightInd w:val="0"/>
              <w:spacing w:after="0" w:line="320" w:lineRule="atLeast"/>
              <w:ind w:left="60" w:right="60"/>
              <w:rPr>
                <w:rFonts w:ascii="Arial" w:eastAsia="Calibri" w:hAnsi="Arial" w:cs="Arial"/>
                <w:color w:val="000000"/>
                <w:sz w:val="18"/>
                <w:szCs w:val="18"/>
                <w:lang w:val="en-ID"/>
              </w:rPr>
            </w:pPr>
            <w:r w:rsidRPr="006075AC">
              <w:rPr>
                <w:rFonts w:ascii="Arial" w:eastAsia="Calibri" w:hAnsi="Arial" w:cs="Arial"/>
                <w:color w:val="000000"/>
                <w:sz w:val="18"/>
                <w:szCs w:val="18"/>
                <w:lang w:val="en-ID"/>
              </w:rPr>
              <w:t>(Constant)</w:t>
            </w:r>
          </w:p>
        </w:tc>
        <w:tc>
          <w:tcPr>
            <w:tcW w:w="1338" w:type="dxa"/>
            <w:tcBorders>
              <w:top w:val="single" w:sz="4" w:space="0" w:color="auto"/>
              <w:left w:val="single" w:sz="16" w:space="0" w:color="000000"/>
              <w:bottom w:val="nil"/>
            </w:tcBorders>
            <w:shd w:val="clear" w:color="auto" w:fill="FFFFFF"/>
            <w:vAlign w:val="center"/>
          </w:tcPr>
          <w:p w14:paraId="2397C0A6" w14:textId="77777777" w:rsidR="00FF2E49" w:rsidRPr="006075AC" w:rsidRDefault="00FF2E49" w:rsidP="0066796B">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6075AC">
              <w:rPr>
                <w:rFonts w:ascii="Arial" w:eastAsia="Calibri" w:hAnsi="Arial" w:cs="Arial"/>
                <w:color w:val="000000"/>
                <w:sz w:val="18"/>
                <w:szCs w:val="18"/>
                <w:lang w:val="en-ID"/>
              </w:rPr>
              <w:t>8.102</w:t>
            </w:r>
          </w:p>
        </w:tc>
        <w:tc>
          <w:tcPr>
            <w:tcW w:w="1338" w:type="dxa"/>
            <w:tcBorders>
              <w:top w:val="single" w:sz="4" w:space="0" w:color="auto"/>
              <w:bottom w:val="nil"/>
            </w:tcBorders>
            <w:shd w:val="clear" w:color="auto" w:fill="FFFFFF"/>
            <w:vAlign w:val="center"/>
          </w:tcPr>
          <w:p w14:paraId="0FC6731B" w14:textId="77777777" w:rsidR="00FF2E49" w:rsidRPr="006075AC" w:rsidRDefault="00FF2E49" w:rsidP="0066796B">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6075AC">
              <w:rPr>
                <w:rFonts w:ascii="Arial" w:eastAsia="Calibri" w:hAnsi="Arial" w:cs="Arial"/>
                <w:color w:val="000000"/>
                <w:sz w:val="18"/>
                <w:szCs w:val="18"/>
                <w:lang w:val="en-ID"/>
              </w:rPr>
              <w:t>8.848</w:t>
            </w:r>
          </w:p>
        </w:tc>
        <w:tc>
          <w:tcPr>
            <w:tcW w:w="1476" w:type="dxa"/>
            <w:tcBorders>
              <w:top w:val="single" w:sz="4" w:space="0" w:color="auto"/>
              <w:bottom w:val="nil"/>
            </w:tcBorders>
            <w:shd w:val="clear" w:color="auto" w:fill="FFFFFF"/>
            <w:vAlign w:val="center"/>
          </w:tcPr>
          <w:p w14:paraId="4B3A7B45" w14:textId="77777777" w:rsidR="00FF2E49" w:rsidRPr="006075AC" w:rsidRDefault="00FF2E49" w:rsidP="0066796B">
            <w:pPr>
              <w:autoSpaceDE w:val="0"/>
              <w:autoSpaceDN w:val="0"/>
              <w:adjustRightInd w:val="0"/>
              <w:spacing w:after="0" w:line="240" w:lineRule="auto"/>
              <w:rPr>
                <w:rFonts w:ascii="Times New Roman" w:eastAsia="Calibri" w:hAnsi="Times New Roman" w:cs="Times New Roman"/>
                <w:sz w:val="24"/>
                <w:szCs w:val="24"/>
                <w:lang w:val="en-ID"/>
              </w:rPr>
            </w:pPr>
          </w:p>
        </w:tc>
        <w:tc>
          <w:tcPr>
            <w:tcW w:w="1030" w:type="dxa"/>
            <w:tcBorders>
              <w:top w:val="single" w:sz="4" w:space="0" w:color="auto"/>
              <w:bottom w:val="nil"/>
            </w:tcBorders>
            <w:shd w:val="clear" w:color="auto" w:fill="FFFFFF"/>
            <w:vAlign w:val="center"/>
          </w:tcPr>
          <w:p w14:paraId="1D97E334" w14:textId="77777777" w:rsidR="00FF2E49" w:rsidRPr="006075AC" w:rsidRDefault="00FF2E49" w:rsidP="0066796B">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6075AC">
              <w:rPr>
                <w:rFonts w:ascii="Arial" w:eastAsia="Calibri" w:hAnsi="Arial" w:cs="Arial"/>
                <w:color w:val="000000"/>
                <w:sz w:val="18"/>
                <w:szCs w:val="18"/>
                <w:lang w:val="en-ID"/>
              </w:rPr>
              <w:t>.916</w:t>
            </w:r>
          </w:p>
        </w:tc>
        <w:tc>
          <w:tcPr>
            <w:tcW w:w="1030" w:type="dxa"/>
            <w:tcBorders>
              <w:top w:val="single" w:sz="4" w:space="0" w:color="auto"/>
              <w:bottom w:val="nil"/>
              <w:right w:val="single" w:sz="4" w:space="0" w:color="auto"/>
            </w:tcBorders>
            <w:shd w:val="clear" w:color="auto" w:fill="auto"/>
            <w:vAlign w:val="center"/>
          </w:tcPr>
          <w:p w14:paraId="66F41343" w14:textId="77777777" w:rsidR="00FF2E49" w:rsidRPr="006075AC" w:rsidRDefault="00FF2E49" w:rsidP="0066796B">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6075AC">
              <w:rPr>
                <w:rFonts w:ascii="Arial" w:eastAsia="Calibri" w:hAnsi="Arial" w:cs="Arial"/>
                <w:color w:val="000000"/>
                <w:sz w:val="18"/>
                <w:szCs w:val="18"/>
                <w:lang w:val="en-ID"/>
              </w:rPr>
              <w:t>.387</w:t>
            </w:r>
          </w:p>
        </w:tc>
      </w:tr>
      <w:tr w:rsidR="00FF2E49" w:rsidRPr="006075AC" w14:paraId="300AA544" w14:textId="77777777" w:rsidTr="0066796B">
        <w:trPr>
          <w:cantSplit/>
        </w:trPr>
        <w:tc>
          <w:tcPr>
            <w:tcW w:w="878" w:type="dxa"/>
            <w:vMerge/>
            <w:tcBorders>
              <w:top w:val="single" w:sz="16" w:space="0" w:color="000000"/>
              <w:left w:val="single" w:sz="4" w:space="0" w:color="auto"/>
              <w:bottom w:val="single" w:sz="4" w:space="0" w:color="auto"/>
              <w:right w:val="nil"/>
            </w:tcBorders>
            <w:shd w:val="clear" w:color="auto" w:fill="FFFFFF"/>
          </w:tcPr>
          <w:p w14:paraId="0E67A40E" w14:textId="77777777" w:rsidR="00FF2E49" w:rsidRPr="006075AC" w:rsidRDefault="00FF2E49" w:rsidP="0066796B">
            <w:pPr>
              <w:autoSpaceDE w:val="0"/>
              <w:autoSpaceDN w:val="0"/>
              <w:adjustRightInd w:val="0"/>
              <w:spacing w:after="0" w:line="240" w:lineRule="auto"/>
              <w:rPr>
                <w:rFonts w:ascii="Arial" w:eastAsia="Calibri" w:hAnsi="Arial" w:cs="Arial"/>
                <w:color w:val="000000"/>
                <w:sz w:val="18"/>
                <w:szCs w:val="18"/>
                <w:lang w:val="en-ID"/>
              </w:rPr>
            </w:pPr>
          </w:p>
        </w:tc>
        <w:tc>
          <w:tcPr>
            <w:tcW w:w="1184" w:type="dxa"/>
            <w:tcBorders>
              <w:top w:val="nil"/>
              <w:left w:val="nil"/>
              <w:bottom w:val="single" w:sz="4" w:space="0" w:color="auto"/>
              <w:right w:val="single" w:sz="16" w:space="0" w:color="000000"/>
            </w:tcBorders>
            <w:shd w:val="clear" w:color="auto" w:fill="auto"/>
          </w:tcPr>
          <w:p w14:paraId="390D7757" w14:textId="77777777" w:rsidR="00FF2E49" w:rsidRPr="00463F43" w:rsidRDefault="00FF2E49" w:rsidP="0066796B">
            <w:pPr>
              <w:autoSpaceDE w:val="0"/>
              <w:autoSpaceDN w:val="0"/>
              <w:adjustRightInd w:val="0"/>
              <w:spacing w:after="0" w:line="320" w:lineRule="atLeast"/>
              <w:ind w:left="60" w:right="60"/>
              <w:rPr>
                <w:rFonts w:ascii="Arial" w:eastAsia="Calibri" w:hAnsi="Arial" w:cs="Arial"/>
                <w:color w:val="000000"/>
                <w:sz w:val="18"/>
                <w:szCs w:val="18"/>
                <w:lang w:val="en-ID"/>
              </w:rPr>
            </w:pPr>
            <w:r w:rsidRPr="00463F43">
              <w:rPr>
                <w:rFonts w:ascii="Arial" w:eastAsia="Calibri" w:hAnsi="Arial" w:cs="Arial"/>
                <w:color w:val="000000"/>
                <w:sz w:val="18"/>
                <w:szCs w:val="18"/>
                <w:lang w:val="en-ID"/>
              </w:rPr>
              <w:t>NPM*KI</w:t>
            </w:r>
          </w:p>
        </w:tc>
        <w:tc>
          <w:tcPr>
            <w:tcW w:w="1338" w:type="dxa"/>
            <w:tcBorders>
              <w:top w:val="nil"/>
              <w:left w:val="single" w:sz="16" w:space="0" w:color="000000"/>
              <w:bottom w:val="single" w:sz="4" w:space="0" w:color="auto"/>
            </w:tcBorders>
            <w:shd w:val="clear" w:color="auto" w:fill="auto"/>
            <w:vAlign w:val="center"/>
          </w:tcPr>
          <w:p w14:paraId="54A81EAB" w14:textId="77777777" w:rsidR="00FF2E49" w:rsidRPr="00463F43" w:rsidRDefault="00FF2E49" w:rsidP="0066796B">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463F43">
              <w:rPr>
                <w:rFonts w:ascii="Arial" w:eastAsia="Calibri" w:hAnsi="Arial" w:cs="Arial"/>
                <w:color w:val="000000"/>
                <w:sz w:val="18"/>
                <w:szCs w:val="18"/>
                <w:lang w:val="en-ID"/>
              </w:rPr>
              <w:t>-1.137</w:t>
            </w:r>
          </w:p>
        </w:tc>
        <w:tc>
          <w:tcPr>
            <w:tcW w:w="1338" w:type="dxa"/>
            <w:tcBorders>
              <w:top w:val="nil"/>
              <w:bottom w:val="single" w:sz="4" w:space="0" w:color="auto"/>
            </w:tcBorders>
            <w:shd w:val="clear" w:color="auto" w:fill="auto"/>
            <w:vAlign w:val="center"/>
          </w:tcPr>
          <w:p w14:paraId="50AD6CB2" w14:textId="77777777" w:rsidR="00FF2E49" w:rsidRPr="00463F43" w:rsidRDefault="00FF2E49" w:rsidP="0066796B">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463F43">
              <w:rPr>
                <w:rFonts w:ascii="Arial" w:eastAsia="Calibri" w:hAnsi="Arial" w:cs="Arial"/>
                <w:color w:val="000000"/>
                <w:sz w:val="18"/>
                <w:szCs w:val="18"/>
                <w:lang w:val="en-ID"/>
              </w:rPr>
              <w:t>.431</w:t>
            </w:r>
          </w:p>
        </w:tc>
        <w:tc>
          <w:tcPr>
            <w:tcW w:w="1476" w:type="dxa"/>
            <w:tcBorders>
              <w:top w:val="nil"/>
              <w:bottom w:val="single" w:sz="4" w:space="0" w:color="auto"/>
            </w:tcBorders>
            <w:shd w:val="clear" w:color="auto" w:fill="auto"/>
            <w:vAlign w:val="center"/>
          </w:tcPr>
          <w:p w14:paraId="282FDC0E" w14:textId="77777777" w:rsidR="00FF2E49" w:rsidRPr="00463F43" w:rsidRDefault="00FF2E49" w:rsidP="0066796B">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463F43">
              <w:rPr>
                <w:rFonts w:ascii="Arial" w:eastAsia="Calibri" w:hAnsi="Arial" w:cs="Arial"/>
                <w:color w:val="000000"/>
                <w:sz w:val="18"/>
                <w:szCs w:val="18"/>
                <w:lang w:val="en-ID"/>
              </w:rPr>
              <w:t>-3.404</w:t>
            </w:r>
          </w:p>
        </w:tc>
        <w:tc>
          <w:tcPr>
            <w:tcW w:w="1030" w:type="dxa"/>
            <w:tcBorders>
              <w:top w:val="nil"/>
              <w:bottom w:val="single" w:sz="4" w:space="0" w:color="auto"/>
            </w:tcBorders>
            <w:shd w:val="clear" w:color="auto" w:fill="auto"/>
            <w:vAlign w:val="center"/>
          </w:tcPr>
          <w:p w14:paraId="4F19D46F" w14:textId="77777777" w:rsidR="00FF2E49" w:rsidRPr="00463F43" w:rsidRDefault="00FF2E49" w:rsidP="0066796B">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463F43">
              <w:rPr>
                <w:rFonts w:ascii="Arial" w:eastAsia="Calibri" w:hAnsi="Arial" w:cs="Arial"/>
                <w:color w:val="000000"/>
                <w:sz w:val="18"/>
                <w:szCs w:val="18"/>
                <w:lang w:val="en-ID"/>
              </w:rPr>
              <w:t>-2.638</w:t>
            </w:r>
          </w:p>
        </w:tc>
        <w:tc>
          <w:tcPr>
            <w:tcW w:w="1030" w:type="dxa"/>
            <w:tcBorders>
              <w:top w:val="nil"/>
              <w:bottom w:val="single" w:sz="4" w:space="0" w:color="auto"/>
              <w:right w:val="single" w:sz="4" w:space="0" w:color="auto"/>
            </w:tcBorders>
            <w:shd w:val="clear" w:color="auto" w:fill="auto"/>
            <w:vAlign w:val="center"/>
          </w:tcPr>
          <w:p w14:paraId="2CF78DE0" w14:textId="77777777" w:rsidR="00FF2E49" w:rsidRPr="006075AC" w:rsidRDefault="00FF2E49" w:rsidP="0066796B">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6075AC">
              <w:rPr>
                <w:rFonts w:ascii="Arial" w:eastAsia="Calibri" w:hAnsi="Arial" w:cs="Arial"/>
                <w:color w:val="000000"/>
                <w:sz w:val="18"/>
                <w:szCs w:val="18"/>
                <w:lang w:val="en-ID"/>
              </w:rPr>
              <w:t>.030</w:t>
            </w:r>
          </w:p>
        </w:tc>
      </w:tr>
      <w:tr w:rsidR="00FF2E49" w:rsidRPr="006075AC" w14:paraId="094EE188" w14:textId="77777777" w:rsidTr="0066796B">
        <w:trPr>
          <w:cantSplit/>
        </w:trPr>
        <w:tc>
          <w:tcPr>
            <w:tcW w:w="8274" w:type="dxa"/>
            <w:gridSpan w:val="7"/>
            <w:tcBorders>
              <w:top w:val="single" w:sz="4" w:space="0" w:color="auto"/>
              <w:left w:val="nil"/>
              <w:bottom w:val="nil"/>
              <w:right w:val="nil"/>
            </w:tcBorders>
            <w:shd w:val="clear" w:color="auto" w:fill="FFFFFF"/>
          </w:tcPr>
          <w:p w14:paraId="2372E1D8" w14:textId="77777777" w:rsidR="00FF2E49" w:rsidRPr="006075AC" w:rsidRDefault="00FF2E49" w:rsidP="0066796B">
            <w:pPr>
              <w:autoSpaceDE w:val="0"/>
              <w:autoSpaceDN w:val="0"/>
              <w:adjustRightInd w:val="0"/>
              <w:spacing w:after="0" w:line="320" w:lineRule="atLeast"/>
              <w:ind w:left="60" w:right="60"/>
              <w:rPr>
                <w:rFonts w:ascii="Arial" w:eastAsia="Calibri" w:hAnsi="Arial" w:cs="Arial"/>
                <w:color w:val="000000"/>
                <w:sz w:val="18"/>
                <w:szCs w:val="18"/>
                <w:lang w:val="en-ID"/>
              </w:rPr>
            </w:pPr>
            <w:r w:rsidRPr="006075AC">
              <w:rPr>
                <w:rFonts w:ascii="Arial" w:eastAsia="Calibri" w:hAnsi="Arial" w:cs="Arial"/>
                <w:color w:val="000000"/>
                <w:sz w:val="18"/>
                <w:szCs w:val="18"/>
                <w:lang w:val="en-ID"/>
              </w:rPr>
              <w:t>a. Dependent Variable: LN_HARGA SAHAM</w:t>
            </w:r>
          </w:p>
        </w:tc>
      </w:tr>
      <w:bookmarkEnd w:id="27"/>
    </w:tbl>
    <w:p w14:paraId="322ECB84" w14:textId="77777777" w:rsidR="00FF2E49" w:rsidRPr="008C4F1A" w:rsidRDefault="00FF2E49" w:rsidP="00FF2E49">
      <w:pPr>
        <w:spacing w:after="0" w:line="240" w:lineRule="auto"/>
        <w:rPr>
          <w:rFonts w:ascii="Times New Roman" w:hAnsi="Times New Roman" w:cs="Times New Roman"/>
          <w:sz w:val="24"/>
          <w:szCs w:val="24"/>
          <w:lang w:val="id-ID"/>
        </w:rPr>
      </w:pPr>
    </w:p>
    <w:p w14:paraId="484247C4" w14:textId="77777777" w:rsidR="00FF2E49" w:rsidRDefault="00FF2E49" w:rsidP="00FF2E49">
      <w:pPr>
        <w:pStyle w:val="ListParagraph"/>
        <w:spacing w:after="0" w:line="480" w:lineRule="auto"/>
        <w:ind w:left="709"/>
        <w:jc w:val="center"/>
        <w:rPr>
          <w:rFonts w:ascii="Times New Roman" w:hAnsi="Times New Roman" w:cs="Times New Roman"/>
          <w:sz w:val="24"/>
          <w:szCs w:val="24"/>
          <w:lang w:val="id-ID"/>
        </w:rPr>
      </w:pPr>
      <w:r>
        <w:rPr>
          <w:rFonts w:ascii="Times New Roman" w:hAnsi="Times New Roman" w:cs="Times New Roman"/>
          <w:sz w:val="24"/>
          <w:szCs w:val="24"/>
          <w:lang w:val="id-ID"/>
        </w:rPr>
        <w:t>Sumber : Data diolah (2023)</w:t>
      </w:r>
    </w:p>
    <w:p w14:paraId="31C8089D" w14:textId="77777777" w:rsidR="00FF2E49" w:rsidRDefault="00FF2E49" w:rsidP="00FF2E49">
      <w:pPr>
        <w:pStyle w:val="ListParagraph"/>
        <w:spacing w:after="0" w:line="480" w:lineRule="auto"/>
        <w:ind w:firstLine="720"/>
        <w:jc w:val="both"/>
        <w:rPr>
          <w:rFonts w:ascii="Times New Roman" w:hAnsi="Times New Roman" w:cs="Times New Roman"/>
          <w:sz w:val="24"/>
          <w:lang w:val="id-ID"/>
        </w:rPr>
      </w:pPr>
      <w:r>
        <w:rPr>
          <w:rFonts w:ascii="Times New Roman" w:hAnsi="Times New Roman" w:cs="Times New Roman"/>
          <w:sz w:val="24"/>
          <w:szCs w:val="24"/>
          <w:lang w:val="id-ID"/>
        </w:rPr>
        <w:t xml:space="preserve">Bersumber tabel hasil uji </w:t>
      </w:r>
      <w:r w:rsidRPr="001D2D8E">
        <w:rPr>
          <w:rFonts w:ascii="Times New Roman" w:hAnsi="Times New Roman" w:cs="Times New Roman"/>
          <w:i/>
          <w:sz w:val="24"/>
          <w:lang w:val="id-ID"/>
        </w:rPr>
        <w:t xml:space="preserve">Moderated Regression Analysis </w:t>
      </w:r>
      <w:r w:rsidRPr="001D2D8E">
        <w:rPr>
          <w:rFonts w:ascii="Times New Roman" w:hAnsi="Times New Roman" w:cs="Times New Roman"/>
          <w:sz w:val="24"/>
          <w:lang w:val="id-ID"/>
        </w:rPr>
        <w:t>(MRA)</w:t>
      </w:r>
      <w:r>
        <w:rPr>
          <w:rFonts w:ascii="Times New Roman" w:hAnsi="Times New Roman" w:cs="Times New Roman"/>
          <w:sz w:val="24"/>
          <w:szCs w:val="24"/>
          <w:lang w:val="id-ID"/>
        </w:rPr>
        <w:t xml:space="preserve"> untuk hipotesis penelitian </w:t>
      </w:r>
      <w:r w:rsidRPr="00440BFF">
        <w:rPr>
          <w:rFonts w:ascii="Times New Roman" w:hAnsi="Times New Roman" w:cs="Times New Roman"/>
          <w:bCs/>
          <w:sz w:val="24"/>
          <w:szCs w:val="24"/>
        </w:rPr>
        <w:t>H</w:t>
      </w:r>
      <w:r w:rsidRPr="00440BFF">
        <w:rPr>
          <w:rFonts w:ascii="Times New Roman" w:hAnsi="Times New Roman" w:cs="Times New Roman"/>
          <w:bCs/>
          <w:sz w:val="24"/>
          <w:szCs w:val="24"/>
          <w:vertAlign w:val="subscript"/>
          <w:lang w:val="id-ID"/>
        </w:rPr>
        <w:t>2</w:t>
      </w:r>
      <w:r>
        <w:rPr>
          <w:rFonts w:ascii="Times New Roman" w:hAnsi="Times New Roman" w:cs="Times New Roman"/>
          <w:b/>
          <w:sz w:val="24"/>
          <w:szCs w:val="24"/>
          <w:vertAlign w:val="subscript"/>
          <w:lang w:val="id-ID"/>
        </w:rPr>
        <w:t xml:space="preserve"> .</w:t>
      </w:r>
      <w:r>
        <w:rPr>
          <w:rFonts w:ascii="Times New Roman" w:hAnsi="Times New Roman" w:cs="Times New Roman"/>
          <w:sz w:val="24"/>
          <w:szCs w:val="24"/>
          <w:lang w:val="id-ID"/>
        </w:rPr>
        <w:t xml:space="preserve">di atas yang menjadi hasil regresi linier berganda dengan variabel moderasi. Uji </w:t>
      </w:r>
      <w:r w:rsidRPr="001D2D8E">
        <w:rPr>
          <w:rFonts w:ascii="Times New Roman" w:hAnsi="Times New Roman" w:cs="Times New Roman"/>
          <w:i/>
          <w:sz w:val="24"/>
          <w:lang w:val="id-ID"/>
        </w:rPr>
        <w:t xml:space="preserve">Moderated Regression Analysis </w:t>
      </w:r>
      <w:r w:rsidRPr="001D2D8E">
        <w:rPr>
          <w:rFonts w:ascii="Times New Roman" w:hAnsi="Times New Roman" w:cs="Times New Roman"/>
          <w:sz w:val="24"/>
          <w:lang w:val="id-ID"/>
        </w:rPr>
        <w:t>(MRA)</w:t>
      </w:r>
      <w:r>
        <w:rPr>
          <w:rFonts w:ascii="Times New Roman" w:hAnsi="Times New Roman" w:cs="Times New Roman"/>
          <w:sz w:val="24"/>
          <w:lang w:val="id-ID"/>
        </w:rPr>
        <w:t xml:space="preserve"> diuji guna menguji hipotesis penelitian, sehingga didapatkan persamaan antara lain :</w:t>
      </w:r>
    </w:p>
    <w:p w14:paraId="61FF43C7" w14:textId="77777777" w:rsidR="00FF2E49" w:rsidRDefault="00FF2E49" w:rsidP="00FF2E49">
      <w:pPr>
        <w:pStyle w:val="ListParagraph"/>
        <w:spacing w:after="0" w:line="480" w:lineRule="auto"/>
        <w:ind w:left="709"/>
        <w:jc w:val="center"/>
        <w:rPr>
          <w:rFonts w:ascii="Times New Roman" w:eastAsia="Times New Roman" w:hAnsi="Times New Roman" w:cs="Times New Roman"/>
          <w:b/>
          <w:bCs/>
          <w:i/>
          <w:sz w:val="24"/>
          <w:szCs w:val="24"/>
          <w:lang w:val="id-ID"/>
        </w:rPr>
      </w:pPr>
      <w:r w:rsidRPr="00AE3369">
        <w:rPr>
          <w:rFonts w:ascii="Times New Roman" w:hAnsi="Times New Roman" w:cs="Times New Roman"/>
          <w:b/>
          <w:bCs/>
          <w:sz w:val="24"/>
          <w:szCs w:val="24"/>
          <w:lang w:val="id-ID"/>
        </w:rPr>
        <w:t>Y =</w:t>
      </w:r>
      <w:r>
        <w:rPr>
          <w:rFonts w:ascii="Times New Roman" w:hAnsi="Times New Roman" w:cs="Times New Roman"/>
          <w:b/>
          <w:bCs/>
          <w:sz w:val="24"/>
          <w:szCs w:val="24"/>
          <w:lang w:val="id-ID"/>
        </w:rPr>
        <w:t xml:space="preserve"> 8,102 + 1,318</w:t>
      </w:r>
      <w:r w:rsidRPr="00AE3369">
        <w:rPr>
          <w:rFonts w:ascii="Times New Roman" w:hAnsi="Times New Roman" w:cs="Times New Roman"/>
          <w:b/>
          <w:bCs/>
          <w:sz w:val="24"/>
          <w:szCs w:val="24"/>
          <w:lang w:val="id-ID"/>
        </w:rPr>
        <w:t xml:space="preserve"> (NPM)</w:t>
      </w:r>
      <w:r>
        <w:rPr>
          <w:rFonts w:ascii="Times New Roman" w:hAnsi="Times New Roman" w:cs="Times New Roman"/>
          <w:b/>
          <w:bCs/>
          <w:sz w:val="24"/>
          <w:szCs w:val="24"/>
          <w:lang w:val="id-ID"/>
        </w:rPr>
        <w:t xml:space="preserve"> – 1,137  </w:t>
      </w:r>
      <w:r w:rsidRPr="00AE3369">
        <w:rPr>
          <w:rFonts w:ascii="Times New Roman" w:hAnsi="Times New Roman" w:cs="Times New Roman"/>
          <w:b/>
          <w:bCs/>
          <w:sz w:val="24"/>
          <w:szCs w:val="24"/>
          <w:lang w:val="id-ID"/>
        </w:rPr>
        <w:t xml:space="preserve">(NPM*KI) </w:t>
      </w:r>
      <w:r>
        <w:rPr>
          <w:rFonts w:ascii="Times New Roman" w:hAnsi="Times New Roman" w:cs="Times New Roman"/>
          <w:b/>
          <w:bCs/>
          <w:sz w:val="24"/>
          <w:szCs w:val="24"/>
          <w:lang w:val="id-ID"/>
        </w:rPr>
        <w:t xml:space="preserve">+ </w:t>
      </w:r>
      <w:r w:rsidRPr="00AE3369">
        <w:rPr>
          <w:rFonts w:ascii="Times New Roman" w:eastAsia="Times New Roman" w:hAnsi="Times New Roman" w:cs="Times New Roman"/>
          <w:b/>
          <w:bCs/>
          <w:i/>
          <w:sz w:val="24"/>
          <w:szCs w:val="24"/>
          <w:lang w:val="id-ID"/>
        </w:rPr>
        <w:t>e</w:t>
      </w:r>
    </w:p>
    <w:p w14:paraId="18D813D8" w14:textId="77777777" w:rsidR="00FF2E49" w:rsidRDefault="00FF2E49" w:rsidP="00FF2E49">
      <w:pPr>
        <w:pStyle w:val="ListParagraph"/>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Dari persamaan di atas, bisa diartikan antara lain :</w:t>
      </w:r>
    </w:p>
    <w:p w14:paraId="347E042F" w14:textId="77777777" w:rsidR="00FF2E49" w:rsidRDefault="00FF2E49" w:rsidP="00FF2E49">
      <w:pPr>
        <w:pStyle w:val="ListParagraph"/>
        <w:spacing w:after="0" w:line="480" w:lineRule="auto"/>
        <w:ind w:firstLine="720"/>
        <w:jc w:val="both"/>
        <w:rPr>
          <w:rFonts w:ascii="Times New Roman" w:hAnsi="Times New Roman" w:cs="Times New Roman"/>
          <w:sz w:val="24"/>
          <w:szCs w:val="24"/>
          <w:lang w:val="id-ID"/>
        </w:rPr>
      </w:pPr>
      <w:r w:rsidRPr="00440BFF">
        <w:rPr>
          <w:rFonts w:ascii="Times New Roman" w:hAnsi="Times New Roman" w:cs="Times New Roman"/>
          <w:sz w:val="24"/>
          <w:szCs w:val="24"/>
          <w:lang w:val="id-ID"/>
        </w:rPr>
        <w:t xml:space="preserve">Nilai signifikansi yang </w:t>
      </w:r>
      <w:r>
        <w:rPr>
          <w:rFonts w:ascii="Times New Roman" w:hAnsi="Times New Roman" w:cs="Times New Roman"/>
          <w:sz w:val="24"/>
          <w:szCs w:val="24"/>
          <w:lang w:val="id-ID"/>
        </w:rPr>
        <w:t>didapat</w:t>
      </w:r>
      <w:r w:rsidRPr="00440BFF">
        <w:rPr>
          <w:rFonts w:ascii="Times New Roman" w:hAnsi="Times New Roman" w:cs="Times New Roman"/>
          <w:sz w:val="24"/>
          <w:szCs w:val="24"/>
          <w:lang w:val="id-ID"/>
        </w:rPr>
        <w:t xml:space="preserve"> oleh NPM*KI </w:t>
      </w:r>
      <w:r>
        <w:rPr>
          <w:rFonts w:ascii="Times New Roman" w:hAnsi="Times New Roman" w:cs="Times New Roman"/>
          <w:sz w:val="24"/>
          <w:szCs w:val="24"/>
          <w:lang w:val="id-ID"/>
        </w:rPr>
        <w:t>senilai</w:t>
      </w:r>
      <w:r w:rsidRPr="00440BFF">
        <w:rPr>
          <w:rFonts w:ascii="Times New Roman" w:hAnsi="Times New Roman" w:cs="Times New Roman"/>
          <w:sz w:val="24"/>
          <w:szCs w:val="24"/>
          <w:lang w:val="id-ID"/>
        </w:rPr>
        <w:t xml:space="preserve"> 0,030. Artinya, komisaris independen mampu memoderasi pengaruh </w:t>
      </w:r>
      <w:r w:rsidRPr="00440BFF">
        <w:rPr>
          <w:rFonts w:ascii="Times New Roman" w:hAnsi="Times New Roman" w:cs="Times New Roman"/>
          <w:i/>
          <w:iCs/>
          <w:sz w:val="24"/>
          <w:szCs w:val="24"/>
          <w:lang w:val="id-ID"/>
        </w:rPr>
        <w:t xml:space="preserve">net profit margin </w:t>
      </w:r>
      <w:r w:rsidRPr="00440BFF">
        <w:rPr>
          <w:rFonts w:ascii="Times New Roman" w:hAnsi="Times New Roman" w:cs="Times New Roman"/>
          <w:sz w:val="24"/>
          <w:szCs w:val="24"/>
          <w:lang w:val="id-ID"/>
        </w:rPr>
        <w:t xml:space="preserve">terhadap harga saham. </w:t>
      </w:r>
      <w:r>
        <w:rPr>
          <w:rFonts w:ascii="Times New Roman" w:hAnsi="Times New Roman" w:cs="Times New Roman"/>
          <w:sz w:val="24"/>
          <w:szCs w:val="24"/>
          <w:lang w:val="id-ID"/>
        </w:rPr>
        <w:t>Sebab,</w:t>
      </w:r>
      <w:r w:rsidRPr="00440BFF">
        <w:rPr>
          <w:rFonts w:ascii="Times New Roman" w:hAnsi="Times New Roman" w:cs="Times New Roman"/>
          <w:sz w:val="24"/>
          <w:szCs w:val="24"/>
          <w:lang w:val="id-ID"/>
        </w:rPr>
        <w:t xml:space="preserve"> nilai signifikansi yang diperoleh 0,030 &lt; 0,05 sehingga </w:t>
      </w:r>
      <w:r>
        <w:rPr>
          <w:rFonts w:ascii="Times New Roman" w:hAnsi="Times New Roman" w:cs="Times New Roman"/>
          <w:sz w:val="24"/>
          <w:szCs w:val="24"/>
          <w:lang w:val="id-ID"/>
        </w:rPr>
        <w:t>bisa</w:t>
      </w:r>
      <w:r w:rsidRPr="00440BFF">
        <w:rPr>
          <w:rFonts w:ascii="Times New Roman" w:hAnsi="Times New Roman" w:cs="Times New Roman"/>
          <w:sz w:val="24"/>
          <w:szCs w:val="24"/>
          <w:lang w:val="id-ID"/>
        </w:rPr>
        <w:t xml:space="preserve"> </w:t>
      </w:r>
      <w:r>
        <w:rPr>
          <w:rFonts w:ascii="Times New Roman" w:hAnsi="Times New Roman" w:cs="Times New Roman"/>
          <w:sz w:val="24"/>
          <w:szCs w:val="24"/>
          <w:lang w:val="id-ID"/>
        </w:rPr>
        <w:t>disebutkan</w:t>
      </w:r>
      <w:r w:rsidRPr="00440BFF">
        <w:rPr>
          <w:rFonts w:ascii="Times New Roman" w:hAnsi="Times New Roman" w:cs="Times New Roman"/>
          <w:sz w:val="24"/>
          <w:szCs w:val="24"/>
          <w:lang w:val="id-ID"/>
        </w:rPr>
        <w:t xml:space="preserve"> H2 diterima. </w:t>
      </w:r>
    </w:p>
    <w:p w14:paraId="61735A2F" w14:textId="77777777" w:rsidR="00FF2E49" w:rsidRDefault="00FF2E49" w:rsidP="00FF2E49">
      <w:pPr>
        <w:pStyle w:val="ListParagraph"/>
        <w:spacing w:after="0" w:line="480" w:lineRule="auto"/>
        <w:ind w:firstLine="720"/>
        <w:jc w:val="both"/>
        <w:rPr>
          <w:rFonts w:ascii="Times New Roman" w:hAnsi="Times New Roman" w:cs="Times New Roman"/>
          <w:sz w:val="24"/>
          <w:szCs w:val="24"/>
          <w:lang w:val="id-ID"/>
        </w:rPr>
      </w:pPr>
    </w:p>
    <w:p w14:paraId="2157B87C" w14:textId="77777777" w:rsidR="00FF2E49" w:rsidRDefault="00FF2E49" w:rsidP="00FF2E49">
      <w:pPr>
        <w:pStyle w:val="ListParagraph"/>
        <w:spacing w:after="0" w:line="480" w:lineRule="auto"/>
        <w:ind w:firstLine="720"/>
        <w:jc w:val="both"/>
        <w:rPr>
          <w:rFonts w:ascii="Times New Roman" w:hAnsi="Times New Roman" w:cs="Times New Roman"/>
          <w:sz w:val="24"/>
          <w:szCs w:val="24"/>
          <w:lang w:val="id-ID"/>
        </w:rPr>
      </w:pPr>
    </w:p>
    <w:p w14:paraId="3D4D26BE" w14:textId="77777777" w:rsidR="00FF2E49" w:rsidRDefault="00FF2E49" w:rsidP="00FF2E49">
      <w:pPr>
        <w:pStyle w:val="ListParagraph"/>
        <w:spacing w:after="0" w:line="480" w:lineRule="auto"/>
        <w:ind w:firstLine="720"/>
        <w:jc w:val="both"/>
        <w:rPr>
          <w:rFonts w:ascii="Times New Roman" w:hAnsi="Times New Roman" w:cs="Times New Roman"/>
          <w:sz w:val="24"/>
          <w:szCs w:val="24"/>
          <w:lang w:val="id-ID"/>
        </w:rPr>
      </w:pPr>
    </w:p>
    <w:p w14:paraId="53D41B9E" w14:textId="77777777" w:rsidR="00FF2E49" w:rsidRPr="00440BFF" w:rsidRDefault="00FF2E49" w:rsidP="00FF2E49">
      <w:pPr>
        <w:pStyle w:val="ListParagraph"/>
        <w:spacing w:after="0" w:line="480" w:lineRule="auto"/>
        <w:ind w:firstLine="720"/>
        <w:jc w:val="both"/>
        <w:rPr>
          <w:rFonts w:ascii="Times New Roman" w:hAnsi="Times New Roman" w:cs="Times New Roman"/>
          <w:sz w:val="24"/>
          <w:szCs w:val="24"/>
          <w:lang w:val="id-ID"/>
        </w:rPr>
      </w:pPr>
    </w:p>
    <w:p w14:paraId="0B345903" w14:textId="77777777" w:rsidR="00FF2E49" w:rsidRPr="001A5841" w:rsidRDefault="00FF2E49" w:rsidP="00FF2E49">
      <w:pPr>
        <w:pStyle w:val="Caption"/>
        <w:jc w:val="center"/>
        <w:rPr>
          <w:rFonts w:ascii="Times New Roman" w:hAnsi="Times New Roman" w:cs="Times New Roman"/>
          <w:sz w:val="24"/>
          <w:szCs w:val="24"/>
          <w:lang w:val="id-ID"/>
        </w:rPr>
      </w:pPr>
      <w:bookmarkStart w:id="28" w:name="_Toc137907438"/>
      <w:r w:rsidRPr="00D30915">
        <w:rPr>
          <w:rFonts w:ascii="Times New Roman" w:hAnsi="Times New Roman" w:cs="Times New Roman"/>
          <w:b/>
          <w:i w:val="0"/>
          <w:color w:val="000000" w:themeColor="text1"/>
          <w:sz w:val="24"/>
          <w:szCs w:val="24"/>
        </w:rPr>
        <w:lastRenderedPageBreak/>
        <w:t xml:space="preserve">Tabel 4. </w:t>
      </w:r>
      <w:r w:rsidRPr="00D30915">
        <w:rPr>
          <w:rFonts w:ascii="Times New Roman" w:hAnsi="Times New Roman" w:cs="Times New Roman"/>
          <w:b/>
          <w:i w:val="0"/>
          <w:color w:val="000000" w:themeColor="text1"/>
          <w:sz w:val="24"/>
          <w:szCs w:val="24"/>
        </w:rPr>
        <w:fldChar w:fldCharType="begin"/>
      </w:r>
      <w:r w:rsidRPr="00D30915">
        <w:rPr>
          <w:rFonts w:ascii="Times New Roman" w:hAnsi="Times New Roman" w:cs="Times New Roman"/>
          <w:b/>
          <w:i w:val="0"/>
          <w:color w:val="000000" w:themeColor="text1"/>
          <w:sz w:val="24"/>
          <w:szCs w:val="24"/>
        </w:rPr>
        <w:instrText xml:space="preserve"> SEQ Tabel_4. \* ARABIC </w:instrText>
      </w:r>
      <w:r w:rsidRPr="00D30915">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11</w:t>
      </w:r>
      <w:r w:rsidRPr="00D30915">
        <w:rPr>
          <w:rFonts w:ascii="Times New Roman" w:hAnsi="Times New Roman" w:cs="Times New Roman"/>
          <w:b/>
          <w:i w:val="0"/>
          <w:color w:val="000000" w:themeColor="text1"/>
          <w:sz w:val="24"/>
          <w:szCs w:val="24"/>
        </w:rPr>
        <w:fldChar w:fldCharType="end"/>
      </w:r>
      <w:r>
        <w:br/>
      </w:r>
      <w:r w:rsidRPr="00746400">
        <w:rPr>
          <w:rFonts w:ascii="Times New Roman" w:hAnsi="Times New Roman" w:cs="Times New Roman"/>
          <w:b/>
          <w:bCs/>
          <w:i w:val="0"/>
          <w:iCs w:val="0"/>
          <w:color w:val="auto"/>
          <w:sz w:val="24"/>
          <w:szCs w:val="24"/>
          <w:lang w:val="id-ID"/>
        </w:rPr>
        <w:t xml:space="preserve">Hasil Uji </w:t>
      </w:r>
      <w:r w:rsidRPr="00746400">
        <w:rPr>
          <w:rFonts w:ascii="Times New Roman" w:hAnsi="Times New Roman" w:cs="Times New Roman"/>
          <w:b/>
          <w:bCs/>
          <w:color w:val="auto"/>
          <w:sz w:val="24"/>
          <w:szCs w:val="24"/>
          <w:lang w:val="id-ID"/>
        </w:rPr>
        <w:t xml:space="preserve">Moderrated Regression Analysis </w:t>
      </w:r>
      <w:r w:rsidRPr="00746400">
        <w:rPr>
          <w:rFonts w:ascii="Times New Roman" w:hAnsi="Times New Roman" w:cs="Times New Roman"/>
          <w:b/>
          <w:bCs/>
          <w:i w:val="0"/>
          <w:iCs w:val="0"/>
          <w:color w:val="auto"/>
          <w:sz w:val="24"/>
          <w:szCs w:val="24"/>
          <w:lang w:val="id-ID"/>
        </w:rPr>
        <w:t>(MRA)</w:t>
      </w:r>
      <w:r>
        <w:rPr>
          <w:rFonts w:ascii="Times New Roman" w:hAnsi="Times New Roman" w:cs="Times New Roman"/>
          <w:b/>
          <w:bCs/>
          <w:i w:val="0"/>
          <w:iCs w:val="0"/>
          <w:color w:val="auto"/>
          <w:sz w:val="24"/>
          <w:szCs w:val="24"/>
          <w:lang w:val="id-ID"/>
        </w:rPr>
        <w:t xml:space="preserve"> </w:t>
      </w:r>
      <w:r w:rsidRPr="001A5841">
        <w:rPr>
          <w:rFonts w:ascii="Times New Roman" w:hAnsi="Times New Roman" w:cs="Times New Roman"/>
          <w:b/>
          <w:i w:val="0"/>
          <w:iCs w:val="0"/>
          <w:color w:val="auto"/>
          <w:sz w:val="24"/>
          <w:szCs w:val="24"/>
        </w:rPr>
        <w:t>H</w:t>
      </w:r>
      <w:r w:rsidRPr="001A5841">
        <w:rPr>
          <w:rFonts w:ascii="Times New Roman" w:hAnsi="Times New Roman" w:cs="Times New Roman"/>
          <w:b/>
          <w:i w:val="0"/>
          <w:iCs w:val="0"/>
          <w:sz w:val="24"/>
          <w:szCs w:val="24"/>
          <w:vertAlign w:val="subscript"/>
          <w:lang w:val="id-ID"/>
        </w:rPr>
        <w:t>3</w:t>
      </w:r>
      <w:bookmarkEnd w:id="28"/>
    </w:p>
    <w:tbl>
      <w:tblPr>
        <w:tblW w:w="8274"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78"/>
        <w:gridCol w:w="1184"/>
        <w:gridCol w:w="1338"/>
        <w:gridCol w:w="1338"/>
        <w:gridCol w:w="1476"/>
        <w:gridCol w:w="1030"/>
        <w:gridCol w:w="1030"/>
      </w:tblGrid>
      <w:tr w:rsidR="00FF2E49" w:rsidRPr="006075AC" w14:paraId="3E4799B9" w14:textId="77777777" w:rsidTr="0066796B">
        <w:trPr>
          <w:cantSplit/>
        </w:trPr>
        <w:tc>
          <w:tcPr>
            <w:tcW w:w="8274" w:type="dxa"/>
            <w:gridSpan w:val="7"/>
            <w:tcBorders>
              <w:top w:val="nil"/>
              <w:left w:val="nil"/>
              <w:bottom w:val="nil"/>
              <w:right w:val="nil"/>
            </w:tcBorders>
            <w:shd w:val="clear" w:color="auto" w:fill="FFFFFF"/>
            <w:vAlign w:val="center"/>
          </w:tcPr>
          <w:p w14:paraId="72478F0B" w14:textId="77777777" w:rsidR="00FF2E49" w:rsidRPr="006075AC" w:rsidRDefault="00FF2E49" w:rsidP="0066796B">
            <w:pPr>
              <w:autoSpaceDE w:val="0"/>
              <w:autoSpaceDN w:val="0"/>
              <w:adjustRightInd w:val="0"/>
              <w:spacing w:after="0" w:line="240" w:lineRule="auto"/>
              <w:ind w:left="60" w:right="60"/>
              <w:jc w:val="center"/>
              <w:rPr>
                <w:rFonts w:ascii="Arial" w:eastAsia="Calibri" w:hAnsi="Arial" w:cs="Arial"/>
                <w:color w:val="000000"/>
                <w:sz w:val="18"/>
                <w:szCs w:val="18"/>
                <w:lang w:val="en-ID"/>
              </w:rPr>
            </w:pPr>
            <w:proofErr w:type="spellStart"/>
            <w:r w:rsidRPr="006075AC">
              <w:rPr>
                <w:rFonts w:ascii="Arial" w:eastAsia="Calibri" w:hAnsi="Arial" w:cs="Arial"/>
                <w:b/>
                <w:bCs/>
                <w:color w:val="000000"/>
                <w:sz w:val="18"/>
                <w:szCs w:val="18"/>
                <w:lang w:val="en-ID"/>
              </w:rPr>
              <w:t>Coefficients</w:t>
            </w:r>
            <w:r w:rsidRPr="006075AC">
              <w:rPr>
                <w:rFonts w:ascii="Arial" w:eastAsia="Calibri" w:hAnsi="Arial" w:cs="Arial"/>
                <w:b/>
                <w:bCs/>
                <w:color w:val="000000"/>
                <w:sz w:val="18"/>
                <w:szCs w:val="18"/>
                <w:vertAlign w:val="superscript"/>
                <w:lang w:val="en-ID"/>
              </w:rPr>
              <w:t>a</w:t>
            </w:r>
            <w:proofErr w:type="spellEnd"/>
          </w:p>
        </w:tc>
      </w:tr>
      <w:tr w:rsidR="00FF2E49" w:rsidRPr="006075AC" w14:paraId="1727351F" w14:textId="77777777" w:rsidTr="0066796B">
        <w:trPr>
          <w:cantSplit/>
        </w:trPr>
        <w:tc>
          <w:tcPr>
            <w:tcW w:w="2062" w:type="dxa"/>
            <w:gridSpan w:val="2"/>
            <w:vMerge w:val="restart"/>
            <w:tcBorders>
              <w:top w:val="single" w:sz="16" w:space="0" w:color="000000"/>
              <w:left w:val="single" w:sz="16" w:space="0" w:color="000000"/>
              <w:bottom w:val="nil"/>
              <w:right w:val="nil"/>
            </w:tcBorders>
            <w:shd w:val="clear" w:color="auto" w:fill="FFFFFF"/>
            <w:vAlign w:val="bottom"/>
          </w:tcPr>
          <w:p w14:paraId="5BE12A71" w14:textId="77777777" w:rsidR="00FF2E49" w:rsidRPr="006075AC" w:rsidRDefault="00FF2E49" w:rsidP="0066796B">
            <w:pPr>
              <w:autoSpaceDE w:val="0"/>
              <w:autoSpaceDN w:val="0"/>
              <w:adjustRightInd w:val="0"/>
              <w:spacing w:after="0" w:line="240" w:lineRule="auto"/>
              <w:ind w:left="60" w:right="60"/>
              <w:rPr>
                <w:rFonts w:ascii="Arial" w:eastAsia="Calibri" w:hAnsi="Arial" w:cs="Arial"/>
                <w:color w:val="000000"/>
                <w:sz w:val="18"/>
                <w:szCs w:val="18"/>
                <w:lang w:val="en-ID"/>
              </w:rPr>
            </w:pPr>
            <w:r w:rsidRPr="006075AC">
              <w:rPr>
                <w:rFonts w:ascii="Arial" w:eastAsia="Calibri" w:hAnsi="Arial" w:cs="Arial"/>
                <w:color w:val="000000"/>
                <w:sz w:val="18"/>
                <w:szCs w:val="18"/>
                <w:lang w:val="en-ID"/>
              </w:rPr>
              <w:t>Model</w:t>
            </w:r>
          </w:p>
        </w:tc>
        <w:tc>
          <w:tcPr>
            <w:tcW w:w="2676" w:type="dxa"/>
            <w:gridSpan w:val="2"/>
            <w:tcBorders>
              <w:top w:val="single" w:sz="16" w:space="0" w:color="000000"/>
              <w:left w:val="single" w:sz="16" w:space="0" w:color="000000"/>
            </w:tcBorders>
            <w:shd w:val="clear" w:color="auto" w:fill="FFFFFF"/>
            <w:vAlign w:val="bottom"/>
          </w:tcPr>
          <w:p w14:paraId="682621E4" w14:textId="77777777" w:rsidR="00FF2E49" w:rsidRPr="006075AC" w:rsidRDefault="00FF2E49" w:rsidP="0066796B">
            <w:pPr>
              <w:autoSpaceDE w:val="0"/>
              <w:autoSpaceDN w:val="0"/>
              <w:adjustRightInd w:val="0"/>
              <w:spacing w:after="0" w:line="240" w:lineRule="auto"/>
              <w:ind w:left="60" w:right="60"/>
              <w:jc w:val="center"/>
              <w:rPr>
                <w:rFonts w:ascii="Arial" w:eastAsia="Calibri" w:hAnsi="Arial" w:cs="Arial"/>
                <w:color w:val="000000"/>
                <w:sz w:val="18"/>
                <w:szCs w:val="18"/>
                <w:lang w:val="en-ID"/>
              </w:rPr>
            </w:pPr>
            <w:r w:rsidRPr="006075AC">
              <w:rPr>
                <w:rFonts w:ascii="Arial" w:eastAsia="Calibri" w:hAnsi="Arial" w:cs="Arial"/>
                <w:color w:val="000000"/>
                <w:sz w:val="18"/>
                <w:szCs w:val="18"/>
                <w:lang w:val="en-ID"/>
              </w:rPr>
              <w:t>Unstandardized Coefficients</w:t>
            </w:r>
          </w:p>
        </w:tc>
        <w:tc>
          <w:tcPr>
            <w:tcW w:w="1476" w:type="dxa"/>
            <w:tcBorders>
              <w:top w:val="single" w:sz="16" w:space="0" w:color="000000"/>
            </w:tcBorders>
            <w:shd w:val="clear" w:color="auto" w:fill="FFFFFF"/>
            <w:vAlign w:val="bottom"/>
          </w:tcPr>
          <w:p w14:paraId="19EF16CD" w14:textId="77777777" w:rsidR="00FF2E49" w:rsidRPr="006075AC" w:rsidRDefault="00FF2E49" w:rsidP="0066796B">
            <w:pPr>
              <w:autoSpaceDE w:val="0"/>
              <w:autoSpaceDN w:val="0"/>
              <w:adjustRightInd w:val="0"/>
              <w:spacing w:after="0" w:line="240" w:lineRule="auto"/>
              <w:ind w:left="60" w:right="60"/>
              <w:jc w:val="center"/>
              <w:rPr>
                <w:rFonts w:ascii="Arial" w:eastAsia="Calibri" w:hAnsi="Arial" w:cs="Arial"/>
                <w:color w:val="000000"/>
                <w:sz w:val="18"/>
                <w:szCs w:val="18"/>
                <w:lang w:val="en-ID"/>
              </w:rPr>
            </w:pPr>
            <w:r w:rsidRPr="006075AC">
              <w:rPr>
                <w:rFonts w:ascii="Arial" w:eastAsia="Calibri" w:hAnsi="Arial" w:cs="Arial"/>
                <w:color w:val="000000"/>
                <w:sz w:val="18"/>
                <w:szCs w:val="18"/>
                <w:lang w:val="en-ID"/>
              </w:rPr>
              <w:t>Standardized Coefficients</w:t>
            </w:r>
          </w:p>
        </w:tc>
        <w:tc>
          <w:tcPr>
            <w:tcW w:w="1030" w:type="dxa"/>
            <w:vMerge w:val="restart"/>
            <w:tcBorders>
              <w:top w:val="single" w:sz="16" w:space="0" w:color="000000"/>
            </w:tcBorders>
            <w:shd w:val="clear" w:color="auto" w:fill="FFFFFF"/>
            <w:vAlign w:val="bottom"/>
          </w:tcPr>
          <w:p w14:paraId="044A6A54" w14:textId="77777777" w:rsidR="00FF2E49" w:rsidRPr="006075AC" w:rsidRDefault="00FF2E49" w:rsidP="0066796B">
            <w:pPr>
              <w:autoSpaceDE w:val="0"/>
              <w:autoSpaceDN w:val="0"/>
              <w:adjustRightInd w:val="0"/>
              <w:spacing w:after="0" w:line="240" w:lineRule="auto"/>
              <w:ind w:left="60" w:right="60"/>
              <w:jc w:val="center"/>
              <w:rPr>
                <w:rFonts w:ascii="Arial" w:eastAsia="Calibri" w:hAnsi="Arial" w:cs="Arial"/>
                <w:color w:val="000000"/>
                <w:sz w:val="18"/>
                <w:szCs w:val="18"/>
                <w:lang w:val="en-ID"/>
              </w:rPr>
            </w:pPr>
            <w:r w:rsidRPr="006075AC">
              <w:rPr>
                <w:rFonts w:ascii="Arial" w:eastAsia="Calibri" w:hAnsi="Arial" w:cs="Arial"/>
                <w:color w:val="000000"/>
                <w:sz w:val="18"/>
                <w:szCs w:val="18"/>
                <w:lang w:val="en-ID"/>
              </w:rPr>
              <w:t>t</w:t>
            </w:r>
          </w:p>
        </w:tc>
        <w:tc>
          <w:tcPr>
            <w:tcW w:w="1030" w:type="dxa"/>
            <w:vMerge w:val="restart"/>
            <w:tcBorders>
              <w:top w:val="single" w:sz="16" w:space="0" w:color="000000"/>
              <w:right w:val="single" w:sz="16" w:space="0" w:color="000000"/>
            </w:tcBorders>
            <w:shd w:val="clear" w:color="auto" w:fill="auto"/>
            <w:vAlign w:val="bottom"/>
          </w:tcPr>
          <w:p w14:paraId="35DDC04E" w14:textId="77777777" w:rsidR="00FF2E49" w:rsidRPr="006075AC" w:rsidRDefault="00FF2E49" w:rsidP="0066796B">
            <w:pPr>
              <w:autoSpaceDE w:val="0"/>
              <w:autoSpaceDN w:val="0"/>
              <w:adjustRightInd w:val="0"/>
              <w:spacing w:after="0" w:line="240" w:lineRule="auto"/>
              <w:ind w:left="60" w:right="60"/>
              <w:jc w:val="center"/>
              <w:rPr>
                <w:rFonts w:ascii="Arial" w:eastAsia="Calibri" w:hAnsi="Arial" w:cs="Arial"/>
                <w:color w:val="000000"/>
                <w:sz w:val="18"/>
                <w:szCs w:val="18"/>
                <w:lang w:val="en-ID"/>
              </w:rPr>
            </w:pPr>
            <w:r w:rsidRPr="006075AC">
              <w:rPr>
                <w:rFonts w:ascii="Arial" w:eastAsia="Calibri" w:hAnsi="Arial" w:cs="Arial"/>
                <w:color w:val="000000"/>
                <w:sz w:val="18"/>
                <w:szCs w:val="18"/>
                <w:lang w:val="en-ID"/>
              </w:rPr>
              <w:t>Sig.</w:t>
            </w:r>
          </w:p>
        </w:tc>
      </w:tr>
      <w:tr w:rsidR="00FF2E49" w:rsidRPr="006075AC" w14:paraId="475856B5" w14:textId="77777777" w:rsidTr="0066796B">
        <w:trPr>
          <w:cantSplit/>
        </w:trPr>
        <w:tc>
          <w:tcPr>
            <w:tcW w:w="2062" w:type="dxa"/>
            <w:gridSpan w:val="2"/>
            <w:vMerge/>
            <w:tcBorders>
              <w:top w:val="single" w:sz="16" w:space="0" w:color="000000"/>
              <w:left w:val="single" w:sz="16" w:space="0" w:color="000000"/>
              <w:bottom w:val="nil"/>
              <w:right w:val="nil"/>
            </w:tcBorders>
            <w:shd w:val="clear" w:color="auto" w:fill="FFFFFF"/>
            <w:vAlign w:val="bottom"/>
          </w:tcPr>
          <w:p w14:paraId="562DB65C" w14:textId="77777777" w:rsidR="00FF2E49" w:rsidRPr="006075AC" w:rsidRDefault="00FF2E49" w:rsidP="0066796B">
            <w:pPr>
              <w:autoSpaceDE w:val="0"/>
              <w:autoSpaceDN w:val="0"/>
              <w:adjustRightInd w:val="0"/>
              <w:spacing w:after="0" w:line="240" w:lineRule="auto"/>
              <w:rPr>
                <w:rFonts w:ascii="Arial" w:eastAsia="Calibri" w:hAnsi="Arial" w:cs="Arial"/>
                <w:color w:val="000000"/>
                <w:sz w:val="18"/>
                <w:szCs w:val="18"/>
                <w:lang w:val="en-ID"/>
              </w:rPr>
            </w:pPr>
          </w:p>
        </w:tc>
        <w:tc>
          <w:tcPr>
            <w:tcW w:w="1338" w:type="dxa"/>
            <w:tcBorders>
              <w:left w:val="single" w:sz="16" w:space="0" w:color="000000"/>
              <w:bottom w:val="single" w:sz="16" w:space="0" w:color="000000"/>
            </w:tcBorders>
            <w:shd w:val="clear" w:color="auto" w:fill="FFFFFF"/>
            <w:vAlign w:val="bottom"/>
          </w:tcPr>
          <w:p w14:paraId="32B9C7EE" w14:textId="77777777" w:rsidR="00FF2E49" w:rsidRPr="006075AC" w:rsidRDefault="00FF2E49" w:rsidP="0066796B">
            <w:pPr>
              <w:autoSpaceDE w:val="0"/>
              <w:autoSpaceDN w:val="0"/>
              <w:adjustRightInd w:val="0"/>
              <w:spacing w:after="0" w:line="320" w:lineRule="atLeast"/>
              <w:ind w:left="60" w:right="60"/>
              <w:jc w:val="center"/>
              <w:rPr>
                <w:rFonts w:ascii="Arial" w:eastAsia="Calibri" w:hAnsi="Arial" w:cs="Arial"/>
                <w:color w:val="000000"/>
                <w:sz w:val="18"/>
                <w:szCs w:val="18"/>
                <w:lang w:val="en-ID"/>
              </w:rPr>
            </w:pPr>
            <w:r w:rsidRPr="006075AC">
              <w:rPr>
                <w:rFonts w:ascii="Arial" w:eastAsia="Calibri" w:hAnsi="Arial" w:cs="Arial"/>
                <w:color w:val="000000"/>
                <w:sz w:val="18"/>
                <w:szCs w:val="18"/>
                <w:lang w:val="en-ID"/>
              </w:rPr>
              <w:t>B</w:t>
            </w:r>
          </w:p>
        </w:tc>
        <w:tc>
          <w:tcPr>
            <w:tcW w:w="1338" w:type="dxa"/>
            <w:tcBorders>
              <w:bottom w:val="single" w:sz="16" w:space="0" w:color="000000"/>
            </w:tcBorders>
            <w:shd w:val="clear" w:color="auto" w:fill="FFFFFF"/>
            <w:vAlign w:val="bottom"/>
          </w:tcPr>
          <w:p w14:paraId="1C37CD81" w14:textId="77777777" w:rsidR="00FF2E49" w:rsidRPr="006075AC" w:rsidRDefault="00FF2E49" w:rsidP="0066796B">
            <w:pPr>
              <w:autoSpaceDE w:val="0"/>
              <w:autoSpaceDN w:val="0"/>
              <w:adjustRightInd w:val="0"/>
              <w:spacing w:after="0" w:line="320" w:lineRule="atLeast"/>
              <w:ind w:left="60" w:right="60"/>
              <w:jc w:val="center"/>
              <w:rPr>
                <w:rFonts w:ascii="Arial" w:eastAsia="Calibri" w:hAnsi="Arial" w:cs="Arial"/>
                <w:color w:val="000000"/>
                <w:sz w:val="18"/>
                <w:szCs w:val="18"/>
                <w:lang w:val="en-ID"/>
              </w:rPr>
            </w:pPr>
            <w:r w:rsidRPr="006075AC">
              <w:rPr>
                <w:rFonts w:ascii="Arial" w:eastAsia="Calibri" w:hAnsi="Arial" w:cs="Arial"/>
                <w:color w:val="000000"/>
                <w:sz w:val="18"/>
                <w:szCs w:val="18"/>
                <w:lang w:val="en-ID"/>
              </w:rPr>
              <w:t>Std. Error</w:t>
            </w:r>
          </w:p>
        </w:tc>
        <w:tc>
          <w:tcPr>
            <w:tcW w:w="1476" w:type="dxa"/>
            <w:tcBorders>
              <w:bottom w:val="single" w:sz="16" w:space="0" w:color="000000"/>
            </w:tcBorders>
            <w:shd w:val="clear" w:color="auto" w:fill="FFFFFF"/>
            <w:vAlign w:val="bottom"/>
          </w:tcPr>
          <w:p w14:paraId="23D391C0" w14:textId="77777777" w:rsidR="00FF2E49" w:rsidRPr="006075AC" w:rsidRDefault="00FF2E49" w:rsidP="0066796B">
            <w:pPr>
              <w:autoSpaceDE w:val="0"/>
              <w:autoSpaceDN w:val="0"/>
              <w:adjustRightInd w:val="0"/>
              <w:spacing w:after="0" w:line="320" w:lineRule="atLeast"/>
              <w:ind w:left="60" w:right="60"/>
              <w:jc w:val="center"/>
              <w:rPr>
                <w:rFonts w:ascii="Arial" w:eastAsia="Calibri" w:hAnsi="Arial" w:cs="Arial"/>
                <w:color w:val="000000"/>
                <w:sz w:val="18"/>
                <w:szCs w:val="18"/>
                <w:lang w:val="en-ID"/>
              </w:rPr>
            </w:pPr>
            <w:r w:rsidRPr="006075AC">
              <w:rPr>
                <w:rFonts w:ascii="Arial" w:eastAsia="Calibri" w:hAnsi="Arial" w:cs="Arial"/>
                <w:color w:val="000000"/>
                <w:sz w:val="18"/>
                <w:szCs w:val="18"/>
                <w:lang w:val="en-ID"/>
              </w:rPr>
              <w:t>Beta</w:t>
            </w:r>
          </w:p>
        </w:tc>
        <w:tc>
          <w:tcPr>
            <w:tcW w:w="1030" w:type="dxa"/>
            <w:vMerge/>
            <w:tcBorders>
              <w:top w:val="single" w:sz="16" w:space="0" w:color="000000"/>
            </w:tcBorders>
            <w:shd w:val="clear" w:color="auto" w:fill="FFFFFF"/>
            <w:vAlign w:val="bottom"/>
          </w:tcPr>
          <w:p w14:paraId="068B3BF5" w14:textId="77777777" w:rsidR="00FF2E49" w:rsidRPr="006075AC" w:rsidRDefault="00FF2E49" w:rsidP="0066796B">
            <w:pPr>
              <w:autoSpaceDE w:val="0"/>
              <w:autoSpaceDN w:val="0"/>
              <w:adjustRightInd w:val="0"/>
              <w:spacing w:after="0" w:line="240" w:lineRule="auto"/>
              <w:rPr>
                <w:rFonts w:ascii="Arial" w:eastAsia="Calibri" w:hAnsi="Arial" w:cs="Arial"/>
                <w:color w:val="000000"/>
                <w:sz w:val="18"/>
                <w:szCs w:val="18"/>
                <w:lang w:val="en-ID"/>
              </w:rPr>
            </w:pPr>
          </w:p>
        </w:tc>
        <w:tc>
          <w:tcPr>
            <w:tcW w:w="1030" w:type="dxa"/>
            <w:vMerge/>
            <w:tcBorders>
              <w:top w:val="single" w:sz="16" w:space="0" w:color="000000"/>
              <w:right w:val="single" w:sz="16" w:space="0" w:color="000000"/>
            </w:tcBorders>
            <w:shd w:val="clear" w:color="auto" w:fill="auto"/>
            <w:vAlign w:val="bottom"/>
          </w:tcPr>
          <w:p w14:paraId="2687EB3D" w14:textId="77777777" w:rsidR="00FF2E49" w:rsidRPr="006075AC" w:rsidRDefault="00FF2E49" w:rsidP="0066796B">
            <w:pPr>
              <w:autoSpaceDE w:val="0"/>
              <w:autoSpaceDN w:val="0"/>
              <w:adjustRightInd w:val="0"/>
              <w:spacing w:after="0" w:line="240" w:lineRule="auto"/>
              <w:rPr>
                <w:rFonts w:ascii="Arial" w:eastAsia="Calibri" w:hAnsi="Arial" w:cs="Arial"/>
                <w:color w:val="000000"/>
                <w:sz w:val="18"/>
                <w:szCs w:val="18"/>
                <w:lang w:val="en-ID"/>
              </w:rPr>
            </w:pPr>
          </w:p>
        </w:tc>
      </w:tr>
      <w:tr w:rsidR="00FF2E49" w:rsidRPr="006075AC" w14:paraId="3199DA68" w14:textId="77777777" w:rsidTr="0066796B">
        <w:trPr>
          <w:cantSplit/>
        </w:trPr>
        <w:tc>
          <w:tcPr>
            <w:tcW w:w="878" w:type="dxa"/>
            <w:vMerge w:val="restart"/>
            <w:tcBorders>
              <w:top w:val="single" w:sz="16" w:space="0" w:color="000000"/>
              <w:left w:val="single" w:sz="16" w:space="0" w:color="000000"/>
              <w:bottom w:val="single" w:sz="16" w:space="0" w:color="000000"/>
              <w:right w:val="nil"/>
            </w:tcBorders>
            <w:shd w:val="clear" w:color="auto" w:fill="auto"/>
          </w:tcPr>
          <w:p w14:paraId="2303258A" w14:textId="77777777" w:rsidR="00FF2E49" w:rsidRPr="006075AC" w:rsidRDefault="00FF2E49" w:rsidP="0066796B">
            <w:pPr>
              <w:autoSpaceDE w:val="0"/>
              <w:autoSpaceDN w:val="0"/>
              <w:adjustRightInd w:val="0"/>
              <w:spacing w:after="0" w:line="320" w:lineRule="atLeast"/>
              <w:ind w:left="60" w:right="60"/>
              <w:rPr>
                <w:rFonts w:ascii="Arial" w:eastAsia="Calibri" w:hAnsi="Arial" w:cs="Arial"/>
                <w:color w:val="000000"/>
                <w:sz w:val="18"/>
                <w:szCs w:val="18"/>
                <w:lang w:val="en-ID"/>
              </w:rPr>
            </w:pPr>
            <w:r w:rsidRPr="006075AC">
              <w:rPr>
                <w:rFonts w:ascii="Arial" w:eastAsia="Calibri" w:hAnsi="Arial" w:cs="Arial"/>
                <w:color w:val="000000"/>
                <w:sz w:val="18"/>
                <w:szCs w:val="18"/>
                <w:lang w:val="en-ID"/>
              </w:rPr>
              <w:t>1</w:t>
            </w:r>
          </w:p>
        </w:tc>
        <w:tc>
          <w:tcPr>
            <w:tcW w:w="1184" w:type="dxa"/>
            <w:tcBorders>
              <w:top w:val="single" w:sz="16" w:space="0" w:color="000000"/>
              <w:left w:val="nil"/>
              <w:bottom w:val="nil"/>
              <w:right w:val="single" w:sz="16" w:space="0" w:color="000000"/>
            </w:tcBorders>
            <w:shd w:val="clear" w:color="auto" w:fill="auto"/>
          </w:tcPr>
          <w:p w14:paraId="4AC3D30F" w14:textId="77777777" w:rsidR="00FF2E49" w:rsidRPr="006075AC" w:rsidRDefault="00FF2E49" w:rsidP="0066796B">
            <w:pPr>
              <w:autoSpaceDE w:val="0"/>
              <w:autoSpaceDN w:val="0"/>
              <w:adjustRightInd w:val="0"/>
              <w:spacing w:after="0" w:line="320" w:lineRule="atLeast"/>
              <w:ind w:left="60" w:right="60"/>
              <w:rPr>
                <w:rFonts w:ascii="Arial" w:eastAsia="Calibri" w:hAnsi="Arial" w:cs="Arial"/>
                <w:color w:val="000000"/>
                <w:sz w:val="18"/>
                <w:szCs w:val="18"/>
                <w:lang w:val="en-ID"/>
              </w:rPr>
            </w:pPr>
            <w:r w:rsidRPr="006075AC">
              <w:rPr>
                <w:rFonts w:ascii="Arial" w:eastAsia="Calibri" w:hAnsi="Arial" w:cs="Arial"/>
                <w:color w:val="000000"/>
                <w:sz w:val="18"/>
                <w:szCs w:val="18"/>
                <w:lang w:val="en-ID"/>
              </w:rPr>
              <w:t>(Constant)</w:t>
            </w:r>
          </w:p>
        </w:tc>
        <w:tc>
          <w:tcPr>
            <w:tcW w:w="1338" w:type="dxa"/>
            <w:tcBorders>
              <w:top w:val="single" w:sz="16" w:space="0" w:color="000000"/>
              <w:left w:val="single" w:sz="16" w:space="0" w:color="000000"/>
              <w:bottom w:val="nil"/>
            </w:tcBorders>
            <w:shd w:val="clear" w:color="auto" w:fill="auto"/>
            <w:vAlign w:val="center"/>
          </w:tcPr>
          <w:p w14:paraId="5584BB91" w14:textId="77777777" w:rsidR="00FF2E49" w:rsidRPr="006075AC" w:rsidRDefault="00FF2E49" w:rsidP="0066796B">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6075AC">
              <w:rPr>
                <w:rFonts w:ascii="Arial" w:eastAsia="Calibri" w:hAnsi="Arial" w:cs="Arial"/>
                <w:color w:val="000000"/>
                <w:sz w:val="18"/>
                <w:szCs w:val="18"/>
                <w:lang w:val="en-ID"/>
              </w:rPr>
              <w:t>8.102</w:t>
            </w:r>
          </w:p>
        </w:tc>
        <w:tc>
          <w:tcPr>
            <w:tcW w:w="1338" w:type="dxa"/>
            <w:tcBorders>
              <w:top w:val="single" w:sz="16" w:space="0" w:color="000000"/>
              <w:bottom w:val="nil"/>
            </w:tcBorders>
            <w:shd w:val="clear" w:color="auto" w:fill="auto"/>
            <w:vAlign w:val="center"/>
          </w:tcPr>
          <w:p w14:paraId="601C90B3" w14:textId="77777777" w:rsidR="00FF2E49" w:rsidRPr="006075AC" w:rsidRDefault="00FF2E49" w:rsidP="0066796B">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6075AC">
              <w:rPr>
                <w:rFonts w:ascii="Arial" w:eastAsia="Calibri" w:hAnsi="Arial" w:cs="Arial"/>
                <w:color w:val="000000"/>
                <w:sz w:val="18"/>
                <w:szCs w:val="18"/>
                <w:lang w:val="en-ID"/>
              </w:rPr>
              <w:t>8.848</w:t>
            </w:r>
          </w:p>
        </w:tc>
        <w:tc>
          <w:tcPr>
            <w:tcW w:w="1476" w:type="dxa"/>
            <w:tcBorders>
              <w:top w:val="single" w:sz="16" w:space="0" w:color="000000"/>
              <w:bottom w:val="nil"/>
            </w:tcBorders>
            <w:shd w:val="clear" w:color="auto" w:fill="auto"/>
            <w:vAlign w:val="center"/>
          </w:tcPr>
          <w:p w14:paraId="42E819DD" w14:textId="77777777" w:rsidR="00FF2E49" w:rsidRPr="006075AC" w:rsidRDefault="00FF2E49" w:rsidP="0066796B">
            <w:pPr>
              <w:autoSpaceDE w:val="0"/>
              <w:autoSpaceDN w:val="0"/>
              <w:adjustRightInd w:val="0"/>
              <w:spacing w:after="0" w:line="240" w:lineRule="auto"/>
              <w:rPr>
                <w:rFonts w:ascii="Times New Roman" w:eastAsia="Calibri" w:hAnsi="Times New Roman" w:cs="Times New Roman"/>
                <w:sz w:val="24"/>
                <w:szCs w:val="24"/>
                <w:lang w:val="en-ID"/>
              </w:rPr>
            </w:pPr>
          </w:p>
        </w:tc>
        <w:tc>
          <w:tcPr>
            <w:tcW w:w="1030" w:type="dxa"/>
            <w:tcBorders>
              <w:top w:val="single" w:sz="16" w:space="0" w:color="000000"/>
              <w:bottom w:val="nil"/>
            </w:tcBorders>
            <w:shd w:val="clear" w:color="auto" w:fill="auto"/>
            <w:vAlign w:val="center"/>
          </w:tcPr>
          <w:p w14:paraId="5D351045" w14:textId="77777777" w:rsidR="00FF2E49" w:rsidRPr="006075AC" w:rsidRDefault="00FF2E49" w:rsidP="0066796B">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6075AC">
              <w:rPr>
                <w:rFonts w:ascii="Arial" w:eastAsia="Calibri" w:hAnsi="Arial" w:cs="Arial"/>
                <w:color w:val="000000"/>
                <w:sz w:val="18"/>
                <w:szCs w:val="18"/>
                <w:lang w:val="en-ID"/>
              </w:rPr>
              <w:t>.916</w:t>
            </w:r>
          </w:p>
        </w:tc>
        <w:tc>
          <w:tcPr>
            <w:tcW w:w="1030" w:type="dxa"/>
            <w:tcBorders>
              <w:top w:val="single" w:sz="16" w:space="0" w:color="000000"/>
              <w:bottom w:val="nil"/>
              <w:right w:val="single" w:sz="16" w:space="0" w:color="000000"/>
            </w:tcBorders>
            <w:shd w:val="clear" w:color="auto" w:fill="auto"/>
            <w:vAlign w:val="center"/>
          </w:tcPr>
          <w:p w14:paraId="57BE10DD" w14:textId="77777777" w:rsidR="00FF2E49" w:rsidRPr="006075AC" w:rsidRDefault="00FF2E49" w:rsidP="0066796B">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6075AC">
              <w:rPr>
                <w:rFonts w:ascii="Arial" w:eastAsia="Calibri" w:hAnsi="Arial" w:cs="Arial"/>
                <w:color w:val="000000"/>
                <w:sz w:val="18"/>
                <w:szCs w:val="18"/>
                <w:lang w:val="en-ID"/>
              </w:rPr>
              <w:t>.387</w:t>
            </w:r>
          </w:p>
        </w:tc>
      </w:tr>
      <w:tr w:rsidR="00FF2E49" w:rsidRPr="006075AC" w14:paraId="54ADEA20" w14:textId="77777777" w:rsidTr="0066796B">
        <w:trPr>
          <w:cantSplit/>
        </w:trPr>
        <w:tc>
          <w:tcPr>
            <w:tcW w:w="878" w:type="dxa"/>
            <w:vMerge/>
            <w:tcBorders>
              <w:top w:val="single" w:sz="16" w:space="0" w:color="000000"/>
              <w:left w:val="single" w:sz="16" w:space="0" w:color="000000"/>
              <w:bottom w:val="single" w:sz="16" w:space="0" w:color="000000"/>
              <w:right w:val="nil"/>
            </w:tcBorders>
            <w:shd w:val="clear" w:color="auto" w:fill="auto"/>
          </w:tcPr>
          <w:p w14:paraId="765CA5BD" w14:textId="77777777" w:rsidR="00FF2E49" w:rsidRPr="006075AC" w:rsidRDefault="00FF2E49" w:rsidP="0066796B">
            <w:pPr>
              <w:autoSpaceDE w:val="0"/>
              <w:autoSpaceDN w:val="0"/>
              <w:adjustRightInd w:val="0"/>
              <w:spacing w:after="0" w:line="240" w:lineRule="auto"/>
              <w:rPr>
                <w:rFonts w:ascii="Arial" w:eastAsia="Calibri" w:hAnsi="Arial" w:cs="Arial"/>
                <w:color w:val="000000"/>
                <w:sz w:val="18"/>
                <w:szCs w:val="18"/>
                <w:lang w:val="en-ID"/>
              </w:rPr>
            </w:pPr>
          </w:p>
        </w:tc>
        <w:tc>
          <w:tcPr>
            <w:tcW w:w="1184" w:type="dxa"/>
            <w:tcBorders>
              <w:top w:val="nil"/>
              <w:left w:val="nil"/>
              <w:bottom w:val="single" w:sz="16" w:space="0" w:color="000000"/>
              <w:right w:val="single" w:sz="16" w:space="0" w:color="000000"/>
            </w:tcBorders>
            <w:shd w:val="clear" w:color="auto" w:fill="auto"/>
          </w:tcPr>
          <w:p w14:paraId="5B4F3B52" w14:textId="77777777" w:rsidR="00FF2E49" w:rsidRPr="00463F43" w:rsidRDefault="00FF2E49" w:rsidP="0066796B">
            <w:pPr>
              <w:autoSpaceDE w:val="0"/>
              <w:autoSpaceDN w:val="0"/>
              <w:adjustRightInd w:val="0"/>
              <w:spacing w:after="0" w:line="320" w:lineRule="atLeast"/>
              <w:ind w:left="60" w:right="60"/>
              <w:rPr>
                <w:rFonts w:ascii="Arial" w:eastAsia="Calibri" w:hAnsi="Arial" w:cs="Arial"/>
                <w:color w:val="000000"/>
                <w:sz w:val="18"/>
                <w:szCs w:val="18"/>
                <w:lang w:val="en-ID"/>
              </w:rPr>
            </w:pPr>
            <w:r w:rsidRPr="00463F43">
              <w:rPr>
                <w:rFonts w:ascii="Arial" w:eastAsia="Calibri" w:hAnsi="Arial" w:cs="Arial"/>
                <w:color w:val="000000"/>
                <w:sz w:val="18"/>
                <w:szCs w:val="18"/>
                <w:lang w:val="en-ID"/>
              </w:rPr>
              <w:t>NPM*KM</w:t>
            </w:r>
          </w:p>
        </w:tc>
        <w:tc>
          <w:tcPr>
            <w:tcW w:w="1338" w:type="dxa"/>
            <w:tcBorders>
              <w:top w:val="nil"/>
              <w:left w:val="single" w:sz="16" w:space="0" w:color="000000"/>
              <w:bottom w:val="single" w:sz="16" w:space="0" w:color="000000"/>
            </w:tcBorders>
            <w:shd w:val="clear" w:color="auto" w:fill="auto"/>
            <w:vAlign w:val="center"/>
          </w:tcPr>
          <w:p w14:paraId="09A395C7" w14:textId="77777777" w:rsidR="00FF2E49" w:rsidRPr="00463F43" w:rsidRDefault="00FF2E49" w:rsidP="0066796B">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463F43">
              <w:rPr>
                <w:rFonts w:ascii="Arial" w:eastAsia="Calibri" w:hAnsi="Arial" w:cs="Arial"/>
                <w:color w:val="000000"/>
                <w:sz w:val="18"/>
                <w:szCs w:val="18"/>
                <w:lang w:val="en-ID"/>
              </w:rPr>
              <w:t>.262</w:t>
            </w:r>
          </w:p>
        </w:tc>
        <w:tc>
          <w:tcPr>
            <w:tcW w:w="1338" w:type="dxa"/>
            <w:tcBorders>
              <w:top w:val="nil"/>
              <w:bottom w:val="single" w:sz="16" w:space="0" w:color="000000"/>
            </w:tcBorders>
            <w:shd w:val="clear" w:color="auto" w:fill="auto"/>
            <w:vAlign w:val="center"/>
          </w:tcPr>
          <w:p w14:paraId="63B5B6BA" w14:textId="77777777" w:rsidR="00FF2E49" w:rsidRPr="00463F43" w:rsidRDefault="00FF2E49" w:rsidP="0066796B">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463F43">
              <w:rPr>
                <w:rFonts w:ascii="Arial" w:eastAsia="Calibri" w:hAnsi="Arial" w:cs="Arial"/>
                <w:color w:val="000000"/>
                <w:sz w:val="18"/>
                <w:szCs w:val="18"/>
                <w:lang w:val="en-ID"/>
              </w:rPr>
              <w:t>.122</w:t>
            </w:r>
          </w:p>
        </w:tc>
        <w:tc>
          <w:tcPr>
            <w:tcW w:w="1476" w:type="dxa"/>
            <w:tcBorders>
              <w:top w:val="nil"/>
              <w:bottom w:val="single" w:sz="16" w:space="0" w:color="000000"/>
            </w:tcBorders>
            <w:shd w:val="clear" w:color="auto" w:fill="auto"/>
            <w:vAlign w:val="center"/>
          </w:tcPr>
          <w:p w14:paraId="4D2FE9B1" w14:textId="77777777" w:rsidR="00FF2E49" w:rsidRPr="00463F43" w:rsidRDefault="00FF2E49" w:rsidP="0066796B">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463F43">
              <w:rPr>
                <w:rFonts w:ascii="Arial" w:eastAsia="Calibri" w:hAnsi="Arial" w:cs="Arial"/>
                <w:color w:val="000000"/>
                <w:sz w:val="18"/>
                <w:szCs w:val="18"/>
                <w:lang w:val="en-ID"/>
              </w:rPr>
              <w:t>3.929</w:t>
            </w:r>
          </w:p>
        </w:tc>
        <w:tc>
          <w:tcPr>
            <w:tcW w:w="1030" w:type="dxa"/>
            <w:tcBorders>
              <w:top w:val="nil"/>
              <w:bottom w:val="single" w:sz="16" w:space="0" w:color="000000"/>
            </w:tcBorders>
            <w:shd w:val="clear" w:color="auto" w:fill="auto"/>
            <w:vAlign w:val="center"/>
          </w:tcPr>
          <w:p w14:paraId="42250943" w14:textId="77777777" w:rsidR="00FF2E49" w:rsidRPr="00463F43" w:rsidRDefault="00FF2E49" w:rsidP="0066796B">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463F43">
              <w:rPr>
                <w:rFonts w:ascii="Arial" w:eastAsia="Calibri" w:hAnsi="Arial" w:cs="Arial"/>
                <w:color w:val="000000"/>
                <w:sz w:val="18"/>
                <w:szCs w:val="18"/>
                <w:lang w:val="en-ID"/>
              </w:rPr>
              <w:t>2.147</w:t>
            </w:r>
          </w:p>
        </w:tc>
        <w:tc>
          <w:tcPr>
            <w:tcW w:w="1030" w:type="dxa"/>
            <w:tcBorders>
              <w:top w:val="nil"/>
              <w:bottom w:val="single" w:sz="16" w:space="0" w:color="000000"/>
              <w:right w:val="single" w:sz="16" w:space="0" w:color="000000"/>
            </w:tcBorders>
            <w:shd w:val="clear" w:color="auto" w:fill="auto"/>
            <w:vAlign w:val="center"/>
          </w:tcPr>
          <w:p w14:paraId="21E120A4" w14:textId="77777777" w:rsidR="00FF2E49" w:rsidRPr="006075AC" w:rsidRDefault="00FF2E49" w:rsidP="0066796B">
            <w:pPr>
              <w:autoSpaceDE w:val="0"/>
              <w:autoSpaceDN w:val="0"/>
              <w:adjustRightInd w:val="0"/>
              <w:spacing w:after="0" w:line="320" w:lineRule="atLeast"/>
              <w:ind w:left="60" w:right="60"/>
              <w:jc w:val="right"/>
              <w:rPr>
                <w:rFonts w:ascii="Arial" w:eastAsia="Calibri" w:hAnsi="Arial" w:cs="Arial"/>
                <w:color w:val="000000"/>
                <w:sz w:val="18"/>
                <w:szCs w:val="18"/>
                <w:lang w:val="en-ID"/>
              </w:rPr>
            </w:pPr>
            <w:r w:rsidRPr="006075AC">
              <w:rPr>
                <w:rFonts w:ascii="Arial" w:eastAsia="Calibri" w:hAnsi="Arial" w:cs="Arial"/>
                <w:color w:val="000000"/>
                <w:sz w:val="18"/>
                <w:szCs w:val="18"/>
                <w:lang w:val="en-ID"/>
              </w:rPr>
              <w:t>.064</w:t>
            </w:r>
          </w:p>
        </w:tc>
      </w:tr>
      <w:tr w:rsidR="00FF2E49" w:rsidRPr="006075AC" w14:paraId="08AD4263" w14:textId="77777777" w:rsidTr="0066796B">
        <w:trPr>
          <w:cantSplit/>
        </w:trPr>
        <w:tc>
          <w:tcPr>
            <w:tcW w:w="8274" w:type="dxa"/>
            <w:gridSpan w:val="7"/>
            <w:tcBorders>
              <w:top w:val="nil"/>
              <w:left w:val="nil"/>
              <w:bottom w:val="nil"/>
              <w:right w:val="nil"/>
            </w:tcBorders>
            <w:shd w:val="clear" w:color="auto" w:fill="FFFFFF"/>
          </w:tcPr>
          <w:p w14:paraId="2EFBB075" w14:textId="77777777" w:rsidR="00FF2E49" w:rsidRPr="006075AC" w:rsidRDefault="00FF2E49" w:rsidP="0066796B">
            <w:pPr>
              <w:autoSpaceDE w:val="0"/>
              <w:autoSpaceDN w:val="0"/>
              <w:adjustRightInd w:val="0"/>
              <w:spacing w:after="0" w:line="320" w:lineRule="atLeast"/>
              <w:ind w:left="60" w:right="60"/>
              <w:rPr>
                <w:rFonts w:ascii="Arial" w:eastAsia="Calibri" w:hAnsi="Arial" w:cs="Arial"/>
                <w:color w:val="000000"/>
                <w:sz w:val="18"/>
                <w:szCs w:val="18"/>
                <w:lang w:val="en-ID"/>
              </w:rPr>
            </w:pPr>
            <w:r w:rsidRPr="006075AC">
              <w:rPr>
                <w:rFonts w:ascii="Arial" w:eastAsia="Calibri" w:hAnsi="Arial" w:cs="Arial"/>
                <w:color w:val="000000"/>
                <w:sz w:val="18"/>
                <w:szCs w:val="18"/>
                <w:lang w:val="en-ID"/>
              </w:rPr>
              <w:t>a. Dependent Variable: LN_HARGA SAHAM</w:t>
            </w:r>
          </w:p>
        </w:tc>
      </w:tr>
    </w:tbl>
    <w:p w14:paraId="79D8872F" w14:textId="77777777" w:rsidR="00FF2E49" w:rsidRDefault="00FF2E49" w:rsidP="00FF2E49">
      <w:pPr>
        <w:pStyle w:val="ListParagraph"/>
        <w:spacing w:after="0" w:line="480" w:lineRule="auto"/>
        <w:ind w:left="709"/>
        <w:jc w:val="center"/>
        <w:rPr>
          <w:rFonts w:ascii="Times New Roman" w:hAnsi="Times New Roman" w:cs="Times New Roman"/>
          <w:sz w:val="24"/>
          <w:szCs w:val="24"/>
          <w:lang w:val="id-ID"/>
        </w:rPr>
      </w:pPr>
      <w:r>
        <w:rPr>
          <w:rFonts w:ascii="Times New Roman" w:hAnsi="Times New Roman" w:cs="Times New Roman"/>
          <w:sz w:val="24"/>
          <w:szCs w:val="24"/>
          <w:lang w:val="id-ID"/>
        </w:rPr>
        <w:t>Sumber : Data diolah (2023)</w:t>
      </w:r>
    </w:p>
    <w:p w14:paraId="02C71143" w14:textId="77777777" w:rsidR="00FF2E49" w:rsidRDefault="00FF2E49" w:rsidP="00FF2E49">
      <w:pPr>
        <w:pStyle w:val="ListParagraph"/>
        <w:spacing w:after="0" w:line="480" w:lineRule="auto"/>
        <w:ind w:firstLine="720"/>
        <w:jc w:val="both"/>
        <w:rPr>
          <w:rFonts w:ascii="Times New Roman" w:hAnsi="Times New Roman" w:cs="Times New Roman"/>
          <w:sz w:val="24"/>
          <w:lang w:val="id-ID"/>
        </w:rPr>
      </w:pPr>
      <w:r>
        <w:rPr>
          <w:rFonts w:ascii="Times New Roman" w:hAnsi="Times New Roman" w:cs="Times New Roman"/>
          <w:sz w:val="24"/>
          <w:szCs w:val="24"/>
          <w:lang w:val="id-ID"/>
        </w:rPr>
        <w:t xml:space="preserve">Bersumber tabel hasil uji </w:t>
      </w:r>
      <w:r w:rsidRPr="001D2D8E">
        <w:rPr>
          <w:rFonts w:ascii="Times New Roman" w:hAnsi="Times New Roman" w:cs="Times New Roman"/>
          <w:i/>
          <w:sz w:val="24"/>
          <w:lang w:val="id-ID"/>
        </w:rPr>
        <w:t xml:space="preserve">Moderated Regression Analysis </w:t>
      </w:r>
      <w:r w:rsidRPr="001D2D8E">
        <w:rPr>
          <w:rFonts w:ascii="Times New Roman" w:hAnsi="Times New Roman" w:cs="Times New Roman"/>
          <w:sz w:val="24"/>
          <w:lang w:val="id-ID"/>
        </w:rPr>
        <w:t>(MRA)</w:t>
      </w:r>
      <w:r>
        <w:rPr>
          <w:rFonts w:ascii="Times New Roman" w:hAnsi="Times New Roman" w:cs="Times New Roman"/>
          <w:sz w:val="24"/>
          <w:szCs w:val="24"/>
          <w:lang w:val="id-ID"/>
        </w:rPr>
        <w:t xml:space="preserve"> untuk hipotesis penelitian </w:t>
      </w:r>
      <w:r w:rsidRPr="00440BFF">
        <w:rPr>
          <w:rFonts w:ascii="Times New Roman" w:hAnsi="Times New Roman" w:cs="Times New Roman"/>
          <w:bCs/>
          <w:sz w:val="24"/>
          <w:szCs w:val="24"/>
        </w:rPr>
        <w:t>H</w:t>
      </w:r>
      <w:r w:rsidRPr="00440BFF">
        <w:rPr>
          <w:rFonts w:ascii="Times New Roman" w:hAnsi="Times New Roman" w:cs="Times New Roman"/>
          <w:bCs/>
          <w:sz w:val="24"/>
          <w:szCs w:val="24"/>
          <w:vertAlign w:val="subscript"/>
          <w:lang w:val="id-ID"/>
        </w:rPr>
        <w:t>2</w:t>
      </w:r>
      <w:r>
        <w:rPr>
          <w:rFonts w:ascii="Times New Roman" w:hAnsi="Times New Roman" w:cs="Times New Roman"/>
          <w:b/>
          <w:sz w:val="24"/>
          <w:szCs w:val="24"/>
          <w:vertAlign w:val="subscript"/>
          <w:lang w:val="id-ID"/>
        </w:rPr>
        <w:t xml:space="preserve"> .</w:t>
      </w:r>
      <w:r>
        <w:rPr>
          <w:rFonts w:ascii="Times New Roman" w:hAnsi="Times New Roman" w:cs="Times New Roman"/>
          <w:sz w:val="24"/>
          <w:szCs w:val="24"/>
          <w:lang w:val="id-ID"/>
        </w:rPr>
        <w:t xml:space="preserve">di atas yang menjadi hasil regresi linier berganda dengan variabel moderasi. Uji </w:t>
      </w:r>
      <w:r w:rsidRPr="001D2D8E">
        <w:rPr>
          <w:rFonts w:ascii="Times New Roman" w:hAnsi="Times New Roman" w:cs="Times New Roman"/>
          <w:i/>
          <w:sz w:val="24"/>
          <w:lang w:val="id-ID"/>
        </w:rPr>
        <w:t xml:space="preserve">Moderated Regression Analysis </w:t>
      </w:r>
      <w:r w:rsidRPr="001D2D8E">
        <w:rPr>
          <w:rFonts w:ascii="Times New Roman" w:hAnsi="Times New Roman" w:cs="Times New Roman"/>
          <w:sz w:val="24"/>
          <w:lang w:val="id-ID"/>
        </w:rPr>
        <w:t>(MRA)</w:t>
      </w:r>
      <w:r>
        <w:rPr>
          <w:rFonts w:ascii="Times New Roman" w:hAnsi="Times New Roman" w:cs="Times New Roman"/>
          <w:sz w:val="24"/>
          <w:lang w:val="id-ID"/>
        </w:rPr>
        <w:t xml:space="preserve"> diuji guna menguji hipotesis penelitian, sehingga didapatkan persamaan antara lain :</w:t>
      </w:r>
    </w:p>
    <w:p w14:paraId="29EDDC22" w14:textId="77777777" w:rsidR="00FF2E49" w:rsidRDefault="00FF2E49" w:rsidP="00FF2E49">
      <w:pPr>
        <w:pStyle w:val="ListParagraph"/>
        <w:spacing w:after="0" w:line="480" w:lineRule="auto"/>
        <w:ind w:left="709"/>
        <w:jc w:val="center"/>
        <w:rPr>
          <w:rFonts w:ascii="Times New Roman" w:eastAsia="Times New Roman" w:hAnsi="Times New Roman" w:cs="Times New Roman"/>
          <w:b/>
          <w:bCs/>
          <w:i/>
          <w:sz w:val="24"/>
          <w:szCs w:val="24"/>
          <w:lang w:val="id-ID"/>
        </w:rPr>
      </w:pPr>
      <w:r w:rsidRPr="00AE3369">
        <w:rPr>
          <w:rFonts w:ascii="Times New Roman" w:hAnsi="Times New Roman" w:cs="Times New Roman"/>
          <w:b/>
          <w:bCs/>
          <w:sz w:val="24"/>
          <w:szCs w:val="24"/>
          <w:lang w:val="id-ID"/>
        </w:rPr>
        <w:t>Y =</w:t>
      </w:r>
      <w:r>
        <w:rPr>
          <w:rFonts w:ascii="Times New Roman" w:hAnsi="Times New Roman" w:cs="Times New Roman"/>
          <w:b/>
          <w:bCs/>
          <w:sz w:val="24"/>
          <w:szCs w:val="24"/>
          <w:lang w:val="id-ID"/>
        </w:rPr>
        <w:t xml:space="preserve"> 8,102 + 1,318</w:t>
      </w:r>
      <w:r w:rsidRPr="00AE3369">
        <w:rPr>
          <w:rFonts w:ascii="Times New Roman" w:hAnsi="Times New Roman" w:cs="Times New Roman"/>
          <w:b/>
          <w:bCs/>
          <w:sz w:val="24"/>
          <w:szCs w:val="24"/>
          <w:lang w:val="id-ID"/>
        </w:rPr>
        <w:t xml:space="preserve"> (NPM)</w:t>
      </w:r>
      <w:r>
        <w:rPr>
          <w:rFonts w:ascii="Times New Roman" w:hAnsi="Times New Roman" w:cs="Times New Roman"/>
          <w:b/>
          <w:bCs/>
          <w:sz w:val="24"/>
          <w:szCs w:val="24"/>
          <w:lang w:val="id-ID"/>
        </w:rPr>
        <w:t xml:space="preserve"> + 0,262 </w:t>
      </w:r>
      <w:r w:rsidRPr="00AE3369">
        <w:rPr>
          <w:rFonts w:ascii="Times New Roman" w:hAnsi="Times New Roman" w:cs="Times New Roman"/>
          <w:b/>
          <w:bCs/>
          <w:sz w:val="24"/>
          <w:szCs w:val="24"/>
          <w:lang w:val="id-ID"/>
        </w:rPr>
        <w:t>(NPM*K</w:t>
      </w:r>
      <w:r>
        <w:rPr>
          <w:rFonts w:ascii="Times New Roman" w:hAnsi="Times New Roman" w:cs="Times New Roman"/>
          <w:b/>
          <w:bCs/>
          <w:sz w:val="24"/>
          <w:szCs w:val="24"/>
          <w:lang w:val="id-ID"/>
        </w:rPr>
        <w:t>M</w:t>
      </w:r>
      <w:r w:rsidRPr="00AE3369">
        <w:rPr>
          <w:rFonts w:ascii="Times New Roman" w:hAnsi="Times New Roman" w:cs="Times New Roman"/>
          <w:b/>
          <w:bCs/>
          <w:sz w:val="24"/>
          <w:szCs w:val="24"/>
          <w:lang w:val="id-ID"/>
        </w:rPr>
        <w:t xml:space="preserve">) </w:t>
      </w:r>
      <w:r>
        <w:rPr>
          <w:rFonts w:ascii="Times New Roman" w:hAnsi="Times New Roman" w:cs="Times New Roman"/>
          <w:b/>
          <w:bCs/>
          <w:sz w:val="24"/>
          <w:szCs w:val="24"/>
          <w:lang w:val="id-ID"/>
        </w:rPr>
        <w:t xml:space="preserve">+ </w:t>
      </w:r>
      <w:r w:rsidRPr="00AE3369">
        <w:rPr>
          <w:rFonts w:ascii="Times New Roman" w:eastAsia="Times New Roman" w:hAnsi="Times New Roman" w:cs="Times New Roman"/>
          <w:b/>
          <w:bCs/>
          <w:i/>
          <w:sz w:val="24"/>
          <w:szCs w:val="24"/>
          <w:lang w:val="id-ID"/>
        </w:rPr>
        <w:t>e</w:t>
      </w:r>
    </w:p>
    <w:p w14:paraId="2522BEF3" w14:textId="77777777" w:rsidR="00FF2E49" w:rsidRDefault="00FF2E49" w:rsidP="00FF2E49">
      <w:pPr>
        <w:pStyle w:val="ListParagraph"/>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Dari persamaan di atas, bisa dipaparkan antara lain:</w:t>
      </w:r>
    </w:p>
    <w:p w14:paraId="41043C68" w14:textId="77777777" w:rsidR="00FF2E49" w:rsidRDefault="00FF2E49" w:rsidP="00FF2E49">
      <w:pPr>
        <w:pStyle w:val="ListParagraph"/>
        <w:spacing w:after="0" w:line="480" w:lineRule="auto"/>
        <w:ind w:firstLine="720"/>
        <w:jc w:val="both"/>
        <w:rPr>
          <w:rFonts w:ascii="Times New Roman" w:hAnsi="Times New Roman" w:cs="Times New Roman"/>
          <w:sz w:val="24"/>
          <w:szCs w:val="24"/>
          <w:lang w:val="id-ID"/>
        </w:rPr>
      </w:pPr>
      <w:r w:rsidRPr="00440BFF">
        <w:rPr>
          <w:rFonts w:ascii="Times New Roman" w:hAnsi="Times New Roman" w:cs="Times New Roman"/>
          <w:sz w:val="24"/>
          <w:szCs w:val="24"/>
          <w:lang w:val="id-ID"/>
        </w:rPr>
        <w:t xml:space="preserve">Nilai signifikansi yang </w:t>
      </w:r>
      <w:r>
        <w:rPr>
          <w:rFonts w:ascii="Times New Roman" w:hAnsi="Times New Roman" w:cs="Times New Roman"/>
          <w:sz w:val="24"/>
          <w:szCs w:val="24"/>
          <w:lang w:val="id-ID"/>
        </w:rPr>
        <w:t>didapat</w:t>
      </w:r>
      <w:r w:rsidRPr="00440BFF">
        <w:rPr>
          <w:rFonts w:ascii="Times New Roman" w:hAnsi="Times New Roman" w:cs="Times New Roman"/>
          <w:sz w:val="24"/>
          <w:szCs w:val="24"/>
          <w:lang w:val="id-ID"/>
        </w:rPr>
        <w:t xml:space="preserve"> oleh NPM*KM </w:t>
      </w:r>
      <w:r>
        <w:rPr>
          <w:rFonts w:ascii="Times New Roman" w:hAnsi="Times New Roman" w:cs="Times New Roman"/>
          <w:sz w:val="24"/>
          <w:szCs w:val="24"/>
          <w:lang w:val="id-ID"/>
        </w:rPr>
        <w:t>senilai</w:t>
      </w:r>
      <w:r w:rsidRPr="00440BFF">
        <w:rPr>
          <w:rFonts w:ascii="Times New Roman" w:hAnsi="Times New Roman" w:cs="Times New Roman"/>
          <w:sz w:val="24"/>
          <w:szCs w:val="24"/>
          <w:lang w:val="id-ID"/>
        </w:rPr>
        <w:t xml:space="preserve"> 0,064. Artinya, kepemilikan manajerial tidak mampu memoderasi pengaruh </w:t>
      </w:r>
      <w:r w:rsidRPr="00440BFF">
        <w:rPr>
          <w:rFonts w:ascii="Times New Roman" w:hAnsi="Times New Roman" w:cs="Times New Roman"/>
          <w:i/>
          <w:iCs/>
          <w:sz w:val="24"/>
          <w:szCs w:val="24"/>
          <w:lang w:val="id-ID"/>
        </w:rPr>
        <w:t>net profit margin</w:t>
      </w:r>
      <w:r w:rsidRPr="00440BFF">
        <w:rPr>
          <w:rFonts w:ascii="Times New Roman" w:hAnsi="Times New Roman" w:cs="Times New Roman"/>
          <w:sz w:val="24"/>
          <w:szCs w:val="24"/>
          <w:lang w:val="id-ID"/>
        </w:rPr>
        <w:t xml:space="preserve"> terhadap harga saham. </w:t>
      </w:r>
      <w:r>
        <w:rPr>
          <w:rFonts w:ascii="Times New Roman" w:hAnsi="Times New Roman" w:cs="Times New Roman"/>
          <w:sz w:val="24"/>
          <w:szCs w:val="24"/>
          <w:lang w:val="id-ID"/>
        </w:rPr>
        <w:t>Sebab,</w:t>
      </w:r>
      <w:r w:rsidRPr="00440BFF">
        <w:rPr>
          <w:rFonts w:ascii="Times New Roman" w:hAnsi="Times New Roman" w:cs="Times New Roman"/>
          <w:sz w:val="24"/>
          <w:szCs w:val="24"/>
          <w:lang w:val="id-ID"/>
        </w:rPr>
        <w:t xml:space="preserve"> nilai signifikansi yang diperoleh 0,064 &gt; 0,05 sehingga </w:t>
      </w:r>
      <w:r>
        <w:rPr>
          <w:rFonts w:ascii="Times New Roman" w:hAnsi="Times New Roman" w:cs="Times New Roman"/>
          <w:sz w:val="24"/>
          <w:szCs w:val="24"/>
          <w:lang w:val="id-ID"/>
        </w:rPr>
        <w:t>bisa disebutkan</w:t>
      </w:r>
      <w:r w:rsidRPr="00440BFF">
        <w:rPr>
          <w:rFonts w:ascii="Times New Roman" w:hAnsi="Times New Roman" w:cs="Times New Roman"/>
          <w:sz w:val="24"/>
          <w:szCs w:val="24"/>
          <w:lang w:val="id-ID"/>
        </w:rPr>
        <w:t xml:space="preserve"> H3 ditolak.</w:t>
      </w:r>
    </w:p>
    <w:p w14:paraId="5A8E2A3C" w14:textId="77777777" w:rsidR="00FF2E49" w:rsidRDefault="00FF2E49" w:rsidP="00FF2E49">
      <w:pPr>
        <w:pStyle w:val="ListParagraph"/>
        <w:spacing w:after="0" w:line="480" w:lineRule="auto"/>
        <w:ind w:firstLine="720"/>
        <w:jc w:val="both"/>
        <w:rPr>
          <w:rFonts w:ascii="Times New Roman" w:hAnsi="Times New Roman" w:cs="Times New Roman"/>
          <w:sz w:val="24"/>
          <w:szCs w:val="24"/>
          <w:lang w:val="id-ID"/>
        </w:rPr>
      </w:pPr>
    </w:p>
    <w:p w14:paraId="1AF73271" w14:textId="77777777" w:rsidR="00FF2E49" w:rsidRDefault="00FF2E49" w:rsidP="00FF2E49">
      <w:pPr>
        <w:pStyle w:val="ListParagraph"/>
        <w:spacing w:after="0" w:line="480" w:lineRule="auto"/>
        <w:ind w:firstLine="720"/>
        <w:jc w:val="both"/>
        <w:rPr>
          <w:rFonts w:ascii="Times New Roman" w:hAnsi="Times New Roman" w:cs="Times New Roman"/>
          <w:sz w:val="24"/>
          <w:szCs w:val="24"/>
          <w:lang w:val="id-ID"/>
        </w:rPr>
      </w:pPr>
    </w:p>
    <w:p w14:paraId="1856C915" w14:textId="77777777" w:rsidR="00FF2E49" w:rsidRDefault="00FF2E49" w:rsidP="00FF2E49">
      <w:pPr>
        <w:pStyle w:val="ListParagraph"/>
        <w:spacing w:after="0" w:line="480" w:lineRule="auto"/>
        <w:ind w:firstLine="720"/>
        <w:jc w:val="both"/>
        <w:rPr>
          <w:rFonts w:ascii="Times New Roman" w:hAnsi="Times New Roman" w:cs="Times New Roman"/>
          <w:sz w:val="24"/>
          <w:szCs w:val="24"/>
          <w:lang w:val="id-ID"/>
        </w:rPr>
      </w:pPr>
    </w:p>
    <w:p w14:paraId="546CEEAA" w14:textId="77777777" w:rsidR="00FF2E49" w:rsidRDefault="00FF2E49" w:rsidP="00FF2E49">
      <w:pPr>
        <w:pStyle w:val="ListParagraph"/>
        <w:spacing w:after="0" w:line="480" w:lineRule="auto"/>
        <w:ind w:firstLine="720"/>
        <w:jc w:val="both"/>
        <w:rPr>
          <w:rFonts w:ascii="Times New Roman" w:hAnsi="Times New Roman" w:cs="Times New Roman"/>
          <w:sz w:val="24"/>
          <w:szCs w:val="24"/>
          <w:lang w:val="id-ID"/>
        </w:rPr>
      </w:pPr>
    </w:p>
    <w:p w14:paraId="720CC6E6" w14:textId="77777777" w:rsidR="00FF2E49" w:rsidRDefault="00FF2E49" w:rsidP="00FF2E49">
      <w:pPr>
        <w:pStyle w:val="ListParagraph"/>
        <w:spacing w:after="0" w:line="480" w:lineRule="auto"/>
        <w:ind w:firstLine="720"/>
        <w:jc w:val="both"/>
        <w:rPr>
          <w:rFonts w:ascii="Times New Roman" w:hAnsi="Times New Roman" w:cs="Times New Roman"/>
          <w:sz w:val="24"/>
          <w:szCs w:val="24"/>
          <w:lang w:val="id-ID"/>
        </w:rPr>
      </w:pPr>
    </w:p>
    <w:p w14:paraId="6F3748E8" w14:textId="77777777" w:rsidR="00FF2E49" w:rsidRDefault="00FF2E49" w:rsidP="00FF2E49">
      <w:pPr>
        <w:pStyle w:val="ListParagraph"/>
        <w:spacing w:after="0" w:line="480" w:lineRule="auto"/>
        <w:ind w:firstLine="720"/>
        <w:jc w:val="both"/>
        <w:rPr>
          <w:rFonts w:ascii="Times New Roman" w:hAnsi="Times New Roman" w:cs="Times New Roman"/>
          <w:sz w:val="24"/>
          <w:szCs w:val="24"/>
          <w:lang w:val="id-ID"/>
        </w:rPr>
      </w:pPr>
      <w:r w:rsidRPr="00440BFF">
        <w:rPr>
          <w:rFonts w:ascii="Times New Roman" w:hAnsi="Times New Roman" w:cs="Times New Roman"/>
          <w:sz w:val="24"/>
          <w:szCs w:val="24"/>
          <w:lang w:val="id-ID"/>
        </w:rPr>
        <w:t xml:space="preserve"> </w:t>
      </w:r>
    </w:p>
    <w:p w14:paraId="36F4E717" w14:textId="77777777" w:rsidR="00FF2E49" w:rsidRPr="004D6058" w:rsidRDefault="00FF2E49" w:rsidP="00FF2E49">
      <w:pPr>
        <w:pStyle w:val="ListParagraph"/>
        <w:numPr>
          <w:ilvl w:val="0"/>
          <w:numId w:val="20"/>
        </w:numPr>
        <w:spacing w:after="0" w:line="480" w:lineRule="auto"/>
        <w:jc w:val="both"/>
        <w:rPr>
          <w:rFonts w:ascii="Times New Roman" w:hAnsi="Times New Roman" w:cs="Times New Roman"/>
          <w:b/>
          <w:bCs/>
          <w:sz w:val="24"/>
          <w:szCs w:val="24"/>
          <w:lang w:val="id-ID"/>
        </w:rPr>
      </w:pPr>
      <w:r w:rsidRPr="004D6058">
        <w:rPr>
          <w:rFonts w:ascii="Times New Roman" w:hAnsi="Times New Roman" w:cs="Times New Roman"/>
          <w:b/>
          <w:bCs/>
          <w:sz w:val="24"/>
          <w:szCs w:val="24"/>
          <w:lang w:val="id-ID"/>
        </w:rPr>
        <w:lastRenderedPageBreak/>
        <w:t xml:space="preserve">Analisis Koefisien Determinasi </w:t>
      </w:r>
    </w:p>
    <w:p w14:paraId="6C522C1A" w14:textId="77777777" w:rsidR="00FF2E49" w:rsidRPr="00A05DD4" w:rsidRDefault="00FF2E49" w:rsidP="00FF2E49">
      <w:pPr>
        <w:pStyle w:val="Caption"/>
        <w:jc w:val="center"/>
        <w:rPr>
          <w:rFonts w:ascii="Times New Roman" w:hAnsi="Times New Roman" w:cs="Times New Roman"/>
          <w:b/>
          <w:bCs/>
          <w:i w:val="0"/>
          <w:iCs w:val="0"/>
          <w:color w:val="auto"/>
          <w:sz w:val="24"/>
          <w:szCs w:val="24"/>
          <w:lang w:val="id-ID"/>
        </w:rPr>
      </w:pPr>
      <w:bookmarkStart w:id="29" w:name="_Toc137907439"/>
      <w:r w:rsidRPr="00D30915">
        <w:rPr>
          <w:rFonts w:ascii="Times New Roman" w:hAnsi="Times New Roman" w:cs="Times New Roman"/>
          <w:b/>
          <w:i w:val="0"/>
          <w:color w:val="000000" w:themeColor="text1"/>
          <w:sz w:val="24"/>
          <w:szCs w:val="24"/>
        </w:rPr>
        <w:t xml:space="preserve">Tabel 4. </w:t>
      </w:r>
      <w:r w:rsidRPr="00D30915">
        <w:rPr>
          <w:rFonts w:ascii="Times New Roman" w:hAnsi="Times New Roman" w:cs="Times New Roman"/>
          <w:b/>
          <w:i w:val="0"/>
          <w:color w:val="000000" w:themeColor="text1"/>
          <w:sz w:val="24"/>
          <w:szCs w:val="24"/>
        </w:rPr>
        <w:fldChar w:fldCharType="begin"/>
      </w:r>
      <w:r w:rsidRPr="00D30915">
        <w:rPr>
          <w:rFonts w:ascii="Times New Roman" w:hAnsi="Times New Roman" w:cs="Times New Roman"/>
          <w:b/>
          <w:i w:val="0"/>
          <w:color w:val="000000" w:themeColor="text1"/>
          <w:sz w:val="24"/>
          <w:szCs w:val="24"/>
        </w:rPr>
        <w:instrText xml:space="preserve"> SEQ Tabel_4. \* ARABIC </w:instrText>
      </w:r>
      <w:r w:rsidRPr="00D30915">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12</w:t>
      </w:r>
      <w:r w:rsidRPr="00D30915">
        <w:rPr>
          <w:rFonts w:ascii="Times New Roman" w:hAnsi="Times New Roman" w:cs="Times New Roman"/>
          <w:b/>
          <w:i w:val="0"/>
          <w:color w:val="000000" w:themeColor="text1"/>
          <w:sz w:val="24"/>
          <w:szCs w:val="24"/>
        </w:rPr>
        <w:fldChar w:fldCharType="end"/>
      </w:r>
      <w:r>
        <w:br/>
      </w:r>
      <w:r w:rsidRPr="007B436A">
        <w:rPr>
          <w:rFonts w:ascii="Times New Roman" w:hAnsi="Times New Roman" w:cs="Times New Roman"/>
          <w:b/>
          <w:bCs/>
          <w:i w:val="0"/>
          <w:iCs w:val="0"/>
          <w:color w:val="auto"/>
          <w:sz w:val="24"/>
          <w:szCs w:val="24"/>
          <w:lang w:val="id-ID"/>
        </w:rPr>
        <w:t xml:space="preserve">Hasil Uji Koefisien Determinasi Setelah Adanya </w:t>
      </w:r>
      <w:r>
        <w:rPr>
          <w:rFonts w:ascii="Times New Roman" w:hAnsi="Times New Roman" w:cs="Times New Roman"/>
          <w:b/>
          <w:bCs/>
          <w:i w:val="0"/>
          <w:iCs w:val="0"/>
          <w:color w:val="auto"/>
          <w:sz w:val="24"/>
          <w:szCs w:val="24"/>
          <w:lang w:val="id-ID"/>
        </w:rPr>
        <w:br/>
      </w:r>
      <w:r w:rsidRPr="007B436A">
        <w:rPr>
          <w:rFonts w:ascii="Times New Roman" w:hAnsi="Times New Roman" w:cs="Times New Roman"/>
          <w:b/>
          <w:bCs/>
          <w:i w:val="0"/>
          <w:iCs w:val="0"/>
          <w:color w:val="auto"/>
          <w:sz w:val="24"/>
          <w:szCs w:val="24"/>
          <w:lang w:val="id-ID"/>
        </w:rPr>
        <w:t xml:space="preserve">Interkasi Variabel </w:t>
      </w:r>
      <w:r w:rsidRPr="007B436A">
        <w:rPr>
          <w:rFonts w:ascii="Times New Roman" w:hAnsi="Times New Roman" w:cs="Times New Roman"/>
          <w:b/>
          <w:bCs/>
          <w:color w:val="auto"/>
          <w:sz w:val="24"/>
          <w:szCs w:val="24"/>
          <w:lang w:val="id-ID"/>
        </w:rPr>
        <w:t>Moderating</w:t>
      </w:r>
      <w:bookmarkEnd w:id="29"/>
    </w:p>
    <w:tbl>
      <w:tblPr>
        <w:tblW w:w="58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FF2E49" w:rsidRPr="00A05DD4" w14:paraId="7CBA9576" w14:textId="77777777" w:rsidTr="0066796B">
        <w:trPr>
          <w:cantSplit/>
          <w:jc w:val="center"/>
        </w:trPr>
        <w:tc>
          <w:tcPr>
            <w:tcW w:w="5869" w:type="dxa"/>
            <w:gridSpan w:val="5"/>
            <w:tcBorders>
              <w:top w:val="nil"/>
              <w:left w:val="nil"/>
              <w:bottom w:val="nil"/>
              <w:right w:val="nil"/>
            </w:tcBorders>
            <w:shd w:val="clear" w:color="auto" w:fill="FFFFFF"/>
            <w:vAlign w:val="center"/>
          </w:tcPr>
          <w:p w14:paraId="2772DDFA" w14:textId="77777777" w:rsidR="00FF2E49" w:rsidRPr="00A05DD4" w:rsidRDefault="00FF2E49" w:rsidP="0066796B">
            <w:pPr>
              <w:autoSpaceDE w:val="0"/>
              <w:autoSpaceDN w:val="0"/>
              <w:adjustRightInd w:val="0"/>
              <w:spacing w:after="0" w:line="240" w:lineRule="auto"/>
              <w:ind w:left="60" w:right="60"/>
              <w:jc w:val="center"/>
              <w:rPr>
                <w:rFonts w:ascii="Arial" w:hAnsi="Arial" w:cs="Arial"/>
                <w:color w:val="000000"/>
                <w:sz w:val="18"/>
                <w:szCs w:val="18"/>
                <w:lang w:val="en-ID"/>
              </w:rPr>
            </w:pPr>
            <w:bookmarkStart w:id="30" w:name="_Hlk136072052"/>
            <w:r w:rsidRPr="00A05DD4">
              <w:rPr>
                <w:rFonts w:ascii="Arial" w:hAnsi="Arial" w:cs="Arial"/>
                <w:b/>
                <w:bCs/>
                <w:color w:val="000000"/>
                <w:sz w:val="18"/>
                <w:szCs w:val="18"/>
                <w:lang w:val="en-ID"/>
              </w:rPr>
              <w:t>Model Summary</w:t>
            </w:r>
          </w:p>
        </w:tc>
      </w:tr>
      <w:tr w:rsidR="00FF2E49" w:rsidRPr="00A05DD4" w14:paraId="1869FFD7" w14:textId="77777777" w:rsidTr="0066796B">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1D04C150" w14:textId="77777777" w:rsidR="00FF2E49" w:rsidRPr="00A05DD4" w:rsidRDefault="00FF2E49" w:rsidP="0066796B">
            <w:pPr>
              <w:autoSpaceDE w:val="0"/>
              <w:autoSpaceDN w:val="0"/>
              <w:adjustRightInd w:val="0"/>
              <w:spacing w:after="0" w:line="240" w:lineRule="auto"/>
              <w:ind w:left="60" w:right="60"/>
              <w:rPr>
                <w:rFonts w:ascii="Arial" w:hAnsi="Arial" w:cs="Arial"/>
                <w:color w:val="000000"/>
                <w:sz w:val="18"/>
                <w:szCs w:val="18"/>
                <w:lang w:val="en-ID"/>
              </w:rPr>
            </w:pPr>
            <w:r w:rsidRPr="00A05DD4">
              <w:rPr>
                <w:rFonts w:ascii="Arial" w:hAnsi="Arial" w:cs="Arial"/>
                <w:color w:val="000000"/>
                <w:sz w:val="18"/>
                <w:szCs w:val="18"/>
                <w:lang w:val="en-ID"/>
              </w:rPr>
              <w:t>Model</w:t>
            </w:r>
          </w:p>
        </w:tc>
        <w:tc>
          <w:tcPr>
            <w:tcW w:w="1029" w:type="dxa"/>
            <w:tcBorders>
              <w:top w:val="single" w:sz="16" w:space="0" w:color="000000"/>
              <w:left w:val="single" w:sz="16" w:space="0" w:color="000000"/>
              <w:bottom w:val="single" w:sz="16" w:space="0" w:color="000000"/>
            </w:tcBorders>
            <w:shd w:val="clear" w:color="auto" w:fill="FFFFFF"/>
            <w:vAlign w:val="bottom"/>
          </w:tcPr>
          <w:p w14:paraId="5A78CDD6" w14:textId="77777777" w:rsidR="00FF2E49" w:rsidRPr="00A05DD4" w:rsidRDefault="00FF2E49" w:rsidP="0066796B">
            <w:pPr>
              <w:autoSpaceDE w:val="0"/>
              <w:autoSpaceDN w:val="0"/>
              <w:adjustRightInd w:val="0"/>
              <w:spacing w:after="0" w:line="240" w:lineRule="auto"/>
              <w:ind w:left="60" w:right="60"/>
              <w:jc w:val="center"/>
              <w:rPr>
                <w:rFonts w:ascii="Arial" w:hAnsi="Arial" w:cs="Arial"/>
                <w:color w:val="000000"/>
                <w:sz w:val="18"/>
                <w:szCs w:val="18"/>
                <w:lang w:val="en-ID"/>
              </w:rPr>
            </w:pPr>
            <w:r w:rsidRPr="00A05DD4">
              <w:rPr>
                <w:rFonts w:ascii="Arial" w:hAnsi="Arial" w:cs="Arial"/>
                <w:color w:val="000000"/>
                <w:sz w:val="18"/>
                <w:szCs w:val="18"/>
                <w:lang w:val="en-ID"/>
              </w:rPr>
              <w:t>R</w:t>
            </w:r>
          </w:p>
        </w:tc>
        <w:tc>
          <w:tcPr>
            <w:tcW w:w="1091" w:type="dxa"/>
            <w:tcBorders>
              <w:top w:val="single" w:sz="16" w:space="0" w:color="000000"/>
              <w:bottom w:val="single" w:sz="16" w:space="0" w:color="000000"/>
            </w:tcBorders>
            <w:shd w:val="clear" w:color="auto" w:fill="FFFFFF"/>
            <w:vAlign w:val="bottom"/>
          </w:tcPr>
          <w:p w14:paraId="677D7849" w14:textId="77777777" w:rsidR="00FF2E49" w:rsidRPr="00A05DD4" w:rsidRDefault="00FF2E49" w:rsidP="0066796B">
            <w:pPr>
              <w:autoSpaceDE w:val="0"/>
              <w:autoSpaceDN w:val="0"/>
              <w:adjustRightInd w:val="0"/>
              <w:spacing w:after="0" w:line="240" w:lineRule="auto"/>
              <w:ind w:left="60" w:right="60"/>
              <w:jc w:val="center"/>
              <w:rPr>
                <w:rFonts w:ascii="Arial" w:hAnsi="Arial" w:cs="Arial"/>
                <w:color w:val="000000"/>
                <w:sz w:val="18"/>
                <w:szCs w:val="18"/>
                <w:lang w:val="en-ID"/>
              </w:rPr>
            </w:pPr>
            <w:r w:rsidRPr="00A05DD4">
              <w:rPr>
                <w:rFonts w:ascii="Arial" w:hAnsi="Arial" w:cs="Arial"/>
                <w:color w:val="000000"/>
                <w:sz w:val="18"/>
                <w:szCs w:val="18"/>
                <w:lang w:val="en-ID"/>
              </w:rPr>
              <w:t>R Square</w:t>
            </w:r>
          </w:p>
        </w:tc>
        <w:tc>
          <w:tcPr>
            <w:tcW w:w="1475" w:type="dxa"/>
            <w:tcBorders>
              <w:top w:val="single" w:sz="16" w:space="0" w:color="000000"/>
              <w:bottom w:val="single" w:sz="16" w:space="0" w:color="000000"/>
            </w:tcBorders>
            <w:shd w:val="clear" w:color="auto" w:fill="auto"/>
            <w:vAlign w:val="bottom"/>
          </w:tcPr>
          <w:p w14:paraId="537C77CA" w14:textId="77777777" w:rsidR="00FF2E49" w:rsidRPr="00A05DD4" w:rsidRDefault="00FF2E49" w:rsidP="0066796B">
            <w:pPr>
              <w:autoSpaceDE w:val="0"/>
              <w:autoSpaceDN w:val="0"/>
              <w:adjustRightInd w:val="0"/>
              <w:spacing w:after="0" w:line="240" w:lineRule="auto"/>
              <w:ind w:left="60" w:right="60"/>
              <w:jc w:val="center"/>
              <w:rPr>
                <w:rFonts w:ascii="Arial" w:hAnsi="Arial" w:cs="Arial"/>
                <w:color w:val="000000"/>
                <w:sz w:val="18"/>
                <w:szCs w:val="18"/>
                <w:lang w:val="en-ID"/>
              </w:rPr>
            </w:pPr>
            <w:r w:rsidRPr="00A05DD4">
              <w:rPr>
                <w:rFonts w:ascii="Arial" w:hAnsi="Arial" w:cs="Arial"/>
                <w:color w:val="000000"/>
                <w:sz w:val="18"/>
                <w:szCs w:val="18"/>
                <w:lang w:val="en-ID"/>
              </w:rPr>
              <w:t>Adjusted R Square</w:t>
            </w:r>
          </w:p>
        </w:tc>
        <w:tc>
          <w:tcPr>
            <w:tcW w:w="1475" w:type="dxa"/>
            <w:tcBorders>
              <w:top w:val="single" w:sz="16" w:space="0" w:color="000000"/>
              <w:bottom w:val="single" w:sz="16" w:space="0" w:color="000000"/>
              <w:right w:val="single" w:sz="16" w:space="0" w:color="000000"/>
            </w:tcBorders>
            <w:shd w:val="clear" w:color="auto" w:fill="FFFFFF"/>
            <w:vAlign w:val="bottom"/>
          </w:tcPr>
          <w:p w14:paraId="690C501B" w14:textId="77777777" w:rsidR="00FF2E49" w:rsidRPr="00A05DD4" w:rsidRDefault="00FF2E49" w:rsidP="0066796B">
            <w:pPr>
              <w:autoSpaceDE w:val="0"/>
              <w:autoSpaceDN w:val="0"/>
              <w:adjustRightInd w:val="0"/>
              <w:spacing w:after="0" w:line="240" w:lineRule="auto"/>
              <w:ind w:left="60" w:right="60"/>
              <w:jc w:val="center"/>
              <w:rPr>
                <w:rFonts w:ascii="Arial" w:hAnsi="Arial" w:cs="Arial"/>
                <w:color w:val="000000"/>
                <w:sz w:val="18"/>
                <w:szCs w:val="18"/>
                <w:lang w:val="en-ID"/>
              </w:rPr>
            </w:pPr>
            <w:r w:rsidRPr="00A05DD4">
              <w:rPr>
                <w:rFonts w:ascii="Arial" w:hAnsi="Arial" w:cs="Arial"/>
                <w:color w:val="000000"/>
                <w:sz w:val="18"/>
                <w:szCs w:val="18"/>
                <w:lang w:val="en-ID"/>
              </w:rPr>
              <w:t>Std. Error of the Estimate</w:t>
            </w:r>
          </w:p>
        </w:tc>
      </w:tr>
      <w:tr w:rsidR="00FF2E49" w:rsidRPr="00A05DD4" w14:paraId="7006FA76" w14:textId="77777777" w:rsidTr="0066796B">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14:paraId="3588A164" w14:textId="77777777" w:rsidR="00FF2E49" w:rsidRPr="00A05DD4" w:rsidRDefault="00FF2E49" w:rsidP="0066796B">
            <w:pPr>
              <w:autoSpaceDE w:val="0"/>
              <w:autoSpaceDN w:val="0"/>
              <w:adjustRightInd w:val="0"/>
              <w:spacing w:after="0" w:line="320" w:lineRule="atLeast"/>
              <w:ind w:left="60" w:right="60"/>
              <w:rPr>
                <w:rFonts w:ascii="Arial" w:hAnsi="Arial" w:cs="Arial"/>
                <w:color w:val="000000"/>
                <w:sz w:val="18"/>
                <w:szCs w:val="18"/>
                <w:lang w:val="en-ID"/>
              </w:rPr>
            </w:pPr>
            <w:r w:rsidRPr="00A05DD4">
              <w:rPr>
                <w:rFonts w:ascii="Arial" w:hAnsi="Arial" w:cs="Arial"/>
                <w:color w:val="000000"/>
                <w:sz w:val="18"/>
                <w:szCs w:val="18"/>
                <w:lang w:val="en-ID"/>
              </w:rPr>
              <w:t>1</w:t>
            </w:r>
          </w:p>
        </w:tc>
        <w:tc>
          <w:tcPr>
            <w:tcW w:w="1029" w:type="dxa"/>
            <w:tcBorders>
              <w:top w:val="single" w:sz="16" w:space="0" w:color="000000"/>
              <w:left w:val="single" w:sz="16" w:space="0" w:color="000000"/>
              <w:bottom w:val="single" w:sz="16" w:space="0" w:color="000000"/>
            </w:tcBorders>
            <w:shd w:val="clear" w:color="auto" w:fill="FFFFFF"/>
            <w:vAlign w:val="center"/>
          </w:tcPr>
          <w:p w14:paraId="55A43B57" w14:textId="77777777" w:rsidR="00FF2E49" w:rsidRPr="00A05DD4"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A05DD4">
              <w:rPr>
                <w:rFonts w:ascii="Arial" w:hAnsi="Arial" w:cs="Arial"/>
                <w:color w:val="000000"/>
                <w:sz w:val="18"/>
                <w:szCs w:val="18"/>
                <w:lang w:val="en-ID"/>
              </w:rPr>
              <w:t>.877</w:t>
            </w:r>
            <w:r w:rsidRPr="00A05DD4">
              <w:rPr>
                <w:rFonts w:ascii="Arial" w:hAnsi="Arial" w:cs="Arial"/>
                <w:color w:val="000000"/>
                <w:sz w:val="18"/>
                <w:szCs w:val="18"/>
                <w:vertAlign w:val="superscript"/>
                <w:lang w:val="en-ID"/>
              </w:rPr>
              <w:t>a</w:t>
            </w:r>
          </w:p>
        </w:tc>
        <w:tc>
          <w:tcPr>
            <w:tcW w:w="1091" w:type="dxa"/>
            <w:tcBorders>
              <w:top w:val="single" w:sz="16" w:space="0" w:color="000000"/>
              <w:bottom w:val="single" w:sz="16" w:space="0" w:color="000000"/>
            </w:tcBorders>
            <w:shd w:val="clear" w:color="auto" w:fill="FFFFFF"/>
            <w:vAlign w:val="center"/>
          </w:tcPr>
          <w:p w14:paraId="1885536C" w14:textId="77777777" w:rsidR="00FF2E49" w:rsidRPr="00A05DD4"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A05DD4">
              <w:rPr>
                <w:rFonts w:ascii="Arial" w:hAnsi="Arial" w:cs="Arial"/>
                <w:color w:val="000000"/>
                <w:sz w:val="18"/>
                <w:szCs w:val="18"/>
                <w:lang w:val="en-ID"/>
              </w:rPr>
              <w:t>.768</w:t>
            </w:r>
          </w:p>
        </w:tc>
        <w:tc>
          <w:tcPr>
            <w:tcW w:w="1475" w:type="dxa"/>
            <w:tcBorders>
              <w:top w:val="single" w:sz="16" w:space="0" w:color="000000"/>
              <w:bottom w:val="single" w:sz="16" w:space="0" w:color="000000"/>
            </w:tcBorders>
            <w:shd w:val="clear" w:color="auto" w:fill="auto"/>
            <w:vAlign w:val="center"/>
          </w:tcPr>
          <w:p w14:paraId="4DDE0F67" w14:textId="77777777" w:rsidR="00FF2E49" w:rsidRPr="00A05DD4"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A05DD4">
              <w:rPr>
                <w:rFonts w:ascii="Arial" w:hAnsi="Arial" w:cs="Arial"/>
                <w:color w:val="000000"/>
                <w:sz w:val="18"/>
                <w:szCs w:val="18"/>
                <w:lang w:val="en-ID"/>
              </w:rPr>
              <w:t>.665</w:t>
            </w:r>
          </w:p>
        </w:tc>
        <w:tc>
          <w:tcPr>
            <w:tcW w:w="1475" w:type="dxa"/>
            <w:tcBorders>
              <w:top w:val="single" w:sz="16" w:space="0" w:color="000000"/>
              <w:bottom w:val="single" w:sz="16" w:space="0" w:color="000000"/>
              <w:right w:val="single" w:sz="16" w:space="0" w:color="000000"/>
            </w:tcBorders>
            <w:shd w:val="clear" w:color="auto" w:fill="FFFFFF"/>
            <w:vAlign w:val="center"/>
          </w:tcPr>
          <w:p w14:paraId="5B01D2F5" w14:textId="77777777" w:rsidR="00FF2E49" w:rsidRPr="00A05DD4" w:rsidRDefault="00FF2E49" w:rsidP="0066796B">
            <w:pPr>
              <w:autoSpaceDE w:val="0"/>
              <w:autoSpaceDN w:val="0"/>
              <w:adjustRightInd w:val="0"/>
              <w:spacing w:after="0" w:line="320" w:lineRule="atLeast"/>
              <w:ind w:left="60" w:right="60"/>
              <w:jc w:val="right"/>
              <w:rPr>
                <w:rFonts w:ascii="Arial" w:hAnsi="Arial" w:cs="Arial"/>
                <w:color w:val="000000"/>
                <w:sz w:val="18"/>
                <w:szCs w:val="18"/>
                <w:lang w:val="en-ID"/>
              </w:rPr>
            </w:pPr>
            <w:r w:rsidRPr="00A05DD4">
              <w:rPr>
                <w:rFonts w:ascii="Arial" w:hAnsi="Arial" w:cs="Arial"/>
                <w:color w:val="000000"/>
                <w:sz w:val="18"/>
                <w:szCs w:val="18"/>
                <w:lang w:val="en-ID"/>
              </w:rPr>
              <w:t>.92068</w:t>
            </w:r>
          </w:p>
        </w:tc>
      </w:tr>
      <w:tr w:rsidR="00FF2E49" w:rsidRPr="00A05DD4" w14:paraId="22026654" w14:textId="77777777" w:rsidTr="0066796B">
        <w:trPr>
          <w:cantSplit/>
          <w:jc w:val="center"/>
        </w:trPr>
        <w:tc>
          <w:tcPr>
            <w:tcW w:w="5869" w:type="dxa"/>
            <w:gridSpan w:val="5"/>
            <w:tcBorders>
              <w:top w:val="nil"/>
              <w:left w:val="nil"/>
              <w:bottom w:val="nil"/>
              <w:right w:val="nil"/>
            </w:tcBorders>
            <w:shd w:val="clear" w:color="auto" w:fill="FFFFFF"/>
          </w:tcPr>
          <w:p w14:paraId="56C36B90" w14:textId="77777777" w:rsidR="00FF2E49" w:rsidRPr="00A05DD4" w:rsidRDefault="00FF2E49" w:rsidP="0066796B">
            <w:pPr>
              <w:autoSpaceDE w:val="0"/>
              <w:autoSpaceDN w:val="0"/>
              <w:adjustRightInd w:val="0"/>
              <w:spacing w:after="0" w:line="320" w:lineRule="atLeast"/>
              <w:ind w:left="60" w:right="60"/>
              <w:rPr>
                <w:rFonts w:ascii="Arial" w:hAnsi="Arial" w:cs="Arial"/>
                <w:color w:val="000000"/>
                <w:sz w:val="18"/>
                <w:szCs w:val="18"/>
                <w:lang w:val="en-ID"/>
              </w:rPr>
            </w:pPr>
            <w:r w:rsidRPr="00A05DD4">
              <w:rPr>
                <w:rFonts w:ascii="Arial" w:hAnsi="Arial" w:cs="Arial"/>
                <w:color w:val="000000"/>
                <w:sz w:val="18"/>
                <w:szCs w:val="18"/>
                <w:lang w:val="en-ID"/>
              </w:rPr>
              <w:t>a. Predictors: (Constant), NPM_KM, NPM_KI, LN_X, LN_M1</w:t>
            </w:r>
          </w:p>
        </w:tc>
      </w:tr>
    </w:tbl>
    <w:bookmarkEnd w:id="30"/>
    <w:p w14:paraId="511C7763" w14:textId="77777777" w:rsidR="00FF2E49" w:rsidRPr="00A05DD4" w:rsidRDefault="00FF2E49" w:rsidP="00FF2E49">
      <w:pPr>
        <w:spacing w:after="0" w:line="480" w:lineRule="auto"/>
        <w:jc w:val="center"/>
        <w:rPr>
          <w:rFonts w:ascii="Times New Roman" w:hAnsi="Times New Roman" w:cs="Times New Roman"/>
          <w:sz w:val="24"/>
          <w:szCs w:val="24"/>
          <w:lang w:val="id-ID"/>
        </w:rPr>
      </w:pPr>
      <w:r w:rsidRPr="00A05DD4">
        <w:rPr>
          <w:rFonts w:ascii="Times New Roman" w:hAnsi="Times New Roman" w:cs="Times New Roman"/>
          <w:sz w:val="24"/>
          <w:szCs w:val="24"/>
          <w:lang w:val="id-ID"/>
        </w:rPr>
        <w:t>Sumber : Data Diolah (2023)</w:t>
      </w:r>
    </w:p>
    <w:p w14:paraId="4C1CE6C2" w14:textId="77777777" w:rsidR="00FF2E49" w:rsidRPr="004D6058" w:rsidRDefault="00FF2E49" w:rsidP="00FF2E49">
      <w:pPr>
        <w:pStyle w:val="ListParagraph"/>
        <w:spacing w:after="0" w:line="480" w:lineRule="auto"/>
        <w:ind w:left="1069" w:firstLine="37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Atas tabel hasil uji koefisien determinasi setelah adanya interaksi variabel KI dan KM, memperoleh nilai </w:t>
      </w:r>
      <w:r>
        <w:rPr>
          <w:rFonts w:ascii="Times New Roman" w:hAnsi="Times New Roman" w:cs="Times New Roman"/>
          <w:i/>
          <w:iCs/>
          <w:sz w:val="24"/>
          <w:szCs w:val="24"/>
          <w:lang w:val="id-ID"/>
        </w:rPr>
        <w:t xml:space="preserve">adjusted </w:t>
      </w:r>
      <w:r>
        <w:rPr>
          <w:rFonts w:ascii="Times New Roman" w:hAnsi="Times New Roman" w:cs="Times New Roman"/>
          <w:sz w:val="24"/>
          <w:szCs w:val="24"/>
          <w:lang w:val="id-ID"/>
        </w:rPr>
        <w:t xml:space="preserve">R </w:t>
      </w:r>
      <w:r w:rsidRPr="002D5173">
        <w:rPr>
          <w:rFonts w:ascii="Times New Roman" w:hAnsi="Times New Roman" w:cs="Times New Roman"/>
          <w:i/>
          <w:iCs/>
          <w:sz w:val="24"/>
          <w:szCs w:val="24"/>
          <w:lang w:val="id-ID"/>
        </w:rPr>
        <w:t>Square</w:t>
      </w:r>
      <w:r>
        <w:rPr>
          <w:rFonts w:ascii="Times New Roman" w:hAnsi="Times New Roman" w:cs="Times New Roman"/>
          <w:sz w:val="24"/>
          <w:szCs w:val="24"/>
          <w:lang w:val="id-ID"/>
        </w:rPr>
        <w:t xml:space="preserve"> yang lebih tinggi dibandingkan dengan </w:t>
      </w:r>
      <w:r>
        <w:rPr>
          <w:rFonts w:ascii="Times New Roman" w:hAnsi="Times New Roman" w:cs="Times New Roman"/>
          <w:i/>
          <w:iCs/>
          <w:sz w:val="24"/>
          <w:szCs w:val="24"/>
          <w:lang w:val="id-ID"/>
        </w:rPr>
        <w:t xml:space="preserve">adjusted </w:t>
      </w:r>
      <w:r>
        <w:rPr>
          <w:rFonts w:ascii="Times New Roman" w:hAnsi="Times New Roman" w:cs="Times New Roman"/>
          <w:sz w:val="24"/>
          <w:szCs w:val="24"/>
          <w:lang w:val="id-ID"/>
        </w:rPr>
        <w:t xml:space="preserve">R </w:t>
      </w:r>
      <w:r>
        <w:rPr>
          <w:rFonts w:ascii="Times New Roman" w:hAnsi="Times New Roman" w:cs="Times New Roman"/>
          <w:i/>
          <w:iCs/>
          <w:sz w:val="24"/>
          <w:szCs w:val="24"/>
          <w:lang w:val="id-ID"/>
        </w:rPr>
        <w:t xml:space="preserve">Square </w:t>
      </w:r>
      <w:r>
        <w:rPr>
          <w:rFonts w:ascii="Times New Roman" w:hAnsi="Times New Roman" w:cs="Times New Roman"/>
          <w:sz w:val="24"/>
          <w:szCs w:val="24"/>
          <w:lang w:val="id-ID"/>
        </w:rPr>
        <w:t xml:space="preserve">sebelum adanya interaksi variabel </w:t>
      </w:r>
      <w:r>
        <w:rPr>
          <w:rFonts w:ascii="Times New Roman" w:hAnsi="Times New Roman" w:cs="Times New Roman"/>
          <w:i/>
          <w:iCs/>
          <w:sz w:val="24"/>
          <w:szCs w:val="24"/>
          <w:lang w:val="id-ID"/>
        </w:rPr>
        <w:t>moderating</w:t>
      </w:r>
      <w:r>
        <w:rPr>
          <w:rFonts w:ascii="Times New Roman" w:hAnsi="Times New Roman" w:cs="Times New Roman"/>
          <w:sz w:val="24"/>
          <w:szCs w:val="24"/>
          <w:lang w:val="id-ID"/>
        </w:rPr>
        <w:t xml:space="preserve"> KI dan KM yaitu senilai 0,665 atau 66,5%. Artinya variabel KI dan KM hanya menguatkan variabel NPM senilai 66,5%. Sedangkan, sisanya 33,5% dipengaruhi oleh variabel lain yang tidak diuji dalam pengkajian ini. </w:t>
      </w:r>
    </w:p>
    <w:p w14:paraId="0BCD797F" w14:textId="77777777" w:rsidR="00FF2E49" w:rsidRDefault="00FF2E49" w:rsidP="00FF2E49">
      <w:pPr>
        <w:pStyle w:val="ListParagraph"/>
        <w:numPr>
          <w:ilvl w:val="0"/>
          <w:numId w:val="20"/>
        </w:numPr>
        <w:spacing w:after="0" w:line="480" w:lineRule="auto"/>
        <w:jc w:val="both"/>
        <w:rPr>
          <w:rFonts w:ascii="Times New Roman" w:hAnsi="Times New Roman" w:cs="Times New Roman"/>
          <w:b/>
          <w:bCs/>
          <w:sz w:val="24"/>
          <w:szCs w:val="24"/>
          <w:lang w:val="id-ID"/>
        </w:rPr>
      </w:pPr>
      <w:r w:rsidRPr="005921F0">
        <w:rPr>
          <w:rFonts w:ascii="Times New Roman" w:hAnsi="Times New Roman" w:cs="Times New Roman"/>
          <w:b/>
          <w:bCs/>
          <w:sz w:val="24"/>
          <w:szCs w:val="24"/>
          <w:lang w:val="id-ID"/>
        </w:rPr>
        <w:t>Uji F (Kelayakan Model)</w:t>
      </w:r>
    </w:p>
    <w:p w14:paraId="64BAA885" w14:textId="77777777" w:rsidR="00FF2E49" w:rsidRDefault="00FF2E49" w:rsidP="00FF2E49">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Uji F bertujuan guna membuktikan apakah semua variabel independen yang ditambahkan dalam model mempunyai dampak secara bersama-sama atas variabel dependen. Jika nilai uji F probabilitas &lt; 0,05, maka dapat disimpulkan semua variabel independen secara serentak berpengaruh atas variabel </w:t>
      </w:r>
    </w:p>
    <w:p w14:paraId="67DFD6AC" w14:textId="77777777" w:rsidR="00FF2E49" w:rsidRDefault="00FF2E49" w:rsidP="00FF2E49">
      <w:pPr>
        <w:pStyle w:val="ListParagraph"/>
        <w:spacing w:after="0" w:line="480" w:lineRule="auto"/>
        <w:ind w:firstLine="720"/>
        <w:jc w:val="both"/>
        <w:rPr>
          <w:rFonts w:ascii="Times New Roman" w:hAnsi="Times New Roman" w:cs="Times New Roman"/>
          <w:sz w:val="24"/>
          <w:szCs w:val="24"/>
          <w:lang w:val="id-ID"/>
        </w:rPr>
      </w:pPr>
    </w:p>
    <w:p w14:paraId="113B74F4" w14:textId="77777777" w:rsidR="00FF2E49" w:rsidRDefault="00FF2E49" w:rsidP="00FF2E49">
      <w:pPr>
        <w:pStyle w:val="ListParagraph"/>
        <w:spacing w:after="0" w:line="480" w:lineRule="auto"/>
        <w:ind w:firstLine="720"/>
        <w:jc w:val="both"/>
        <w:rPr>
          <w:rFonts w:ascii="Times New Roman" w:hAnsi="Times New Roman" w:cs="Times New Roman"/>
          <w:sz w:val="24"/>
          <w:szCs w:val="24"/>
          <w:lang w:val="id-ID"/>
        </w:rPr>
      </w:pPr>
    </w:p>
    <w:p w14:paraId="310280C5" w14:textId="77777777" w:rsidR="00FF2E49" w:rsidRDefault="00FF2E49" w:rsidP="00FF2E49">
      <w:pPr>
        <w:pStyle w:val="ListParagraph"/>
        <w:spacing w:after="0" w:line="480" w:lineRule="auto"/>
        <w:ind w:firstLine="720"/>
        <w:jc w:val="both"/>
        <w:rPr>
          <w:rFonts w:ascii="Times New Roman" w:hAnsi="Times New Roman" w:cs="Times New Roman"/>
          <w:sz w:val="24"/>
          <w:szCs w:val="24"/>
          <w:lang w:val="id-ID"/>
        </w:rPr>
      </w:pPr>
    </w:p>
    <w:p w14:paraId="4812CE06" w14:textId="77777777" w:rsidR="00FF2E49" w:rsidRDefault="00FF2E49" w:rsidP="00FF2E49">
      <w:pPr>
        <w:rPr>
          <w:rFonts w:ascii="Times New Roman" w:hAnsi="Times New Roman" w:cs="Times New Roman"/>
          <w:b/>
          <w:bCs/>
          <w:sz w:val="24"/>
          <w:szCs w:val="24"/>
          <w:lang w:val="id-ID"/>
        </w:rPr>
      </w:pPr>
      <w:r>
        <w:rPr>
          <w:rFonts w:ascii="Times New Roman" w:hAnsi="Times New Roman" w:cs="Times New Roman"/>
          <w:b/>
          <w:bCs/>
          <w:i/>
          <w:iCs/>
          <w:sz w:val="24"/>
          <w:szCs w:val="24"/>
          <w:lang w:val="id-ID"/>
        </w:rPr>
        <w:br w:type="page"/>
      </w:r>
    </w:p>
    <w:p w14:paraId="14768876" w14:textId="77777777" w:rsidR="00FF2E49" w:rsidRPr="007B436A" w:rsidRDefault="00FF2E49" w:rsidP="00FF2E49">
      <w:pPr>
        <w:pStyle w:val="Caption"/>
        <w:jc w:val="center"/>
        <w:rPr>
          <w:rFonts w:ascii="Times New Roman" w:hAnsi="Times New Roman" w:cs="Times New Roman"/>
          <w:b/>
          <w:bCs/>
          <w:i w:val="0"/>
          <w:iCs w:val="0"/>
          <w:color w:val="auto"/>
          <w:sz w:val="24"/>
          <w:szCs w:val="24"/>
          <w:lang w:val="id-ID"/>
        </w:rPr>
      </w:pPr>
      <w:bookmarkStart w:id="31" w:name="_Toc137907440"/>
      <w:r w:rsidRPr="00D30915">
        <w:rPr>
          <w:rFonts w:ascii="Times New Roman" w:hAnsi="Times New Roman" w:cs="Times New Roman"/>
          <w:b/>
          <w:i w:val="0"/>
          <w:color w:val="000000" w:themeColor="text1"/>
          <w:sz w:val="24"/>
          <w:szCs w:val="24"/>
        </w:rPr>
        <w:lastRenderedPageBreak/>
        <w:t xml:space="preserve">Tabel 4. </w:t>
      </w:r>
      <w:r w:rsidRPr="00D30915">
        <w:rPr>
          <w:rFonts w:ascii="Times New Roman" w:hAnsi="Times New Roman" w:cs="Times New Roman"/>
          <w:b/>
          <w:i w:val="0"/>
          <w:color w:val="000000" w:themeColor="text1"/>
          <w:sz w:val="24"/>
          <w:szCs w:val="24"/>
        </w:rPr>
        <w:fldChar w:fldCharType="begin"/>
      </w:r>
      <w:r w:rsidRPr="00D30915">
        <w:rPr>
          <w:rFonts w:ascii="Times New Roman" w:hAnsi="Times New Roman" w:cs="Times New Roman"/>
          <w:b/>
          <w:i w:val="0"/>
          <w:color w:val="000000" w:themeColor="text1"/>
          <w:sz w:val="24"/>
          <w:szCs w:val="24"/>
        </w:rPr>
        <w:instrText xml:space="preserve"> SEQ Tabel_4. \* ARABIC </w:instrText>
      </w:r>
      <w:r w:rsidRPr="00D30915">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13</w:t>
      </w:r>
      <w:r w:rsidRPr="00D30915">
        <w:rPr>
          <w:rFonts w:ascii="Times New Roman" w:hAnsi="Times New Roman" w:cs="Times New Roman"/>
          <w:b/>
          <w:i w:val="0"/>
          <w:color w:val="000000" w:themeColor="text1"/>
          <w:sz w:val="24"/>
          <w:szCs w:val="24"/>
        </w:rPr>
        <w:fldChar w:fldCharType="end"/>
      </w:r>
      <w:r>
        <w:br/>
      </w:r>
      <w:r w:rsidRPr="007B436A">
        <w:rPr>
          <w:rFonts w:ascii="Times New Roman" w:hAnsi="Times New Roman" w:cs="Times New Roman"/>
          <w:b/>
          <w:bCs/>
          <w:i w:val="0"/>
          <w:iCs w:val="0"/>
          <w:color w:val="auto"/>
          <w:sz w:val="24"/>
          <w:szCs w:val="24"/>
          <w:lang w:val="id-ID"/>
        </w:rPr>
        <w:t>Hasil Uji F (Kelayakan Model)</w:t>
      </w:r>
      <w:bookmarkEnd w:id="31"/>
    </w:p>
    <w:tbl>
      <w:tblPr>
        <w:tblW w:w="7615" w:type="dxa"/>
        <w:tblInd w:w="54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0"/>
        <w:gridCol w:w="1540"/>
        <w:gridCol w:w="1477"/>
        <w:gridCol w:w="1030"/>
        <w:gridCol w:w="1417"/>
        <w:gridCol w:w="1030"/>
        <w:gridCol w:w="1031"/>
      </w:tblGrid>
      <w:tr w:rsidR="00FF2E49" w:rsidRPr="00747D0D" w14:paraId="0A182A10" w14:textId="77777777" w:rsidTr="0066796B">
        <w:trPr>
          <w:trHeight w:val="315"/>
        </w:trPr>
        <w:tc>
          <w:tcPr>
            <w:tcW w:w="1630" w:type="dxa"/>
            <w:gridSpan w:val="2"/>
          </w:tcPr>
          <w:p w14:paraId="225DC6E6" w14:textId="77777777" w:rsidR="00FF2E49" w:rsidRPr="00747D0D" w:rsidRDefault="00FF2E49" w:rsidP="0066796B">
            <w:pPr>
              <w:widowControl w:val="0"/>
              <w:autoSpaceDE w:val="0"/>
              <w:autoSpaceDN w:val="0"/>
              <w:spacing w:before="111" w:after="0" w:line="240" w:lineRule="auto"/>
              <w:ind w:left="75"/>
              <w:rPr>
                <w:rFonts w:ascii="Arial MT" w:eastAsia="Arial MT" w:hAnsi="Arial MT" w:cs="Arial MT"/>
                <w:sz w:val="18"/>
              </w:rPr>
            </w:pPr>
            <w:bookmarkStart w:id="32" w:name="_Hlk136071978"/>
            <w:r w:rsidRPr="00747D0D">
              <w:rPr>
                <w:rFonts w:ascii="Arial MT" w:eastAsia="Arial MT" w:hAnsi="Arial MT" w:cs="Arial MT"/>
                <w:sz w:val="18"/>
              </w:rPr>
              <w:t>Model</w:t>
            </w:r>
          </w:p>
        </w:tc>
        <w:tc>
          <w:tcPr>
            <w:tcW w:w="1477" w:type="dxa"/>
            <w:tcBorders>
              <w:right w:val="single" w:sz="8" w:space="0" w:color="000000"/>
            </w:tcBorders>
          </w:tcPr>
          <w:p w14:paraId="02A42998" w14:textId="77777777" w:rsidR="00FF2E49" w:rsidRPr="00747D0D" w:rsidRDefault="00FF2E49" w:rsidP="0066796B">
            <w:pPr>
              <w:widowControl w:val="0"/>
              <w:autoSpaceDE w:val="0"/>
              <w:autoSpaceDN w:val="0"/>
              <w:spacing w:before="111" w:after="0" w:line="240" w:lineRule="auto"/>
              <w:ind w:right="58"/>
              <w:jc w:val="right"/>
              <w:rPr>
                <w:rFonts w:ascii="Arial MT" w:eastAsia="Arial MT" w:hAnsi="Arial MT" w:cs="Arial MT"/>
                <w:sz w:val="18"/>
              </w:rPr>
            </w:pPr>
            <w:r w:rsidRPr="00747D0D">
              <w:rPr>
                <w:rFonts w:ascii="Arial MT" w:eastAsia="Arial MT" w:hAnsi="Arial MT" w:cs="Arial MT"/>
                <w:sz w:val="18"/>
              </w:rPr>
              <w:t>Sum of</w:t>
            </w:r>
            <w:r w:rsidRPr="00747D0D">
              <w:rPr>
                <w:rFonts w:ascii="Arial MT" w:eastAsia="Arial MT" w:hAnsi="Arial MT" w:cs="Arial MT"/>
                <w:spacing w:val="-3"/>
                <w:sz w:val="18"/>
              </w:rPr>
              <w:t xml:space="preserve"> </w:t>
            </w:r>
            <w:r w:rsidRPr="00747D0D">
              <w:rPr>
                <w:rFonts w:ascii="Arial MT" w:eastAsia="Arial MT" w:hAnsi="Arial MT" w:cs="Arial MT"/>
                <w:sz w:val="18"/>
              </w:rPr>
              <w:t>Squares</w:t>
            </w:r>
          </w:p>
        </w:tc>
        <w:tc>
          <w:tcPr>
            <w:tcW w:w="1030" w:type="dxa"/>
            <w:tcBorders>
              <w:left w:val="single" w:sz="8" w:space="0" w:color="000000"/>
              <w:right w:val="single" w:sz="8" w:space="0" w:color="000000"/>
            </w:tcBorders>
          </w:tcPr>
          <w:p w14:paraId="6EDC5CFF" w14:textId="77777777" w:rsidR="00FF2E49" w:rsidRPr="00747D0D" w:rsidRDefault="00FF2E49" w:rsidP="0066796B">
            <w:pPr>
              <w:widowControl w:val="0"/>
              <w:autoSpaceDE w:val="0"/>
              <w:autoSpaceDN w:val="0"/>
              <w:spacing w:before="111" w:after="0" w:line="240" w:lineRule="auto"/>
              <w:ind w:left="428" w:right="391"/>
              <w:jc w:val="center"/>
              <w:rPr>
                <w:rFonts w:ascii="Arial MT" w:eastAsia="Arial MT" w:hAnsi="Arial MT" w:cs="Arial MT"/>
                <w:sz w:val="18"/>
              </w:rPr>
            </w:pPr>
            <w:r w:rsidRPr="00747D0D">
              <w:rPr>
                <w:rFonts w:ascii="Arial MT" w:eastAsia="Arial MT" w:hAnsi="Arial MT" w:cs="Arial MT"/>
                <w:sz w:val="18"/>
              </w:rPr>
              <w:t>df</w:t>
            </w:r>
          </w:p>
        </w:tc>
        <w:tc>
          <w:tcPr>
            <w:tcW w:w="1417" w:type="dxa"/>
            <w:tcBorders>
              <w:left w:val="single" w:sz="8" w:space="0" w:color="000000"/>
              <w:right w:val="single" w:sz="8" w:space="0" w:color="000000"/>
            </w:tcBorders>
          </w:tcPr>
          <w:p w14:paraId="16E885FF" w14:textId="77777777" w:rsidR="00FF2E49" w:rsidRPr="00747D0D" w:rsidRDefault="00FF2E49" w:rsidP="0066796B">
            <w:pPr>
              <w:widowControl w:val="0"/>
              <w:autoSpaceDE w:val="0"/>
              <w:autoSpaceDN w:val="0"/>
              <w:spacing w:before="111" w:after="0" w:line="240" w:lineRule="auto"/>
              <w:ind w:left="173"/>
              <w:rPr>
                <w:rFonts w:ascii="Arial MT" w:eastAsia="Arial MT" w:hAnsi="Arial MT" w:cs="Arial MT"/>
                <w:sz w:val="18"/>
              </w:rPr>
            </w:pPr>
            <w:r w:rsidRPr="00747D0D">
              <w:rPr>
                <w:rFonts w:ascii="Arial MT" w:eastAsia="Arial MT" w:hAnsi="Arial MT" w:cs="Arial MT"/>
                <w:sz w:val="18"/>
              </w:rPr>
              <w:t>Mean</w:t>
            </w:r>
            <w:r w:rsidRPr="00747D0D">
              <w:rPr>
                <w:rFonts w:ascii="Arial MT" w:eastAsia="Arial MT" w:hAnsi="Arial MT" w:cs="Arial MT"/>
                <w:spacing w:val="-3"/>
                <w:sz w:val="18"/>
              </w:rPr>
              <w:t xml:space="preserve"> </w:t>
            </w:r>
            <w:r w:rsidRPr="00747D0D">
              <w:rPr>
                <w:rFonts w:ascii="Arial MT" w:eastAsia="Arial MT" w:hAnsi="Arial MT" w:cs="Arial MT"/>
                <w:sz w:val="18"/>
              </w:rPr>
              <w:t>Square</w:t>
            </w:r>
          </w:p>
        </w:tc>
        <w:tc>
          <w:tcPr>
            <w:tcW w:w="1030" w:type="dxa"/>
            <w:tcBorders>
              <w:left w:val="single" w:sz="8" w:space="0" w:color="000000"/>
              <w:right w:val="single" w:sz="8" w:space="0" w:color="000000"/>
            </w:tcBorders>
          </w:tcPr>
          <w:p w14:paraId="71694CA5" w14:textId="77777777" w:rsidR="00FF2E49" w:rsidRPr="00747D0D" w:rsidRDefault="00FF2E49" w:rsidP="0066796B">
            <w:pPr>
              <w:widowControl w:val="0"/>
              <w:autoSpaceDE w:val="0"/>
              <w:autoSpaceDN w:val="0"/>
              <w:spacing w:before="111" w:after="0" w:line="240" w:lineRule="auto"/>
              <w:ind w:left="32"/>
              <w:jc w:val="center"/>
              <w:rPr>
                <w:rFonts w:ascii="Arial MT" w:eastAsia="Arial MT" w:hAnsi="Arial MT" w:cs="Arial MT"/>
                <w:sz w:val="18"/>
              </w:rPr>
            </w:pPr>
            <w:r w:rsidRPr="00747D0D">
              <w:rPr>
                <w:rFonts w:ascii="Arial MT" w:eastAsia="Arial MT" w:hAnsi="Arial MT" w:cs="Arial MT"/>
                <w:sz w:val="18"/>
              </w:rPr>
              <w:t>F</w:t>
            </w:r>
          </w:p>
        </w:tc>
        <w:tc>
          <w:tcPr>
            <w:tcW w:w="1031" w:type="dxa"/>
            <w:tcBorders>
              <w:left w:val="single" w:sz="8" w:space="0" w:color="000000"/>
            </w:tcBorders>
            <w:shd w:val="clear" w:color="auto" w:fill="auto"/>
          </w:tcPr>
          <w:p w14:paraId="6FAE3AF1" w14:textId="77777777" w:rsidR="00FF2E49" w:rsidRPr="00747D0D" w:rsidRDefault="00FF2E49" w:rsidP="0066796B">
            <w:pPr>
              <w:widowControl w:val="0"/>
              <w:autoSpaceDE w:val="0"/>
              <w:autoSpaceDN w:val="0"/>
              <w:spacing w:before="111" w:after="0" w:line="240" w:lineRule="auto"/>
              <w:ind w:left="363"/>
              <w:rPr>
                <w:rFonts w:ascii="Arial MT" w:eastAsia="Arial MT" w:hAnsi="Arial MT" w:cs="Arial MT"/>
                <w:sz w:val="18"/>
              </w:rPr>
            </w:pPr>
            <w:r w:rsidRPr="00747D0D">
              <w:rPr>
                <w:rFonts w:ascii="Arial MT" w:eastAsia="Arial MT" w:hAnsi="Arial MT" w:cs="Arial MT"/>
                <w:sz w:val="18"/>
              </w:rPr>
              <w:t>Sig.</w:t>
            </w:r>
          </w:p>
        </w:tc>
      </w:tr>
      <w:tr w:rsidR="00FF2E49" w:rsidRPr="00747D0D" w14:paraId="3825D8D5" w14:textId="77777777" w:rsidTr="0066796B">
        <w:trPr>
          <w:trHeight w:val="374"/>
        </w:trPr>
        <w:tc>
          <w:tcPr>
            <w:tcW w:w="90" w:type="dxa"/>
            <w:tcBorders>
              <w:bottom w:val="nil"/>
              <w:right w:val="nil"/>
            </w:tcBorders>
          </w:tcPr>
          <w:p w14:paraId="5C125AB0" w14:textId="77777777" w:rsidR="00FF2E49" w:rsidRPr="00747D0D" w:rsidRDefault="00FF2E49" w:rsidP="0066796B">
            <w:pPr>
              <w:widowControl w:val="0"/>
              <w:autoSpaceDE w:val="0"/>
              <w:autoSpaceDN w:val="0"/>
              <w:spacing w:before="111" w:after="0" w:line="240" w:lineRule="auto"/>
              <w:ind w:left="75"/>
              <w:rPr>
                <w:rFonts w:ascii="Arial MT" w:eastAsia="Arial MT" w:hAnsi="Arial MT" w:cs="Arial MT"/>
                <w:sz w:val="18"/>
              </w:rPr>
            </w:pPr>
            <w:r w:rsidRPr="00747D0D">
              <w:rPr>
                <w:rFonts w:ascii="Arial MT" w:eastAsia="Arial MT" w:hAnsi="Arial MT" w:cs="Arial MT"/>
                <w:w w:val="99"/>
                <w:sz w:val="18"/>
              </w:rPr>
              <w:t>1</w:t>
            </w:r>
          </w:p>
        </w:tc>
        <w:tc>
          <w:tcPr>
            <w:tcW w:w="1540" w:type="dxa"/>
            <w:tcBorders>
              <w:left w:val="nil"/>
              <w:bottom w:val="nil"/>
            </w:tcBorders>
          </w:tcPr>
          <w:p w14:paraId="472DF897" w14:textId="77777777" w:rsidR="00FF2E49" w:rsidRPr="00747D0D" w:rsidRDefault="00FF2E49" w:rsidP="0066796B">
            <w:pPr>
              <w:widowControl w:val="0"/>
              <w:autoSpaceDE w:val="0"/>
              <w:autoSpaceDN w:val="0"/>
              <w:spacing w:before="111" w:after="0" w:line="240" w:lineRule="auto"/>
              <w:ind w:left="327"/>
              <w:rPr>
                <w:rFonts w:ascii="Arial MT" w:eastAsia="Arial MT" w:hAnsi="Arial MT" w:cs="Arial MT"/>
                <w:sz w:val="18"/>
              </w:rPr>
            </w:pPr>
            <w:r w:rsidRPr="00747D0D">
              <w:rPr>
                <w:rFonts w:ascii="Arial MT" w:eastAsia="Arial MT" w:hAnsi="Arial MT" w:cs="Arial MT"/>
                <w:sz w:val="18"/>
              </w:rPr>
              <w:t>Regression</w:t>
            </w:r>
          </w:p>
        </w:tc>
        <w:tc>
          <w:tcPr>
            <w:tcW w:w="1477" w:type="dxa"/>
            <w:tcBorders>
              <w:bottom w:val="nil"/>
              <w:right w:val="single" w:sz="8" w:space="0" w:color="000000"/>
            </w:tcBorders>
          </w:tcPr>
          <w:p w14:paraId="49A68CDA" w14:textId="77777777" w:rsidR="00FF2E49" w:rsidRPr="00747D0D" w:rsidRDefault="00FF2E49" w:rsidP="0066796B">
            <w:pPr>
              <w:widowControl w:val="0"/>
              <w:autoSpaceDE w:val="0"/>
              <w:autoSpaceDN w:val="0"/>
              <w:spacing w:before="111" w:after="0" w:line="240" w:lineRule="auto"/>
              <w:ind w:right="37"/>
              <w:jc w:val="right"/>
              <w:rPr>
                <w:rFonts w:ascii="Arial MT" w:eastAsia="Arial MT" w:hAnsi="Arial MT" w:cs="Arial MT"/>
                <w:sz w:val="18"/>
              </w:rPr>
            </w:pPr>
            <w:r w:rsidRPr="00747D0D">
              <w:rPr>
                <w:rFonts w:ascii="Arial MT" w:eastAsia="Arial MT" w:hAnsi="Arial MT" w:cs="Arial MT"/>
                <w:sz w:val="18"/>
              </w:rPr>
              <w:t>19.758</w:t>
            </w:r>
          </w:p>
        </w:tc>
        <w:tc>
          <w:tcPr>
            <w:tcW w:w="1030" w:type="dxa"/>
            <w:tcBorders>
              <w:left w:val="single" w:sz="8" w:space="0" w:color="000000"/>
              <w:bottom w:val="nil"/>
              <w:right w:val="single" w:sz="8" w:space="0" w:color="000000"/>
            </w:tcBorders>
          </w:tcPr>
          <w:p w14:paraId="1576526D" w14:textId="77777777" w:rsidR="00FF2E49" w:rsidRPr="00747D0D" w:rsidRDefault="00FF2E49" w:rsidP="0066796B">
            <w:pPr>
              <w:widowControl w:val="0"/>
              <w:autoSpaceDE w:val="0"/>
              <w:autoSpaceDN w:val="0"/>
              <w:spacing w:before="111" w:after="0" w:line="240" w:lineRule="auto"/>
              <w:ind w:right="41"/>
              <w:jc w:val="right"/>
              <w:rPr>
                <w:rFonts w:ascii="Arial MT" w:eastAsia="Arial MT" w:hAnsi="Arial MT" w:cs="Arial MT"/>
                <w:sz w:val="18"/>
                <w:lang w:val="id-ID"/>
              </w:rPr>
            </w:pPr>
            <w:r>
              <w:rPr>
                <w:rFonts w:ascii="Arial MT" w:eastAsia="Arial MT" w:hAnsi="Arial MT" w:cs="Arial MT"/>
                <w:w w:val="99"/>
                <w:sz w:val="18"/>
                <w:lang w:val="id-ID"/>
              </w:rPr>
              <w:t>3</w:t>
            </w:r>
          </w:p>
        </w:tc>
        <w:tc>
          <w:tcPr>
            <w:tcW w:w="1417" w:type="dxa"/>
            <w:tcBorders>
              <w:left w:val="single" w:sz="8" w:space="0" w:color="000000"/>
              <w:bottom w:val="nil"/>
              <w:right w:val="single" w:sz="8" w:space="0" w:color="000000"/>
            </w:tcBorders>
          </w:tcPr>
          <w:p w14:paraId="7744E128" w14:textId="77777777" w:rsidR="00FF2E49" w:rsidRPr="00747D0D" w:rsidRDefault="00FF2E49" w:rsidP="0066796B">
            <w:pPr>
              <w:widowControl w:val="0"/>
              <w:autoSpaceDE w:val="0"/>
              <w:autoSpaceDN w:val="0"/>
              <w:spacing w:before="111" w:after="0" w:line="240" w:lineRule="auto"/>
              <w:ind w:right="41"/>
              <w:jc w:val="right"/>
              <w:rPr>
                <w:rFonts w:ascii="Arial MT" w:eastAsia="Arial MT" w:hAnsi="Arial MT" w:cs="Arial MT"/>
                <w:sz w:val="18"/>
              </w:rPr>
            </w:pPr>
            <w:r w:rsidRPr="00747D0D">
              <w:rPr>
                <w:rFonts w:ascii="Arial MT" w:eastAsia="Arial MT" w:hAnsi="Arial MT" w:cs="Arial MT"/>
                <w:sz w:val="18"/>
              </w:rPr>
              <w:t>6.586</w:t>
            </w:r>
          </w:p>
        </w:tc>
        <w:tc>
          <w:tcPr>
            <w:tcW w:w="1030" w:type="dxa"/>
            <w:vMerge w:val="restart"/>
            <w:tcBorders>
              <w:left w:val="single" w:sz="8" w:space="0" w:color="000000"/>
              <w:right w:val="single" w:sz="8" w:space="0" w:color="000000"/>
            </w:tcBorders>
          </w:tcPr>
          <w:p w14:paraId="287EB943" w14:textId="77777777" w:rsidR="00FF2E49" w:rsidRPr="00747D0D" w:rsidRDefault="00FF2E49" w:rsidP="0066796B">
            <w:pPr>
              <w:widowControl w:val="0"/>
              <w:autoSpaceDE w:val="0"/>
              <w:autoSpaceDN w:val="0"/>
              <w:spacing w:before="111" w:after="0" w:line="240" w:lineRule="auto"/>
              <w:ind w:left="516"/>
              <w:rPr>
                <w:rFonts w:ascii="Arial MT" w:eastAsia="Arial MT" w:hAnsi="Arial MT" w:cs="Arial MT"/>
                <w:sz w:val="18"/>
              </w:rPr>
            </w:pPr>
            <w:r w:rsidRPr="00747D0D">
              <w:rPr>
                <w:rFonts w:ascii="Arial MT" w:eastAsia="Arial MT" w:hAnsi="Arial MT" w:cs="Arial MT"/>
                <w:sz w:val="18"/>
              </w:rPr>
              <w:t>4.998</w:t>
            </w:r>
          </w:p>
        </w:tc>
        <w:tc>
          <w:tcPr>
            <w:tcW w:w="1031" w:type="dxa"/>
            <w:vMerge w:val="restart"/>
            <w:tcBorders>
              <w:left w:val="single" w:sz="8" w:space="0" w:color="000000"/>
            </w:tcBorders>
            <w:shd w:val="clear" w:color="auto" w:fill="auto"/>
          </w:tcPr>
          <w:p w14:paraId="20961163" w14:textId="77777777" w:rsidR="00FF2E49" w:rsidRPr="00747D0D" w:rsidRDefault="00FF2E49" w:rsidP="0066796B">
            <w:pPr>
              <w:widowControl w:val="0"/>
              <w:autoSpaceDE w:val="0"/>
              <w:autoSpaceDN w:val="0"/>
              <w:spacing w:before="107" w:after="0" w:line="240" w:lineRule="auto"/>
              <w:ind w:left="540"/>
              <w:rPr>
                <w:rFonts w:ascii="Arial MT" w:eastAsia="Arial MT" w:hAnsi="Arial MT" w:cs="Arial MT"/>
                <w:sz w:val="12"/>
              </w:rPr>
            </w:pPr>
            <w:r w:rsidRPr="00747D0D">
              <w:rPr>
                <w:rFonts w:ascii="Arial MT" w:eastAsia="Arial MT" w:hAnsi="Arial MT" w:cs="Arial MT"/>
                <w:sz w:val="18"/>
              </w:rPr>
              <w:t>.023</w:t>
            </w:r>
            <w:r w:rsidRPr="00747D0D">
              <w:rPr>
                <w:rFonts w:ascii="Arial MT" w:eastAsia="Arial MT" w:hAnsi="Arial MT" w:cs="Arial MT"/>
                <w:position w:val="6"/>
                <w:sz w:val="12"/>
              </w:rPr>
              <w:t>b</w:t>
            </w:r>
          </w:p>
        </w:tc>
      </w:tr>
      <w:tr w:rsidR="00FF2E49" w:rsidRPr="00747D0D" w14:paraId="61237F19" w14:textId="77777777" w:rsidTr="0066796B">
        <w:trPr>
          <w:trHeight w:val="315"/>
        </w:trPr>
        <w:tc>
          <w:tcPr>
            <w:tcW w:w="90" w:type="dxa"/>
            <w:tcBorders>
              <w:top w:val="nil"/>
              <w:bottom w:val="nil"/>
              <w:right w:val="nil"/>
            </w:tcBorders>
          </w:tcPr>
          <w:p w14:paraId="1EFC435D" w14:textId="77777777" w:rsidR="00FF2E49" w:rsidRPr="00747D0D" w:rsidRDefault="00FF2E49" w:rsidP="0066796B">
            <w:pPr>
              <w:widowControl w:val="0"/>
              <w:autoSpaceDE w:val="0"/>
              <w:autoSpaceDN w:val="0"/>
              <w:spacing w:after="0" w:line="240" w:lineRule="auto"/>
              <w:rPr>
                <w:rFonts w:ascii="Times New Roman" w:eastAsia="Arial MT" w:hAnsi="Arial MT" w:cs="Arial MT"/>
                <w:sz w:val="18"/>
              </w:rPr>
            </w:pPr>
          </w:p>
        </w:tc>
        <w:tc>
          <w:tcPr>
            <w:tcW w:w="1540" w:type="dxa"/>
            <w:tcBorders>
              <w:top w:val="nil"/>
              <w:left w:val="nil"/>
              <w:bottom w:val="nil"/>
            </w:tcBorders>
          </w:tcPr>
          <w:p w14:paraId="4EB11469" w14:textId="77777777" w:rsidR="00FF2E49" w:rsidRPr="00747D0D" w:rsidRDefault="00FF2E49" w:rsidP="0066796B">
            <w:pPr>
              <w:widowControl w:val="0"/>
              <w:autoSpaceDE w:val="0"/>
              <w:autoSpaceDN w:val="0"/>
              <w:spacing w:before="51" w:after="0" w:line="240" w:lineRule="auto"/>
              <w:ind w:left="327"/>
              <w:rPr>
                <w:rFonts w:ascii="Arial MT" w:eastAsia="Arial MT" w:hAnsi="Arial MT" w:cs="Arial MT"/>
                <w:sz w:val="18"/>
              </w:rPr>
            </w:pPr>
            <w:r w:rsidRPr="00747D0D">
              <w:rPr>
                <w:rFonts w:ascii="Arial MT" w:eastAsia="Arial MT" w:hAnsi="Arial MT" w:cs="Arial MT"/>
                <w:sz w:val="18"/>
              </w:rPr>
              <w:t>Residual</w:t>
            </w:r>
          </w:p>
        </w:tc>
        <w:tc>
          <w:tcPr>
            <w:tcW w:w="1477" w:type="dxa"/>
            <w:tcBorders>
              <w:top w:val="nil"/>
              <w:bottom w:val="nil"/>
              <w:right w:val="single" w:sz="8" w:space="0" w:color="000000"/>
            </w:tcBorders>
          </w:tcPr>
          <w:p w14:paraId="7A68E0E0" w14:textId="77777777" w:rsidR="00FF2E49" w:rsidRPr="00747D0D" w:rsidRDefault="00FF2E49" w:rsidP="0066796B">
            <w:pPr>
              <w:widowControl w:val="0"/>
              <w:autoSpaceDE w:val="0"/>
              <w:autoSpaceDN w:val="0"/>
              <w:spacing w:before="51" w:after="0" w:line="240" w:lineRule="auto"/>
              <w:ind w:right="37"/>
              <w:jc w:val="right"/>
              <w:rPr>
                <w:rFonts w:ascii="Arial MT" w:eastAsia="Arial MT" w:hAnsi="Arial MT" w:cs="Arial MT"/>
                <w:sz w:val="18"/>
              </w:rPr>
            </w:pPr>
            <w:r w:rsidRPr="00747D0D">
              <w:rPr>
                <w:rFonts w:ascii="Arial MT" w:eastAsia="Arial MT" w:hAnsi="Arial MT" w:cs="Arial MT"/>
                <w:sz w:val="18"/>
              </w:rPr>
              <w:t>13.177</w:t>
            </w:r>
          </w:p>
        </w:tc>
        <w:tc>
          <w:tcPr>
            <w:tcW w:w="1030" w:type="dxa"/>
            <w:tcBorders>
              <w:top w:val="nil"/>
              <w:left w:val="single" w:sz="8" w:space="0" w:color="000000"/>
              <w:bottom w:val="nil"/>
              <w:right w:val="single" w:sz="8" w:space="0" w:color="000000"/>
            </w:tcBorders>
          </w:tcPr>
          <w:p w14:paraId="2487DE53" w14:textId="77777777" w:rsidR="00FF2E49" w:rsidRPr="00747D0D" w:rsidRDefault="00FF2E49" w:rsidP="0066796B">
            <w:pPr>
              <w:widowControl w:val="0"/>
              <w:autoSpaceDE w:val="0"/>
              <w:autoSpaceDN w:val="0"/>
              <w:spacing w:before="51" w:after="0" w:line="240" w:lineRule="auto"/>
              <w:ind w:right="36"/>
              <w:jc w:val="right"/>
              <w:rPr>
                <w:rFonts w:ascii="Arial MT" w:eastAsia="Arial MT" w:hAnsi="Arial MT" w:cs="Arial MT"/>
                <w:sz w:val="18"/>
              </w:rPr>
            </w:pPr>
            <w:r w:rsidRPr="00747D0D">
              <w:rPr>
                <w:rFonts w:ascii="Arial MT" w:eastAsia="Arial MT" w:hAnsi="Arial MT" w:cs="Arial MT"/>
                <w:sz w:val="18"/>
              </w:rPr>
              <w:t>10</w:t>
            </w:r>
          </w:p>
        </w:tc>
        <w:tc>
          <w:tcPr>
            <w:tcW w:w="1417" w:type="dxa"/>
            <w:tcBorders>
              <w:top w:val="nil"/>
              <w:left w:val="single" w:sz="8" w:space="0" w:color="000000"/>
              <w:bottom w:val="nil"/>
              <w:right w:val="single" w:sz="8" w:space="0" w:color="000000"/>
            </w:tcBorders>
          </w:tcPr>
          <w:p w14:paraId="0B68CDD4" w14:textId="77777777" w:rsidR="00FF2E49" w:rsidRPr="00747D0D" w:rsidRDefault="00FF2E49" w:rsidP="0066796B">
            <w:pPr>
              <w:widowControl w:val="0"/>
              <w:autoSpaceDE w:val="0"/>
              <w:autoSpaceDN w:val="0"/>
              <w:spacing w:before="51" w:after="0" w:line="240" w:lineRule="auto"/>
              <w:ind w:right="41"/>
              <w:jc w:val="right"/>
              <w:rPr>
                <w:rFonts w:ascii="Arial MT" w:eastAsia="Arial MT" w:hAnsi="Arial MT" w:cs="Arial MT"/>
                <w:sz w:val="18"/>
              </w:rPr>
            </w:pPr>
            <w:r w:rsidRPr="00747D0D">
              <w:rPr>
                <w:rFonts w:ascii="Arial MT" w:eastAsia="Arial MT" w:hAnsi="Arial MT" w:cs="Arial MT"/>
                <w:sz w:val="18"/>
              </w:rPr>
              <w:t>1.318</w:t>
            </w:r>
          </w:p>
        </w:tc>
        <w:tc>
          <w:tcPr>
            <w:tcW w:w="1030" w:type="dxa"/>
            <w:vMerge/>
            <w:tcBorders>
              <w:top w:val="nil"/>
              <w:left w:val="single" w:sz="8" w:space="0" w:color="000000"/>
              <w:right w:val="single" w:sz="8" w:space="0" w:color="000000"/>
            </w:tcBorders>
          </w:tcPr>
          <w:p w14:paraId="4EACEFEB" w14:textId="77777777" w:rsidR="00FF2E49" w:rsidRPr="00747D0D" w:rsidRDefault="00FF2E49" w:rsidP="0066796B">
            <w:pPr>
              <w:widowControl w:val="0"/>
              <w:autoSpaceDE w:val="0"/>
              <w:autoSpaceDN w:val="0"/>
              <w:spacing w:after="0" w:line="240" w:lineRule="auto"/>
              <w:rPr>
                <w:rFonts w:ascii="Arial MT" w:eastAsia="Arial MT" w:hAnsi="Arial MT" w:cs="Arial MT"/>
                <w:sz w:val="2"/>
                <w:szCs w:val="2"/>
              </w:rPr>
            </w:pPr>
          </w:p>
        </w:tc>
        <w:tc>
          <w:tcPr>
            <w:tcW w:w="1031" w:type="dxa"/>
            <w:vMerge/>
            <w:tcBorders>
              <w:top w:val="nil"/>
              <w:left w:val="single" w:sz="8" w:space="0" w:color="000000"/>
            </w:tcBorders>
            <w:shd w:val="clear" w:color="auto" w:fill="auto"/>
          </w:tcPr>
          <w:p w14:paraId="5B7CE329" w14:textId="77777777" w:rsidR="00FF2E49" w:rsidRPr="00747D0D" w:rsidRDefault="00FF2E49" w:rsidP="0066796B">
            <w:pPr>
              <w:widowControl w:val="0"/>
              <w:autoSpaceDE w:val="0"/>
              <w:autoSpaceDN w:val="0"/>
              <w:spacing w:after="0" w:line="240" w:lineRule="auto"/>
              <w:rPr>
                <w:rFonts w:ascii="Arial MT" w:eastAsia="Arial MT" w:hAnsi="Arial MT" w:cs="Arial MT"/>
                <w:sz w:val="2"/>
                <w:szCs w:val="2"/>
              </w:rPr>
            </w:pPr>
          </w:p>
        </w:tc>
      </w:tr>
      <w:tr w:rsidR="00FF2E49" w:rsidRPr="00747D0D" w14:paraId="086C6422" w14:textId="77777777" w:rsidTr="0066796B">
        <w:trPr>
          <w:trHeight w:val="255"/>
        </w:trPr>
        <w:tc>
          <w:tcPr>
            <w:tcW w:w="90" w:type="dxa"/>
            <w:tcBorders>
              <w:top w:val="nil"/>
              <w:right w:val="nil"/>
            </w:tcBorders>
          </w:tcPr>
          <w:p w14:paraId="29CFCECE" w14:textId="77777777" w:rsidR="00FF2E49" w:rsidRPr="00747D0D" w:rsidRDefault="00FF2E49" w:rsidP="0066796B">
            <w:pPr>
              <w:widowControl w:val="0"/>
              <w:autoSpaceDE w:val="0"/>
              <w:autoSpaceDN w:val="0"/>
              <w:spacing w:after="0" w:line="240" w:lineRule="auto"/>
              <w:rPr>
                <w:rFonts w:ascii="Times New Roman" w:eastAsia="Arial MT" w:hAnsi="Arial MT" w:cs="Arial MT"/>
                <w:sz w:val="18"/>
              </w:rPr>
            </w:pPr>
          </w:p>
        </w:tc>
        <w:tc>
          <w:tcPr>
            <w:tcW w:w="1540" w:type="dxa"/>
            <w:tcBorders>
              <w:top w:val="nil"/>
              <w:left w:val="nil"/>
            </w:tcBorders>
          </w:tcPr>
          <w:p w14:paraId="243D7DD1" w14:textId="77777777" w:rsidR="00FF2E49" w:rsidRPr="00747D0D" w:rsidRDefault="00FF2E49" w:rsidP="0066796B">
            <w:pPr>
              <w:widowControl w:val="0"/>
              <w:autoSpaceDE w:val="0"/>
              <w:autoSpaceDN w:val="0"/>
              <w:spacing w:before="51" w:after="0" w:line="240" w:lineRule="auto"/>
              <w:ind w:left="327"/>
              <w:rPr>
                <w:rFonts w:ascii="Arial MT" w:eastAsia="Arial MT" w:hAnsi="Arial MT" w:cs="Arial MT"/>
                <w:sz w:val="18"/>
              </w:rPr>
            </w:pPr>
            <w:r w:rsidRPr="00747D0D">
              <w:rPr>
                <w:rFonts w:ascii="Arial MT" w:eastAsia="Arial MT" w:hAnsi="Arial MT" w:cs="Arial MT"/>
                <w:sz w:val="18"/>
              </w:rPr>
              <w:t>Total</w:t>
            </w:r>
          </w:p>
        </w:tc>
        <w:tc>
          <w:tcPr>
            <w:tcW w:w="1477" w:type="dxa"/>
            <w:tcBorders>
              <w:top w:val="nil"/>
              <w:right w:val="single" w:sz="8" w:space="0" w:color="000000"/>
            </w:tcBorders>
          </w:tcPr>
          <w:p w14:paraId="6610919E" w14:textId="77777777" w:rsidR="00FF2E49" w:rsidRPr="00747D0D" w:rsidRDefault="00FF2E49" w:rsidP="0066796B">
            <w:pPr>
              <w:widowControl w:val="0"/>
              <w:autoSpaceDE w:val="0"/>
              <w:autoSpaceDN w:val="0"/>
              <w:spacing w:before="51" w:after="0" w:line="240" w:lineRule="auto"/>
              <w:ind w:right="37"/>
              <w:jc w:val="right"/>
              <w:rPr>
                <w:rFonts w:ascii="Arial MT" w:eastAsia="Arial MT" w:hAnsi="Arial MT" w:cs="Arial MT"/>
                <w:sz w:val="18"/>
              </w:rPr>
            </w:pPr>
            <w:r w:rsidRPr="00747D0D">
              <w:rPr>
                <w:rFonts w:ascii="Arial MT" w:eastAsia="Arial MT" w:hAnsi="Arial MT" w:cs="Arial MT"/>
                <w:sz w:val="18"/>
              </w:rPr>
              <w:t>32.935</w:t>
            </w:r>
          </w:p>
        </w:tc>
        <w:tc>
          <w:tcPr>
            <w:tcW w:w="1030" w:type="dxa"/>
            <w:tcBorders>
              <w:top w:val="nil"/>
              <w:left w:val="single" w:sz="8" w:space="0" w:color="000000"/>
              <w:right w:val="single" w:sz="8" w:space="0" w:color="000000"/>
            </w:tcBorders>
          </w:tcPr>
          <w:p w14:paraId="24AF3A4F" w14:textId="77777777" w:rsidR="00FF2E49" w:rsidRPr="00747D0D" w:rsidRDefault="00FF2E49" w:rsidP="0066796B">
            <w:pPr>
              <w:widowControl w:val="0"/>
              <w:autoSpaceDE w:val="0"/>
              <w:autoSpaceDN w:val="0"/>
              <w:spacing w:before="51" w:after="0" w:line="240" w:lineRule="auto"/>
              <w:ind w:right="36"/>
              <w:jc w:val="right"/>
              <w:rPr>
                <w:rFonts w:ascii="Arial MT" w:eastAsia="Arial MT" w:hAnsi="Arial MT" w:cs="Arial MT"/>
                <w:sz w:val="18"/>
              </w:rPr>
            </w:pPr>
            <w:r w:rsidRPr="00747D0D">
              <w:rPr>
                <w:rFonts w:ascii="Arial MT" w:eastAsia="Arial MT" w:hAnsi="Arial MT" w:cs="Arial MT"/>
                <w:sz w:val="18"/>
              </w:rPr>
              <w:t>13</w:t>
            </w:r>
          </w:p>
        </w:tc>
        <w:tc>
          <w:tcPr>
            <w:tcW w:w="1417" w:type="dxa"/>
            <w:tcBorders>
              <w:top w:val="nil"/>
              <w:left w:val="single" w:sz="8" w:space="0" w:color="000000"/>
              <w:right w:val="single" w:sz="8" w:space="0" w:color="000000"/>
            </w:tcBorders>
          </w:tcPr>
          <w:p w14:paraId="715CAF5B" w14:textId="77777777" w:rsidR="00FF2E49" w:rsidRPr="00747D0D" w:rsidRDefault="00FF2E49" w:rsidP="0066796B">
            <w:pPr>
              <w:widowControl w:val="0"/>
              <w:autoSpaceDE w:val="0"/>
              <w:autoSpaceDN w:val="0"/>
              <w:spacing w:after="0" w:line="240" w:lineRule="auto"/>
              <w:rPr>
                <w:rFonts w:ascii="Times New Roman" w:eastAsia="Arial MT" w:hAnsi="Arial MT" w:cs="Arial MT"/>
                <w:sz w:val="18"/>
              </w:rPr>
            </w:pPr>
          </w:p>
        </w:tc>
        <w:tc>
          <w:tcPr>
            <w:tcW w:w="1030" w:type="dxa"/>
            <w:vMerge/>
            <w:tcBorders>
              <w:top w:val="nil"/>
              <w:left w:val="single" w:sz="8" w:space="0" w:color="000000"/>
              <w:right w:val="single" w:sz="8" w:space="0" w:color="000000"/>
            </w:tcBorders>
          </w:tcPr>
          <w:p w14:paraId="0BC01AEA" w14:textId="77777777" w:rsidR="00FF2E49" w:rsidRPr="00747D0D" w:rsidRDefault="00FF2E49" w:rsidP="0066796B">
            <w:pPr>
              <w:widowControl w:val="0"/>
              <w:autoSpaceDE w:val="0"/>
              <w:autoSpaceDN w:val="0"/>
              <w:spacing w:after="0" w:line="240" w:lineRule="auto"/>
              <w:rPr>
                <w:rFonts w:ascii="Arial MT" w:eastAsia="Arial MT" w:hAnsi="Arial MT" w:cs="Arial MT"/>
                <w:sz w:val="2"/>
                <w:szCs w:val="2"/>
              </w:rPr>
            </w:pPr>
          </w:p>
        </w:tc>
        <w:tc>
          <w:tcPr>
            <w:tcW w:w="1031" w:type="dxa"/>
            <w:vMerge/>
            <w:tcBorders>
              <w:top w:val="nil"/>
              <w:left w:val="single" w:sz="8" w:space="0" w:color="000000"/>
            </w:tcBorders>
            <w:shd w:val="clear" w:color="auto" w:fill="auto"/>
          </w:tcPr>
          <w:p w14:paraId="63D5495D" w14:textId="77777777" w:rsidR="00FF2E49" w:rsidRPr="00747D0D" w:rsidRDefault="00FF2E49" w:rsidP="0066796B">
            <w:pPr>
              <w:widowControl w:val="0"/>
              <w:autoSpaceDE w:val="0"/>
              <w:autoSpaceDN w:val="0"/>
              <w:spacing w:after="0" w:line="240" w:lineRule="auto"/>
              <w:rPr>
                <w:rFonts w:ascii="Arial MT" w:eastAsia="Arial MT" w:hAnsi="Arial MT" w:cs="Arial MT"/>
                <w:sz w:val="2"/>
                <w:szCs w:val="2"/>
              </w:rPr>
            </w:pPr>
          </w:p>
        </w:tc>
      </w:tr>
      <w:bookmarkEnd w:id="32"/>
    </w:tbl>
    <w:p w14:paraId="414A1CAE" w14:textId="77777777" w:rsidR="00FF2E49" w:rsidRPr="00747D0D" w:rsidRDefault="00FF2E49" w:rsidP="00FF2E49">
      <w:pPr>
        <w:spacing w:after="0" w:line="240" w:lineRule="auto"/>
        <w:rPr>
          <w:rFonts w:ascii="Times New Roman" w:hAnsi="Times New Roman" w:cs="Times New Roman"/>
          <w:sz w:val="24"/>
          <w:szCs w:val="24"/>
          <w:lang w:val="id-ID"/>
        </w:rPr>
      </w:pPr>
    </w:p>
    <w:p w14:paraId="533B1F1E" w14:textId="77777777" w:rsidR="00FF2E49" w:rsidRPr="00BD4512" w:rsidRDefault="00FF2E49" w:rsidP="00FF2E49">
      <w:pPr>
        <w:pStyle w:val="ListParagraph"/>
        <w:spacing w:after="0" w:line="480" w:lineRule="auto"/>
        <w:ind w:left="709"/>
        <w:jc w:val="center"/>
        <w:rPr>
          <w:rFonts w:ascii="Times New Roman" w:hAnsi="Times New Roman" w:cs="Times New Roman"/>
          <w:sz w:val="24"/>
          <w:szCs w:val="24"/>
          <w:lang w:val="id-ID"/>
        </w:rPr>
      </w:pPr>
      <w:r>
        <w:rPr>
          <w:rFonts w:ascii="Times New Roman" w:hAnsi="Times New Roman" w:cs="Times New Roman"/>
          <w:sz w:val="24"/>
          <w:szCs w:val="24"/>
          <w:lang w:val="id-ID"/>
        </w:rPr>
        <w:t>Sumber : Data diolah (2023)</w:t>
      </w:r>
    </w:p>
    <w:p w14:paraId="1E25AEEC" w14:textId="77777777" w:rsidR="00FF2E49" w:rsidRDefault="00FF2E49" w:rsidP="00FF2E49">
      <w:pPr>
        <w:pStyle w:val="ListParagraph"/>
        <w:spacing w:after="0" w:line="480" w:lineRule="auto"/>
        <w:ind w:firstLine="720"/>
        <w:jc w:val="both"/>
        <w:rPr>
          <w:rFonts w:ascii="Times New Roman" w:hAnsi="Times New Roman" w:cs="Times New Roman"/>
          <w:spacing w:val="1"/>
          <w:sz w:val="24"/>
          <w:lang w:val="id-ID"/>
        </w:rPr>
      </w:pPr>
      <w:r>
        <w:rPr>
          <w:rFonts w:ascii="Times New Roman" w:hAnsi="Times New Roman" w:cs="Times New Roman"/>
          <w:sz w:val="24"/>
          <w:szCs w:val="24"/>
          <w:lang w:val="id-ID"/>
        </w:rPr>
        <w:t xml:space="preserve">Bersumber hasil uji F di atas didapat nilai sig &lt; 0,05 atau nilai signifikansi (0,023 &lt; 0,05) serta nilai </w:t>
      </w:r>
      <w:r w:rsidRPr="002B3692">
        <w:rPr>
          <w:rFonts w:ascii="Times New Roman" w:hAnsi="Times New Roman" w:cs="Times New Roman"/>
          <w:sz w:val="24"/>
          <w:lang w:val="id-ID"/>
        </w:rPr>
        <w:t>f</w:t>
      </w:r>
      <w:proofErr w:type="spellStart"/>
      <w:r w:rsidRPr="002B3692">
        <w:rPr>
          <w:rFonts w:ascii="Times New Roman" w:hAnsi="Times New Roman" w:cs="Times New Roman"/>
          <w:sz w:val="24"/>
          <w:vertAlign w:val="subscript"/>
        </w:rPr>
        <w:t>hitung</w:t>
      </w:r>
      <w:proofErr w:type="spellEnd"/>
      <w:r w:rsidRPr="002B3692">
        <w:rPr>
          <w:rFonts w:ascii="Times New Roman" w:hAnsi="Times New Roman" w:cs="Times New Roman"/>
          <w:spacing w:val="1"/>
          <w:sz w:val="24"/>
        </w:rPr>
        <w:t xml:space="preserve"> </w:t>
      </w:r>
      <w:r>
        <w:rPr>
          <w:rFonts w:ascii="Times New Roman" w:hAnsi="Times New Roman" w:cs="Times New Roman"/>
          <w:spacing w:val="1"/>
          <w:sz w:val="24"/>
          <w:lang w:val="id-ID"/>
        </w:rPr>
        <w:t xml:space="preserve">= 4,998 sedangkan  </w:t>
      </w:r>
      <w:r w:rsidRPr="0005041B">
        <w:rPr>
          <w:rFonts w:ascii="Times New Roman" w:hAnsi="Times New Roman" w:cs="Times New Roman"/>
          <w:sz w:val="24"/>
          <w:lang w:val="id-ID"/>
        </w:rPr>
        <w:t>f</w:t>
      </w:r>
      <w:proofErr w:type="spellStart"/>
      <w:r w:rsidRPr="0005041B">
        <w:rPr>
          <w:rFonts w:ascii="Times New Roman" w:hAnsi="Times New Roman" w:cs="Times New Roman"/>
          <w:sz w:val="24"/>
          <w:vertAlign w:val="subscript"/>
        </w:rPr>
        <w:t>tabel</w:t>
      </w:r>
      <w:proofErr w:type="spellEnd"/>
      <w:r>
        <w:rPr>
          <w:rFonts w:ascii="Times New Roman" w:hAnsi="Times New Roman" w:cs="Times New Roman"/>
          <w:sz w:val="24"/>
          <w:vertAlign w:val="subscript"/>
          <w:lang w:val="id-ID"/>
        </w:rPr>
        <w:t xml:space="preserve">  </w:t>
      </w:r>
      <w:r>
        <w:rPr>
          <w:rFonts w:ascii="Times New Roman" w:hAnsi="Times New Roman" w:cs="Times New Roman"/>
          <w:spacing w:val="1"/>
          <w:sz w:val="24"/>
          <w:lang w:val="id-ID"/>
        </w:rPr>
        <w:t>= 3,111 atau (</w:t>
      </w:r>
      <w:r w:rsidRPr="0005041B">
        <w:rPr>
          <w:rFonts w:ascii="Times New Roman" w:hAnsi="Times New Roman" w:cs="Times New Roman"/>
          <w:sz w:val="24"/>
          <w:lang w:val="id-ID"/>
        </w:rPr>
        <w:t>f</w:t>
      </w:r>
      <w:proofErr w:type="spellStart"/>
      <w:r w:rsidRPr="0005041B">
        <w:rPr>
          <w:rFonts w:ascii="Times New Roman" w:hAnsi="Times New Roman" w:cs="Times New Roman"/>
          <w:sz w:val="24"/>
          <w:vertAlign w:val="subscript"/>
        </w:rPr>
        <w:t>hitung</w:t>
      </w:r>
      <w:proofErr w:type="spellEnd"/>
      <w:r w:rsidRPr="0005041B">
        <w:rPr>
          <w:rFonts w:ascii="Times New Roman" w:hAnsi="Times New Roman" w:cs="Times New Roman"/>
          <w:spacing w:val="1"/>
          <w:sz w:val="24"/>
        </w:rPr>
        <w:t xml:space="preserve"> </w:t>
      </w:r>
      <w:r>
        <w:rPr>
          <w:rFonts w:ascii="Times New Roman" w:hAnsi="Times New Roman" w:cs="Times New Roman"/>
          <w:spacing w:val="1"/>
          <w:sz w:val="24"/>
          <w:lang w:val="id-ID"/>
        </w:rPr>
        <w:t xml:space="preserve">4,998 </w:t>
      </w:r>
      <w:r>
        <w:rPr>
          <w:rFonts w:ascii="Times New Roman" w:hAnsi="Times New Roman" w:cs="Times New Roman"/>
          <w:sz w:val="24"/>
          <w:lang w:val="id-ID"/>
        </w:rPr>
        <w:t xml:space="preserve">&gt; </w:t>
      </w:r>
      <w:r w:rsidRPr="0005041B">
        <w:rPr>
          <w:rFonts w:ascii="Times New Roman" w:hAnsi="Times New Roman" w:cs="Times New Roman"/>
          <w:sz w:val="24"/>
          <w:lang w:val="id-ID"/>
        </w:rPr>
        <w:t>f</w:t>
      </w:r>
      <w:proofErr w:type="spellStart"/>
      <w:r w:rsidRPr="0005041B">
        <w:rPr>
          <w:rFonts w:ascii="Times New Roman" w:hAnsi="Times New Roman" w:cs="Times New Roman"/>
          <w:sz w:val="24"/>
          <w:vertAlign w:val="subscript"/>
        </w:rPr>
        <w:t>tabel</w:t>
      </w:r>
      <w:proofErr w:type="spellEnd"/>
      <w:r>
        <w:rPr>
          <w:rFonts w:ascii="Times New Roman" w:hAnsi="Times New Roman" w:cs="Times New Roman"/>
          <w:sz w:val="24"/>
          <w:vertAlign w:val="subscript"/>
          <w:lang w:val="id-ID"/>
        </w:rPr>
        <w:t xml:space="preserve">  </w:t>
      </w:r>
      <w:r>
        <w:rPr>
          <w:rFonts w:ascii="Times New Roman" w:hAnsi="Times New Roman" w:cs="Times New Roman"/>
          <w:spacing w:val="1"/>
          <w:sz w:val="24"/>
          <w:lang w:val="id-ID"/>
        </w:rPr>
        <w:t xml:space="preserve">3,111) sehingga, dapat disebut bahwa model kajian dinyatakan layak. </w:t>
      </w:r>
    </w:p>
    <w:p w14:paraId="26B4523A" w14:textId="77777777" w:rsidR="00FF2E49" w:rsidRDefault="00FF2E49" w:rsidP="00FF2E49">
      <w:pPr>
        <w:pStyle w:val="ListParagraph"/>
        <w:spacing w:after="0" w:line="480" w:lineRule="auto"/>
        <w:ind w:firstLine="720"/>
        <w:jc w:val="both"/>
        <w:rPr>
          <w:rFonts w:ascii="Times New Roman" w:hAnsi="Times New Roman" w:cs="Times New Roman"/>
          <w:spacing w:val="1"/>
          <w:sz w:val="24"/>
          <w:lang w:val="id-ID"/>
        </w:rPr>
      </w:pPr>
    </w:p>
    <w:p w14:paraId="6EC34147" w14:textId="77777777" w:rsidR="00FF2E49" w:rsidRDefault="00FF2E49" w:rsidP="00FF2E49">
      <w:pPr>
        <w:pStyle w:val="ListParagraph"/>
        <w:numPr>
          <w:ilvl w:val="0"/>
          <w:numId w:val="1"/>
        </w:numPr>
        <w:tabs>
          <w:tab w:val="left" w:pos="567"/>
          <w:tab w:val="left" w:pos="1276"/>
        </w:tabs>
        <w:spacing w:after="0" w:line="480" w:lineRule="auto"/>
        <w:ind w:left="284" w:hanging="284"/>
        <w:outlineLvl w:val="1"/>
        <w:rPr>
          <w:rFonts w:ascii="Times New Roman" w:hAnsi="Times New Roman" w:cs="Times New Roman"/>
          <w:b/>
          <w:bCs/>
          <w:sz w:val="24"/>
          <w:szCs w:val="24"/>
          <w:lang w:val="id-ID"/>
        </w:rPr>
      </w:pPr>
      <w:r>
        <w:rPr>
          <w:rFonts w:ascii="Times New Roman" w:hAnsi="Times New Roman" w:cs="Times New Roman"/>
          <w:b/>
          <w:bCs/>
          <w:sz w:val="24"/>
          <w:szCs w:val="24"/>
          <w:lang w:val="id-ID"/>
        </w:rPr>
        <w:tab/>
      </w:r>
      <w:bookmarkStart w:id="33" w:name="_Toc137907410"/>
      <w:r w:rsidRPr="005E4225">
        <w:rPr>
          <w:rFonts w:ascii="Times New Roman" w:hAnsi="Times New Roman" w:cs="Times New Roman"/>
          <w:b/>
          <w:bCs/>
          <w:sz w:val="24"/>
          <w:szCs w:val="24"/>
          <w:lang w:val="id-ID"/>
        </w:rPr>
        <w:t>Pembahasan</w:t>
      </w:r>
      <w:bookmarkEnd w:id="33"/>
      <w:r w:rsidRPr="005E4225">
        <w:rPr>
          <w:rFonts w:ascii="Times New Roman" w:hAnsi="Times New Roman" w:cs="Times New Roman"/>
          <w:b/>
          <w:bCs/>
          <w:sz w:val="24"/>
          <w:szCs w:val="24"/>
          <w:lang w:val="id-ID"/>
        </w:rPr>
        <w:t xml:space="preserve"> </w:t>
      </w:r>
    </w:p>
    <w:p w14:paraId="53AC2233" w14:textId="77777777" w:rsidR="00FF2E49" w:rsidRDefault="00FF2E49" w:rsidP="00FF2E49">
      <w:pPr>
        <w:pStyle w:val="ListParagraph"/>
        <w:numPr>
          <w:ilvl w:val="0"/>
          <w:numId w:val="12"/>
        </w:numPr>
        <w:tabs>
          <w:tab w:val="left" w:pos="567"/>
          <w:tab w:val="left" w:pos="993"/>
        </w:tabs>
        <w:spacing w:after="0" w:line="480" w:lineRule="auto"/>
        <w:ind w:left="927"/>
        <w:jc w:val="both"/>
        <w:outlineLvl w:val="2"/>
        <w:rPr>
          <w:rFonts w:ascii="Times New Roman" w:hAnsi="Times New Roman" w:cs="Times New Roman"/>
          <w:b/>
          <w:bCs/>
          <w:sz w:val="24"/>
          <w:szCs w:val="24"/>
          <w:lang w:val="id-ID"/>
        </w:rPr>
      </w:pPr>
      <w:bookmarkStart w:id="34" w:name="_Toc137907411"/>
      <w:r w:rsidRPr="000151ED">
        <w:rPr>
          <w:rFonts w:ascii="Times New Roman" w:hAnsi="Times New Roman" w:cs="Times New Roman"/>
          <w:b/>
          <w:bCs/>
          <w:sz w:val="24"/>
          <w:szCs w:val="24"/>
          <w:lang w:val="id-ID"/>
        </w:rPr>
        <w:t xml:space="preserve">Pengaruh </w:t>
      </w:r>
      <w:r w:rsidRPr="000151ED">
        <w:rPr>
          <w:rFonts w:ascii="Times New Roman" w:hAnsi="Times New Roman" w:cs="Times New Roman"/>
          <w:b/>
          <w:bCs/>
          <w:i/>
          <w:iCs/>
          <w:sz w:val="24"/>
          <w:szCs w:val="24"/>
          <w:lang w:val="id-ID"/>
        </w:rPr>
        <w:t xml:space="preserve">Net Profit Margin </w:t>
      </w:r>
      <w:r w:rsidRPr="000151ED">
        <w:rPr>
          <w:rFonts w:ascii="Times New Roman" w:hAnsi="Times New Roman" w:cs="Times New Roman"/>
          <w:b/>
          <w:bCs/>
          <w:sz w:val="24"/>
          <w:szCs w:val="24"/>
          <w:lang w:val="id-ID"/>
        </w:rPr>
        <w:t>Terhadap Harga Saham</w:t>
      </w:r>
      <w:bookmarkEnd w:id="34"/>
    </w:p>
    <w:p w14:paraId="0DA8DD77" w14:textId="77777777" w:rsidR="00FF2E49" w:rsidRPr="00D32350" w:rsidRDefault="00FF2E49" w:rsidP="00FF2E49">
      <w:pPr>
        <w:pStyle w:val="ListParagraph"/>
        <w:tabs>
          <w:tab w:val="left" w:pos="567"/>
          <w:tab w:val="left" w:pos="1276"/>
        </w:tabs>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D32350">
        <w:rPr>
          <w:rFonts w:ascii="Times New Roman" w:hAnsi="Times New Roman" w:cs="Times New Roman"/>
          <w:sz w:val="24"/>
          <w:szCs w:val="24"/>
          <w:lang w:val="id-ID"/>
        </w:rPr>
        <w:t xml:space="preserve">Berlandaskan hasil uji statistik deskriptif  yang sudah peneliti lakukan menghasilkan nilai minimum -0,21, maksimum 3,87, </w:t>
      </w:r>
      <w:r w:rsidRPr="00D32350">
        <w:rPr>
          <w:rFonts w:ascii="Times New Roman" w:hAnsi="Times New Roman" w:cs="Times New Roman"/>
          <w:i/>
          <w:iCs/>
          <w:sz w:val="24"/>
          <w:szCs w:val="24"/>
          <w:lang w:val="id-ID"/>
        </w:rPr>
        <w:t xml:space="preserve">mean </w:t>
      </w:r>
      <w:r w:rsidRPr="00D32350">
        <w:rPr>
          <w:rFonts w:ascii="Times New Roman" w:hAnsi="Times New Roman" w:cs="Times New Roman"/>
          <w:sz w:val="24"/>
          <w:szCs w:val="24"/>
          <w:lang w:val="id-ID"/>
        </w:rPr>
        <w:t>2,3810</w:t>
      </w:r>
      <w:r w:rsidRPr="00D32350">
        <w:rPr>
          <w:rFonts w:ascii="Times New Roman" w:hAnsi="Times New Roman" w:cs="Times New Roman"/>
          <w:i/>
          <w:iCs/>
          <w:sz w:val="24"/>
          <w:szCs w:val="24"/>
          <w:lang w:val="id-ID"/>
        </w:rPr>
        <w:t xml:space="preserve">, </w:t>
      </w:r>
      <w:r w:rsidRPr="00D32350">
        <w:rPr>
          <w:rFonts w:ascii="Times New Roman" w:hAnsi="Times New Roman" w:cs="Times New Roman"/>
          <w:sz w:val="24"/>
          <w:szCs w:val="24"/>
          <w:lang w:val="id-ID"/>
        </w:rPr>
        <w:t xml:space="preserve">serta standar deviasi 0,78115 yang berarti penyebaran data normal. Setelah itu, pada uji multikolinearitas memperoleh nilai </w:t>
      </w:r>
      <w:r w:rsidRPr="00D32350">
        <w:rPr>
          <w:rFonts w:ascii="Times New Roman" w:hAnsi="Times New Roman" w:cs="Times New Roman"/>
          <w:i/>
          <w:iCs/>
          <w:sz w:val="24"/>
          <w:szCs w:val="24"/>
          <w:lang w:val="id-ID"/>
        </w:rPr>
        <w:t xml:space="preserve">tolerance </w:t>
      </w:r>
      <w:r w:rsidRPr="00D32350">
        <w:rPr>
          <w:rFonts w:ascii="Times New Roman" w:hAnsi="Times New Roman" w:cs="Times New Roman"/>
          <w:sz w:val="24"/>
          <w:szCs w:val="24"/>
          <w:lang w:val="id-ID"/>
        </w:rPr>
        <w:t xml:space="preserve">sebesar 0,952 &gt; 0,1 dan nilai </w:t>
      </w:r>
      <w:r w:rsidRPr="00D32350">
        <w:rPr>
          <w:rFonts w:ascii="Times New Roman" w:hAnsi="Times New Roman" w:cs="Times New Roman"/>
          <w:i/>
          <w:iCs/>
          <w:sz w:val="24"/>
          <w:szCs w:val="24"/>
          <w:lang w:val="id-ID"/>
        </w:rPr>
        <w:t xml:space="preserve">Variance Inflation Factor </w:t>
      </w:r>
      <w:r w:rsidRPr="00D32350">
        <w:rPr>
          <w:rFonts w:ascii="Times New Roman" w:hAnsi="Times New Roman" w:cs="Times New Roman"/>
          <w:sz w:val="24"/>
          <w:szCs w:val="24"/>
          <w:lang w:val="id-ID"/>
        </w:rPr>
        <w:t xml:space="preserve">(VIF) sebesar 1,050 &lt; 10 yang menunjukkan bahwa </w:t>
      </w:r>
      <w:r w:rsidRPr="00D32350">
        <w:rPr>
          <w:rFonts w:ascii="Times New Roman" w:hAnsi="Times New Roman" w:cs="Times New Roman"/>
          <w:i/>
          <w:iCs/>
          <w:sz w:val="24"/>
          <w:szCs w:val="24"/>
          <w:lang w:val="id-ID"/>
        </w:rPr>
        <w:t xml:space="preserve">net profit margin </w:t>
      </w:r>
      <w:r w:rsidRPr="00D32350">
        <w:rPr>
          <w:rFonts w:ascii="Times New Roman" w:hAnsi="Times New Roman" w:cs="Times New Roman"/>
          <w:sz w:val="24"/>
          <w:szCs w:val="24"/>
          <w:lang w:val="id-ID"/>
        </w:rPr>
        <w:t xml:space="preserve">dalam uji ini menggunakan model regresi yang tidak adanya gejala multikolinearitas dan tidak memiliki korelasi antara variabel independen. Adapun pada uji heteroskedastisitas menghasilkan bahwa </w:t>
      </w:r>
      <w:r w:rsidRPr="00D32350">
        <w:rPr>
          <w:rFonts w:ascii="Times New Roman" w:hAnsi="Times New Roman" w:cs="Times New Roman"/>
          <w:i/>
          <w:iCs/>
          <w:sz w:val="24"/>
          <w:szCs w:val="24"/>
          <w:lang w:val="id-ID"/>
        </w:rPr>
        <w:t xml:space="preserve">net profit margin </w:t>
      </w:r>
      <w:r w:rsidRPr="00D32350">
        <w:rPr>
          <w:rFonts w:ascii="Times New Roman" w:hAnsi="Times New Roman" w:cs="Times New Roman"/>
          <w:sz w:val="24"/>
          <w:szCs w:val="24"/>
          <w:lang w:val="id-ID"/>
        </w:rPr>
        <w:t xml:space="preserve">memperoleh nilai yang signifikan sebesar 0,577 yangmana dapat diartikan bahwa pada variabel </w:t>
      </w:r>
      <w:r w:rsidRPr="00D32350">
        <w:rPr>
          <w:rFonts w:ascii="Times New Roman" w:hAnsi="Times New Roman" w:cs="Times New Roman"/>
          <w:i/>
          <w:iCs/>
          <w:sz w:val="24"/>
          <w:szCs w:val="24"/>
          <w:lang w:val="id-ID"/>
        </w:rPr>
        <w:t xml:space="preserve">net profit margin </w:t>
      </w:r>
      <w:r w:rsidRPr="00D32350">
        <w:rPr>
          <w:rFonts w:ascii="Times New Roman" w:hAnsi="Times New Roman" w:cs="Times New Roman"/>
          <w:sz w:val="24"/>
          <w:szCs w:val="24"/>
          <w:lang w:val="id-ID"/>
        </w:rPr>
        <w:t xml:space="preserve">tidak terjadi heteroskedastisitas. </w:t>
      </w:r>
    </w:p>
    <w:p w14:paraId="2244D707" w14:textId="77777777" w:rsidR="00FF2E49" w:rsidRPr="00D32350" w:rsidRDefault="00FF2E49" w:rsidP="00FF2E49">
      <w:pPr>
        <w:pStyle w:val="ListParagraph"/>
        <w:tabs>
          <w:tab w:val="left" w:pos="567"/>
          <w:tab w:val="left" w:pos="1276"/>
        </w:tabs>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sidRPr="00D32350">
        <w:rPr>
          <w:rFonts w:ascii="Times New Roman" w:hAnsi="Times New Roman" w:cs="Times New Roman"/>
          <w:sz w:val="24"/>
          <w:szCs w:val="24"/>
          <w:lang w:val="id-ID"/>
        </w:rPr>
        <w:t xml:space="preserve">Seusai menguji uji statistik deskriptif dan uji asumsi klasik, seusai itu ialah uji hipotesis guna menguji dugaan variabel </w:t>
      </w:r>
      <w:r w:rsidRPr="00D32350">
        <w:rPr>
          <w:rFonts w:ascii="Times New Roman" w:hAnsi="Times New Roman" w:cs="Times New Roman"/>
          <w:i/>
          <w:iCs/>
          <w:sz w:val="24"/>
          <w:szCs w:val="24"/>
          <w:lang w:val="id-ID"/>
        </w:rPr>
        <w:t xml:space="preserve">net profit margin </w:t>
      </w:r>
      <w:r w:rsidRPr="00D32350">
        <w:rPr>
          <w:rFonts w:ascii="Times New Roman" w:hAnsi="Times New Roman" w:cs="Times New Roman"/>
          <w:sz w:val="24"/>
          <w:szCs w:val="24"/>
          <w:lang w:val="id-ID"/>
        </w:rPr>
        <w:t xml:space="preserve">atasharga saham menghasilkan nilai koefisien regresi sebesar -3,020 dengan tingkat signifikansi senilai 0,004 yangmana lebih kecil dari 0,05. Maka, dapat peneliti simpulkan bahwa hipotesis pertama (H1) diterima, yaitu </w:t>
      </w:r>
      <w:r w:rsidRPr="00D32350">
        <w:rPr>
          <w:rFonts w:ascii="Times New Roman" w:hAnsi="Times New Roman" w:cs="Times New Roman"/>
          <w:i/>
          <w:iCs/>
          <w:sz w:val="24"/>
          <w:szCs w:val="24"/>
          <w:lang w:val="id-ID"/>
        </w:rPr>
        <w:t>net profit margin</w:t>
      </w:r>
      <w:r w:rsidRPr="00D32350">
        <w:rPr>
          <w:rFonts w:ascii="Times New Roman" w:hAnsi="Times New Roman" w:cs="Times New Roman"/>
          <w:sz w:val="24"/>
          <w:szCs w:val="24"/>
          <w:lang w:val="id-ID"/>
        </w:rPr>
        <w:t xml:space="preserve"> berpengaruh terhadap harga saham. </w:t>
      </w:r>
    </w:p>
    <w:p w14:paraId="45F9F53E" w14:textId="77777777" w:rsidR="00FF2E49" w:rsidRDefault="00FF2E49" w:rsidP="00FF2E49">
      <w:pPr>
        <w:pStyle w:val="ListParagraph"/>
        <w:tabs>
          <w:tab w:val="left" w:pos="567"/>
          <w:tab w:val="left" w:pos="1276"/>
        </w:tabs>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i/>
          <w:iCs/>
          <w:sz w:val="24"/>
          <w:szCs w:val="24"/>
          <w:lang w:val="id-ID"/>
        </w:rPr>
        <w:t>Net profit margin</w:t>
      </w:r>
      <w:r>
        <w:rPr>
          <w:rFonts w:ascii="Times New Roman" w:hAnsi="Times New Roman" w:cs="Times New Roman"/>
          <w:sz w:val="24"/>
          <w:szCs w:val="24"/>
          <w:lang w:val="id-ID"/>
        </w:rPr>
        <w:t xml:space="preserve"> ialah rasio yang menjadi cerminan dari kapabilitas perusahaan dalam mendapatkan keuntungan yang tinggi serta berpotensi sebagai sinyal yang elok bagi investor guna menginvestasikan dananya pada industri tersebut. Namun, pada penelitian ini </w:t>
      </w:r>
      <w:r>
        <w:rPr>
          <w:rFonts w:ascii="Times New Roman" w:hAnsi="Times New Roman" w:cs="Times New Roman"/>
          <w:i/>
          <w:iCs/>
          <w:sz w:val="24"/>
          <w:szCs w:val="24"/>
          <w:lang w:val="id-ID"/>
        </w:rPr>
        <w:t>net profit margin</w:t>
      </w:r>
      <w:r>
        <w:rPr>
          <w:rFonts w:ascii="Times New Roman" w:hAnsi="Times New Roman" w:cs="Times New Roman"/>
          <w:sz w:val="24"/>
          <w:szCs w:val="24"/>
          <w:lang w:val="id-ID"/>
        </w:rPr>
        <w:t xml:space="preserve"> memiliki pengaruh negatif, sebab pada tahun 2020 terdapat beberapa industri yang mengalami kerugian serta menurunnya tingkat penjualan atau pendapatan. Sehingga perusahaan tidak mampu memperoleh profit atau keuntungan yang tinggi guna menarik atensi investor untuk menginvestasikan dananya. Tingkat n</w:t>
      </w:r>
      <w:r>
        <w:rPr>
          <w:rFonts w:ascii="Times New Roman" w:hAnsi="Times New Roman" w:cs="Times New Roman"/>
          <w:i/>
          <w:iCs/>
          <w:sz w:val="24"/>
          <w:szCs w:val="24"/>
          <w:lang w:val="id-ID"/>
        </w:rPr>
        <w:t>et profit margin</w:t>
      </w:r>
      <w:r>
        <w:rPr>
          <w:rFonts w:ascii="Times New Roman" w:hAnsi="Times New Roman" w:cs="Times New Roman"/>
          <w:sz w:val="24"/>
          <w:szCs w:val="24"/>
          <w:lang w:val="id-ID"/>
        </w:rPr>
        <w:t xml:space="preserve"> yang kecil ini meyakinkan bahwa aktifitas operasional penjualan perusahaan rendah atau perusahaan belum mampu mengelola operasi penjualan guna memperoleh profit yang besar. </w:t>
      </w:r>
      <w:r w:rsidRPr="007F5967">
        <w:rPr>
          <w:rFonts w:ascii="Times New Roman" w:hAnsi="Times New Roman" w:cs="Times New Roman"/>
          <w:sz w:val="24"/>
          <w:szCs w:val="24"/>
          <w:lang w:val="id-ID"/>
        </w:rPr>
        <w:t xml:space="preserve">Hasil </w:t>
      </w:r>
      <w:r>
        <w:rPr>
          <w:rFonts w:ascii="Times New Roman" w:hAnsi="Times New Roman" w:cs="Times New Roman"/>
          <w:sz w:val="24"/>
          <w:szCs w:val="24"/>
          <w:lang w:val="id-ID"/>
        </w:rPr>
        <w:t>kajian</w:t>
      </w:r>
      <w:r w:rsidRPr="007F5967">
        <w:rPr>
          <w:rFonts w:ascii="Times New Roman" w:hAnsi="Times New Roman" w:cs="Times New Roman"/>
          <w:sz w:val="24"/>
          <w:szCs w:val="24"/>
          <w:lang w:val="id-ID"/>
        </w:rPr>
        <w:t xml:space="preserve"> ini mendukung penelitian yang dilakukakan oleh </w:t>
      </w:r>
      <w:r w:rsidRPr="007F5967">
        <w:rPr>
          <w:rFonts w:ascii="Times New Roman" w:hAnsi="Times New Roman" w:cs="Times New Roman"/>
          <w:sz w:val="24"/>
          <w:szCs w:val="24"/>
          <w:lang w:val="id-ID"/>
        </w:rPr>
        <w:fldChar w:fldCharType="begin" w:fldLock="1"/>
      </w:r>
      <w:r w:rsidRPr="007F5967">
        <w:rPr>
          <w:rFonts w:ascii="Times New Roman" w:hAnsi="Times New Roman" w:cs="Times New Roman"/>
          <w:sz w:val="24"/>
          <w:szCs w:val="24"/>
          <w:lang w:val="id-ID"/>
        </w:rPr>
        <w:instrText>ADDIN CSL_CITATION {"citationItems":[{"id":"ITEM-1","itemData":{"ISSN":"2303-1174","abstract":"Abstrak: Investasi dilakukan dengan tujuan untuk memperoleh keuntungan sesuai dengan yang diharapkan. Oleh karena itu, untuk mencapai tujuan tersebut perusahaan harus meningkatkan nilai perusahaan. Penelitian ini bertujuan untuk menganalisis pegaruh Current Ratio (CR), Debt to Equity Ratio (DER), Return On Asset (ROA) dan Net Profit Margin (NPM) terhadap Harga Saham secara simultan dan parsial. Objek penelitian adalah perusahaan Food and Beverages yang terdaftar di Bursa Efek Indonesia. Data analisis adalah laporan keuangan (neraca dan laba rugi) tahun 2013-2015, menggunakan teknik analisis dan regresi berganda. Hasil penelitian menunjukkan bahwa CR, DER, ROA dan NPM secara simultan berpengaruh terhadap Harga Saham. Dan secara parsial CR dan DER tidak berpengaruh terhadap Harga Saham, sedangkan ROA dan NPM berpengaruh signifikan terhadap Harga Saham. Kata kunci: current ratio, debt to equity, return on asset, net profit margin, harga saham Abstract: Investments made for the purpose of obtaining a profit as expected. Therefore, to achieve these objectives the company must increase the value of the company. This study aimed to analyze the effect of Current Ratio (CR), Debt to Equity Ratio (DER), Return On Asset (ROA) and Net Profit Margin (NPM) on Stock Price simultaneously and partially. Object research are Food and Beverages listed on Indonesia Stock Exchange. Data used to analyze is the financial statement (balance sheet and income statement) 2013-2015, using the technique of multiple regression analysis and ratios. These result indicate that the CR, DER, ROA and NPM simultaneously have significant effect on stock price. And partially CR and DER has no effect on stock price, while ROA and NPM have significant effect on stock price. Keywords: current ratio, debt to equity, return on asset, net profit margin, stock price.","author":[{"dropping-particle":"","family":"Vera Ch. O. Manoppo, Bernhard Tewal","given":"Arrazi Bin Hasan Jan","non-dropping-particle":"","parse-names":false,"suffix":""}],"container-title":"Jurnal EMBA","id":"ITEM-1","issue":"2","issued":{"date-parts":[["2017"]]},"page":"1813-1822","title":"PENGARUH CURRENT RATIO, DER, ROA DAN NPM TERHADAP HARGA SAHAM PADA PERUSAHAAN FOOD AND BEVERAGES YANG TERDAFTAR DI BEI (PERIODE 2013-2015)","type":"article-journal","volume":"5"},"uris":["http://www.mendeley.com/documents/?uuid=5cfd5c83-138b-4452-ba29-10902cb648b4"]}],"mendeley":{"formattedCitation":"(Vera Ch. O. Manoppo, Bernhard Tewal, 2017)","manualFormatting":"Vera Ch. O. Manoppo, Bernhard Tewal (2017)","plainTextFormattedCitation":"(Vera Ch. O. Manoppo, Bernhard Tewal, 2017)","previouslyFormattedCitation":"(Vera Ch. O. Manoppo, Bernhard Tewal, 2017)"},"properties":{"noteIndex":0},"schema":"https://github.com/citation-style-language/schema/raw/master/csl-citation.json"}</w:instrText>
      </w:r>
      <w:r w:rsidRPr="007F5967">
        <w:rPr>
          <w:rFonts w:ascii="Times New Roman" w:hAnsi="Times New Roman" w:cs="Times New Roman"/>
          <w:sz w:val="24"/>
          <w:szCs w:val="24"/>
          <w:lang w:val="id-ID"/>
        </w:rPr>
        <w:fldChar w:fldCharType="separate"/>
      </w:r>
      <w:r w:rsidRPr="007F5967">
        <w:rPr>
          <w:rFonts w:ascii="Times New Roman" w:hAnsi="Times New Roman" w:cs="Times New Roman"/>
          <w:noProof/>
          <w:sz w:val="24"/>
          <w:szCs w:val="24"/>
          <w:lang w:val="id-ID"/>
        </w:rPr>
        <w:t>Vera Ch. O. Manoppo, Bernhard Tewal (2017)</w:t>
      </w:r>
      <w:r w:rsidRPr="007F5967">
        <w:rPr>
          <w:rFonts w:ascii="Times New Roman" w:hAnsi="Times New Roman" w:cs="Times New Roman"/>
          <w:sz w:val="24"/>
          <w:szCs w:val="24"/>
          <w:lang w:val="id-ID"/>
        </w:rPr>
        <w:fldChar w:fldCharType="end"/>
      </w:r>
      <w:r w:rsidRPr="007F5967">
        <w:rPr>
          <w:rFonts w:ascii="Times New Roman" w:hAnsi="Times New Roman" w:cs="Times New Roman"/>
          <w:sz w:val="24"/>
          <w:szCs w:val="24"/>
          <w:lang w:val="id-ID"/>
        </w:rPr>
        <w:t xml:space="preserve">, </w:t>
      </w:r>
      <w:r w:rsidRPr="00D32350">
        <w:rPr>
          <w:rFonts w:ascii="Times New Roman" w:hAnsi="Times New Roman" w:cs="Times New Roman"/>
          <w:sz w:val="24"/>
          <w:szCs w:val="24"/>
          <w:lang w:val="id-ID"/>
        </w:rPr>
        <w:t xml:space="preserve">yang menyebutkan bahwa </w:t>
      </w:r>
      <w:r w:rsidRPr="00D32350">
        <w:rPr>
          <w:rFonts w:ascii="Times New Roman" w:hAnsi="Times New Roman" w:cs="Times New Roman"/>
          <w:i/>
          <w:iCs/>
          <w:sz w:val="24"/>
          <w:szCs w:val="24"/>
          <w:lang w:val="id-ID"/>
        </w:rPr>
        <w:t xml:space="preserve">net profit margin </w:t>
      </w:r>
      <w:r w:rsidRPr="00D32350">
        <w:rPr>
          <w:rFonts w:ascii="Times New Roman" w:hAnsi="Times New Roman" w:cs="Times New Roman"/>
          <w:sz w:val="24"/>
          <w:szCs w:val="24"/>
          <w:lang w:val="id-ID"/>
        </w:rPr>
        <w:t>berpengaruh negatif terhadap harga saham.</w:t>
      </w:r>
    </w:p>
    <w:p w14:paraId="2142333A" w14:textId="77777777" w:rsidR="00FF2E49" w:rsidRDefault="00FF2E49" w:rsidP="00FF2E49">
      <w:pPr>
        <w:pStyle w:val="ListParagraph"/>
        <w:tabs>
          <w:tab w:val="left" w:pos="567"/>
          <w:tab w:val="left" w:pos="1276"/>
        </w:tabs>
        <w:spacing w:after="0" w:line="480" w:lineRule="auto"/>
        <w:ind w:left="567"/>
        <w:jc w:val="both"/>
        <w:rPr>
          <w:rFonts w:ascii="Times New Roman" w:hAnsi="Times New Roman" w:cs="Times New Roman"/>
          <w:sz w:val="24"/>
          <w:szCs w:val="24"/>
          <w:lang w:val="id-ID"/>
        </w:rPr>
      </w:pPr>
    </w:p>
    <w:p w14:paraId="03B3FA89" w14:textId="77777777" w:rsidR="00FF2E49" w:rsidRDefault="00FF2E49" w:rsidP="00FF2E49">
      <w:pPr>
        <w:pStyle w:val="ListParagraph"/>
        <w:tabs>
          <w:tab w:val="left" w:pos="567"/>
          <w:tab w:val="left" w:pos="1276"/>
        </w:tabs>
        <w:spacing w:after="0" w:line="480" w:lineRule="auto"/>
        <w:ind w:left="567"/>
        <w:jc w:val="both"/>
        <w:rPr>
          <w:rFonts w:ascii="Times New Roman" w:hAnsi="Times New Roman" w:cs="Times New Roman"/>
          <w:sz w:val="24"/>
          <w:szCs w:val="24"/>
          <w:lang w:val="id-ID"/>
        </w:rPr>
      </w:pPr>
    </w:p>
    <w:p w14:paraId="2A9F11AB" w14:textId="77777777" w:rsidR="00FF2E49" w:rsidRPr="007F5967" w:rsidRDefault="00FF2E49" w:rsidP="00FF2E49">
      <w:pPr>
        <w:pStyle w:val="ListParagraph"/>
        <w:tabs>
          <w:tab w:val="left" w:pos="567"/>
          <w:tab w:val="left" w:pos="1276"/>
        </w:tabs>
        <w:spacing w:after="0" w:line="480" w:lineRule="auto"/>
        <w:ind w:left="567"/>
        <w:jc w:val="both"/>
        <w:rPr>
          <w:rFonts w:ascii="Times New Roman" w:hAnsi="Times New Roman" w:cs="Times New Roman"/>
          <w:sz w:val="24"/>
          <w:szCs w:val="24"/>
          <w:lang w:val="id-ID"/>
        </w:rPr>
      </w:pPr>
    </w:p>
    <w:p w14:paraId="337593EE" w14:textId="77777777" w:rsidR="00FF2E49" w:rsidRDefault="00FF2E49" w:rsidP="00FF2E49">
      <w:pPr>
        <w:pStyle w:val="ListParagraph"/>
        <w:numPr>
          <w:ilvl w:val="0"/>
          <w:numId w:val="12"/>
        </w:numPr>
        <w:tabs>
          <w:tab w:val="left" w:pos="567"/>
          <w:tab w:val="left" w:pos="993"/>
        </w:tabs>
        <w:spacing w:after="0" w:line="480" w:lineRule="auto"/>
        <w:ind w:left="927"/>
        <w:jc w:val="both"/>
        <w:outlineLvl w:val="2"/>
        <w:rPr>
          <w:rFonts w:ascii="Times New Roman" w:hAnsi="Times New Roman" w:cs="Times New Roman"/>
          <w:b/>
          <w:bCs/>
          <w:sz w:val="24"/>
          <w:szCs w:val="24"/>
          <w:lang w:val="id-ID"/>
        </w:rPr>
      </w:pPr>
      <w:bookmarkStart w:id="35" w:name="_Toc137907412"/>
      <w:r>
        <w:rPr>
          <w:rFonts w:ascii="Times New Roman" w:hAnsi="Times New Roman" w:cs="Times New Roman"/>
          <w:b/>
          <w:bCs/>
          <w:sz w:val="24"/>
          <w:szCs w:val="24"/>
          <w:lang w:val="id-ID"/>
        </w:rPr>
        <w:lastRenderedPageBreak/>
        <w:t xml:space="preserve">Komisaris Independen Memperkuat Pengaruh </w:t>
      </w:r>
      <w:r>
        <w:rPr>
          <w:rFonts w:ascii="Times New Roman" w:hAnsi="Times New Roman" w:cs="Times New Roman"/>
          <w:b/>
          <w:bCs/>
          <w:i/>
          <w:iCs/>
          <w:sz w:val="24"/>
          <w:szCs w:val="24"/>
          <w:lang w:val="id-ID"/>
        </w:rPr>
        <w:t xml:space="preserve">Net Profit Margin </w:t>
      </w:r>
      <w:r>
        <w:rPr>
          <w:rFonts w:ascii="Times New Roman" w:hAnsi="Times New Roman" w:cs="Times New Roman"/>
          <w:b/>
          <w:bCs/>
          <w:sz w:val="24"/>
          <w:szCs w:val="24"/>
          <w:lang w:val="id-ID"/>
        </w:rPr>
        <w:t>Terhadap Harga Saham</w:t>
      </w:r>
      <w:bookmarkEnd w:id="35"/>
    </w:p>
    <w:p w14:paraId="40B8DDE3" w14:textId="77777777" w:rsidR="00FF2E49" w:rsidRPr="00313618" w:rsidRDefault="00FF2E49" w:rsidP="00FF2E49">
      <w:pPr>
        <w:pStyle w:val="ListParagraph"/>
        <w:tabs>
          <w:tab w:val="left" w:pos="567"/>
          <w:tab w:val="left" w:pos="1276"/>
        </w:tabs>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A50A06">
        <w:rPr>
          <w:rFonts w:ascii="Times New Roman" w:hAnsi="Times New Roman" w:cs="Times New Roman"/>
          <w:sz w:val="24"/>
          <w:szCs w:val="24"/>
          <w:lang w:val="id-ID"/>
        </w:rPr>
        <w:t>Berdasarkan hasil uji statistik</w:t>
      </w:r>
      <w:r>
        <w:rPr>
          <w:rFonts w:ascii="Times New Roman" w:hAnsi="Times New Roman" w:cs="Times New Roman"/>
          <w:sz w:val="24"/>
          <w:szCs w:val="24"/>
          <w:lang w:val="id-ID"/>
        </w:rPr>
        <w:t xml:space="preserve"> deskriptif </w:t>
      </w:r>
      <w:r w:rsidRPr="00A50A06">
        <w:rPr>
          <w:rFonts w:ascii="Times New Roman" w:hAnsi="Times New Roman" w:cs="Times New Roman"/>
          <w:sz w:val="24"/>
          <w:szCs w:val="24"/>
          <w:lang w:val="id-ID"/>
        </w:rPr>
        <w:t xml:space="preserve"> yang sudah peneliti lakukan </w:t>
      </w:r>
      <w:r>
        <w:rPr>
          <w:rFonts w:ascii="Times New Roman" w:hAnsi="Times New Roman" w:cs="Times New Roman"/>
          <w:sz w:val="24"/>
          <w:szCs w:val="24"/>
          <w:lang w:val="id-ID"/>
        </w:rPr>
        <w:t xml:space="preserve">menghasilkan nilai minimum -1,61, maksimum -0,29, </w:t>
      </w:r>
      <w:r>
        <w:rPr>
          <w:rFonts w:ascii="Times New Roman" w:hAnsi="Times New Roman" w:cs="Times New Roman"/>
          <w:i/>
          <w:iCs/>
          <w:sz w:val="24"/>
          <w:szCs w:val="24"/>
          <w:lang w:val="id-ID"/>
        </w:rPr>
        <w:t xml:space="preserve">mean </w:t>
      </w:r>
      <w:r>
        <w:rPr>
          <w:rFonts w:ascii="Times New Roman" w:hAnsi="Times New Roman" w:cs="Times New Roman"/>
          <w:sz w:val="24"/>
          <w:szCs w:val="24"/>
          <w:lang w:val="id-ID"/>
        </w:rPr>
        <w:t>-0,8725</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dan standar deviasi 0,27420 yang berarti penyebaran data normal. Setelah itu, pada uji multikolinearitas memperoleh nilai </w:t>
      </w:r>
      <w:r>
        <w:rPr>
          <w:rFonts w:ascii="Times New Roman" w:hAnsi="Times New Roman" w:cs="Times New Roman"/>
          <w:i/>
          <w:iCs/>
          <w:sz w:val="24"/>
          <w:szCs w:val="24"/>
          <w:lang w:val="id-ID"/>
        </w:rPr>
        <w:t xml:space="preserve">tolerance </w:t>
      </w:r>
      <w:r>
        <w:rPr>
          <w:rFonts w:ascii="Times New Roman" w:hAnsi="Times New Roman" w:cs="Times New Roman"/>
          <w:sz w:val="24"/>
          <w:szCs w:val="24"/>
          <w:lang w:val="id-ID"/>
        </w:rPr>
        <w:t xml:space="preserve">sebesar 0,899 &gt; 0,1 dan nilai </w:t>
      </w:r>
      <w:r>
        <w:rPr>
          <w:rFonts w:ascii="Times New Roman" w:hAnsi="Times New Roman" w:cs="Times New Roman"/>
          <w:i/>
          <w:iCs/>
          <w:sz w:val="24"/>
          <w:szCs w:val="24"/>
          <w:lang w:val="id-ID"/>
        </w:rPr>
        <w:t xml:space="preserve">Variance Inflation Factor </w:t>
      </w:r>
      <w:r>
        <w:rPr>
          <w:rFonts w:ascii="Times New Roman" w:hAnsi="Times New Roman" w:cs="Times New Roman"/>
          <w:sz w:val="24"/>
          <w:szCs w:val="24"/>
          <w:lang w:val="id-ID"/>
        </w:rPr>
        <w:t>(VIF) sebesar 1,113 &lt; 10 yang menunjukkan bahwa komisaris independen dalam uji ini menggunakan model regresi yang tidak adanya gejala multikolinearitas dan tidak memiliki korelasi antara variabel independen. Adapun pada uji heteroskedastisitas menghasilkan bahwa komisaris independen</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memperoleh nilai yang signifikan sebesar 0,928 yangmana dapat diartikan bahwa pada variabel komisaris independen tidak terjadi heteroskedastisitas. </w:t>
      </w:r>
    </w:p>
    <w:p w14:paraId="0F2531CC" w14:textId="77777777" w:rsidR="00FF2E49" w:rsidRDefault="00FF2E49" w:rsidP="00FF2E49">
      <w:pPr>
        <w:pStyle w:val="ListParagraph"/>
        <w:tabs>
          <w:tab w:val="left" w:pos="567"/>
          <w:tab w:val="left" w:pos="1276"/>
        </w:tabs>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Setelah melakukan uji statistik deskriptif dan uji asumsi klasik, selanjutnya adalah uji hipotesis </w:t>
      </w:r>
      <w:r w:rsidRPr="00A50A06">
        <w:rPr>
          <w:rFonts w:ascii="Times New Roman" w:hAnsi="Times New Roman" w:cs="Times New Roman"/>
          <w:sz w:val="24"/>
          <w:szCs w:val="24"/>
          <w:lang w:val="id-ID"/>
        </w:rPr>
        <w:t xml:space="preserve">guna menguji hipotesis variabel </w:t>
      </w:r>
      <w:r>
        <w:rPr>
          <w:rFonts w:ascii="Times New Roman" w:hAnsi="Times New Roman" w:cs="Times New Roman"/>
          <w:sz w:val="24"/>
          <w:szCs w:val="24"/>
          <w:lang w:val="id-ID"/>
        </w:rPr>
        <w:t>moderasi komisaris independen,</w:t>
      </w:r>
      <w:r w:rsidRPr="00A50A06">
        <w:rPr>
          <w:rFonts w:ascii="Times New Roman" w:hAnsi="Times New Roman" w:cs="Times New Roman"/>
          <w:sz w:val="24"/>
          <w:szCs w:val="24"/>
          <w:lang w:val="id-ID"/>
        </w:rPr>
        <w:t xml:space="preserve"> menghasilkan nilai koefisien regresi sebesar </w:t>
      </w:r>
      <w:r>
        <w:rPr>
          <w:rFonts w:ascii="Times New Roman" w:hAnsi="Times New Roman" w:cs="Times New Roman"/>
          <w:sz w:val="24"/>
          <w:szCs w:val="24"/>
          <w:lang w:val="id-ID"/>
        </w:rPr>
        <w:t xml:space="preserve">-1,137 dengan tingkat signifikansi sebesar 0,030 yangmana lebih kecil dari 0,05. Maka, dapat peneliti simpulkan bahwa hipotesis kedua (H2) diterima, yaitu komisaris independen mampu memoderasi pengaruh </w:t>
      </w:r>
      <w:r>
        <w:rPr>
          <w:rFonts w:ascii="Times New Roman" w:hAnsi="Times New Roman" w:cs="Times New Roman"/>
          <w:i/>
          <w:iCs/>
          <w:sz w:val="24"/>
          <w:szCs w:val="24"/>
          <w:lang w:val="id-ID"/>
        </w:rPr>
        <w:t>net profit margin</w:t>
      </w:r>
      <w:r>
        <w:rPr>
          <w:rFonts w:ascii="Times New Roman" w:hAnsi="Times New Roman" w:cs="Times New Roman"/>
          <w:sz w:val="24"/>
          <w:szCs w:val="24"/>
          <w:lang w:val="id-ID"/>
        </w:rPr>
        <w:t xml:space="preserve"> terhadap harga saham. </w:t>
      </w:r>
    </w:p>
    <w:p w14:paraId="20F41AE8" w14:textId="77777777" w:rsidR="00FF2E49" w:rsidRDefault="00FF2E49" w:rsidP="00FF2E49">
      <w:pPr>
        <w:pStyle w:val="ListParagraph"/>
        <w:tabs>
          <w:tab w:val="left" w:pos="567"/>
          <w:tab w:val="left" w:pos="1276"/>
        </w:tabs>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Hasil pengujian penelitian ini membuktikan bahwa komisaris independen mampu memperkuat pengaruh </w:t>
      </w:r>
      <w:r>
        <w:rPr>
          <w:rFonts w:ascii="Times New Roman" w:hAnsi="Times New Roman" w:cs="Times New Roman"/>
          <w:i/>
          <w:iCs/>
          <w:sz w:val="24"/>
          <w:szCs w:val="24"/>
          <w:lang w:val="id-ID"/>
        </w:rPr>
        <w:t>net profit margin</w:t>
      </w:r>
      <w:r>
        <w:rPr>
          <w:rFonts w:ascii="Times New Roman" w:hAnsi="Times New Roman" w:cs="Times New Roman"/>
          <w:sz w:val="24"/>
          <w:szCs w:val="24"/>
          <w:lang w:val="id-ID"/>
        </w:rPr>
        <w:t xml:space="preserve"> terhadap harga saham. Artinya, perusahaan yang memiliki komisaris independen yang baik </w:t>
      </w:r>
      <w:r>
        <w:rPr>
          <w:rFonts w:ascii="Times New Roman" w:hAnsi="Times New Roman" w:cs="Times New Roman"/>
          <w:sz w:val="24"/>
          <w:szCs w:val="24"/>
          <w:lang w:val="id-ID"/>
        </w:rPr>
        <w:lastRenderedPageBreak/>
        <w:t xml:space="preserve">dan proporsional dapat menguatkan pengaruh </w:t>
      </w:r>
      <w:r>
        <w:rPr>
          <w:rFonts w:ascii="Times New Roman" w:hAnsi="Times New Roman" w:cs="Times New Roman"/>
          <w:i/>
          <w:iCs/>
          <w:sz w:val="24"/>
          <w:szCs w:val="24"/>
          <w:lang w:val="id-ID"/>
        </w:rPr>
        <w:t>net profit margin</w:t>
      </w:r>
      <w:r>
        <w:rPr>
          <w:rFonts w:ascii="Times New Roman" w:hAnsi="Times New Roman" w:cs="Times New Roman"/>
          <w:sz w:val="24"/>
          <w:szCs w:val="24"/>
          <w:lang w:val="id-ID"/>
        </w:rPr>
        <w:t xml:space="preserve"> terhadap harga saham. Hal ini diperkuat juga dengan interpretasi dari sudut pandang investor bahwa tata kelola perusahaan yang baik memiliki indikator aspek yang menguntungkan bagi perusahaan dan tentunya bagi investor yang mengharapkan tingkat pengembalian. Karena, dengan adanya komisaris independen dapat membantu mempengaruhi keputusan – keputusan perusahaan perihal kinerja dan langkah yang akan diambil untuk menyejahterakan perusahaan dan juga investor.</w:t>
      </w:r>
    </w:p>
    <w:p w14:paraId="4FB8E7CF" w14:textId="77777777" w:rsidR="00FF2E49" w:rsidRDefault="00FF2E49" w:rsidP="00FF2E49">
      <w:pPr>
        <w:pStyle w:val="ListParagraph"/>
        <w:tabs>
          <w:tab w:val="left" w:pos="567"/>
          <w:tab w:val="left" w:pos="1276"/>
        </w:tabs>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Berdasarkan hasil penelitian yang sudah diperoleh, hasil penelitian ini bertentangan dengan hasil penelitian yang dilakukan oleh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approach.","author":[{"dropping-particle":"","family":"Eny Purwaningsih","given":"Reza Trianti","non-dropping-particle":"","parse-names":false,"suffix":""}],"container-title":"E-Prosiding Akuntansi","id":"ITEM-1","issue":"1","issued":{"date-parts":[["2022"]]},"page":"5-24","title":"Pengaruh Npm Dan Roe Terhadap Harga Saham Dengan Komisaris Independen Sebagai Variabel Moderasi","type":"article-journal","volume":"3"},"uris":["http://www.mendeley.com/documents/?uuid=bf74d47b-4351-4780-a1e9-535fa9bd29a9"]}],"mendeley":{"formattedCitation":"(Eny Purwaningsih, 2022)","manualFormatting":"Eny Purwaningsih, (2022)","plainTextFormattedCitation":"(Eny Purwaningsih, 2022)"},"properties":{"noteIndex":0},"schema":"https://github.com/citation-style-language/schema/raw/master/csl-citation.json"}</w:instrText>
      </w:r>
      <w:r>
        <w:rPr>
          <w:rFonts w:ascii="Times New Roman" w:hAnsi="Times New Roman" w:cs="Times New Roman"/>
          <w:sz w:val="24"/>
          <w:szCs w:val="24"/>
          <w:lang w:val="id-ID"/>
        </w:rPr>
        <w:fldChar w:fldCharType="separate"/>
      </w:r>
      <w:r w:rsidRPr="00FE790E">
        <w:rPr>
          <w:rFonts w:ascii="Times New Roman" w:hAnsi="Times New Roman" w:cs="Times New Roman"/>
          <w:noProof/>
          <w:sz w:val="24"/>
          <w:szCs w:val="24"/>
          <w:lang w:val="id-ID"/>
        </w:rPr>
        <w:t xml:space="preserve">Eny Purwaningsih, </w:t>
      </w:r>
      <w:r>
        <w:rPr>
          <w:rFonts w:ascii="Times New Roman" w:hAnsi="Times New Roman" w:cs="Times New Roman"/>
          <w:noProof/>
          <w:sz w:val="24"/>
          <w:szCs w:val="24"/>
          <w:lang w:val="id-ID"/>
        </w:rPr>
        <w:t>(</w:t>
      </w:r>
      <w:r w:rsidRPr="00FE790E">
        <w:rPr>
          <w:rFonts w:ascii="Times New Roman" w:hAnsi="Times New Roman" w:cs="Times New Roman"/>
          <w:noProof/>
          <w:sz w:val="24"/>
          <w:szCs w:val="24"/>
          <w:lang w:val="id-ID"/>
        </w:rPr>
        <w:t>2022)</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yang menyebutkan bahwa </w:t>
      </w:r>
      <w:r w:rsidRPr="00FE790E">
        <w:rPr>
          <w:rFonts w:ascii="Times New Roman" w:hAnsi="Times New Roman" w:cs="Times New Roman"/>
          <w:sz w:val="24"/>
          <w:szCs w:val="24"/>
        </w:rPr>
        <w:t xml:space="preserve">yang </w:t>
      </w:r>
      <w:proofErr w:type="spellStart"/>
      <w:r w:rsidRPr="00FE790E">
        <w:rPr>
          <w:rFonts w:ascii="Times New Roman" w:hAnsi="Times New Roman" w:cs="Times New Roman"/>
          <w:sz w:val="24"/>
          <w:szCs w:val="24"/>
        </w:rPr>
        <w:t>menyebutkan</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bahwa</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komisaris</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independen</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tidak</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mampu</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memoderasi</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pengaruh</w:t>
      </w:r>
      <w:proofErr w:type="spellEnd"/>
      <w:r w:rsidRPr="00FE790E">
        <w:rPr>
          <w:rFonts w:ascii="Times New Roman" w:hAnsi="Times New Roman" w:cs="Times New Roman"/>
          <w:sz w:val="24"/>
          <w:szCs w:val="24"/>
        </w:rPr>
        <w:t xml:space="preserve"> </w:t>
      </w:r>
      <w:r w:rsidRPr="00FE790E">
        <w:rPr>
          <w:rFonts w:ascii="Times New Roman" w:hAnsi="Times New Roman" w:cs="Times New Roman"/>
          <w:i/>
          <w:iCs/>
          <w:sz w:val="24"/>
          <w:szCs w:val="24"/>
        </w:rPr>
        <w:t>net profit margin</w:t>
      </w:r>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terhadap</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harga</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saham</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dikarenakan</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dengan</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ada</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atau</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tidaknya</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pembentukan</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komisaris</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independen</w:t>
      </w:r>
      <w:proofErr w:type="spellEnd"/>
      <w:r w:rsidRPr="00FE790E">
        <w:rPr>
          <w:rFonts w:ascii="Times New Roman" w:hAnsi="Times New Roman" w:cs="Times New Roman"/>
          <w:sz w:val="24"/>
          <w:szCs w:val="24"/>
        </w:rPr>
        <w:t xml:space="preserve"> yang </w:t>
      </w:r>
      <w:proofErr w:type="spellStart"/>
      <w:r w:rsidRPr="00FE790E">
        <w:rPr>
          <w:rFonts w:ascii="Times New Roman" w:hAnsi="Times New Roman" w:cs="Times New Roman"/>
          <w:sz w:val="24"/>
          <w:szCs w:val="24"/>
        </w:rPr>
        <w:t>memiliki</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latar</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belakang</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pendidikan</w:t>
      </w:r>
      <w:proofErr w:type="spellEnd"/>
      <w:r w:rsidRPr="00FE790E">
        <w:rPr>
          <w:rFonts w:ascii="Times New Roman" w:hAnsi="Times New Roman" w:cs="Times New Roman"/>
          <w:sz w:val="24"/>
          <w:szCs w:val="24"/>
        </w:rPr>
        <w:t xml:space="preserve"> di </w:t>
      </w:r>
      <w:proofErr w:type="spellStart"/>
      <w:r w:rsidRPr="00FE790E">
        <w:rPr>
          <w:rFonts w:ascii="Times New Roman" w:hAnsi="Times New Roman" w:cs="Times New Roman"/>
          <w:sz w:val="24"/>
          <w:szCs w:val="24"/>
        </w:rPr>
        <w:t>bidang</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akuntansi</w:t>
      </w:r>
      <w:proofErr w:type="spellEnd"/>
      <w:r w:rsidRPr="00FE790E">
        <w:rPr>
          <w:rFonts w:ascii="Times New Roman" w:hAnsi="Times New Roman" w:cs="Times New Roman"/>
          <w:sz w:val="24"/>
          <w:szCs w:val="24"/>
        </w:rPr>
        <w:t xml:space="preserve"> dan/</w:t>
      </w:r>
      <w:proofErr w:type="spellStart"/>
      <w:r w:rsidRPr="00FE790E">
        <w:rPr>
          <w:rFonts w:ascii="Times New Roman" w:hAnsi="Times New Roman" w:cs="Times New Roman"/>
          <w:sz w:val="24"/>
          <w:szCs w:val="24"/>
        </w:rPr>
        <w:t>atau</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keuangan</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tidak</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mempengaruhi</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peningkatan</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laba</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bersih</w:t>
      </w:r>
      <w:proofErr w:type="spellEnd"/>
      <w:r w:rsidRPr="00FE790E">
        <w:rPr>
          <w:rFonts w:ascii="Times New Roman" w:hAnsi="Times New Roman" w:cs="Times New Roman"/>
          <w:sz w:val="24"/>
          <w:szCs w:val="24"/>
        </w:rPr>
        <w:t xml:space="preserve">. Hal </w:t>
      </w:r>
      <w:proofErr w:type="spellStart"/>
      <w:r w:rsidRPr="00FE790E">
        <w:rPr>
          <w:rFonts w:ascii="Times New Roman" w:hAnsi="Times New Roman" w:cs="Times New Roman"/>
          <w:sz w:val="24"/>
          <w:szCs w:val="24"/>
        </w:rPr>
        <w:t>ini</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disebabkan</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karena</w:t>
      </w:r>
      <w:proofErr w:type="spellEnd"/>
      <w:r w:rsidRPr="00FE790E">
        <w:rPr>
          <w:rFonts w:ascii="Times New Roman" w:hAnsi="Times New Roman" w:cs="Times New Roman"/>
          <w:sz w:val="24"/>
          <w:szCs w:val="24"/>
        </w:rPr>
        <w:t xml:space="preserve"> organ </w:t>
      </w:r>
      <w:proofErr w:type="spellStart"/>
      <w:r w:rsidRPr="00FE790E">
        <w:rPr>
          <w:rFonts w:ascii="Times New Roman" w:hAnsi="Times New Roman" w:cs="Times New Roman"/>
          <w:sz w:val="24"/>
          <w:szCs w:val="24"/>
        </w:rPr>
        <w:t>utama</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perusahaan</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tidak</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hanya</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dilihat</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dari</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komisaris</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independen</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Sehingga</w:t>
      </w:r>
      <w:proofErr w:type="spellEnd"/>
      <w:r w:rsidRPr="00FE790E">
        <w:rPr>
          <w:rFonts w:ascii="Times New Roman" w:hAnsi="Times New Roman" w:cs="Times New Roman"/>
          <w:sz w:val="24"/>
          <w:szCs w:val="24"/>
        </w:rPr>
        <w:t xml:space="preserve">, investor </w:t>
      </w:r>
      <w:proofErr w:type="spellStart"/>
      <w:r w:rsidRPr="00FE790E">
        <w:rPr>
          <w:rFonts w:ascii="Times New Roman" w:hAnsi="Times New Roman" w:cs="Times New Roman"/>
          <w:sz w:val="24"/>
          <w:szCs w:val="24"/>
        </w:rPr>
        <w:t>tidak</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memperhatikan</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keberadaan</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latar</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belakang</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pendidikan</w:t>
      </w:r>
      <w:proofErr w:type="spellEnd"/>
      <w:r w:rsidRPr="00FE790E">
        <w:rPr>
          <w:rFonts w:ascii="Times New Roman" w:hAnsi="Times New Roman" w:cs="Times New Roman"/>
          <w:sz w:val="24"/>
          <w:szCs w:val="24"/>
        </w:rPr>
        <w:t xml:space="preserve"> para </w:t>
      </w:r>
      <w:proofErr w:type="spellStart"/>
      <w:r w:rsidRPr="00FE790E">
        <w:rPr>
          <w:rFonts w:ascii="Times New Roman" w:hAnsi="Times New Roman" w:cs="Times New Roman"/>
          <w:sz w:val="24"/>
          <w:szCs w:val="24"/>
        </w:rPr>
        <w:t>komisaris</w:t>
      </w:r>
      <w:proofErr w:type="spellEnd"/>
      <w:r w:rsidRPr="00FE790E">
        <w:rPr>
          <w:rFonts w:ascii="Times New Roman" w:hAnsi="Times New Roman" w:cs="Times New Roman"/>
          <w:sz w:val="24"/>
          <w:szCs w:val="24"/>
        </w:rPr>
        <w:t xml:space="preserve"> </w:t>
      </w:r>
      <w:proofErr w:type="spellStart"/>
      <w:r w:rsidRPr="00FE790E">
        <w:rPr>
          <w:rFonts w:ascii="Times New Roman" w:hAnsi="Times New Roman" w:cs="Times New Roman"/>
          <w:sz w:val="24"/>
          <w:szCs w:val="24"/>
        </w:rPr>
        <w:t>independen</w:t>
      </w:r>
      <w:proofErr w:type="spellEnd"/>
      <w:r w:rsidRPr="00FE790E">
        <w:rPr>
          <w:rFonts w:ascii="Times New Roman" w:hAnsi="Times New Roman" w:cs="Times New Roman"/>
          <w:sz w:val="24"/>
          <w:szCs w:val="24"/>
        </w:rPr>
        <w:t>.</w:t>
      </w:r>
    </w:p>
    <w:p w14:paraId="03A1CC84" w14:textId="77777777" w:rsidR="00FF2E49" w:rsidRDefault="00FF2E49" w:rsidP="00FF2E49">
      <w:pPr>
        <w:pStyle w:val="ListParagraph"/>
        <w:numPr>
          <w:ilvl w:val="0"/>
          <w:numId w:val="12"/>
        </w:numPr>
        <w:tabs>
          <w:tab w:val="left" w:pos="567"/>
          <w:tab w:val="left" w:pos="993"/>
        </w:tabs>
        <w:spacing w:after="0" w:line="480" w:lineRule="auto"/>
        <w:ind w:left="927"/>
        <w:jc w:val="both"/>
        <w:outlineLvl w:val="2"/>
        <w:rPr>
          <w:rFonts w:ascii="Times New Roman" w:hAnsi="Times New Roman" w:cs="Times New Roman"/>
          <w:b/>
          <w:bCs/>
          <w:sz w:val="24"/>
          <w:szCs w:val="24"/>
          <w:lang w:val="id-ID"/>
        </w:rPr>
      </w:pPr>
      <w:bookmarkStart w:id="36" w:name="_Toc137907413"/>
      <w:r>
        <w:rPr>
          <w:rFonts w:ascii="Times New Roman" w:hAnsi="Times New Roman" w:cs="Times New Roman"/>
          <w:b/>
          <w:bCs/>
          <w:sz w:val="24"/>
          <w:szCs w:val="24"/>
          <w:lang w:val="id-ID"/>
        </w:rPr>
        <w:t xml:space="preserve">Kepemilikan Manajerial Memperkuat Pengaruh </w:t>
      </w:r>
      <w:r>
        <w:rPr>
          <w:rFonts w:ascii="Times New Roman" w:hAnsi="Times New Roman" w:cs="Times New Roman"/>
          <w:b/>
          <w:bCs/>
          <w:i/>
          <w:iCs/>
          <w:sz w:val="24"/>
          <w:szCs w:val="24"/>
          <w:lang w:val="id-ID"/>
        </w:rPr>
        <w:t xml:space="preserve">Net Profit Margin </w:t>
      </w:r>
      <w:r>
        <w:rPr>
          <w:rFonts w:ascii="Times New Roman" w:hAnsi="Times New Roman" w:cs="Times New Roman"/>
          <w:b/>
          <w:bCs/>
          <w:sz w:val="24"/>
          <w:szCs w:val="24"/>
          <w:lang w:val="id-ID"/>
        </w:rPr>
        <w:t>Terhadap Harga Saham</w:t>
      </w:r>
      <w:bookmarkEnd w:id="36"/>
    </w:p>
    <w:p w14:paraId="712F8F09" w14:textId="77777777" w:rsidR="00FF2E49" w:rsidRPr="00B82B02" w:rsidRDefault="00FF2E49" w:rsidP="00FF2E49">
      <w:pPr>
        <w:pStyle w:val="ListParagraph"/>
        <w:tabs>
          <w:tab w:val="left" w:pos="567"/>
          <w:tab w:val="left" w:pos="1276"/>
        </w:tabs>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A50A06">
        <w:rPr>
          <w:rFonts w:ascii="Times New Roman" w:hAnsi="Times New Roman" w:cs="Times New Roman"/>
          <w:sz w:val="24"/>
          <w:szCs w:val="24"/>
          <w:lang w:val="id-ID"/>
        </w:rPr>
        <w:t>Berdasarkan</w:t>
      </w:r>
      <w:r>
        <w:rPr>
          <w:rFonts w:ascii="Times New Roman" w:hAnsi="Times New Roman" w:cs="Times New Roman"/>
          <w:sz w:val="24"/>
          <w:szCs w:val="24"/>
          <w:lang w:val="id-ID"/>
        </w:rPr>
        <w:t xml:space="preserve"> </w:t>
      </w:r>
      <w:r w:rsidRPr="00A50A06">
        <w:rPr>
          <w:rFonts w:ascii="Times New Roman" w:hAnsi="Times New Roman" w:cs="Times New Roman"/>
          <w:sz w:val="24"/>
          <w:szCs w:val="24"/>
          <w:lang w:val="id-ID"/>
        </w:rPr>
        <w:t>hasil uji statistik</w:t>
      </w:r>
      <w:r>
        <w:rPr>
          <w:rFonts w:ascii="Times New Roman" w:hAnsi="Times New Roman" w:cs="Times New Roman"/>
          <w:sz w:val="24"/>
          <w:szCs w:val="24"/>
          <w:lang w:val="id-ID"/>
        </w:rPr>
        <w:t xml:space="preserve"> deskriptif </w:t>
      </w:r>
      <w:r w:rsidRPr="00A50A06">
        <w:rPr>
          <w:rFonts w:ascii="Times New Roman" w:hAnsi="Times New Roman" w:cs="Times New Roman"/>
          <w:sz w:val="24"/>
          <w:szCs w:val="24"/>
          <w:lang w:val="id-ID"/>
        </w:rPr>
        <w:t xml:space="preserve"> yang sudah peneliti lakukan </w:t>
      </w:r>
      <w:r>
        <w:rPr>
          <w:rFonts w:ascii="Times New Roman" w:hAnsi="Times New Roman" w:cs="Times New Roman"/>
          <w:sz w:val="24"/>
          <w:szCs w:val="24"/>
          <w:lang w:val="id-ID"/>
        </w:rPr>
        <w:t xml:space="preserve">menghasilkan nilai minimum -4,61, maksimum -2,12, </w:t>
      </w:r>
      <w:r>
        <w:rPr>
          <w:rFonts w:ascii="Times New Roman" w:hAnsi="Times New Roman" w:cs="Times New Roman"/>
          <w:i/>
          <w:iCs/>
          <w:sz w:val="24"/>
          <w:szCs w:val="24"/>
          <w:lang w:val="id-ID"/>
        </w:rPr>
        <w:t xml:space="preserve">mean </w:t>
      </w:r>
      <w:r>
        <w:rPr>
          <w:rFonts w:ascii="Times New Roman" w:hAnsi="Times New Roman" w:cs="Times New Roman"/>
          <w:sz w:val="24"/>
          <w:szCs w:val="24"/>
          <w:lang w:val="id-ID"/>
        </w:rPr>
        <w:t>-4,0727</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dan standar deviasi 1,05811 yang berarti penyebaran data normal. Setelah itu, </w:t>
      </w:r>
      <w:r>
        <w:rPr>
          <w:rFonts w:ascii="Times New Roman" w:hAnsi="Times New Roman" w:cs="Times New Roman"/>
          <w:sz w:val="24"/>
          <w:szCs w:val="24"/>
          <w:lang w:val="id-ID"/>
        </w:rPr>
        <w:lastRenderedPageBreak/>
        <w:t xml:space="preserve">pada uji multikolinearitas memperoleh nilai </w:t>
      </w:r>
      <w:r>
        <w:rPr>
          <w:rFonts w:ascii="Times New Roman" w:hAnsi="Times New Roman" w:cs="Times New Roman"/>
          <w:i/>
          <w:iCs/>
          <w:sz w:val="24"/>
          <w:szCs w:val="24"/>
          <w:lang w:val="id-ID"/>
        </w:rPr>
        <w:t xml:space="preserve">tolerance </w:t>
      </w:r>
      <w:r>
        <w:rPr>
          <w:rFonts w:ascii="Times New Roman" w:hAnsi="Times New Roman" w:cs="Times New Roman"/>
          <w:sz w:val="24"/>
          <w:szCs w:val="24"/>
          <w:lang w:val="id-ID"/>
        </w:rPr>
        <w:t xml:space="preserve">sebesar 0,914 &gt; 0,1 dan nilai </w:t>
      </w:r>
      <w:r>
        <w:rPr>
          <w:rFonts w:ascii="Times New Roman" w:hAnsi="Times New Roman" w:cs="Times New Roman"/>
          <w:i/>
          <w:iCs/>
          <w:sz w:val="24"/>
          <w:szCs w:val="24"/>
          <w:lang w:val="id-ID"/>
        </w:rPr>
        <w:t xml:space="preserve">Variance Inflation Factor </w:t>
      </w:r>
      <w:r>
        <w:rPr>
          <w:rFonts w:ascii="Times New Roman" w:hAnsi="Times New Roman" w:cs="Times New Roman"/>
          <w:sz w:val="24"/>
          <w:szCs w:val="24"/>
          <w:lang w:val="id-ID"/>
        </w:rPr>
        <w:t>(VIF) sebesar 1,094 &lt; 10 yang menunjukkan bahwa kepemilikan manajerial dalam uji ini menggunakan model regresi yang tidak adanya gejala multikolinearitas dan tidak memiliki korelasi antara variabel independen. Adapun pada uji heteroskedastisitas menghasilkan bahwa kepemilikan manajerial memperoleh nilai yang signifikan sebesar 0,526 yangmana dapat diartikan bahwa pada variabel kepemilikan manajerial</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tidak terjadi heteroskedastisitas. </w:t>
      </w:r>
    </w:p>
    <w:p w14:paraId="488F371E" w14:textId="77777777" w:rsidR="00FF2E49" w:rsidRPr="008801B1" w:rsidRDefault="00FF2E49" w:rsidP="00FF2E49">
      <w:pPr>
        <w:pStyle w:val="ListParagraph"/>
        <w:tabs>
          <w:tab w:val="left" w:pos="567"/>
          <w:tab w:val="left" w:pos="1276"/>
        </w:tabs>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Setelah melakukan uji statistik deskriptif dan uji asumsi klasik, selanjutnya adalah uji analisis regresi moderasi </w:t>
      </w:r>
      <w:r w:rsidRPr="00A50A06">
        <w:rPr>
          <w:rFonts w:ascii="Times New Roman" w:hAnsi="Times New Roman" w:cs="Times New Roman"/>
          <w:sz w:val="24"/>
          <w:szCs w:val="24"/>
          <w:lang w:val="id-ID"/>
        </w:rPr>
        <w:t xml:space="preserve">guna menguji hipotesis variabel </w:t>
      </w:r>
      <w:r>
        <w:rPr>
          <w:rFonts w:ascii="Times New Roman" w:hAnsi="Times New Roman" w:cs="Times New Roman"/>
          <w:sz w:val="24"/>
          <w:szCs w:val="24"/>
          <w:lang w:val="id-ID"/>
        </w:rPr>
        <w:t xml:space="preserve">apakah kepemilikan manjerial menguatkan pengaruh </w:t>
      </w:r>
      <w:r>
        <w:rPr>
          <w:rFonts w:ascii="Times New Roman" w:hAnsi="Times New Roman" w:cs="Times New Roman"/>
          <w:i/>
          <w:iCs/>
          <w:sz w:val="24"/>
          <w:szCs w:val="24"/>
          <w:lang w:val="id-ID"/>
        </w:rPr>
        <w:t>net profit margin</w:t>
      </w:r>
      <w:r w:rsidRPr="00A50A06">
        <w:rPr>
          <w:rFonts w:ascii="Times New Roman" w:hAnsi="Times New Roman" w:cs="Times New Roman"/>
          <w:i/>
          <w:iCs/>
          <w:sz w:val="24"/>
          <w:szCs w:val="24"/>
          <w:lang w:val="id-ID"/>
        </w:rPr>
        <w:t xml:space="preserve"> </w:t>
      </w:r>
      <w:r w:rsidRPr="00A50A06">
        <w:rPr>
          <w:rFonts w:ascii="Times New Roman" w:hAnsi="Times New Roman" w:cs="Times New Roman"/>
          <w:sz w:val="24"/>
          <w:szCs w:val="24"/>
          <w:lang w:val="id-ID"/>
        </w:rPr>
        <w:t>terhadap harga saham</w:t>
      </w:r>
      <w:r>
        <w:rPr>
          <w:rFonts w:ascii="Times New Roman" w:hAnsi="Times New Roman" w:cs="Times New Roman"/>
          <w:sz w:val="24"/>
          <w:szCs w:val="24"/>
          <w:lang w:val="id-ID"/>
        </w:rPr>
        <w:t xml:space="preserve"> yang</w:t>
      </w:r>
      <w:r w:rsidRPr="00A50A06">
        <w:rPr>
          <w:rFonts w:ascii="Times New Roman" w:hAnsi="Times New Roman" w:cs="Times New Roman"/>
          <w:sz w:val="24"/>
          <w:szCs w:val="24"/>
          <w:lang w:val="id-ID"/>
        </w:rPr>
        <w:t xml:space="preserve"> menghasilkan nilai koefisien regresi sebesar </w:t>
      </w:r>
      <w:r>
        <w:rPr>
          <w:rFonts w:ascii="Times New Roman" w:hAnsi="Times New Roman" w:cs="Times New Roman"/>
          <w:sz w:val="24"/>
          <w:szCs w:val="24"/>
          <w:lang w:val="id-ID"/>
        </w:rPr>
        <w:t xml:space="preserve">0,262 dengan tingkat signifikansi sebesar 0,064 yangmana lebih besar dari 0,05. Maka, dapat peneliti simpulkan bahwa hipotesis ketiga (H3) ditolak, yaitu kepemilikan manajerial tidak mampu memoderasi pengaruh </w:t>
      </w:r>
      <w:r>
        <w:rPr>
          <w:rFonts w:ascii="Times New Roman" w:hAnsi="Times New Roman" w:cs="Times New Roman"/>
          <w:i/>
          <w:iCs/>
          <w:sz w:val="24"/>
          <w:szCs w:val="24"/>
          <w:lang w:val="id-ID"/>
        </w:rPr>
        <w:t>net profit margin</w:t>
      </w:r>
      <w:r>
        <w:rPr>
          <w:rFonts w:ascii="Times New Roman" w:hAnsi="Times New Roman" w:cs="Times New Roman"/>
          <w:sz w:val="24"/>
          <w:szCs w:val="24"/>
          <w:lang w:val="id-ID"/>
        </w:rPr>
        <w:t xml:space="preserve"> terhadap harga saham. </w:t>
      </w:r>
    </w:p>
    <w:p w14:paraId="394254A3" w14:textId="77777777" w:rsidR="00FF2E49" w:rsidRDefault="00FF2E49" w:rsidP="00FF2E49">
      <w:pPr>
        <w:pStyle w:val="ListParagraph"/>
        <w:tabs>
          <w:tab w:val="left" w:pos="567"/>
          <w:tab w:val="left" w:pos="1276"/>
        </w:tabs>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Kepemilikan manajerial dalam suatu perusahaan belum mampu memotivasi manajemen guna meningkatkan kinerja perusahaan, sehingga sinyal yang dikirimkan pun kurang bagus hingga membuat para investor tidak memberikan respons terhadap penyampaian laporan keuangan tahunan perusahaan. Hal ini terjadi dikarenakan tingkat kepemilikan manajerial pada perusahaan yang menjadi sampel penelitian masih relatif rendah. Sehingga perusahaan belum mampu meningkatkan kinerja para manajemennya, hal ini </w:t>
      </w:r>
      <w:r>
        <w:rPr>
          <w:rFonts w:ascii="Times New Roman" w:hAnsi="Times New Roman" w:cs="Times New Roman"/>
          <w:sz w:val="24"/>
          <w:szCs w:val="24"/>
          <w:lang w:val="id-ID"/>
        </w:rPr>
        <w:lastRenderedPageBreak/>
        <w:t xml:space="preserve">dilatarbelakangi karena pihak manajemen yang masih minim rasa kepemilikannya terhadap perusahaan tersebut. Hasill penelitian ini mendukung hasil penelitian dari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{"citationItems":[{"id":"ITEM-1","itemData":{"ISSN":"2303-1174","abstract":"Ketatnya persaingan dalam dunia bisnis dan ekonomi yang terjadi saat ini merupakan salah satu penyebab bagi manajemen perusahaan untuk semakin meningkatkan performa terbaiknya dalam menarik investor untuk menanamkan investasi di perusahaannya. Tujuan penelitian ini adalah untuk menganalisis pengaruh struktur modal (DER), kepemilikan manajerial (MOWN) dan kebijakan dividen (DPR) terhadap harga saham (Closing Price) perusahaan manufaktur subsektor food and beverages yang terdaftar di Bursa Efek Indonesia. Jumlah sampel pada penelitian ini sebanyak 11 perusahaan yang dipilih dengan menggunakan teknik purposive sampling periode tahun 2012-2016. Penelitian ini menggunakan data sekunder dengan metode analisis yang digunakan adalah analisis regresi linear berganda menggunakan SPSS versi 24. Hasil penelitian ini menunjukkan DER berpengaruh negatif dan signifikan terhadap harga saham, MOWN berpengaruh negatif dan tidak signifikan terhadap harga saham, DPR berpengaruh positif dan tidak signifikan terhadap harga saham. Secara bersama-sama DER, MOWN dan DPR berpengaruh signifikan terhadap harga saham. Bagi peneliti selanjutnya diharapkan dapat menambah variabel bebas dan memperbanyak jumlah sampel penelitian dengan m","author":[{"dropping-particle":"","family":"Mo’o","given":"Octaviani","non-dropping-particle":"","parse-names":false,"suffix":""},{"dropping-particle":"","family":"Mangantar","given":"Marjam","non-dropping-particle":"","parse-names":false,"suffix":""},{"dropping-particle":"","family":"Tulung","given":"Joy Elly","non-dropping-particle":"","parse-names":false,"suffix":""}],"container-title":"Jurnal EMBA: Jurnal Riset Ekonomi, Manajemen, Bisnis dan Akuntansi","id":"ITEM-1","issue":"3","issued":{"date-parts":[["2018"]]},"page":"1138-1147","title":"Pengaruh struktur modal, kepemilikan manajerial dan kebijakan dividen terhadap harga saham (studi kasus pada perusahaan manufaktur subsektor food and beverages yang terdaftar di BEI periode 2012-2016)","type":"article-journal","volume":"6"},"uris":["http://www.mendeley.com/documents/?uuid=f0b5c035-c8b0-41f5-9ed5-6bb37f07785a"]}],"mendeley":{"formattedCitation":"(Mo’o et al., 2018)","manualFormatting":"Mo’o et al. (2018)","plainTextFormattedCitation":"(Mo’o et al., 2018)","previouslyFormattedCitation":"(Mo’o et al., 2018)"},"properties":{"noteIndex":0},"schema":"https://github.com/citation-style-language/schema/raw/master/csl-citation.json"}</w:instrText>
      </w:r>
      <w:r>
        <w:rPr>
          <w:rFonts w:ascii="Times New Roman" w:hAnsi="Times New Roman" w:cs="Times New Roman"/>
          <w:sz w:val="24"/>
          <w:szCs w:val="24"/>
          <w:lang w:val="id-ID"/>
        </w:rPr>
        <w:fldChar w:fldCharType="separate"/>
      </w:r>
      <w:r w:rsidRPr="003169D0">
        <w:rPr>
          <w:rFonts w:ascii="Times New Roman" w:hAnsi="Times New Roman" w:cs="Times New Roman"/>
          <w:noProof/>
          <w:sz w:val="24"/>
          <w:szCs w:val="24"/>
          <w:lang w:val="id-ID"/>
        </w:rPr>
        <w:t>Mo’o et al.</w:t>
      </w:r>
      <w:r>
        <w:rPr>
          <w:rFonts w:ascii="Times New Roman" w:hAnsi="Times New Roman" w:cs="Times New Roman"/>
          <w:noProof/>
          <w:sz w:val="24"/>
          <w:szCs w:val="24"/>
          <w:lang w:val="id-ID"/>
        </w:rPr>
        <w:t xml:space="preserve"> (</w:t>
      </w:r>
      <w:r w:rsidRPr="003169D0">
        <w:rPr>
          <w:rFonts w:ascii="Times New Roman" w:hAnsi="Times New Roman" w:cs="Times New Roman"/>
          <w:noProof/>
          <w:sz w:val="24"/>
          <w:szCs w:val="24"/>
          <w:lang w:val="id-ID"/>
        </w:rPr>
        <w:t>2018)</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yang menyatakan bahwa kepemilikan manajerial tidak berpengruh terhadap harga saham. </w:t>
      </w:r>
    </w:p>
    <w:p w14:paraId="40B5C9C8" w14:textId="77777777" w:rsidR="00FF2E49" w:rsidRPr="00562178" w:rsidRDefault="00FF2E49" w:rsidP="00FF2E49">
      <w:pPr>
        <w:pStyle w:val="ListParagraph"/>
        <w:tabs>
          <w:tab w:val="left" w:pos="567"/>
          <w:tab w:val="left" w:pos="1276"/>
        </w:tabs>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Adapun pada hasil penelitian ini juga mendukung hasil penelitian yang dilakukan oleh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{"citationItems":[{"id":"ITEM-1","itemData":{"author":[{"dropping-particle":"","family":"Purnama","given":"Davit Mahardika","non-dropping-particle":"","parse-names":false,"suffix":""}],"id":"ITEM-1","issued":{"date-parts":[["2018"]]},"page":"1-10","title":"Pengaruh ROA , TATO , PBV , dan NPM Terhadap Harga Saham dengan Kepemilikan Manajerial sebagai Variabel Moderasi ( Studi pada Perusahaan yang Terdaftar di Index KOMPAS100 pada Bursa Efek Indonesia Periode Davit Mahardika Purnama Program Studi S1 Manajemen","type":"article-journal"},"uris":["http://www.mendeley.com/documents/?uuid=47e796c7-5b86-43f2-b69d-44edcf9884c7"]}],"mendeley":{"formattedCitation":"(Purnama, 2018)","manualFormatting":"Purnama (2018)","plainTextFormattedCitation":"(Purnama, 2018)","previouslyFormattedCitation":"(Purnama, 2018)"},"properties":{"noteIndex":0},"schema":"https://github.com/citation-style-language/schema/raw/master/csl-citation.json"}</w:instrText>
      </w:r>
      <w:r>
        <w:rPr>
          <w:rFonts w:ascii="Times New Roman" w:hAnsi="Times New Roman" w:cs="Times New Roman"/>
          <w:sz w:val="24"/>
          <w:szCs w:val="24"/>
          <w:lang w:val="id-ID"/>
        </w:rPr>
        <w:fldChar w:fldCharType="separate"/>
      </w:r>
      <w:r w:rsidRPr="008801B1">
        <w:rPr>
          <w:rFonts w:ascii="Times New Roman" w:hAnsi="Times New Roman" w:cs="Times New Roman"/>
          <w:noProof/>
          <w:sz w:val="24"/>
          <w:szCs w:val="24"/>
          <w:lang w:val="id-ID"/>
        </w:rPr>
        <w:t>Purnama</w:t>
      </w:r>
      <w:r>
        <w:rPr>
          <w:rFonts w:ascii="Times New Roman" w:hAnsi="Times New Roman" w:cs="Times New Roman"/>
          <w:noProof/>
          <w:sz w:val="24"/>
          <w:szCs w:val="24"/>
          <w:lang w:val="id-ID"/>
        </w:rPr>
        <w:t xml:space="preserve"> (</w:t>
      </w:r>
      <w:r w:rsidRPr="008801B1">
        <w:rPr>
          <w:rFonts w:ascii="Times New Roman" w:hAnsi="Times New Roman" w:cs="Times New Roman"/>
          <w:noProof/>
          <w:sz w:val="24"/>
          <w:szCs w:val="24"/>
          <w:lang w:val="id-ID"/>
        </w:rPr>
        <w:t>2018)</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yang menyebutkan bahwa kepemilikan manajerial tidak mampu memoderasi pengaruh </w:t>
      </w:r>
      <w:r>
        <w:rPr>
          <w:rFonts w:ascii="Times New Roman" w:hAnsi="Times New Roman" w:cs="Times New Roman"/>
          <w:i/>
          <w:iCs/>
          <w:sz w:val="24"/>
          <w:szCs w:val="24"/>
          <w:lang w:val="id-ID"/>
        </w:rPr>
        <w:t xml:space="preserve">net profit margin </w:t>
      </w:r>
      <w:r>
        <w:rPr>
          <w:rFonts w:ascii="Times New Roman" w:hAnsi="Times New Roman" w:cs="Times New Roman"/>
          <w:sz w:val="24"/>
          <w:szCs w:val="24"/>
          <w:lang w:val="id-ID"/>
        </w:rPr>
        <w:t xml:space="preserve">terhadap harga saham.  Hal ini dilatar belakangi bahwa para investor tidak mempertimbangkan dari adanya kepemilikan manajerial sebagai upaya perusahaan guna mengambil keputusan dengan tujuan mensejahterakan perusahaan. Investor lebih mempertimbangkan hasil akhir yang dihasilkan dari keputusan-keputusan yang dilakukan oleh manajemen perusahaan yang dipercaya bisa memberikan dampak positif atau negatif terhadap </w:t>
      </w:r>
      <w:r>
        <w:rPr>
          <w:rFonts w:ascii="Times New Roman" w:hAnsi="Times New Roman" w:cs="Times New Roman"/>
          <w:i/>
          <w:iCs/>
          <w:sz w:val="24"/>
          <w:szCs w:val="24"/>
          <w:lang w:val="id-ID"/>
        </w:rPr>
        <w:t xml:space="preserve">net profit margin </w:t>
      </w:r>
      <w:r>
        <w:rPr>
          <w:rFonts w:ascii="Times New Roman" w:hAnsi="Times New Roman" w:cs="Times New Roman"/>
          <w:sz w:val="24"/>
          <w:szCs w:val="24"/>
          <w:lang w:val="id-ID"/>
        </w:rPr>
        <w:t xml:space="preserve">perusahaan. Berdasarkan hal itulah yang membuat kepemilikan manajerial tidak mampu memoderasi sebagai penguat dalam hubungan antara NPM terhadap harga saham, melainkan memoderasi sebagai pelemah hubungan antara NPM terhadap harga saham. </w:t>
      </w:r>
    </w:p>
    <w:p w14:paraId="190ACBF6" w14:textId="77777777" w:rsidR="00FF2E49" w:rsidRDefault="00FF2E49" w:rsidP="00FF2E49">
      <w:pPr>
        <w:rPr>
          <w:lang w:val="id-ID"/>
        </w:rPr>
      </w:pPr>
    </w:p>
    <w:p w14:paraId="4E3F48B9" w14:textId="77777777" w:rsidR="00FF2E49" w:rsidRPr="008801B1" w:rsidRDefault="00FF2E49" w:rsidP="00FF2E49">
      <w:pPr>
        <w:rPr>
          <w:lang w:val="id-ID"/>
        </w:rPr>
        <w:sectPr w:rsidR="00FF2E49" w:rsidRPr="008801B1" w:rsidSect="0039517C">
          <w:pgSz w:w="11907" w:h="16840" w:code="9"/>
          <w:pgMar w:top="2268" w:right="1701" w:bottom="1701" w:left="2268" w:header="720" w:footer="720" w:gutter="0"/>
          <w:cols w:space="720"/>
          <w:titlePg/>
          <w:docGrid w:linePitch="360"/>
        </w:sectPr>
      </w:pPr>
    </w:p>
    <w:p w14:paraId="6CD5CF6D" w14:textId="77777777" w:rsidR="00FF2E49" w:rsidRPr="003E3E0E" w:rsidRDefault="00FF2E49" w:rsidP="00FF2E49">
      <w:pPr>
        <w:pStyle w:val="Heading1"/>
        <w:spacing w:before="0" w:line="480" w:lineRule="auto"/>
        <w:jc w:val="center"/>
        <w:rPr>
          <w:rFonts w:ascii="Times New Roman" w:hAnsi="Times New Roman" w:cs="Times New Roman"/>
          <w:b/>
          <w:bCs/>
          <w:color w:val="auto"/>
          <w:sz w:val="24"/>
          <w:szCs w:val="24"/>
          <w:lang w:val="id-ID"/>
        </w:rPr>
      </w:pPr>
      <w:bookmarkStart w:id="37" w:name="_Toc137907414"/>
      <w:r w:rsidRPr="003E3E0E">
        <w:rPr>
          <w:rFonts w:ascii="Times New Roman" w:hAnsi="Times New Roman" w:cs="Times New Roman"/>
          <w:b/>
          <w:bCs/>
          <w:color w:val="auto"/>
          <w:sz w:val="24"/>
          <w:szCs w:val="24"/>
          <w:lang w:val="id-ID"/>
        </w:rPr>
        <w:lastRenderedPageBreak/>
        <w:t>BAB V</w:t>
      </w:r>
      <w:bookmarkEnd w:id="37"/>
    </w:p>
    <w:p w14:paraId="618369DA" w14:textId="77777777" w:rsidR="00FF2E49" w:rsidRDefault="00FF2E49" w:rsidP="00FF2E49">
      <w:pPr>
        <w:pStyle w:val="Heading1"/>
        <w:spacing w:before="0" w:line="480" w:lineRule="auto"/>
        <w:jc w:val="center"/>
        <w:rPr>
          <w:rFonts w:ascii="Times New Roman" w:hAnsi="Times New Roman" w:cs="Times New Roman"/>
          <w:b/>
          <w:bCs/>
          <w:color w:val="auto"/>
          <w:sz w:val="24"/>
          <w:szCs w:val="24"/>
          <w:lang w:val="id-ID"/>
        </w:rPr>
      </w:pPr>
      <w:bookmarkStart w:id="38" w:name="_Toc137907415"/>
      <w:r w:rsidRPr="003E3E0E">
        <w:rPr>
          <w:rFonts w:ascii="Times New Roman" w:hAnsi="Times New Roman" w:cs="Times New Roman"/>
          <w:b/>
          <w:bCs/>
          <w:color w:val="auto"/>
          <w:sz w:val="24"/>
          <w:szCs w:val="24"/>
          <w:lang w:val="id-ID"/>
        </w:rPr>
        <w:t>KESIMPULAN DAN SARAN</w:t>
      </w:r>
      <w:bookmarkEnd w:id="38"/>
    </w:p>
    <w:p w14:paraId="0980C7B6" w14:textId="77777777" w:rsidR="00FF2E49" w:rsidRPr="00803605" w:rsidRDefault="00FF2E49" w:rsidP="00FF2E49">
      <w:pPr>
        <w:rPr>
          <w:lang w:val="id-ID"/>
        </w:rPr>
      </w:pPr>
    </w:p>
    <w:p w14:paraId="2C7A39BB" w14:textId="77777777" w:rsidR="00FF2E49" w:rsidRDefault="00FF2E49" w:rsidP="00FF2E49">
      <w:pPr>
        <w:pStyle w:val="ListParagraph"/>
        <w:numPr>
          <w:ilvl w:val="0"/>
          <w:numId w:val="13"/>
        </w:numPr>
        <w:tabs>
          <w:tab w:val="left" w:pos="567"/>
          <w:tab w:val="left" w:pos="1276"/>
        </w:tabs>
        <w:spacing w:after="0" w:line="480" w:lineRule="auto"/>
        <w:ind w:left="360"/>
        <w:outlineLvl w:val="1"/>
        <w:rPr>
          <w:rFonts w:ascii="Times New Roman" w:hAnsi="Times New Roman" w:cs="Times New Roman"/>
          <w:b/>
          <w:bCs/>
          <w:sz w:val="24"/>
          <w:lang w:val="id-ID"/>
        </w:rPr>
      </w:pPr>
      <w:r>
        <w:rPr>
          <w:rFonts w:ascii="Times New Roman" w:hAnsi="Times New Roman" w:cs="Times New Roman"/>
          <w:b/>
          <w:bCs/>
          <w:sz w:val="24"/>
          <w:lang w:val="id-ID"/>
        </w:rPr>
        <w:tab/>
      </w:r>
      <w:bookmarkStart w:id="39" w:name="_Toc137907416"/>
      <w:r w:rsidRPr="003E3E0E">
        <w:rPr>
          <w:rFonts w:ascii="Times New Roman" w:hAnsi="Times New Roman" w:cs="Times New Roman"/>
          <w:b/>
          <w:bCs/>
          <w:sz w:val="24"/>
          <w:lang w:val="id-ID"/>
        </w:rPr>
        <w:t>Kesimpulan</w:t>
      </w:r>
      <w:bookmarkEnd w:id="39"/>
    </w:p>
    <w:p w14:paraId="68057FA4" w14:textId="77777777" w:rsidR="00FF2E49" w:rsidRPr="00E71984" w:rsidRDefault="00FF2E49" w:rsidP="00FF2E49">
      <w:pPr>
        <w:tabs>
          <w:tab w:val="left" w:pos="567"/>
          <w:tab w:val="left" w:pos="1276"/>
        </w:tabs>
        <w:spacing w:after="0" w:line="480" w:lineRule="auto"/>
        <w:ind w:left="567" w:firstLine="153"/>
        <w:contextualSpacing/>
        <w:jc w:val="both"/>
        <w:rPr>
          <w:rFonts w:ascii="Times New Roman" w:hAnsi="Times New Roman" w:cs="Times New Roman"/>
          <w:sz w:val="24"/>
          <w:lang w:val="id-ID"/>
        </w:rPr>
      </w:pPr>
      <w:r>
        <w:rPr>
          <w:rFonts w:ascii="Times New Roman" w:hAnsi="Times New Roman" w:cs="Times New Roman"/>
          <w:sz w:val="24"/>
          <w:lang w:val="id-ID"/>
        </w:rPr>
        <w:tab/>
        <w:t xml:space="preserve">Berdasarkan pengkajian bab-bab sebelumnya yang sudah peneliti lakukan, maka bisa peneliti tarik kesimpulan terkait pengaruh </w:t>
      </w:r>
      <w:r>
        <w:rPr>
          <w:rFonts w:ascii="Times New Roman" w:hAnsi="Times New Roman" w:cs="Times New Roman"/>
          <w:i/>
          <w:iCs/>
          <w:sz w:val="24"/>
          <w:lang w:val="id-ID"/>
        </w:rPr>
        <w:t>net profit margin</w:t>
      </w:r>
      <w:r>
        <w:rPr>
          <w:rFonts w:ascii="Times New Roman" w:hAnsi="Times New Roman" w:cs="Times New Roman"/>
          <w:sz w:val="24"/>
          <w:lang w:val="id-ID"/>
        </w:rPr>
        <w:t xml:space="preserve">, kepemilikan manajerial atas harga saham dengan komisaris independen sebagai variabel </w:t>
      </w:r>
      <w:r>
        <w:rPr>
          <w:rFonts w:ascii="Times New Roman" w:hAnsi="Times New Roman" w:cs="Times New Roman"/>
          <w:i/>
          <w:iCs/>
          <w:sz w:val="24"/>
          <w:lang w:val="id-ID"/>
        </w:rPr>
        <w:t xml:space="preserve">moderating </w:t>
      </w:r>
      <w:r>
        <w:rPr>
          <w:rFonts w:ascii="Times New Roman" w:hAnsi="Times New Roman" w:cs="Times New Roman"/>
          <w:sz w:val="24"/>
          <w:lang w:val="id-ID"/>
        </w:rPr>
        <w:t>pada Perusahaan LQ45 yang terdaftar di BEI tahun 2019-2021, sebagai berikut :</w:t>
      </w:r>
    </w:p>
    <w:p w14:paraId="35FEA613" w14:textId="77777777" w:rsidR="00FF2E49" w:rsidRPr="00DC093F" w:rsidRDefault="00FF2E49" w:rsidP="00FF2E49">
      <w:pPr>
        <w:pStyle w:val="ListParagraph"/>
        <w:numPr>
          <w:ilvl w:val="0"/>
          <w:numId w:val="14"/>
        </w:numPr>
        <w:spacing w:after="0" w:line="480" w:lineRule="auto"/>
        <w:ind w:left="851" w:hanging="284"/>
        <w:jc w:val="both"/>
        <w:rPr>
          <w:rFonts w:ascii="Times New Roman" w:hAnsi="Times New Roman" w:cs="Times New Roman"/>
          <w:sz w:val="24"/>
          <w:szCs w:val="24"/>
          <w:lang w:val="id-ID"/>
        </w:rPr>
      </w:pPr>
      <w:r>
        <w:rPr>
          <w:rFonts w:ascii="Times New Roman" w:hAnsi="Times New Roman" w:cs="Times New Roman"/>
          <w:i/>
          <w:iCs/>
          <w:sz w:val="24"/>
          <w:szCs w:val="24"/>
          <w:lang w:val="id-ID"/>
        </w:rPr>
        <w:t>Net profit margin</w:t>
      </w:r>
      <w:r>
        <w:rPr>
          <w:rFonts w:ascii="Times New Roman" w:hAnsi="Times New Roman" w:cs="Times New Roman"/>
          <w:sz w:val="24"/>
          <w:szCs w:val="24"/>
          <w:lang w:val="id-ID"/>
        </w:rPr>
        <w:t xml:space="preserve"> berpengaruh terhadap harga saham pada </w:t>
      </w:r>
      <w:r>
        <w:rPr>
          <w:rFonts w:ascii="Times New Roman" w:hAnsi="Times New Roman" w:cs="Times New Roman"/>
          <w:sz w:val="24"/>
          <w:lang w:val="id-ID"/>
        </w:rPr>
        <w:t>pada Perusahaan LQ45 yang terdaftar di BEI tahun 2019-2021.</w:t>
      </w:r>
    </w:p>
    <w:p w14:paraId="0535E52C" w14:textId="77777777" w:rsidR="00FF2E49" w:rsidRPr="00DC093F" w:rsidRDefault="00FF2E49" w:rsidP="00FF2E49">
      <w:pPr>
        <w:pStyle w:val="ListParagraph"/>
        <w:numPr>
          <w:ilvl w:val="0"/>
          <w:numId w:val="14"/>
        </w:numPr>
        <w:spacing w:after="0" w:line="480" w:lineRule="auto"/>
        <w:ind w:left="851" w:hanging="284"/>
        <w:jc w:val="both"/>
        <w:rPr>
          <w:rFonts w:ascii="Times New Roman" w:hAnsi="Times New Roman" w:cs="Times New Roman"/>
          <w:sz w:val="24"/>
          <w:szCs w:val="24"/>
          <w:lang w:val="id-ID"/>
        </w:rPr>
      </w:pPr>
      <w:r>
        <w:rPr>
          <w:rFonts w:ascii="Times New Roman" w:hAnsi="Times New Roman" w:cs="Times New Roman"/>
          <w:sz w:val="24"/>
          <w:lang w:val="id-ID"/>
        </w:rPr>
        <w:t xml:space="preserve">Komisaris Independen mampu memoderasi pengaruh </w:t>
      </w:r>
      <w:r>
        <w:rPr>
          <w:rFonts w:ascii="Times New Roman" w:hAnsi="Times New Roman" w:cs="Times New Roman"/>
          <w:i/>
          <w:iCs/>
          <w:sz w:val="24"/>
          <w:lang w:val="id-ID"/>
        </w:rPr>
        <w:t>net profit margin</w:t>
      </w:r>
      <w:r>
        <w:rPr>
          <w:rFonts w:ascii="Times New Roman" w:hAnsi="Times New Roman" w:cs="Times New Roman"/>
          <w:sz w:val="24"/>
          <w:lang w:val="id-ID"/>
        </w:rPr>
        <w:t xml:space="preserve"> terhadap harga saham pada pada Perusahaan LQ45 yang terdaftar di BEI tahun 2019-2021. </w:t>
      </w:r>
    </w:p>
    <w:p w14:paraId="7FA57A49" w14:textId="77777777" w:rsidR="00FF2E49" w:rsidRPr="00FE790E" w:rsidRDefault="00FF2E49" w:rsidP="00FF2E49">
      <w:pPr>
        <w:pStyle w:val="ListParagraph"/>
        <w:numPr>
          <w:ilvl w:val="0"/>
          <w:numId w:val="14"/>
        </w:numPr>
        <w:spacing w:after="0" w:line="480" w:lineRule="auto"/>
        <w:ind w:left="851" w:hanging="284"/>
        <w:jc w:val="both"/>
        <w:rPr>
          <w:rFonts w:ascii="Times New Roman" w:hAnsi="Times New Roman" w:cs="Times New Roman"/>
          <w:sz w:val="24"/>
          <w:szCs w:val="24"/>
          <w:lang w:val="id-ID"/>
        </w:rPr>
      </w:pPr>
      <w:r>
        <w:rPr>
          <w:rFonts w:ascii="Times New Roman" w:hAnsi="Times New Roman" w:cs="Times New Roman"/>
          <w:sz w:val="24"/>
          <w:lang w:val="id-ID"/>
        </w:rPr>
        <w:t xml:space="preserve">Kepemilikan Manajerial tidak mampu memoderasi pengaruh </w:t>
      </w:r>
      <w:r>
        <w:rPr>
          <w:rFonts w:ascii="Times New Roman" w:hAnsi="Times New Roman" w:cs="Times New Roman"/>
          <w:i/>
          <w:iCs/>
          <w:sz w:val="24"/>
          <w:lang w:val="id-ID"/>
        </w:rPr>
        <w:t>net profit margin</w:t>
      </w:r>
      <w:r>
        <w:rPr>
          <w:rFonts w:ascii="Times New Roman" w:hAnsi="Times New Roman" w:cs="Times New Roman"/>
          <w:sz w:val="24"/>
          <w:lang w:val="id-ID"/>
        </w:rPr>
        <w:t xml:space="preserve"> terhadap harga saham pada pada Perusahaan LQ45 yang terdaftar di BEI tahun 2019-2021. </w:t>
      </w:r>
    </w:p>
    <w:p w14:paraId="0A51304B" w14:textId="77777777" w:rsidR="00FF2E49" w:rsidRDefault="00FF2E49" w:rsidP="00FF2E49">
      <w:pPr>
        <w:pStyle w:val="ListParagraph"/>
        <w:spacing w:after="0" w:line="480" w:lineRule="auto"/>
        <w:ind w:left="851"/>
        <w:jc w:val="both"/>
        <w:rPr>
          <w:rFonts w:ascii="Times New Roman" w:hAnsi="Times New Roman" w:cs="Times New Roman"/>
          <w:sz w:val="24"/>
          <w:szCs w:val="24"/>
          <w:lang w:val="id-ID"/>
        </w:rPr>
      </w:pPr>
    </w:p>
    <w:p w14:paraId="67B664C4" w14:textId="77777777" w:rsidR="00FF2E49" w:rsidRDefault="00FF2E49" w:rsidP="00FF2E49">
      <w:pPr>
        <w:pStyle w:val="ListParagraph"/>
        <w:spacing w:after="0" w:line="480" w:lineRule="auto"/>
        <w:ind w:left="851"/>
        <w:jc w:val="both"/>
        <w:rPr>
          <w:rFonts w:ascii="Times New Roman" w:hAnsi="Times New Roman" w:cs="Times New Roman"/>
          <w:sz w:val="24"/>
          <w:szCs w:val="24"/>
          <w:lang w:val="id-ID"/>
        </w:rPr>
      </w:pPr>
    </w:p>
    <w:p w14:paraId="5B44A3E5" w14:textId="77777777" w:rsidR="00FF2E49" w:rsidRDefault="00FF2E49" w:rsidP="00FF2E49">
      <w:pPr>
        <w:pStyle w:val="ListParagraph"/>
        <w:spacing w:after="0" w:line="480" w:lineRule="auto"/>
        <w:ind w:left="851"/>
        <w:jc w:val="both"/>
        <w:rPr>
          <w:rFonts w:ascii="Times New Roman" w:hAnsi="Times New Roman" w:cs="Times New Roman"/>
          <w:sz w:val="24"/>
          <w:szCs w:val="24"/>
          <w:lang w:val="id-ID"/>
        </w:rPr>
      </w:pPr>
    </w:p>
    <w:p w14:paraId="73506939" w14:textId="77777777" w:rsidR="00FF2E49" w:rsidRDefault="00FF2E49" w:rsidP="00FF2E49">
      <w:pPr>
        <w:pStyle w:val="ListParagraph"/>
        <w:spacing w:after="0" w:line="480" w:lineRule="auto"/>
        <w:ind w:left="851"/>
        <w:jc w:val="both"/>
        <w:rPr>
          <w:rFonts w:ascii="Times New Roman" w:hAnsi="Times New Roman" w:cs="Times New Roman"/>
          <w:sz w:val="24"/>
          <w:szCs w:val="24"/>
          <w:lang w:val="id-ID"/>
        </w:rPr>
      </w:pPr>
    </w:p>
    <w:p w14:paraId="6EE19229" w14:textId="77777777" w:rsidR="00FF2E49" w:rsidRDefault="00FF2E49" w:rsidP="00FF2E49">
      <w:pPr>
        <w:pStyle w:val="ListParagraph"/>
        <w:spacing w:after="0" w:line="480" w:lineRule="auto"/>
        <w:ind w:left="851"/>
        <w:jc w:val="both"/>
        <w:rPr>
          <w:rFonts w:ascii="Times New Roman" w:hAnsi="Times New Roman" w:cs="Times New Roman"/>
          <w:sz w:val="24"/>
          <w:szCs w:val="24"/>
          <w:lang w:val="id-ID"/>
        </w:rPr>
      </w:pPr>
    </w:p>
    <w:p w14:paraId="5EB122CF" w14:textId="77777777" w:rsidR="00FF2E49" w:rsidRDefault="00FF2E49" w:rsidP="00FF2E49">
      <w:pPr>
        <w:pStyle w:val="ListParagraph"/>
        <w:spacing w:after="0" w:line="480" w:lineRule="auto"/>
        <w:ind w:left="851"/>
        <w:jc w:val="both"/>
        <w:rPr>
          <w:rFonts w:ascii="Times New Roman" w:hAnsi="Times New Roman" w:cs="Times New Roman"/>
          <w:sz w:val="24"/>
          <w:szCs w:val="24"/>
          <w:lang w:val="id-ID"/>
        </w:rPr>
      </w:pPr>
    </w:p>
    <w:p w14:paraId="4C91390A" w14:textId="77777777" w:rsidR="00FF2E49" w:rsidRPr="0022690D" w:rsidRDefault="00FF2E49" w:rsidP="00FF2E49">
      <w:pPr>
        <w:pStyle w:val="ListParagraph"/>
        <w:spacing w:after="0" w:line="480" w:lineRule="auto"/>
        <w:ind w:left="851"/>
        <w:jc w:val="both"/>
        <w:rPr>
          <w:rFonts w:ascii="Times New Roman" w:hAnsi="Times New Roman" w:cs="Times New Roman"/>
          <w:sz w:val="24"/>
          <w:szCs w:val="24"/>
          <w:lang w:val="id-ID"/>
        </w:rPr>
      </w:pPr>
    </w:p>
    <w:p w14:paraId="7A46064D" w14:textId="77777777" w:rsidR="00FF2E49" w:rsidRDefault="00FF2E49" w:rsidP="00FF2E49">
      <w:pPr>
        <w:pStyle w:val="ListParagraph"/>
        <w:numPr>
          <w:ilvl w:val="0"/>
          <w:numId w:val="13"/>
        </w:numPr>
        <w:tabs>
          <w:tab w:val="left" w:pos="567"/>
          <w:tab w:val="left" w:pos="1276"/>
        </w:tabs>
        <w:spacing w:after="0" w:line="480" w:lineRule="auto"/>
        <w:ind w:left="360"/>
        <w:outlineLvl w:val="1"/>
        <w:rPr>
          <w:rFonts w:ascii="Times New Roman" w:hAnsi="Times New Roman" w:cs="Times New Roman"/>
          <w:b/>
          <w:bCs/>
          <w:sz w:val="24"/>
          <w:lang w:val="id-ID"/>
        </w:rPr>
      </w:pPr>
      <w:r>
        <w:rPr>
          <w:rFonts w:ascii="Times New Roman" w:hAnsi="Times New Roman" w:cs="Times New Roman"/>
          <w:b/>
          <w:bCs/>
          <w:sz w:val="24"/>
          <w:lang w:val="id-ID"/>
        </w:rPr>
        <w:lastRenderedPageBreak/>
        <w:tab/>
      </w:r>
      <w:bookmarkStart w:id="40" w:name="_Toc137907417"/>
      <w:r w:rsidRPr="003E3E0E">
        <w:rPr>
          <w:rFonts w:ascii="Times New Roman" w:hAnsi="Times New Roman" w:cs="Times New Roman"/>
          <w:b/>
          <w:bCs/>
          <w:sz w:val="24"/>
          <w:lang w:val="id-ID"/>
        </w:rPr>
        <w:t>Saran</w:t>
      </w:r>
      <w:bookmarkEnd w:id="40"/>
      <w:r w:rsidRPr="003E3E0E">
        <w:rPr>
          <w:rFonts w:ascii="Times New Roman" w:hAnsi="Times New Roman" w:cs="Times New Roman"/>
          <w:b/>
          <w:bCs/>
          <w:sz w:val="24"/>
          <w:lang w:val="id-ID"/>
        </w:rPr>
        <w:t xml:space="preserve"> </w:t>
      </w:r>
    </w:p>
    <w:p w14:paraId="6B6CB7B9" w14:textId="77777777" w:rsidR="00FF2E49" w:rsidRPr="002940A6" w:rsidRDefault="00FF2E49" w:rsidP="00FF2E49">
      <w:pPr>
        <w:tabs>
          <w:tab w:val="left" w:pos="567"/>
          <w:tab w:val="left" w:pos="1276"/>
        </w:tabs>
        <w:spacing w:after="0" w:line="480" w:lineRule="auto"/>
        <w:ind w:left="567" w:firstLine="153"/>
        <w:contextualSpacing/>
        <w:jc w:val="both"/>
        <w:rPr>
          <w:rFonts w:ascii="Times New Roman" w:hAnsi="Times New Roman" w:cs="Times New Roman"/>
          <w:bCs/>
          <w:sz w:val="24"/>
          <w:lang w:val="id-ID"/>
        </w:rPr>
      </w:pPr>
      <w:r>
        <w:rPr>
          <w:rFonts w:ascii="Times New Roman" w:hAnsi="Times New Roman" w:cs="Times New Roman"/>
          <w:bCs/>
          <w:sz w:val="24"/>
          <w:lang w:val="id-ID"/>
        </w:rPr>
        <w:tab/>
        <w:t>Berlandaskan hasil kajian dan kesimpulan yang usai dituliskan di atas, maka diperoleh beberapa saran sebagai berikut :</w:t>
      </w:r>
    </w:p>
    <w:p w14:paraId="44D128DF" w14:textId="77777777" w:rsidR="00FF2E49" w:rsidRDefault="00FF2E49" w:rsidP="00FF2E49">
      <w:pPr>
        <w:pStyle w:val="ListParagraph"/>
        <w:numPr>
          <w:ilvl w:val="0"/>
          <w:numId w:val="15"/>
        </w:numPr>
        <w:spacing w:after="0" w:line="480" w:lineRule="auto"/>
        <w:ind w:left="851" w:hanging="284"/>
        <w:jc w:val="both"/>
        <w:rPr>
          <w:rFonts w:ascii="Times New Roman" w:hAnsi="Times New Roman" w:cs="Times New Roman"/>
          <w:bCs/>
          <w:sz w:val="24"/>
          <w:lang w:val="id-ID"/>
        </w:rPr>
      </w:pPr>
      <w:r w:rsidRPr="004A7998">
        <w:rPr>
          <w:rFonts w:ascii="Times New Roman" w:hAnsi="Times New Roman" w:cs="Times New Roman"/>
          <w:bCs/>
          <w:sz w:val="24"/>
          <w:lang w:val="id-ID"/>
        </w:rPr>
        <w:t xml:space="preserve">Bagi Investor </w:t>
      </w:r>
    </w:p>
    <w:p w14:paraId="2719C5CF" w14:textId="77777777" w:rsidR="00FF2E49" w:rsidRPr="004A7998" w:rsidRDefault="00FF2E49" w:rsidP="00FF2E49">
      <w:pPr>
        <w:pStyle w:val="ListParagraph"/>
        <w:spacing w:after="0" w:line="480" w:lineRule="auto"/>
        <w:ind w:left="851" w:firstLine="589"/>
        <w:jc w:val="both"/>
        <w:rPr>
          <w:rFonts w:ascii="Times New Roman" w:hAnsi="Times New Roman" w:cs="Times New Roman"/>
          <w:bCs/>
          <w:sz w:val="24"/>
          <w:lang w:val="id-ID"/>
        </w:rPr>
      </w:pPr>
      <w:r>
        <w:rPr>
          <w:rFonts w:ascii="Times New Roman" w:hAnsi="Times New Roman" w:cs="Times New Roman"/>
          <w:bCs/>
          <w:sz w:val="24"/>
          <w:lang w:val="id-ID"/>
        </w:rPr>
        <w:t xml:space="preserve">Bagi investor sebelum memutuskan untuk berinventasi, ada baiknya untuk dapat memperhatikan tingkat </w:t>
      </w:r>
      <w:r>
        <w:rPr>
          <w:rFonts w:ascii="Times New Roman" w:hAnsi="Times New Roman" w:cs="Times New Roman"/>
          <w:bCs/>
          <w:i/>
          <w:iCs/>
          <w:sz w:val="24"/>
          <w:lang w:val="id-ID"/>
        </w:rPr>
        <w:t>net profit margin</w:t>
      </w:r>
      <w:r>
        <w:rPr>
          <w:rFonts w:ascii="Times New Roman" w:hAnsi="Times New Roman" w:cs="Times New Roman"/>
          <w:bCs/>
          <w:sz w:val="24"/>
          <w:lang w:val="id-ID"/>
        </w:rPr>
        <w:t>, kepemilikan manajerial, dan komisaris independen sebagai bahan pertimbangan untuk melakukan investasi pada suatu perusahaan. Hal ini ditujukan agar investor dapat memperkirakan hasil investasi atau tingkat pengembalian yang akan didapatkan nantinya setelah berinvestasi.</w:t>
      </w:r>
    </w:p>
    <w:p w14:paraId="22C66507" w14:textId="77777777" w:rsidR="00FF2E49" w:rsidRDefault="00FF2E49" w:rsidP="00FF2E49">
      <w:pPr>
        <w:pStyle w:val="ListParagraph"/>
        <w:numPr>
          <w:ilvl w:val="0"/>
          <w:numId w:val="15"/>
        </w:numPr>
        <w:spacing w:after="0" w:line="480" w:lineRule="auto"/>
        <w:ind w:left="851" w:hanging="284"/>
        <w:jc w:val="both"/>
        <w:rPr>
          <w:rFonts w:ascii="Times New Roman" w:hAnsi="Times New Roman" w:cs="Times New Roman"/>
          <w:bCs/>
          <w:sz w:val="24"/>
          <w:lang w:val="id-ID"/>
        </w:rPr>
      </w:pPr>
      <w:r>
        <w:rPr>
          <w:rFonts w:ascii="Times New Roman" w:hAnsi="Times New Roman" w:cs="Times New Roman"/>
          <w:bCs/>
          <w:sz w:val="24"/>
          <w:lang w:val="id-ID"/>
        </w:rPr>
        <w:t xml:space="preserve">Bagi Perusahaan </w:t>
      </w:r>
    </w:p>
    <w:p w14:paraId="301E7451" w14:textId="77777777" w:rsidR="00FF2E49" w:rsidRDefault="00FF2E49" w:rsidP="00FF2E49">
      <w:pPr>
        <w:pStyle w:val="ListParagraph"/>
        <w:spacing w:after="0" w:line="480" w:lineRule="auto"/>
        <w:ind w:left="851" w:firstLine="589"/>
        <w:jc w:val="both"/>
        <w:rPr>
          <w:rFonts w:ascii="Times New Roman" w:hAnsi="Times New Roman" w:cs="Times New Roman"/>
          <w:bCs/>
          <w:sz w:val="24"/>
          <w:lang w:val="id-ID"/>
        </w:rPr>
      </w:pPr>
      <w:r>
        <w:rPr>
          <w:rFonts w:ascii="Times New Roman" w:hAnsi="Times New Roman" w:cs="Times New Roman"/>
          <w:bCs/>
          <w:sz w:val="24"/>
          <w:lang w:val="id-ID"/>
        </w:rPr>
        <w:t xml:space="preserve">Bagi perusahan yang akan meningkatkan atau mempertahankan harga saham yang tinggi, sebaiknya harus konsisten dalam mengelola keuangan perusahaan dengan baik agar dapat mencapai tingkat </w:t>
      </w:r>
      <w:r>
        <w:rPr>
          <w:rFonts w:ascii="Times New Roman" w:hAnsi="Times New Roman" w:cs="Times New Roman"/>
          <w:bCs/>
          <w:i/>
          <w:iCs/>
          <w:sz w:val="24"/>
          <w:lang w:val="id-ID"/>
        </w:rPr>
        <w:t>net profit margin</w:t>
      </w:r>
      <w:r>
        <w:rPr>
          <w:rFonts w:ascii="Times New Roman" w:hAnsi="Times New Roman" w:cs="Times New Roman"/>
          <w:bCs/>
          <w:sz w:val="24"/>
          <w:lang w:val="id-ID"/>
        </w:rPr>
        <w:t xml:space="preserve"> yang tinggi. Sehingga, dapat menarik perhatian para investor. Selain itu, perusahaan juga perlu mengimplementasikan tata kelola perusahaan yang baik agar bisa mendukung mencapai kinerja perusahaan yang baik. </w:t>
      </w:r>
    </w:p>
    <w:p w14:paraId="1B6118CD" w14:textId="77777777" w:rsidR="00FF2E49" w:rsidRDefault="00FF2E49" w:rsidP="00FF2E49">
      <w:pPr>
        <w:pStyle w:val="ListParagraph"/>
        <w:numPr>
          <w:ilvl w:val="0"/>
          <w:numId w:val="15"/>
        </w:numPr>
        <w:spacing w:after="0" w:line="480" w:lineRule="auto"/>
        <w:ind w:left="851" w:hanging="284"/>
        <w:jc w:val="both"/>
        <w:rPr>
          <w:rFonts w:ascii="Times New Roman" w:hAnsi="Times New Roman" w:cs="Times New Roman"/>
          <w:bCs/>
          <w:sz w:val="24"/>
          <w:lang w:val="id-ID"/>
        </w:rPr>
      </w:pPr>
      <w:r>
        <w:rPr>
          <w:rFonts w:ascii="Times New Roman" w:hAnsi="Times New Roman" w:cs="Times New Roman"/>
          <w:bCs/>
          <w:sz w:val="24"/>
          <w:lang w:val="id-ID"/>
        </w:rPr>
        <w:t xml:space="preserve">Bagi Peneliti Selanjutnya </w:t>
      </w:r>
    </w:p>
    <w:p w14:paraId="77012DFC" w14:textId="77777777" w:rsidR="00FF2E49" w:rsidRDefault="00FF2E49" w:rsidP="00FF2E49">
      <w:pPr>
        <w:pStyle w:val="ListParagraph"/>
        <w:spacing w:after="0" w:line="480" w:lineRule="auto"/>
        <w:ind w:left="851" w:firstLine="589"/>
        <w:jc w:val="both"/>
        <w:rPr>
          <w:rFonts w:ascii="Times New Roman" w:hAnsi="Times New Roman" w:cs="Times New Roman"/>
          <w:bCs/>
          <w:sz w:val="24"/>
          <w:lang w:val="id-ID"/>
        </w:rPr>
      </w:pPr>
      <w:r>
        <w:rPr>
          <w:rFonts w:ascii="Times New Roman" w:hAnsi="Times New Roman" w:cs="Times New Roman"/>
          <w:bCs/>
          <w:sz w:val="24"/>
          <w:lang w:val="id-ID"/>
        </w:rPr>
        <w:t xml:space="preserve">Bagi peneliti selanjutnya diharapkan untuk menambah variabel lain yang diduga mampu mempengaruhi dan memoderasi pengaruh terhadap harga saham. Hal ini didukung dengan hasil uji koefisien determinasi sebesar 48% yang artinya masih terdapat 52% pengaruh dari variabel </w:t>
      </w:r>
      <w:r>
        <w:rPr>
          <w:rFonts w:ascii="Times New Roman" w:hAnsi="Times New Roman" w:cs="Times New Roman"/>
          <w:bCs/>
          <w:sz w:val="24"/>
          <w:lang w:val="id-ID"/>
        </w:rPr>
        <w:lastRenderedPageBreak/>
        <w:t xml:space="preserve">diluar peneitian ini. Variabel lain yang diduga mampu mempengaruhi harga saham antara lain </w:t>
      </w:r>
      <w:r>
        <w:rPr>
          <w:rFonts w:ascii="Times New Roman" w:hAnsi="Times New Roman" w:cs="Times New Roman"/>
          <w:bCs/>
          <w:i/>
          <w:iCs/>
          <w:sz w:val="24"/>
          <w:lang w:val="id-ID"/>
        </w:rPr>
        <w:t xml:space="preserve">debt to total asset ratio </w:t>
      </w:r>
      <w:r>
        <w:rPr>
          <w:rFonts w:ascii="Times New Roman" w:hAnsi="Times New Roman" w:cs="Times New Roman"/>
          <w:bCs/>
          <w:sz w:val="24"/>
          <w:lang w:val="id-ID"/>
        </w:rPr>
        <w:t xml:space="preserve">(DAR), </w:t>
      </w:r>
      <w:r>
        <w:rPr>
          <w:rFonts w:ascii="Times New Roman" w:hAnsi="Times New Roman" w:cs="Times New Roman"/>
          <w:bCs/>
          <w:i/>
          <w:iCs/>
          <w:sz w:val="24"/>
          <w:lang w:val="id-ID"/>
        </w:rPr>
        <w:t xml:space="preserve">debt to total equity ratio </w:t>
      </w:r>
      <w:r>
        <w:rPr>
          <w:rFonts w:ascii="Times New Roman" w:hAnsi="Times New Roman" w:cs="Times New Roman"/>
          <w:bCs/>
          <w:sz w:val="24"/>
          <w:lang w:val="id-ID"/>
        </w:rPr>
        <w:t xml:space="preserve">(DER), </w:t>
      </w:r>
      <w:r>
        <w:rPr>
          <w:rFonts w:ascii="Times New Roman" w:hAnsi="Times New Roman" w:cs="Times New Roman"/>
          <w:bCs/>
          <w:i/>
          <w:iCs/>
          <w:sz w:val="24"/>
          <w:lang w:val="id-ID"/>
        </w:rPr>
        <w:t xml:space="preserve">earning per share </w:t>
      </w:r>
      <w:r>
        <w:rPr>
          <w:rFonts w:ascii="Times New Roman" w:hAnsi="Times New Roman" w:cs="Times New Roman"/>
          <w:bCs/>
          <w:sz w:val="24"/>
          <w:lang w:val="id-ID"/>
        </w:rPr>
        <w:t>(EPS)</w:t>
      </w:r>
      <w:r>
        <w:rPr>
          <w:rFonts w:ascii="Times New Roman" w:hAnsi="Times New Roman" w:cs="Times New Roman"/>
          <w:bCs/>
          <w:i/>
          <w:iCs/>
          <w:sz w:val="24"/>
          <w:lang w:val="id-ID"/>
        </w:rPr>
        <w:t xml:space="preserve">, </w:t>
      </w:r>
      <w:r>
        <w:rPr>
          <w:rFonts w:ascii="Times New Roman" w:hAnsi="Times New Roman" w:cs="Times New Roman"/>
          <w:bCs/>
          <w:sz w:val="24"/>
          <w:lang w:val="id-ID"/>
        </w:rPr>
        <w:t xml:space="preserve">dan </w:t>
      </w:r>
      <w:r>
        <w:rPr>
          <w:rFonts w:ascii="Times New Roman" w:hAnsi="Times New Roman" w:cs="Times New Roman"/>
          <w:bCs/>
          <w:i/>
          <w:iCs/>
          <w:sz w:val="24"/>
          <w:lang w:val="id-ID"/>
        </w:rPr>
        <w:t xml:space="preserve">return on investment </w:t>
      </w:r>
      <w:r>
        <w:rPr>
          <w:rFonts w:ascii="Times New Roman" w:hAnsi="Times New Roman" w:cs="Times New Roman"/>
          <w:bCs/>
          <w:sz w:val="24"/>
          <w:lang w:val="id-ID"/>
        </w:rPr>
        <w:t xml:space="preserve">(ROI). Selain itu, peneliti selanjutnya juga dapat menambah periode tahun penelitian terbaru agar hasil yang diperoleh dapat lebih </w:t>
      </w:r>
      <w:r>
        <w:rPr>
          <w:rFonts w:ascii="Times New Roman" w:hAnsi="Times New Roman" w:cs="Times New Roman"/>
          <w:bCs/>
          <w:i/>
          <w:iCs/>
          <w:sz w:val="24"/>
          <w:lang w:val="id-ID"/>
        </w:rPr>
        <w:t>update</w:t>
      </w:r>
      <w:r>
        <w:rPr>
          <w:rFonts w:ascii="Times New Roman" w:hAnsi="Times New Roman" w:cs="Times New Roman"/>
          <w:bCs/>
          <w:sz w:val="24"/>
          <w:lang w:val="id-ID"/>
        </w:rPr>
        <w:t xml:space="preserve"> dan mampu memberikan informasi serta referensi yang lebih aktual.</w:t>
      </w:r>
    </w:p>
    <w:p w14:paraId="034E21A0" w14:textId="77777777" w:rsidR="00FF2E49" w:rsidRPr="00FE790E" w:rsidRDefault="00FF2E49" w:rsidP="00FF2E49">
      <w:pPr>
        <w:pStyle w:val="ListParagraph"/>
        <w:spacing w:after="0" w:line="480" w:lineRule="auto"/>
        <w:ind w:left="851" w:firstLine="589"/>
        <w:jc w:val="both"/>
        <w:rPr>
          <w:rFonts w:ascii="Times New Roman" w:hAnsi="Times New Roman" w:cs="Times New Roman"/>
          <w:bCs/>
          <w:sz w:val="24"/>
          <w:lang w:val="id-ID"/>
        </w:rPr>
      </w:pPr>
    </w:p>
    <w:p w14:paraId="676C9B03" w14:textId="77777777" w:rsidR="00FF2E49" w:rsidRDefault="00FF2E49" w:rsidP="00FF2E49">
      <w:pPr>
        <w:pStyle w:val="ListParagraph"/>
        <w:numPr>
          <w:ilvl w:val="0"/>
          <w:numId w:val="13"/>
        </w:numPr>
        <w:tabs>
          <w:tab w:val="left" w:pos="567"/>
          <w:tab w:val="left" w:pos="1276"/>
        </w:tabs>
        <w:spacing w:after="0" w:line="480" w:lineRule="auto"/>
        <w:ind w:left="360"/>
        <w:outlineLvl w:val="1"/>
        <w:rPr>
          <w:rFonts w:ascii="Times New Roman" w:hAnsi="Times New Roman" w:cs="Times New Roman"/>
          <w:b/>
          <w:sz w:val="24"/>
          <w:lang w:val="id-ID"/>
        </w:rPr>
      </w:pPr>
      <w:r>
        <w:rPr>
          <w:rFonts w:ascii="Times New Roman" w:hAnsi="Times New Roman" w:cs="Times New Roman"/>
          <w:b/>
          <w:sz w:val="24"/>
          <w:lang w:val="id-ID"/>
        </w:rPr>
        <w:tab/>
      </w:r>
      <w:bookmarkStart w:id="41" w:name="_Toc137907418"/>
      <w:r w:rsidRPr="00ED3DD1">
        <w:rPr>
          <w:rFonts w:ascii="Times New Roman" w:hAnsi="Times New Roman" w:cs="Times New Roman"/>
          <w:b/>
          <w:sz w:val="24"/>
          <w:lang w:val="id-ID"/>
        </w:rPr>
        <w:t>Keterbatasan Penelitian</w:t>
      </w:r>
      <w:bookmarkEnd w:id="41"/>
      <w:r w:rsidRPr="00ED3DD1">
        <w:rPr>
          <w:rFonts w:ascii="Times New Roman" w:hAnsi="Times New Roman" w:cs="Times New Roman"/>
          <w:b/>
          <w:sz w:val="24"/>
          <w:lang w:val="id-ID"/>
        </w:rPr>
        <w:t xml:space="preserve"> </w:t>
      </w:r>
    </w:p>
    <w:p w14:paraId="4C83C285" w14:textId="77777777" w:rsidR="00FF2E49" w:rsidRDefault="00FF2E49" w:rsidP="00FF2E49">
      <w:pPr>
        <w:tabs>
          <w:tab w:val="left" w:pos="567"/>
          <w:tab w:val="left" w:pos="1276"/>
        </w:tabs>
        <w:spacing w:after="0" w:line="480" w:lineRule="auto"/>
        <w:ind w:left="567" w:firstLine="153"/>
        <w:contextualSpacing/>
        <w:jc w:val="both"/>
        <w:rPr>
          <w:rFonts w:ascii="Times New Roman" w:hAnsi="Times New Roman" w:cs="Times New Roman"/>
          <w:b/>
          <w:sz w:val="24"/>
          <w:szCs w:val="24"/>
          <w:lang w:val="id-ID"/>
        </w:rPr>
      </w:pPr>
      <w:r>
        <w:rPr>
          <w:rFonts w:ascii="Times New Roman" w:hAnsi="Times New Roman" w:cs="Times New Roman"/>
          <w:sz w:val="24"/>
          <w:szCs w:val="24"/>
          <w:lang w:val="id-ID"/>
        </w:rPr>
        <w:tab/>
        <w:t>Pengkajiannya ini tentunya masih memiliki ketidaksempurnaan, meskipun peneliti telah berusaha dengan maksimal dalam menyelesaikan penelitian ini. Akan tetapi, masih diperoleh beberapa keterbatasan dalam kajian ini. Berikut beberapa keterbatasan yang dimiliki peneliti dalam kajian ini, sebagai berikut:</w:t>
      </w:r>
    </w:p>
    <w:p w14:paraId="75CA3F88" w14:textId="77777777" w:rsidR="00FF2E49" w:rsidRDefault="00FF2E49" w:rsidP="00FF2E49">
      <w:pPr>
        <w:pStyle w:val="ListParagraph"/>
        <w:numPr>
          <w:ilvl w:val="0"/>
          <w:numId w:val="16"/>
        </w:numPr>
        <w:spacing w:after="0" w:line="480" w:lineRule="auto"/>
        <w:ind w:left="851" w:hanging="284"/>
        <w:jc w:val="both"/>
        <w:rPr>
          <w:rFonts w:ascii="Times New Roman" w:hAnsi="Times New Roman" w:cs="Times New Roman"/>
          <w:bCs/>
          <w:sz w:val="24"/>
          <w:lang w:val="id-ID"/>
        </w:rPr>
      </w:pPr>
      <w:r>
        <w:rPr>
          <w:rFonts w:ascii="Times New Roman" w:hAnsi="Times New Roman" w:cs="Times New Roman"/>
          <w:bCs/>
          <w:sz w:val="24"/>
          <w:lang w:val="id-ID"/>
        </w:rPr>
        <w:t>Pada koefisien determinasi (</w:t>
      </w:r>
      <w:r>
        <w:rPr>
          <w:rFonts w:ascii="Times New Roman" w:hAnsi="Times New Roman" w:cs="Times New Roman"/>
          <w:bCs/>
          <w:i/>
          <w:iCs/>
          <w:sz w:val="24"/>
          <w:lang w:val="id-ID"/>
        </w:rPr>
        <w:t xml:space="preserve">Adjusted </w:t>
      </w:r>
      <w:r>
        <w:rPr>
          <w:rFonts w:ascii="Times New Roman" w:hAnsi="Times New Roman" w:cs="Times New Roman"/>
          <w:bCs/>
          <w:sz w:val="24"/>
          <w:lang w:val="id-ID"/>
        </w:rPr>
        <w:t>R Square) sebelum adanya interaksi dari variabel moderasi yaitu sebesar 48% dan sisanya 52% yang dijelaskan oleh variabel lain diluar model penelitian ini. Artinya, masih banyak variabel lainnya yang perlu diteliti lebih lanjut dan diidentifikasikan guna menjelaskan apa yang dapat mempengaruhi harga saham.</w:t>
      </w:r>
    </w:p>
    <w:p w14:paraId="6AF42EBA" w14:textId="77777777" w:rsidR="00FF2E49" w:rsidRPr="000B14D0" w:rsidRDefault="00FF2E49" w:rsidP="00FF2E49">
      <w:pPr>
        <w:pStyle w:val="ListParagraph"/>
        <w:numPr>
          <w:ilvl w:val="0"/>
          <w:numId w:val="16"/>
        </w:numPr>
        <w:spacing w:after="0" w:line="480" w:lineRule="auto"/>
        <w:ind w:left="851" w:hanging="284"/>
        <w:jc w:val="both"/>
        <w:rPr>
          <w:rFonts w:ascii="Times New Roman" w:hAnsi="Times New Roman" w:cs="Times New Roman"/>
          <w:bCs/>
          <w:sz w:val="24"/>
          <w:lang w:val="id-ID"/>
        </w:rPr>
      </w:pPr>
      <w:r w:rsidRPr="000B14D0">
        <w:rPr>
          <w:rFonts w:ascii="Times New Roman" w:hAnsi="Times New Roman" w:cs="Times New Roman"/>
          <w:sz w:val="24"/>
          <w:szCs w:val="24"/>
          <w:lang w:val="id-ID"/>
        </w:rPr>
        <w:t>Pada koefisien determinasi (</w:t>
      </w:r>
      <w:r w:rsidRPr="000B14D0">
        <w:rPr>
          <w:rFonts w:ascii="Times New Roman" w:hAnsi="Times New Roman" w:cs="Times New Roman"/>
          <w:i/>
          <w:iCs/>
          <w:sz w:val="24"/>
          <w:szCs w:val="24"/>
          <w:lang w:val="id-ID"/>
        </w:rPr>
        <w:t xml:space="preserve">Adjusted </w:t>
      </w:r>
      <w:r w:rsidRPr="000B14D0">
        <w:rPr>
          <w:rFonts w:ascii="Times New Roman" w:hAnsi="Times New Roman" w:cs="Times New Roman"/>
          <w:sz w:val="24"/>
          <w:szCs w:val="24"/>
          <w:lang w:val="id-ID"/>
        </w:rPr>
        <w:t xml:space="preserve">R Square) setelah adanya interaksi dari variabel </w:t>
      </w:r>
      <w:r w:rsidRPr="000B14D0">
        <w:rPr>
          <w:rFonts w:ascii="Times New Roman" w:hAnsi="Times New Roman" w:cs="Times New Roman"/>
          <w:i/>
          <w:iCs/>
          <w:sz w:val="24"/>
          <w:szCs w:val="24"/>
          <w:lang w:val="id-ID"/>
        </w:rPr>
        <w:t>moderating</w:t>
      </w:r>
      <w:r w:rsidRPr="000B14D0">
        <w:rPr>
          <w:rFonts w:ascii="Times New Roman" w:hAnsi="Times New Roman" w:cs="Times New Roman"/>
          <w:sz w:val="24"/>
          <w:szCs w:val="24"/>
          <w:lang w:val="id-ID"/>
        </w:rPr>
        <w:t xml:space="preserve"> yaitu sebesar 66,5% dan sisanya 33,5% yang dijelaskan oleh variabel lain diluar model penelitian ini. Artinya, masih banyak variabel lainnya yang perlu diteliti lebih lanjut dan </w:t>
      </w:r>
      <w:r w:rsidRPr="000B14D0">
        <w:rPr>
          <w:rFonts w:ascii="Times New Roman" w:hAnsi="Times New Roman" w:cs="Times New Roman"/>
          <w:sz w:val="24"/>
          <w:szCs w:val="24"/>
          <w:lang w:val="id-ID"/>
        </w:rPr>
        <w:lastRenderedPageBreak/>
        <w:t>diidentifikasikan guna menjelaskan apa yang dapat menguatkan ataupun melemahkan variabel independen lainnya terhadap harga saham.</w:t>
      </w:r>
    </w:p>
    <w:p w14:paraId="34B18C2F" w14:textId="77777777" w:rsidR="00FF2E49" w:rsidRPr="000B14D0" w:rsidRDefault="00FF2E49" w:rsidP="00FF2E49">
      <w:pPr>
        <w:pStyle w:val="ListParagraph"/>
        <w:numPr>
          <w:ilvl w:val="0"/>
          <w:numId w:val="16"/>
        </w:numPr>
        <w:spacing w:after="0" w:line="480" w:lineRule="auto"/>
        <w:ind w:left="851" w:hanging="284"/>
        <w:jc w:val="both"/>
        <w:rPr>
          <w:rFonts w:ascii="Times New Roman" w:hAnsi="Times New Roman" w:cs="Times New Roman"/>
          <w:bCs/>
          <w:sz w:val="24"/>
          <w:lang w:val="id-ID"/>
        </w:rPr>
      </w:pPr>
      <w:r w:rsidRPr="000B14D0">
        <w:rPr>
          <w:rFonts w:ascii="Times New Roman" w:hAnsi="Times New Roman" w:cs="Times New Roman"/>
          <w:sz w:val="24"/>
          <w:lang w:val="id-ID"/>
        </w:rPr>
        <w:t>Keterbatasan selanjutnya adalah masih banyaknya perusahaan yang tingkat kepemilikan manajerialnya rendah atau bahkan tidak ada, sehingga dalam penerapan tata kelola perusahaan masih kurang baik dan peneliti juga mengalami kesulitan untuk mengolah datanya.</w:t>
      </w:r>
    </w:p>
    <w:p w14:paraId="1A5BAF3C" w14:textId="77777777" w:rsidR="00FF2E49" w:rsidRDefault="00FF2E49" w:rsidP="00FF2E49">
      <w:pPr>
        <w:spacing w:after="0" w:line="480" w:lineRule="auto"/>
        <w:jc w:val="both"/>
        <w:rPr>
          <w:rFonts w:ascii="Times New Roman" w:hAnsi="Times New Roman" w:cs="Times New Roman"/>
          <w:bCs/>
          <w:sz w:val="24"/>
          <w:lang w:val="id-ID"/>
        </w:rPr>
      </w:pPr>
    </w:p>
    <w:p w14:paraId="4A5E4133" w14:textId="77777777" w:rsidR="00FF2E49" w:rsidRDefault="00FF2E49" w:rsidP="00FF2E49">
      <w:pPr>
        <w:spacing w:after="0" w:line="480" w:lineRule="auto"/>
        <w:jc w:val="both"/>
        <w:rPr>
          <w:rFonts w:ascii="Times New Roman" w:hAnsi="Times New Roman" w:cs="Times New Roman"/>
          <w:bCs/>
          <w:sz w:val="24"/>
          <w:lang w:val="id-ID"/>
        </w:rPr>
      </w:pPr>
    </w:p>
    <w:p w14:paraId="1CF82868" w14:textId="77777777" w:rsidR="00FF2E49" w:rsidRDefault="00FF2E49" w:rsidP="00FF2E49">
      <w:pPr>
        <w:spacing w:after="0" w:line="480" w:lineRule="auto"/>
        <w:jc w:val="both"/>
        <w:rPr>
          <w:rFonts w:ascii="Times New Roman" w:hAnsi="Times New Roman" w:cs="Times New Roman"/>
          <w:bCs/>
          <w:sz w:val="24"/>
          <w:lang w:val="id-ID"/>
        </w:rPr>
      </w:pPr>
    </w:p>
    <w:p w14:paraId="2C5B5E79" w14:textId="77777777" w:rsidR="00AE1CA3" w:rsidRDefault="00AE1CA3"/>
    <w:sectPr w:rsidR="00AE1CA3" w:rsidSect="00FF2E49">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606D"/>
    <w:multiLevelType w:val="hybridMultilevel"/>
    <w:tmpl w:val="4B208E8E"/>
    <w:lvl w:ilvl="0" w:tplc="914E0970">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 w15:restartNumberingAfterBreak="0">
    <w:nsid w:val="05BB16A0"/>
    <w:multiLevelType w:val="hybridMultilevel"/>
    <w:tmpl w:val="C9EABA90"/>
    <w:lvl w:ilvl="0" w:tplc="CDA60B3E">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 w15:restartNumberingAfterBreak="0">
    <w:nsid w:val="07E33157"/>
    <w:multiLevelType w:val="hybridMultilevel"/>
    <w:tmpl w:val="1D0A81E4"/>
    <w:lvl w:ilvl="0" w:tplc="38090011">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 w15:restartNumberingAfterBreak="0">
    <w:nsid w:val="08764252"/>
    <w:multiLevelType w:val="hybridMultilevel"/>
    <w:tmpl w:val="238E87A8"/>
    <w:lvl w:ilvl="0" w:tplc="38090011">
      <w:start w:val="1"/>
      <w:numFmt w:val="decimal"/>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4" w15:restartNumberingAfterBreak="0">
    <w:nsid w:val="10F539EE"/>
    <w:multiLevelType w:val="hybridMultilevel"/>
    <w:tmpl w:val="A57C136E"/>
    <w:lvl w:ilvl="0" w:tplc="A4C6F2C2">
      <w:start w:val="1"/>
      <w:numFmt w:val="decimal"/>
      <w:lvlText w:val="%1)"/>
      <w:lvlJc w:val="left"/>
      <w:pPr>
        <w:ind w:left="1069" w:hanging="360"/>
      </w:pPr>
      <w:rPr>
        <w:rFonts w:eastAsia="Times New Roman"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 w15:restartNumberingAfterBreak="0">
    <w:nsid w:val="1B803F43"/>
    <w:multiLevelType w:val="hybridMultilevel"/>
    <w:tmpl w:val="6A26C48C"/>
    <w:lvl w:ilvl="0" w:tplc="5F56F062">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6" w15:restartNumberingAfterBreak="0">
    <w:nsid w:val="1F90173A"/>
    <w:multiLevelType w:val="hybridMultilevel"/>
    <w:tmpl w:val="CEDE9F5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4F16A47"/>
    <w:multiLevelType w:val="hybridMultilevel"/>
    <w:tmpl w:val="0B74C550"/>
    <w:lvl w:ilvl="0" w:tplc="3910986C">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8" w15:restartNumberingAfterBreak="0">
    <w:nsid w:val="278A13E5"/>
    <w:multiLevelType w:val="hybridMultilevel"/>
    <w:tmpl w:val="D7C09796"/>
    <w:lvl w:ilvl="0" w:tplc="C114C24C">
      <w:start w:val="1"/>
      <w:numFmt w:val="decimal"/>
      <w:lvlText w:val="%1)"/>
      <w:lvlJc w:val="left"/>
      <w:pPr>
        <w:ind w:left="1070" w:hanging="360"/>
      </w:pPr>
      <w:rPr>
        <w:rFonts w:hint="default"/>
        <w:b/>
        <w:bCs/>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9" w15:restartNumberingAfterBreak="0">
    <w:nsid w:val="3265047C"/>
    <w:multiLevelType w:val="hybridMultilevel"/>
    <w:tmpl w:val="C76C290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3F9861F4"/>
    <w:multiLevelType w:val="hybridMultilevel"/>
    <w:tmpl w:val="14FC7154"/>
    <w:lvl w:ilvl="0" w:tplc="07022B30">
      <w:start w:val="1"/>
      <w:numFmt w:val="lowerLetter"/>
      <w:lvlText w:val="%1."/>
      <w:lvlJc w:val="left"/>
      <w:pPr>
        <w:ind w:left="1211" w:hanging="360"/>
      </w:pPr>
      <w:rPr>
        <w:rFonts w:hint="default"/>
        <w:sz w:val="24"/>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1" w15:restartNumberingAfterBreak="0">
    <w:nsid w:val="48E65B9A"/>
    <w:multiLevelType w:val="hybridMultilevel"/>
    <w:tmpl w:val="BD98EBB6"/>
    <w:lvl w:ilvl="0" w:tplc="38090017">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2" w15:restartNumberingAfterBreak="0">
    <w:nsid w:val="5A1F2C94"/>
    <w:multiLevelType w:val="hybridMultilevel"/>
    <w:tmpl w:val="D9C63040"/>
    <w:lvl w:ilvl="0" w:tplc="7B70E604">
      <w:start w:val="1"/>
      <w:numFmt w:val="lowerLetter"/>
      <w:lvlText w:val="%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3" w15:restartNumberingAfterBreak="0">
    <w:nsid w:val="5C340FE4"/>
    <w:multiLevelType w:val="hybridMultilevel"/>
    <w:tmpl w:val="5C080FF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64A26782"/>
    <w:multiLevelType w:val="hybridMultilevel"/>
    <w:tmpl w:val="11D690B8"/>
    <w:lvl w:ilvl="0" w:tplc="8936827A">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5" w15:restartNumberingAfterBreak="0">
    <w:nsid w:val="67FC6F2C"/>
    <w:multiLevelType w:val="hybridMultilevel"/>
    <w:tmpl w:val="202452D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6DBE670A"/>
    <w:multiLevelType w:val="hybridMultilevel"/>
    <w:tmpl w:val="B5E48EB0"/>
    <w:lvl w:ilvl="0" w:tplc="72D4A920">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7" w15:restartNumberingAfterBreak="0">
    <w:nsid w:val="70CA50A0"/>
    <w:multiLevelType w:val="hybridMultilevel"/>
    <w:tmpl w:val="B7FCAD74"/>
    <w:lvl w:ilvl="0" w:tplc="38090011">
      <w:start w:val="1"/>
      <w:numFmt w:val="decimal"/>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8" w15:restartNumberingAfterBreak="0">
    <w:nsid w:val="7AA54FDC"/>
    <w:multiLevelType w:val="hybridMultilevel"/>
    <w:tmpl w:val="FBC43632"/>
    <w:lvl w:ilvl="0" w:tplc="38090011">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9" w15:restartNumberingAfterBreak="0">
    <w:nsid w:val="7B7D4C76"/>
    <w:multiLevelType w:val="hybridMultilevel"/>
    <w:tmpl w:val="27F437AC"/>
    <w:lvl w:ilvl="0" w:tplc="288E5C28">
      <w:start w:val="1"/>
      <w:numFmt w:val="decimal"/>
      <w:lvlText w:val="%1."/>
      <w:lvlJc w:val="left"/>
      <w:pPr>
        <w:ind w:left="720" w:hanging="360"/>
      </w:pPr>
      <w:rPr>
        <w:rFonts w:ascii="Times New Roman" w:hAnsi="Times New Roman" w:cs="Times New Roman"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3"/>
  </w:num>
  <w:num w:numId="2">
    <w:abstractNumId w:val="16"/>
  </w:num>
  <w:num w:numId="3">
    <w:abstractNumId w:val="11"/>
  </w:num>
  <w:num w:numId="4">
    <w:abstractNumId w:val="5"/>
  </w:num>
  <w:num w:numId="5">
    <w:abstractNumId w:val="0"/>
  </w:num>
  <w:num w:numId="6">
    <w:abstractNumId w:val="15"/>
  </w:num>
  <w:num w:numId="7">
    <w:abstractNumId w:val="2"/>
  </w:num>
  <w:num w:numId="8">
    <w:abstractNumId w:val="18"/>
  </w:num>
  <w:num w:numId="9">
    <w:abstractNumId w:val="12"/>
  </w:num>
  <w:num w:numId="10">
    <w:abstractNumId w:val="4"/>
  </w:num>
  <w:num w:numId="11">
    <w:abstractNumId w:val="1"/>
  </w:num>
  <w:num w:numId="12">
    <w:abstractNumId w:val="7"/>
  </w:num>
  <w:num w:numId="13">
    <w:abstractNumId w:val="9"/>
  </w:num>
  <w:num w:numId="14">
    <w:abstractNumId w:val="19"/>
  </w:num>
  <w:num w:numId="15">
    <w:abstractNumId w:val="6"/>
  </w:num>
  <w:num w:numId="16">
    <w:abstractNumId w:val="10"/>
  </w:num>
  <w:num w:numId="17">
    <w:abstractNumId w:val="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49"/>
    <w:rsid w:val="005A5C57"/>
    <w:rsid w:val="005C5AC3"/>
    <w:rsid w:val="00AE1CA3"/>
    <w:rsid w:val="00D81AAC"/>
    <w:rsid w:val="00FF2E4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D5CD"/>
  <w15:chartTrackingRefBased/>
  <w15:docId w15:val="{C3D70551-31A5-44DD-B57D-FD175766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E49"/>
    <w:rPr>
      <w:lang w:val="en-US"/>
    </w:rPr>
  </w:style>
  <w:style w:type="paragraph" w:styleId="Heading1">
    <w:name w:val="heading 1"/>
    <w:basedOn w:val="Normal"/>
    <w:next w:val="Normal"/>
    <w:link w:val="Heading1Char"/>
    <w:uiPriority w:val="9"/>
    <w:qFormat/>
    <w:rsid w:val="00FF2E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F2E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E49"/>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semiHidden/>
    <w:rsid w:val="00FF2E49"/>
    <w:rPr>
      <w:rFonts w:asciiTheme="majorHAnsi" w:eastAsiaTheme="majorEastAsia" w:hAnsiTheme="majorHAnsi" w:cstheme="majorBidi"/>
      <w:color w:val="1F3763" w:themeColor="accent1" w:themeShade="7F"/>
      <w:sz w:val="24"/>
      <w:szCs w:val="24"/>
      <w:lang w:val="en-US"/>
    </w:rPr>
  </w:style>
  <w:style w:type="paragraph" w:styleId="ListParagraph">
    <w:name w:val="List Paragraph"/>
    <w:basedOn w:val="Normal"/>
    <w:uiPriority w:val="34"/>
    <w:qFormat/>
    <w:rsid w:val="00FF2E49"/>
    <w:pPr>
      <w:ind w:left="720"/>
      <w:contextualSpacing/>
    </w:pPr>
  </w:style>
  <w:style w:type="character" w:styleId="Hyperlink">
    <w:name w:val="Hyperlink"/>
    <w:basedOn w:val="DefaultParagraphFont"/>
    <w:uiPriority w:val="99"/>
    <w:unhideWhenUsed/>
    <w:rsid w:val="00FF2E49"/>
    <w:rPr>
      <w:color w:val="0563C1" w:themeColor="hyperlink"/>
      <w:u w:val="single"/>
    </w:rPr>
  </w:style>
  <w:style w:type="table" w:styleId="TableGrid">
    <w:name w:val="Table Grid"/>
    <w:basedOn w:val="TableNormal"/>
    <w:uiPriority w:val="39"/>
    <w:rsid w:val="00FF2E4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2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E49"/>
    <w:rPr>
      <w:lang w:val="en-US"/>
    </w:rPr>
  </w:style>
  <w:style w:type="paragraph" w:styleId="Footer">
    <w:name w:val="footer"/>
    <w:basedOn w:val="Normal"/>
    <w:link w:val="FooterChar"/>
    <w:uiPriority w:val="99"/>
    <w:unhideWhenUsed/>
    <w:rsid w:val="00FF2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E49"/>
    <w:rPr>
      <w:lang w:val="en-US"/>
    </w:rPr>
  </w:style>
  <w:style w:type="paragraph" w:styleId="NormalWeb">
    <w:name w:val="Normal (Web)"/>
    <w:basedOn w:val="Normal"/>
    <w:uiPriority w:val="99"/>
    <w:semiHidden/>
    <w:unhideWhenUsed/>
    <w:rsid w:val="00FF2E49"/>
    <w:pPr>
      <w:spacing w:before="100" w:beforeAutospacing="1" w:after="100" w:afterAutospacing="1" w:line="240" w:lineRule="auto"/>
    </w:pPr>
    <w:rPr>
      <w:rFonts w:ascii="Times New Roman" w:eastAsiaTheme="minorEastAsia" w:hAnsi="Times New Roman" w:cs="Times New Roman"/>
      <w:sz w:val="24"/>
      <w:szCs w:val="24"/>
    </w:rPr>
  </w:style>
  <w:style w:type="paragraph" w:styleId="Subtitle">
    <w:name w:val="Subtitle"/>
    <w:basedOn w:val="Normal"/>
    <w:next w:val="Normal"/>
    <w:link w:val="SubtitleChar"/>
    <w:uiPriority w:val="11"/>
    <w:qFormat/>
    <w:rsid w:val="00FF2E49"/>
    <w:pPr>
      <w:spacing w:line="256" w:lineRule="auto"/>
    </w:pPr>
    <w:rPr>
      <w:rFonts w:eastAsiaTheme="minorEastAsia"/>
      <w:color w:val="5A5A5A" w:themeColor="text1" w:themeTint="A5"/>
      <w:spacing w:val="15"/>
      <w:lang w:val="id-ID" w:eastAsia="id-ID"/>
    </w:rPr>
  </w:style>
  <w:style w:type="character" w:customStyle="1" w:styleId="SubtitleChar">
    <w:name w:val="Subtitle Char"/>
    <w:basedOn w:val="DefaultParagraphFont"/>
    <w:link w:val="Subtitle"/>
    <w:uiPriority w:val="11"/>
    <w:rsid w:val="00FF2E49"/>
    <w:rPr>
      <w:rFonts w:eastAsiaTheme="minorEastAsia"/>
      <w:color w:val="5A5A5A" w:themeColor="text1" w:themeTint="A5"/>
      <w:spacing w:val="15"/>
      <w:lang w:val="id-ID" w:eastAsia="id-ID"/>
    </w:rPr>
  </w:style>
  <w:style w:type="paragraph" w:styleId="Caption">
    <w:name w:val="caption"/>
    <w:basedOn w:val="Normal"/>
    <w:next w:val="Normal"/>
    <w:uiPriority w:val="35"/>
    <w:unhideWhenUsed/>
    <w:qFormat/>
    <w:rsid w:val="00FF2E49"/>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FF2E49"/>
    <w:pPr>
      <w:outlineLvl w:val="9"/>
    </w:pPr>
  </w:style>
  <w:style w:type="paragraph" w:styleId="TOC1">
    <w:name w:val="toc 1"/>
    <w:basedOn w:val="Normal"/>
    <w:next w:val="Normal"/>
    <w:autoRedefine/>
    <w:uiPriority w:val="39"/>
    <w:unhideWhenUsed/>
    <w:rsid w:val="00FF2E49"/>
    <w:pPr>
      <w:tabs>
        <w:tab w:val="right" w:leader="dot" w:pos="7928"/>
      </w:tabs>
      <w:spacing w:after="100"/>
    </w:pPr>
  </w:style>
  <w:style w:type="paragraph" w:styleId="TOC2">
    <w:name w:val="toc 2"/>
    <w:basedOn w:val="Normal"/>
    <w:next w:val="Normal"/>
    <w:autoRedefine/>
    <w:uiPriority w:val="39"/>
    <w:unhideWhenUsed/>
    <w:rsid w:val="00FF2E49"/>
    <w:pPr>
      <w:spacing w:after="100"/>
      <w:ind w:left="220"/>
    </w:pPr>
  </w:style>
  <w:style w:type="paragraph" w:styleId="TOC3">
    <w:name w:val="toc 3"/>
    <w:basedOn w:val="Normal"/>
    <w:next w:val="Normal"/>
    <w:autoRedefine/>
    <w:uiPriority w:val="39"/>
    <w:unhideWhenUsed/>
    <w:rsid w:val="00FF2E49"/>
    <w:pPr>
      <w:spacing w:after="100"/>
      <w:ind w:left="440"/>
    </w:pPr>
  </w:style>
  <w:style w:type="paragraph" w:styleId="TableofFigures">
    <w:name w:val="table of figures"/>
    <w:basedOn w:val="Normal"/>
    <w:next w:val="Normal"/>
    <w:uiPriority w:val="99"/>
    <w:unhideWhenUsed/>
    <w:rsid w:val="00FF2E49"/>
    <w:pPr>
      <w:spacing w:after="0"/>
    </w:pPr>
  </w:style>
  <w:style w:type="character" w:customStyle="1" w:styleId="UnresolvedMention1">
    <w:name w:val="Unresolved Mention1"/>
    <w:basedOn w:val="DefaultParagraphFont"/>
    <w:uiPriority w:val="99"/>
    <w:semiHidden/>
    <w:unhideWhenUsed/>
    <w:rsid w:val="00FF2E49"/>
    <w:rPr>
      <w:color w:val="605E5C"/>
      <w:shd w:val="clear" w:color="auto" w:fill="E1DFDD"/>
    </w:rPr>
  </w:style>
  <w:style w:type="character" w:styleId="FollowedHyperlink">
    <w:name w:val="FollowedHyperlink"/>
    <w:basedOn w:val="DefaultParagraphFont"/>
    <w:uiPriority w:val="99"/>
    <w:semiHidden/>
    <w:unhideWhenUsed/>
    <w:rsid w:val="00FF2E49"/>
    <w:rPr>
      <w:color w:val="954F72" w:themeColor="followedHyperlink"/>
      <w:u w:val="single"/>
    </w:rPr>
  </w:style>
  <w:style w:type="table" w:styleId="PlainTable2">
    <w:name w:val="Plain Table 2"/>
    <w:basedOn w:val="TableNormal"/>
    <w:uiPriority w:val="42"/>
    <w:rsid w:val="00FF2E49"/>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FF2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E49"/>
    <w:rPr>
      <w:rFonts w:ascii="Segoe UI" w:hAnsi="Segoe UI" w:cs="Segoe UI"/>
      <w:sz w:val="18"/>
      <w:szCs w:val="18"/>
      <w:lang w:val="en-US"/>
    </w:rPr>
  </w:style>
  <w:style w:type="character" w:customStyle="1" w:styleId="UnresolvedMention2">
    <w:name w:val="Unresolved Mention2"/>
    <w:basedOn w:val="DefaultParagraphFont"/>
    <w:uiPriority w:val="99"/>
    <w:semiHidden/>
    <w:unhideWhenUsed/>
    <w:rsid w:val="00FF2E49"/>
    <w:rPr>
      <w:color w:val="605E5C"/>
      <w:shd w:val="clear" w:color="auto" w:fill="E1DFDD"/>
    </w:rPr>
  </w:style>
  <w:style w:type="character" w:styleId="PlaceholderText">
    <w:name w:val="Placeholder Text"/>
    <w:basedOn w:val="DefaultParagraphFont"/>
    <w:uiPriority w:val="99"/>
    <w:semiHidden/>
    <w:rsid w:val="00FF2E49"/>
    <w:rPr>
      <w:color w:val="808080"/>
    </w:rPr>
  </w:style>
  <w:style w:type="paragraph" w:customStyle="1" w:styleId="TableParagraph">
    <w:name w:val="Table Paragraph"/>
    <w:basedOn w:val="Normal"/>
    <w:uiPriority w:val="1"/>
    <w:qFormat/>
    <w:rsid w:val="00FF2E49"/>
    <w:pPr>
      <w:widowControl w:val="0"/>
      <w:autoSpaceDE w:val="0"/>
      <w:autoSpaceDN w:val="0"/>
      <w:spacing w:after="0" w:line="240" w:lineRule="auto"/>
    </w:pPr>
    <w:rPr>
      <w:rFonts w:ascii="Arial MT" w:eastAsia="Arial MT" w:hAnsi="Arial MT" w:cs="Arial MT"/>
    </w:rPr>
  </w:style>
  <w:style w:type="character" w:customStyle="1" w:styleId="UnresolvedMention3">
    <w:name w:val="Unresolved Mention3"/>
    <w:basedOn w:val="DefaultParagraphFont"/>
    <w:uiPriority w:val="99"/>
    <w:semiHidden/>
    <w:unhideWhenUsed/>
    <w:rsid w:val="00FF2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5744</Words>
  <Characters>32743</Characters>
  <Application>Microsoft Office Word</Application>
  <DocSecurity>0</DocSecurity>
  <Lines>272</Lines>
  <Paragraphs>76</Paragraphs>
  <ScaleCrop>false</ScaleCrop>
  <Company/>
  <LinksUpToDate>false</LinksUpToDate>
  <CharactersWithSpaces>38411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MAULYDIA SITI MAULYDIA</dc:creator>
  <cp:keywords/>
  <dc:description/>
  <cp:lastModifiedBy>SITI MAULYDIA SITI MAULYDIA</cp:lastModifiedBy>
  <cp:revision>1</cp:revision>
  <dcterms:created xsi:type="dcterms:W3CDTF">2023-08-10T03:31:00Z</dcterms:created>
  <dcterms:modified xsi:type="dcterms:W3CDTF">2023-08-10T03:33:00Z</dcterms:modified>
</cp:coreProperties>
</file>