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1266" w14:textId="51976B74" w:rsidR="00B504D2" w:rsidRDefault="00C42226" w:rsidP="0028464A">
      <w:pPr>
        <w:pStyle w:val="Heading1"/>
      </w:pPr>
      <w:bookmarkStart w:id="0" w:name="_Toc129711818"/>
      <w:bookmarkStart w:id="1" w:name="_Toc129712292"/>
      <w:bookmarkStart w:id="2" w:name="_Toc140435646"/>
      <w:bookmarkStart w:id="3" w:name="_GoBack"/>
      <w:bookmarkEnd w:id="3"/>
      <w:r w:rsidRPr="00910748">
        <w:t>DAFTAR PUSTAKA</w:t>
      </w:r>
      <w:bookmarkEnd w:id="0"/>
      <w:bookmarkEnd w:id="1"/>
      <w:bookmarkEnd w:id="2"/>
    </w:p>
    <w:p w14:paraId="06E887F5" w14:textId="77777777" w:rsidR="00B210FA" w:rsidRDefault="00C46E2B"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sz w:val="24"/>
          <w:szCs w:val="24"/>
          <w:lang w:val="id-ID"/>
        </w:rPr>
        <w:fldChar w:fldCharType="begin"/>
      </w:r>
      <w:r w:rsidRPr="00602B13">
        <w:rPr>
          <w:rFonts w:ascii="Times New Roman" w:hAnsi="Times New Roman" w:cs="Times New Roman"/>
          <w:sz w:val="24"/>
          <w:szCs w:val="24"/>
          <w:lang w:val="id-ID"/>
        </w:rPr>
        <w:instrText xml:space="preserve"> BIBLIOGRAPHY  \l 1057 </w:instrText>
      </w:r>
      <w:r w:rsidRPr="00602B13">
        <w:rPr>
          <w:rFonts w:ascii="Times New Roman" w:hAnsi="Times New Roman" w:cs="Times New Roman"/>
          <w:sz w:val="24"/>
          <w:szCs w:val="24"/>
          <w:lang w:val="id-ID"/>
        </w:rPr>
        <w:fldChar w:fldCharType="separate"/>
      </w:r>
      <w:r w:rsidR="00602B13" w:rsidRPr="00602B13">
        <w:rPr>
          <w:rFonts w:ascii="Times New Roman" w:hAnsi="Times New Roman" w:cs="Times New Roman"/>
          <w:noProof/>
          <w:sz w:val="24"/>
          <w:szCs w:val="24"/>
          <w:lang w:val="id-ID"/>
        </w:rPr>
        <w:t xml:space="preserve">Afandi, C. D., &amp; Riharjo, I. B. (2017). Pengaruh Intellectual Capital Terhadap Kinerja Perusahaan Yang Terdaftar Di Bursa Efek Indonesia. </w:t>
      </w:r>
      <w:r w:rsidR="00602B13" w:rsidRPr="00602B13">
        <w:rPr>
          <w:rFonts w:ascii="Times New Roman" w:hAnsi="Times New Roman" w:cs="Times New Roman"/>
          <w:i/>
          <w:iCs/>
          <w:noProof/>
          <w:sz w:val="24"/>
          <w:szCs w:val="24"/>
          <w:lang w:val="id-ID"/>
        </w:rPr>
        <w:t>Jurnal Ilmu dan Riset Akuntansi</w:t>
      </w:r>
      <w:r w:rsidR="00602B13" w:rsidRPr="00602B13">
        <w:rPr>
          <w:rFonts w:ascii="Times New Roman" w:hAnsi="Times New Roman" w:cs="Times New Roman"/>
          <w:noProof/>
          <w:sz w:val="24"/>
          <w:szCs w:val="24"/>
          <w:lang w:val="id-ID"/>
        </w:rPr>
        <w:t>, 6 (7).</w:t>
      </w:r>
    </w:p>
    <w:p w14:paraId="21B47EA0" w14:textId="77777777" w:rsidR="004B5C0C" w:rsidRPr="004B5C0C" w:rsidRDefault="004B5C0C" w:rsidP="002E0EB7">
      <w:pPr>
        <w:spacing w:after="0" w:line="240" w:lineRule="auto"/>
        <w:rPr>
          <w:lang w:val="id-ID"/>
        </w:rPr>
      </w:pPr>
    </w:p>
    <w:p w14:paraId="246A7194"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Afriani, D., Suliska, G., &amp; Nelvia, R. (2021). Pengaruh Profitabilitas, Inventory Intensity Ratio, Likuiditas, Activity Ratio, Leverage Dan Size Terhadap Effective Tax Rate (ETR) (Studi Empiris Pada Perusahaan Manufaktur Sektor Makanan dan Minuman Yang Terdaftar di Bursa Efek Indonesia Tahun 2015-2019. </w:t>
      </w:r>
      <w:r w:rsidRPr="00602B13">
        <w:rPr>
          <w:rFonts w:ascii="Times New Roman" w:hAnsi="Times New Roman" w:cs="Times New Roman"/>
          <w:i/>
          <w:iCs/>
          <w:noProof/>
          <w:sz w:val="24"/>
          <w:szCs w:val="24"/>
          <w:lang w:val="id-ID"/>
        </w:rPr>
        <w:t>Jurnal Ilmiah Akuntansi dan Bisnis</w:t>
      </w:r>
      <w:r w:rsidRPr="00602B13">
        <w:rPr>
          <w:rFonts w:ascii="Times New Roman" w:hAnsi="Times New Roman" w:cs="Times New Roman"/>
          <w:noProof/>
          <w:sz w:val="24"/>
          <w:szCs w:val="24"/>
          <w:lang w:val="id-ID"/>
        </w:rPr>
        <w:t>, 1 (2).</w:t>
      </w:r>
    </w:p>
    <w:p w14:paraId="2294101C" w14:textId="77777777" w:rsidR="004B5C0C" w:rsidRPr="004B5C0C" w:rsidRDefault="004B5C0C" w:rsidP="002E0EB7">
      <w:pPr>
        <w:spacing w:after="0" w:line="240" w:lineRule="auto"/>
        <w:rPr>
          <w:lang w:val="id-ID"/>
        </w:rPr>
      </w:pPr>
    </w:p>
    <w:p w14:paraId="253AD7BE"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Angkasa, P. W., Indriasih, D., &amp; Fanani, B. (2018). Pengaruh Penerapan Good Corporate Governance, Opinion Shopping, Kualitas Audit, Dan Audit Client Tenure Terhadap Penerimaan Opini Audit Going Concern Auditing. </w:t>
      </w:r>
      <w:r w:rsidRPr="00602B13">
        <w:rPr>
          <w:rFonts w:ascii="Times New Roman" w:hAnsi="Times New Roman" w:cs="Times New Roman"/>
          <w:i/>
          <w:iCs/>
          <w:noProof/>
          <w:sz w:val="24"/>
          <w:szCs w:val="24"/>
          <w:lang w:val="id-ID"/>
        </w:rPr>
        <w:t>MULTIPLIER</w:t>
      </w:r>
      <w:r w:rsidRPr="00602B13">
        <w:rPr>
          <w:rFonts w:ascii="Times New Roman" w:hAnsi="Times New Roman" w:cs="Times New Roman"/>
          <w:noProof/>
          <w:sz w:val="24"/>
          <w:szCs w:val="24"/>
          <w:lang w:val="id-ID"/>
        </w:rPr>
        <w:t>, 2 (2).</w:t>
      </w:r>
    </w:p>
    <w:p w14:paraId="5D735822" w14:textId="77777777" w:rsidR="004B5C0C" w:rsidRPr="004B5C0C" w:rsidRDefault="004B5C0C" w:rsidP="002E0EB7">
      <w:pPr>
        <w:spacing w:after="0" w:line="240" w:lineRule="auto"/>
        <w:rPr>
          <w:lang w:val="id-ID"/>
        </w:rPr>
      </w:pPr>
    </w:p>
    <w:p w14:paraId="2D08EE77"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Ardianingsih, A. (2015). Pengaruh Komite Audit, Lama Perikatan Audit, dan Audit Capacity Stress terhadap Kualitas Audit. </w:t>
      </w:r>
      <w:r w:rsidRPr="00602B13">
        <w:rPr>
          <w:rFonts w:ascii="Times New Roman" w:hAnsi="Times New Roman" w:cs="Times New Roman"/>
          <w:i/>
          <w:iCs/>
          <w:noProof/>
          <w:sz w:val="24"/>
          <w:szCs w:val="24"/>
          <w:lang w:val="id-ID"/>
        </w:rPr>
        <w:t>Pena Jurnal Ilmu Pengetahuan dan Teknologi</w:t>
      </w:r>
      <w:r w:rsidRPr="00602B13">
        <w:rPr>
          <w:rFonts w:ascii="Times New Roman" w:hAnsi="Times New Roman" w:cs="Times New Roman"/>
          <w:noProof/>
          <w:sz w:val="24"/>
          <w:szCs w:val="24"/>
          <w:lang w:val="id-ID"/>
        </w:rPr>
        <w:t>, 26 (2).</w:t>
      </w:r>
    </w:p>
    <w:p w14:paraId="4AB1041A" w14:textId="77777777" w:rsidR="004B5C0C" w:rsidRPr="004B5C0C" w:rsidRDefault="004B5C0C" w:rsidP="002E0EB7">
      <w:pPr>
        <w:spacing w:after="0" w:line="240" w:lineRule="auto"/>
        <w:rPr>
          <w:lang w:val="id-ID"/>
        </w:rPr>
      </w:pPr>
    </w:p>
    <w:p w14:paraId="03F72E1E"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Ariani, M., &amp; Hasymi, M. (2018). Pengaruh Profitabilitas, Likuiditas, Leverage, Size, Dan Capital Intensity Ratio Tergadap Effective Tax Rate (ETR) (Studi Kasus Pada Perusahaan Manufaktur Yang Listing Di Bursa Efek Indonesia 2012-2016). </w:t>
      </w:r>
      <w:r w:rsidRPr="00602B13">
        <w:rPr>
          <w:rFonts w:ascii="Times New Roman" w:hAnsi="Times New Roman" w:cs="Times New Roman"/>
          <w:i/>
          <w:iCs/>
          <w:noProof/>
          <w:sz w:val="24"/>
          <w:szCs w:val="24"/>
          <w:lang w:val="id-ID"/>
        </w:rPr>
        <w:t>Jurnal Profita</w:t>
      </w:r>
      <w:r w:rsidRPr="00602B13">
        <w:rPr>
          <w:rFonts w:ascii="Times New Roman" w:hAnsi="Times New Roman" w:cs="Times New Roman"/>
          <w:noProof/>
          <w:sz w:val="24"/>
          <w:szCs w:val="24"/>
          <w:lang w:val="id-ID"/>
        </w:rPr>
        <w:t>, 11 (3).</w:t>
      </w:r>
    </w:p>
    <w:p w14:paraId="3CB0F21E" w14:textId="77777777" w:rsidR="004B5C0C" w:rsidRPr="004B5C0C" w:rsidRDefault="004B5C0C" w:rsidP="002E0EB7">
      <w:pPr>
        <w:spacing w:after="0" w:line="240" w:lineRule="auto"/>
        <w:rPr>
          <w:lang w:val="id-ID"/>
        </w:rPr>
      </w:pPr>
    </w:p>
    <w:p w14:paraId="352D46D8" w14:textId="4C586E1C" w:rsidR="001E21A3" w:rsidRDefault="001E21A3" w:rsidP="002D4296">
      <w:pPr>
        <w:pStyle w:val="Bibliography"/>
        <w:spacing w:after="0" w:line="240" w:lineRule="auto"/>
        <w:ind w:left="720" w:hanging="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Arniati. (2018). Pengaruh Kualitas Audit, Komite Audit, Kepemilikan Konstitusional, Ukuran Perusahaan, dan Leverage terhadap manajemen laba. </w:t>
      </w:r>
      <w:r w:rsidRPr="00366C9E">
        <w:rPr>
          <w:rFonts w:ascii="Times New Roman" w:hAnsi="Times New Roman" w:cs="Times New Roman"/>
          <w:i/>
          <w:noProof/>
          <w:sz w:val="24"/>
          <w:szCs w:val="24"/>
          <w:lang w:val="id-ID"/>
        </w:rPr>
        <w:t>Skripsi (dipublikasikan)</w:t>
      </w:r>
      <w:r>
        <w:rPr>
          <w:rFonts w:ascii="Times New Roman" w:hAnsi="Times New Roman" w:cs="Times New Roman"/>
          <w:noProof/>
          <w:sz w:val="24"/>
          <w:szCs w:val="24"/>
          <w:lang w:val="id-ID"/>
        </w:rPr>
        <w:t xml:space="preserve">. </w:t>
      </w:r>
      <w:r w:rsidRPr="00366C9E">
        <w:rPr>
          <w:rFonts w:ascii="Times New Roman" w:hAnsi="Times New Roman" w:cs="Times New Roman"/>
          <w:i/>
          <w:noProof/>
          <w:sz w:val="24"/>
          <w:szCs w:val="24"/>
          <w:lang w:val="id-ID"/>
        </w:rPr>
        <w:t>Fakultas Ekonomi Universitas Islam Negeri Maulana Malik Ibrahim</w:t>
      </w:r>
      <w:r>
        <w:rPr>
          <w:rFonts w:ascii="Times New Roman" w:hAnsi="Times New Roman" w:cs="Times New Roman"/>
          <w:noProof/>
          <w:sz w:val="24"/>
          <w:szCs w:val="24"/>
          <w:lang w:val="id-ID"/>
        </w:rPr>
        <w:t>. Malang.</w:t>
      </w:r>
    </w:p>
    <w:p w14:paraId="17A2670F" w14:textId="77777777" w:rsidR="001E21A3" w:rsidRPr="001E21A3" w:rsidRDefault="001E21A3" w:rsidP="002E0EB7">
      <w:pPr>
        <w:spacing w:after="0" w:line="240" w:lineRule="auto"/>
        <w:rPr>
          <w:lang w:val="id-ID"/>
        </w:rPr>
      </w:pPr>
    </w:p>
    <w:p w14:paraId="6B452BBB"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Batmomolin, S. (2018). Analisis Leverage, Firm size, Intensitas Aset Tetap Dan Intensitas Persediaan Terrhadap Tarif Pajak Efektif. </w:t>
      </w:r>
      <w:r w:rsidRPr="00602B13">
        <w:rPr>
          <w:rFonts w:ascii="Times New Roman" w:hAnsi="Times New Roman" w:cs="Times New Roman"/>
          <w:i/>
          <w:iCs/>
          <w:noProof/>
          <w:sz w:val="24"/>
          <w:szCs w:val="24"/>
          <w:lang w:val="id-ID"/>
        </w:rPr>
        <w:t>Jurnal Ilmiah Buetin Ekonomi</w:t>
      </w:r>
      <w:r w:rsidRPr="00602B13">
        <w:rPr>
          <w:rFonts w:ascii="Times New Roman" w:hAnsi="Times New Roman" w:cs="Times New Roman"/>
          <w:noProof/>
          <w:sz w:val="24"/>
          <w:szCs w:val="24"/>
          <w:lang w:val="id-ID"/>
        </w:rPr>
        <w:t>, 22 (2).</w:t>
      </w:r>
    </w:p>
    <w:p w14:paraId="57ABA609" w14:textId="77777777" w:rsidR="004B5C0C" w:rsidRPr="004B5C0C" w:rsidRDefault="004B5C0C" w:rsidP="002E0EB7">
      <w:pPr>
        <w:spacing w:after="0" w:line="240" w:lineRule="auto"/>
        <w:rPr>
          <w:lang w:val="id-ID"/>
        </w:rPr>
      </w:pPr>
    </w:p>
    <w:p w14:paraId="6F0D7FE8"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Chytia, &amp; Pradana, B. L. (2021). Analisis Pengaruh Capital Intensity, Kepemilikan Institusional, Debt to Asset Ratio (DAR), Dan Return On Assets (ROA) Terhadap Effective Tax Rate (Etr) Pada Perusahaan Sekto Properti Utama Yang Di BEI Periode 2016-2019. </w:t>
      </w:r>
      <w:r w:rsidRPr="00602B13">
        <w:rPr>
          <w:rFonts w:ascii="Times New Roman" w:hAnsi="Times New Roman" w:cs="Times New Roman"/>
          <w:i/>
          <w:iCs/>
          <w:noProof/>
          <w:sz w:val="24"/>
          <w:szCs w:val="24"/>
          <w:lang w:val="id-ID"/>
        </w:rPr>
        <w:t xml:space="preserve">Jurnal Bina Akuntansi </w:t>
      </w:r>
      <w:r w:rsidRPr="00602B13">
        <w:rPr>
          <w:rFonts w:ascii="Times New Roman" w:hAnsi="Times New Roman" w:cs="Times New Roman"/>
          <w:noProof/>
          <w:sz w:val="24"/>
          <w:szCs w:val="24"/>
          <w:lang w:val="id-ID"/>
        </w:rPr>
        <w:t>, 8 (1).</w:t>
      </w:r>
    </w:p>
    <w:p w14:paraId="73F0E2E9" w14:textId="77777777" w:rsidR="004B5C0C" w:rsidRPr="004B5C0C" w:rsidRDefault="004B5C0C" w:rsidP="002E0EB7">
      <w:pPr>
        <w:spacing w:after="0" w:line="240" w:lineRule="auto"/>
        <w:rPr>
          <w:lang w:val="id-ID"/>
        </w:rPr>
      </w:pPr>
    </w:p>
    <w:p w14:paraId="7B3DF9C1" w14:textId="77777777" w:rsidR="004B5C0C"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Damayanti, T., &amp; Gazali, M. (2018). Pengaruh Capital Intensity Ratio dan Inventory Intensity Ratio Terhadap Effective Tax Rate. </w:t>
      </w:r>
      <w:r w:rsidRPr="00602B13">
        <w:rPr>
          <w:rFonts w:ascii="Times New Roman" w:hAnsi="Times New Roman" w:cs="Times New Roman"/>
          <w:i/>
          <w:iCs/>
          <w:noProof/>
          <w:sz w:val="24"/>
          <w:szCs w:val="24"/>
          <w:lang w:val="id-ID"/>
        </w:rPr>
        <w:t>Jurnal Prosding Seminar asional Cendekiawan</w:t>
      </w:r>
      <w:r w:rsidRPr="00602B13">
        <w:rPr>
          <w:rFonts w:ascii="Times New Roman" w:hAnsi="Times New Roman" w:cs="Times New Roman"/>
          <w:noProof/>
          <w:sz w:val="24"/>
          <w:szCs w:val="24"/>
          <w:lang w:val="id-ID"/>
        </w:rPr>
        <w:t>, 1 (1).</w:t>
      </w:r>
    </w:p>
    <w:p w14:paraId="6146FD9A" w14:textId="77777777" w:rsidR="00942DC2" w:rsidRPr="00942DC2" w:rsidRDefault="00942DC2" w:rsidP="00942DC2">
      <w:pPr>
        <w:spacing w:after="0" w:line="360" w:lineRule="auto"/>
        <w:rPr>
          <w:lang w:val="id-ID"/>
        </w:rPr>
      </w:pPr>
    </w:p>
    <w:p w14:paraId="13A35DB9"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lastRenderedPageBreak/>
        <w:t xml:space="preserve">Fadjriana, I. (2019). Pengaruh Capital Intensity Ratio, Inventory Intensity Ratio, Ownership Structure Terhadap Effective Tax Rate Dengan Kompensasi Rugi Fiskal Sebagai Variabel Moderasi. </w:t>
      </w:r>
      <w:r w:rsidRPr="00602B13">
        <w:rPr>
          <w:rFonts w:ascii="Times New Roman" w:hAnsi="Times New Roman" w:cs="Times New Roman"/>
          <w:i/>
          <w:iCs/>
          <w:noProof/>
          <w:sz w:val="24"/>
          <w:szCs w:val="24"/>
          <w:lang w:val="id-ID"/>
        </w:rPr>
        <w:t>Balance: Jurnal Akuntansi Dan Bisnis</w:t>
      </w:r>
      <w:r w:rsidRPr="00602B13">
        <w:rPr>
          <w:rFonts w:ascii="Times New Roman" w:hAnsi="Times New Roman" w:cs="Times New Roman"/>
          <w:noProof/>
          <w:sz w:val="24"/>
          <w:szCs w:val="24"/>
          <w:lang w:val="id-ID"/>
        </w:rPr>
        <w:t>, 4 (1).</w:t>
      </w:r>
    </w:p>
    <w:p w14:paraId="7D4F3860" w14:textId="77777777" w:rsidR="004B5C0C" w:rsidRPr="004B5C0C" w:rsidRDefault="004B5C0C" w:rsidP="002E0EB7">
      <w:pPr>
        <w:spacing w:after="0" w:line="240" w:lineRule="auto"/>
        <w:rPr>
          <w:lang w:val="id-ID"/>
        </w:rPr>
      </w:pPr>
    </w:p>
    <w:p w14:paraId="6332C797"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Faradilla, R., &amp; Lastiati, A. (2022). Pengaruh Komisaris Independe Dan Komite Audit Terhadap Effective Tax Rate Pada Badan Usaha Milik Negara (BUMN). </w:t>
      </w:r>
      <w:r w:rsidRPr="00602B13">
        <w:rPr>
          <w:rFonts w:ascii="Times New Roman" w:hAnsi="Times New Roman" w:cs="Times New Roman"/>
          <w:i/>
          <w:iCs/>
          <w:noProof/>
          <w:sz w:val="24"/>
          <w:szCs w:val="24"/>
          <w:lang w:val="id-ID"/>
        </w:rPr>
        <w:t>Jurnal Trilogi Accounting &amp; Business Research</w:t>
      </w:r>
      <w:r w:rsidRPr="00602B13">
        <w:rPr>
          <w:rFonts w:ascii="Times New Roman" w:hAnsi="Times New Roman" w:cs="Times New Roman"/>
          <w:noProof/>
          <w:sz w:val="24"/>
          <w:szCs w:val="24"/>
          <w:lang w:val="id-ID"/>
        </w:rPr>
        <w:t>, 3 (1).</w:t>
      </w:r>
    </w:p>
    <w:p w14:paraId="2E1FCA7E" w14:textId="77777777" w:rsidR="004B5C0C" w:rsidRPr="004B5C0C" w:rsidRDefault="004B5C0C" w:rsidP="002E0EB7">
      <w:pPr>
        <w:spacing w:after="0" w:line="240" w:lineRule="auto"/>
        <w:rPr>
          <w:lang w:val="id-ID"/>
        </w:rPr>
      </w:pPr>
    </w:p>
    <w:p w14:paraId="14A80710"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Fauziah, F. (2017). </w:t>
      </w:r>
      <w:r w:rsidRPr="00602B13">
        <w:rPr>
          <w:rFonts w:ascii="Times New Roman" w:hAnsi="Times New Roman" w:cs="Times New Roman"/>
          <w:i/>
          <w:iCs/>
          <w:noProof/>
          <w:sz w:val="24"/>
          <w:szCs w:val="24"/>
          <w:lang w:val="id-ID"/>
        </w:rPr>
        <w:t>Kesehatan Bank, Kebijakan Dividen, dan Nilai Perusahaan.</w:t>
      </w:r>
      <w:r w:rsidRPr="00602B13">
        <w:rPr>
          <w:rFonts w:ascii="Times New Roman" w:hAnsi="Times New Roman" w:cs="Times New Roman"/>
          <w:noProof/>
          <w:sz w:val="24"/>
          <w:szCs w:val="24"/>
          <w:lang w:val="id-ID"/>
        </w:rPr>
        <w:t xml:space="preserve"> Samarinda: RV Pustaka Horizon.</w:t>
      </w:r>
    </w:p>
    <w:p w14:paraId="0D23A8A3" w14:textId="77777777" w:rsidR="00E13593" w:rsidRPr="00E13593" w:rsidRDefault="00E13593" w:rsidP="002E0EB7">
      <w:pPr>
        <w:spacing w:after="0" w:line="240" w:lineRule="auto"/>
        <w:rPr>
          <w:lang w:val="id-ID"/>
        </w:rPr>
      </w:pPr>
    </w:p>
    <w:p w14:paraId="2C09350E"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Friana, H. (2019). </w:t>
      </w:r>
      <w:r w:rsidRPr="00602B13">
        <w:rPr>
          <w:rFonts w:ascii="Times New Roman" w:hAnsi="Times New Roman" w:cs="Times New Roman"/>
          <w:i/>
          <w:iCs/>
          <w:noProof/>
          <w:sz w:val="24"/>
          <w:szCs w:val="24"/>
          <w:lang w:val="id-ID"/>
        </w:rPr>
        <w:t>DJP Dalami Dugaan Penghindaran Pajak PT Adaro Energy.</w:t>
      </w:r>
      <w:r w:rsidRPr="00602B13">
        <w:rPr>
          <w:rFonts w:ascii="Times New Roman" w:hAnsi="Times New Roman" w:cs="Times New Roman"/>
          <w:noProof/>
          <w:sz w:val="24"/>
          <w:szCs w:val="24"/>
          <w:lang w:val="id-ID"/>
        </w:rPr>
        <w:t xml:space="preserve"> Jakarta: Tirto.id.</w:t>
      </w:r>
    </w:p>
    <w:p w14:paraId="78452AA1" w14:textId="77777777" w:rsidR="00E13593" w:rsidRPr="00E13593" w:rsidRDefault="00E13593" w:rsidP="002E0EB7">
      <w:pPr>
        <w:spacing w:after="0" w:line="240" w:lineRule="auto"/>
        <w:rPr>
          <w:lang w:val="id-ID"/>
        </w:rPr>
      </w:pPr>
    </w:p>
    <w:p w14:paraId="10816CCF"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Ghozali, I. (2018). </w:t>
      </w:r>
      <w:r w:rsidRPr="00602B13">
        <w:rPr>
          <w:rFonts w:ascii="Times New Roman" w:hAnsi="Times New Roman" w:cs="Times New Roman"/>
          <w:i/>
          <w:iCs/>
          <w:noProof/>
          <w:sz w:val="24"/>
          <w:szCs w:val="24"/>
          <w:lang w:val="id-ID"/>
        </w:rPr>
        <w:t>Aplikasi Multivariate Dengan Program IM SPSS 25 (9 ed).</w:t>
      </w:r>
      <w:r w:rsidRPr="00602B13">
        <w:rPr>
          <w:rFonts w:ascii="Times New Roman" w:hAnsi="Times New Roman" w:cs="Times New Roman"/>
          <w:noProof/>
          <w:sz w:val="24"/>
          <w:szCs w:val="24"/>
          <w:lang w:val="id-ID"/>
        </w:rPr>
        <w:t xml:space="preserve"> Semarang: Badan Penerbit Universitas Diponegoro.</w:t>
      </w:r>
    </w:p>
    <w:p w14:paraId="503800AA" w14:textId="77777777" w:rsidR="00E13593" w:rsidRPr="00E13593" w:rsidRDefault="00E13593" w:rsidP="002E0EB7">
      <w:pPr>
        <w:spacing w:after="0" w:line="240" w:lineRule="auto"/>
        <w:rPr>
          <w:lang w:val="id-ID"/>
        </w:rPr>
      </w:pPr>
    </w:p>
    <w:p w14:paraId="0F7E4DD5"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Handi, H., Rahmatika, D. N., &amp; Fanani, B. (2022). Understanding Earnings Response Coefficient From Growth Opportunities, Earnings Persistense, and Intellectual Capital; Empirical Study From IDX-30 Indexed Companies. </w:t>
      </w:r>
      <w:r w:rsidRPr="00602B13">
        <w:rPr>
          <w:rFonts w:ascii="Times New Roman" w:hAnsi="Times New Roman" w:cs="Times New Roman"/>
          <w:i/>
          <w:iCs/>
          <w:noProof/>
          <w:sz w:val="24"/>
          <w:szCs w:val="24"/>
          <w:lang w:val="id-ID"/>
        </w:rPr>
        <w:t>ATLANTIS PRESS</w:t>
      </w:r>
      <w:r w:rsidRPr="00602B13">
        <w:rPr>
          <w:rFonts w:ascii="Times New Roman" w:hAnsi="Times New Roman" w:cs="Times New Roman"/>
          <w:noProof/>
          <w:sz w:val="24"/>
          <w:szCs w:val="24"/>
          <w:lang w:val="id-ID"/>
        </w:rPr>
        <w:t>, 689.</w:t>
      </w:r>
    </w:p>
    <w:p w14:paraId="7B7C9035" w14:textId="77777777" w:rsidR="00E13593" w:rsidRPr="00E13593" w:rsidRDefault="00E13593" w:rsidP="002E0EB7">
      <w:pPr>
        <w:spacing w:after="0" w:line="240" w:lineRule="auto"/>
        <w:rPr>
          <w:lang w:val="id-ID"/>
        </w:rPr>
      </w:pPr>
    </w:p>
    <w:p w14:paraId="74B54B6B"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Hanim, F., &amp; Adi, S. W. (2022). Pengaruh Size, Profitability, Leverage, Capital Intensity, Dan Komisaris Independen Terhadap Effective Tax Rate Pada Perusahaan Manufaktur Di Indonesia Tahun 2016-2019. </w:t>
      </w:r>
      <w:r w:rsidRPr="00602B13">
        <w:rPr>
          <w:rFonts w:ascii="Times New Roman" w:hAnsi="Times New Roman" w:cs="Times New Roman"/>
          <w:i/>
          <w:iCs/>
          <w:noProof/>
          <w:sz w:val="24"/>
          <w:szCs w:val="24"/>
          <w:lang w:val="id-ID"/>
        </w:rPr>
        <w:t>Jurnal Ekonomi dan Bisnis</w:t>
      </w:r>
      <w:r w:rsidRPr="00602B13">
        <w:rPr>
          <w:rFonts w:ascii="Times New Roman" w:hAnsi="Times New Roman" w:cs="Times New Roman"/>
          <w:noProof/>
          <w:sz w:val="24"/>
          <w:szCs w:val="24"/>
          <w:lang w:val="id-ID"/>
        </w:rPr>
        <w:t>, 9 (1).</w:t>
      </w:r>
    </w:p>
    <w:p w14:paraId="6A1B45F9" w14:textId="77777777" w:rsidR="00E13593" w:rsidRPr="00E13593" w:rsidRDefault="00E13593" w:rsidP="002E0EB7">
      <w:pPr>
        <w:spacing w:after="0" w:line="240" w:lineRule="auto"/>
        <w:rPr>
          <w:lang w:val="id-ID"/>
        </w:rPr>
      </w:pPr>
    </w:p>
    <w:p w14:paraId="33585645"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Hidayat, A. T., &amp; Fitria, E. F. (2018). Pengaruh Capital Intensity, Inventory Intensity, Profitabilitas dan Levergae Terhadap Agresifitas Pajak. </w:t>
      </w:r>
      <w:r w:rsidRPr="00602B13">
        <w:rPr>
          <w:rFonts w:ascii="Times New Roman" w:hAnsi="Times New Roman" w:cs="Times New Roman"/>
          <w:i/>
          <w:iCs/>
          <w:noProof/>
          <w:sz w:val="24"/>
          <w:szCs w:val="24"/>
          <w:lang w:val="id-ID"/>
        </w:rPr>
        <w:t>Jurnal Riset Akuntansi dan Bisnis</w:t>
      </w:r>
      <w:r w:rsidRPr="00602B13">
        <w:rPr>
          <w:rFonts w:ascii="Times New Roman" w:hAnsi="Times New Roman" w:cs="Times New Roman"/>
          <w:noProof/>
          <w:sz w:val="24"/>
          <w:szCs w:val="24"/>
          <w:lang w:val="id-ID"/>
        </w:rPr>
        <w:t>, 13 (2).</w:t>
      </w:r>
    </w:p>
    <w:p w14:paraId="5EF275B9" w14:textId="77777777" w:rsidR="00E13593" w:rsidRPr="00E13593" w:rsidRDefault="00E13593" w:rsidP="002E0EB7">
      <w:pPr>
        <w:tabs>
          <w:tab w:val="left" w:pos="1440"/>
        </w:tabs>
        <w:spacing w:after="0" w:line="240" w:lineRule="auto"/>
        <w:rPr>
          <w:lang w:val="id-ID"/>
        </w:rPr>
      </w:pPr>
    </w:p>
    <w:p w14:paraId="169B2030"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Kurniasari, E., &amp; Listiawati. (2019). Profitabilitas Dan Leverage Dalam Mempengaruhi Effective Tax Rate. </w:t>
      </w:r>
      <w:r w:rsidRPr="00602B13">
        <w:rPr>
          <w:rFonts w:ascii="Times New Roman" w:hAnsi="Times New Roman" w:cs="Times New Roman"/>
          <w:i/>
          <w:iCs/>
          <w:noProof/>
          <w:sz w:val="24"/>
          <w:szCs w:val="24"/>
          <w:lang w:val="id-ID"/>
        </w:rPr>
        <w:t>Jurnal Manajemen</w:t>
      </w:r>
      <w:r w:rsidRPr="00602B13">
        <w:rPr>
          <w:rFonts w:ascii="Times New Roman" w:hAnsi="Times New Roman" w:cs="Times New Roman"/>
          <w:noProof/>
          <w:sz w:val="24"/>
          <w:szCs w:val="24"/>
          <w:lang w:val="id-ID"/>
        </w:rPr>
        <w:t>, 9 (1).</w:t>
      </w:r>
    </w:p>
    <w:p w14:paraId="582E8D14" w14:textId="77777777" w:rsidR="00E13593" w:rsidRPr="00E13593" w:rsidRDefault="00E13593" w:rsidP="002E0EB7">
      <w:pPr>
        <w:spacing w:after="0" w:line="240" w:lineRule="auto"/>
        <w:rPr>
          <w:lang w:val="id-ID"/>
        </w:rPr>
      </w:pPr>
    </w:p>
    <w:p w14:paraId="0CE72896"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Liana, S. (2019). Pengaruh Profitabilitas, Leverage, Ukuran Perusahaan, dan Dewan Komisaris Independen terhadap Pengungkapan Sustainability Report. </w:t>
      </w:r>
      <w:r w:rsidRPr="00602B13">
        <w:rPr>
          <w:rFonts w:ascii="Times New Roman" w:hAnsi="Times New Roman" w:cs="Times New Roman"/>
          <w:i/>
          <w:iCs/>
          <w:noProof/>
          <w:sz w:val="24"/>
          <w:szCs w:val="24"/>
          <w:lang w:val="id-ID"/>
        </w:rPr>
        <w:t>Jurnal Ekonomi &amp; Ekonomi Syariah</w:t>
      </w:r>
      <w:r w:rsidRPr="00602B13">
        <w:rPr>
          <w:rFonts w:ascii="Times New Roman" w:hAnsi="Times New Roman" w:cs="Times New Roman"/>
          <w:noProof/>
          <w:sz w:val="24"/>
          <w:szCs w:val="24"/>
          <w:lang w:val="id-ID"/>
        </w:rPr>
        <w:t>, 2 (2).</w:t>
      </w:r>
    </w:p>
    <w:p w14:paraId="623F6BE6" w14:textId="77777777" w:rsidR="00942DC2" w:rsidRPr="00942DC2" w:rsidRDefault="00942DC2" w:rsidP="002E0EB7">
      <w:pPr>
        <w:spacing w:after="0" w:line="240" w:lineRule="auto"/>
        <w:rPr>
          <w:lang w:val="id-ID"/>
        </w:rPr>
      </w:pPr>
    </w:p>
    <w:p w14:paraId="1B0CC0AF"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Maulida, A. (2018). Kepatuhan Pembayaran Pajak Pada Pelaku UMKM (Usaha Mikro Kecil Menengah) Pasca Penerbitan Peraturan Pemerintah Nomor 23 Tahun 2018 Di Kota Gede Yogyakarta. </w:t>
      </w:r>
      <w:r w:rsidRPr="00602B13">
        <w:rPr>
          <w:rFonts w:ascii="Times New Roman" w:hAnsi="Times New Roman" w:cs="Times New Roman"/>
          <w:i/>
          <w:iCs/>
          <w:noProof/>
          <w:sz w:val="24"/>
          <w:szCs w:val="24"/>
          <w:lang w:val="id-ID"/>
        </w:rPr>
        <w:t>JUrnal UMKM Dewantara</w:t>
      </w:r>
      <w:r w:rsidRPr="00602B13">
        <w:rPr>
          <w:rFonts w:ascii="Times New Roman" w:hAnsi="Times New Roman" w:cs="Times New Roman"/>
          <w:noProof/>
          <w:sz w:val="24"/>
          <w:szCs w:val="24"/>
          <w:lang w:val="id-ID"/>
        </w:rPr>
        <w:t>, Vol 1 No 2.</w:t>
      </w:r>
    </w:p>
    <w:p w14:paraId="5348CA45" w14:textId="77777777" w:rsidR="00E13593" w:rsidRPr="00E13593" w:rsidRDefault="00E13593" w:rsidP="002D4296">
      <w:pPr>
        <w:spacing w:after="0" w:line="240" w:lineRule="auto"/>
        <w:rPr>
          <w:lang w:val="id-ID"/>
        </w:rPr>
      </w:pPr>
    </w:p>
    <w:p w14:paraId="2A84AAF6"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lastRenderedPageBreak/>
        <w:t xml:space="preserve">Pramudya, A., &amp; Rahayu, Y. (2021). Pengaruh Profiabilita, Leverage, Dewan Komisaris Independen dan Komite Audit terhadap Tax Avoidance. </w:t>
      </w:r>
      <w:r w:rsidRPr="00602B13">
        <w:rPr>
          <w:rFonts w:ascii="Times New Roman" w:hAnsi="Times New Roman" w:cs="Times New Roman"/>
          <w:i/>
          <w:iCs/>
          <w:noProof/>
          <w:sz w:val="24"/>
          <w:szCs w:val="24"/>
          <w:lang w:val="id-ID"/>
        </w:rPr>
        <w:t>Jurnal Ilmu dan Riset Akuntansi</w:t>
      </w:r>
      <w:r w:rsidRPr="00602B13">
        <w:rPr>
          <w:rFonts w:ascii="Times New Roman" w:hAnsi="Times New Roman" w:cs="Times New Roman"/>
          <w:noProof/>
          <w:sz w:val="24"/>
          <w:szCs w:val="24"/>
          <w:lang w:val="id-ID"/>
        </w:rPr>
        <w:t>, 10 (10).</w:t>
      </w:r>
    </w:p>
    <w:p w14:paraId="3E9F5671" w14:textId="77777777" w:rsidR="00E13593" w:rsidRPr="00E13593" w:rsidRDefault="00E13593" w:rsidP="002E0EB7">
      <w:pPr>
        <w:spacing w:after="0" w:line="240" w:lineRule="auto"/>
        <w:rPr>
          <w:lang w:val="id-ID"/>
        </w:rPr>
      </w:pPr>
    </w:p>
    <w:p w14:paraId="01C3F3F0"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Purwanti, D., Ruliani, &amp; Novita, I. (2022). Pengaruh Likuiditas, Leverage, Dan Komisaris Independen Terhadap Effective Tax Rate (Studi Pada Perusahaan Sektor Pertambangan Yang Terdaftar Di Bursa Efek Indonesia Periode 2015-2019). </w:t>
      </w:r>
      <w:r w:rsidRPr="00602B13">
        <w:rPr>
          <w:rFonts w:ascii="Times New Roman" w:hAnsi="Times New Roman" w:cs="Times New Roman"/>
          <w:i/>
          <w:iCs/>
          <w:noProof/>
          <w:sz w:val="24"/>
          <w:szCs w:val="24"/>
          <w:lang w:val="id-ID"/>
        </w:rPr>
        <w:t>Jurnal Akuntansi dan Bisnis</w:t>
      </w:r>
      <w:r w:rsidRPr="00602B13">
        <w:rPr>
          <w:rFonts w:ascii="Times New Roman" w:hAnsi="Times New Roman" w:cs="Times New Roman"/>
          <w:noProof/>
          <w:sz w:val="24"/>
          <w:szCs w:val="24"/>
          <w:lang w:val="id-ID"/>
        </w:rPr>
        <w:t>, 10 (1).</w:t>
      </w:r>
    </w:p>
    <w:p w14:paraId="5571EB38" w14:textId="77777777" w:rsidR="00E13593" w:rsidRPr="00E13593" w:rsidRDefault="00E13593" w:rsidP="002E0EB7">
      <w:pPr>
        <w:spacing w:after="0" w:line="240" w:lineRule="auto"/>
        <w:rPr>
          <w:lang w:val="id-ID"/>
        </w:rPr>
      </w:pPr>
    </w:p>
    <w:p w14:paraId="0E59A38F"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Putri, C. L., &amp; Lautania, F. (2016). Pengaruh Capital Intnsity Ratio, Inventory Intensity Ratio, Ownership Structure dan Profitability Terhadap Effective Tax Rate (ETR). </w:t>
      </w:r>
      <w:r w:rsidRPr="00602B13">
        <w:rPr>
          <w:rFonts w:ascii="Times New Roman" w:hAnsi="Times New Roman" w:cs="Times New Roman"/>
          <w:i/>
          <w:iCs/>
          <w:noProof/>
          <w:sz w:val="24"/>
          <w:szCs w:val="24"/>
          <w:lang w:val="id-ID"/>
        </w:rPr>
        <w:t>Jurnal Ilmiah Mahasiswa Ekonomi Akuntansi</w:t>
      </w:r>
      <w:r w:rsidRPr="00602B13">
        <w:rPr>
          <w:rFonts w:ascii="Times New Roman" w:hAnsi="Times New Roman" w:cs="Times New Roman"/>
          <w:noProof/>
          <w:sz w:val="24"/>
          <w:szCs w:val="24"/>
          <w:lang w:val="id-ID"/>
        </w:rPr>
        <w:t>, 1 (1).</w:t>
      </w:r>
    </w:p>
    <w:p w14:paraId="1FE451C2" w14:textId="77777777" w:rsidR="00085781" w:rsidRPr="00085781" w:rsidRDefault="00085781" w:rsidP="002E0EB7">
      <w:pPr>
        <w:tabs>
          <w:tab w:val="left" w:pos="1170"/>
        </w:tabs>
        <w:spacing w:after="0" w:line="240" w:lineRule="auto"/>
        <w:rPr>
          <w:lang w:val="id-ID"/>
        </w:rPr>
      </w:pPr>
    </w:p>
    <w:p w14:paraId="15214AC8"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Rahmawati, V., &amp; Mildawati, T. (2019). Pengaruh Size, Leverage, Profitability, Dan Capital Intensity Ratio Terhadap Effective Tax Rate (Etr). </w:t>
      </w:r>
      <w:r w:rsidRPr="00602B13">
        <w:rPr>
          <w:rFonts w:ascii="Times New Roman" w:hAnsi="Times New Roman" w:cs="Times New Roman"/>
          <w:i/>
          <w:iCs/>
          <w:noProof/>
          <w:sz w:val="24"/>
          <w:szCs w:val="24"/>
          <w:lang w:val="id-ID"/>
        </w:rPr>
        <w:t>Jurnal Ilmu dan Riset Akuntansi</w:t>
      </w:r>
      <w:r w:rsidRPr="00602B13">
        <w:rPr>
          <w:rFonts w:ascii="Times New Roman" w:hAnsi="Times New Roman" w:cs="Times New Roman"/>
          <w:noProof/>
          <w:sz w:val="24"/>
          <w:szCs w:val="24"/>
          <w:lang w:val="id-ID"/>
        </w:rPr>
        <w:t>, 8 (4).</w:t>
      </w:r>
    </w:p>
    <w:p w14:paraId="393EA330" w14:textId="77777777" w:rsidR="00602B13" w:rsidRPr="00B210FA" w:rsidRDefault="00602B13" w:rsidP="002E0EB7">
      <w:pPr>
        <w:pStyle w:val="Bibliography"/>
        <w:spacing w:after="0" w:line="240" w:lineRule="auto"/>
        <w:jc w:val="both"/>
        <w:rPr>
          <w:rFonts w:ascii="Times New Roman" w:hAnsi="Times New Roman" w:cs="Times New Roman"/>
          <w:noProof/>
          <w:sz w:val="24"/>
          <w:szCs w:val="24"/>
          <w:lang w:val="id-ID"/>
        </w:rPr>
      </w:pPr>
    </w:p>
    <w:p w14:paraId="33073BAF"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Resmi, S. (2017). </w:t>
      </w:r>
      <w:r w:rsidRPr="00602B13">
        <w:rPr>
          <w:rFonts w:ascii="Times New Roman" w:hAnsi="Times New Roman" w:cs="Times New Roman"/>
          <w:i/>
          <w:iCs/>
          <w:noProof/>
          <w:sz w:val="24"/>
          <w:szCs w:val="24"/>
          <w:lang w:val="id-ID"/>
        </w:rPr>
        <w:t>Perpajakan Teori Dan Kasus.</w:t>
      </w:r>
      <w:r w:rsidRPr="00602B13">
        <w:rPr>
          <w:rFonts w:ascii="Times New Roman" w:hAnsi="Times New Roman" w:cs="Times New Roman"/>
          <w:noProof/>
          <w:sz w:val="24"/>
          <w:szCs w:val="24"/>
          <w:lang w:val="id-ID"/>
        </w:rPr>
        <w:t xml:space="preserve"> Jakarta: Salemba Empat.</w:t>
      </w:r>
    </w:p>
    <w:p w14:paraId="37897AD9" w14:textId="77777777" w:rsidR="00085781" w:rsidRPr="00085781" w:rsidRDefault="00085781" w:rsidP="002E0EB7">
      <w:pPr>
        <w:spacing w:after="0" w:line="240" w:lineRule="auto"/>
        <w:rPr>
          <w:lang w:val="id-ID"/>
        </w:rPr>
      </w:pPr>
    </w:p>
    <w:p w14:paraId="303A9B3E"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Rizaldy, S., Rahayu, S., &amp; Tiswiyanti, W. (2022). Pengaruh Audit Tenure, Reputasi Auditor, Komite Audit, dan Fee Audit terhadap Kuaitas Audit. </w:t>
      </w:r>
      <w:r w:rsidRPr="00602B13">
        <w:rPr>
          <w:rFonts w:ascii="Times New Roman" w:hAnsi="Times New Roman" w:cs="Times New Roman"/>
          <w:i/>
          <w:iCs/>
          <w:noProof/>
          <w:sz w:val="24"/>
          <w:szCs w:val="24"/>
          <w:lang w:val="id-ID"/>
        </w:rPr>
        <w:t>Jurnal Paradigma Ekonomika</w:t>
      </w:r>
      <w:r w:rsidRPr="00602B13">
        <w:rPr>
          <w:rFonts w:ascii="Times New Roman" w:hAnsi="Times New Roman" w:cs="Times New Roman"/>
          <w:noProof/>
          <w:sz w:val="24"/>
          <w:szCs w:val="24"/>
          <w:lang w:val="id-ID"/>
        </w:rPr>
        <w:t>, 17 (1).</w:t>
      </w:r>
    </w:p>
    <w:p w14:paraId="53626D24" w14:textId="77777777" w:rsidR="00085781" w:rsidRPr="00085781" w:rsidRDefault="00085781" w:rsidP="002E0EB7">
      <w:pPr>
        <w:spacing w:after="0" w:line="240" w:lineRule="auto"/>
        <w:rPr>
          <w:lang w:val="id-ID"/>
        </w:rPr>
      </w:pPr>
    </w:p>
    <w:p w14:paraId="0201F332" w14:textId="77777777" w:rsidR="00602B13"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Saragih, A. E., &amp; Halawa, B. B. (2022). Faktor-Faktor Yang Mempengaruhi Tarif Pajak Efektif Pada Perusahaan Manufaktur Sektor Makanan Dan Minuman Yang Terdaftar di Bursa Efek Indonesia Tahun 2015-2019. </w:t>
      </w:r>
      <w:r w:rsidRPr="00602B13">
        <w:rPr>
          <w:rFonts w:ascii="Times New Roman" w:hAnsi="Times New Roman" w:cs="Times New Roman"/>
          <w:i/>
          <w:iCs/>
          <w:noProof/>
          <w:sz w:val="24"/>
          <w:szCs w:val="24"/>
          <w:lang w:val="id-ID"/>
        </w:rPr>
        <w:t>Jurnal Riset Akuntansi dan Keuangan</w:t>
      </w:r>
      <w:r w:rsidRPr="00602B13">
        <w:rPr>
          <w:rFonts w:ascii="Times New Roman" w:hAnsi="Times New Roman" w:cs="Times New Roman"/>
          <w:noProof/>
          <w:sz w:val="24"/>
          <w:szCs w:val="24"/>
          <w:lang w:val="id-ID"/>
        </w:rPr>
        <w:t>, 8 (1).</w:t>
      </w:r>
    </w:p>
    <w:p w14:paraId="1FDB74F8" w14:textId="77777777" w:rsidR="00085781" w:rsidRPr="00085781" w:rsidRDefault="00085781" w:rsidP="002E0EB7">
      <w:pPr>
        <w:spacing w:after="0" w:line="240" w:lineRule="auto"/>
        <w:rPr>
          <w:lang w:val="id-ID"/>
        </w:rPr>
      </w:pPr>
    </w:p>
    <w:p w14:paraId="41232397"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Sekaran, U. (2017). </w:t>
      </w:r>
      <w:r w:rsidRPr="00602B13">
        <w:rPr>
          <w:rFonts w:ascii="Times New Roman" w:hAnsi="Times New Roman" w:cs="Times New Roman"/>
          <w:i/>
          <w:iCs/>
          <w:noProof/>
          <w:sz w:val="24"/>
          <w:szCs w:val="24"/>
          <w:lang w:val="id-ID"/>
        </w:rPr>
        <w:t>Metodologi Penelitian Untuk Bisnis.</w:t>
      </w:r>
      <w:r w:rsidRPr="00602B13">
        <w:rPr>
          <w:rFonts w:ascii="Times New Roman" w:hAnsi="Times New Roman" w:cs="Times New Roman"/>
          <w:noProof/>
          <w:sz w:val="24"/>
          <w:szCs w:val="24"/>
          <w:lang w:val="id-ID"/>
        </w:rPr>
        <w:t xml:space="preserve"> Jakarta: Salemba Empat.</w:t>
      </w:r>
    </w:p>
    <w:p w14:paraId="7C192BFF" w14:textId="77777777" w:rsidR="00DF06ED" w:rsidRPr="00DF06ED" w:rsidRDefault="00DF06ED" w:rsidP="002E0EB7">
      <w:pPr>
        <w:spacing w:after="0" w:line="240" w:lineRule="auto"/>
        <w:rPr>
          <w:lang w:val="id-ID"/>
        </w:rPr>
      </w:pPr>
    </w:p>
    <w:p w14:paraId="6CB9D52A"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Siregar, R., &amp; Widyawati, D. (2016). Pengaruh Karakteristik Perusahaan Terhadap Penghindaran Pajak Pada Perusahaan Manufaktur di BEI. </w:t>
      </w:r>
      <w:r w:rsidRPr="00602B13">
        <w:rPr>
          <w:rFonts w:ascii="Times New Roman" w:hAnsi="Times New Roman" w:cs="Times New Roman"/>
          <w:i/>
          <w:iCs/>
          <w:noProof/>
          <w:sz w:val="24"/>
          <w:szCs w:val="24"/>
          <w:lang w:val="id-ID"/>
        </w:rPr>
        <w:t>Jurnal Ilmu dan Riset Akuntansi</w:t>
      </w:r>
      <w:r w:rsidRPr="00602B13">
        <w:rPr>
          <w:rFonts w:ascii="Times New Roman" w:hAnsi="Times New Roman" w:cs="Times New Roman"/>
          <w:noProof/>
          <w:sz w:val="24"/>
          <w:szCs w:val="24"/>
          <w:lang w:val="id-ID"/>
        </w:rPr>
        <w:t>, 5 (2).</w:t>
      </w:r>
    </w:p>
    <w:p w14:paraId="44861A01" w14:textId="77777777" w:rsidR="00942DC2" w:rsidRPr="00942DC2" w:rsidRDefault="00942DC2" w:rsidP="002E0EB7">
      <w:pPr>
        <w:tabs>
          <w:tab w:val="left" w:pos="1350"/>
        </w:tabs>
        <w:spacing w:after="0" w:line="240" w:lineRule="auto"/>
        <w:rPr>
          <w:lang w:val="id-ID"/>
        </w:rPr>
      </w:pPr>
    </w:p>
    <w:p w14:paraId="30338C18"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Sista, G. R., &amp; Ardiyanto, M. D. (2017). Pengaruh Tata Kelola Perusahaan dan Penggunaan Derivatif Keuangan Terhadap Effective Tax Rate (ETR) Perusahaan. </w:t>
      </w:r>
      <w:r w:rsidRPr="00602B13">
        <w:rPr>
          <w:rFonts w:ascii="Times New Roman" w:hAnsi="Times New Roman" w:cs="Times New Roman"/>
          <w:i/>
          <w:iCs/>
          <w:noProof/>
          <w:sz w:val="24"/>
          <w:szCs w:val="24"/>
          <w:lang w:val="id-ID"/>
        </w:rPr>
        <w:t>Diponegoro Journal Of Accounting</w:t>
      </w:r>
      <w:r w:rsidRPr="00602B13">
        <w:rPr>
          <w:rFonts w:ascii="Times New Roman" w:hAnsi="Times New Roman" w:cs="Times New Roman"/>
          <w:noProof/>
          <w:sz w:val="24"/>
          <w:szCs w:val="24"/>
          <w:lang w:val="id-ID"/>
        </w:rPr>
        <w:t>, 6 (1).</w:t>
      </w:r>
    </w:p>
    <w:p w14:paraId="4492347C" w14:textId="77777777" w:rsidR="00085781" w:rsidRPr="00085781" w:rsidRDefault="00085781" w:rsidP="002E0EB7">
      <w:pPr>
        <w:tabs>
          <w:tab w:val="left" w:pos="1350"/>
        </w:tabs>
        <w:spacing w:after="0" w:line="240" w:lineRule="auto"/>
        <w:rPr>
          <w:lang w:val="id-ID"/>
        </w:rPr>
      </w:pPr>
    </w:p>
    <w:p w14:paraId="37F442A1"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Sugiyono. (2010). </w:t>
      </w:r>
      <w:r w:rsidRPr="00602B13">
        <w:rPr>
          <w:rFonts w:ascii="Times New Roman" w:hAnsi="Times New Roman" w:cs="Times New Roman"/>
          <w:i/>
          <w:iCs/>
          <w:noProof/>
          <w:sz w:val="24"/>
          <w:szCs w:val="24"/>
          <w:lang w:val="id-ID"/>
        </w:rPr>
        <w:t>Metode Penelitian Pendidikan Pendekatan Kuantitatif, Kualitatif, Dan R&amp;D.</w:t>
      </w:r>
      <w:r w:rsidRPr="00602B13">
        <w:rPr>
          <w:rFonts w:ascii="Times New Roman" w:hAnsi="Times New Roman" w:cs="Times New Roman"/>
          <w:noProof/>
          <w:sz w:val="24"/>
          <w:szCs w:val="24"/>
          <w:lang w:val="id-ID"/>
        </w:rPr>
        <w:t xml:space="preserve"> Bandung: Alfabeta.</w:t>
      </w:r>
    </w:p>
    <w:p w14:paraId="30ACDC34" w14:textId="77777777" w:rsidR="00085781" w:rsidRPr="00085781" w:rsidRDefault="00085781" w:rsidP="002E0EB7">
      <w:pPr>
        <w:spacing w:after="0" w:line="240" w:lineRule="auto"/>
        <w:rPr>
          <w:lang w:val="id-ID"/>
        </w:rPr>
      </w:pPr>
    </w:p>
    <w:p w14:paraId="728875D4"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Syamsuddin, M., &amp; Suryarini, T. (2019). Analisis Pengauh Intensitas Modal, Intensitas Persediaan, Komisaris Independen dan Kepemilikan Manajerial Terhadap ETR. </w:t>
      </w:r>
      <w:r w:rsidRPr="00602B13">
        <w:rPr>
          <w:rFonts w:ascii="Times New Roman" w:hAnsi="Times New Roman" w:cs="Times New Roman"/>
          <w:i/>
          <w:iCs/>
          <w:noProof/>
          <w:sz w:val="24"/>
          <w:szCs w:val="24"/>
          <w:lang w:val="id-ID"/>
        </w:rPr>
        <w:t>Junal Riset Akuntansi Terpadu</w:t>
      </w:r>
      <w:r w:rsidRPr="00602B13">
        <w:rPr>
          <w:rFonts w:ascii="Times New Roman" w:hAnsi="Times New Roman" w:cs="Times New Roman"/>
          <w:noProof/>
          <w:sz w:val="24"/>
          <w:szCs w:val="24"/>
          <w:lang w:val="id-ID"/>
        </w:rPr>
        <w:t>, 12 (2).</w:t>
      </w:r>
    </w:p>
    <w:p w14:paraId="13AEC007" w14:textId="5BA4A5AA" w:rsidR="00F71988" w:rsidRDefault="00F71988" w:rsidP="00BA1D40">
      <w:pPr>
        <w:pStyle w:val="Bibliography"/>
        <w:spacing w:after="0" w:line="240" w:lineRule="auto"/>
        <w:jc w:val="both"/>
        <w:rPr>
          <w:rFonts w:ascii="Times New Roman" w:hAnsi="Times New Roman" w:cs="Times New Roman"/>
          <w:noProof/>
          <w:sz w:val="24"/>
          <w:szCs w:val="24"/>
          <w:lang w:val="id-ID"/>
        </w:rPr>
      </w:pPr>
    </w:p>
    <w:p w14:paraId="32098E68" w14:textId="77777777" w:rsidR="00017835" w:rsidRPr="00017835" w:rsidRDefault="00017835" w:rsidP="00BA1D40">
      <w:pPr>
        <w:spacing w:after="0" w:line="240" w:lineRule="auto"/>
        <w:rPr>
          <w:lang w:val="id-ID"/>
        </w:rPr>
      </w:pPr>
    </w:p>
    <w:p w14:paraId="33A8F8A9"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lastRenderedPageBreak/>
        <w:t xml:space="preserve">Tanujaya, K., &amp; Valentine, I. (2020). Determinan Tarif Pajak Efektif Pada Perusahaan Yang Terdaftra di Bursa Efek Indonesia. </w:t>
      </w:r>
      <w:r w:rsidRPr="00602B13">
        <w:rPr>
          <w:rFonts w:ascii="Times New Roman" w:hAnsi="Times New Roman" w:cs="Times New Roman"/>
          <w:i/>
          <w:iCs/>
          <w:noProof/>
          <w:sz w:val="24"/>
          <w:szCs w:val="24"/>
          <w:lang w:val="id-ID"/>
        </w:rPr>
        <w:t>Global Financial Accounting Journal</w:t>
      </w:r>
      <w:r w:rsidRPr="00602B13">
        <w:rPr>
          <w:rFonts w:ascii="Times New Roman" w:hAnsi="Times New Roman" w:cs="Times New Roman"/>
          <w:noProof/>
          <w:sz w:val="24"/>
          <w:szCs w:val="24"/>
          <w:lang w:val="id-ID"/>
        </w:rPr>
        <w:t>, 4 (1).</w:t>
      </w:r>
    </w:p>
    <w:p w14:paraId="74582CCE" w14:textId="77777777" w:rsidR="00017835" w:rsidRPr="00017835" w:rsidRDefault="00017835" w:rsidP="00BA1D40">
      <w:pPr>
        <w:spacing w:after="0" w:line="240" w:lineRule="auto"/>
        <w:rPr>
          <w:lang w:val="id-ID"/>
        </w:rPr>
      </w:pPr>
    </w:p>
    <w:p w14:paraId="75BBCAA0" w14:textId="77777777" w:rsidR="00F71988"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Yuliana, I. F., &amp; Wahyudi, D. (2018). Likuiditas, Profitabilitas, Capital Intensity Dan Inventory Intensity Terhadap Agresifitas Pajak (Studi Empiris Pada Perusahaan Manufaktur Yang Terdapat Di Bursa Efek Indonesia Periode 2013-2017. </w:t>
      </w:r>
      <w:r w:rsidRPr="00602B13">
        <w:rPr>
          <w:rFonts w:ascii="Times New Roman" w:hAnsi="Times New Roman" w:cs="Times New Roman"/>
          <w:i/>
          <w:iCs/>
          <w:noProof/>
          <w:sz w:val="24"/>
          <w:szCs w:val="24"/>
          <w:lang w:val="id-ID"/>
        </w:rPr>
        <w:t>Dinamika Akuntansi Keuangan dan Perbankan</w:t>
      </w:r>
      <w:r w:rsidRPr="00602B13">
        <w:rPr>
          <w:rFonts w:ascii="Times New Roman" w:hAnsi="Times New Roman" w:cs="Times New Roman"/>
          <w:noProof/>
          <w:sz w:val="24"/>
          <w:szCs w:val="24"/>
          <w:lang w:val="id-ID"/>
        </w:rPr>
        <w:t>, 7 (2).</w:t>
      </w:r>
    </w:p>
    <w:p w14:paraId="40595CA1" w14:textId="77777777" w:rsidR="00017835" w:rsidRPr="00017835" w:rsidRDefault="00017835" w:rsidP="00BA1D40">
      <w:pPr>
        <w:spacing w:after="0" w:line="240" w:lineRule="auto"/>
        <w:rPr>
          <w:lang w:val="id-ID"/>
        </w:rPr>
      </w:pPr>
    </w:p>
    <w:p w14:paraId="3F4353BF" w14:textId="77777777" w:rsidR="00017835" w:rsidRDefault="00602B13" w:rsidP="002D4296">
      <w:pPr>
        <w:pStyle w:val="Bibliography"/>
        <w:spacing w:after="0" w:line="240" w:lineRule="auto"/>
        <w:ind w:left="720" w:hanging="720"/>
        <w:jc w:val="both"/>
        <w:rPr>
          <w:rFonts w:ascii="Times New Roman" w:hAnsi="Times New Roman" w:cs="Times New Roman"/>
          <w:noProof/>
          <w:sz w:val="24"/>
          <w:szCs w:val="24"/>
          <w:lang w:val="id-ID"/>
        </w:rPr>
      </w:pPr>
      <w:r w:rsidRPr="00602B13">
        <w:rPr>
          <w:rFonts w:ascii="Times New Roman" w:hAnsi="Times New Roman" w:cs="Times New Roman"/>
          <w:noProof/>
          <w:sz w:val="24"/>
          <w:szCs w:val="24"/>
          <w:lang w:val="id-ID"/>
        </w:rPr>
        <w:t xml:space="preserve">Yunie. (2022). Pengaruh Capital Intensity, Inventory Intensity Dan Profitability Terhadap Tax Avoidance Pada Perusahaan Property. Real Estate Dan Building Construction Yang Terdaftar Di Bursa Efek Indoensia (BEI) Periode 2016-2020. </w:t>
      </w:r>
      <w:r w:rsidRPr="00602B13">
        <w:rPr>
          <w:rFonts w:ascii="Times New Roman" w:hAnsi="Times New Roman" w:cs="Times New Roman"/>
          <w:i/>
          <w:iCs/>
          <w:noProof/>
          <w:sz w:val="24"/>
          <w:szCs w:val="24"/>
          <w:lang w:val="id-ID"/>
        </w:rPr>
        <w:t>Prosiding: Ekonomi dan Bisnis</w:t>
      </w:r>
      <w:r w:rsidRPr="00602B13">
        <w:rPr>
          <w:rFonts w:ascii="Times New Roman" w:hAnsi="Times New Roman" w:cs="Times New Roman"/>
          <w:noProof/>
          <w:sz w:val="24"/>
          <w:szCs w:val="24"/>
          <w:lang w:val="id-ID"/>
        </w:rPr>
        <w:t>, 1 (2).</w:t>
      </w:r>
    </w:p>
    <w:p w14:paraId="14F09643" w14:textId="77777777" w:rsidR="00017835" w:rsidRPr="00017835" w:rsidRDefault="00017835" w:rsidP="00BA1D40">
      <w:pPr>
        <w:spacing w:after="0" w:line="240" w:lineRule="auto"/>
        <w:rPr>
          <w:lang w:val="id-ID"/>
        </w:rPr>
      </w:pPr>
    </w:p>
    <w:p w14:paraId="6CC153F1" w14:textId="77777777" w:rsidR="00DF06ED" w:rsidRDefault="00C46E2B" w:rsidP="00BA1D40">
      <w:pPr>
        <w:spacing w:after="240"/>
        <w:jc w:val="both"/>
        <w:rPr>
          <w:rStyle w:val="Hyperlink"/>
          <w:rFonts w:ascii="Times New Roman" w:hAnsi="Times New Roman" w:cs="Times New Roman"/>
          <w:sz w:val="24"/>
          <w:szCs w:val="24"/>
          <w:u w:val="none"/>
          <w:lang w:val="id-ID"/>
        </w:rPr>
      </w:pPr>
      <w:r w:rsidRPr="00602B13">
        <w:rPr>
          <w:rFonts w:ascii="Times New Roman" w:hAnsi="Times New Roman" w:cs="Times New Roman"/>
          <w:sz w:val="24"/>
          <w:szCs w:val="24"/>
          <w:lang w:val="id-ID"/>
        </w:rPr>
        <w:fldChar w:fldCharType="end"/>
      </w:r>
      <w:hyperlink r:id="rId9" w:history="1">
        <w:r w:rsidR="007038A6" w:rsidRPr="00602B13">
          <w:rPr>
            <w:rStyle w:val="Hyperlink"/>
            <w:rFonts w:ascii="Times New Roman" w:hAnsi="Times New Roman" w:cs="Times New Roman"/>
            <w:sz w:val="24"/>
            <w:szCs w:val="24"/>
            <w:u w:val="none"/>
            <w:lang w:val="id-ID"/>
          </w:rPr>
          <w:t>www.idx.co.id</w:t>
        </w:r>
      </w:hyperlink>
    </w:p>
    <w:p w14:paraId="4FBE28F4" w14:textId="77777777" w:rsidR="008E3FA8" w:rsidRPr="00602B13" w:rsidRDefault="008E3FA8" w:rsidP="002D4296">
      <w:pPr>
        <w:spacing w:after="0" w:line="240" w:lineRule="auto"/>
        <w:jc w:val="both"/>
        <w:rPr>
          <w:rStyle w:val="Hyperlink"/>
          <w:rFonts w:ascii="Times New Roman" w:hAnsi="Times New Roman" w:cs="Times New Roman"/>
          <w:sz w:val="24"/>
          <w:szCs w:val="24"/>
          <w:u w:val="none"/>
          <w:lang w:val="id-ID"/>
        </w:rPr>
      </w:pPr>
      <w:r w:rsidRPr="00602B13">
        <w:rPr>
          <w:rStyle w:val="Hyperlink"/>
          <w:rFonts w:ascii="Times New Roman" w:hAnsi="Times New Roman" w:cs="Times New Roman"/>
          <w:sz w:val="24"/>
          <w:szCs w:val="24"/>
          <w:u w:val="none"/>
          <w:lang w:val="id-ID"/>
        </w:rPr>
        <w:t>www.kemenkeu.go.id</w:t>
      </w:r>
    </w:p>
    <w:p w14:paraId="4D3601C4" w14:textId="77777777" w:rsidR="00F36F1E" w:rsidRPr="00602B13" w:rsidRDefault="00F36F1E" w:rsidP="002D4296">
      <w:pPr>
        <w:spacing w:after="0" w:line="240" w:lineRule="auto"/>
        <w:jc w:val="both"/>
        <w:rPr>
          <w:rFonts w:ascii="Times New Roman" w:hAnsi="Times New Roman" w:cs="Times New Roman"/>
          <w:color w:val="0000FF" w:themeColor="hyperlink"/>
          <w:sz w:val="24"/>
          <w:szCs w:val="24"/>
          <w:u w:val="single"/>
          <w:lang w:val="id-ID"/>
        </w:rPr>
      </w:pPr>
    </w:p>
    <w:p w14:paraId="2BEE8FF9" w14:textId="4C1610AA" w:rsidR="007F6841" w:rsidRDefault="007F6841" w:rsidP="00B210FA">
      <w:pPr>
        <w:spacing w:after="0" w:line="240" w:lineRule="auto"/>
        <w:jc w:val="both"/>
        <w:rPr>
          <w:rFonts w:ascii="Times New Roman" w:hAnsi="Times New Roman" w:cs="Times New Roman"/>
          <w:color w:val="0000FF" w:themeColor="hyperlink"/>
          <w:sz w:val="24"/>
          <w:szCs w:val="24"/>
          <w:u w:val="single"/>
          <w:lang w:val="id-ID"/>
        </w:rPr>
      </w:pPr>
    </w:p>
    <w:p w14:paraId="058A1B49" w14:textId="77777777" w:rsidR="007F6841" w:rsidRDefault="007F6841">
      <w:pPr>
        <w:rPr>
          <w:rFonts w:ascii="Times New Roman" w:hAnsi="Times New Roman" w:cs="Times New Roman"/>
          <w:color w:val="0000FF" w:themeColor="hyperlink"/>
          <w:sz w:val="24"/>
          <w:szCs w:val="24"/>
          <w:u w:val="single"/>
          <w:lang w:val="id-ID"/>
        </w:rPr>
      </w:pPr>
      <w:r>
        <w:rPr>
          <w:rFonts w:ascii="Times New Roman" w:hAnsi="Times New Roman" w:cs="Times New Roman"/>
          <w:color w:val="0000FF" w:themeColor="hyperlink"/>
          <w:sz w:val="24"/>
          <w:szCs w:val="24"/>
          <w:u w:val="single"/>
          <w:lang w:val="id-ID"/>
        </w:rPr>
        <w:br w:type="page"/>
      </w:r>
    </w:p>
    <w:p w14:paraId="5FBE0B88" w14:textId="77777777" w:rsidR="000F3C21" w:rsidRDefault="000F3C21" w:rsidP="007F6841">
      <w:pPr>
        <w:spacing w:after="0" w:line="240" w:lineRule="auto"/>
        <w:jc w:val="center"/>
        <w:rPr>
          <w:rFonts w:ascii="Times New Roman" w:hAnsi="Times New Roman" w:cs="Times New Roman"/>
          <w:b/>
          <w:sz w:val="48"/>
          <w:szCs w:val="48"/>
          <w:lang w:val="id-ID"/>
        </w:rPr>
        <w:sectPr w:rsidR="000F3C21" w:rsidSect="00E15F4F">
          <w:footerReference w:type="default" r:id="rId10"/>
          <w:pgSz w:w="11907" w:h="16839" w:code="9"/>
          <w:pgMar w:top="2268" w:right="1701" w:bottom="1701" w:left="2268" w:header="720" w:footer="720" w:gutter="0"/>
          <w:cols w:space="720"/>
          <w:titlePg/>
          <w:docGrid w:linePitch="360"/>
        </w:sectPr>
      </w:pPr>
    </w:p>
    <w:p w14:paraId="48761700" w14:textId="77777777" w:rsidR="007F6841" w:rsidRDefault="007F6841" w:rsidP="007F6841">
      <w:pPr>
        <w:spacing w:after="0" w:line="240" w:lineRule="auto"/>
        <w:jc w:val="center"/>
        <w:rPr>
          <w:rFonts w:ascii="Times New Roman" w:hAnsi="Times New Roman" w:cs="Times New Roman"/>
          <w:b/>
          <w:sz w:val="48"/>
          <w:szCs w:val="48"/>
          <w:lang w:val="id-ID"/>
        </w:rPr>
      </w:pPr>
    </w:p>
    <w:p w14:paraId="755D3EA7" w14:textId="77777777" w:rsidR="007F6841" w:rsidRDefault="007F6841" w:rsidP="007F6841">
      <w:pPr>
        <w:spacing w:after="0" w:line="240" w:lineRule="auto"/>
        <w:jc w:val="center"/>
        <w:rPr>
          <w:rFonts w:ascii="Times New Roman" w:hAnsi="Times New Roman" w:cs="Times New Roman"/>
          <w:b/>
          <w:sz w:val="48"/>
          <w:szCs w:val="48"/>
          <w:lang w:val="id-ID"/>
        </w:rPr>
      </w:pPr>
    </w:p>
    <w:p w14:paraId="15397CD7" w14:textId="77777777" w:rsidR="007F6841" w:rsidRDefault="007F6841" w:rsidP="007F6841">
      <w:pPr>
        <w:spacing w:after="0" w:line="240" w:lineRule="auto"/>
        <w:jc w:val="center"/>
        <w:rPr>
          <w:rFonts w:ascii="Times New Roman" w:hAnsi="Times New Roman" w:cs="Times New Roman"/>
          <w:b/>
          <w:sz w:val="48"/>
          <w:szCs w:val="48"/>
          <w:lang w:val="id-ID"/>
        </w:rPr>
      </w:pPr>
    </w:p>
    <w:p w14:paraId="5976F46F" w14:textId="77777777" w:rsidR="007F6841" w:rsidRDefault="007F6841" w:rsidP="007F6841">
      <w:pPr>
        <w:spacing w:after="0" w:line="240" w:lineRule="auto"/>
        <w:jc w:val="center"/>
        <w:rPr>
          <w:rFonts w:ascii="Times New Roman" w:hAnsi="Times New Roman" w:cs="Times New Roman"/>
          <w:b/>
          <w:sz w:val="48"/>
          <w:szCs w:val="48"/>
          <w:lang w:val="id-ID"/>
        </w:rPr>
      </w:pPr>
    </w:p>
    <w:p w14:paraId="438C263C" w14:textId="77777777" w:rsidR="007F6841" w:rsidRDefault="007F6841" w:rsidP="007F6841">
      <w:pPr>
        <w:spacing w:after="0" w:line="240" w:lineRule="auto"/>
        <w:jc w:val="center"/>
        <w:rPr>
          <w:rFonts w:ascii="Times New Roman" w:hAnsi="Times New Roman" w:cs="Times New Roman"/>
          <w:b/>
          <w:sz w:val="48"/>
          <w:szCs w:val="48"/>
          <w:lang w:val="id-ID"/>
        </w:rPr>
      </w:pPr>
    </w:p>
    <w:p w14:paraId="72A39274" w14:textId="77777777" w:rsidR="007F6841" w:rsidRDefault="007F6841" w:rsidP="007F6841">
      <w:pPr>
        <w:spacing w:after="0" w:line="240" w:lineRule="auto"/>
        <w:jc w:val="center"/>
        <w:rPr>
          <w:rFonts w:ascii="Times New Roman" w:hAnsi="Times New Roman" w:cs="Times New Roman"/>
          <w:b/>
          <w:sz w:val="48"/>
          <w:szCs w:val="48"/>
          <w:lang w:val="id-ID"/>
        </w:rPr>
      </w:pPr>
    </w:p>
    <w:p w14:paraId="083650FF" w14:textId="77777777" w:rsidR="007F6841" w:rsidRDefault="007F6841" w:rsidP="007F6841">
      <w:pPr>
        <w:spacing w:after="0" w:line="240" w:lineRule="auto"/>
        <w:jc w:val="center"/>
        <w:rPr>
          <w:rFonts w:ascii="Times New Roman" w:hAnsi="Times New Roman" w:cs="Times New Roman"/>
          <w:b/>
          <w:sz w:val="48"/>
          <w:szCs w:val="48"/>
          <w:lang w:val="id-ID"/>
        </w:rPr>
      </w:pPr>
    </w:p>
    <w:p w14:paraId="26CE0CFF" w14:textId="77777777" w:rsidR="007F6841" w:rsidRDefault="007F6841" w:rsidP="007F6841">
      <w:pPr>
        <w:spacing w:after="0" w:line="240" w:lineRule="auto"/>
        <w:jc w:val="center"/>
        <w:rPr>
          <w:rFonts w:ascii="Times New Roman" w:hAnsi="Times New Roman" w:cs="Times New Roman"/>
          <w:b/>
          <w:sz w:val="48"/>
          <w:szCs w:val="48"/>
          <w:lang w:val="id-ID"/>
        </w:rPr>
      </w:pPr>
    </w:p>
    <w:p w14:paraId="49D55B9E" w14:textId="77777777" w:rsidR="007F6841" w:rsidRDefault="007F6841" w:rsidP="007F6841">
      <w:pPr>
        <w:spacing w:after="0" w:line="240" w:lineRule="auto"/>
        <w:jc w:val="center"/>
        <w:rPr>
          <w:rFonts w:ascii="Times New Roman" w:hAnsi="Times New Roman" w:cs="Times New Roman"/>
          <w:b/>
          <w:sz w:val="48"/>
          <w:szCs w:val="48"/>
          <w:lang w:val="id-ID"/>
        </w:rPr>
      </w:pPr>
    </w:p>
    <w:p w14:paraId="449FB944" w14:textId="77777777" w:rsidR="007F6841" w:rsidRDefault="007F6841" w:rsidP="007F6841">
      <w:pPr>
        <w:spacing w:after="0" w:line="240" w:lineRule="auto"/>
        <w:jc w:val="center"/>
        <w:rPr>
          <w:rFonts w:ascii="Times New Roman" w:hAnsi="Times New Roman" w:cs="Times New Roman"/>
          <w:b/>
          <w:sz w:val="48"/>
          <w:szCs w:val="48"/>
          <w:lang w:val="id-ID"/>
        </w:rPr>
      </w:pPr>
    </w:p>
    <w:p w14:paraId="3444BD11" w14:textId="15B0369A" w:rsidR="007F6841" w:rsidRDefault="007F6841" w:rsidP="007F6841">
      <w:pPr>
        <w:spacing w:after="0" w:line="240" w:lineRule="auto"/>
        <w:jc w:val="center"/>
        <w:rPr>
          <w:rFonts w:ascii="Times New Roman" w:hAnsi="Times New Roman" w:cs="Times New Roman"/>
          <w:sz w:val="24"/>
          <w:szCs w:val="24"/>
          <w:lang w:val="id-ID"/>
        </w:rPr>
      </w:pPr>
      <w:r w:rsidRPr="007F6841">
        <w:rPr>
          <w:rFonts w:ascii="Times New Roman" w:hAnsi="Times New Roman" w:cs="Times New Roman"/>
          <w:b/>
          <w:sz w:val="48"/>
          <w:szCs w:val="48"/>
          <w:lang w:val="id-ID"/>
        </w:rPr>
        <w:t>LAMPIRAN-LAMPIRAN</w:t>
      </w:r>
    </w:p>
    <w:p w14:paraId="242B69D8" w14:textId="77777777" w:rsidR="007F6841" w:rsidRDefault="007F6841">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5CDD12AC" w14:textId="6BFCC253" w:rsidR="007F6841" w:rsidRDefault="007F6841" w:rsidP="007F6841">
      <w:pPr>
        <w:spacing w:after="0" w:line="480" w:lineRule="auto"/>
        <w:jc w:val="both"/>
        <w:rPr>
          <w:rFonts w:ascii="Times New Roman" w:hAnsi="Times New Roman" w:cs="Times New Roman"/>
          <w:b/>
          <w:sz w:val="24"/>
          <w:szCs w:val="24"/>
          <w:lang w:val="id-ID"/>
        </w:rPr>
      </w:pPr>
      <w:r w:rsidRPr="007F6841">
        <w:rPr>
          <w:rFonts w:ascii="Times New Roman" w:hAnsi="Times New Roman" w:cs="Times New Roman"/>
          <w:b/>
          <w:sz w:val="24"/>
          <w:szCs w:val="24"/>
          <w:lang w:val="id-ID"/>
        </w:rPr>
        <w:lastRenderedPageBreak/>
        <w:t>Lampiran 1 Hasil Perhitungan</w:t>
      </w:r>
      <w:r w:rsidR="00B30E46">
        <w:rPr>
          <w:rFonts w:ascii="Times New Roman" w:hAnsi="Times New Roman" w:cs="Times New Roman"/>
          <w:b/>
          <w:sz w:val="24"/>
          <w:szCs w:val="24"/>
          <w:lang w:val="id-ID"/>
        </w:rPr>
        <w:t xml:space="preserve"> Data</w:t>
      </w:r>
    </w:p>
    <w:p w14:paraId="00A6B6D0" w14:textId="77777777" w:rsidR="003A43D9" w:rsidRPr="007F6841" w:rsidRDefault="007F6841" w:rsidP="00545044">
      <w:pPr>
        <w:pStyle w:val="ListParagraph"/>
        <w:numPr>
          <w:ilvl w:val="0"/>
          <w:numId w:val="57"/>
        </w:numPr>
        <w:spacing w:after="0" w:line="480" w:lineRule="auto"/>
        <w:ind w:left="360"/>
        <w:jc w:val="both"/>
        <w:rPr>
          <w:rFonts w:ascii="Times New Roman" w:hAnsi="Times New Roman" w:cs="Times New Roman"/>
          <w:sz w:val="24"/>
          <w:szCs w:val="24"/>
          <w:lang w:val="id-ID"/>
        </w:rPr>
      </w:pPr>
      <w:r w:rsidRPr="007F6841">
        <w:rPr>
          <w:rFonts w:ascii="Times New Roman" w:hAnsi="Times New Roman" w:cs="Times New Roman"/>
          <w:sz w:val="24"/>
          <w:szCs w:val="24"/>
          <w:lang w:val="id-ID"/>
        </w:rPr>
        <w:t xml:space="preserve">Hasil Perhitungan </w:t>
      </w:r>
      <w:r w:rsidRPr="007F6841">
        <w:rPr>
          <w:rFonts w:ascii="Times New Roman" w:hAnsi="Times New Roman" w:cs="Times New Roman"/>
          <w:i/>
          <w:sz w:val="24"/>
          <w:szCs w:val="24"/>
          <w:lang w:val="id-ID"/>
        </w:rPr>
        <w:t xml:space="preserve">Effective Tax Rate. </w:t>
      </w:r>
    </w:p>
    <w:tbl>
      <w:tblPr>
        <w:tblW w:w="81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50"/>
        <w:gridCol w:w="990"/>
        <w:gridCol w:w="1980"/>
        <w:gridCol w:w="1890"/>
        <w:gridCol w:w="1800"/>
      </w:tblGrid>
      <w:tr w:rsidR="003A43D9" w:rsidRPr="0088382B" w14:paraId="15320517" w14:textId="77777777" w:rsidTr="00B30E46">
        <w:trPr>
          <w:trHeight w:val="315"/>
        </w:trPr>
        <w:tc>
          <w:tcPr>
            <w:tcW w:w="540" w:type="dxa"/>
            <w:shd w:val="clear" w:color="auto" w:fill="auto"/>
            <w:noWrap/>
            <w:vAlign w:val="center"/>
            <w:hideMark/>
          </w:tcPr>
          <w:p w14:paraId="16BFFAF1" w14:textId="77777777" w:rsidR="003A43D9" w:rsidRPr="006E4131" w:rsidRDefault="003A43D9" w:rsidP="00B30E46">
            <w:pPr>
              <w:spacing w:after="0" w:line="240" w:lineRule="auto"/>
              <w:jc w:val="center"/>
              <w:rPr>
                <w:rFonts w:ascii="Times New Roman" w:eastAsia="Times New Roman" w:hAnsi="Times New Roman" w:cs="Times New Roman"/>
                <w:b/>
                <w:bCs/>
                <w:color w:val="000000"/>
                <w:sz w:val="24"/>
                <w:szCs w:val="24"/>
              </w:rPr>
            </w:pPr>
            <w:r w:rsidRPr="006E4131">
              <w:rPr>
                <w:rFonts w:ascii="Times New Roman" w:hAnsi="Times New Roman" w:cs="Times New Roman"/>
                <w:b/>
                <w:bCs/>
                <w:color w:val="000000"/>
                <w:sz w:val="24"/>
                <w:szCs w:val="24"/>
              </w:rPr>
              <w:t>No</w:t>
            </w:r>
          </w:p>
        </w:tc>
        <w:tc>
          <w:tcPr>
            <w:tcW w:w="950" w:type="dxa"/>
            <w:shd w:val="clear" w:color="auto" w:fill="auto"/>
            <w:noWrap/>
            <w:vAlign w:val="center"/>
            <w:hideMark/>
          </w:tcPr>
          <w:p w14:paraId="5E0ABDED" w14:textId="77777777" w:rsidR="003A43D9" w:rsidRPr="006E4131"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4131">
              <w:rPr>
                <w:rFonts w:ascii="Times New Roman" w:hAnsi="Times New Roman" w:cs="Times New Roman"/>
                <w:b/>
                <w:bCs/>
                <w:color w:val="000000"/>
                <w:sz w:val="24"/>
                <w:szCs w:val="24"/>
              </w:rPr>
              <w:t>Kode</w:t>
            </w:r>
            <w:proofErr w:type="spellEnd"/>
          </w:p>
        </w:tc>
        <w:tc>
          <w:tcPr>
            <w:tcW w:w="990" w:type="dxa"/>
            <w:shd w:val="clear" w:color="auto" w:fill="auto"/>
            <w:noWrap/>
            <w:vAlign w:val="center"/>
            <w:hideMark/>
          </w:tcPr>
          <w:p w14:paraId="5D251249" w14:textId="77777777" w:rsidR="003A43D9" w:rsidRPr="006E4131"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4131">
              <w:rPr>
                <w:rFonts w:ascii="Times New Roman" w:hAnsi="Times New Roman" w:cs="Times New Roman"/>
                <w:b/>
                <w:bCs/>
                <w:color w:val="000000"/>
                <w:sz w:val="24"/>
                <w:szCs w:val="24"/>
              </w:rPr>
              <w:t>Tahun</w:t>
            </w:r>
            <w:proofErr w:type="spellEnd"/>
          </w:p>
        </w:tc>
        <w:tc>
          <w:tcPr>
            <w:tcW w:w="1980" w:type="dxa"/>
            <w:shd w:val="clear" w:color="auto" w:fill="auto"/>
            <w:noWrap/>
            <w:vAlign w:val="center"/>
            <w:hideMark/>
          </w:tcPr>
          <w:p w14:paraId="723B734D" w14:textId="77777777" w:rsidR="003A43D9" w:rsidRPr="006E4131"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4131">
              <w:rPr>
                <w:rFonts w:ascii="Times New Roman" w:hAnsi="Times New Roman" w:cs="Times New Roman"/>
                <w:b/>
                <w:bCs/>
                <w:color w:val="000000"/>
                <w:sz w:val="24"/>
                <w:szCs w:val="24"/>
              </w:rPr>
              <w:t>Beban</w:t>
            </w:r>
            <w:proofErr w:type="spellEnd"/>
            <w:r w:rsidRPr="006E4131">
              <w:rPr>
                <w:rFonts w:ascii="Times New Roman" w:hAnsi="Times New Roman" w:cs="Times New Roman"/>
                <w:b/>
                <w:bCs/>
                <w:color w:val="000000"/>
                <w:sz w:val="24"/>
                <w:szCs w:val="24"/>
              </w:rPr>
              <w:t xml:space="preserve"> </w:t>
            </w:r>
            <w:proofErr w:type="spellStart"/>
            <w:r w:rsidRPr="006E4131">
              <w:rPr>
                <w:rFonts w:ascii="Times New Roman" w:hAnsi="Times New Roman" w:cs="Times New Roman"/>
                <w:b/>
                <w:bCs/>
                <w:color w:val="000000"/>
                <w:sz w:val="24"/>
                <w:szCs w:val="24"/>
              </w:rPr>
              <w:t>Pajak</w:t>
            </w:r>
            <w:proofErr w:type="spellEnd"/>
            <w:r w:rsidRPr="006E4131">
              <w:rPr>
                <w:rFonts w:ascii="Times New Roman" w:hAnsi="Times New Roman" w:cs="Times New Roman"/>
                <w:b/>
                <w:bCs/>
                <w:color w:val="000000"/>
                <w:sz w:val="24"/>
                <w:szCs w:val="24"/>
              </w:rPr>
              <w:t xml:space="preserve"> </w:t>
            </w:r>
            <w:proofErr w:type="spellStart"/>
            <w:r w:rsidRPr="006E4131">
              <w:rPr>
                <w:rFonts w:ascii="Times New Roman" w:hAnsi="Times New Roman" w:cs="Times New Roman"/>
                <w:b/>
                <w:bCs/>
                <w:color w:val="000000"/>
                <w:sz w:val="24"/>
                <w:szCs w:val="24"/>
              </w:rPr>
              <w:t>Penghasilan</w:t>
            </w:r>
            <w:proofErr w:type="spellEnd"/>
          </w:p>
        </w:tc>
        <w:tc>
          <w:tcPr>
            <w:tcW w:w="1890" w:type="dxa"/>
            <w:shd w:val="clear" w:color="auto" w:fill="auto"/>
            <w:noWrap/>
            <w:vAlign w:val="center"/>
            <w:hideMark/>
          </w:tcPr>
          <w:p w14:paraId="6DC349AE" w14:textId="77777777" w:rsidR="003A43D9" w:rsidRPr="006E4131"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4131">
              <w:rPr>
                <w:rFonts w:ascii="Times New Roman" w:hAnsi="Times New Roman" w:cs="Times New Roman"/>
                <w:b/>
                <w:bCs/>
                <w:color w:val="000000"/>
                <w:sz w:val="24"/>
                <w:szCs w:val="24"/>
              </w:rPr>
              <w:t>Laba</w:t>
            </w:r>
            <w:proofErr w:type="spellEnd"/>
            <w:r w:rsidRPr="006E4131">
              <w:rPr>
                <w:rFonts w:ascii="Times New Roman" w:hAnsi="Times New Roman" w:cs="Times New Roman"/>
                <w:b/>
                <w:bCs/>
                <w:color w:val="000000"/>
                <w:sz w:val="24"/>
                <w:szCs w:val="24"/>
              </w:rPr>
              <w:t xml:space="preserve"> </w:t>
            </w:r>
            <w:proofErr w:type="spellStart"/>
            <w:r w:rsidRPr="006E4131">
              <w:rPr>
                <w:rFonts w:ascii="Times New Roman" w:hAnsi="Times New Roman" w:cs="Times New Roman"/>
                <w:b/>
                <w:bCs/>
                <w:color w:val="000000"/>
                <w:sz w:val="24"/>
                <w:szCs w:val="24"/>
              </w:rPr>
              <w:t>Sebelum</w:t>
            </w:r>
            <w:proofErr w:type="spellEnd"/>
            <w:r w:rsidRPr="006E4131">
              <w:rPr>
                <w:rFonts w:ascii="Times New Roman" w:hAnsi="Times New Roman" w:cs="Times New Roman"/>
                <w:b/>
                <w:bCs/>
                <w:color w:val="000000"/>
                <w:sz w:val="24"/>
                <w:szCs w:val="24"/>
              </w:rPr>
              <w:t xml:space="preserve"> </w:t>
            </w:r>
            <w:proofErr w:type="spellStart"/>
            <w:r w:rsidRPr="006E4131">
              <w:rPr>
                <w:rFonts w:ascii="Times New Roman" w:hAnsi="Times New Roman" w:cs="Times New Roman"/>
                <w:b/>
                <w:bCs/>
                <w:color w:val="000000"/>
                <w:sz w:val="24"/>
                <w:szCs w:val="24"/>
              </w:rPr>
              <w:t>Pajak</w:t>
            </w:r>
            <w:proofErr w:type="spellEnd"/>
          </w:p>
        </w:tc>
        <w:tc>
          <w:tcPr>
            <w:tcW w:w="1800" w:type="dxa"/>
            <w:shd w:val="clear" w:color="auto" w:fill="auto"/>
            <w:noWrap/>
            <w:vAlign w:val="center"/>
            <w:hideMark/>
          </w:tcPr>
          <w:p w14:paraId="77EE8A06" w14:textId="77777777" w:rsidR="003A43D9" w:rsidRPr="006E4131" w:rsidRDefault="003A43D9" w:rsidP="00B30E46">
            <w:pPr>
              <w:spacing w:after="0" w:line="240" w:lineRule="auto"/>
              <w:jc w:val="center"/>
              <w:rPr>
                <w:rFonts w:ascii="Times New Roman" w:eastAsia="Times New Roman" w:hAnsi="Times New Roman" w:cs="Times New Roman"/>
                <w:b/>
                <w:bCs/>
                <w:i/>
                <w:color w:val="000000"/>
                <w:sz w:val="24"/>
                <w:szCs w:val="24"/>
              </w:rPr>
            </w:pPr>
            <w:r w:rsidRPr="006E4131">
              <w:rPr>
                <w:rFonts w:ascii="Times New Roman" w:hAnsi="Times New Roman" w:cs="Times New Roman"/>
                <w:b/>
                <w:bCs/>
                <w:color w:val="000000"/>
                <w:sz w:val="24"/>
                <w:szCs w:val="24"/>
              </w:rPr>
              <w:t>Effective Tax Rate</w:t>
            </w:r>
          </w:p>
        </w:tc>
      </w:tr>
      <w:tr w:rsidR="003A43D9" w:rsidRPr="0088382B" w14:paraId="7F0422FB" w14:textId="77777777" w:rsidTr="00B30E46">
        <w:trPr>
          <w:trHeight w:val="315"/>
        </w:trPr>
        <w:tc>
          <w:tcPr>
            <w:tcW w:w="540" w:type="dxa"/>
            <w:shd w:val="clear" w:color="auto" w:fill="auto"/>
            <w:noWrap/>
            <w:vAlign w:val="bottom"/>
            <w:hideMark/>
          </w:tcPr>
          <w:p w14:paraId="3AF9EF0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w:t>
            </w:r>
          </w:p>
        </w:tc>
        <w:tc>
          <w:tcPr>
            <w:tcW w:w="950" w:type="dxa"/>
            <w:shd w:val="clear" w:color="auto" w:fill="auto"/>
            <w:noWrap/>
            <w:vAlign w:val="bottom"/>
            <w:hideMark/>
          </w:tcPr>
          <w:p w14:paraId="2154288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ADRO</w:t>
            </w:r>
          </w:p>
        </w:tc>
        <w:tc>
          <w:tcPr>
            <w:tcW w:w="990" w:type="dxa"/>
            <w:shd w:val="clear" w:color="auto" w:fill="auto"/>
            <w:noWrap/>
            <w:vAlign w:val="center"/>
            <w:hideMark/>
          </w:tcPr>
          <w:p w14:paraId="34A2967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5C73E0A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224,101</w:t>
            </w:r>
          </w:p>
        </w:tc>
        <w:tc>
          <w:tcPr>
            <w:tcW w:w="1890" w:type="dxa"/>
            <w:shd w:val="clear" w:color="auto" w:fill="auto"/>
            <w:noWrap/>
            <w:vAlign w:val="bottom"/>
            <w:hideMark/>
          </w:tcPr>
          <w:p w14:paraId="647F073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659,103</w:t>
            </w:r>
          </w:p>
        </w:tc>
        <w:tc>
          <w:tcPr>
            <w:tcW w:w="1800" w:type="dxa"/>
            <w:shd w:val="clear" w:color="auto" w:fill="auto"/>
            <w:noWrap/>
            <w:vAlign w:val="bottom"/>
            <w:hideMark/>
          </w:tcPr>
          <w:p w14:paraId="7844B5E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0.34</w:t>
            </w:r>
          </w:p>
        </w:tc>
      </w:tr>
      <w:tr w:rsidR="003A43D9" w:rsidRPr="0088382B" w14:paraId="0B9C4401" w14:textId="77777777" w:rsidTr="00B30E46">
        <w:trPr>
          <w:trHeight w:val="315"/>
        </w:trPr>
        <w:tc>
          <w:tcPr>
            <w:tcW w:w="540" w:type="dxa"/>
            <w:shd w:val="clear" w:color="auto" w:fill="auto"/>
            <w:noWrap/>
            <w:vAlign w:val="bottom"/>
            <w:hideMark/>
          </w:tcPr>
          <w:p w14:paraId="5CBEE7F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2D53D5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699F8AF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8A448A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63,660</w:t>
            </w:r>
          </w:p>
        </w:tc>
        <w:tc>
          <w:tcPr>
            <w:tcW w:w="1890" w:type="dxa"/>
            <w:shd w:val="clear" w:color="auto" w:fill="auto"/>
            <w:noWrap/>
            <w:vAlign w:val="bottom"/>
            <w:hideMark/>
          </w:tcPr>
          <w:p w14:paraId="41841DB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222,165</w:t>
            </w:r>
          </w:p>
        </w:tc>
        <w:tc>
          <w:tcPr>
            <w:tcW w:w="1800" w:type="dxa"/>
            <w:shd w:val="clear" w:color="auto" w:fill="auto"/>
            <w:noWrap/>
            <w:vAlign w:val="bottom"/>
            <w:hideMark/>
          </w:tcPr>
          <w:p w14:paraId="0474B04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0.29</w:t>
            </w:r>
          </w:p>
        </w:tc>
      </w:tr>
      <w:tr w:rsidR="003A43D9" w:rsidRPr="0088382B" w14:paraId="65B79690" w14:textId="77777777" w:rsidTr="00B30E46">
        <w:trPr>
          <w:trHeight w:val="315"/>
        </w:trPr>
        <w:tc>
          <w:tcPr>
            <w:tcW w:w="540" w:type="dxa"/>
            <w:shd w:val="clear" w:color="auto" w:fill="auto"/>
            <w:noWrap/>
            <w:vAlign w:val="bottom"/>
            <w:hideMark/>
          </w:tcPr>
          <w:p w14:paraId="04E99F8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199A44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4E3F43E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6C1BE8A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457,658</w:t>
            </w:r>
          </w:p>
        </w:tc>
        <w:tc>
          <w:tcPr>
            <w:tcW w:w="1890" w:type="dxa"/>
            <w:shd w:val="clear" w:color="auto" w:fill="auto"/>
            <w:noWrap/>
            <w:vAlign w:val="bottom"/>
            <w:hideMark/>
          </w:tcPr>
          <w:p w14:paraId="05B9275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1,486,251</w:t>
            </w:r>
          </w:p>
        </w:tc>
        <w:tc>
          <w:tcPr>
            <w:tcW w:w="1800" w:type="dxa"/>
            <w:shd w:val="clear" w:color="auto" w:fill="auto"/>
            <w:noWrap/>
            <w:vAlign w:val="bottom"/>
            <w:hideMark/>
          </w:tcPr>
          <w:p w14:paraId="2B25D70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0.31</w:t>
            </w:r>
          </w:p>
        </w:tc>
      </w:tr>
      <w:tr w:rsidR="003A43D9" w:rsidRPr="0088382B" w14:paraId="554A6A58" w14:textId="77777777" w:rsidTr="00B30E46">
        <w:trPr>
          <w:trHeight w:val="315"/>
        </w:trPr>
        <w:tc>
          <w:tcPr>
            <w:tcW w:w="540" w:type="dxa"/>
            <w:shd w:val="clear" w:color="auto" w:fill="auto"/>
            <w:noWrap/>
            <w:vAlign w:val="bottom"/>
            <w:hideMark/>
          </w:tcPr>
          <w:p w14:paraId="4F17FCC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649892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2E1E963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6675DD6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1,645,096</w:t>
            </w:r>
          </w:p>
        </w:tc>
        <w:tc>
          <w:tcPr>
            <w:tcW w:w="1890" w:type="dxa"/>
            <w:shd w:val="clear" w:color="auto" w:fill="auto"/>
            <w:noWrap/>
            <w:vAlign w:val="bottom"/>
            <w:hideMark/>
          </w:tcPr>
          <w:p w14:paraId="52BA8F7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4,476,219</w:t>
            </w:r>
          </w:p>
        </w:tc>
        <w:tc>
          <w:tcPr>
            <w:tcW w:w="1800" w:type="dxa"/>
            <w:shd w:val="clear" w:color="auto" w:fill="auto"/>
            <w:noWrap/>
            <w:vAlign w:val="bottom"/>
            <w:hideMark/>
          </w:tcPr>
          <w:p w14:paraId="5A1E3E5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0.37</w:t>
            </w:r>
          </w:p>
        </w:tc>
      </w:tr>
      <w:tr w:rsidR="003A43D9" w:rsidRPr="0088382B" w14:paraId="4F511CE9" w14:textId="77777777" w:rsidTr="00B30E46">
        <w:trPr>
          <w:trHeight w:val="315"/>
        </w:trPr>
        <w:tc>
          <w:tcPr>
            <w:tcW w:w="540" w:type="dxa"/>
            <w:shd w:val="clear" w:color="auto" w:fill="auto"/>
            <w:noWrap/>
            <w:vAlign w:val="bottom"/>
            <w:hideMark/>
          </w:tcPr>
          <w:p w14:paraId="22DE8A8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w:t>
            </w:r>
          </w:p>
        </w:tc>
        <w:tc>
          <w:tcPr>
            <w:tcW w:w="950" w:type="dxa"/>
            <w:shd w:val="clear" w:color="auto" w:fill="auto"/>
            <w:noWrap/>
            <w:vAlign w:val="bottom"/>
            <w:hideMark/>
          </w:tcPr>
          <w:p w14:paraId="4E75781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AKRA</w:t>
            </w:r>
          </w:p>
        </w:tc>
        <w:tc>
          <w:tcPr>
            <w:tcW w:w="990" w:type="dxa"/>
            <w:shd w:val="clear" w:color="auto" w:fill="auto"/>
            <w:noWrap/>
            <w:vAlign w:val="center"/>
            <w:hideMark/>
          </w:tcPr>
          <w:p w14:paraId="0B8C1D4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94B5B3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11,933</w:t>
            </w:r>
          </w:p>
        </w:tc>
        <w:tc>
          <w:tcPr>
            <w:tcW w:w="1890" w:type="dxa"/>
            <w:shd w:val="clear" w:color="auto" w:fill="auto"/>
            <w:noWrap/>
            <w:vAlign w:val="bottom"/>
            <w:hideMark/>
          </w:tcPr>
          <w:p w14:paraId="7AF66E6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62,253</w:t>
            </w:r>
          </w:p>
        </w:tc>
        <w:tc>
          <w:tcPr>
            <w:tcW w:w="1800" w:type="dxa"/>
            <w:shd w:val="clear" w:color="auto" w:fill="auto"/>
            <w:noWrap/>
            <w:vAlign w:val="bottom"/>
            <w:hideMark/>
          </w:tcPr>
          <w:p w14:paraId="5AF6F63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789FA34D" w14:textId="77777777" w:rsidTr="00B30E46">
        <w:trPr>
          <w:trHeight w:val="315"/>
        </w:trPr>
        <w:tc>
          <w:tcPr>
            <w:tcW w:w="540" w:type="dxa"/>
            <w:shd w:val="clear" w:color="auto" w:fill="auto"/>
            <w:noWrap/>
            <w:vAlign w:val="bottom"/>
            <w:hideMark/>
          </w:tcPr>
          <w:p w14:paraId="75CEEA9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E0980F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6DA43CF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50C2EDE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16,286</w:t>
            </w:r>
          </w:p>
        </w:tc>
        <w:tc>
          <w:tcPr>
            <w:tcW w:w="1890" w:type="dxa"/>
            <w:shd w:val="clear" w:color="auto" w:fill="auto"/>
            <w:noWrap/>
            <w:vAlign w:val="bottom"/>
            <w:hideMark/>
          </w:tcPr>
          <w:p w14:paraId="612C7BD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84,488</w:t>
            </w:r>
          </w:p>
        </w:tc>
        <w:tc>
          <w:tcPr>
            <w:tcW w:w="1800" w:type="dxa"/>
            <w:shd w:val="clear" w:color="auto" w:fill="auto"/>
            <w:noWrap/>
            <w:vAlign w:val="bottom"/>
            <w:hideMark/>
          </w:tcPr>
          <w:p w14:paraId="0297122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10D79579" w14:textId="77777777" w:rsidTr="00B30E46">
        <w:trPr>
          <w:trHeight w:val="315"/>
        </w:trPr>
        <w:tc>
          <w:tcPr>
            <w:tcW w:w="540" w:type="dxa"/>
            <w:shd w:val="clear" w:color="auto" w:fill="auto"/>
            <w:noWrap/>
            <w:vAlign w:val="bottom"/>
            <w:hideMark/>
          </w:tcPr>
          <w:p w14:paraId="1F48B1F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2E03E5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2FC4D29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CCEF6A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18,226</w:t>
            </w:r>
          </w:p>
        </w:tc>
        <w:tc>
          <w:tcPr>
            <w:tcW w:w="1890" w:type="dxa"/>
            <w:shd w:val="clear" w:color="auto" w:fill="auto"/>
            <w:noWrap/>
            <w:vAlign w:val="bottom"/>
            <w:hideMark/>
          </w:tcPr>
          <w:p w14:paraId="1AD8D5F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97,769</w:t>
            </w:r>
          </w:p>
        </w:tc>
        <w:tc>
          <w:tcPr>
            <w:tcW w:w="1800" w:type="dxa"/>
            <w:shd w:val="clear" w:color="auto" w:fill="auto"/>
            <w:noWrap/>
            <w:vAlign w:val="bottom"/>
            <w:hideMark/>
          </w:tcPr>
          <w:p w14:paraId="0B95E75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63A9CEF4" w14:textId="77777777" w:rsidTr="00B30E46">
        <w:trPr>
          <w:trHeight w:val="315"/>
        </w:trPr>
        <w:tc>
          <w:tcPr>
            <w:tcW w:w="540" w:type="dxa"/>
            <w:shd w:val="clear" w:color="auto" w:fill="auto"/>
            <w:noWrap/>
            <w:vAlign w:val="bottom"/>
            <w:hideMark/>
          </w:tcPr>
          <w:p w14:paraId="398DF94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6A10D1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3B7FB4D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2D4AAB7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38,178</w:t>
            </w:r>
          </w:p>
        </w:tc>
        <w:tc>
          <w:tcPr>
            <w:tcW w:w="1890" w:type="dxa"/>
            <w:shd w:val="clear" w:color="auto" w:fill="auto"/>
            <w:noWrap/>
            <w:vAlign w:val="bottom"/>
            <w:hideMark/>
          </w:tcPr>
          <w:p w14:paraId="24A1205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211,915</w:t>
            </w:r>
          </w:p>
        </w:tc>
        <w:tc>
          <w:tcPr>
            <w:tcW w:w="1800" w:type="dxa"/>
            <w:shd w:val="clear" w:color="auto" w:fill="auto"/>
            <w:noWrap/>
            <w:vAlign w:val="bottom"/>
            <w:hideMark/>
          </w:tcPr>
          <w:p w14:paraId="54628C3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0.18</w:t>
            </w:r>
          </w:p>
        </w:tc>
      </w:tr>
      <w:tr w:rsidR="003A43D9" w:rsidRPr="0088382B" w14:paraId="41FEA577" w14:textId="77777777" w:rsidTr="00B30E46">
        <w:trPr>
          <w:trHeight w:val="315"/>
        </w:trPr>
        <w:tc>
          <w:tcPr>
            <w:tcW w:w="540" w:type="dxa"/>
            <w:shd w:val="clear" w:color="auto" w:fill="auto"/>
            <w:noWrap/>
            <w:vAlign w:val="bottom"/>
            <w:hideMark/>
          </w:tcPr>
          <w:p w14:paraId="0475509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3</w:t>
            </w:r>
          </w:p>
        </w:tc>
        <w:tc>
          <w:tcPr>
            <w:tcW w:w="950" w:type="dxa"/>
            <w:shd w:val="clear" w:color="auto" w:fill="auto"/>
            <w:noWrap/>
            <w:vAlign w:val="bottom"/>
            <w:hideMark/>
          </w:tcPr>
          <w:p w14:paraId="23A1848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BSSR</w:t>
            </w:r>
          </w:p>
        </w:tc>
        <w:tc>
          <w:tcPr>
            <w:tcW w:w="990" w:type="dxa"/>
            <w:shd w:val="clear" w:color="auto" w:fill="auto"/>
            <w:noWrap/>
            <w:vAlign w:val="center"/>
            <w:hideMark/>
          </w:tcPr>
          <w:p w14:paraId="0666EAF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354FF19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10,848,672</w:t>
            </w:r>
          </w:p>
        </w:tc>
        <w:tc>
          <w:tcPr>
            <w:tcW w:w="1890" w:type="dxa"/>
            <w:shd w:val="clear" w:color="auto" w:fill="auto"/>
            <w:noWrap/>
            <w:vAlign w:val="bottom"/>
            <w:hideMark/>
          </w:tcPr>
          <w:p w14:paraId="56F4507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41,316,129</w:t>
            </w:r>
          </w:p>
        </w:tc>
        <w:tc>
          <w:tcPr>
            <w:tcW w:w="1800" w:type="dxa"/>
            <w:shd w:val="clear" w:color="auto" w:fill="auto"/>
            <w:noWrap/>
            <w:vAlign w:val="bottom"/>
            <w:hideMark/>
          </w:tcPr>
          <w:p w14:paraId="75BF2BC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0.26</w:t>
            </w:r>
          </w:p>
        </w:tc>
      </w:tr>
      <w:tr w:rsidR="003A43D9" w:rsidRPr="0088382B" w14:paraId="49FAA86A" w14:textId="77777777" w:rsidTr="00B30E46">
        <w:trPr>
          <w:trHeight w:val="315"/>
        </w:trPr>
        <w:tc>
          <w:tcPr>
            <w:tcW w:w="540" w:type="dxa"/>
            <w:shd w:val="clear" w:color="auto" w:fill="auto"/>
            <w:noWrap/>
            <w:vAlign w:val="bottom"/>
            <w:hideMark/>
          </w:tcPr>
          <w:p w14:paraId="611EA6F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FF8184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1BC992F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1F173EA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10,318,744</w:t>
            </w:r>
          </w:p>
        </w:tc>
        <w:tc>
          <w:tcPr>
            <w:tcW w:w="1890" w:type="dxa"/>
            <w:shd w:val="clear" w:color="auto" w:fill="auto"/>
            <w:noWrap/>
            <w:vAlign w:val="bottom"/>
            <w:hideMark/>
          </w:tcPr>
          <w:p w14:paraId="59CC813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40,839,013</w:t>
            </w:r>
          </w:p>
        </w:tc>
        <w:tc>
          <w:tcPr>
            <w:tcW w:w="1800" w:type="dxa"/>
            <w:shd w:val="clear" w:color="auto" w:fill="auto"/>
            <w:noWrap/>
            <w:vAlign w:val="bottom"/>
            <w:hideMark/>
          </w:tcPr>
          <w:p w14:paraId="1585D2F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04D72FE1" w14:textId="77777777" w:rsidTr="00B30E46">
        <w:trPr>
          <w:trHeight w:val="315"/>
        </w:trPr>
        <w:tc>
          <w:tcPr>
            <w:tcW w:w="540" w:type="dxa"/>
            <w:shd w:val="clear" w:color="auto" w:fill="auto"/>
            <w:noWrap/>
            <w:vAlign w:val="bottom"/>
            <w:hideMark/>
          </w:tcPr>
          <w:p w14:paraId="301BD92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767780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1775695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E57B1B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59,044,129</w:t>
            </w:r>
          </w:p>
        </w:tc>
        <w:tc>
          <w:tcPr>
            <w:tcW w:w="1890" w:type="dxa"/>
            <w:shd w:val="clear" w:color="auto" w:fill="auto"/>
            <w:noWrap/>
            <w:vAlign w:val="bottom"/>
            <w:hideMark/>
          </w:tcPr>
          <w:p w14:paraId="55494AF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264,208,458</w:t>
            </w:r>
          </w:p>
        </w:tc>
        <w:tc>
          <w:tcPr>
            <w:tcW w:w="1800" w:type="dxa"/>
            <w:shd w:val="clear" w:color="auto" w:fill="auto"/>
            <w:noWrap/>
            <w:vAlign w:val="bottom"/>
            <w:hideMark/>
          </w:tcPr>
          <w:p w14:paraId="77CCBF6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4239209F" w14:textId="77777777" w:rsidTr="00B30E46">
        <w:trPr>
          <w:trHeight w:val="315"/>
        </w:trPr>
        <w:tc>
          <w:tcPr>
            <w:tcW w:w="540" w:type="dxa"/>
            <w:shd w:val="clear" w:color="auto" w:fill="auto"/>
            <w:noWrap/>
            <w:vAlign w:val="bottom"/>
            <w:hideMark/>
          </w:tcPr>
          <w:p w14:paraId="4E54886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C01C41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0ACB823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C4E464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68,885,156</w:t>
            </w:r>
          </w:p>
        </w:tc>
        <w:tc>
          <w:tcPr>
            <w:tcW w:w="1890" w:type="dxa"/>
            <w:shd w:val="clear" w:color="auto" w:fill="auto"/>
            <w:noWrap/>
            <w:vAlign w:val="bottom"/>
            <w:hideMark/>
          </w:tcPr>
          <w:p w14:paraId="21E9E4C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308,781,175</w:t>
            </w:r>
          </w:p>
        </w:tc>
        <w:tc>
          <w:tcPr>
            <w:tcW w:w="1800" w:type="dxa"/>
            <w:shd w:val="clear" w:color="auto" w:fill="auto"/>
            <w:noWrap/>
            <w:vAlign w:val="bottom"/>
            <w:hideMark/>
          </w:tcPr>
          <w:p w14:paraId="24FABD3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3A22A956" w14:textId="77777777" w:rsidTr="00B30E46">
        <w:trPr>
          <w:trHeight w:val="315"/>
        </w:trPr>
        <w:tc>
          <w:tcPr>
            <w:tcW w:w="540" w:type="dxa"/>
            <w:shd w:val="clear" w:color="auto" w:fill="auto"/>
            <w:noWrap/>
            <w:vAlign w:val="bottom"/>
            <w:hideMark/>
          </w:tcPr>
          <w:p w14:paraId="24A55E7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4</w:t>
            </w:r>
          </w:p>
        </w:tc>
        <w:tc>
          <w:tcPr>
            <w:tcW w:w="950" w:type="dxa"/>
            <w:shd w:val="clear" w:color="auto" w:fill="auto"/>
            <w:noWrap/>
            <w:vAlign w:val="bottom"/>
            <w:hideMark/>
          </w:tcPr>
          <w:p w14:paraId="7725A18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BYAN</w:t>
            </w:r>
          </w:p>
        </w:tc>
        <w:tc>
          <w:tcPr>
            <w:tcW w:w="990" w:type="dxa"/>
            <w:shd w:val="clear" w:color="auto" w:fill="auto"/>
            <w:noWrap/>
            <w:vAlign w:val="center"/>
            <w:hideMark/>
          </w:tcPr>
          <w:p w14:paraId="79B23E2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6088D6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77,414,093</w:t>
            </w:r>
          </w:p>
        </w:tc>
        <w:tc>
          <w:tcPr>
            <w:tcW w:w="1890" w:type="dxa"/>
            <w:shd w:val="clear" w:color="auto" w:fill="auto"/>
            <w:noWrap/>
            <w:vAlign w:val="bottom"/>
            <w:hideMark/>
          </w:tcPr>
          <w:p w14:paraId="5124A94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311,625,370</w:t>
            </w:r>
          </w:p>
        </w:tc>
        <w:tc>
          <w:tcPr>
            <w:tcW w:w="1800" w:type="dxa"/>
            <w:shd w:val="clear" w:color="auto" w:fill="auto"/>
            <w:noWrap/>
            <w:vAlign w:val="bottom"/>
            <w:hideMark/>
          </w:tcPr>
          <w:p w14:paraId="067E662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68A2FE1D" w14:textId="77777777" w:rsidTr="00B30E46">
        <w:trPr>
          <w:trHeight w:val="315"/>
        </w:trPr>
        <w:tc>
          <w:tcPr>
            <w:tcW w:w="540" w:type="dxa"/>
            <w:shd w:val="clear" w:color="auto" w:fill="auto"/>
            <w:noWrap/>
            <w:vAlign w:val="bottom"/>
            <w:hideMark/>
          </w:tcPr>
          <w:p w14:paraId="5EC70BA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517D7F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4EC5230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7BDEA16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82,175,777</w:t>
            </w:r>
          </w:p>
        </w:tc>
        <w:tc>
          <w:tcPr>
            <w:tcW w:w="1890" w:type="dxa"/>
            <w:shd w:val="clear" w:color="auto" w:fill="auto"/>
            <w:noWrap/>
            <w:vAlign w:val="bottom"/>
            <w:hideMark/>
          </w:tcPr>
          <w:p w14:paraId="26E2098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426,635,647</w:t>
            </w:r>
          </w:p>
        </w:tc>
        <w:tc>
          <w:tcPr>
            <w:tcW w:w="1800" w:type="dxa"/>
            <w:shd w:val="clear" w:color="auto" w:fill="auto"/>
            <w:noWrap/>
            <w:vAlign w:val="bottom"/>
            <w:hideMark/>
          </w:tcPr>
          <w:p w14:paraId="4893C96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6469A18B" w14:textId="77777777" w:rsidTr="00B30E46">
        <w:trPr>
          <w:trHeight w:val="315"/>
        </w:trPr>
        <w:tc>
          <w:tcPr>
            <w:tcW w:w="540" w:type="dxa"/>
            <w:shd w:val="clear" w:color="auto" w:fill="auto"/>
            <w:noWrap/>
            <w:vAlign w:val="bottom"/>
            <w:hideMark/>
          </w:tcPr>
          <w:p w14:paraId="4FFB7C1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DD586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03859EC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38293FB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361,616,399</w:t>
            </w:r>
          </w:p>
        </w:tc>
        <w:tc>
          <w:tcPr>
            <w:tcW w:w="1890" w:type="dxa"/>
            <w:shd w:val="clear" w:color="auto" w:fill="auto"/>
            <w:noWrap/>
            <w:vAlign w:val="bottom"/>
            <w:hideMark/>
          </w:tcPr>
          <w:p w14:paraId="217D256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1,627,573,741</w:t>
            </w:r>
          </w:p>
        </w:tc>
        <w:tc>
          <w:tcPr>
            <w:tcW w:w="1800" w:type="dxa"/>
            <w:shd w:val="clear" w:color="auto" w:fill="auto"/>
            <w:noWrap/>
            <w:vAlign w:val="bottom"/>
            <w:hideMark/>
          </w:tcPr>
          <w:p w14:paraId="5910611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1121B4B9" w14:textId="77777777" w:rsidTr="00B30E46">
        <w:trPr>
          <w:trHeight w:val="315"/>
        </w:trPr>
        <w:tc>
          <w:tcPr>
            <w:tcW w:w="540" w:type="dxa"/>
            <w:shd w:val="clear" w:color="auto" w:fill="auto"/>
            <w:noWrap/>
            <w:vAlign w:val="bottom"/>
            <w:hideMark/>
          </w:tcPr>
          <w:p w14:paraId="43674AC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CAD9D9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5B83CB7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6A21D98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643,704,514</w:t>
            </w:r>
          </w:p>
        </w:tc>
        <w:tc>
          <w:tcPr>
            <w:tcW w:w="1890" w:type="dxa"/>
            <w:shd w:val="clear" w:color="auto" w:fill="auto"/>
            <w:noWrap/>
            <w:vAlign w:val="bottom"/>
            <w:hideMark/>
          </w:tcPr>
          <w:p w14:paraId="2FA280C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2,945,310,061</w:t>
            </w:r>
          </w:p>
        </w:tc>
        <w:tc>
          <w:tcPr>
            <w:tcW w:w="1800" w:type="dxa"/>
            <w:shd w:val="clear" w:color="auto" w:fill="auto"/>
            <w:noWrap/>
            <w:vAlign w:val="bottom"/>
            <w:hideMark/>
          </w:tcPr>
          <w:p w14:paraId="08326A3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6E251906" w14:textId="77777777" w:rsidTr="00B30E46">
        <w:trPr>
          <w:trHeight w:val="315"/>
        </w:trPr>
        <w:tc>
          <w:tcPr>
            <w:tcW w:w="540" w:type="dxa"/>
            <w:shd w:val="clear" w:color="auto" w:fill="auto"/>
            <w:noWrap/>
            <w:vAlign w:val="bottom"/>
            <w:hideMark/>
          </w:tcPr>
          <w:p w14:paraId="551ED08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5</w:t>
            </w:r>
          </w:p>
        </w:tc>
        <w:tc>
          <w:tcPr>
            <w:tcW w:w="950" w:type="dxa"/>
            <w:shd w:val="clear" w:color="auto" w:fill="auto"/>
            <w:noWrap/>
            <w:vAlign w:val="bottom"/>
            <w:hideMark/>
          </w:tcPr>
          <w:p w14:paraId="1A32DB8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ELSA</w:t>
            </w:r>
          </w:p>
        </w:tc>
        <w:tc>
          <w:tcPr>
            <w:tcW w:w="990" w:type="dxa"/>
            <w:shd w:val="clear" w:color="auto" w:fill="auto"/>
            <w:noWrap/>
            <w:vAlign w:val="center"/>
            <w:hideMark/>
          </w:tcPr>
          <w:p w14:paraId="2C1BC57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074669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7,933</w:t>
            </w:r>
          </w:p>
        </w:tc>
        <w:tc>
          <w:tcPr>
            <w:tcW w:w="1890" w:type="dxa"/>
            <w:shd w:val="clear" w:color="auto" w:fill="auto"/>
            <w:noWrap/>
            <w:vAlign w:val="bottom"/>
            <w:hideMark/>
          </w:tcPr>
          <w:p w14:paraId="4C9167D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33,577</w:t>
            </w:r>
          </w:p>
        </w:tc>
        <w:tc>
          <w:tcPr>
            <w:tcW w:w="1800" w:type="dxa"/>
            <w:shd w:val="clear" w:color="auto" w:fill="auto"/>
            <w:noWrap/>
            <w:vAlign w:val="bottom"/>
            <w:hideMark/>
          </w:tcPr>
          <w:p w14:paraId="0149253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0.24</w:t>
            </w:r>
          </w:p>
        </w:tc>
      </w:tr>
      <w:tr w:rsidR="003A43D9" w:rsidRPr="0088382B" w14:paraId="1965A2F5" w14:textId="77777777" w:rsidTr="00B30E46">
        <w:trPr>
          <w:trHeight w:val="315"/>
        </w:trPr>
        <w:tc>
          <w:tcPr>
            <w:tcW w:w="540" w:type="dxa"/>
            <w:shd w:val="clear" w:color="auto" w:fill="auto"/>
            <w:noWrap/>
            <w:vAlign w:val="bottom"/>
            <w:hideMark/>
          </w:tcPr>
          <w:p w14:paraId="203DF2E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39CEA6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35DA354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0F3A00C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6,891</w:t>
            </w:r>
          </w:p>
        </w:tc>
        <w:tc>
          <w:tcPr>
            <w:tcW w:w="1890" w:type="dxa"/>
            <w:shd w:val="clear" w:color="auto" w:fill="auto"/>
            <w:noWrap/>
            <w:vAlign w:val="bottom"/>
            <w:hideMark/>
          </w:tcPr>
          <w:p w14:paraId="3F3C263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24,809</w:t>
            </w:r>
          </w:p>
        </w:tc>
        <w:tc>
          <w:tcPr>
            <w:tcW w:w="1800" w:type="dxa"/>
            <w:shd w:val="clear" w:color="auto" w:fill="auto"/>
            <w:noWrap/>
            <w:vAlign w:val="bottom"/>
            <w:hideMark/>
          </w:tcPr>
          <w:p w14:paraId="0193AD2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0.28</w:t>
            </w:r>
          </w:p>
        </w:tc>
      </w:tr>
      <w:tr w:rsidR="003A43D9" w:rsidRPr="0088382B" w14:paraId="433DC58B" w14:textId="77777777" w:rsidTr="00B30E46">
        <w:trPr>
          <w:trHeight w:val="315"/>
        </w:trPr>
        <w:tc>
          <w:tcPr>
            <w:tcW w:w="540" w:type="dxa"/>
            <w:shd w:val="clear" w:color="auto" w:fill="auto"/>
            <w:noWrap/>
            <w:vAlign w:val="bottom"/>
            <w:hideMark/>
          </w:tcPr>
          <w:p w14:paraId="6B294DE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A9F2F9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37F07AD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1FA611B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6,578</w:t>
            </w:r>
          </w:p>
        </w:tc>
        <w:tc>
          <w:tcPr>
            <w:tcW w:w="1890" w:type="dxa"/>
            <w:shd w:val="clear" w:color="auto" w:fill="auto"/>
            <w:noWrap/>
            <w:vAlign w:val="bottom"/>
            <w:hideMark/>
          </w:tcPr>
          <w:p w14:paraId="410200A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14,207</w:t>
            </w:r>
          </w:p>
        </w:tc>
        <w:tc>
          <w:tcPr>
            <w:tcW w:w="1800" w:type="dxa"/>
            <w:shd w:val="clear" w:color="auto" w:fill="auto"/>
            <w:noWrap/>
            <w:vAlign w:val="bottom"/>
            <w:hideMark/>
          </w:tcPr>
          <w:p w14:paraId="04E0E85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0.46</w:t>
            </w:r>
          </w:p>
        </w:tc>
      </w:tr>
      <w:tr w:rsidR="003A43D9" w:rsidRPr="0088382B" w14:paraId="452B4456" w14:textId="77777777" w:rsidTr="00B30E46">
        <w:trPr>
          <w:trHeight w:val="315"/>
        </w:trPr>
        <w:tc>
          <w:tcPr>
            <w:tcW w:w="540" w:type="dxa"/>
            <w:shd w:val="clear" w:color="auto" w:fill="auto"/>
            <w:noWrap/>
            <w:vAlign w:val="bottom"/>
            <w:hideMark/>
          </w:tcPr>
          <w:p w14:paraId="33D035F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5B348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59E1111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2A587EF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5,028</w:t>
            </w:r>
          </w:p>
        </w:tc>
        <w:tc>
          <w:tcPr>
            <w:tcW w:w="1890" w:type="dxa"/>
            <w:shd w:val="clear" w:color="auto" w:fill="auto"/>
            <w:noWrap/>
            <w:vAlign w:val="bottom"/>
            <w:hideMark/>
          </w:tcPr>
          <w:p w14:paraId="200A74C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29,061</w:t>
            </w:r>
          </w:p>
        </w:tc>
        <w:tc>
          <w:tcPr>
            <w:tcW w:w="1800" w:type="dxa"/>
            <w:shd w:val="clear" w:color="auto" w:fill="auto"/>
            <w:noWrap/>
            <w:vAlign w:val="bottom"/>
            <w:hideMark/>
          </w:tcPr>
          <w:p w14:paraId="4C2F145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0.17</w:t>
            </w:r>
          </w:p>
        </w:tc>
      </w:tr>
      <w:tr w:rsidR="003A43D9" w:rsidRPr="0088382B" w14:paraId="6B2335D4" w14:textId="77777777" w:rsidTr="00B30E46">
        <w:trPr>
          <w:trHeight w:val="315"/>
        </w:trPr>
        <w:tc>
          <w:tcPr>
            <w:tcW w:w="540" w:type="dxa"/>
            <w:shd w:val="clear" w:color="auto" w:fill="auto"/>
            <w:noWrap/>
            <w:vAlign w:val="bottom"/>
            <w:hideMark/>
          </w:tcPr>
          <w:p w14:paraId="27E97A1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6</w:t>
            </w:r>
          </w:p>
        </w:tc>
        <w:tc>
          <w:tcPr>
            <w:tcW w:w="950" w:type="dxa"/>
            <w:shd w:val="clear" w:color="auto" w:fill="auto"/>
            <w:noWrap/>
            <w:vAlign w:val="bottom"/>
            <w:hideMark/>
          </w:tcPr>
          <w:p w14:paraId="42FCF4C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GEMS</w:t>
            </w:r>
          </w:p>
        </w:tc>
        <w:tc>
          <w:tcPr>
            <w:tcW w:w="990" w:type="dxa"/>
            <w:shd w:val="clear" w:color="auto" w:fill="auto"/>
            <w:noWrap/>
            <w:vAlign w:val="center"/>
            <w:hideMark/>
          </w:tcPr>
          <w:p w14:paraId="7D477A3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3A29715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33,574,303</w:t>
            </w:r>
          </w:p>
        </w:tc>
        <w:tc>
          <w:tcPr>
            <w:tcW w:w="1890" w:type="dxa"/>
            <w:shd w:val="clear" w:color="auto" w:fill="auto"/>
            <w:noWrap/>
            <w:vAlign w:val="bottom"/>
            <w:hideMark/>
          </w:tcPr>
          <w:p w14:paraId="62EE081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100,340,160</w:t>
            </w:r>
          </w:p>
        </w:tc>
        <w:tc>
          <w:tcPr>
            <w:tcW w:w="1800" w:type="dxa"/>
            <w:shd w:val="clear" w:color="auto" w:fill="auto"/>
            <w:noWrap/>
            <w:vAlign w:val="bottom"/>
            <w:hideMark/>
          </w:tcPr>
          <w:p w14:paraId="60BA6E3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0.33</w:t>
            </w:r>
          </w:p>
        </w:tc>
      </w:tr>
      <w:tr w:rsidR="003A43D9" w:rsidRPr="0088382B" w14:paraId="010D3C77" w14:textId="77777777" w:rsidTr="00B30E46">
        <w:trPr>
          <w:trHeight w:val="315"/>
        </w:trPr>
        <w:tc>
          <w:tcPr>
            <w:tcW w:w="540" w:type="dxa"/>
            <w:shd w:val="clear" w:color="auto" w:fill="auto"/>
            <w:noWrap/>
            <w:vAlign w:val="bottom"/>
            <w:hideMark/>
          </w:tcPr>
          <w:p w14:paraId="40D4FDE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61D525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6DEDDCF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5943543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31,276,094</w:t>
            </w:r>
          </w:p>
        </w:tc>
        <w:tc>
          <w:tcPr>
            <w:tcW w:w="1890" w:type="dxa"/>
            <w:shd w:val="clear" w:color="auto" w:fill="auto"/>
            <w:noWrap/>
            <w:vAlign w:val="bottom"/>
            <w:hideMark/>
          </w:tcPr>
          <w:p w14:paraId="0701888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127,132,647</w:t>
            </w:r>
          </w:p>
        </w:tc>
        <w:tc>
          <w:tcPr>
            <w:tcW w:w="1800" w:type="dxa"/>
            <w:shd w:val="clear" w:color="auto" w:fill="auto"/>
            <w:noWrap/>
            <w:vAlign w:val="bottom"/>
            <w:hideMark/>
          </w:tcPr>
          <w:p w14:paraId="60DFB41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37E9C989" w14:textId="77777777" w:rsidTr="00B30E46">
        <w:trPr>
          <w:trHeight w:val="315"/>
        </w:trPr>
        <w:tc>
          <w:tcPr>
            <w:tcW w:w="540" w:type="dxa"/>
            <w:shd w:val="clear" w:color="auto" w:fill="auto"/>
            <w:noWrap/>
            <w:vAlign w:val="bottom"/>
            <w:hideMark/>
          </w:tcPr>
          <w:p w14:paraId="73D54DB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914217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745443C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5FB8B43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106,816,383</w:t>
            </w:r>
          </w:p>
        </w:tc>
        <w:tc>
          <w:tcPr>
            <w:tcW w:w="1890" w:type="dxa"/>
            <w:shd w:val="clear" w:color="auto" w:fill="auto"/>
            <w:noWrap/>
            <w:vAlign w:val="bottom"/>
            <w:hideMark/>
          </w:tcPr>
          <w:p w14:paraId="4BE7295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460,840,753</w:t>
            </w:r>
          </w:p>
        </w:tc>
        <w:tc>
          <w:tcPr>
            <w:tcW w:w="1800" w:type="dxa"/>
            <w:shd w:val="clear" w:color="auto" w:fill="auto"/>
            <w:noWrap/>
            <w:vAlign w:val="bottom"/>
            <w:hideMark/>
          </w:tcPr>
          <w:p w14:paraId="7E2A4D7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0.23</w:t>
            </w:r>
          </w:p>
        </w:tc>
      </w:tr>
      <w:tr w:rsidR="003A43D9" w:rsidRPr="0088382B" w14:paraId="6C46176B" w14:textId="77777777" w:rsidTr="00B30E46">
        <w:trPr>
          <w:trHeight w:val="315"/>
        </w:trPr>
        <w:tc>
          <w:tcPr>
            <w:tcW w:w="540" w:type="dxa"/>
            <w:shd w:val="clear" w:color="auto" w:fill="auto"/>
            <w:noWrap/>
            <w:vAlign w:val="bottom"/>
            <w:hideMark/>
          </w:tcPr>
          <w:p w14:paraId="1EE54C6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DB02D9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4AD283A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091075A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202,784,670</w:t>
            </w:r>
          </w:p>
        </w:tc>
        <w:tc>
          <w:tcPr>
            <w:tcW w:w="1890" w:type="dxa"/>
            <w:shd w:val="clear" w:color="auto" w:fill="auto"/>
            <w:noWrap/>
            <w:vAlign w:val="bottom"/>
            <w:hideMark/>
          </w:tcPr>
          <w:p w14:paraId="577F64E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898,692,704</w:t>
            </w:r>
          </w:p>
        </w:tc>
        <w:tc>
          <w:tcPr>
            <w:tcW w:w="1800" w:type="dxa"/>
            <w:shd w:val="clear" w:color="auto" w:fill="auto"/>
            <w:noWrap/>
            <w:vAlign w:val="bottom"/>
            <w:hideMark/>
          </w:tcPr>
          <w:p w14:paraId="4D4F0A2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0.23</w:t>
            </w:r>
          </w:p>
        </w:tc>
      </w:tr>
      <w:tr w:rsidR="003A43D9" w:rsidRPr="0088382B" w14:paraId="340ADCD6" w14:textId="77777777" w:rsidTr="00B30E46">
        <w:trPr>
          <w:trHeight w:val="315"/>
        </w:trPr>
        <w:tc>
          <w:tcPr>
            <w:tcW w:w="540" w:type="dxa"/>
            <w:shd w:val="clear" w:color="auto" w:fill="auto"/>
            <w:noWrap/>
            <w:vAlign w:val="bottom"/>
            <w:hideMark/>
          </w:tcPr>
          <w:p w14:paraId="57FD511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7</w:t>
            </w:r>
          </w:p>
        </w:tc>
        <w:tc>
          <w:tcPr>
            <w:tcW w:w="950" w:type="dxa"/>
            <w:shd w:val="clear" w:color="auto" w:fill="auto"/>
            <w:noWrap/>
            <w:vAlign w:val="bottom"/>
            <w:hideMark/>
          </w:tcPr>
          <w:p w14:paraId="2C1DBF7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HRUM</w:t>
            </w:r>
          </w:p>
        </w:tc>
        <w:tc>
          <w:tcPr>
            <w:tcW w:w="990" w:type="dxa"/>
            <w:shd w:val="clear" w:color="auto" w:fill="auto"/>
            <w:noWrap/>
            <w:vAlign w:val="center"/>
            <w:hideMark/>
          </w:tcPr>
          <w:p w14:paraId="0C46403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E19987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5,505,306</w:t>
            </w:r>
          </w:p>
        </w:tc>
        <w:tc>
          <w:tcPr>
            <w:tcW w:w="1890" w:type="dxa"/>
            <w:shd w:val="clear" w:color="auto" w:fill="auto"/>
            <w:noWrap/>
            <w:vAlign w:val="bottom"/>
            <w:hideMark/>
          </w:tcPr>
          <w:p w14:paraId="36FA6F4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25,627,895</w:t>
            </w:r>
          </w:p>
        </w:tc>
        <w:tc>
          <w:tcPr>
            <w:tcW w:w="1800" w:type="dxa"/>
            <w:shd w:val="clear" w:color="auto" w:fill="auto"/>
            <w:noWrap/>
            <w:vAlign w:val="bottom"/>
            <w:hideMark/>
          </w:tcPr>
          <w:p w14:paraId="408B1E0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0.21</w:t>
            </w:r>
          </w:p>
        </w:tc>
      </w:tr>
      <w:tr w:rsidR="003A43D9" w:rsidRPr="0088382B" w14:paraId="1FC48011" w14:textId="77777777" w:rsidTr="00B30E46">
        <w:trPr>
          <w:trHeight w:val="315"/>
        </w:trPr>
        <w:tc>
          <w:tcPr>
            <w:tcW w:w="540" w:type="dxa"/>
            <w:shd w:val="clear" w:color="auto" w:fill="auto"/>
            <w:noWrap/>
            <w:vAlign w:val="bottom"/>
            <w:hideMark/>
          </w:tcPr>
          <w:p w14:paraId="1FC6DAB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AC1FB5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6ED5314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03D0020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3,879,082</w:t>
            </w:r>
          </w:p>
        </w:tc>
        <w:tc>
          <w:tcPr>
            <w:tcW w:w="1890" w:type="dxa"/>
            <w:shd w:val="clear" w:color="auto" w:fill="auto"/>
            <w:noWrap/>
            <w:vAlign w:val="bottom"/>
            <w:hideMark/>
          </w:tcPr>
          <w:p w14:paraId="5DEA97F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64,309,373</w:t>
            </w:r>
          </w:p>
        </w:tc>
        <w:tc>
          <w:tcPr>
            <w:tcW w:w="1800" w:type="dxa"/>
            <w:shd w:val="clear" w:color="auto" w:fill="auto"/>
            <w:noWrap/>
            <w:vAlign w:val="bottom"/>
            <w:hideMark/>
          </w:tcPr>
          <w:p w14:paraId="0BD5AFC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0.06</w:t>
            </w:r>
          </w:p>
        </w:tc>
      </w:tr>
      <w:tr w:rsidR="003A43D9" w:rsidRPr="0088382B" w14:paraId="28755F49" w14:textId="77777777" w:rsidTr="00B30E46">
        <w:trPr>
          <w:trHeight w:val="315"/>
        </w:trPr>
        <w:tc>
          <w:tcPr>
            <w:tcW w:w="540" w:type="dxa"/>
            <w:shd w:val="clear" w:color="auto" w:fill="auto"/>
            <w:noWrap/>
            <w:vAlign w:val="bottom"/>
            <w:hideMark/>
          </w:tcPr>
          <w:p w14:paraId="5071D6C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A4A736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5539223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BE2408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29,087,809</w:t>
            </w:r>
          </w:p>
        </w:tc>
        <w:tc>
          <w:tcPr>
            <w:tcW w:w="1890" w:type="dxa"/>
            <w:shd w:val="clear" w:color="auto" w:fill="auto"/>
            <w:noWrap/>
            <w:vAlign w:val="bottom"/>
            <w:hideMark/>
          </w:tcPr>
          <w:p w14:paraId="01D1EC1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127,541,480</w:t>
            </w:r>
          </w:p>
        </w:tc>
        <w:tc>
          <w:tcPr>
            <w:tcW w:w="1800" w:type="dxa"/>
            <w:shd w:val="clear" w:color="auto" w:fill="auto"/>
            <w:noWrap/>
            <w:vAlign w:val="bottom"/>
            <w:hideMark/>
          </w:tcPr>
          <w:p w14:paraId="6D59C8B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0.23</w:t>
            </w:r>
          </w:p>
        </w:tc>
      </w:tr>
      <w:tr w:rsidR="003A43D9" w:rsidRPr="0088382B" w14:paraId="343AB981" w14:textId="77777777" w:rsidTr="00B30E46">
        <w:trPr>
          <w:trHeight w:val="315"/>
        </w:trPr>
        <w:tc>
          <w:tcPr>
            <w:tcW w:w="540" w:type="dxa"/>
            <w:shd w:val="clear" w:color="auto" w:fill="auto"/>
            <w:noWrap/>
            <w:vAlign w:val="bottom"/>
            <w:hideMark/>
          </w:tcPr>
          <w:p w14:paraId="39D53F6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4EEEC2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1CE6467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92958A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97,775,087</w:t>
            </w:r>
          </w:p>
        </w:tc>
        <w:tc>
          <w:tcPr>
            <w:tcW w:w="1890" w:type="dxa"/>
            <w:shd w:val="clear" w:color="auto" w:fill="auto"/>
            <w:noWrap/>
            <w:vAlign w:val="bottom"/>
            <w:hideMark/>
          </w:tcPr>
          <w:p w14:paraId="523C002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477,547,194</w:t>
            </w:r>
          </w:p>
        </w:tc>
        <w:tc>
          <w:tcPr>
            <w:tcW w:w="1800" w:type="dxa"/>
            <w:shd w:val="clear" w:color="auto" w:fill="auto"/>
            <w:noWrap/>
            <w:vAlign w:val="bottom"/>
            <w:hideMark/>
          </w:tcPr>
          <w:p w14:paraId="62DF869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0.20</w:t>
            </w:r>
          </w:p>
        </w:tc>
      </w:tr>
      <w:tr w:rsidR="003A43D9" w:rsidRPr="0088382B" w14:paraId="207B0820" w14:textId="77777777" w:rsidTr="00B30E46">
        <w:trPr>
          <w:trHeight w:val="315"/>
        </w:trPr>
        <w:tc>
          <w:tcPr>
            <w:tcW w:w="540" w:type="dxa"/>
            <w:shd w:val="clear" w:color="auto" w:fill="auto"/>
            <w:noWrap/>
            <w:vAlign w:val="bottom"/>
            <w:hideMark/>
          </w:tcPr>
          <w:p w14:paraId="4BEB464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8</w:t>
            </w:r>
          </w:p>
        </w:tc>
        <w:tc>
          <w:tcPr>
            <w:tcW w:w="950" w:type="dxa"/>
            <w:shd w:val="clear" w:color="auto" w:fill="auto"/>
            <w:noWrap/>
            <w:vAlign w:val="bottom"/>
            <w:hideMark/>
          </w:tcPr>
          <w:p w14:paraId="1BF314E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KOPI</w:t>
            </w:r>
          </w:p>
        </w:tc>
        <w:tc>
          <w:tcPr>
            <w:tcW w:w="990" w:type="dxa"/>
            <w:shd w:val="clear" w:color="auto" w:fill="auto"/>
            <w:noWrap/>
            <w:vAlign w:val="center"/>
            <w:hideMark/>
          </w:tcPr>
          <w:p w14:paraId="57752A2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4DFAE6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356,544</w:t>
            </w:r>
          </w:p>
        </w:tc>
        <w:tc>
          <w:tcPr>
            <w:tcW w:w="1890" w:type="dxa"/>
            <w:shd w:val="clear" w:color="auto" w:fill="auto"/>
            <w:noWrap/>
            <w:vAlign w:val="bottom"/>
            <w:hideMark/>
          </w:tcPr>
          <w:p w14:paraId="543380A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846,000</w:t>
            </w:r>
          </w:p>
        </w:tc>
        <w:tc>
          <w:tcPr>
            <w:tcW w:w="1800" w:type="dxa"/>
            <w:shd w:val="clear" w:color="auto" w:fill="auto"/>
            <w:noWrap/>
            <w:vAlign w:val="bottom"/>
            <w:hideMark/>
          </w:tcPr>
          <w:p w14:paraId="56DABC6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0.42</w:t>
            </w:r>
          </w:p>
        </w:tc>
      </w:tr>
      <w:tr w:rsidR="003A43D9" w:rsidRPr="0088382B" w14:paraId="07EC4CF1" w14:textId="77777777" w:rsidTr="00B30E46">
        <w:trPr>
          <w:trHeight w:val="315"/>
        </w:trPr>
        <w:tc>
          <w:tcPr>
            <w:tcW w:w="540" w:type="dxa"/>
            <w:shd w:val="clear" w:color="auto" w:fill="auto"/>
            <w:noWrap/>
            <w:vAlign w:val="bottom"/>
            <w:hideMark/>
          </w:tcPr>
          <w:p w14:paraId="2AF3706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82B92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1A8FFCB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0DF684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225,689</w:t>
            </w:r>
          </w:p>
        </w:tc>
        <w:tc>
          <w:tcPr>
            <w:tcW w:w="1890" w:type="dxa"/>
            <w:shd w:val="clear" w:color="auto" w:fill="auto"/>
            <w:noWrap/>
            <w:vAlign w:val="bottom"/>
            <w:hideMark/>
          </w:tcPr>
          <w:p w14:paraId="35AF42A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291,134</w:t>
            </w:r>
          </w:p>
        </w:tc>
        <w:tc>
          <w:tcPr>
            <w:tcW w:w="1800" w:type="dxa"/>
            <w:shd w:val="clear" w:color="auto" w:fill="auto"/>
            <w:noWrap/>
            <w:vAlign w:val="bottom"/>
            <w:hideMark/>
          </w:tcPr>
          <w:p w14:paraId="1F9DE87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0.78</w:t>
            </w:r>
          </w:p>
        </w:tc>
      </w:tr>
      <w:tr w:rsidR="003A43D9" w:rsidRPr="0088382B" w14:paraId="40B619C2" w14:textId="77777777" w:rsidTr="00B30E46">
        <w:trPr>
          <w:trHeight w:val="315"/>
        </w:trPr>
        <w:tc>
          <w:tcPr>
            <w:tcW w:w="540" w:type="dxa"/>
            <w:shd w:val="clear" w:color="auto" w:fill="auto"/>
            <w:noWrap/>
            <w:vAlign w:val="bottom"/>
            <w:hideMark/>
          </w:tcPr>
          <w:p w14:paraId="0F506B0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B25DAB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1644275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4FA55F4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181,686</w:t>
            </w:r>
          </w:p>
        </w:tc>
        <w:tc>
          <w:tcPr>
            <w:tcW w:w="1890" w:type="dxa"/>
            <w:shd w:val="clear" w:color="auto" w:fill="auto"/>
            <w:noWrap/>
            <w:vAlign w:val="bottom"/>
            <w:hideMark/>
          </w:tcPr>
          <w:p w14:paraId="16446B7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311,027</w:t>
            </w:r>
          </w:p>
        </w:tc>
        <w:tc>
          <w:tcPr>
            <w:tcW w:w="1800" w:type="dxa"/>
            <w:shd w:val="clear" w:color="auto" w:fill="auto"/>
            <w:noWrap/>
            <w:vAlign w:val="bottom"/>
            <w:hideMark/>
          </w:tcPr>
          <w:p w14:paraId="59DAFA0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0.58</w:t>
            </w:r>
          </w:p>
        </w:tc>
      </w:tr>
      <w:tr w:rsidR="003A43D9" w:rsidRPr="0088382B" w14:paraId="36328D3C" w14:textId="77777777" w:rsidTr="00B30E46">
        <w:trPr>
          <w:trHeight w:val="315"/>
        </w:trPr>
        <w:tc>
          <w:tcPr>
            <w:tcW w:w="540" w:type="dxa"/>
            <w:shd w:val="clear" w:color="auto" w:fill="auto"/>
            <w:noWrap/>
            <w:vAlign w:val="bottom"/>
            <w:hideMark/>
          </w:tcPr>
          <w:p w14:paraId="25070B0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A40014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center"/>
            <w:hideMark/>
          </w:tcPr>
          <w:p w14:paraId="247E284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6DB448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272,228</w:t>
            </w:r>
          </w:p>
        </w:tc>
        <w:tc>
          <w:tcPr>
            <w:tcW w:w="1890" w:type="dxa"/>
            <w:shd w:val="clear" w:color="auto" w:fill="auto"/>
            <w:noWrap/>
            <w:vAlign w:val="bottom"/>
            <w:hideMark/>
          </w:tcPr>
          <w:p w14:paraId="74E156C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713,391</w:t>
            </w:r>
          </w:p>
        </w:tc>
        <w:tc>
          <w:tcPr>
            <w:tcW w:w="1800" w:type="dxa"/>
            <w:shd w:val="clear" w:color="auto" w:fill="auto"/>
            <w:noWrap/>
            <w:vAlign w:val="bottom"/>
            <w:hideMark/>
          </w:tcPr>
          <w:p w14:paraId="03CBA2D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0.38</w:t>
            </w:r>
          </w:p>
        </w:tc>
      </w:tr>
      <w:tr w:rsidR="003A43D9" w:rsidRPr="0088382B" w14:paraId="20876775" w14:textId="77777777" w:rsidTr="00B30E46">
        <w:trPr>
          <w:trHeight w:val="315"/>
        </w:trPr>
        <w:tc>
          <w:tcPr>
            <w:tcW w:w="540" w:type="dxa"/>
            <w:shd w:val="clear" w:color="auto" w:fill="auto"/>
            <w:noWrap/>
            <w:vAlign w:val="bottom"/>
            <w:hideMark/>
          </w:tcPr>
          <w:p w14:paraId="4C61180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9</w:t>
            </w:r>
          </w:p>
        </w:tc>
        <w:tc>
          <w:tcPr>
            <w:tcW w:w="950" w:type="dxa"/>
            <w:shd w:val="clear" w:color="auto" w:fill="auto"/>
            <w:noWrap/>
            <w:vAlign w:val="bottom"/>
            <w:hideMark/>
          </w:tcPr>
          <w:p w14:paraId="43E4A21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MBAP</w:t>
            </w:r>
          </w:p>
        </w:tc>
        <w:tc>
          <w:tcPr>
            <w:tcW w:w="990" w:type="dxa"/>
            <w:shd w:val="clear" w:color="auto" w:fill="auto"/>
            <w:noWrap/>
            <w:vAlign w:val="bottom"/>
            <w:hideMark/>
          </w:tcPr>
          <w:p w14:paraId="352AE70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9EDEAD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2,213,044</w:t>
            </w:r>
          </w:p>
        </w:tc>
        <w:tc>
          <w:tcPr>
            <w:tcW w:w="1890" w:type="dxa"/>
            <w:shd w:val="clear" w:color="auto" w:fill="auto"/>
            <w:noWrap/>
            <w:vAlign w:val="bottom"/>
            <w:hideMark/>
          </w:tcPr>
          <w:p w14:paraId="4757C24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8,278,943</w:t>
            </w:r>
          </w:p>
        </w:tc>
        <w:tc>
          <w:tcPr>
            <w:tcW w:w="1800" w:type="dxa"/>
            <w:shd w:val="clear" w:color="auto" w:fill="auto"/>
            <w:noWrap/>
            <w:vAlign w:val="bottom"/>
            <w:hideMark/>
          </w:tcPr>
          <w:p w14:paraId="0CC5EFA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0.27</w:t>
            </w:r>
          </w:p>
        </w:tc>
      </w:tr>
      <w:tr w:rsidR="003A43D9" w:rsidRPr="0088382B" w14:paraId="5D50681E" w14:textId="77777777" w:rsidTr="00B30E46">
        <w:trPr>
          <w:trHeight w:val="315"/>
        </w:trPr>
        <w:tc>
          <w:tcPr>
            <w:tcW w:w="540" w:type="dxa"/>
            <w:shd w:val="clear" w:color="auto" w:fill="auto"/>
            <w:noWrap/>
            <w:vAlign w:val="bottom"/>
            <w:hideMark/>
          </w:tcPr>
          <w:p w14:paraId="0598B72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EB7A0E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75A54F5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1E1424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5,139,493</w:t>
            </w:r>
          </w:p>
        </w:tc>
        <w:tc>
          <w:tcPr>
            <w:tcW w:w="1890" w:type="dxa"/>
            <w:shd w:val="clear" w:color="auto" w:fill="auto"/>
            <w:noWrap/>
            <w:vAlign w:val="bottom"/>
            <w:hideMark/>
          </w:tcPr>
          <w:p w14:paraId="19B9565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20,045,339</w:t>
            </w:r>
          </w:p>
        </w:tc>
        <w:tc>
          <w:tcPr>
            <w:tcW w:w="1800" w:type="dxa"/>
            <w:shd w:val="clear" w:color="auto" w:fill="auto"/>
            <w:noWrap/>
            <w:vAlign w:val="bottom"/>
            <w:hideMark/>
          </w:tcPr>
          <w:p w14:paraId="7631532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0.26</w:t>
            </w:r>
          </w:p>
        </w:tc>
      </w:tr>
      <w:tr w:rsidR="003A43D9" w:rsidRPr="0088382B" w14:paraId="7A7D83D9" w14:textId="77777777" w:rsidTr="00B30E46">
        <w:trPr>
          <w:trHeight w:val="315"/>
        </w:trPr>
        <w:tc>
          <w:tcPr>
            <w:tcW w:w="540" w:type="dxa"/>
            <w:shd w:val="clear" w:color="auto" w:fill="auto"/>
            <w:noWrap/>
            <w:vAlign w:val="bottom"/>
            <w:hideMark/>
          </w:tcPr>
          <w:p w14:paraId="70B73C7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097547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890D5D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3767725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28,330,430</w:t>
            </w:r>
          </w:p>
        </w:tc>
        <w:tc>
          <w:tcPr>
            <w:tcW w:w="1890" w:type="dxa"/>
            <w:shd w:val="clear" w:color="auto" w:fill="auto"/>
            <w:noWrap/>
            <w:vAlign w:val="bottom"/>
            <w:hideMark/>
          </w:tcPr>
          <w:p w14:paraId="16995A8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128,896,809</w:t>
            </w:r>
          </w:p>
        </w:tc>
        <w:tc>
          <w:tcPr>
            <w:tcW w:w="1800" w:type="dxa"/>
            <w:shd w:val="clear" w:color="auto" w:fill="auto"/>
            <w:noWrap/>
            <w:vAlign w:val="bottom"/>
            <w:hideMark/>
          </w:tcPr>
          <w:p w14:paraId="1432C35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1418DDE0" w14:textId="77777777" w:rsidTr="00B30E46">
        <w:trPr>
          <w:trHeight w:val="315"/>
        </w:trPr>
        <w:tc>
          <w:tcPr>
            <w:tcW w:w="540" w:type="dxa"/>
            <w:shd w:val="clear" w:color="auto" w:fill="auto"/>
            <w:noWrap/>
            <w:vAlign w:val="bottom"/>
            <w:hideMark/>
          </w:tcPr>
          <w:p w14:paraId="3C381D7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FCEF4A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518BD09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BCE976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51,263,459</w:t>
            </w:r>
          </w:p>
        </w:tc>
        <w:tc>
          <w:tcPr>
            <w:tcW w:w="1890" w:type="dxa"/>
            <w:shd w:val="clear" w:color="auto" w:fill="auto"/>
            <w:noWrap/>
            <w:vAlign w:val="bottom"/>
            <w:hideMark/>
          </w:tcPr>
          <w:p w14:paraId="3F936D7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230,655,126</w:t>
            </w:r>
          </w:p>
        </w:tc>
        <w:tc>
          <w:tcPr>
            <w:tcW w:w="1800" w:type="dxa"/>
            <w:shd w:val="clear" w:color="auto" w:fill="auto"/>
            <w:noWrap/>
            <w:vAlign w:val="bottom"/>
            <w:hideMark/>
          </w:tcPr>
          <w:p w14:paraId="15DB2B4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3F386929" w14:textId="77777777" w:rsidTr="00B30E46">
        <w:trPr>
          <w:trHeight w:val="315"/>
        </w:trPr>
        <w:tc>
          <w:tcPr>
            <w:tcW w:w="540" w:type="dxa"/>
            <w:shd w:val="clear" w:color="auto" w:fill="auto"/>
            <w:noWrap/>
            <w:vAlign w:val="bottom"/>
            <w:hideMark/>
          </w:tcPr>
          <w:p w14:paraId="190496F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10</w:t>
            </w:r>
          </w:p>
        </w:tc>
        <w:tc>
          <w:tcPr>
            <w:tcW w:w="950" w:type="dxa"/>
            <w:shd w:val="clear" w:color="auto" w:fill="auto"/>
            <w:noWrap/>
            <w:vAlign w:val="bottom"/>
            <w:hideMark/>
          </w:tcPr>
          <w:p w14:paraId="6021661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MYOH</w:t>
            </w:r>
          </w:p>
        </w:tc>
        <w:tc>
          <w:tcPr>
            <w:tcW w:w="990" w:type="dxa"/>
            <w:shd w:val="clear" w:color="auto" w:fill="auto"/>
            <w:noWrap/>
            <w:vAlign w:val="bottom"/>
            <w:hideMark/>
          </w:tcPr>
          <w:p w14:paraId="7C5655B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722899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8,826,683</w:t>
            </w:r>
          </w:p>
        </w:tc>
        <w:tc>
          <w:tcPr>
            <w:tcW w:w="1890" w:type="dxa"/>
            <w:shd w:val="clear" w:color="auto" w:fill="auto"/>
            <w:noWrap/>
            <w:vAlign w:val="bottom"/>
            <w:hideMark/>
          </w:tcPr>
          <w:p w14:paraId="230576D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34,925,112</w:t>
            </w:r>
          </w:p>
        </w:tc>
        <w:tc>
          <w:tcPr>
            <w:tcW w:w="1800" w:type="dxa"/>
            <w:shd w:val="clear" w:color="auto" w:fill="auto"/>
            <w:noWrap/>
            <w:vAlign w:val="bottom"/>
            <w:hideMark/>
          </w:tcPr>
          <w:p w14:paraId="23AD022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2832D3DD" w14:textId="77777777" w:rsidTr="00B30E46">
        <w:trPr>
          <w:trHeight w:val="315"/>
        </w:trPr>
        <w:tc>
          <w:tcPr>
            <w:tcW w:w="540" w:type="dxa"/>
            <w:shd w:val="clear" w:color="auto" w:fill="auto"/>
            <w:noWrap/>
            <w:vAlign w:val="bottom"/>
            <w:hideMark/>
          </w:tcPr>
          <w:p w14:paraId="72271F4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1E91C9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46FB000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63C322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6,476,126</w:t>
            </w:r>
          </w:p>
        </w:tc>
        <w:tc>
          <w:tcPr>
            <w:tcW w:w="1890" w:type="dxa"/>
            <w:shd w:val="clear" w:color="auto" w:fill="auto"/>
            <w:noWrap/>
            <w:vAlign w:val="bottom"/>
            <w:hideMark/>
          </w:tcPr>
          <w:p w14:paraId="6E5DE64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29,009,788</w:t>
            </w:r>
          </w:p>
        </w:tc>
        <w:tc>
          <w:tcPr>
            <w:tcW w:w="1800" w:type="dxa"/>
            <w:shd w:val="clear" w:color="auto" w:fill="auto"/>
            <w:noWrap/>
            <w:vAlign w:val="bottom"/>
            <w:hideMark/>
          </w:tcPr>
          <w:p w14:paraId="2358FEC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6D19AEDF" w14:textId="77777777" w:rsidTr="00B30E46">
        <w:trPr>
          <w:trHeight w:val="315"/>
        </w:trPr>
        <w:tc>
          <w:tcPr>
            <w:tcW w:w="540" w:type="dxa"/>
            <w:shd w:val="clear" w:color="auto" w:fill="auto"/>
            <w:noWrap/>
            <w:vAlign w:val="bottom"/>
            <w:hideMark/>
          </w:tcPr>
          <w:p w14:paraId="40F6884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CD6A7B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61EDF45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0C3C96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7,640,166</w:t>
            </w:r>
          </w:p>
        </w:tc>
        <w:tc>
          <w:tcPr>
            <w:tcW w:w="1890" w:type="dxa"/>
            <w:shd w:val="clear" w:color="auto" w:fill="auto"/>
            <w:noWrap/>
            <w:vAlign w:val="bottom"/>
            <w:hideMark/>
          </w:tcPr>
          <w:p w14:paraId="7211804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34,596,651</w:t>
            </w:r>
          </w:p>
        </w:tc>
        <w:tc>
          <w:tcPr>
            <w:tcW w:w="1800" w:type="dxa"/>
            <w:shd w:val="clear" w:color="auto" w:fill="auto"/>
            <w:noWrap/>
            <w:vAlign w:val="bottom"/>
            <w:hideMark/>
          </w:tcPr>
          <w:p w14:paraId="24730F2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73E33CE4" w14:textId="77777777" w:rsidTr="00B30E46">
        <w:trPr>
          <w:trHeight w:val="315"/>
        </w:trPr>
        <w:tc>
          <w:tcPr>
            <w:tcW w:w="540" w:type="dxa"/>
            <w:shd w:val="clear" w:color="auto" w:fill="auto"/>
            <w:noWrap/>
            <w:vAlign w:val="bottom"/>
            <w:hideMark/>
          </w:tcPr>
          <w:p w14:paraId="0D56A17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F7C2C6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69C0B97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21981E1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4,596,609</w:t>
            </w:r>
          </w:p>
        </w:tc>
        <w:tc>
          <w:tcPr>
            <w:tcW w:w="1890" w:type="dxa"/>
            <w:shd w:val="clear" w:color="auto" w:fill="auto"/>
            <w:noWrap/>
            <w:vAlign w:val="bottom"/>
            <w:hideMark/>
          </w:tcPr>
          <w:p w14:paraId="63C6341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18,697,587</w:t>
            </w:r>
          </w:p>
        </w:tc>
        <w:tc>
          <w:tcPr>
            <w:tcW w:w="1800" w:type="dxa"/>
            <w:shd w:val="clear" w:color="auto" w:fill="auto"/>
            <w:noWrap/>
            <w:vAlign w:val="bottom"/>
            <w:hideMark/>
          </w:tcPr>
          <w:p w14:paraId="45CA106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71AF7173" w14:textId="77777777" w:rsidTr="00B30E46">
        <w:trPr>
          <w:trHeight w:val="315"/>
        </w:trPr>
        <w:tc>
          <w:tcPr>
            <w:tcW w:w="540" w:type="dxa"/>
            <w:shd w:val="clear" w:color="auto" w:fill="auto"/>
            <w:noWrap/>
            <w:vAlign w:val="bottom"/>
            <w:hideMark/>
          </w:tcPr>
          <w:p w14:paraId="6FA3E6F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11</w:t>
            </w:r>
          </w:p>
        </w:tc>
        <w:tc>
          <w:tcPr>
            <w:tcW w:w="950" w:type="dxa"/>
            <w:shd w:val="clear" w:color="auto" w:fill="auto"/>
            <w:noWrap/>
            <w:vAlign w:val="bottom"/>
            <w:hideMark/>
          </w:tcPr>
          <w:p w14:paraId="7DE19B5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PSSI</w:t>
            </w:r>
          </w:p>
        </w:tc>
        <w:tc>
          <w:tcPr>
            <w:tcW w:w="990" w:type="dxa"/>
            <w:shd w:val="clear" w:color="auto" w:fill="auto"/>
            <w:noWrap/>
            <w:vAlign w:val="bottom"/>
            <w:hideMark/>
          </w:tcPr>
          <w:p w14:paraId="5310C57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5758D3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703,583</w:t>
            </w:r>
          </w:p>
        </w:tc>
        <w:tc>
          <w:tcPr>
            <w:tcW w:w="1890" w:type="dxa"/>
            <w:shd w:val="clear" w:color="auto" w:fill="auto"/>
            <w:noWrap/>
            <w:vAlign w:val="bottom"/>
            <w:hideMark/>
          </w:tcPr>
          <w:p w14:paraId="49B6C53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12,585,035</w:t>
            </w:r>
          </w:p>
        </w:tc>
        <w:tc>
          <w:tcPr>
            <w:tcW w:w="1800" w:type="dxa"/>
            <w:shd w:val="clear" w:color="auto" w:fill="auto"/>
            <w:noWrap/>
            <w:vAlign w:val="bottom"/>
            <w:hideMark/>
          </w:tcPr>
          <w:p w14:paraId="03B92AE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0.06</w:t>
            </w:r>
          </w:p>
        </w:tc>
      </w:tr>
      <w:tr w:rsidR="003A43D9" w:rsidRPr="0088382B" w14:paraId="379D8BCD" w14:textId="77777777" w:rsidTr="00B30E46">
        <w:trPr>
          <w:trHeight w:val="315"/>
        </w:trPr>
        <w:tc>
          <w:tcPr>
            <w:tcW w:w="540" w:type="dxa"/>
            <w:shd w:val="clear" w:color="auto" w:fill="auto"/>
            <w:noWrap/>
            <w:vAlign w:val="bottom"/>
            <w:hideMark/>
          </w:tcPr>
          <w:p w14:paraId="72A035F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74277C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1BF9F8A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5FC576C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1,364,174</w:t>
            </w:r>
          </w:p>
        </w:tc>
        <w:tc>
          <w:tcPr>
            <w:tcW w:w="1890" w:type="dxa"/>
            <w:shd w:val="clear" w:color="auto" w:fill="auto"/>
            <w:noWrap/>
            <w:vAlign w:val="bottom"/>
            <w:hideMark/>
          </w:tcPr>
          <w:p w14:paraId="3569EAF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7,066,046</w:t>
            </w:r>
          </w:p>
        </w:tc>
        <w:tc>
          <w:tcPr>
            <w:tcW w:w="1800" w:type="dxa"/>
            <w:shd w:val="clear" w:color="auto" w:fill="auto"/>
            <w:noWrap/>
            <w:vAlign w:val="bottom"/>
            <w:hideMark/>
          </w:tcPr>
          <w:p w14:paraId="3B689EB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1C797582" w14:textId="77777777" w:rsidTr="00B30E46">
        <w:trPr>
          <w:trHeight w:val="315"/>
        </w:trPr>
        <w:tc>
          <w:tcPr>
            <w:tcW w:w="540" w:type="dxa"/>
            <w:shd w:val="clear" w:color="auto" w:fill="auto"/>
            <w:noWrap/>
            <w:vAlign w:val="bottom"/>
            <w:hideMark/>
          </w:tcPr>
          <w:p w14:paraId="32090F9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0A7DEB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6317B13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1EF5DD8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2,683,397</w:t>
            </w:r>
          </w:p>
        </w:tc>
        <w:tc>
          <w:tcPr>
            <w:tcW w:w="1890" w:type="dxa"/>
            <w:shd w:val="clear" w:color="auto" w:fill="auto"/>
            <w:noWrap/>
            <w:vAlign w:val="bottom"/>
            <w:hideMark/>
          </w:tcPr>
          <w:p w14:paraId="593F478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27,725,203</w:t>
            </w:r>
          </w:p>
        </w:tc>
        <w:tc>
          <w:tcPr>
            <w:tcW w:w="1800" w:type="dxa"/>
            <w:shd w:val="clear" w:color="auto" w:fill="auto"/>
            <w:noWrap/>
            <w:vAlign w:val="bottom"/>
            <w:hideMark/>
          </w:tcPr>
          <w:p w14:paraId="6BA7B93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0.10</w:t>
            </w:r>
          </w:p>
        </w:tc>
      </w:tr>
      <w:tr w:rsidR="003A43D9" w:rsidRPr="0088382B" w14:paraId="634620CB" w14:textId="77777777" w:rsidTr="00B30E46">
        <w:trPr>
          <w:trHeight w:val="315"/>
        </w:trPr>
        <w:tc>
          <w:tcPr>
            <w:tcW w:w="540" w:type="dxa"/>
            <w:shd w:val="clear" w:color="auto" w:fill="auto"/>
            <w:noWrap/>
            <w:vAlign w:val="bottom"/>
            <w:hideMark/>
          </w:tcPr>
          <w:p w14:paraId="7A9DBFE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0D7422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2D10BDB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64BB5A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4,495,932</w:t>
            </w:r>
          </w:p>
        </w:tc>
        <w:tc>
          <w:tcPr>
            <w:tcW w:w="1890" w:type="dxa"/>
            <w:shd w:val="clear" w:color="auto" w:fill="auto"/>
            <w:noWrap/>
            <w:vAlign w:val="bottom"/>
            <w:hideMark/>
          </w:tcPr>
          <w:p w14:paraId="5184B82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46,828,255</w:t>
            </w:r>
          </w:p>
        </w:tc>
        <w:tc>
          <w:tcPr>
            <w:tcW w:w="1800" w:type="dxa"/>
            <w:shd w:val="clear" w:color="auto" w:fill="auto"/>
            <w:noWrap/>
            <w:vAlign w:val="bottom"/>
            <w:hideMark/>
          </w:tcPr>
          <w:p w14:paraId="6B98E2E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0.10</w:t>
            </w:r>
          </w:p>
        </w:tc>
      </w:tr>
      <w:tr w:rsidR="003A43D9" w:rsidRPr="0088382B" w14:paraId="7BE031AF" w14:textId="77777777" w:rsidTr="00B30E46">
        <w:trPr>
          <w:trHeight w:val="315"/>
        </w:trPr>
        <w:tc>
          <w:tcPr>
            <w:tcW w:w="540" w:type="dxa"/>
            <w:shd w:val="clear" w:color="auto" w:fill="auto"/>
            <w:noWrap/>
            <w:vAlign w:val="bottom"/>
            <w:hideMark/>
          </w:tcPr>
          <w:p w14:paraId="1464FA4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12</w:t>
            </w:r>
          </w:p>
        </w:tc>
        <w:tc>
          <w:tcPr>
            <w:tcW w:w="950" w:type="dxa"/>
            <w:shd w:val="clear" w:color="auto" w:fill="auto"/>
            <w:noWrap/>
            <w:vAlign w:val="bottom"/>
            <w:hideMark/>
          </w:tcPr>
          <w:p w14:paraId="00E1D97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PTBA</w:t>
            </w:r>
          </w:p>
        </w:tc>
        <w:tc>
          <w:tcPr>
            <w:tcW w:w="990" w:type="dxa"/>
            <w:shd w:val="clear" w:color="auto" w:fill="auto"/>
            <w:noWrap/>
            <w:vAlign w:val="bottom"/>
            <w:hideMark/>
          </w:tcPr>
          <w:p w14:paraId="7360B77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606B5F7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101,774</w:t>
            </w:r>
          </w:p>
        </w:tc>
        <w:tc>
          <w:tcPr>
            <w:tcW w:w="1890" w:type="dxa"/>
            <w:shd w:val="clear" w:color="auto" w:fill="auto"/>
            <w:noWrap/>
            <w:vAlign w:val="bottom"/>
            <w:hideMark/>
          </w:tcPr>
          <w:p w14:paraId="123B558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392,429</w:t>
            </w:r>
          </w:p>
        </w:tc>
        <w:tc>
          <w:tcPr>
            <w:tcW w:w="1800" w:type="dxa"/>
            <w:shd w:val="clear" w:color="auto" w:fill="auto"/>
            <w:noWrap/>
            <w:vAlign w:val="bottom"/>
            <w:hideMark/>
          </w:tcPr>
          <w:p w14:paraId="094D772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0.26</w:t>
            </w:r>
          </w:p>
        </w:tc>
      </w:tr>
      <w:tr w:rsidR="003A43D9" w:rsidRPr="0088382B" w14:paraId="4B3F0EA0" w14:textId="77777777" w:rsidTr="00B30E46">
        <w:trPr>
          <w:trHeight w:val="315"/>
        </w:trPr>
        <w:tc>
          <w:tcPr>
            <w:tcW w:w="540" w:type="dxa"/>
            <w:shd w:val="clear" w:color="auto" w:fill="auto"/>
            <w:noWrap/>
            <w:vAlign w:val="bottom"/>
            <w:hideMark/>
          </w:tcPr>
          <w:p w14:paraId="62DEFAB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F4506F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3627F17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356738A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58,402</w:t>
            </w:r>
          </w:p>
        </w:tc>
        <w:tc>
          <w:tcPr>
            <w:tcW w:w="1890" w:type="dxa"/>
            <w:shd w:val="clear" w:color="auto" w:fill="auto"/>
            <w:noWrap/>
            <w:vAlign w:val="bottom"/>
            <w:hideMark/>
          </w:tcPr>
          <w:p w14:paraId="53F4162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229,116</w:t>
            </w:r>
          </w:p>
        </w:tc>
        <w:tc>
          <w:tcPr>
            <w:tcW w:w="1800" w:type="dxa"/>
            <w:shd w:val="clear" w:color="auto" w:fill="auto"/>
            <w:noWrap/>
            <w:vAlign w:val="bottom"/>
            <w:hideMark/>
          </w:tcPr>
          <w:p w14:paraId="5602FA0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0.25</w:t>
            </w:r>
          </w:p>
        </w:tc>
      </w:tr>
      <w:tr w:rsidR="003A43D9" w:rsidRPr="0088382B" w14:paraId="7DE7025E" w14:textId="77777777" w:rsidTr="00B30E46">
        <w:trPr>
          <w:trHeight w:val="315"/>
        </w:trPr>
        <w:tc>
          <w:tcPr>
            <w:tcW w:w="540" w:type="dxa"/>
            <w:shd w:val="clear" w:color="auto" w:fill="auto"/>
            <w:noWrap/>
            <w:vAlign w:val="bottom"/>
            <w:hideMark/>
          </w:tcPr>
          <w:p w14:paraId="4D20E46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1E7C3F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3355FEE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520966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162,715</w:t>
            </w:r>
          </w:p>
        </w:tc>
        <w:tc>
          <w:tcPr>
            <w:tcW w:w="1890" w:type="dxa"/>
            <w:shd w:val="clear" w:color="auto" w:fill="auto"/>
            <w:noWrap/>
            <w:vAlign w:val="bottom"/>
            <w:hideMark/>
          </w:tcPr>
          <w:p w14:paraId="4E37880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725,957</w:t>
            </w:r>
          </w:p>
        </w:tc>
        <w:tc>
          <w:tcPr>
            <w:tcW w:w="1800" w:type="dxa"/>
            <w:shd w:val="clear" w:color="auto" w:fill="auto"/>
            <w:noWrap/>
            <w:vAlign w:val="bottom"/>
            <w:hideMark/>
          </w:tcPr>
          <w:p w14:paraId="436B13E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0.22</w:t>
            </w:r>
          </w:p>
        </w:tc>
      </w:tr>
      <w:tr w:rsidR="003A43D9" w:rsidRPr="0088382B" w14:paraId="4914F5C8" w14:textId="77777777" w:rsidTr="00B30E46">
        <w:trPr>
          <w:trHeight w:val="315"/>
        </w:trPr>
        <w:tc>
          <w:tcPr>
            <w:tcW w:w="540" w:type="dxa"/>
            <w:shd w:val="clear" w:color="auto" w:fill="auto"/>
            <w:noWrap/>
            <w:vAlign w:val="bottom"/>
            <w:hideMark/>
          </w:tcPr>
          <w:p w14:paraId="2252C99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D0D2A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5D143B3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6C31D4F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217,589</w:t>
            </w:r>
          </w:p>
        </w:tc>
        <w:tc>
          <w:tcPr>
            <w:tcW w:w="1890" w:type="dxa"/>
            <w:shd w:val="clear" w:color="auto" w:fill="auto"/>
            <w:noWrap/>
            <w:vAlign w:val="bottom"/>
            <w:hideMark/>
          </w:tcPr>
          <w:p w14:paraId="4EC5372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1,029,961</w:t>
            </w:r>
          </w:p>
        </w:tc>
        <w:tc>
          <w:tcPr>
            <w:tcW w:w="1800" w:type="dxa"/>
            <w:shd w:val="clear" w:color="auto" w:fill="auto"/>
            <w:noWrap/>
            <w:vAlign w:val="bottom"/>
            <w:hideMark/>
          </w:tcPr>
          <w:p w14:paraId="7EE2424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0.21</w:t>
            </w:r>
          </w:p>
        </w:tc>
      </w:tr>
      <w:tr w:rsidR="003A43D9" w:rsidRPr="0088382B" w14:paraId="13F63079" w14:textId="77777777" w:rsidTr="00B30E46">
        <w:trPr>
          <w:trHeight w:val="315"/>
        </w:trPr>
        <w:tc>
          <w:tcPr>
            <w:tcW w:w="540" w:type="dxa"/>
            <w:shd w:val="clear" w:color="auto" w:fill="auto"/>
            <w:noWrap/>
            <w:vAlign w:val="bottom"/>
            <w:hideMark/>
          </w:tcPr>
          <w:p w14:paraId="4425D3C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13</w:t>
            </w:r>
          </w:p>
        </w:tc>
        <w:tc>
          <w:tcPr>
            <w:tcW w:w="950" w:type="dxa"/>
            <w:shd w:val="clear" w:color="auto" w:fill="auto"/>
            <w:noWrap/>
            <w:vAlign w:val="bottom"/>
            <w:hideMark/>
          </w:tcPr>
          <w:p w14:paraId="7A3B004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PTRO</w:t>
            </w:r>
          </w:p>
        </w:tc>
        <w:tc>
          <w:tcPr>
            <w:tcW w:w="990" w:type="dxa"/>
            <w:shd w:val="clear" w:color="auto" w:fill="auto"/>
            <w:noWrap/>
            <w:vAlign w:val="bottom"/>
            <w:hideMark/>
          </w:tcPr>
          <w:p w14:paraId="4487062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0B03D5F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9,257</w:t>
            </w:r>
          </w:p>
        </w:tc>
        <w:tc>
          <w:tcPr>
            <w:tcW w:w="1890" w:type="dxa"/>
            <w:shd w:val="clear" w:color="auto" w:fill="auto"/>
            <w:noWrap/>
            <w:vAlign w:val="bottom"/>
            <w:hideMark/>
          </w:tcPr>
          <w:p w14:paraId="2D344FB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40,581</w:t>
            </w:r>
          </w:p>
        </w:tc>
        <w:tc>
          <w:tcPr>
            <w:tcW w:w="1800" w:type="dxa"/>
            <w:shd w:val="clear" w:color="auto" w:fill="auto"/>
            <w:noWrap/>
            <w:vAlign w:val="bottom"/>
            <w:hideMark/>
          </w:tcPr>
          <w:p w14:paraId="4AE37B1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0.23</w:t>
            </w:r>
          </w:p>
        </w:tc>
      </w:tr>
      <w:tr w:rsidR="003A43D9" w:rsidRPr="0088382B" w14:paraId="55BB2E8F" w14:textId="77777777" w:rsidTr="00B30E46">
        <w:trPr>
          <w:trHeight w:val="315"/>
        </w:trPr>
        <w:tc>
          <w:tcPr>
            <w:tcW w:w="540" w:type="dxa"/>
            <w:shd w:val="clear" w:color="auto" w:fill="auto"/>
            <w:noWrap/>
            <w:vAlign w:val="bottom"/>
            <w:hideMark/>
          </w:tcPr>
          <w:p w14:paraId="66AE42E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648C96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7162F3B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7C2DA7D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3,038</w:t>
            </w:r>
          </w:p>
        </w:tc>
        <w:tc>
          <w:tcPr>
            <w:tcW w:w="1890" w:type="dxa"/>
            <w:shd w:val="clear" w:color="auto" w:fill="auto"/>
            <w:noWrap/>
            <w:vAlign w:val="bottom"/>
            <w:hideMark/>
          </w:tcPr>
          <w:p w14:paraId="7E8E0CE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35,536</w:t>
            </w:r>
          </w:p>
        </w:tc>
        <w:tc>
          <w:tcPr>
            <w:tcW w:w="1800" w:type="dxa"/>
            <w:shd w:val="clear" w:color="auto" w:fill="auto"/>
            <w:noWrap/>
            <w:vAlign w:val="bottom"/>
            <w:hideMark/>
          </w:tcPr>
          <w:p w14:paraId="2A929DC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0.09</w:t>
            </w:r>
          </w:p>
        </w:tc>
      </w:tr>
      <w:tr w:rsidR="003A43D9" w:rsidRPr="0088382B" w14:paraId="38425D4D" w14:textId="77777777" w:rsidTr="00B30E46">
        <w:trPr>
          <w:trHeight w:val="315"/>
        </w:trPr>
        <w:tc>
          <w:tcPr>
            <w:tcW w:w="540" w:type="dxa"/>
            <w:shd w:val="clear" w:color="auto" w:fill="auto"/>
            <w:noWrap/>
            <w:vAlign w:val="bottom"/>
            <w:hideMark/>
          </w:tcPr>
          <w:p w14:paraId="08F6134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34EFAF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67FDA91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94CEAB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7,381</w:t>
            </w:r>
          </w:p>
        </w:tc>
        <w:tc>
          <w:tcPr>
            <w:tcW w:w="1890" w:type="dxa"/>
            <w:shd w:val="clear" w:color="auto" w:fill="auto"/>
            <w:noWrap/>
            <w:vAlign w:val="bottom"/>
            <w:hideMark/>
          </w:tcPr>
          <w:p w14:paraId="66D6398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41,334</w:t>
            </w:r>
          </w:p>
        </w:tc>
        <w:tc>
          <w:tcPr>
            <w:tcW w:w="1800" w:type="dxa"/>
            <w:shd w:val="clear" w:color="auto" w:fill="auto"/>
            <w:noWrap/>
            <w:vAlign w:val="bottom"/>
            <w:hideMark/>
          </w:tcPr>
          <w:p w14:paraId="4369432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0.18</w:t>
            </w:r>
          </w:p>
        </w:tc>
      </w:tr>
      <w:tr w:rsidR="003A43D9" w:rsidRPr="0088382B" w14:paraId="07057311" w14:textId="77777777" w:rsidTr="00B30E46">
        <w:trPr>
          <w:trHeight w:val="315"/>
        </w:trPr>
        <w:tc>
          <w:tcPr>
            <w:tcW w:w="540" w:type="dxa"/>
            <w:shd w:val="clear" w:color="auto" w:fill="auto"/>
            <w:noWrap/>
            <w:vAlign w:val="bottom"/>
            <w:hideMark/>
          </w:tcPr>
          <w:p w14:paraId="650231E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041707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9836CC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1EFE97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8,989</w:t>
            </w:r>
          </w:p>
        </w:tc>
        <w:tc>
          <w:tcPr>
            <w:tcW w:w="1890" w:type="dxa"/>
            <w:shd w:val="clear" w:color="auto" w:fill="auto"/>
            <w:noWrap/>
            <w:vAlign w:val="bottom"/>
            <w:hideMark/>
          </w:tcPr>
          <w:p w14:paraId="3BDBC99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50,155</w:t>
            </w:r>
          </w:p>
        </w:tc>
        <w:tc>
          <w:tcPr>
            <w:tcW w:w="1800" w:type="dxa"/>
            <w:shd w:val="clear" w:color="auto" w:fill="auto"/>
            <w:noWrap/>
            <w:vAlign w:val="bottom"/>
            <w:hideMark/>
          </w:tcPr>
          <w:p w14:paraId="79D1F73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0.18</w:t>
            </w:r>
          </w:p>
        </w:tc>
      </w:tr>
      <w:tr w:rsidR="003A43D9" w:rsidRPr="0088382B" w14:paraId="074CC311" w14:textId="77777777" w:rsidTr="00B30E46">
        <w:trPr>
          <w:trHeight w:val="315"/>
        </w:trPr>
        <w:tc>
          <w:tcPr>
            <w:tcW w:w="540" w:type="dxa"/>
            <w:shd w:val="clear" w:color="auto" w:fill="auto"/>
            <w:noWrap/>
            <w:vAlign w:val="bottom"/>
            <w:hideMark/>
          </w:tcPr>
          <w:p w14:paraId="771BF95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14</w:t>
            </w:r>
          </w:p>
        </w:tc>
        <w:tc>
          <w:tcPr>
            <w:tcW w:w="950" w:type="dxa"/>
            <w:shd w:val="clear" w:color="auto" w:fill="auto"/>
            <w:noWrap/>
            <w:vAlign w:val="bottom"/>
            <w:hideMark/>
          </w:tcPr>
          <w:p w14:paraId="07385D5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RAJA</w:t>
            </w:r>
          </w:p>
        </w:tc>
        <w:tc>
          <w:tcPr>
            <w:tcW w:w="990" w:type="dxa"/>
            <w:shd w:val="clear" w:color="auto" w:fill="auto"/>
            <w:noWrap/>
            <w:vAlign w:val="bottom"/>
            <w:hideMark/>
          </w:tcPr>
          <w:p w14:paraId="1862707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38110C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2,710,907</w:t>
            </w:r>
          </w:p>
        </w:tc>
        <w:tc>
          <w:tcPr>
            <w:tcW w:w="1890" w:type="dxa"/>
            <w:shd w:val="clear" w:color="auto" w:fill="auto"/>
            <w:noWrap/>
            <w:vAlign w:val="bottom"/>
            <w:hideMark/>
          </w:tcPr>
          <w:p w14:paraId="596D2E5B"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9,048,309</w:t>
            </w:r>
          </w:p>
        </w:tc>
        <w:tc>
          <w:tcPr>
            <w:tcW w:w="1800" w:type="dxa"/>
            <w:shd w:val="clear" w:color="auto" w:fill="auto"/>
            <w:noWrap/>
            <w:vAlign w:val="bottom"/>
            <w:hideMark/>
          </w:tcPr>
          <w:p w14:paraId="4C983C4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0.30</w:t>
            </w:r>
          </w:p>
        </w:tc>
      </w:tr>
      <w:tr w:rsidR="003A43D9" w:rsidRPr="0088382B" w14:paraId="77BED803" w14:textId="77777777" w:rsidTr="00B30E46">
        <w:trPr>
          <w:trHeight w:val="315"/>
        </w:trPr>
        <w:tc>
          <w:tcPr>
            <w:tcW w:w="540" w:type="dxa"/>
            <w:shd w:val="clear" w:color="auto" w:fill="auto"/>
            <w:noWrap/>
            <w:vAlign w:val="bottom"/>
            <w:hideMark/>
          </w:tcPr>
          <w:p w14:paraId="26E405C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4BF137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1598F9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3E6A73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1,960,840</w:t>
            </w:r>
          </w:p>
        </w:tc>
        <w:tc>
          <w:tcPr>
            <w:tcW w:w="1890" w:type="dxa"/>
            <w:shd w:val="clear" w:color="auto" w:fill="auto"/>
            <w:noWrap/>
            <w:vAlign w:val="bottom"/>
            <w:hideMark/>
          </w:tcPr>
          <w:p w14:paraId="22AAB40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4,484,253</w:t>
            </w:r>
          </w:p>
        </w:tc>
        <w:tc>
          <w:tcPr>
            <w:tcW w:w="1800" w:type="dxa"/>
            <w:shd w:val="clear" w:color="auto" w:fill="auto"/>
            <w:noWrap/>
            <w:vAlign w:val="bottom"/>
            <w:hideMark/>
          </w:tcPr>
          <w:p w14:paraId="09C8CF2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0.44</w:t>
            </w:r>
          </w:p>
        </w:tc>
      </w:tr>
      <w:tr w:rsidR="003A43D9" w:rsidRPr="0088382B" w14:paraId="23798205" w14:textId="77777777" w:rsidTr="00B30E46">
        <w:trPr>
          <w:trHeight w:val="315"/>
        </w:trPr>
        <w:tc>
          <w:tcPr>
            <w:tcW w:w="540" w:type="dxa"/>
            <w:shd w:val="clear" w:color="auto" w:fill="auto"/>
            <w:noWrap/>
            <w:vAlign w:val="bottom"/>
            <w:hideMark/>
          </w:tcPr>
          <w:p w14:paraId="6F71DFA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E9EE1F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304F8CC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76D8BC9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1,254,935</w:t>
            </w:r>
          </w:p>
        </w:tc>
        <w:tc>
          <w:tcPr>
            <w:tcW w:w="1890" w:type="dxa"/>
            <w:shd w:val="clear" w:color="auto" w:fill="auto"/>
            <w:noWrap/>
            <w:vAlign w:val="bottom"/>
            <w:hideMark/>
          </w:tcPr>
          <w:p w14:paraId="73C7777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4,651,666</w:t>
            </w:r>
          </w:p>
        </w:tc>
        <w:tc>
          <w:tcPr>
            <w:tcW w:w="1800" w:type="dxa"/>
            <w:shd w:val="clear" w:color="auto" w:fill="auto"/>
            <w:noWrap/>
            <w:vAlign w:val="bottom"/>
            <w:hideMark/>
          </w:tcPr>
          <w:p w14:paraId="4640152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0.27</w:t>
            </w:r>
          </w:p>
        </w:tc>
      </w:tr>
      <w:tr w:rsidR="003A43D9" w:rsidRPr="0088382B" w14:paraId="730C3F99" w14:textId="77777777" w:rsidTr="00B30E46">
        <w:trPr>
          <w:trHeight w:val="315"/>
        </w:trPr>
        <w:tc>
          <w:tcPr>
            <w:tcW w:w="540" w:type="dxa"/>
            <w:shd w:val="clear" w:color="auto" w:fill="auto"/>
            <w:noWrap/>
            <w:vAlign w:val="bottom"/>
            <w:hideMark/>
          </w:tcPr>
          <w:p w14:paraId="077DBA6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D64F14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24895EA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500098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2,184,537</w:t>
            </w:r>
          </w:p>
        </w:tc>
        <w:tc>
          <w:tcPr>
            <w:tcW w:w="1890" w:type="dxa"/>
            <w:shd w:val="clear" w:color="auto" w:fill="auto"/>
            <w:noWrap/>
            <w:vAlign w:val="bottom"/>
            <w:hideMark/>
          </w:tcPr>
          <w:p w14:paraId="2D7B2F8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13,023,880</w:t>
            </w:r>
          </w:p>
        </w:tc>
        <w:tc>
          <w:tcPr>
            <w:tcW w:w="1800" w:type="dxa"/>
            <w:shd w:val="clear" w:color="auto" w:fill="auto"/>
            <w:noWrap/>
            <w:vAlign w:val="bottom"/>
            <w:hideMark/>
          </w:tcPr>
          <w:p w14:paraId="69DA341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0.17</w:t>
            </w:r>
          </w:p>
        </w:tc>
      </w:tr>
      <w:tr w:rsidR="003A43D9" w:rsidRPr="0088382B" w14:paraId="41ACDA67" w14:textId="77777777" w:rsidTr="00B30E46">
        <w:trPr>
          <w:trHeight w:val="315"/>
        </w:trPr>
        <w:tc>
          <w:tcPr>
            <w:tcW w:w="540" w:type="dxa"/>
            <w:shd w:val="clear" w:color="auto" w:fill="auto"/>
            <w:noWrap/>
            <w:vAlign w:val="bottom"/>
            <w:hideMark/>
          </w:tcPr>
          <w:p w14:paraId="37F0BF1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15</w:t>
            </w:r>
          </w:p>
        </w:tc>
        <w:tc>
          <w:tcPr>
            <w:tcW w:w="950" w:type="dxa"/>
            <w:shd w:val="clear" w:color="auto" w:fill="auto"/>
            <w:noWrap/>
            <w:vAlign w:val="bottom"/>
            <w:hideMark/>
          </w:tcPr>
          <w:p w14:paraId="29E01F4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RUIS</w:t>
            </w:r>
          </w:p>
        </w:tc>
        <w:tc>
          <w:tcPr>
            <w:tcW w:w="990" w:type="dxa"/>
            <w:shd w:val="clear" w:color="auto" w:fill="auto"/>
            <w:noWrap/>
            <w:vAlign w:val="bottom"/>
            <w:hideMark/>
          </w:tcPr>
          <w:p w14:paraId="161D215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695D19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1,263,706</w:t>
            </w:r>
          </w:p>
        </w:tc>
        <w:tc>
          <w:tcPr>
            <w:tcW w:w="1890" w:type="dxa"/>
            <w:shd w:val="clear" w:color="auto" w:fill="auto"/>
            <w:noWrap/>
            <w:vAlign w:val="bottom"/>
            <w:hideMark/>
          </w:tcPr>
          <w:p w14:paraId="6C9566E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3,643,842</w:t>
            </w:r>
          </w:p>
        </w:tc>
        <w:tc>
          <w:tcPr>
            <w:tcW w:w="1800" w:type="dxa"/>
            <w:shd w:val="clear" w:color="auto" w:fill="auto"/>
            <w:noWrap/>
            <w:vAlign w:val="bottom"/>
            <w:hideMark/>
          </w:tcPr>
          <w:p w14:paraId="3A9A048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0.35</w:t>
            </w:r>
          </w:p>
        </w:tc>
      </w:tr>
      <w:tr w:rsidR="003A43D9" w:rsidRPr="0088382B" w14:paraId="20F4125C" w14:textId="77777777" w:rsidTr="00B30E46">
        <w:trPr>
          <w:trHeight w:val="315"/>
        </w:trPr>
        <w:tc>
          <w:tcPr>
            <w:tcW w:w="540" w:type="dxa"/>
            <w:shd w:val="clear" w:color="auto" w:fill="auto"/>
            <w:noWrap/>
            <w:vAlign w:val="bottom"/>
            <w:hideMark/>
          </w:tcPr>
          <w:p w14:paraId="1F438B1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D3AE95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5817549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12164EA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1,456,106</w:t>
            </w:r>
          </w:p>
        </w:tc>
        <w:tc>
          <w:tcPr>
            <w:tcW w:w="1890" w:type="dxa"/>
            <w:shd w:val="clear" w:color="auto" w:fill="auto"/>
            <w:noWrap/>
            <w:vAlign w:val="bottom"/>
            <w:hideMark/>
          </w:tcPr>
          <w:p w14:paraId="7CD5006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3,408,761</w:t>
            </w:r>
          </w:p>
        </w:tc>
        <w:tc>
          <w:tcPr>
            <w:tcW w:w="1800" w:type="dxa"/>
            <w:shd w:val="clear" w:color="auto" w:fill="auto"/>
            <w:noWrap/>
            <w:vAlign w:val="bottom"/>
            <w:hideMark/>
          </w:tcPr>
          <w:p w14:paraId="127EAE5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0.43</w:t>
            </w:r>
          </w:p>
        </w:tc>
      </w:tr>
      <w:tr w:rsidR="003A43D9" w:rsidRPr="0088382B" w14:paraId="1725644F" w14:textId="77777777" w:rsidTr="00B30E46">
        <w:trPr>
          <w:trHeight w:val="315"/>
        </w:trPr>
        <w:tc>
          <w:tcPr>
            <w:tcW w:w="540" w:type="dxa"/>
            <w:shd w:val="clear" w:color="auto" w:fill="auto"/>
            <w:noWrap/>
            <w:vAlign w:val="bottom"/>
            <w:hideMark/>
          </w:tcPr>
          <w:p w14:paraId="4E710E7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244CA2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40C8C6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7073B29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997,256</w:t>
            </w:r>
          </w:p>
        </w:tc>
        <w:tc>
          <w:tcPr>
            <w:tcW w:w="1890" w:type="dxa"/>
            <w:shd w:val="clear" w:color="auto" w:fill="auto"/>
            <w:noWrap/>
            <w:vAlign w:val="bottom"/>
            <w:hideMark/>
          </w:tcPr>
          <w:p w14:paraId="219672B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2,269,852</w:t>
            </w:r>
          </w:p>
        </w:tc>
        <w:tc>
          <w:tcPr>
            <w:tcW w:w="1800" w:type="dxa"/>
            <w:shd w:val="clear" w:color="auto" w:fill="auto"/>
            <w:noWrap/>
            <w:vAlign w:val="bottom"/>
            <w:hideMark/>
          </w:tcPr>
          <w:p w14:paraId="23BCA57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0.44</w:t>
            </w:r>
          </w:p>
        </w:tc>
      </w:tr>
      <w:tr w:rsidR="003A43D9" w:rsidRPr="0088382B" w14:paraId="5347AC95" w14:textId="77777777" w:rsidTr="00B30E46">
        <w:trPr>
          <w:trHeight w:val="315"/>
        </w:trPr>
        <w:tc>
          <w:tcPr>
            <w:tcW w:w="540" w:type="dxa"/>
            <w:shd w:val="clear" w:color="auto" w:fill="auto"/>
            <w:noWrap/>
            <w:vAlign w:val="bottom"/>
            <w:hideMark/>
          </w:tcPr>
          <w:p w14:paraId="1085F18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D8ED4A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6B80EEF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C5D8ED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1,187,791</w:t>
            </w:r>
          </w:p>
        </w:tc>
        <w:tc>
          <w:tcPr>
            <w:tcW w:w="1890" w:type="dxa"/>
            <w:shd w:val="clear" w:color="auto" w:fill="auto"/>
            <w:noWrap/>
            <w:vAlign w:val="bottom"/>
            <w:hideMark/>
          </w:tcPr>
          <w:p w14:paraId="3C3EB99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2,466,245</w:t>
            </w:r>
          </w:p>
        </w:tc>
        <w:tc>
          <w:tcPr>
            <w:tcW w:w="1800" w:type="dxa"/>
            <w:shd w:val="clear" w:color="auto" w:fill="auto"/>
            <w:noWrap/>
            <w:vAlign w:val="bottom"/>
            <w:hideMark/>
          </w:tcPr>
          <w:p w14:paraId="4D62684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0.48</w:t>
            </w:r>
          </w:p>
        </w:tc>
      </w:tr>
      <w:tr w:rsidR="003A43D9" w:rsidRPr="0088382B" w14:paraId="5508D568" w14:textId="77777777" w:rsidTr="00B30E46">
        <w:trPr>
          <w:trHeight w:val="315"/>
        </w:trPr>
        <w:tc>
          <w:tcPr>
            <w:tcW w:w="540" w:type="dxa"/>
            <w:shd w:val="clear" w:color="auto" w:fill="auto"/>
            <w:noWrap/>
            <w:vAlign w:val="bottom"/>
            <w:hideMark/>
          </w:tcPr>
          <w:p w14:paraId="7FB4B7D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16</w:t>
            </w:r>
          </w:p>
        </w:tc>
        <w:tc>
          <w:tcPr>
            <w:tcW w:w="950" w:type="dxa"/>
            <w:shd w:val="clear" w:color="auto" w:fill="auto"/>
            <w:noWrap/>
            <w:vAlign w:val="bottom"/>
            <w:hideMark/>
          </w:tcPr>
          <w:p w14:paraId="52FD28D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SOCI</w:t>
            </w:r>
          </w:p>
        </w:tc>
        <w:tc>
          <w:tcPr>
            <w:tcW w:w="990" w:type="dxa"/>
            <w:shd w:val="clear" w:color="auto" w:fill="auto"/>
            <w:noWrap/>
            <w:vAlign w:val="bottom"/>
            <w:hideMark/>
          </w:tcPr>
          <w:p w14:paraId="55149E7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30F22D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3,688,588</w:t>
            </w:r>
          </w:p>
        </w:tc>
        <w:tc>
          <w:tcPr>
            <w:tcW w:w="1890" w:type="dxa"/>
            <w:shd w:val="clear" w:color="auto" w:fill="auto"/>
            <w:noWrap/>
            <w:vAlign w:val="bottom"/>
            <w:hideMark/>
          </w:tcPr>
          <w:p w14:paraId="46B7E75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13,037,222</w:t>
            </w:r>
          </w:p>
        </w:tc>
        <w:tc>
          <w:tcPr>
            <w:tcW w:w="1800" w:type="dxa"/>
            <w:shd w:val="clear" w:color="auto" w:fill="auto"/>
            <w:noWrap/>
            <w:vAlign w:val="bottom"/>
            <w:hideMark/>
          </w:tcPr>
          <w:p w14:paraId="1832197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0.28</w:t>
            </w:r>
          </w:p>
        </w:tc>
      </w:tr>
      <w:tr w:rsidR="003A43D9" w:rsidRPr="0088382B" w14:paraId="46E770A9" w14:textId="77777777" w:rsidTr="00B30E46">
        <w:trPr>
          <w:trHeight w:val="315"/>
        </w:trPr>
        <w:tc>
          <w:tcPr>
            <w:tcW w:w="540" w:type="dxa"/>
            <w:shd w:val="clear" w:color="auto" w:fill="auto"/>
            <w:noWrap/>
            <w:vAlign w:val="bottom"/>
            <w:hideMark/>
          </w:tcPr>
          <w:p w14:paraId="4EEFE06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381BA2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2CF03A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5ACBA17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3,914,111</w:t>
            </w:r>
          </w:p>
        </w:tc>
        <w:tc>
          <w:tcPr>
            <w:tcW w:w="1890" w:type="dxa"/>
            <w:shd w:val="clear" w:color="auto" w:fill="auto"/>
            <w:noWrap/>
            <w:vAlign w:val="bottom"/>
            <w:hideMark/>
          </w:tcPr>
          <w:p w14:paraId="50FF1C5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31,192,873</w:t>
            </w:r>
          </w:p>
        </w:tc>
        <w:tc>
          <w:tcPr>
            <w:tcW w:w="1800" w:type="dxa"/>
            <w:shd w:val="clear" w:color="auto" w:fill="auto"/>
            <w:noWrap/>
            <w:vAlign w:val="bottom"/>
            <w:hideMark/>
          </w:tcPr>
          <w:p w14:paraId="65F0187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0.13</w:t>
            </w:r>
          </w:p>
        </w:tc>
      </w:tr>
      <w:tr w:rsidR="003A43D9" w:rsidRPr="0088382B" w14:paraId="74D70FED" w14:textId="77777777" w:rsidTr="00B30E46">
        <w:trPr>
          <w:trHeight w:val="315"/>
        </w:trPr>
        <w:tc>
          <w:tcPr>
            <w:tcW w:w="540" w:type="dxa"/>
            <w:shd w:val="clear" w:color="auto" w:fill="auto"/>
            <w:noWrap/>
            <w:vAlign w:val="bottom"/>
            <w:hideMark/>
          </w:tcPr>
          <w:p w14:paraId="37D9DEA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C3FB60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733668E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96361A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2,294,916</w:t>
            </w:r>
          </w:p>
        </w:tc>
        <w:tc>
          <w:tcPr>
            <w:tcW w:w="1890" w:type="dxa"/>
            <w:shd w:val="clear" w:color="auto" w:fill="auto"/>
            <w:noWrap/>
            <w:vAlign w:val="bottom"/>
            <w:hideMark/>
          </w:tcPr>
          <w:p w14:paraId="44A50CC5"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7,727,293</w:t>
            </w:r>
          </w:p>
        </w:tc>
        <w:tc>
          <w:tcPr>
            <w:tcW w:w="1800" w:type="dxa"/>
            <w:shd w:val="clear" w:color="auto" w:fill="auto"/>
            <w:noWrap/>
            <w:vAlign w:val="bottom"/>
            <w:hideMark/>
          </w:tcPr>
          <w:p w14:paraId="0AE7ACA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0.30</w:t>
            </w:r>
          </w:p>
        </w:tc>
      </w:tr>
      <w:tr w:rsidR="003A43D9" w:rsidRPr="0088382B" w14:paraId="56336207" w14:textId="77777777" w:rsidTr="00B30E46">
        <w:trPr>
          <w:trHeight w:val="315"/>
        </w:trPr>
        <w:tc>
          <w:tcPr>
            <w:tcW w:w="540" w:type="dxa"/>
            <w:shd w:val="clear" w:color="auto" w:fill="auto"/>
            <w:noWrap/>
            <w:vAlign w:val="bottom"/>
            <w:hideMark/>
          </w:tcPr>
          <w:p w14:paraId="798AFD1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41B6CA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B256AF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586379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2,303,190</w:t>
            </w:r>
          </w:p>
        </w:tc>
        <w:tc>
          <w:tcPr>
            <w:tcW w:w="1890" w:type="dxa"/>
            <w:shd w:val="clear" w:color="auto" w:fill="auto"/>
            <w:noWrap/>
            <w:vAlign w:val="bottom"/>
            <w:hideMark/>
          </w:tcPr>
          <w:p w14:paraId="790F60DC"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8,782,635</w:t>
            </w:r>
          </w:p>
        </w:tc>
        <w:tc>
          <w:tcPr>
            <w:tcW w:w="1800" w:type="dxa"/>
            <w:shd w:val="clear" w:color="auto" w:fill="auto"/>
            <w:noWrap/>
            <w:vAlign w:val="bottom"/>
            <w:hideMark/>
          </w:tcPr>
          <w:p w14:paraId="5E03E34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0.26</w:t>
            </w:r>
          </w:p>
        </w:tc>
      </w:tr>
      <w:tr w:rsidR="003A43D9" w:rsidRPr="0088382B" w14:paraId="7E02706C" w14:textId="77777777" w:rsidTr="00B30E46">
        <w:trPr>
          <w:trHeight w:val="315"/>
        </w:trPr>
        <w:tc>
          <w:tcPr>
            <w:tcW w:w="540" w:type="dxa"/>
            <w:shd w:val="clear" w:color="auto" w:fill="auto"/>
            <w:noWrap/>
            <w:vAlign w:val="bottom"/>
            <w:hideMark/>
          </w:tcPr>
          <w:p w14:paraId="0C447FB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17</w:t>
            </w:r>
          </w:p>
        </w:tc>
        <w:tc>
          <w:tcPr>
            <w:tcW w:w="950" w:type="dxa"/>
            <w:shd w:val="clear" w:color="auto" w:fill="auto"/>
            <w:noWrap/>
            <w:vAlign w:val="bottom"/>
            <w:hideMark/>
          </w:tcPr>
          <w:p w14:paraId="3AE4227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TOBA</w:t>
            </w:r>
          </w:p>
        </w:tc>
        <w:tc>
          <w:tcPr>
            <w:tcW w:w="990" w:type="dxa"/>
            <w:shd w:val="clear" w:color="auto" w:fill="auto"/>
            <w:noWrap/>
            <w:vAlign w:val="bottom"/>
            <w:hideMark/>
          </w:tcPr>
          <w:p w14:paraId="5D09FAC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62E77BB0"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19,123,468</w:t>
            </w:r>
          </w:p>
        </w:tc>
        <w:tc>
          <w:tcPr>
            <w:tcW w:w="1890" w:type="dxa"/>
            <w:shd w:val="clear" w:color="auto" w:fill="auto"/>
            <w:noWrap/>
            <w:vAlign w:val="bottom"/>
            <w:hideMark/>
          </w:tcPr>
          <w:p w14:paraId="6580FA6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62,869,168</w:t>
            </w:r>
          </w:p>
        </w:tc>
        <w:tc>
          <w:tcPr>
            <w:tcW w:w="1800" w:type="dxa"/>
            <w:shd w:val="clear" w:color="auto" w:fill="auto"/>
            <w:noWrap/>
            <w:vAlign w:val="bottom"/>
            <w:hideMark/>
          </w:tcPr>
          <w:p w14:paraId="20126D9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0.30</w:t>
            </w:r>
          </w:p>
        </w:tc>
      </w:tr>
      <w:tr w:rsidR="003A43D9" w:rsidRPr="0088382B" w14:paraId="603E1C78" w14:textId="77777777" w:rsidTr="00B30E46">
        <w:trPr>
          <w:trHeight w:val="315"/>
        </w:trPr>
        <w:tc>
          <w:tcPr>
            <w:tcW w:w="540" w:type="dxa"/>
            <w:shd w:val="clear" w:color="auto" w:fill="auto"/>
            <w:noWrap/>
            <w:vAlign w:val="bottom"/>
            <w:hideMark/>
          </w:tcPr>
          <w:p w14:paraId="3E9FDF2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6401DF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34C9E41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404141D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6,279,048</w:t>
            </w:r>
          </w:p>
        </w:tc>
        <w:tc>
          <w:tcPr>
            <w:tcW w:w="1890" w:type="dxa"/>
            <w:shd w:val="clear" w:color="auto" w:fill="auto"/>
            <w:noWrap/>
            <w:vAlign w:val="bottom"/>
            <w:hideMark/>
          </w:tcPr>
          <w:p w14:paraId="2288BBD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42,082,914</w:t>
            </w:r>
          </w:p>
        </w:tc>
        <w:tc>
          <w:tcPr>
            <w:tcW w:w="1800" w:type="dxa"/>
            <w:shd w:val="clear" w:color="auto" w:fill="auto"/>
            <w:noWrap/>
            <w:vAlign w:val="bottom"/>
            <w:hideMark/>
          </w:tcPr>
          <w:p w14:paraId="729BDB6F"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0.15</w:t>
            </w:r>
          </w:p>
        </w:tc>
      </w:tr>
      <w:tr w:rsidR="003A43D9" w:rsidRPr="0088382B" w14:paraId="64C79765" w14:textId="77777777" w:rsidTr="00B30E46">
        <w:trPr>
          <w:trHeight w:val="315"/>
        </w:trPr>
        <w:tc>
          <w:tcPr>
            <w:tcW w:w="540" w:type="dxa"/>
            <w:shd w:val="clear" w:color="auto" w:fill="auto"/>
            <w:noWrap/>
            <w:vAlign w:val="bottom"/>
            <w:hideMark/>
          </w:tcPr>
          <w:p w14:paraId="49D71E3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CAE9F5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3223760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157448A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20,864,826</w:t>
            </w:r>
          </w:p>
        </w:tc>
        <w:tc>
          <w:tcPr>
            <w:tcW w:w="1890" w:type="dxa"/>
            <w:shd w:val="clear" w:color="auto" w:fill="auto"/>
            <w:noWrap/>
            <w:vAlign w:val="bottom"/>
            <w:hideMark/>
          </w:tcPr>
          <w:p w14:paraId="2913310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86,472,233</w:t>
            </w:r>
          </w:p>
        </w:tc>
        <w:tc>
          <w:tcPr>
            <w:tcW w:w="1800" w:type="dxa"/>
            <w:shd w:val="clear" w:color="auto" w:fill="auto"/>
            <w:noWrap/>
            <w:vAlign w:val="bottom"/>
            <w:hideMark/>
          </w:tcPr>
          <w:p w14:paraId="604C28D7"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0.24</w:t>
            </w:r>
          </w:p>
        </w:tc>
      </w:tr>
      <w:tr w:rsidR="003A43D9" w:rsidRPr="0088382B" w14:paraId="79BC84DE" w14:textId="77777777" w:rsidTr="00B30E46">
        <w:trPr>
          <w:trHeight w:val="315"/>
        </w:trPr>
        <w:tc>
          <w:tcPr>
            <w:tcW w:w="540" w:type="dxa"/>
            <w:shd w:val="clear" w:color="auto" w:fill="auto"/>
            <w:noWrap/>
            <w:vAlign w:val="bottom"/>
            <w:hideMark/>
          </w:tcPr>
          <w:p w14:paraId="5807EEF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368059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08ABA67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C1CC0B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20,800,288</w:t>
            </w:r>
          </w:p>
        </w:tc>
        <w:tc>
          <w:tcPr>
            <w:tcW w:w="1890" w:type="dxa"/>
            <w:shd w:val="clear" w:color="auto" w:fill="auto"/>
            <w:noWrap/>
            <w:vAlign w:val="bottom"/>
            <w:hideMark/>
          </w:tcPr>
          <w:p w14:paraId="361A4F3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114,685,642</w:t>
            </w:r>
          </w:p>
        </w:tc>
        <w:tc>
          <w:tcPr>
            <w:tcW w:w="1800" w:type="dxa"/>
            <w:shd w:val="clear" w:color="auto" w:fill="auto"/>
            <w:noWrap/>
            <w:vAlign w:val="bottom"/>
            <w:hideMark/>
          </w:tcPr>
          <w:p w14:paraId="2A5E2BA1"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0.18</w:t>
            </w:r>
          </w:p>
        </w:tc>
      </w:tr>
      <w:tr w:rsidR="003A43D9" w:rsidRPr="0088382B" w14:paraId="646E4803" w14:textId="77777777" w:rsidTr="00B30E46">
        <w:trPr>
          <w:trHeight w:val="315"/>
        </w:trPr>
        <w:tc>
          <w:tcPr>
            <w:tcW w:w="540" w:type="dxa"/>
            <w:shd w:val="clear" w:color="auto" w:fill="auto"/>
            <w:noWrap/>
            <w:vAlign w:val="bottom"/>
            <w:hideMark/>
          </w:tcPr>
          <w:p w14:paraId="5042407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18</w:t>
            </w:r>
          </w:p>
        </w:tc>
        <w:tc>
          <w:tcPr>
            <w:tcW w:w="950" w:type="dxa"/>
            <w:shd w:val="clear" w:color="auto" w:fill="auto"/>
            <w:noWrap/>
            <w:vAlign w:val="bottom"/>
            <w:hideMark/>
          </w:tcPr>
          <w:p w14:paraId="18B107C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TPMA</w:t>
            </w:r>
          </w:p>
        </w:tc>
        <w:tc>
          <w:tcPr>
            <w:tcW w:w="990" w:type="dxa"/>
            <w:shd w:val="clear" w:color="auto" w:fill="auto"/>
            <w:noWrap/>
            <w:vAlign w:val="bottom"/>
            <w:hideMark/>
          </w:tcPr>
          <w:p w14:paraId="5A8332C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63F066E"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572,264</w:t>
            </w:r>
          </w:p>
        </w:tc>
        <w:tc>
          <w:tcPr>
            <w:tcW w:w="1890" w:type="dxa"/>
            <w:shd w:val="clear" w:color="auto" w:fill="auto"/>
            <w:noWrap/>
            <w:vAlign w:val="bottom"/>
            <w:hideMark/>
          </w:tcPr>
          <w:p w14:paraId="6AE68E8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8,811,513</w:t>
            </w:r>
          </w:p>
        </w:tc>
        <w:tc>
          <w:tcPr>
            <w:tcW w:w="1800" w:type="dxa"/>
            <w:shd w:val="clear" w:color="auto" w:fill="auto"/>
            <w:noWrap/>
            <w:vAlign w:val="bottom"/>
            <w:hideMark/>
          </w:tcPr>
          <w:p w14:paraId="29F62ECD"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0.06</w:t>
            </w:r>
          </w:p>
        </w:tc>
      </w:tr>
      <w:tr w:rsidR="003A43D9" w:rsidRPr="0088382B" w14:paraId="71AEEFA4" w14:textId="77777777" w:rsidTr="00B30E46">
        <w:trPr>
          <w:trHeight w:val="315"/>
        </w:trPr>
        <w:tc>
          <w:tcPr>
            <w:tcW w:w="540" w:type="dxa"/>
            <w:shd w:val="clear" w:color="auto" w:fill="auto"/>
            <w:noWrap/>
            <w:vAlign w:val="bottom"/>
            <w:hideMark/>
          </w:tcPr>
          <w:p w14:paraId="75CD774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664BC1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4191E46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14F50A68"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477,141</w:t>
            </w:r>
          </w:p>
        </w:tc>
        <w:tc>
          <w:tcPr>
            <w:tcW w:w="1890" w:type="dxa"/>
            <w:shd w:val="clear" w:color="auto" w:fill="auto"/>
            <w:noWrap/>
            <w:vAlign w:val="bottom"/>
            <w:hideMark/>
          </w:tcPr>
          <w:p w14:paraId="179D0556"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2,562,232</w:t>
            </w:r>
          </w:p>
        </w:tc>
        <w:tc>
          <w:tcPr>
            <w:tcW w:w="1800" w:type="dxa"/>
            <w:shd w:val="clear" w:color="auto" w:fill="auto"/>
            <w:noWrap/>
            <w:vAlign w:val="bottom"/>
            <w:hideMark/>
          </w:tcPr>
          <w:p w14:paraId="7DE267A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0.19</w:t>
            </w:r>
          </w:p>
        </w:tc>
      </w:tr>
      <w:tr w:rsidR="003A43D9" w:rsidRPr="0088382B" w14:paraId="114DC673" w14:textId="77777777" w:rsidTr="00B30E46">
        <w:trPr>
          <w:trHeight w:val="315"/>
        </w:trPr>
        <w:tc>
          <w:tcPr>
            <w:tcW w:w="540" w:type="dxa"/>
            <w:shd w:val="clear" w:color="auto" w:fill="auto"/>
            <w:noWrap/>
            <w:vAlign w:val="bottom"/>
            <w:hideMark/>
          </w:tcPr>
          <w:p w14:paraId="5F2C6A8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5FF91F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788E764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C5D918A"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508,245</w:t>
            </w:r>
          </w:p>
        </w:tc>
        <w:tc>
          <w:tcPr>
            <w:tcW w:w="1890" w:type="dxa"/>
            <w:shd w:val="clear" w:color="auto" w:fill="auto"/>
            <w:noWrap/>
            <w:vAlign w:val="bottom"/>
            <w:hideMark/>
          </w:tcPr>
          <w:p w14:paraId="7CA510B4"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4,467,565</w:t>
            </w:r>
          </w:p>
        </w:tc>
        <w:tc>
          <w:tcPr>
            <w:tcW w:w="1800" w:type="dxa"/>
            <w:shd w:val="clear" w:color="auto" w:fill="auto"/>
            <w:noWrap/>
            <w:vAlign w:val="bottom"/>
            <w:hideMark/>
          </w:tcPr>
          <w:p w14:paraId="637EC4B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0.11</w:t>
            </w:r>
          </w:p>
        </w:tc>
      </w:tr>
      <w:tr w:rsidR="003A43D9" w:rsidRPr="0088382B" w14:paraId="65E1A560" w14:textId="77777777" w:rsidTr="00B30E46">
        <w:trPr>
          <w:trHeight w:val="315"/>
        </w:trPr>
        <w:tc>
          <w:tcPr>
            <w:tcW w:w="540" w:type="dxa"/>
            <w:shd w:val="clear" w:color="auto" w:fill="auto"/>
            <w:noWrap/>
            <w:vAlign w:val="bottom"/>
            <w:hideMark/>
          </w:tcPr>
          <w:p w14:paraId="6FC2EA1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39A622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14:paraId="74B4FD4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5E65C869"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756,403</w:t>
            </w:r>
          </w:p>
        </w:tc>
        <w:tc>
          <w:tcPr>
            <w:tcW w:w="1890" w:type="dxa"/>
            <w:shd w:val="clear" w:color="auto" w:fill="auto"/>
            <w:noWrap/>
            <w:vAlign w:val="bottom"/>
            <w:hideMark/>
          </w:tcPr>
          <w:p w14:paraId="01C65DC2"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15,052,566</w:t>
            </w:r>
          </w:p>
        </w:tc>
        <w:tc>
          <w:tcPr>
            <w:tcW w:w="1800" w:type="dxa"/>
            <w:shd w:val="clear" w:color="auto" w:fill="auto"/>
            <w:noWrap/>
            <w:vAlign w:val="bottom"/>
            <w:hideMark/>
          </w:tcPr>
          <w:p w14:paraId="32078763" w14:textId="77777777" w:rsidR="003A43D9" w:rsidRPr="006E4131" w:rsidRDefault="003A43D9" w:rsidP="00B30E46">
            <w:pPr>
              <w:spacing w:after="0" w:line="240" w:lineRule="auto"/>
              <w:jc w:val="center"/>
              <w:rPr>
                <w:rFonts w:eastAsia="Times New Roman" w:cstheme="minorHAnsi"/>
                <w:color w:val="000000"/>
                <w:sz w:val="24"/>
                <w:szCs w:val="24"/>
              </w:rPr>
            </w:pPr>
            <w:r w:rsidRPr="006E4131">
              <w:rPr>
                <w:rFonts w:cstheme="minorHAnsi"/>
                <w:color w:val="000000"/>
                <w:sz w:val="24"/>
                <w:szCs w:val="24"/>
              </w:rPr>
              <w:t>0.05</w:t>
            </w:r>
          </w:p>
        </w:tc>
      </w:tr>
    </w:tbl>
    <w:p w14:paraId="3F47586B" w14:textId="1623C71A" w:rsidR="007F6841" w:rsidRDefault="003A43D9" w:rsidP="003A43D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Diolah, 2023</w:t>
      </w:r>
    </w:p>
    <w:p w14:paraId="1C561143" w14:textId="77777777" w:rsidR="003A43D9" w:rsidRPr="003A43D9" w:rsidRDefault="003A43D9" w:rsidP="00545044">
      <w:pPr>
        <w:pStyle w:val="ListParagraph"/>
        <w:numPr>
          <w:ilvl w:val="0"/>
          <w:numId w:val="58"/>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Perhitungan </w:t>
      </w:r>
      <w:r w:rsidRPr="003A43D9">
        <w:rPr>
          <w:rFonts w:ascii="Times New Roman" w:hAnsi="Times New Roman" w:cs="Times New Roman"/>
          <w:i/>
          <w:sz w:val="24"/>
          <w:szCs w:val="24"/>
          <w:lang w:val="id-ID"/>
        </w:rPr>
        <w:t>Capital Intensity</w:t>
      </w: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0"/>
        <w:gridCol w:w="960"/>
        <w:gridCol w:w="1980"/>
        <w:gridCol w:w="1980"/>
        <w:gridCol w:w="1800"/>
      </w:tblGrid>
      <w:tr w:rsidR="003A43D9" w:rsidRPr="00387726" w14:paraId="5D0BAAA5" w14:textId="77777777" w:rsidTr="00B30E46">
        <w:trPr>
          <w:trHeight w:val="315"/>
        </w:trPr>
        <w:tc>
          <w:tcPr>
            <w:tcW w:w="510" w:type="dxa"/>
            <w:shd w:val="clear" w:color="auto" w:fill="auto"/>
            <w:noWrap/>
            <w:vAlign w:val="center"/>
            <w:hideMark/>
          </w:tcPr>
          <w:p w14:paraId="2CE0FC46" w14:textId="77777777" w:rsidR="003A43D9" w:rsidRPr="00387726" w:rsidRDefault="003A43D9" w:rsidP="00B30E46">
            <w:pPr>
              <w:spacing w:after="0" w:line="240" w:lineRule="auto"/>
              <w:jc w:val="center"/>
              <w:rPr>
                <w:rFonts w:ascii="Times New Roman" w:eastAsia="Times New Roman" w:hAnsi="Times New Roman" w:cs="Times New Roman"/>
                <w:b/>
                <w:bCs/>
                <w:color w:val="000000"/>
                <w:sz w:val="24"/>
                <w:szCs w:val="24"/>
              </w:rPr>
            </w:pPr>
            <w:r w:rsidRPr="006E3530">
              <w:rPr>
                <w:b/>
                <w:bCs/>
                <w:color w:val="000000"/>
                <w:sz w:val="24"/>
                <w:szCs w:val="24"/>
              </w:rPr>
              <w:t>No</w:t>
            </w:r>
          </w:p>
        </w:tc>
        <w:tc>
          <w:tcPr>
            <w:tcW w:w="960" w:type="dxa"/>
            <w:shd w:val="clear" w:color="auto" w:fill="auto"/>
            <w:noWrap/>
            <w:vAlign w:val="center"/>
            <w:hideMark/>
          </w:tcPr>
          <w:p w14:paraId="4E3AE777" w14:textId="77777777" w:rsidR="003A43D9" w:rsidRPr="00387726"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3530">
              <w:rPr>
                <w:b/>
                <w:bCs/>
                <w:color w:val="000000"/>
                <w:sz w:val="24"/>
                <w:szCs w:val="24"/>
              </w:rPr>
              <w:t>Kode</w:t>
            </w:r>
            <w:proofErr w:type="spellEnd"/>
          </w:p>
        </w:tc>
        <w:tc>
          <w:tcPr>
            <w:tcW w:w="960" w:type="dxa"/>
            <w:shd w:val="clear" w:color="auto" w:fill="auto"/>
            <w:noWrap/>
            <w:vAlign w:val="center"/>
            <w:hideMark/>
          </w:tcPr>
          <w:p w14:paraId="44CE987F" w14:textId="77777777" w:rsidR="003A43D9" w:rsidRPr="00387726" w:rsidRDefault="003A43D9" w:rsidP="00B30E46">
            <w:pPr>
              <w:spacing w:after="0" w:line="240" w:lineRule="auto"/>
              <w:jc w:val="center"/>
              <w:rPr>
                <w:rFonts w:ascii="Times New Roman" w:eastAsia="Times New Roman" w:hAnsi="Times New Roman" w:cs="Times New Roman"/>
                <w:b/>
                <w:bCs/>
                <w:color w:val="000000"/>
                <w:sz w:val="24"/>
                <w:szCs w:val="24"/>
              </w:rPr>
            </w:pPr>
            <w:proofErr w:type="spellStart"/>
            <w:r w:rsidRPr="006E3530">
              <w:rPr>
                <w:b/>
                <w:bCs/>
                <w:color w:val="000000"/>
                <w:sz w:val="24"/>
                <w:szCs w:val="24"/>
              </w:rPr>
              <w:t>Tahun</w:t>
            </w:r>
            <w:proofErr w:type="spellEnd"/>
          </w:p>
        </w:tc>
        <w:tc>
          <w:tcPr>
            <w:tcW w:w="1980" w:type="dxa"/>
            <w:shd w:val="clear" w:color="auto" w:fill="auto"/>
            <w:noWrap/>
            <w:vAlign w:val="center"/>
            <w:hideMark/>
          </w:tcPr>
          <w:p w14:paraId="44BD18ED" w14:textId="77777777" w:rsidR="003A43D9" w:rsidRPr="00387726" w:rsidRDefault="003A43D9" w:rsidP="00B30E46">
            <w:pPr>
              <w:spacing w:after="0" w:line="240" w:lineRule="auto"/>
              <w:jc w:val="center"/>
              <w:rPr>
                <w:rFonts w:ascii="Times New Roman" w:eastAsia="Times New Roman" w:hAnsi="Times New Roman" w:cs="Times New Roman"/>
                <w:b/>
                <w:bCs/>
                <w:color w:val="000000"/>
                <w:sz w:val="24"/>
                <w:szCs w:val="24"/>
              </w:rPr>
            </w:pPr>
            <w:r w:rsidRPr="006E3530">
              <w:rPr>
                <w:b/>
                <w:bCs/>
                <w:color w:val="000000"/>
                <w:sz w:val="24"/>
                <w:szCs w:val="24"/>
              </w:rPr>
              <w:t xml:space="preserve">Total Asset </w:t>
            </w:r>
            <w:proofErr w:type="spellStart"/>
            <w:r w:rsidRPr="006E3530">
              <w:rPr>
                <w:b/>
                <w:bCs/>
                <w:color w:val="000000"/>
                <w:sz w:val="24"/>
                <w:szCs w:val="24"/>
              </w:rPr>
              <w:t>Tetap</w:t>
            </w:r>
            <w:proofErr w:type="spellEnd"/>
          </w:p>
        </w:tc>
        <w:tc>
          <w:tcPr>
            <w:tcW w:w="1980" w:type="dxa"/>
            <w:shd w:val="clear" w:color="auto" w:fill="auto"/>
            <w:noWrap/>
            <w:vAlign w:val="center"/>
            <w:hideMark/>
          </w:tcPr>
          <w:p w14:paraId="25721F4E" w14:textId="77777777" w:rsidR="003A43D9" w:rsidRPr="00387726" w:rsidRDefault="003A43D9" w:rsidP="00B30E46">
            <w:pPr>
              <w:spacing w:after="0" w:line="240" w:lineRule="auto"/>
              <w:jc w:val="center"/>
              <w:rPr>
                <w:rFonts w:ascii="Times New Roman" w:eastAsia="Times New Roman" w:hAnsi="Times New Roman" w:cs="Times New Roman"/>
                <w:b/>
                <w:bCs/>
                <w:color w:val="000000"/>
                <w:sz w:val="24"/>
                <w:szCs w:val="24"/>
              </w:rPr>
            </w:pPr>
            <w:r w:rsidRPr="006E3530">
              <w:rPr>
                <w:b/>
                <w:bCs/>
                <w:color w:val="000000"/>
                <w:sz w:val="24"/>
                <w:szCs w:val="24"/>
              </w:rPr>
              <w:t>Total Asset</w:t>
            </w:r>
          </w:p>
        </w:tc>
        <w:tc>
          <w:tcPr>
            <w:tcW w:w="1800" w:type="dxa"/>
            <w:shd w:val="clear" w:color="auto" w:fill="auto"/>
            <w:noWrap/>
            <w:vAlign w:val="center"/>
            <w:hideMark/>
          </w:tcPr>
          <w:p w14:paraId="2627B9B2" w14:textId="77777777" w:rsidR="003A43D9" w:rsidRPr="00387726" w:rsidRDefault="003A43D9" w:rsidP="00B30E46">
            <w:pPr>
              <w:spacing w:after="0" w:line="240" w:lineRule="auto"/>
              <w:jc w:val="center"/>
              <w:rPr>
                <w:rFonts w:ascii="Times New Roman" w:eastAsia="Times New Roman" w:hAnsi="Times New Roman" w:cs="Times New Roman"/>
                <w:b/>
                <w:bCs/>
                <w:i/>
                <w:iCs/>
                <w:color w:val="000000"/>
                <w:sz w:val="24"/>
                <w:szCs w:val="24"/>
              </w:rPr>
            </w:pPr>
            <w:r w:rsidRPr="006E3530">
              <w:rPr>
                <w:b/>
                <w:bCs/>
                <w:i/>
                <w:iCs/>
                <w:color w:val="000000"/>
                <w:sz w:val="24"/>
                <w:szCs w:val="24"/>
              </w:rPr>
              <w:t>Capital Intensity</w:t>
            </w:r>
          </w:p>
        </w:tc>
      </w:tr>
      <w:tr w:rsidR="003A43D9" w:rsidRPr="00387726" w14:paraId="0EEEDA97" w14:textId="77777777" w:rsidTr="00B30E46">
        <w:trPr>
          <w:trHeight w:val="315"/>
        </w:trPr>
        <w:tc>
          <w:tcPr>
            <w:tcW w:w="510" w:type="dxa"/>
            <w:shd w:val="clear" w:color="auto" w:fill="auto"/>
            <w:noWrap/>
            <w:vAlign w:val="bottom"/>
            <w:hideMark/>
          </w:tcPr>
          <w:p w14:paraId="239E52A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w:t>
            </w:r>
          </w:p>
        </w:tc>
        <w:tc>
          <w:tcPr>
            <w:tcW w:w="960" w:type="dxa"/>
            <w:shd w:val="clear" w:color="auto" w:fill="auto"/>
            <w:noWrap/>
            <w:vAlign w:val="bottom"/>
            <w:hideMark/>
          </w:tcPr>
          <w:p w14:paraId="0BD4F0C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ADRO</w:t>
            </w:r>
          </w:p>
        </w:tc>
        <w:tc>
          <w:tcPr>
            <w:tcW w:w="960" w:type="dxa"/>
            <w:shd w:val="clear" w:color="auto" w:fill="auto"/>
            <w:noWrap/>
            <w:vAlign w:val="bottom"/>
            <w:hideMark/>
          </w:tcPr>
          <w:p w14:paraId="03252F8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49BFFF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1,722,413</w:t>
            </w:r>
          </w:p>
        </w:tc>
        <w:tc>
          <w:tcPr>
            <w:tcW w:w="1980" w:type="dxa"/>
            <w:shd w:val="clear" w:color="auto" w:fill="auto"/>
            <w:noWrap/>
            <w:vAlign w:val="bottom"/>
            <w:hideMark/>
          </w:tcPr>
          <w:p w14:paraId="2FB8797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7,217,105</w:t>
            </w:r>
          </w:p>
        </w:tc>
        <w:tc>
          <w:tcPr>
            <w:tcW w:w="1800" w:type="dxa"/>
            <w:shd w:val="clear" w:color="auto" w:fill="auto"/>
            <w:noWrap/>
            <w:vAlign w:val="bottom"/>
            <w:hideMark/>
          </w:tcPr>
          <w:p w14:paraId="53195C1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0.24</w:t>
            </w:r>
          </w:p>
        </w:tc>
      </w:tr>
      <w:tr w:rsidR="003A43D9" w:rsidRPr="00387726" w14:paraId="71C41369" w14:textId="77777777" w:rsidTr="00B30E46">
        <w:trPr>
          <w:trHeight w:val="315"/>
        </w:trPr>
        <w:tc>
          <w:tcPr>
            <w:tcW w:w="510" w:type="dxa"/>
            <w:shd w:val="clear" w:color="auto" w:fill="auto"/>
            <w:noWrap/>
            <w:vAlign w:val="bottom"/>
            <w:hideMark/>
          </w:tcPr>
          <w:p w14:paraId="7C448C7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CCDF1F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3C7B1A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0EF6F3F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1,539,435</w:t>
            </w:r>
          </w:p>
        </w:tc>
        <w:tc>
          <w:tcPr>
            <w:tcW w:w="1980" w:type="dxa"/>
            <w:shd w:val="clear" w:color="auto" w:fill="auto"/>
            <w:noWrap/>
            <w:vAlign w:val="bottom"/>
            <w:hideMark/>
          </w:tcPr>
          <w:p w14:paraId="32FA093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6,381,566</w:t>
            </w:r>
          </w:p>
        </w:tc>
        <w:tc>
          <w:tcPr>
            <w:tcW w:w="1800" w:type="dxa"/>
            <w:shd w:val="clear" w:color="auto" w:fill="auto"/>
            <w:noWrap/>
            <w:vAlign w:val="bottom"/>
            <w:hideMark/>
          </w:tcPr>
          <w:p w14:paraId="3D4095E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0.24</w:t>
            </w:r>
          </w:p>
        </w:tc>
      </w:tr>
      <w:tr w:rsidR="003A43D9" w:rsidRPr="00387726" w14:paraId="36A1A3A5" w14:textId="77777777" w:rsidTr="00B30E46">
        <w:trPr>
          <w:trHeight w:val="315"/>
        </w:trPr>
        <w:tc>
          <w:tcPr>
            <w:tcW w:w="510" w:type="dxa"/>
            <w:shd w:val="clear" w:color="auto" w:fill="auto"/>
            <w:noWrap/>
            <w:vAlign w:val="bottom"/>
            <w:hideMark/>
          </w:tcPr>
          <w:p w14:paraId="0A29A87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B2FD648"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53C833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D81AC2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1,397,105</w:t>
            </w:r>
          </w:p>
        </w:tc>
        <w:tc>
          <w:tcPr>
            <w:tcW w:w="1980" w:type="dxa"/>
            <w:shd w:val="clear" w:color="auto" w:fill="auto"/>
            <w:noWrap/>
            <w:vAlign w:val="bottom"/>
            <w:hideMark/>
          </w:tcPr>
          <w:p w14:paraId="62B6BE7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7,586,936</w:t>
            </w:r>
          </w:p>
        </w:tc>
        <w:tc>
          <w:tcPr>
            <w:tcW w:w="1800" w:type="dxa"/>
            <w:shd w:val="clear" w:color="auto" w:fill="auto"/>
            <w:noWrap/>
            <w:vAlign w:val="bottom"/>
            <w:hideMark/>
          </w:tcPr>
          <w:p w14:paraId="17B5DB1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0.18</w:t>
            </w:r>
          </w:p>
        </w:tc>
      </w:tr>
      <w:tr w:rsidR="003A43D9" w:rsidRPr="00387726" w14:paraId="0FF6C79E" w14:textId="77777777" w:rsidTr="00B30E46">
        <w:trPr>
          <w:trHeight w:val="315"/>
        </w:trPr>
        <w:tc>
          <w:tcPr>
            <w:tcW w:w="510" w:type="dxa"/>
            <w:shd w:val="clear" w:color="auto" w:fill="auto"/>
            <w:noWrap/>
            <w:vAlign w:val="bottom"/>
            <w:hideMark/>
          </w:tcPr>
          <w:p w14:paraId="720FB89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28ABC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351E88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853301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1,451,993</w:t>
            </w:r>
          </w:p>
        </w:tc>
        <w:tc>
          <w:tcPr>
            <w:tcW w:w="1980" w:type="dxa"/>
            <w:shd w:val="clear" w:color="auto" w:fill="auto"/>
            <w:noWrap/>
            <w:vAlign w:val="bottom"/>
            <w:hideMark/>
          </w:tcPr>
          <w:p w14:paraId="3A694F3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10,782,307</w:t>
            </w:r>
          </w:p>
        </w:tc>
        <w:tc>
          <w:tcPr>
            <w:tcW w:w="1800" w:type="dxa"/>
            <w:shd w:val="clear" w:color="auto" w:fill="auto"/>
            <w:noWrap/>
            <w:vAlign w:val="bottom"/>
            <w:hideMark/>
          </w:tcPr>
          <w:p w14:paraId="75105E1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0.13</w:t>
            </w:r>
          </w:p>
        </w:tc>
      </w:tr>
      <w:tr w:rsidR="003A43D9" w:rsidRPr="00387726" w14:paraId="0E47C601" w14:textId="77777777" w:rsidTr="00B30E46">
        <w:trPr>
          <w:trHeight w:val="315"/>
        </w:trPr>
        <w:tc>
          <w:tcPr>
            <w:tcW w:w="510" w:type="dxa"/>
            <w:shd w:val="clear" w:color="auto" w:fill="auto"/>
            <w:noWrap/>
            <w:vAlign w:val="bottom"/>
            <w:hideMark/>
          </w:tcPr>
          <w:p w14:paraId="0954A67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w:t>
            </w:r>
          </w:p>
        </w:tc>
        <w:tc>
          <w:tcPr>
            <w:tcW w:w="960" w:type="dxa"/>
            <w:shd w:val="clear" w:color="auto" w:fill="auto"/>
            <w:noWrap/>
            <w:vAlign w:val="bottom"/>
            <w:hideMark/>
          </w:tcPr>
          <w:p w14:paraId="0F838B5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AKRA</w:t>
            </w:r>
          </w:p>
        </w:tc>
        <w:tc>
          <w:tcPr>
            <w:tcW w:w="960" w:type="dxa"/>
            <w:shd w:val="clear" w:color="auto" w:fill="auto"/>
            <w:noWrap/>
            <w:vAlign w:val="bottom"/>
            <w:hideMark/>
          </w:tcPr>
          <w:p w14:paraId="4486179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6745086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383,078</w:t>
            </w:r>
          </w:p>
        </w:tc>
        <w:tc>
          <w:tcPr>
            <w:tcW w:w="1980" w:type="dxa"/>
            <w:shd w:val="clear" w:color="auto" w:fill="auto"/>
            <w:noWrap/>
            <w:vAlign w:val="bottom"/>
            <w:hideMark/>
          </w:tcPr>
          <w:p w14:paraId="5E5F2E0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1,540,108</w:t>
            </w:r>
          </w:p>
        </w:tc>
        <w:tc>
          <w:tcPr>
            <w:tcW w:w="1800" w:type="dxa"/>
            <w:shd w:val="clear" w:color="auto" w:fill="auto"/>
            <w:noWrap/>
            <w:vAlign w:val="bottom"/>
            <w:hideMark/>
          </w:tcPr>
          <w:p w14:paraId="0474C21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0.25</w:t>
            </w:r>
          </w:p>
        </w:tc>
      </w:tr>
      <w:tr w:rsidR="003A43D9" w:rsidRPr="00387726" w14:paraId="0194CC5B" w14:textId="77777777" w:rsidTr="00B30E46">
        <w:trPr>
          <w:trHeight w:val="315"/>
        </w:trPr>
        <w:tc>
          <w:tcPr>
            <w:tcW w:w="510" w:type="dxa"/>
            <w:shd w:val="clear" w:color="auto" w:fill="auto"/>
            <w:noWrap/>
            <w:vAlign w:val="bottom"/>
            <w:hideMark/>
          </w:tcPr>
          <w:p w14:paraId="7283C45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40F3ADB"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51BEE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3615412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363,426</w:t>
            </w:r>
          </w:p>
        </w:tc>
        <w:tc>
          <w:tcPr>
            <w:tcW w:w="1980" w:type="dxa"/>
            <w:shd w:val="clear" w:color="auto" w:fill="auto"/>
            <w:noWrap/>
            <w:vAlign w:val="bottom"/>
            <w:hideMark/>
          </w:tcPr>
          <w:p w14:paraId="6870D5C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1,324,606</w:t>
            </w:r>
          </w:p>
        </w:tc>
        <w:tc>
          <w:tcPr>
            <w:tcW w:w="1800" w:type="dxa"/>
            <w:shd w:val="clear" w:color="auto" w:fill="auto"/>
            <w:noWrap/>
            <w:vAlign w:val="bottom"/>
            <w:hideMark/>
          </w:tcPr>
          <w:p w14:paraId="4BC5E2A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0.27</w:t>
            </w:r>
          </w:p>
        </w:tc>
      </w:tr>
      <w:tr w:rsidR="003A43D9" w:rsidRPr="00387726" w14:paraId="5FDF76E5" w14:textId="77777777" w:rsidTr="00B30E46">
        <w:trPr>
          <w:trHeight w:val="315"/>
        </w:trPr>
        <w:tc>
          <w:tcPr>
            <w:tcW w:w="510" w:type="dxa"/>
            <w:shd w:val="clear" w:color="auto" w:fill="auto"/>
            <w:noWrap/>
            <w:vAlign w:val="bottom"/>
            <w:hideMark/>
          </w:tcPr>
          <w:p w14:paraId="44706E9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84E6A4C"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350BEB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BB0B1B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348,894</w:t>
            </w:r>
          </w:p>
        </w:tc>
        <w:tc>
          <w:tcPr>
            <w:tcW w:w="1980" w:type="dxa"/>
            <w:shd w:val="clear" w:color="auto" w:fill="auto"/>
            <w:noWrap/>
            <w:vAlign w:val="bottom"/>
            <w:hideMark/>
          </w:tcPr>
          <w:p w14:paraId="349FA24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1,666,684</w:t>
            </w:r>
          </w:p>
        </w:tc>
        <w:tc>
          <w:tcPr>
            <w:tcW w:w="1800" w:type="dxa"/>
            <w:shd w:val="clear" w:color="auto" w:fill="auto"/>
            <w:noWrap/>
            <w:vAlign w:val="bottom"/>
            <w:hideMark/>
          </w:tcPr>
          <w:p w14:paraId="6B20AED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0.21</w:t>
            </w:r>
          </w:p>
        </w:tc>
      </w:tr>
      <w:tr w:rsidR="003A43D9" w:rsidRPr="00387726" w14:paraId="16C7EAF5" w14:textId="77777777" w:rsidTr="00B30E46">
        <w:trPr>
          <w:trHeight w:val="315"/>
        </w:trPr>
        <w:tc>
          <w:tcPr>
            <w:tcW w:w="510" w:type="dxa"/>
            <w:shd w:val="clear" w:color="auto" w:fill="auto"/>
            <w:noWrap/>
            <w:vAlign w:val="bottom"/>
            <w:hideMark/>
          </w:tcPr>
          <w:p w14:paraId="1AE1097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63588C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ECE078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10289F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317,634</w:t>
            </w:r>
          </w:p>
        </w:tc>
        <w:tc>
          <w:tcPr>
            <w:tcW w:w="1980" w:type="dxa"/>
            <w:shd w:val="clear" w:color="auto" w:fill="auto"/>
            <w:noWrap/>
            <w:vAlign w:val="bottom"/>
            <w:hideMark/>
          </w:tcPr>
          <w:p w14:paraId="2973F27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1,728,282</w:t>
            </w:r>
          </w:p>
        </w:tc>
        <w:tc>
          <w:tcPr>
            <w:tcW w:w="1800" w:type="dxa"/>
            <w:shd w:val="clear" w:color="auto" w:fill="auto"/>
            <w:noWrap/>
            <w:vAlign w:val="bottom"/>
            <w:hideMark/>
          </w:tcPr>
          <w:p w14:paraId="6028C2D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0.18</w:t>
            </w:r>
          </w:p>
        </w:tc>
      </w:tr>
      <w:tr w:rsidR="003A43D9" w:rsidRPr="00387726" w14:paraId="5128987E" w14:textId="77777777" w:rsidTr="00B30E46">
        <w:trPr>
          <w:trHeight w:val="315"/>
        </w:trPr>
        <w:tc>
          <w:tcPr>
            <w:tcW w:w="510" w:type="dxa"/>
            <w:shd w:val="clear" w:color="auto" w:fill="auto"/>
            <w:noWrap/>
            <w:vAlign w:val="bottom"/>
            <w:hideMark/>
          </w:tcPr>
          <w:p w14:paraId="0E8D709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3</w:t>
            </w:r>
          </w:p>
        </w:tc>
        <w:tc>
          <w:tcPr>
            <w:tcW w:w="960" w:type="dxa"/>
            <w:shd w:val="clear" w:color="auto" w:fill="auto"/>
            <w:noWrap/>
            <w:vAlign w:val="bottom"/>
            <w:hideMark/>
          </w:tcPr>
          <w:p w14:paraId="6325953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BSSR</w:t>
            </w:r>
          </w:p>
        </w:tc>
        <w:tc>
          <w:tcPr>
            <w:tcW w:w="960" w:type="dxa"/>
            <w:shd w:val="clear" w:color="auto" w:fill="auto"/>
            <w:noWrap/>
            <w:vAlign w:val="bottom"/>
            <w:hideMark/>
          </w:tcPr>
          <w:p w14:paraId="33DB487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E76AD2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61,167,459</w:t>
            </w:r>
          </w:p>
        </w:tc>
        <w:tc>
          <w:tcPr>
            <w:tcW w:w="1980" w:type="dxa"/>
            <w:shd w:val="clear" w:color="auto" w:fill="auto"/>
            <w:noWrap/>
            <w:vAlign w:val="bottom"/>
            <w:hideMark/>
          </w:tcPr>
          <w:p w14:paraId="29DDA16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250,680,316</w:t>
            </w:r>
          </w:p>
        </w:tc>
        <w:tc>
          <w:tcPr>
            <w:tcW w:w="1800" w:type="dxa"/>
            <w:shd w:val="clear" w:color="auto" w:fill="auto"/>
            <w:noWrap/>
            <w:vAlign w:val="bottom"/>
            <w:hideMark/>
          </w:tcPr>
          <w:p w14:paraId="368616E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0.24</w:t>
            </w:r>
          </w:p>
        </w:tc>
      </w:tr>
      <w:tr w:rsidR="003A43D9" w:rsidRPr="00387726" w14:paraId="4568D62D" w14:textId="77777777" w:rsidTr="00B30E46">
        <w:trPr>
          <w:trHeight w:val="315"/>
        </w:trPr>
        <w:tc>
          <w:tcPr>
            <w:tcW w:w="510" w:type="dxa"/>
            <w:shd w:val="clear" w:color="auto" w:fill="auto"/>
            <w:noWrap/>
            <w:vAlign w:val="bottom"/>
            <w:hideMark/>
          </w:tcPr>
          <w:p w14:paraId="1D6F030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6D4C51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B98F19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57A2F6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57,066,668</w:t>
            </w:r>
          </w:p>
        </w:tc>
        <w:tc>
          <w:tcPr>
            <w:tcW w:w="1980" w:type="dxa"/>
            <w:shd w:val="clear" w:color="auto" w:fill="auto"/>
            <w:noWrap/>
            <w:vAlign w:val="bottom"/>
            <w:hideMark/>
          </w:tcPr>
          <w:p w14:paraId="1B7AAB0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263,343,768</w:t>
            </w:r>
          </w:p>
        </w:tc>
        <w:tc>
          <w:tcPr>
            <w:tcW w:w="1800" w:type="dxa"/>
            <w:shd w:val="clear" w:color="auto" w:fill="auto"/>
            <w:noWrap/>
            <w:vAlign w:val="bottom"/>
            <w:hideMark/>
          </w:tcPr>
          <w:p w14:paraId="4C005FD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0.22</w:t>
            </w:r>
          </w:p>
        </w:tc>
      </w:tr>
      <w:tr w:rsidR="003A43D9" w:rsidRPr="00387726" w14:paraId="4E895755" w14:textId="77777777" w:rsidTr="00B30E46">
        <w:trPr>
          <w:trHeight w:val="315"/>
        </w:trPr>
        <w:tc>
          <w:tcPr>
            <w:tcW w:w="510" w:type="dxa"/>
            <w:shd w:val="clear" w:color="auto" w:fill="auto"/>
            <w:noWrap/>
            <w:vAlign w:val="bottom"/>
            <w:hideMark/>
          </w:tcPr>
          <w:p w14:paraId="61ED62D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AF60B40"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C1A90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2165CF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61,072,056</w:t>
            </w:r>
          </w:p>
        </w:tc>
        <w:tc>
          <w:tcPr>
            <w:tcW w:w="1980" w:type="dxa"/>
            <w:shd w:val="clear" w:color="auto" w:fill="auto"/>
            <w:noWrap/>
            <w:vAlign w:val="bottom"/>
            <w:hideMark/>
          </w:tcPr>
          <w:p w14:paraId="4EF8E91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435,317,386</w:t>
            </w:r>
          </w:p>
        </w:tc>
        <w:tc>
          <w:tcPr>
            <w:tcW w:w="1800" w:type="dxa"/>
            <w:shd w:val="clear" w:color="auto" w:fill="auto"/>
            <w:noWrap/>
            <w:vAlign w:val="bottom"/>
            <w:hideMark/>
          </w:tcPr>
          <w:p w14:paraId="3E11DE4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0.14</w:t>
            </w:r>
          </w:p>
        </w:tc>
      </w:tr>
      <w:tr w:rsidR="003A43D9" w:rsidRPr="00387726" w14:paraId="306F2CA3" w14:textId="77777777" w:rsidTr="00B30E46">
        <w:trPr>
          <w:trHeight w:val="315"/>
        </w:trPr>
        <w:tc>
          <w:tcPr>
            <w:tcW w:w="510" w:type="dxa"/>
            <w:shd w:val="clear" w:color="auto" w:fill="auto"/>
            <w:noWrap/>
            <w:vAlign w:val="bottom"/>
            <w:hideMark/>
          </w:tcPr>
          <w:p w14:paraId="05E8364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87789A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CE7A9A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E65109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71,079,147</w:t>
            </w:r>
          </w:p>
        </w:tc>
        <w:tc>
          <w:tcPr>
            <w:tcW w:w="1980" w:type="dxa"/>
            <w:shd w:val="clear" w:color="auto" w:fill="auto"/>
            <w:noWrap/>
            <w:vAlign w:val="bottom"/>
            <w:hideMark/>
          </w:tcPr>
          <w:p w14:paraId="46393F6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404,831,175</w:t>
            </w:r>
          </w:p>
        </w:tc>
        <w:tc>
          <w:tcPr>
            <w:tcW w:w="1800" w:type="dxa"/>
            <w:shd w:val="clear" w:color="auto" w:fill="auto"/>
            <w:noWrap/>
            <w:vAlign w:val="bottom"/>
            <w:hideMark/>
          </w:tcPr>
          <w:p w14:paraId="1D430DA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0.18</w:t>
            </w:r>
          </w:p>
        </w:tc>
      </w:tr>
      <w:tr w:rsidR="003A43D9" w:rsidRPr="00387726" w14:paraId="51CABA01" w14:textId="77777777" w:rsidTr="00B30E46">
        <w:trPr>
          <w:trHeight w:val="315"/>
        </w:trPr>
        <w:tc>
          <w:tcPr>
            <w:tcW w:w="510" w:type="dxa"/>
            <w:shd w:val="clear" w:color="auto" w:fill="auto"/>
            <w:noWrap/>
            <w:vAlign w:val="bottom"/>
            <w:hideMark/>
          </w:tcPr>
          <w:p w14:paraId="34103DC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4</w:t>
            </w:r>
          </w:p>
        </w:tc>
        <w:tc>
          <w:tcPr>
            <w:tcW w:w="960" w:type="dxa"/>
            <w:shd w:val="clear" w:color="auto" w:fill="auto"/>
            <w:noWrap/>
            <w:vAlign w:val="bottom"/>
            <w:hideMark/>
          </w:tcPr>
          <w:p w14:paraId="6E200ACF"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BYAN</w:t>
            </w:r>
          </w:p>
        </w:tc>
        <w:tc>
          <w:tcPr>
            <w:tcW w:w="960" w:type="dxa"/>
            <w:shd w:val="clear" w:color="auto" w:fill="auto"/>
            <w:noWrap/>
            <w:vAlign w:val="bottom"/>
            <w:hideMark/>
          </w:tcPr>
          <w:p w14:paraId="5E4B948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48D8CC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330,906,389</w:t>
            </w:r>
          </w:p>
        </w:tc>
        <w:tc>
          <w:tcPr>
            <w:tcW w:w="1980" w:type="dxa"/>
            <w:shd w:val="clear" w:color="auto" w:fill="auto"/>
            <w:noWrap/>
            <w:vAlign w:val="bottom"/>
            <w:hideMark/>
          </w:tcPr>
          <w:p w14:paraId="155DAB2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1,278,040,123</w:t>
            </w:r>
          </w:p>
        </w:tc>
        <w:tc>
          <w:tcPr>
            <w:tcW w:w="1800" w:type="dxa"/>
            <w:shd w:val="clear" w:color="auto" w:fill="auto"/>
            <w:noWrap/>
            <w:vAlign w:val="bottom"/>
            <w:hideMark/>
          </w:tcPr>
          <w:p w14:paraId="457C6F6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0.26</w:t>
            </w:r>
          </w:p>
        </w:tc>
      </w:tr>
      <w:tr w:rsidR="003A43D9" w:rsidRPr="00387726" w14:paraId="3016874B" w14:textId="77777777" w:rsidTr="00B30E46">
        <w:trPr>
          <w:trHeight w:val="315"/>
        </w:trPr>
        <w:tc>
          <w:tcPr>
            <w:tcW w:w="510" w:type="dxa"/>
            <w:shd w:val="clear" w:color="auto" w:fill="auto"/>
            <w:noWrap/>
            <w:vAlign w:val="bottom"/>
            <w:hideMark/>
          </w:tcPr>
          <w:p w14:paraId="694E8E4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5B62D4B"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8F4396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0C4A6C1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326,707,725</w:t>
            </w:r>
          </w:p>
        </w:tc>
        <w:tc>
          <w:tcPr>
            <w:tcW w:w="1980" w:type="dxa"/>
            <w:shd w:val="clear" w:color="auto" w:fill="auto"/>
            <w:noWrap/>
            <w:vAlign w:val="bottom"/>
            <w:hideMark/>
          </w:tcPr>
          <w:p w14:paraId="1E20D7F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1,619,725,022</w:t>
            </w:r>
          </w:p>
        </w:tc>
        <w:tc>
          <w:tcPr>
            <w:tcW w:w="1800" w:type="dxa"/>
            <w:shd w:val="clear" w:color="auto" w:fill="auto"/>
            <w:noWrap/>
            <w:vAlign w:val="bottom"/>
            <w:hideMark/>
          </w:tcPr>
          <w:p w14:paraId="6D09E80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0.20</w:t>
            </w:r>
          </w:p>
        </w:tc>
      </w:tr>
      <w:tr w:rsidR="003A43D9" w:rsidRPr="00387726" w14:paraId="76AFA713" w14:textId="77777777" w:rsidTr="00B30E46">
        <w:trPr>
          <w:trHeight w:val="315"/>
        </w:trPr>
        <w:tc>
          <w:tcPr>
            <w:tcW w:w="510" w:type="dxa"/>
            <w:shd w:val="clear" w:color="auto" w:fill="auto"/>
            <w:noWrap/>
            <w:vAlign w:val="bottom"/>
            <w:hideMark/>
          </w:tcPr>
          <w:p w14:paraId="6B5117B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108C983"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927793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A62DA0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424,546,487</w:t>
            </w:r>
          </w:p>
        </w:tc>
        <w:tc>
          <w:tcPr>
            <w:tcW w:w="1980" w:type="dxa"/>
            <w:shd w:val="clear" w:color="auto" w:fill="auto"/>
            <w:noWrap/>
            <w:vAlign w:val="bottom"/>
            <w:hideMark/>
          </w:tcPr>
          <w:p w14:paraId="2D53E3B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2,433,712,191</w:t>
            </w:r>
          </w:p>
        </w:tc>
        <w:tc>
          <w:tcPr>
            <w:tcW w:w="1800" w:type="dxa"/>
            <w:shd w:val="clear" w:color="auto" w:fill="auto"/>
            <w:noWrap/>
            <w:vAlign w:val="bottom"/>
            <w:hideMark/>
          </w:tcPr>
          <w:p w14:paraId="06549A4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0.17</w:t>
            </w:r>
          </w:p>
        </w:tc>
      </w:tr>
      <w:tr w:rsidR="003A43D9" w:rsidRPr="00387726" w14:paraId="06E3B49C" w14:textId="77777777" w:rsidTr="00B30E46">
        <w:trPr>
          <w:trHeight w:val="315"/>
        </w:trPr>
        <w:tc>
          <w:tcPr>
            <w:tcW w:w="510" w:type="dxa"/>
            <w:shd w:val="clear" w:color="auto" w:fill="auto"/>
            <w:noWrap/>
            <w:vAlign w:val="bottom"/>
            <w:hideMark/>
          </w:tcPr>
          <w:p w14:paraId="4BA98BD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265E44F"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9F48F8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63400C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564,693,088</w:t>
            </w:r>
          </w:p>
        </w:tc>
        <w:tc>
          <w:tcPr>
            <w:tcW w:w="1980" w:type="dxa"/>
            <w:shd w:val="clear" w:color="auto" w:fill="auto"/>
            <w:noWrap/>
            <w:vAlign w:val="bottom"/>
            <w:hideMark/>
          </w:tcPr>
          <w:p w14:paraId="640F4D2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3,945,458,865</w:t>
            </w:r>
          </w:p>
        </w:tc>
        <w:tc>
          <w:tcPr>
            <w:tcW w:w="1800" w:type="dxa"/>
            <w:shd w:val="clear" w:color="auto" w:fill="auto"/>
            <w:noWrap/>
            <w:vAlign w:val="bottom"/>
            <w:hideMark/>
          </w:tcPr>
          <w:p w14:paraId="3A0FB01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0.14</w:t>
            </w:r>
          </w:p>
        </w:tc>
      </w:tr>
      <w:tr w:rsidR="003A43D9" w:rsidRPr="00387726" w14:paraId="548E0AEF" w14:textId="77777777" w:rsidTr="00B30E46">
        <w:trPr>
          <w:trHeight w:val="315"/>
        </w:trPr>
        <w:tc>
          <w:tcPr>
            <w:tcW w:w="510" w:type="dxa"/>
            <w:shd w:val="clear" w:color="auto" w:fill="auto"/>
            <w:noWrap/>
            <w:vAlign w:val="bottom"/>
            <w:hideMark/>
          </w:tcPr>
          <w:p w14:paraId="68946C0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5</w:t>
            </w:r>
          </w:p>
        </w:tc>
        <w:tc>
          <w:tcPr>
            <w:tcW w:w="960" w:type="dxa"/>
            <w:shd w:val="clear" w:color="auto" w:fill="auto"/>
            <w:noWrap/>
            <w:vAlign w:val="bottom"/>
            <w:hideMark/>
          </w:tcPr>
          <w:p w14:paraId="2100706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ELSA</w:t>
            </w:r>
          </w:p>
        </w:tc>
        <w:tc>
          <w:tcPr>
            <w:tcW w:w="960" w:type="dxa"/>
            <w:shd w:val="clear" w:color="auto" w:fill="auto"/>
            <w:noWrap/>
            <w:vAlign w:val="bottom"/>
            <w:hideMark/>
          </w:tcPr>
          <w:p w14:paraId="28E5EE6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7F8837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130,877</w:t>
            </w:r>
          </w:p>
        </w:tc>
        <w:tc>
          <w:tcPr>
            <w:tcW w:w="1980" w:type="dxa"/>
            <w:shd w:val="clear" w:color="auto" w:fill="auto"/>
            <w:noWrap/>
            <w:vAlign w:val="bottom"/>
            <w:hideMark/>
          </w:tcPr>
          <w:p w14:paraId="33D965F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489,536</w:t>
            </w:r>
          </w:p>
        </w:tc>
        <w:tc>
          <w:tcPr>
            <w:tcW w:w="1800" w:type="dxa"/>
            <w:shd w:val="clear" w:color="auto" w:fill="auto"/>
            <w:noWrap/>
            <w:vAlign w:val="bottom"/>
            <w:hideMark/>
          </w:tcPr>
          <w:p w14:paraId="3628C15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0.27</w:t>
            </w:r>
          </w:p>
        </w:tc>
      </w:tr>
      <w:tr w:rsidR="003A43D9" w:rsidRPr="00387726" w14:paraId="11925FE3" w14:textId="77777777" w:rsidTr="00B30E46">
        <w:trPr>
          <w:trHeight w:val="315"/>
        </w:trPr>
        <w:tc>
          <w:tcPr>
            <w:tcW w:w="510" w:type="dxa"/>
            <w:shd w:val="clear" w:color="auto" w:fill="auto"/>
            <w:noWrap/>
            <w:vAlign w:val="bottom"/>
            <w:hideMark/>
          </w:tcPr>
          <w:p w14:paraId="684654F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D36F91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FE2A3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1A6516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128,464</w:t>
            </w:r>
          </w:p>
        </w:tc>
        <w:tc>
          <w:tcPr>
            <w:tcW w:w="1980" w:type="dxa"/>
            <w:shd w:val="clear" w:color="auto" w:fill="auto"/>
            <w:noWrap/>
            <w:vAlign w:val="bottom"/>
            <w:hideMark/>
          </w:tcPr>
          <w:p w14:paraId="448EAD8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536,180</w:t>
            </w:r>
          </w:p>
        </w:tc>
        <w:tc>
          <w:tcPr>
            <w:tcW w:w="1800" w:type="dxa"/>
            <w:shd w:val="clear" w:color="auto" w:fill="auto"/>
            <w:noWrap/>
            <w:vAlign w:val="bottom"/>
            <w:hideMark/>
          </w:tcPr>
          <w:p w14:paraId="30A3A8E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0.24</w:t>
            </w:r>
          </w:p>
        </w:tc>
      </w:tr>
      <w:tr w:rsidR="003A43D9" w:rsidRPr="00387726" w14:paraId="413553D5" w14:textId="77777777" w:rsidTr="00B30E46">
        <w:trPr>
          <w:trHeight w:val="315"/>
        </w:trPr>
        <w:tc>
          <w:tcPr>
            <w:tcW w:w="510" w:type="dxa"/>
            <w:shd w:val="clear" w:color="auto" w:fill="auto"/>
            <w:noWrap/>
            <w:vAlign w:val="bottom"/>
            <w:hideMark/>
          </w:tcPr>
          <w:p w14:paraId="3775380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6F2E645"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F789F5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6186726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126,955</w:t>
            </w:r>
          </w:p>
        </w:tc>
        <w:tc>
          <w:tcPr>
            <w:tcW w:w="1980" w:type="dxa"/>
            <w:shd w:val="clear" w:color="auto" w:fill="auto"/>
            <w:noWrap/>
            <w:vAlign w:val="bottom"/>
            <w:hideMark/>
          </w:tcPr>
          <w:p w14:paraId="7DDF950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507,033</w:t>
            </w:r>
          </w:p>
        </w:tc>
        <w:tc>
          <w:tcPr>
            <w:tcW w:w="1800" w:type="dxa"/>
            <w:shd w:val="clear" w:color="auto" w:fill="auto"/>
            <w:noWrap/>
            <w:vAlign w:val="bottom"/>
            <w:hideMark/>
          </w:tcPr>
          <w:p w14:paraId="056650C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0.25</w:t>
            </w:r>
          </w:p>
        </w:tc>
      </w:tr>
      <w:tr w:rsidR="003A43D9" w:rsidRPr="00387726" w14:paraId="262AD53D" w14:textId="77777777" w:rsidTr="00B30E46">
        <w:trPr>
          <w:trHeight w:val="315"/>
        </w:trPr>
        <w:tc>
          <w:tcPr>
            <w:tcW w:w="510" w:type="dxa"/>
            <w:shd w:val="clear" w:color="auto" w:fill="auto"/>
            <w:noWrap/>
            <w:vAlign w:val="bottom"/>
            <w:hideMark/>
          </w:tcPr>
          <w:p w14:paraId="35DDEA0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6895C5"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0465E0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69182D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109,006</w:t>
            </w:r>
          </w:p>
        </w:tc>
        <w:tc>
          <w:tcPr>
            <w:tcW w:w="1980" w:type="dxa"/>
            <w:shd w:val="clear" w:color="auto" w:fill="auto"/>
            <w:noWrap/>
            <w:vAlign w:val="bottom"/>
            <w:hideMark/>
          </w:tcPr>
          <w:p w14:paraId="07544AB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561,699</w:t>
            </w:r>
          </w:p>
        </w:tc>
        <w:tc>
          <w:tcPr>
            <w:tcW w:w="1800" w:type="dxa"/>
            <w:shd w:val="clear" w:color="auto" w:fill="auto"/>
            <w:noWrap/>
            <w:vAlign w:val="bottom"/>
            <w:hideMark/>
          </w:tcPr>
          <w:p w14:paraId="47C3309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0.19</w:t>
            </w:r>
          </w:p>
        </w:tc>
      </w:tr>
      <w:tr w:rsidR="003A43D9" w:rsidRPr="00387726" w14:paraId="243BEDB4" w14:textId="77777777" w:rsidTr="00B30E46">
        <w:trPr>
          <w:trHeight w:val="315"/>
        </w:trPr>
        <w:tc>
          <w:tcPr>
            <w:tcW w:w="510" w:type="dxa"/>
            <w:shd w:val="clear" w:color="auto" w:fill="auto"/>
            <w:noWrap/>
            <w:vAlign w:val="bottom"/>
            <w:hideMark/>
          </w:tcPr>
          <w:p w14:paraId="54433F3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6</w:t>
            </w:r>
          </w:p>
        </w:tc>
        <w:tc>
          <w:tcPr>
            <w:tcW w:w="960" w:type="dxa"/>
            <w:shd w:val="clear" w:color="auto" w:fill="auto"/>
            <w:noWrap/>
            <w:vAlign w:val="bottom"/>
            <w:hideMark/>
          </w:tcPr>
          <w:p w14:paraId="32DD8B8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GEMS</w:t>
            </w:r>
          </w:p>
        </w:tc>
        <w:tc>
          <w:tcPr>
            <w:tcW w:w="960" w:type="dxa"/>
            <w:shd w:val="clear" w:color="auto" w:fill="auto"/>
            <w:noWrap/>
            <w:vAlign w:val="bottom"/>
            <w:hideMark/>
          </w:tcPr>
          <w:p w14:paraId="783DC23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45140A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84,856,175</w:t>
            </w:r>
          </w:p>
        </w:tc>
        <w:tc>
          <w:tcPr>
            <w:tcW w:w="1980" w:type="dxa"/>
            <w:shd w:val="clear" w:color="auto" w:fill="auto"/>
            <w:noWrap/>
            <w:vAlign w:val="bottom"/>
            <w:hideMark/>
          </w:tcPr>
          <w:p w14:paraId="6C29293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780,646,167</w:t>
            </w:r>
          </w:p>
        </w:tc>
        <w:tc>
          <w:tcPr>
            <w:tcW w:w="1800" w:type="dxa"/>
            <w:shd w:val="clear" w:color="auto" w:fill="auto"/>
            <w:noWrap/>
            <w:vAlign w:val="bottom"/>
            <w:hideMark/>
          </w:tcPr>
          <w:p w14:paraId="022017C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0.11</w:t>
            </w:r>
          </w:p>
        </w:tc>
      </w:tr>
      <w:tr w:rsidR="003A43D9" w:rsidRPr="00387726" w14:paraId="33CA624C" w14:textId="77777777" w:rsidTr="00B30E46">
        <w:trPr>
          <w:trHeight w:val="315"/>
        </w:trPr>
        <w:tc>
          <w:tcPr>
            <w:tcW w:w="510" w:type="dxa"/>
            <w:shd w:val="clear" w:color="auto" w:fill="auto"/>
            <w:noWrap/>
            <w:vAlign w:val="bottom"/>
            <w:hideMark/>
          </w:tcPr>
          <w:p w14:paraId="2A1ADAC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347BA3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1C0ADF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7DEEDF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81,422,764</w:t>
            </w:r>
          </w:p>
        </w:tc>
        <w:tc>
          <w:tcPr>
            <w:tcW w:w="1980" w:type="dxa"/>
            <w:shd w:val="clear" w:color="auto" w:fill="auto"/>
            <w:noWrap/>
            <w:vAlign w:val="bottom"/>
            <w:hideMark/>
          </w:tcPr>
          <w:p w14:paraId="6E5B112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813,717,765</w:t>
            </w:r>
          </w:p>
        </w:tc>
        <w:tc>
          <w:tcPr>
            <w:tcW w:w="1800" w:type="dxa"/>
            <w:shd w:val="clear" w:color="auto" w:fill="auto"/>
            <w:noWrap/>
            <w:vAlign w:val="bottom"/>
            <w:hideMark/>
          </w:tcPr>
          <w:p w14:paraId="36AD5CB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0.10</w:t>
            </w:r>
          </w:p>
        </w:tc>
      </w:tr>
      <w:tr w:rsidR="003A43D9" w:rsidRPr="00387726" w14:paraId="52D6697F" w14:textId="77777777" w:rsidTr="00B30E46">
        <w:trPr>
          <w:trHeight w:val="315"/>
        </w:trPr>
        <w:tc>
          <w:tcPr>
            <w:tcW w:w="510" w:type="dxa"/>
            <w:shd w:val="clear" w:color="auto" w:fill="auto"/>
            <w:noWrap/>
            <w:vAlign w:val="bottom"/>
            <w:hideMark/>
          </w:tcPr>
          <w:p w14:paraId="7629CF9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D0D5607"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AA2EB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72CF436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79,083,209</w:t>
            </w:r>
          </w:p>
        </w:tc>
        <w:tc>
          <w:tcPr>
            <w:tcW w:w="1980" w:type="dxa"/>
            <w:shd w:val="clear" w:color="auto" w:fill="auto"/>
            <w:noWrap/>
            <w:vAlign w:val="bottom"/>
            <w:hideMark/>
          </w:tcPr>
          <w:p w14:paraId="145A8CB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829,026,937</w:t>
            </w:r>
          </w:p>
        </w:tc>
        <w:tc>
          <w:tcPr>
            <w:tcW w:w="1800" w:type="dxa"/>
            <w:shd w:val="clear" w:color="auto" w:fill="auto"/>
            <w:noWrap/>
            <w:vAlign w:val="bottom"/>
            <w:hideMark/>
          </w:tcPr>
          <w:p w14:paraId="70D5BD9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0.10</w:t>
            </w:r>
          </w:p>
        </w:tc>
      </w:tr>
      <w:tr w:rsidR="003A43D9" w:rsidRPr="00387726" w14:paraId="3B9CD747" w14:textId="77777777" w:rsidTr="00B30E46">
        <w:trPr>
          <w:trHeight w:val="315"/>
        </w:trPr>
        <w:tc>
          <w:tcPr>
            <w:tcW w:w="510" w:type="dxa"/>
            <w:shd w:val="clear" w:color="auto" w:fill="auto"/>
            <w:noWrap/>
            <w:vAlign w:val="bottom"/>
            <w:hideMark/>
          </w:tcPr>
          <w:p w14:paraId="069A16D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6BDB13"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4C049F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FE3197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78,969,296</w:t>
            </w:r>
          </w:p>
        </w:tc>
        <w:tc>
          <w:tcPr>
            <w:tcW w:w="1980" w:type="dxa"/>
            <w:shd w:val="clear" w:color="auto" w:fill="auto"/>
            <w:noWrap/>
            <w:vAlign w:val="bottom"/>
            <w:hideMark/>
          </w:tcPr>
          <w:p w14:paraId="4654F10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1,129,086,804</w:t>
            </w:r>
          </w:p>
        </w:tc>
        <w:tc>
          <w:tcPr>
            <w:tcW w:w="1800" w:type="dxa"/>
            <w:shd w:val="clear" w:color="auto" w:fill="auto"/>
            <w:noWrap/>
            <w:vAlign w:val="bottom"/>
            <w:hideMark/>
          </w:tcPr>
          <w:p w14:paraId="43AF6AB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0.07</w:t>
            </w:r>
          </w:p>
        </w:tc>
      </w:tr>
      <w:tr w:rsidR="003A43D9" w:rsidRPr="00387726" w14:paraId="7D0334B5" w14:textId="77777777" w:rsidTr="00B30E46">
        <w:trPr>
          <w:trHeight w:val="315"/>
        </w:trPr>
        <w:tc>
          <w:tcPr>
            <w:tcW w:w="510" w:type="dxa"/>
            <w:shd w:val="clear" w:color="auto" w:fill="auto"/>
            <w:noWrap/>
            <w:vAlign w:val="bottom"/>
            <w:hideMark/>
          </w:tcPr>
          <w:p w14:paraId="0AFB838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7</w:t>
            </w:r>
          </w:p>
        </w:tc>
        <w:tc>
          <w:tcPr>
            <w:tcW w:w="960" w:type="dxa"/>
            <w:shd w:val="clear" w:color="auto" w:fill="auto"/>
            <w:noWrap/>
            <w:vAlign w:val="bottom"/>
            <w:hideMark/>
          </w:tcPr>
          <w:p w14:paraId="6DF0B4F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 xml:space="preserve">HRUM </w:t>
            </w:r>
          </w:p>
        </w:tc>
        <w:tc>
          <w:tcPr>
            <w:tcW w:w="960" w:type="dxa"/>
            <w:shd w:val="clear" w:color="auto" w:fill="auto"/>
            <w:noWrap/>
            <w:vAlign w:val="bottom"/>
            <w:hideMark/>
          </w:tcPr>
          <w:p w14:paraId="465C58E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5FCB6DA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74,908,747</w:t>
            </w:r>
          </w:p>
        </w:tc>
        <w:tc>
          <w:tcPr>
            <w:tcW w:w="1980" w:type="dxa"/>
            <w:shd w:val="clear" w:color="auto" w:fill="auto"/>
            <w:noWrap/>
            <w:vAlign w:val="bottom"/>
            <w:hideMark/>
          </w:tcPr>
          <w:p w14:paraId="1A3ABAC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447,001,954</w:t>
            </w:r>
          </w:p>
        </w:tc>
        <w:tc>
          <w:tcPr>
            <w:tcW w:w="1800" w:type="dxa"/>
            <w:shd w:val="clear" w:color="auto" w:fill="auto"/>
            <w:noWrap/>
            <w:vAlign w:val="bottom"/>
            <w:hideMark/>
          </w:tcPr>
          <w:p w14:paraId="5A1BF14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0.17</w:t>
            </w:r>
          </w:p>
        </w:tc>
      </w:tr>
      <w:tr w:rsidR="003A43D9" w:rsidRPr="00387726" w14:paraId="54351DE2" w14:textId="77777777" w:rsidTr="00B30E46">
        <w:trPr>
          <w:trHeight w:val="315"/>
        </w:trPr>
        <w:tc>
          <w:tcPr>
            <w:tcW w:w="510" w:type="dxa"/>
            <w:shd w:val="clear" w:color="auto" w:fill="auto"/>
            <w:noWrap/>
            <w:vAlign w:val="bottom"/>
            <w:hideMark/>
          </w:tcPr>
          <w:p w14:paraId="7F0A0BB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F71924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3066DD1"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8AF963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67,423,251</w:t>
            </w:r>
          </w:p>
        </w:tc>
        <w:tc>
          <w:tcPr>
            <w:tcW w:w="1980" w:type="dxa"/>
            <w:shd w:val="clear" w:color="auto" w:fill="auto"/>
            <w:noWrap/>
            <w:vAlign w:val="bottom"/>
            <w:hideMark/>
          </w:tcPr>
          <w:p w14:paraId="7323553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498,702,216</w:t>
            </w:r>
          </w:p>
        </w:tc>
        <w:tc>
          <w:tcPr>
            <w:tcW w:w="1800" w:type="dxa"/>
            <w:shd w:val="clear" w:color="auto" w:fill="auto"/>
            <w:noWrap/>
            <w:vAlign w:val="bottom"/>
            <w:hideMark/>
          </w:tcPr>
          <w:p w14:paraId="2D87F7A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0.14</w:t>
            </w:r>
          </w:p>
        </w:tc>
      </w:tr>
      <w:tr w:rsidR="003A43D9" w:rsidRPr="00387726" w14:paraId="3FCF2303" w14:textId="77777777" w:rsidTr="00B30E46">
        <w:trPr>
          <w:trHeight w:val="315"/>
        </w:trPr>
        <w:tc>
          <w:tcPr>
            <w:tcW w:w="510" w:type="dxa"/>
            <w:shd w:val="clear" w:color="auto" w:fill="auto"/>
            <w:noWrap/>
            <w:vAlign w:val="bottom"/>
            <w:hideMark/>
          </w:tcPr>
          <w:p w14:paraId="14C83AE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8759B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88F5F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785067E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58,747,133</w:t>
            </w:r>
          </w:p>
        </w:tc>
        <w:tc>
          <w:tcPr>
            <w:tcW w:w="1980" w:type="dxa"/>
            <w:shd w:val="clear" w:color="auto" w:fill="auto"/>
            <w:noWrap/>
            <w:vAlign w:val="bottom"/>
            <w:hideMark/>
          </w:tcPr>
          <w:p w14:paraId="3FAE259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874,657,582</w:t>
            </w:r>
          </w:p>
        </w:tc>
        <w:tc>
          <w:tcPr>
            <w:tcW w:w="1800" w:type="dxa"/>
            <w:shd w:val="clear" w:color="auto" w:fill="auto"/>
            <w:noWrap/>
            <w:vAlign w:val="bottom"/>
            <w:hideMark/>
          </w:tcPr>
          <w:p w14:paraId="16E3E4D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0.07</w:t>
            </w:r>
          </w:p>
        </w:tc>
      </w:tr>
      <w:tr w:rsidR="003A43D9" w:rsidRPr="00387726" w14:paraId="20C91C76" w14:textId="77777777" w:rsidTr="00B30E46">
        <w:trPr>
          <w:trHeight w:val="315"/>
        </w:trPr>
        <w:tc>
          <w:tcPr>
            <w:tcW w:w="510" w:type="dxa"/>
            <w:shd w:val="clear" w:color="auto" w:fill="auto"/>
            <w:noWrap/>
            <w:vAlign w:val="bottom"/>
            <w:hideMark/>
          </w:tcPr>
          <w:p w14:paraId="087EFD3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AC3DEC7"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461E9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8100CF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51,857,249</w:t>
            </w:r>
          </w:p>
        </w:tc>
        <w:tc>
          <w:tcPr>
            <w:tcW w:w="1980" w:type="dxa"/>
            <w:shd w:val="clear" w:color="auto" w:fill="auto"/>
            <w:noWrap/>
            <w:vAlign w:val="bottom"/>
            <w:hideMark/>
          </w:tcPr>
          <w:p w14:paraId="1ACF8EC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1,278,805,856</w:t>
            </w:r>
          </w:p>
        </w:tc>
        <w:tc>
          <w:tcPr>
            <w:tcW w:w="1800" w:type="dxa"/>
            <w:shd w:val="clear" w:color="auto" w:fill="auto"/>
            <w:noWrap/>
            <w:vAlign w:val="bottom"/>
            <w:hideMark/>
          </w:tcPr>
          <w:p w14:paraId="27A5DAD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0.04</w:t>
            </w:r>
          </w:p>
        </w:tc>
      </w:tr>
      <w:tr w:rsidR="003A43D9" w:rsidRPr="00387726" w14:paraId="5C2573C8" w14:textId="77777777" w:rsidTr="00B30E46">
        <w:trPr>
          <w:trHeight w:val="315"/>
        </w:trPr>
        <w:tc>
          <w:tcPr>
            <w:tcW w:w="510" w:type="dxa"/>
            <w:shd w:val="clear" w:color="auto" w:fill="auto"/>
            <w:noWrap/>
            <w:vAlign w:val="bottom"/>
            <w:hideMark/>
          </w:tcPr>
          <w:p w14:paraId="5E5590B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8</w:t>
            </w:r>
          </w:p>
        </w:tc>
        <w:tc>
          <w:tcPr>
            <w:tcW w:w="960" w:type="dxa"/>
            <w:shd w:val="clear" w:color="auto" w:fill="auto"/>
            <w:noWrap/>
            <w:vAlign w:val="bottom"/>
            <w:hideMark/>
          </w:tcPr>
          <w:p w14:paraId="139E938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KOPI</w:t>
            </w:r>
          </w:p>
        </w:tc>
        <w:tc>
          <w:tcPr>
            <w:tcW w:w="960" w:type="dxa"/>
            <w:shd w:val="clear" w:color="auto" w:fill="auto"/>
            <w:noWrap/>
            <w:vAlign w:val="bottom"/>
            <w:hideMark/>
          </w:tcPr>
          <w:p w14:paraId="458D847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611FC9C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4,342,344</w:t>
            </w:r>
          </w:p>
        </w:tc>
        <w:tc>
          <w:tcPr>
            <w:tcW w:w="1980" w:type="dxa"/>
            <w:shd w:val="clear" w:color="auto" w:fill="auto"/>
            <w:noWrap/>
            <w:vAlign w:val="bottom"/>
            <w:hideMark/>
          </w:tcPr>
          <w:p w14:paraId="1B8DD85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10,703,941</w:t>
            </w:r>
          </w:p>
        </w:tc>
        <w:tc>
          <w:tcPr>
            <w:tcW w:w="1800" w:type="dxa"/>
            <w:shd w:val="clear" w:color="auto" w:fill="auto"/>
            <w:noWrap/>
            <w:vAlign w:val="bottom"/>
            <w:hideMark/>
          </w:tcPr>
          <w:p w14:paraId="2BB1B97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0.41</w:t>
            </w:r>
          </w:p>
        </w:tc>
      </w:tr>
      <w:tr w:rsidR="003A43D9" w:rsidRPr="00387726" w14:paraId="04106D4A" w14:textId="77777777" w:rsidTr="00B30E46">
        <w:trPr>
          <w:trHeight w:val="315"/>
        </w:trPr>
        <w:tc>
          <w:tcPr>
            <w:tcW w:w="510" w:type="dxa"/>
            <w:shd w:val="clear" w:color="auto" w:fill="auto"/>
            <w:noWrap/>
            <w:vAlign w:val="bottom"/>
            <w:hideMark/>
          </w:tcPr>
          <w:p w14:paraId="23D7A02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228434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DAAA4D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1683552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4,124,493</w:t>
            </w:r>
          </w:p>
        </w:tc>
        <w:tc>
          <w:tcPr>
            <w:tcW w:w="1980" w:type="dxa"/>
            <w:shd w:val="clear" w:color="auto" w:fill="auto"/>
            <w:noWrap/>
            <w:vAlign w:val="bottom"/>
            <w:hideMark/>
          </w:tcPr>
          <w:p w14:paraId="4765984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13,144,567</w:t>
            </w:r>
          </w:p>
        </w:tc>
        <w:tc>
          <w:tcPr>
            <w:tcW w:w="1800" w:type="dxa"/>
            <w:shd w:val="clear" w:color="auto" w:fill="auto"/>
            <w:noWrap/>
            <w:vAlign w:val="bottom"/>
            <w:hideMark/>
          </w:tcPr>
          <w:p w14:paraId="1F90762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0.31</w:t>
            </w:r>
          </w:p>
        </w:tc>
      </w:tr>
      <w:tr w:rsidR="003A43D9" w:rsidRPr="00387726" w14:paraId="368327D2" w14:textId="77777777" w:rsidTr="00B30E46">
        <w:trPr>
          <w:trHeight w:val="315"/>
        </w:trPr>
        <w:tc>
          <w:tcPr>
            <w:tcW w:w="510" w:type="dxa"/>
            <w:shd w:val="clear" w:color="auto" w:fill="auto"/>
            <w:noWrap/>
            <w:vAlign w:val="bottom"/>
            <w:hideMark/>
          </w:tcPr>
          <w:p w14:paraId="053D643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F3930AC"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0D08E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3F1B7EA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3,872,571</w:t>
            </w:r>
          </w:p>
        </w:tc>
        <w:tc>
          <w:tcPr>
            <w:tcW w:w="1980" w:type="dxa"/>
            <w:shd w:val="clear" w:color="auto" w:fill="auto"/>
            <w:noWrap/>
            <w:vAlign w:val="bottom"/>
            <w:hideMark/>
          </w:tcPr>
          <w:p w14:paraId="1CD5B1F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9,754,063</w:t>
            </w:r>
          </w:p>
        </w:tc>
        <w:tc>
          <w:tcPr>
            <w:tcW w:w="1800" w:type="dxa"/>
            <w:shd w:val="clear" w:color="auto" w:fill="auto"/>
            <w:noWrap/>
            <w:vAlign w:val="bottom"/>
            <w:hideMark/>
          </w:tcPr>
          <w:p w14:paraId="4D18410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0.40</w:t>
            </w:r>
          </w:p>
        </w:tc>
      </w:tr>
      <w:tr w:rsidR="003A43D9" w:rsidRPr="00387726" w14:paraId="7E71C269" w14:textId="77777777" w:rsidTr="00B30E46">
        <w:trPr>
          <w:trHeight w:val="315"/>
        </w:trPr>
        <w:tc>
          <w:tcPr>
            <w:tcW w:w="510" w:type="dxa"/>
            <w:shd w:val="clear" w:color="auto" w:fill="auto"/>
            <w:noWrap/>
            <w:vAlign w:val="bottom"/>
            <w:hideMark/>
          </w:tcPr>
          <w:p w14:paraId="609B764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716986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8E284B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350AF2C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9,581,442</w:t>
            </w:r>
          </w:p>
        </w:tc>
        <w:tc>
          <w:tcPr>
            <w:tcW w:w="1980" w:type="dxa"/>
            <w:shd w:val="clear" w:color="auto" w:fill="auto"/>
            <w:noWrap/>
            <w:vAlign w:val="bottom"/>
            <w:hideMark/>
          </w:tcPr>
          <w:p w14:paraId="00112F1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16,374,831</w:t>
            </w:r>
          </w:p>
        </w:tc>
        <w:tc>
          <w:tcPr>
            <w:tcW w:w="1800" w:type="dxa"/>
            <w:shd w:val="clear" w:color="auto" w:fill="auto"/>
            <w:noWrap/>
            <w:vAlign w:val="bottom"/>
            <w:hideMark/>
          </w:tcPr>
          <w:p w14:paraId="2E47401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0.59</w:t>
            </w:r>
          </w:p>
        </w:tc>
      </w:tr>
      <w:tr w:rsidR="003A43D9" w:rsidRPr="00387726" w14:paraId="617ABFFA" w14:textId="77777777" w:rsidTr="00B30E46">
        <w:trPr>
          <w:trHeight w:val="315"/>
        </w:trPr>
        <w:tc>
          <w:tcPr>
            <w:tcW w:w="510" w:type="dxa"/>
            <w:shd w:val="clear" w:color="auto" w:fill="auto"/>
            <w:noWrap/>
            <w:vAlign w:val="bottom"/>
            <w:hideMark/>
          </w:tcPr>
          <w:p w14:paraId="6D3C35B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9</w:t>
            </w:r>
          </w:p>
        </w:tc>
        <w:tc>
          <w:tcPr>
            <w:tcW w:w="960" w:type="dxa"/>
            <w:shd w:val="clear" w:color="auto" w:fill="auto"/>
            <w:noWrap/>
            <w:vAlign w:val="bottom"/>
            <w:hideMark/>
          </w:tcPr>
          <w:p w14:paraId="39E6C71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MBAP</w:t>
            </w:r>
          </w:p>
        </w:tc>
        <w:tc>
          <w:tcPr>
            <w:tcW w:w="960" w:type="dxa"/>
            <w:shd w:val="clear" w:color="auto" w:fill="auto"/>
            <w:noWrap/>
            <w:vAlign w:val="bottom"/>
            <w:hideMark/>
          </w:tcPr>
          <w:p w14:paraId="65717E9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E119B7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29,843,952</w:t>
            </w:r>
          </w:p>
        </w:tc>
        <w:tc>
          <w:tcPr>
            <w:tcW w:w="1980" w:type="dxa"/>
            <w:shd w:val="clear" w:color="auto" w:fill="auto"/>
            <w:noWrap/>
            <w:vAlign w:val="bottom"/>
            <w:hideMark/>
          </w:tcPr>
          <w:p w14:paraId="14867B8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192,527,289</w:t>
            </w:r>
          </w:p>
        </w:tc>
        <w:tc>
          <w:tcPr>
            <w:tcW w:w="1800" w:type="dxa"/>
            <w:shd w:val="clear" w:color="auto" w:fill="auto"/>
            <w:noWrap/>
            <w:vAlign w:val="bottom"/>
            <w:hideMark/>
          </w:tcPr>
          <w:p w14:paraId="063CB1B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0.16</w:t>
            </w:r>
          </w:p>
        </w:tc>
      </w:tr>
      <w:tr w:rsidR="003A43D9" w:rsidRPr="00387726" w14:paraId="26399132" w14:textId="77777777" w:rsidTr="00B30E46">
        <w:trPr>
          <w:trHeight w:val="315"/>
        </w:trPr>
        <w:tc>
          <w:tcPr>
            <w:tcW w:w="510" w:type="dxa"/>
            <w:shd w:val="clear" w:color="auto" w:fill="auto"/>
            <w:noWrap/>
            <w:vAlign w:val="bottom"/>
            <w:hideMark/>
          </w:tcPr>
          <w:p w14:paraId="3D23B56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F24918"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2EAE50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3861FA9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23,422,018</w:t>
            </w:r>
          </w:p>
        </w:tc>
        <w:tc>
          <w:tcPr>
            <w:tcW w:w="1980" w:type="dxa"/>
            <w:shd w:val="clear" w:color="auto" w:fill="auto"/>
            <w:noWrap/>
            <w:vAlign w:val="bottom"/>
            <w:hideMark/>
          </w:tcPr>
          <w:p w14:paraId="21D6543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181,973,102</w:t>
            </w:r>
          </w:p>
        </w:tc>
        <w:tc>
          <w:tcPr>
            <w:tcW w:w="1800" w:type="dxa"/>
            <w:shd w:val="clear" w:color="auto" w:fill="auto"/>
            <w:noWrap/>
            <w:vAlign w:val="bottom"/>
            <w:hideMark/>
          </w:tcPr>
          <w:p w14:paraId="366A472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0.13</w:t>
            </w:r>
          </w:p>
        </w:tc>
      </w:tr>
      <w:tr w:rsidR="003A43D9" w:rsidRPr="00387726" w14:paraId="01D9DF22" w14:textId="77777777" w:rsidTr="00B30E46">
        <w:trPr>
          <w:trHeight w:val="315"/>
        </w:trPr>
        <w:tc>
          <w:tcPr>
            <w:tcW w:w="510" w:type="dxa"/>
            <w:shd w:val="clear" w:color="auto" w:fill="auto"/>
            <w:noWrap/>
            <w:vAlign w:val="bottom"/>
            <w:hideMark/>
          </w:tcPr>
          <w:p w14:paraId="0983EAB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4CFD66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462080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4FDB257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18,997,876</w:t>
            </w:r>
          </w:p>
        </w:tc>
        <w:tc>
          <w:tcPr>
            <w:tcW w:w="1980" w:type="dxa"/>
            <w:shd w:val="clear" w:color="auto" w:fill="auto"/>
            <w:noWrap/>
            <w:vAlign w:val="bottom"/>
            <w:hideMark/>
          </w:tcPr>
          <w:p w14:paraId="2538810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257,720,439</w:t>
            </w:r>
          </w:p>
        </w:tc>
        <w:tc>
          <w:tcPr>
            <w:tcW w:w="1800" w:type="dxa"/>
            <w:shd w:val="clear" w:color="auto" w:fill="auto"/>
            <w:noWrap/>
            <w:vAlign w:val="bottom"/>
            <w:hideMark/>
          </w:tcPr>
          <w:p w14:paraId="03B996C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0.07</w:t>
            </w:r>
          </w:p>
        </w:tc>
      </w:tr>
      <w:tr w:rsidR="003A43D9" w:rsidRPr="00387726" w14:paraId="496D3E73" w14:textId="77777777" w:rsidTr="00B30E46">
        <w:trPr>
          <w:trHeight w:val="315"/>
        </w:trPr>
        <w:tc>
          <w:tcPr>
            <w:tcW w:w="510" w:type="dxa"/>
            <w:shd w:val="clear" w:color="auto" w:fill="auto"/>
            <w:noWrap/>
            <w:vAlign w:val="bottom"/>
            <w:hideMark/>
          </w:tcPr>
          <w:p w14:paraId="1E51CD7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44AF05"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CFB1A4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082CBA6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15,461,602</w:t>
            </w:r>
          </w:p>
        </w:tc>
        <w:tc>
          <w:tcPr>
            <w:tcW w:w="1980" w:type="dxa"/>
            <w:shd w:val="clear" w:color="auto" w:fill="auto"/>
            <w:noWrap/>
            <w:vAlign w:val="bottom"/>
            <w:hideMark/>
          </w:tcPr>
          <w:p w14:paraId="36F74D9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306,547,771</w:t>
            </w:r>
          </w:p>
        </w:tc>
        <w:tc>
          <w:tcPr>
            <w:tcW w:w="1800" w:type="dxa"/>
            <w:shd w:val="clear" w:color="auto" w:fill="auto"/>
            <w:noWrap/>
            <w:vAlign w:val="bottom"/>
            <w:hideMark/>
          </w:tcPr>
          <w:p w14:paraId="4867993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0.05</w:t>
            </w:r>
          </w:p>
        </w:tc>
      </w:tr>
      <w:tr w:rsidR="003A43D9" w:rsidRPr="00387726" w14:paraId="615E7D1A" w14:textId="77777777" w:rsidTr="00B30E46">
        <w:trPr>
          <w:trHeight w:val="315"/>
        </w:trPr>
        <w:tc>
          <w:tcPr>
            <w:tcW w:w="510" w:type="dxa"/>
            <w:shd w:val="clear" w:color="auto" w:fill="auto"/>
            <w:noWrap/>
            <w:vAlign w:val="bottom"/>
            <w:hideMark/>
          </w:tcPr>
          <w:p w14:paraId="7F01A47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lastRenderedPageBreak/>
              <w:t>10</w:t>
            </w:r>
          </w:p>
        </w:tc>
        <w:tc>
          <w:tcPr>
            <w:tcW w:w="960" w:type="dxa"/>
            <w:shd w:val="clear" w:color="auto" w:fill="auto"/>
            <w:noWrap/>
            <w:vAlign w:val="bottom"/>
            <w:hideMark/>
          </w:tcPr>
          <w:p w14:paraId="7D0EFEC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MYOH</w:t>
            </w:r>
          </w:p>
        </w:tc>
        <w:tc>
          <w:tcPr>
            <w:tcW w:w="960" w:type="dxa"/>
            <w:shd w:val="clear" w:color="auto" w:fill="auto"/>
            <w:noWrap/>
            <w:vAlign w:val="bottom"/>
            <w:hideMark/>
          </w:tcPr>
          <w:p w14:paraId="4352310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32FADB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42,885,181</w:t>
            </w:r>
          </w:p>
        </w:tc>
        <w:tc>
          <w:tcPr>
            <w:tcW w:w="1980" w:type="dxa"/>
            <w:shd w:val="clear" w:color="auto" w:fill="auto"/>
            <w:noWrap/>
            <w:vAlign w:val="bottom"/>
            <w:hideMark/>
          </w:tcPr>
          <w:p w14:paraId="1727121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160,181,748</w:t>
            </w:r>
          </w:p>
        </w:tc>
        <w:tc>
          <w:tcPr>
            <w:tcW w:w="1800" w:type="dxa"/>
            <w:shd w:val="clear" w:color="auto" w:fill="auto"/>
            <w:noWrap/>
            <w:vAlign w:val="bottom"/>
            <w:hideMark/>
          </w:tcPr>
          <w:p w14:paraId="50EE4F2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0.27</w:t>
            </w:r>
          </w:p>
        </w:tc>
      </w:tr>
      <w:tr w:rsidR="003A43D9" w:rsidRPr="00387726" w14:paraId="180766AB" w14:textId="77777777" w:rsidTr="00B30E46">
        <w:trPr>
          <w:trHeight w:val="315"/>
        </w:trPr>
        <w:tc>
          <w:tcPr>
            <w:tcW w:w="510" w:type="dxa"/>
            <w:shd w:val="clear" w:color="auto" w:fill="auto"/>
            <w:noWrap/>
            <w:vAlign w:val="bottom"/>
            <w:hideMark/>
          </w:tcPr>
          <w:p w14:paraId="00F23FA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88121D7"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CFC211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F8DD7C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32,655,946</w:t>
            </w:r>
          </w:p>
        </w:tc>
        <w:tc>
          <w:tcPr>
            <w:tcW w:w="1980" w:type="dxa"/>
            <w:shd w:val="clear" w:color="auto" w:fill="auto"/>
            <w:noWrap/>
            <w:vAlign w:val="bottom"/>
            <w:hideMark/>
          </w:tcPr>
          <w:p w14:paraId="6F9AD8A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151,108,859</w:t>
            </w:r>
          </w:p>
        </w:tc>
        <w:tc>
          <w:tcPr>
            <w:tcW w:w="1800" w:type="dxa"/>
            <w:shd w:val="clear" w:color="auto" w:fill="auto"/>
            <w:noWrap/>
            <w:vAlign w:val="bottom"/>
            <w:hideMark/>
          </w:tcPr>
          <w:p w14:paraId="2275B0A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0.22</w:t>
            </w:r>
          </w:p>
        </w:tc>
      </w:tr>
      <w:tr w:rsidR="003A43D9" w:rsidRPr="00387726" w14:paraId="1D2DE757" w14:textId="77777777" w:rsidTr="00B30E46">
        <w:trPr>
          <w:trHeight w:val="315"/>
        </w:trPr>
        <w:tc>
          <w:tcPr>
            <w:tcW w:w="510" w:type="dxa"/>
            <w:shd w:val="clear" w:color="auto" w:fill="auto"/>
            <w:noWrap/>
            <w:vAlign w:val="bottom"/>
            <w:hideMark/>
          </w:tcPr>
          <w:p w14:paraId="6EFA59B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55129D6"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5BEB48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6021A62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26,704,302</w:t>
            </w:r>
          </w:p>
        </w:tc>
        <w:tc>
          <w:tcPr>
            <w:tcW w:w="1980" w:type="dxa"/>
            <w:shd w:val="clear" w:color="auto" w:fill="auto"/>
            <w:noWrap/>
            <w:vAlign w:val="bottom"/>
            <w:hideMark/>
          </w:tcPr>
          <w:p w14:paraId="05F09FC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163,969,576</w:t>
            </w:r>
          </w:p>
        </w:tc>
        <w:tc>
          <w:tcPr>
            <w:tcW w:w="1800" w:type="dxa"/>
            <w:shd w:val="clear" w:color="auto" w:fill="auto"/>
            <w:noWrap/>
            <w:vAlign w:val="bottom"/>
            <w:hideMark/>
          </w:tcPr>
          <w:p w14:paraId="7B2D8AA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0.16</w:t>
            </w:r>
          </w:p>
        </w:tc>
      </w:tr>
      <w:tr w:rsidR="003A43D9" w:rsidRPr="00387726" w14:paraId="2C3BF3E2" w14:textId="77777777" w:rsidTr="00B30E46">
        <w:trPr>
          <w:trHeight w:val="315"/>
        </w:trPr>
        <w:tc>
          <w:tcPr>
            <w:tcW w:w="510" w:type="dxa"/>
            <w:shd w:val="clear" w:color="auto" w:fill="auto"/>
            <w:noWrap/>
            <w:vAlign w:val="bottom"/>
            <w:hideMark/>
          </w:tcPr>
          <w:p w14:paraId="0510BC0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E099CE6"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1D50D4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656B420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23,504,474</w:t>
            </w:r>
          </w:p>
        </w:tc>
        <w:tc>
          <w:tcPr>
            <w:tcW w:w="1980" w:type="dxa"/>
            <w:shd w:val="clear" w:color="auto" w:fill="auto"/>
            <w:noWrap/>
            <w:vAlign w:val="bottom"/>
            <w:hideMark/>
          </w:tcPr>
          <w:p w14:paraId="5ED0A2D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169,488,235</w:t>
            </w:r>
          </w:p>
        </w:tc>
        <w:tc>
          <w:tcPr>
            <w:tcW w:w="1800" w:type="dxa"/>
            <w:shd w:val="clear" w:color="auto" w:fill="auto"/>
            <w:noWrap/>
            <w:vAlign w:val="bottom"/>
            <w:hideMark/>
          </w:tcPr>
          <w:p w14:paraId="0505027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0.14</w:t>
            </w:r>
          </w:p>
        </w:tc>
      </w:tr>
      <w:tr w:rsidR="003A43D9" w:rsidRPr="00387726" w14:paraId="768CE625" w14:textId="77777777" w:rsidTr="00B30E46">
        <w:trPr>
          <w:trHeight w:val="315"/>
        </w:trPr>
        <w:tc>
          <w:tcPr>
            <w:tcW w:w="510" w:type="dxa"/>
            <w:shd w:val="clear" w:color="auto" w:fill="auto"/>
            <w:noWrap/>
            <w:vAlign w:val="bottom"/>
            <w:hideMark/>
          </w:tcPr>
          <w:p w14:paraId="1307F37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11</w:t>
            </w:r>
          </w:p>
        </w:tc>
        <w:tc>
          <w:tcPr>
            <w:tcW w:w="960" w:type="dxa"/>
            <w:shd w:val="clear" w:color="auto" w:fill="auto"/>
            <w:noWrap/>
            <w:vAlign w:val="bottom"/>
            <w:hideMark/>
          </w:tcPr>
          <w:p w14:paraId="33146903"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PSSI</w:t>
            </w:r>
          </w:p>
        </w:tc>
        <w:tc>
          <w:tcPr>
            <w:tcW w:w="960" w:type="dxa"/>
            <w:shd w:val="clear" w:color="auto" w:fill="auto"/>
            <w:noWrap/>
            <w:vAlign w:val="bottom"/>
            <w:hideMark/>
          </w:tcPr>
          <w:p w14:paraId="310D5BD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68888F4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112,354,490</w:t>
            </w:r>
          </w:p>
        </w:tc>
        <w:tc>
          <w:tcPr>
            <w:tcW w:w="1980" w:type="dxa"/>
            <w:shd w:val="clear" w:color="auto" w:fill="auto"/>
            <w:noWrap/>
            <w:vAlign w:val="bottom"/>
            <w:hideMark/>
          </w:tcPr>
          <w:p w14:paraId="59EDB0F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143,198,533</w:t>
            </w:r>
          </w:p>
        </w:tc>
        <w:tc>
          <w:tcPr>
            <w:tcW w:w="1800" w:type="dxa"/>
            <w:shd w:val="clear" w:color="auto" w:fill="auto"/>
            <w:noWrap/>
            <w:vAlign w:val="bottom"/>
            <w:hideMark/>
          </w:tcPr>
          <w:p w14:paraId="0EABF97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0.78</w:t>
            </w:r>
          </w:p>
        </w:tc>
      </w:tr>
      <w:tr w:rsidR="003A43D9" w:rsidRPr="00387726" w14:paraId="0F51E311" w14:textId="77777777" w:rsidTr="00B30E46">
        <w:trPr>
          <w:trHeight w:val="315"/>
        </w:trPr>
        <w:tc>
          <w:tcPr>
            <w:tcW w:w="510" w:type="dxa"/>
            <w:shd w:val="clear" w:color="auto" w:fill="auto"/>
            <w:noWrap/>
            <w:vAlign w:val="bottom"/>
            <w:hideMark/>
          </w:tcPr>
          <w:p w14:paraId="16661CF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6711AFF"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C25937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6897D6A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108,039,874</w:t>
            </w:r>
          </w:p>
        </w:tc>
        <w:tc>
          <w:tcPr>
            <w:tcW w:w="1980" w:type="dxa"/>
            <w:shd w:val="clear" w:color="auto" w:fill="auto"/>
            <w:noWrap/>
            <w:vAlign w:val="bottom"/>
            <w:hideMark/>
          </w:tcPr>
          <w:p w14:paraId="2411F5D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146,835,893</w:t>
            </w:r>
          </w:p>
        </w:tc>
        <w:tc>
          <w:tcPr>
            <w:tcW w:w="1800" w:type="dxa"/>
            <w:shd w:val="clear" w:color="auto" w:fill="auto"/>
            <w:noWrap/>
            <w:vAlign w:val="bottom"/>
            <w:hideMark/>
          </w:tcPr>
          <w:p w14:paraId="6011360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0.74</w:t>
            </w:r>
          </w:p>
        </w:tc>
      </w:tr>
      <w:tr w:rsidR="003A43D9" w:rsidRPr="00387726" w14:paraId="2EB9F801" w14:textId="77777777" w:rsidTr="00B30E46">
        <w:trPr>
          <w:trHeight w:val="315"/>
        </w:trPr>
        <w:tc>
          <w:tcPr>
            <w:tcW w:w="510" w:type="dxa"/>
            <w:shd w:val="clear" w:color="auto" w:fill="auto"/>
            <w:noWrap/>
            <w:vAlign w:val="bottom"/>
            <w:hideMark/>
          </w:tcPr>
          <w:p w14:paraId="5380ABB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A48493A"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22DDCF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482874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100,517,218</w:t>
            </w:r>
          </w:p>
        </w:tc>
        <w:tc>
          <w:tcPr>
            <w:tcW w:w="1980" w:type="dxa"/>
            <w:shd w:val="clear" w:color="auto" w:fill="auto"/>
            <w:noWrap/>
            <w:vAlign w:val="bottom"/>
            <w:hideMark/>
          </w:tcPr>
          <w:p w14:paraId="1E8BCA2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161,236,150</w:t>
            </w:r>
          </w:p>
        </w:tc>
        <w:tc>
          <w:tcPr>
            <w:tcW w:w="1800" w:type="dxa"/>
            <w:shd w:val="clear" w:color="auto" w:fill="auto"/>
            <w:noWrap/>
            <w:vAlign w:val="bottom"/>
            <w:hideMark/>
          </w:tcPr>
          <w:p w14:paraId="73D7894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0.62</w:t>
            </w:r>
          </w:p>
        </w:tc>
      </w:tr>
      <w:tr w:rsidR="003A43D9" w:rsidRPr="00387726" w14:paraId="5EDF9B70" w14:textId="77777777" w:rsidTr="00B30E46">
        <w:trPr>
          <w:trHeight w:val="315"/>
        </w:trPr>
        <w:tc>
          <w:tcPr>
            <w:tcW w:w="510" w:type="dxa"/>
            <w:shd w:val="clear" w:color="auto" w:fill="auto"/>
            <w:noWrap/>
            <w:vAlign w:val="bottom"/>
            <w:hideMark/>
          </w:tcPr>
          <w:p w14:paraId="2F6C136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315CD6"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C378B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5FA47A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110,941,281</w:t>
            </w:r>
          </w:p>
        </w:tc>
        <w:tc>
          <w:tcPr>
            <w:tcW w:w="1980" w:type="dxa"/>
            <w:shd w:val="clear" w:color="auto" w:fill="auto"/>
            <w:noWrap/>
            <w:vAlign w:val="bottom"/>
            <w:hideMark/>
          </w:tcPr>
          <w:p w14:paraId="2D9B258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179,354,447</w:t>
            </w:r>
          </w:p>
        </w:tc>
        <w:tc>
          <w:tcPr>
            <w:tcW w:w="1800" w:type="dxa"/>
            <w:shd w:val="clear" w:color="auto" w:fill="auto"/>
            <w:noWrap/>
            <w:vAlign w:val="bottom"/>
            <w:hideMark/>
          </w:tcPr>
          <w:p w14:paraId="33FBD32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0.62</w:t>
            </w:r>
          </w:p>
        </w:tc>
      </w:tr>
      <w:tr w:rsidR="003A43D9" w:rsidRPr="00387726" w14:paraId="5FE42131" w14:textId="77777777" w:rsidTr="00B30E46">
        <w:trPr>
          <w:trHeight w:val="315"/>
        </w:trPr>
        <w:tc>
          <w:tcPr>
            <w:tcW w:w="510" w:type="dxa"/>
            <w:shd w:val="clear" w:color="auto" w:fill="auto"/>
            <w:noWrap/>
            <w:vAlign w:val="bottom"/>
            <w:hideMark/>
          </w:tcPr>
          <w:p w14:paraId="435AFA9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12</w:t>
            </w:r>
          </w:p>
        </w:tc>
        <w:tc>
          <w:tcPr>
            <w:tcW w:w="960" w:type="dxa"/>
            <w:shd w:val="clear" w:color="auto" w:fill="auto"/>
            <w:noWrap/>
            <w:vAlign w:val="bottom"/>
            <w:hideMark/>
          </w:tcPr>
          <w:p w14:paraId="144C6A1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PTBA</w:t>
            </w:r>
          </w:p>
        </w:tc>
        <w:tc>
          <w:tcPr>
            <w:tcW w:w="960" w:type="dxa"/>
            <w:shd w:val="clear" w:color="auto" w:fill="auto"/>
            <w:noWrap/>
            <w:vAlign w:val="bottom"/>
            <w:hideMark/>
          </w:tcPr>
          <w:p w14:paraId="528DE7A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28FC53C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523,182</w:t>
            </w:r>
          </w:p>
        </w:tc>
        <w:tc>
          <w:tcPr>
            <w:tcW w:w="1980" w:type="dxa"/>
            <w:shd w:val="clear" w:color="auto" w:fill="auto"/>
            <w:noWrap/>
            <w:vAlign w:val="bottom"/>
            <w:hideMark/>
          </w:tcPr>
          <w:p w14:paraId="73269A8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1,877,423</w:t>
            </w:r>
          </w:p>
        </w:tc>
        <w:tc>
          <w:tcPr>
            <w:tcW w:w="1800" w:type="dxa"/>
            <w:shd w:val="clear" w:color="auto" w:fill="auto"/>
            <w:noWrap/>
            <w:vAlign w:val="bottom"/>
            <w:hideMark/>
          </w:tcPr>
          <w:p w14:paraId="2B0452A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0.28</w:t>
            </w:r>
          </w:p>
        </w:tc>
      </w:tr>
      <w:tr w:rsidR="003A43D9" w:rsidRPr="00387726" w14:paraId="7D393E43" w14:textId="77777777" w:rsidTr="00B30E46">
        <w:trPr>
          <w:trHeight w:val="315"/>
        </w:trPr>
        <w:tc>
          <w:tcPr>
            <w:tcW w:w="510" w:type="dxa"/>
            <w:shd w:val="clear" w:color="auto" w:fill="auto"/>
            <w:noWrap/>
            <w:vAlign w:val="bottom"/>
            <w:hideMark/>
          </w:tcPr>
          <w:p w14:paraId="4DDA420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92499C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C2B615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4741695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557,505</w:t>
            </w:r>
          </w:p>
        </w:tc>
        <w:tc>
          <w:tcPr>
            <w:tcW w:w="1980" w:type="dxa"/>
            <w:shd w:val="clear" w:color="auto" w:fill="auto"/>
            <w:noWrap/>
            <w:vAlign w:val="bottom"/>
            <w:hideMark/>
          </w:tcPr>
          <w:p w14:paraId="3372432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1,705,548</w:t>
            </w:r>
          </w:p>
        </w:tc>
        <w:tc>
          <w:tcPr>
            <w:tcW w:w="1800" w:type="dxa"/>
            <w:shd w:val="clear" w:color="auto" w:fill="auto"/>
            <w:noWrap/>
            <w:vAlign w:val="bottom"/>
            <w:hideMark/>
          </w:tcPr>
          <w:p w14:paraId="4187439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0.33</w:t>
            </w:r>
          </w:p>
        </w:tc>
      </w:tr>
      <w:tr w:rsidR="003A43D9" w:rsidRPr="00387726" w14:paraId="276F577E" w14:textId="77777777" w:rsidTr="00B30E46">
        <w:trPr>
          <w:trHeight w:val="315"/>
        </w:trPr>
        <w:tc>
          <w:tcPr>
            <w:tcW w:w="510" w:type="dxa"/>
            <w:shd w:val="clear" w:color="auto" w:fill="auto"/>
            <w:noWrap/>
            <w:vAlign w:val="bottom"/>
            <w:hideMark/>
          </w:tcPr>
          <w:p w14:paraId="18168FF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49CF747"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4C739C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69FF8E9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583,168</w:t>
            </w:r>
          </w:p>
        </w:tc>
        <w:tc>
          <w:tcPr>
            <w:tcW w:w="1980" w:type="dxa"/>
            <w:shd w:val="clear" w:color="auto" w:fill="auto"/>
            <w:noWrap/>
            <w:vAlign w:val="bottom"/>
            <w:hideMark/>
          </w:tcPr>
          <w:p w14:paraId="0C0DD26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2,531,621</w:t>
            </w:r>
          </w:p>
        </w:tc>
        <w:tc>
          <w:tcPr>
            <w:tcW w:w="1800" w:type="dxa"/>
            <w:shd w:val="clear" w:color="auto" w:fill="auto"/>
            <w:noWrap/>
            <w:vAlign w:val="bottom"/>
            <w:hideMark/>
          </w:tcPr>
          <w:p w14:paraId="094E99C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0.23</w:t>
            </w:r>
          </w:p>
        </w:tc>
      </w:tr>
      <w:tr w:rsidR="003A43D9" w:rsidRPr="00387726" w14:paraId="638F6C86" w14:textId="77777777" w:rsidTr="00B30E46">
        <w:trPr>
          <w:trHeight w:val="315"/>
        </w:trPr>
        <w:tc>
          <w:tcPr>
            <w:tcW w:w="510" w:type="dxa"/>
            <w:shd w:val="clear" w:color="auto" w:fill="auto"/>
            <w:noWrap/>
            <w:vAlign w:val="bottom"/>
            <w:hideMark/>
          </w:tcPr>
          <w:p w14:paraId="757C469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BAC726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1ACF28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42E1894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534,616</w:t>
            </w:r>
          </w:p>
        </w:tc>
        <w:tc>
          <w:tcPr>
            <w:tcW w:w="1980" w:type="dxa"/>
            <w:shd w:val="clear" w:color="auto" w:fill="auto"/>
            <w:noWrap/>
            <w:vAlign w:val="bottom"/>
            <w:hideMark/>
          </w:tcPr>
          <w:p w14:paraId="615C26E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2,883,428</w:t>
            </w:r>
          </w:p>
        </w:tc>
        <w:tc>
          <w:tcPr>
            <w:tcW w:w="1800" w:type="dxa"/>
            <w:shd w:val="clear" w:color="auto" w:fill="auto"/>
            <w:noWrap/>
            <w:vAlign w:val="bottom"/>
            <w:hideMark/>
          </w:tcPr>
          <w:p w14:paraId="274D826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0.19</w:t>
            </w:r>
          </w:p>
        </w:tc>
      </w:tr>
      <w:tr w:rsidR="003A43D9" w:rsidRPr="00387726" w14:paraId="1489459F" w14:textId="77777777" w:rsidTr="00B30E46">
        <w:trPr>
          <w:trHeight w:val="315"/>
        </w:trPr>
        <w:tc>
          <w:tcPr>
            <w:tcW w:w="510" w:type="dxa"/>
            <w:shd w:val="clear" w:color="auto" w:fill="auto"/>
            <w:noWrap/>
            <w:vAlign w:val="bottom"/>
            <w:hideMark/>
          </w:tcPr>
          <w:p w14:paraId="10432DB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13</w:t>
            </w:r>
          </w:p>
        </w:tc>
        <w:tc>
          <w:tcPr>
            <w:tcW w:w="960" w:type="dxa"/>
            <w:shd w:val="clear" w:color="auto" w:fill="auto"/>
            <w:noWrap/>
            <w:vAlign w:val="bottom"/>
            <w:hideMark/>
          </w:tcPr>
          <w:p w14:paraId="7C3E9C6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PTRO</w:t>
            </w:r>
          </w:p>
        </w:tc>
        <w:tc>
          <w:tcPr>
            <w:tcW w:w="960" w:type="dxa"/>
            <w:shd w:val="clear" w:color="auto" w:fill="auto"/>
            <w:noWrap/>
            <w:vAlign w:val="bottom"/>
            <w:hideMark/>
          </w:tcPr>
          <w:p w14:paraId="0903E99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62570E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312,538</w:t>
            </w:r>
          </w:p>
        </w:tc>
        <w:tc>
          <w:tcPr>
            <w:tcW w:w="1980" w:type="dxa"/>
            <w:shd w:val="clear" w:color="auto" w:fill="auto"/>
            <w:noWrap/>
            <w:vAlign w:val="bottom"/>
            <w:hideMark/>
          </w:tcPr>
          <w:p w14:paraId="1569B52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551,044</w:t>
            </w:r>
          </w:p>
        </w:tc>
        <w:tc>
          <w:tcPr>
            <w:tcW w:w="1800" w:type="dxa"/>
            <w:shd w:val="clear" w:color="auto" w:fill="auto"/>
            <w:noWrap/>
            <w:vAlign w:val="bottom"/>
            <w:hideMark/>
          </w:tcPr>
          <w:p w14:paraId="13573B4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0.57</w:t>
            </w:r>
          </w:p>
        </w:tc>
      </w:tr>
      <w:tr w:rsidR="003A43D9" w:rsidRPr="00387726" w14:paraId="4CC9EF19" w14:textId="77777777" w:rsidTr="00B30E46">
        <w:trPr>
          <w:trHeight w:val="315"/>
        </w:trPr>
        <w:tc>
          <w:tcPr>
            <w:tcW w:w="510" w:type="dxa"/>
            <w:shd w:val="clear" w:color="auto" w:fill="auto"/>
            <w:noWrap/>
            <w:vAlign w:val="bottom"/>
            <w:hideMark/>
          </w:tcPr>
          <w:p w14:paraId="714094C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598F3C8"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7CD16C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41F0737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231,400</w:t>
            </w:r>
          </w:p>
        </w:tc>
        <w:tc>
          <w:tcPr>
            <w:tcW w:w="1980" w:type="dxa"/>
            <w:shd w:val="clear" w:color="auto" w:fill="auto"/>
            <w:noWrap/>
            <w:vAlign w:val="bottom"/>
            <w:hideMark/>
          </w:tcPr>
          <w:p w14:paraId="408A708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529,688</w:t>
            </w:r>
          </w:p>
        </w:tc>
        <w:tc>
          <w:tcPr>
            <w:tcW w:w="1800" w:type="dxa"/>
            <w:shd w:val="clear" w:color="auto" w:fill="auto"/>
            <w:noWrap/>
            <w:vAlign w:val="bottom"/>
            <w:hideMark/>
          </w:tcPr>
          <w:p w14:paraId="1A0BABC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0.44</w:t>
            </w:r>
          </w:p>
        </w:tc>
      </w:tr>
      <w:tr w:rsidR="003A43D9" w:rsidRPr="00387726" w14:paraId="333267A8" w14:textId="77777777" w:rsidTr="00B30E46">
        <w:trPr>
          <w:trHeight w:val="315"/>
        </w:trPr>
        <w:tc>
          <w:tcPr>
            <w:tcW w:w="510" w:type="dxa"/>
            <w:shd w:val="clear" w:color="auto" w:fill="auto"/>
            <w:noWrap/>
            <w:vAlign w:val="bottom"/>
            <w:hideMark/>
          </w:tcPr>
          <w:p w14:paraId="79E66AF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A1B017"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0ED24A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14A4847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229,155</w:t>
            </w:r>
          </w:p>
        </w:tc>
        <w:tc>
          <w:tcPr>
            <w:tcW w:w="1980" w:type="dxa"/>
            <w:shd w:val="clear" w:color="auto" w:fill="auto"/>
            <w:noWrap/>
            <w:vAlign w:val="bottom"/>
            <w:hideMark/>
          </w:tcPr>
          <w:p w14:paraId="0679D87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532,736</w:t>
            </w:r>
          </w:p>
        </w:tc>
        <w:tc>
          <w:tcPr>
            <w:tcW w:w="1800" w:type="dxa"/>
            <w:shd w:val="clear" w:color="auto" w:fill="auto"/>
            <w:noWrap/>
            <w:vAlign w:val="bottom"/>
            <w:hideMark/>
          </w:tcPr>
          <w:p w14:paraId="0B7218E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0.43</w:t>
            </w:r>
          </w:p>
        </w:tc>
      </w:tr>
      <w:tr w:rsidR="003A43D9" w:rsidRPr="00387726" w14:paraId="3878DEF5" w14:textId="77777777" w:rsidTr="00B30E46">
        <w:trPr>
          <w:trHeight w:val="315"/>
        </w:trPr>
        <w:tc>
          <w:tcPr>
            <w:tcW w:w="510" w:type="dxa"/>
            <w:shd w:val="clear" w:color="auto" w:fill="auto"/>
            <w:noWrap/>
            <w:vAlign w:val="bottom"/>
            <w:hideMark/>
          </w:tcPr>
          <w:p w14:paraId="2FBF56A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A6CD8A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CBF71A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777F35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232,812</w:t>
            </w:r>
          </w:p>
        </w:tc>
        <w:tc>
          <w:tcPr>
            <w:tcW w:w="1980" w:type="dxa"/>
            <w:shd w:val="clear" w:color="auto" w:fill="auto"/>
            <w:noWrap/>
            <w:vAlign w:val="bottom"/>
            <w:hideMark/>
          </w:tcPr>
          <w:p w14:paraId="4FBF9BC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596,420</w:t>
            </w:r>
          </w:p>
        </w:tc>
        <w:tc>
          <w:tcPr>
            <w:tcW w:w="1800" w:type="dxa"/>
            <w:shd w:val="clear" w:color="auto" w:fill="auto"/>
            <w:noWrap/>
            <w:vAlign w:val="bottom"/>
            <w:hideMark/>
          </w:tcPr>
          <w:p w14:paraId="04C9456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0.39</w:t>
            </w:r>
          </w:p>
        </w:tc>
      </w:tr>
      <w:tr w:rsidR="003A43D9" w:rsidRPr="00387726" w14:paraId="181B39A3" w14:textId="77777777" w:rsidTr="00B30E46">
        <w:trPr>
          <w:trHeight w:val="315"/>
        </w:trPr>
        <w:tc>
          <w:tcPr>
            <w:tcW w:w="510" w:type="dxa"/>
            <w:shd w:val="clear" w:color="auto" w:fill="auto"/>
            <w:noWrap/>
            <w:vAlign w:val="bottom"/>
            <w:hideMark/>
          </w:tcPr>
          <w:p w14:paraId="100E229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14</w:t>
            </w:r>
          </w:p>
        </w:tc>
        <w:tc>
          <w:tcPr>
            <w:tcW w:w="960" w:type="dxa"/>
            <w:shd w:val="clear" w:color="auto" w:fill="auto"/>
            <w:noWrap/>
            <w:vAlign w:val="bottom"/>
            <w:hideMark/>
          </w:tcPr>
          <w:p w14:paraId="0952B110"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RAJA</w:t>
            </w:r>
          </w:p>
        </w:tc>
        <w:tc>
          <w:tcPr>
            <w:tcW w:w="960" w:type="dxa"/>
            <w:shd w:val="clear" w:color="auto" w:fill="auto"/>
            <w:noWrap/>
            <w:vAlign w:val="bottom"/>
            <w:hideMark/>
          </w:tcPr>
          <w:p w14:paraId="445F65F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1AD8771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57,798,834</w:t>
            </w:r>
          </w:p>
        </w:tc>
        <w:tc>
          <w:tcPr>
            <w:tcW w:w="1980" w:type="dxa"/>
            <w:shd w:val="clear" w:color="auto" w:fill="auto"/>
            <w:noWrap/>
            <w:vAlign w:val="bottom"/>
            <w:hideMark/>
          </w:tcPr>
          <w:p w14:paraId="7D5CD76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180,440,085</w:t>
            </w:r>
          </w:p>
        </w:tc>
        <w:tc>
          <w:tcPr>
            <w:tcW w:w="1800" w:type="dxa"/>
            <w:shd w:val="clear" w:color="auto" w:fill="auto"/>
            <w:noWrap/>
            <w:vAlign w:val="bottom"/>
            <w:hideMark/>
          </w:tcPr>
          <w:p w14:paraId="6DC0CA3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0.32</w:t>
            </w:r>
          </w:p>
        </w:tc>
      </w:tr>
      <w:tr w:rsidR="003A43D9" w:rsidRPr="00387726" w14:paraId="2289F4EF" w14:textId="77777777" w:rsidTr="00B30E46">
        <w:trPr>
          <w:trHeight w:val="315"/>
        </w:trPr>
        <w:tc>
          <w:tcPr>
            <w:tcW w:w="510" w:type="dxa"/>
            <w:shd w:val="clear" w:color="auto" w:fill="auto"/>
            <w:noWrap/>
            <w:vAlign w:val="bottom"/>
            <w:hideMark/>
          </w:tcPr>
          <w:p w14:paraId="677EF3F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C6204BA"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75C1DA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13EB41F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52,887,494</w:t>
            </w:r>
          </w:p>
        </w:tc>
        <w:tc>
          <w:tcPr>
            <w:tcW w:w="1980" w:type="dxa"/>
            <w:shd w:val="clear" w:color="auto" w:fill="auto"/>
            <w:noWrap/>
            <w:vAlign w:val="bottom"/>
            <w:hideMark/>
          </w:tcPr>
          <w:p w14:paraId="434EDC4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166,644,038</w:t>
            </w:r>
          </w:p>
        </w:tc>
        <w:tc>
          <w:tcPr>
            <w:tcW w:w="1800" w:type="dxa"/>
            <w:shd w:val="clear" w:color="auto" w:fill="auto"/>
            <w:noWrap/>
            <w:vAlign w:val="bottom"/>
            <w:hideMark/>
          </w:tcPr>
          <w:p w14:paraId="43655C1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0.32</w:t>
            </w:r>
          </w:p>
        </w:tc>
      </w:tr>
      <w:tr w:rsidR="003A43D9" w:rsidRPr="00387726" w14:paraId="6DDFB3A9" w14:textId="77777777" w:rsidTr="00B30E46">
        <w:trPr>
          <w:trHeight w:val="315"/>
        </w:trPr>
        <w:tc>
          <w:tcPr>
            <w:tcW w:w="510" w:type="dxa"/>
            <w:shd w:val="clear" w:color="auto" w:fill="auto"/>
            <w:noWrap/>
            <w:vAlign w:val="bottom"/>
            <w:hideMark/>
          </w:tcPr>
          <w:p w14:paraId="218638D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540271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927742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79A069E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124,912,926</w:t>
            </w:r>
          </w:p>
        </w:tc>
        <w:tc>
          <w:tcPr>
            <w:tcW w:w="1980" w:type="dxa"/>
            <w:shd w:val="clear" w:color="auto" w:fill="auto"/>
            <w:noWrap/>
            <w:vAlign w:val="bottom"/>
            <w:hideMark/>
          </w:tcPr>
          <w:p w14:paraId="1A0C1D3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245,586,152</w:t>
            </w:r>
          </w:p>
        </w:tc>
        <w:tc>
          <w:tcPr>
            <w:tcW w:w="1800" w:type="dxa"/>
            <w:shd w:val="clear" w:color="auto" w:fill="auto"/>
            <w:noWrap/>
            <w:vAlign w:val="bottom"/>
            <w:hideMark/>
          </w:tcPr>
          <w:p w14:paraId="5DC8728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0.51</w:t>
            </w:r>
          </w:p>
        </w:tc>
      </w:tr>
      <w:tr w:rsidR="003A43D9" w:rsidRPr="00387726" w14:paraId="41153EF6" w14:textId="77777777" w:rsidTr="00B30E46">
        <w:trPr>
          <w:trHeight w:val="315"/>
        </w:trPr>
        <w:tc>
          <w:tcPr>
            <w:tcW w:w="510" w:type="dxa"/>
            <w:shd w:val="clear" w:color="auto" w:fill="auto"/>
            <w:noWrap/>
            <w:vAlign w:val="bottom"/>
            <w:hideMark/>
          </w:tcPr>
          <w:p w14:paraId="39FC40D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4F9DD2"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266397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76B82CB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143,392,599</w:t>
            </w:r>
          </w:p>
        </w:tc>
        <w:tc>
          <w:tcPr>
            <w:tcW w:w="1980" w:type="dxa"/>
            <w:shd w:val="clear" w:color="auto" w:fill="auto"/>
            <w:noWrap/>
            <w:vAlign w:val="bottom"/>
            <w:hideMark/>
          </w:tcPr>
          <w:p w14:paraId="1298BDE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260,504,575</w:t>
            </w:r>
          </w:p>
        </w:tc>
        <w:tc>
          <w:tcPr>
            <w:tcW w:w="1800" w:type="dxa"/>
            <w:shd w:val="clear" w:color="auto" w:fill="auto"/>
            <w:noWrap/>
            <w:vAlign w:val="bottom"/>
            <w:hideMark/>
          </w:tcPr>
          <w:p w14:paraId="08B9203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0.55</w:t>
            </w:r>
          </w:p>
        </w:tc>
      </w:tr>
      <w:tr w:rsidR="003A43D9" w:rsidRPr="00387726" w14:paraId="7DAD82AA" w14:textId="77777777" w:rsidTr="00B30E46">
        <w:trPr>
          <w:trHeight w:val="315"/>
        </w:trPr>
        <w:tc>
          <w:tcPr>
            <w:tcW w:w="510" w:type="dxa"/>
            <w:shd w:val="clear" w:color="auto" w:fill="auto"/>
            <w:noWrap/>
            <w:vAlign w:val="bottom"/>
            <w:hideMark/>
          </w:tcPr>
          <w:p w14:paraId="671D359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15</w:t>
            </w:r>
          </w:p>
        </w:tc>
        <w:tc>
          <w:tcPr>
            <w:tcW w:w="960" w:type="dxa"/>
            <w:shd w:val="clear" w:color="auto" w:fill="auto"/>
            <w:noWrap/>
            <w:vAlign w:val="bottom"/>
            <w:hideMark/>
          </w:tcPr>
          <w:p w14:paraId="669CB91D"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RUIS</w:t>
            </w:r>
          </w:p>
        </w:tc>
        <w:tc>
          <w:tcPr>
            <w:tcW w:w="960" w:type="dxa"/>
            <w:shd w:val="clear" w:color="auto" w:fill="auto"/>
            <w:noWrap/>
            <w:vAlign w:val="bottom"/>
            <w:hideMark/>
          </w:tcPr>
          <w:p w14:paraId="25768BA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4FD7E0F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34,995,163</w:t>
            </w:r>
          </w:p>
        </w:tc>
        <w:tc>
          <w:tcPr>
            <w:tcW w:w="1980" w:type="dxa"/>
            <w:shd w:val="clear" w:color="auto" w:fill="auto"/>
            <w:noWrap/>
            <w:vAlign w:val="bottom"/>
            <w:hideMark/>
          </w:tcPr>
          <w:p w14:paraId="27DDCA5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90,019,236</w:t>
            </w:r>
          </w:p>
        </w:tc>
        <w:tc>
          <w:tcPr>
            <w:tcW w:w="1800" w:type="dxa"/>
            <w:shd w:val="clear" w:color="auto" w:fill="auto"/>
            <w:noWrap/>
            <w:vAlign w:val="bottom"/>
            <w:hideMark/>
          </w:tcPr>
          <w:p w14:paraId="02A7E29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0.39</w:t>
            </w:r>
          </w:p>
        </w:tc>
      </w:tr>
      <w:tr w:rsidR="003A43D9" w:rsidRPr="00387726" w14:paraId="09C38ADD" w14:textId="77777777" w:rsidTr="00B30E46">
        <w:trPr>
          <w:trHeight w:val="315"/>
        </w:trPr>
        <w:tc>
          <w:tcPr>
            <w:tcW w:w="510" w:type="dxa"/>
            <w:shd w:val="clear" w:color="auto" w:fill="auto"/>
            <w:noWrap/>
            <w:vAlign w:val="bottom"/>
            <w:hideMark/>
          </w:tcPr>
          <w:p w14:paraId="047AA79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7C8274"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3A58F3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3174A44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37,470,839</w:t>
            </w:r>
          </w:p>
        </w:tc>
        <w:tc>
          <w:tcPr>
            <w:tcW w:w="1980" w:type="dxa"/>
            <w:shd w:val="clear" w:color="auto" w:fill="auto"/>
            <w:noWrap/>
            <w:vAlign w:val="bottom"/>
            <w:hideMark/>
          </w:tcPr>
          <w:p w14:paraId="62CEE32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95,366,998</w:t>
            </w:r>
          </w:p>
        </w:tc>
        <w:tc>
          <w:tcPr>
            <w:tcW w:w="1800" w:type="dxa"/>
            <w:shd w:val="clear" w:color="auto" w:fill="auto"/>
            <w:noWrap/>
            <w:vAlign w:val="bottom"/>
            <w:hideMark/>
          </w:tcPr>
          <w:p w14:paraId="35EE15B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0.39</w:t>
            </w:r>
          </w:p>
        </w:tc>
      </w:tr>
      <w:tr w:rsidR="003A43D9" w:rsidRPr="00387726" w14:paraId="14D4EA07" w14:textId="77777777" w:rsidTr="00B30E46">
        <w:trPr>
          <w:trHeight w:val="315"/>
        </w:trPr>
        <w:tc>
          <w:tcPr>
            <w:tcW w:w="510" w:type="dxa"/>
            <w:shd w:val="clear" w:color="auto" w:fill="auto"/>
            <w:noWrap/>
            <w:vAlign w:val="bottom"/>
            <w:hideMark/>
          </w:tcPr>
          <w:p w14:paraId="2DB2E60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30492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E7435F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3B48014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30,702,520</w:t>
            </w:r>
          </w:p>
        </w:tc>
        <w:tc>
          <w:tcPr>
            <w:tcW w:w="1980" w:type="dxa"/>
            <w:shd w:val="clear" w:color="auto" w:fill="auto"/>
            <w:noWrap/>
            <w:vAlign w:val="bottom"/>
            <w:hideMark/>
          </w:tcPr>
          <w:p w14:paraId="5466D15F"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90,880,276</w:t>
            </w:r>
          </w:p>
        </w:tc>
        <w:tc>
          <w:tcPr>
            <w:tcW w:w="1800" w:type="dxa"/>
            <w:shd w:val="clear" w:color="auto" w:fill="auto"/>
            <w:noWrap/>
            <w:vAlign w:val="bottom"/>
            <w:hideMark/>
          </w:tcPr>
          <w:p w14:paraId="077B00A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0.34</w:t>
            </w:r>
          </w:p>
        </w:tc>
      </w:tr>
      <w:tr w:rsidR="003A43D9" w:rsidRPr="00387726" w14:paraId="10757F4F" w14:textId="77777777" w:rsidTr="00B30E46">
        <w:trPr>
          <w:trHeight w:val="315"/>
        </w:trPr>
        <w:tc>
          <w:tcPr>
            <w:tcW w:w="510" w:type="dxa"/>
            <w:shd w:val="clear" w:color="auto" w:fill="auto"/>
            <w:noWrap/>
            <w:vAlign w:val="bottom"/>
            <w:hideMark/>
          </w:tcPr>
          <w:p w14:paraId="4722BC7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AA55510"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3BCF7E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37EBEB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22,000,908</w:t>
            </w:r>
          </w:p>
        </w:tc>
        <w:tc>
          <w:tcPr>
            <w:tcW w:w="1980" w:type="dxa"/>
            <w:shd w:val="clear" w:color="auto" w:fill="auto"/>
            <w:noWrap/>
            <w:vAlign w:val="bottom"/>
            <w:hideMark/>
          </w:tcPr>
          <w:p w14:paraId="0066767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80,576,524</w:t>
            </w:r>
          </w:p>
        </w:tc>
        <w:tc>
          <w:tcPr>
            <w:tcW w:w="1800" w:type="dxa"/>
            <w:shd w:val="clear" w:color="auto" w:fill="auto"/>
            <w:noWrap/>
            <w:vAlign w:val="bottom"/>
            <w:hideMark/>
          </w:tcPr>
          <w:p w14:paraId="75DBE88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0.27</w:t>
            </w:r>
          </w:p>
        </w:tc>
      </w:tr>
      <w:tr w:rsidR="003A43D9" w:rsidRPr="00387726" w14:paraId="03237194" w14:textId="77777777" w:rsidTr="00B30E46">
        <w:trPr>
          <w:trHeight w:val="315"/>
        </w:trPr>
        <w:tc>
          <w:tcPr>
            <w:tcW w:w="510" w:type="dxa"/>
            <w:shd w:val="clear" w:color="auto" w:fill="auto"/>
            <w:noWrap/>
            <w:vAlign w:val="bottom"/>
            <w:hideMark/>
          </w:tcPr>
          <w:p w14:paraId="06A1B4F9"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16</w:t>
            </w:r>
          </w:p>
        </w:tc>
        <w:tc>
          <w:tcPr>
            <w:tcW w:w="960" w:type="dxa"/>
            <w:shd w:val="clear" w:color="auto" w:fill="auto"/>
            <w:noWrap/>
            <w:vAlign w:val="bottom"/>
            <w:hideMark/>
          </w:tcPr>
          <w:p w14:paraId="04A85B93"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SOCI</w:t>
            </w:r>
          </w:p>
        </w:tc>
        <w:tc>
          <w:tcPr>
            <w:tcW w:w="960" w:type="dxa"/>
            <w:shd w:val="clear" w:color="auto" w:fill="auto"/>
            <w:noWrap/>
            <w:vAlign w:val="bottom"/>
            <w:hideMark/>
          </w:tcPr>
          <w:p w14:paraId="49CDC2D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75B85A9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563,331,601</w:t>
            </w:r>
          </w:p>
        </w:tc>
        <w:tc>
          <w:tcPr>
            <w:tcW w:w="1980" w:type="dxa"/>
            <w:shd w:val="clear" w:color="auto" w:fill="auto"/>
            <w:noWrap/>
            <w:vAlign w:val="bottom"/>
            <w:hideMark/>
          </w:tcPr>
          <w:p w14:paraId="3C7749D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688,215,790</w:t>
            </w:r>
          </w:p>
        </w:tc>
        <w:tc>
          <w:tcPr>
            <w:tcW w:w="1800" w:type="dxa"/>
            <w:shd w:val="clear" w:color="auto" w:fill="auto"/>
            <w:noWrap/>
            <w:vAlign w:val="bottom"/>
            <w:hideMark/>
          </w:tcPr>
          <w:p w14:paraId="47578202"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0.82</w:t>
            </w:r>
          </w:p>
        </w:tc>
      </w:tr>
      <w:tr w:rsidR="003A43D9" w:rsidRPr="00387726" w14:paraId="26259135" w14:textId="77777777" w:rsidTr="00B30E46">
        <w:trPr>
          <w:trHeight w:val="315"/>
        </w:trPr>
        <w:tc>
          <w:tcPr>
            <w:tcW w:w="510" w:type="dxa"/>
            <w:shd w:val="clear" w:color="auto" w:fill="auto"/>
            <w:noWrap/>
            <w:vAlign w:val="bottom"/>
            <w:hideMark/>
          </w:tcPr>
          <w:p w14:paraId="01C8EEFF"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48550E8"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97D9B7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42C1BF2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538,328,611</w:t>
            </w:r>
          </w:p>
        </w:tc>
        <w:tc>
          <w:tcPr>
            <w:tcW w:w="1980" w:type="dxa"/>
            <w:shd w:val="clear" w:color="auto" w:fill="auto"/>
            <w:noWrap/>
            <w:vAlign w:val="bottom"/>
            <w:hideMark/>
          </w:tcPr>
          <w:p w14:paraId="1DCEEEC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659,557,286</w:t>
            </w:r>
          </w:p>
        </w:tc>
        <w:tc>
          <w:tcPr>
            <w:tcW w:w="1800" w:type="dxa"/>
            <w:shd w:val="clear" w:color="auto" w:fill="auto"/>
            <w:noWrap/>
            <w:vAlign w:val="bottom"/>
            <w:hideMark/>
          </w:tcPr>
          <w:p w14:paraId="26ABC15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0.82</w:t>
            </w:r>
          </w:p>
        </w:tc>
      </w:tr>
      <w:tr w:rsidR="003A43D9" w:rsidRPr="00387726" w14:paraId="5B696C44" w14:textId="77777777" w:rsidTr="00B30E46">
        <w:trPr>
          <w:trHeight w:val="315"/>
        </w:trPr>
        <w:tc>
          <w:tcPr>
            <w:tcW w:w="510" w:type="dxa"/>
            <w:shd w:val="clear" w:color="auto" w:fill="auto"/>
            <w:noWrap/>
            <w:vAlign w:val="bottom"/>
            <w:hideMark/>
          </w:tcPr>
          <w:p w14:paraId="0A406D3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4AB3524"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229593"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4D0E6A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505,075,711</w:t>
            </w:r>
          </w:p>
        </w:tc>
        <w:tc>
          <w:tcPr>
            <w:tcW w:w="1980" w:type="dxa"/>
            <w:shd w:val="clear" w:color="auto" w:fill="auto"/>
            <w:noWrap/>
            <w:vAlign w:val="bottom"/>
            <w:hideMark/>
          </w:tcPr>
          <w:p w14:paraId="7D2E05C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629,210,009</w:t>
            </w:r>
          </w:p>
        </w:tc>
        <w:tc>
          <w:tcPr>
            <w:tcW w:w="1800" w:type="dxa"/>
            <w:shd w:val="clear" w:color="auto" w:fill="auto"/>
            <w:noWrap/>
            <w:vAlign w:val="bottom"/>
            <w:hideMark/>
          </w:tcPr>
          <w:p w14:paraId="69A0DDC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0.80</w:t>
            </w:r>
          </w:p>
        </w:tc>
      </w:tr>
      <w:tr w:rsidR="003A43D9" w:rsidRPr="00387726" w14:paraId="7A2EA24C" w14:textId="77777777" w:rsidTr="00B30E46">
        <w:trPr>
          <w:trHeight w:val="315"/>
        </w:trPr>
        <w:tc>
          <w:tcPr>
            <w:tcW w:w="510" w:type="dxa"/>
            <w:shd w:val="clear" w:color="auto" w:fill="auto"/>
            <w:noWrap/>
            <w:vAlign w:val="bottom"/>
            <w:hideMark/>
          </w:tcPr>
          <w:p w14:paraId="766B5D64"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EACCBA"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DBCB7BD"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0BE1A208"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533,330,767</w:t>
            </w:r>
          </w:p>
        </w:tc>
        <w:tc>
          <w:tcPr>
            <w:tcW w:w="1980" w:type="dxa"/>
            <w:shd w:val="clear" w:color="auto" w:fill="auto"/>
            <w:noWrap/>
            <w:vAlign w:val="bottom"/>
            <w:hideMark/>
          </w:tcPr>
          <w:p w14:paraId="6A11D49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633,959,947</w:t>
            </w:r>
          </w:p>
        </w:tc>
        <w:tc>
          <w:tcPr>
            <w:tcW w:w="1800" w:type="dxa"/>
            <w:shd w:val="clear" w:color="auto" w:fill="auto"/>
            <w:noWrap/>
            <w:vAlign w:val="bottom"/>
            <w:hideMark/>
          </w:tcPr>
          <w:p w14:paraId="49165E5B"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0.84</w:t>
            </w:r>
          </w:p>
        </w:tc>
      </w:tr>
      <w:tr w:rsidR="003A43D9" w:rsidRPr="00387726" w14:paraId="4557A2B3" w14:textId="77777777" w:rsidTr="00B30E46">
        <w:trPr>
          <w:trHeight w:val="315"/>
        </w:trPr>
        <w:tc>
          <w:tcPr>
            <w:tcW w:w="510" w:type="dxa"/>
            <w:shd w:val="clear" w:color="auto" w:fill="auto"/>
            <w:noWrap/>
            <w:vAlign w:val="bottom"/>
            <w:hideMark/>
          </w:tcPr>
          <w:p w14:paraId="6A152442"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17</w:t>
            </w:r>
          </w:p>
        </w:tc>
        <w:tc>
          <w:tcPr>
            <w:tcW w:w="960" w:type="dxa"/>
            <w:shd w:val="clear" w:color="auto" w:fill="auto"/>
            <w:noWrap/>
            <w:vAlign w:val="bottom"/>
            <w:hideMark/>
          </w:tcPr>
          <w:p w14:paraId="481CF27C"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TOBA</w:t>
            </w:r>
          </w:p>
        </w:tc>
        <w:tc>
          <w:tcPr>
            <w:tcW w:w="960" w:type="dxa"/>
            <w:shd w:val="clear" w:color="auto" w:fill="auto"/>
            <w:noWrap/>
            <w:vAlign w:val="bottom"/>
            <w:hideMark/>
          </w:tcPr>
          <w:p w14:paraId="198F583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2B37EF4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37,415,373</w:t>
            </w:r>
          </w:p>
        </w:tc>
        <w:tc>
          <w:tcPr>
            <w:tcW w:w="1980" w:type="dxa"/>
            <w:shd w:val="clear" w:color="auto" w:fill="auto"/>
            <w:noWrap/>
            <w:vAlign w:val="bottom"/>
            <w:hideMark/>
          </w:tcPr>
          <w:p w14:paraId="1BE4351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771,871,787</w:t>
            </w:r>
          </w:p>
        </w:tc>
        <w:tc>
          <w:tcPr>
            <w:tcW w:w="1800" w:type="dxa"/>
            <w:shd w:val="clear" w:color="auto" w:fill="auto"/>
            <w:noWrap/>
            <w:vAlign w:val="bottom"/>
            <w:hideMark/>
          </w:tcPr>
          <w:p w14:paraId="1CD57E3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0.05</w:t>
            </w:r>
          </w:p>
        </w:tc>
      </w:tr>
      <w:tr w:rsidR="003A43D9" w:rsidRPr="00387726" w14:paraId="5B4C192C" w14:textId="77777777" w:rsidTr="00B30E46">
        <w:trPr>
          <w:trHeight w:val="315"/>
        </w:trPr>
        <w:tc>
          <w:tcPr>
            <w:tcW w:w="510" w:type="dxa"/>
            <w:shd w:val="clear" w:color="auto" w:fill="auto"/>
            <w:noWrap/>
            <w:vAlign w:val="bottom"/>
            <w:hideMark/>
          </w:tcPr>
          <w:p w14:paraId="4E099900"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13F6506"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81370B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7CD81F01"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32,101,762</w:t>
            </w:r>
          </w:p>
        </w:tc>
        <w:tc>
          <w:tcPr>
            <w:tcW w:w="1980" w:type="dxa"/>
            <w:shd w:val="clear" w:color="auto" w:fill="auto"/>
            <w:noWrap/>
            <w:vAlign w:val="bottom"/>
            <w:hideMark/>
          </w:tcPr>
          <w:p w14:paraId="0A2A533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634,640,456</w:t>
            </w:r>
          </w:p>
        </w:tc>
        <w:tc>
          <w:tcPr>
            <w:tcW w:w="1800" w:type="dxa"/>
            <w:shd w:val="clear" w:color="auto" w:fill="auto"/>
            <w:noWrap/>
            <w:vAlign w:val="bottom"/>
            <w:hideMark/>
          </w:tcPr>
          <w:p w14:paraId="14C817F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0.05</w:t>
            </w:r>
          </w:p>
        </w:tc>
      </w:tr>
      <w:tr w:rsidR="003A43D9" w:rsidRPr="00387726" w14:paraId="2CFDD89B" w14:textId="77777777" w:rsidTr="00B30E46">
        <w:trPr>
          <w:trHeight w:val="315"/>
        </w:trPr>
        <w:tc>
          <w:tcPr>
            <w:tcW w:w="510" w:type="dxa"/>
            <w:shd w:val="clear" w:color="auto" w:fill="auto"/>
            <w:noWrap/>
            <w:vAlign w:val="bottom"/>
            <w:hideMark/>
          </w:tcPr>
          <w:p w14:paraId="116EA0E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C1F7151"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D4B217E"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0650BC4A"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26,668,231</w:t>
            </w:r>
          </w:p>
        </w:tc>
        <w:tc>
          <w:tcPr>
            <w:tcW w:w="1980" w:type="dxa"/>
            <w:shd w:val="clear" w:color="auto" w:fill="auto"/>
            <w:noWrap/>
            <w:vAlign w:val="bottom"/>
            <w:hideMark/>
          </w:tcPr>
          <w:p w14:paraId="62540A5E"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858,101,884</w:t>
            </w:r>
          </w:p>
        </w:tc>
        <w:tc>
          <w:tcPr>
            <w:tcW w:w="1800" w:type="dxa"/>
            <w:shd w:val="clear" w:color="auto" w:fill="auto"/>
            <w:noWrap/>
            <w:vAlign w:val="bottom"/>
            <w:hideMark/>
          </w:tcPr>
          <w:p w14:paraId="4D1EADC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0.03</w:t>
            </w:r>
          </w:p>
        </w:tc>
      </w:tr>
      <w:tr w:rsidR="003A43D9" w:rsidRPr="00387726" w14:paraId="5A4E7D6C" w14:textId="77777777" w:rsidTr="00B30E46">
        <w:trPr>
          <w:trHeight w:val="315"/>
        </w:trPr>
        <w:tc>
          <w:tcPr>
            <w:tcW w:w="510" w:type="dxa"/>
            <w:shd w:val="clear" w:color="auto" w:fill="auto"/>
            <w:noWrap/>
            <w:vAlign w:val="bottom"/>
            <w:hideMark/>
          </w:tcPr>
          <w:p w14:paraId="216B6AF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0F2F8C5"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43E6725"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1907DE8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25,408,471</w:t>
            </w:r>
          </w:p>
        </w:tc>
        <w:tc>
          <w:tcPr>
            <w:tcW w:w="1980" w:type="dxa"/>
            <w:shd w:val="clear" w:color="auto" w:fill="auto"/>
            <w:noWrap/>
            <w:vAlign w:val="bottom"/>
            <w:hideMark/>
          </w:tcPr>
          <w:p w14:paraId="5DF05354"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899,329,557</w:t>
            </w:r>
          </w:p>
        </w:tc>
        <w:tc>
          <w:tcPr>
            <w:tcW w:w="1800" w:type="dxa"/>
            <w:shd w:val="clear" w:color="auto" w:fill="auto"/>
            <w:noWrap/>
            <w:vAlign w:val="bottom"/>
            <w:hideMark/>
          </w:tcPr>
          <w:p w14:paraId="67B9B48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0.03</w:t>
            </w:r>
          </w:p>
        </w:tc>
      </w:tr>
      <w:tr w:rsidR="003A43D9" w:rsidRPr="00387726" w14:paraId="6A43EC02" w14:textId="77777777" w:rsidTr="00B30E46">
        <w:trPr>
          <w:trHeight w:val="315"/>
        </w:trPr>
        <w:tc>
          <w:tcPr>
            <w:tcW w:w="510" w:type="dxa"/>
            <w:shd w:val="clear" w:color="auto" w:fill="auto"/>
            <w:noWrap/>
            <w:vAlign w:val="bottom"/>
            <w:hideMark/>
          </w:tcPr>
          <w:p w14:paraId="102E79C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18</w:t>
            </w:r>
          </w:p>
        </w:tc>
        <w:tc>
          <w:tcPr>
            <w:tcW w:w="960" w:type="dxa"/>
            <w:shd w:val="clear" w:color="auto" w:fill="auto"/>
            <w:noWrap/>
            <w:vAlign w:val="bottom"/>
            <w:hideMark/>
          </w:tcPr>
          <w:p w14:paraId="62032740"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TPMA</w:t>
            </w:r>
          </w:p>
        </w:tc>
        <w:tc>
          <w:tcPr>
            <w:tcW w:w="960" w:type="dxa"/>
            <w:shd w:val="clear" w:color="auto" w:fill="auto"/>
            <w:noWrap/>
            <w:vAlign w:val="bottom"/>
            <w:hideMark/>
          </w:tcPr>
          <w:p w14:paraId="2E05BF88"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2019</w:t>
            </w:r>
          </w:p>
        </w:tc>
        <w:tc>
          <w:tcPr>
            <w:tcW w:w="1980" w:type="dxa"/>
            <w:shd w:val="clear" w:color="auto" w:fill="auto"/>
            <w:noWrap/>
            <w:vAlign w:val="bottom"/>
            <w:hideMark/>
          </w:tcPr>
          <w:p w14:paraId="2D9192DC"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91,235,913</w:t>
            </w:r>
          </w:p>
        </w:tc>
        <w:tc>
          <w:tcPr>
            <w:tcW w:w="1980" w:type="dxa"/>
            <w:shd w:val="clear" w:color="auto" w:fill="auto"/>
            <w:noWrap/>
            <w:vAlign w:val="bottom"/>
            <w:hideMark/>
          </w:tcPr>
          <w:p w14:paraId="44BBBC3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111,635,784</w:t>
            </w:r>
          </w:p>
        </w:tc>
        <w:tc>
          <w:tcPr>
            <w:tcW w:w="1800" w:type="dxa"/>
            <w:shd w:val="clear" w:color="auto" w:fill="auto"/>
            <w:noWrap/>
            <w:vAlign w:val="bottom"/>
            <w:hideMark/>
          </w:tcPr>
          <w:p w14:paraId="71306FF5"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0.82</w:t>
            </w:r>
          </w:p>
        </w:tc>
      </w:tr>
      <w:tr w:rsidR="003A43D9" w:rsidRPr="00387726" w14:paraId="7E7E26BD" w14:textId="77777777" w:rsidTr="00B30E46">
        <w:trPr>
          <w:trHeight w:val="315"/>
        </w:trPr>
        <w:tc>
          <w:tcPr>
            <w:tcW w:w="510" w:type="dxa"/>
            <w:shd w:val="clear" w:color="auto" w:fill="auto"/>
            <w:noWrap/>
            <w:vAlign w:val="bottom"/>
            <w:hideMark/>
          </w:tcPr>
          <w:p w14:paraId="4AC1F90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E7BFF8E"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60794EC"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2020</w:t>
            </w:r>
          </w:p>
        </w:tc>
        <w:tc>
          <w:tcPr>
            <w:tcW w:w="1980" w:type="dxa"/>
            <w:shd w:val="clear" w:color="auto" w:fill="auto"/>
            <w:noWrap/>
            <w:vAlign w:val="bottom"/>
            <w:hideMark/>
          </w:tcPr>
          <w:p w14:paraId="2BE8ED43"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83,257,951</w:t>
            </w:r>
          </w:p>
        </w:tc>
        <w:tc>
          <w:tcPr>
            <w:tcW w:w="1980" w:type="dxa"/>
            <w:shd w:val="clear" w:color="auto" w:fill="auto"/>
            <w:noWrap/>
            <w:vAlign w:val="bottom"/>
            <w:hideMark/>
          </w:tcPr>
          <w:p w14:paraId="21E300C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103,761,267</w:t>
            </w:r>
          </w:p>
        </w:tc>
        <w:tc>
          <w:tcPr>
            <w:tcW w:w="1800" w:type="dxa"/>
            <w:shd w:val="clear" w:color="auto" w:fill="auto"/>
            <w:noWrap/>
            <w:vAlign w:val="bottom"/>
            <w:hideMark/>
          </w:tcPr>
          <w:p w14:paraId="1CA1992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0.80</w:t>
            </w:r>
          </w:p>
        </w:tc>
      </w:tr>
      <w:tr w:rsidR="003A43D9" w:rsidRPr="00387726" w14:paraId="3AF79AF5" w14:textId="77777777" w:rsidTr="00B30E46">
        <w:trPr>
          <w:trHeight w:val="315"/>
        </w:trPr>
        <w:tc>
          <w:tcPr>
            <w:tcW w:w="510" w:type="dxa"/>
            <w:shd w:val="clear" w:color="auto" w:fill="auto"/>
            <w:noWrap/>
            <w:vAlign w:val="bottom"/>
            <w:hideMark/>
          </w:tcPr>
          <w:p w14:paraId="48A1273B"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96AE4F6"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4DEAC1A"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2021</w:t>
            </w:r>
          </w:p>
        </w:tc>
        <w:tc>
          <w:tcPr>
            <w:tcW w:w="1980" w:type="dxa"/>
            <w:shd w:val="clear" w:color="auto" w:fill="auto"/>
            <w:noWrap/>
            <w:vAlign w:val="bottom"/>
            <w:hideMark/>
          </w:tcPr>
          <w:p w14:paraId="2D7D2927"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77,641,712</w:t>
            </w:r>
          </w:p>
        </w:tc>
        <w:tc>
          <w:tcPr>
            <w:tcW w:w="1980" w:type="dxa"/>
            <w:shd w:val="clear" w:color="auto" w:fill="auto"/>
            <w:noWrap/>
            <w:vAlign w:val="bottom"/>
            <w:hideMark/>
          </w:tcPr>
          <w:p w14:paraId="35A0907D"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99,256,380</w:t>
            </w:r>
          </w:p>
        </w:tc>
        <w:tc>
          <w:tcPr>
            <w:tcW w:w="1800" w:type="dxa"/>
            <w:shd w:val="clear" w:color="auto" w:fill="auto"/>
            <w:noWrap/>
            <w:vAlign w:val="bottom"/>
            <w:hideMark/>
          </w:tcPr>
          <w:p w14:paraId="6BD3E4A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0.78</w:t>
            </w:r>
          </w:p>
        </w:tc>
      </w:tr>
      <w:tr w:rsidR="003A43D9" w:rsidRPr="00387726" w14:paraId="2E3E439A" w14:textId="77777777" w:rsidTr="00B30E46">
        <w:trPr>
          <w:trHeight w:val="315"/>
        </w:trPr>
        <w:tc>
          <w:tcPr>
            <w:tcW w:w="510" w:type="dxa"/>
            <w:shd w:val="clear" w:color="auto" w:fill="auto"/>
            <w:noWrap/>
            <w:vAlign w:val="bottom"/>
            <w:hideMark/>
          </w:tcPr>
          <w:p w14:paraId="48007D26"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5CDF3F8" w14:textId="77777777" w:rsidR="003A43D9" w:rsidRPr="006E4131" w:rsidRDefault="003A43D9" w:rsidP="00B30E46">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91550C7" w14:textId="77777777" w:rsidR="003A43D9" w:rsidRPr="006E4131" w:rsidRDefault="003A43D9" w:rsidP="00B30E46">
            <w:pPr>
              <w:spacing w:after="0" w:line="240" w:lineRule="auto"/>
              <w:jc w:val="center"/>
              <w:rPr>
                <w:rFonts w:ascii="Times New Roman" w:eastAsia="Times New Roman" w:hAnsi="Times New Roman" w:cs="Times New Roman"/>
                <w:color w:val="000000"/>
                <w:sz w:val="24"/>
                <w:szCs w:val="24"/>
              </w:rPr>
            </w:pPr>
            <w:r w:rsidRPr="006E4131">
              <w:rPr>
                <w:rFonts w:ascii="Times New Roman" w:hAnsi="Times New Roman" w:cs="Times New Roman"/>
                <w:color w:val="000000"/>
                <w:sz w:val="24"/>
                <w:szCs w:val="24"/>
              </w:rPr>
              <w:t>2022</w:t>
            </w:r>
          </w:p>
        </w:tc>
        <w:tc>
          <w:tcPr>
            <w:tcW w:w="1980" w:type="dxa"/>
            <w:shd w:val="clear" w:color="auto" w:fill="auto"/>
            <w:noWrap/>
            <w:vAlign w:val="bottom"/>
            <w:hideMark/>
          </w:tcPr>
          <w:p w14:paraId="21C8BA69"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71,475,893</w:t>
            </w:r>
          </w:p>
        </w:tc>
        <w:tc>
          <w:tcPr>
            <w:tcW w:w="1980" w:type="dxa"/>
            <w:shd w:val="clear" w:color="auto" w:fill="auto"/>
            <w:noWrap/>
            <w:vAlign w:val="bottom"/>
            <w:hideMark/>
          </w:tcPr>
          <w:p w14:paraId="2CA41900"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107,381,644</w:t>
            </w:r>
          </w:p>
        </w:tc>
        <w:tc>
          <w:tcPr>
            <w:tcW w:w="1800" w:type="dxa"/>
            <w:shd w:val="clear" w:color="auto" w:fill="auto"/>
            <w:noWrap/>
            <w:vAlign w:val="bottom"/>
            <w:hideMark/>
          </w:tcPr>
          <w:p w14:paraId="2E5FDA16" w14:textId="77777777" w:rsidR="003A43D9" w:rsidRPr="00387726" w:rsidRDefault="003A43D9" w:rsidP="00B30E46">
            <w:pPr>
              <w:spacing w:after="0" w:line="240" w:lineRule="auto"/>
              <w:jc w:val="center"/>
              <w:rPr>
                <w:rFonts w:ascii="Calibri" w:eastAsia="Times New Roman" w:hAnsi="Calibri" w:cs="Calibri"/>
                <w:color w:val="000000"/>
                <w:sz w:val="24"/>
                <w:szCs w:val="24"/>
              </w:rPr>
            </w:pPr>
            <w:r w:rsidRPr="006E3530">
              <w:rPr>
                <w:rFonts w:ascii="Calibri" w:hAnsi="Calibri" w:cs="Calibri"/>
                <w:color w:val="000000"/>
                <w:sz w:val="24"/>
                <w:szCs w:val="24"/>
              </w:rPr>
              <w:t>0.67</w:t>
            </w:r>
          </w:p>
        </w:tc>
      </w:tr>
    </w:tbl>
    <w:p w14:paraId="7599DC33" w14:textId="560D90F6" w:rsidR="003A43D9" w:rsidRDefault="00B30E46" w:rsidP="00B30E4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Diolah, 2023</w:t>
      </w:r>
    </w:p>
    <w:p w14:paraId="6F48E14F" w14:textId="77777777" w:rsidR="00B30E46" w:rsidRDefault="00B30E46" w:rsidP="00B30E46">
      <w:pPr>
        <w:pStyle w:val="ListParagraph"/>
        <w:spacing w:after="0" w:line="480" w:lineRule="auto"/>
        <w:jc w:val="both"/>
        <w:rPr>
          <w:rFonts w:ascii="Times New Roman" w:hAnsi="Times New Roman" w:cs="Times New Roman"/>
          <w:sz w:val="24"/>
          <w:szCs w:val="24"/>
          <w:lang w:val="id-ID"/>
        </w:rPr>
      </w:pPr>
    </w:p>
    <w:p w14:paraId="30EA0FAF" w14:textId="77777777" w:rsidR="00B30E46" w:rsidRPr="003A43D9" w:rsidRDefault="00B30E46" w:rsidP="00545044">
      <w:pPr>
        <w:pStyle w:val="ListParagraph"/>
        <w:numPr>
          <w:ilvl w:val="0"/>
          <w:numId w:val="6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Perhitungan </w:t>
      </w:r>
      <w:r w:rsidRPr="000F1360">
        <w:rPr>
          <w:rFonts w:ascii="Times New Roman" w:hAnsi="Times New Roman" w:cs="Times New Roman"/>
          <w:i/>
          <w:sz w:val="24"/>
          <w:szCs w:val="24"/>
          <w:lang w:val="id-ID"/>
        </w:rPr>
        <w:t>Inventory Intensity</w:t>
      </w:r>
      <w:r>
        <w:rPr>
          <w:rFonts w:ascii="Times New Roman" w:hAnsi="Times New Roman" w:cs="Times New Roman"/>
          <w:sz w:val="24"/>
          <w:szCs w:val="24"/>
          <w:lang w:val="id-ID"/>
        </w:rPr>
        <w:t xml:space="preserve"> </w:t>
      </w: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60"/>
        <w:gridCol w:w="960"/>
        <w:gridCol w:w="1845"/>
        <w:gridCol w:w="1980"/>
        <w:gridCol w:w="1800"/>
      </w:tblGrid>
      <w:tr w:rsidR="00B30E46" w:rsidRPr="006E3530" w14:paraId="1321D6B6" w14:textId="77777777" w:rsidTr="00B30E46">
        <w:trPr>
          <w:trHeight w:val="315"/>
        </w:trPr>
        <w:tc>
          <w:tcPr>
            <w:tcW w:w="645" w:type="dxa"/>
            <w:shd w:val="clear" w:color="auto" w:fill="auto"/>
            <w:noWrap/>
            <w:vAlign w:val="center"/>
            <w:hideMark/>
          </w:tcPr>
          <w:p w14:paraId="1E686E37"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r w:rsidRPr="006E3530">
              <w:rPr>
                <w:rFonts w:ascii="Times New Roman" w:eastAsia="Times New Roman" w:hAnsi="Times New Roman" w:cs="Times New Roman"/>
                <w:b/>
                <w:bCs/>
                <w:color w:val="000000"/>
                <w:sz w:val="24"/>
                <w:szCs w:val="24"/>
              </w:rPr>
              <w:t>No</w:t>
            </w:r>
          </w:p>
        </w:tc>
        <w:tc>
          <w:tcPr>
            <w:tcW w:w="960" w:type="dxa"/>
            <w:shd w:val="clear" w:color="auto" w:fill="auto"/>
            <w:noWrap/>
            <w:vAlign w:val="center"/>
            <w:hideMark/>
          </w:tcPr>
          <w:p w14:paraId="2758EBF4"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6E3530">
              <w:rPr>
                <w:rFonts w:ascii="Times New Roman" w:eastAsia="Times New Roman" w:hAnsi="Times New Roman" w:cs="Times New Roman"/>
                <w:b/>
                <w:bCs/>
                <w:color w:val="000000"/>
                <w:sz w:val="24"/>
                <w:szCs w:val="24"/>
              </w:rPr>
              <w:t>Kode</w:t>
            </w:r>
            <w:proofErr w:type="spellEnd"/>
          </w:p>
        </w:tc>
        <w:tc>
          <w:tcPr>
            <w:tcW w:w="960" w:type="dxa"/>
            <w:shd w:val="clear" w:color="auto" w:fill="auto"/>
            <w:noWrap/>
            <w:vAlign w:val="center"/>
            <w:hideMark/>
          </w:tcPr>
          <w:p w14:paraId="1960BD6B"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6E3530">
              <w:rPr>
                <w:rFonts w:ascii="Times New Roman" w:eastAsia="Times New Roman" w:hAnsi="Times New Roman" w:cs="Times New Roman"/>
                <w:b/>
                <w:bCs/>
                <w:color w:val="000000"/>
                <w:sz w:val="24"/>
                <w:szCs w:val="24"/>
              </w:rPr>
              <w:t>Tahun</w:t>
            </w:r>
            <w:proofErr w:type="spellEnd"/>
          </w:p>
        </w:tc>
        <w:tc>
          <w:tcPr>
            <w:tcW w:w="1845" w:type="dxa"/>
            <w:shd w:val="clear" w:color="auto" w:fill="auto"/>
            <w:noWrap/>
            <w:vAlign w:val="center"/>
            <w:hideMark/>
          </w:tcPr>
          <w:p w14:paraId="2F4F7A2E"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r w:rsidRPr="006E3530">
              <w:rPr>
                <w:rFonts w:ascii="Times New Roman" w:eastAsia="Times New Roman" w:hAnsi="Times New Roman" w:cs="Times New Roman"/>
                <w:b/>
                <w:bCs/>
                <w:color w:val="000000"/>
                <w:sz w:val="24"/>
                <w:szCs w:val="24"/>
              </w:rPr>
              <w:t xml:space="preserve">Total </w:t>
            </w:r>
            <w:proofErr w:type="spellStart"/>
            <w:r w:rsidRPr="006E3530">
              <w:rPr>
                <w:rFonts w:ascii="Times New Roman" w:eastAsia="Times New Roman" w:hAnsi="Times New Roman" w:cs="Times New Roman"/>
                <w:b/>
                <w:bCs/>
                <w:color w:val="000000"/>
                <w:sz w:val="24"/>
                <w:szCs w:val="24"/>
              </w:rPr>
              <w:t>Persediaan</w:t>
            </w:r>
            <w:proofErr w:type="spellEnd"/>
          </w:p>
        </w:tc>
        <w:tc>
          <w:tcPr>
            <w:tcW w:w="1980" w:type="dxa"/>
            <w:shd w:val="clear" w:color="auto" w:fill="auto"/>
            <w:noWrap/>
            <w:vAlign w:val="center"/>
            <w:hideMark/>
          </w:tcPr>
          <w:p w14:paraId="170EF50E"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r w:rsidRPr="006E3530">
              <w:rPr>
                <w:rFonts w:ascii="Times New Roman" w:eastAsia="Times New Roman" w:hAnsi="Times New Roman" w:cs="Times New Roman"/>
                <w:b/>
                <w:bCs/>
                <w:color w:val="000000"/>
                <w:sz w:val="24"/>
                <w:szCs w:val="24"/>
              </w:rPr>
              <w:t>Total asset</w:t>
            </w:r>
          </w:p>
        </w:tc>
        <w:tc>
          <w:tcPr>
            <w:tcW w:w="1800" w:type="dxa"/>
            <w:shd w:val="clear" w:color="auto" w:fill="auto"/>
            <w:noWrap/>
            <w:vAlign w:val="center"/>
            <w:hideMark/>
          </w:tcPr>
          <w:p w14:paraId="33DBD25C" w14:textId="77777777" w:rsidR="00B30E46" w:rsidRPr="006E3530" w:rsidRDefault="00B30E46" w:rsidP="00B30E46">
            <w:pPr>
              <w:spacing w:after="0" w:line="240" w:lineRule="auto"/>
              <w:jc w:val="center"/>
              <w:rPr>
                <w:rFonts w:ascii="Times New Roman" w:eastAsia="Times New Roman" w:hAnsi="Times New Roman" w:cs="Times New Roman"/>
                <w:b/>
                <w:bCs/>
                <w:color w:val="000000"/>
                <w:sz w:val="24"/>
                <w:szCs w:val="24"/>
              </w:rPr>
            </w:pPr>
            <w:r w:rsidRPr="006E3530">
              <w:rPr>
                <w:rFonts w:ascii="Times New Roman" w:eastAsia="Times New Roman" w:hAnsi="Times New Roman" w:cs="Times New Roman"/>
                <w:b/>
                <w:bCs/>
                <w:color w:val="000000"/>
                <w:sz w:val="24"/>
                <w:szCs w:val="24"/>
              </w:rPr>
              <w:t>Inventory Intensity</w:t>
            </w:r>
          </w:p>
        </w:tc>
      </w:tr>
      <w:tr w:rsidR="00B30E46" w:rsidRPr="006E3530" w14:paraId="7F01FF0B" w14:textId="77777777" w:rsidTr="00B30E46">
        <w:trPr>
          <w:trHeight w:val="315"/>
        </w:trPr>
        <w:tc>
          <w:tcPr>
            <w:tcW w:w="645" w:type="dxa"/>
            <w:shd w:val="clear" w:color="auto" w:fill="auto"/>
            <w:noWrap/>
            <w:vAlign w:val="bottom"/>
            <w:hideMark/>
          </w:tcPr>
          <w:p w14:paraId="1436BBF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w:t>
            </w:r>
          </w:p>
        </w:tc>
        <w:tc>
          <w:tcPr>
            <w:tcW w:w="960" w:type="dxa"/>
            <w:shd w:val="clear" w:color="auto" w:fill="auto"/>
            <w:noWrap/>
            <w:vAlign w:val="bottom"/>
            <w:hideMark/>
          </w:tcPr>
          <w:p w14:paraId="12D4CC6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ADRO</w:t>
            </w:r>
          </w:p>
        </w:tc>
        <w:tc>
          <w:tcPr>
            <w:tcW w:w="960" w:type="dxa"/>
            <w:shd w:val="clear" w:color="auto" w:fill="auto"/>
            <w:noWrap/>
            <w:vAlign w:val="bottom"/>
            <w:hideMark/>
          </w:tcPr>
          <w:p w14:paraId="08B1E8E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2C3FBD5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121,030</w:t>
            </w:r>
          </w:p>
        </w:tc>
        <w:tc>
          <w:tcPr>
            <w:tcW w:w="1980" w:type="dxa"/>
            <w:shd w:val="clear" w:color="auto" w:fill="auto"/>
            <w:noWrap/>
            <w:vAlign w:val="bottom"/>
            <w:hideMark/>
          </w:tcPr>
          <w:p w14:paraId="244F253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7,217,105</w:t>
            </w:r>
          </w:p>
        </w:tc>
        <w:tc>
          <w:tcPr>
            <w:tcW w:w="1800" w:type="dxa"/>
            <w:shd w:val="clear" w:color="auto" w:fill="auto"/>
            <w:noWrap/>
            <w:vAlign w:val="bottom"/>
            <w:hideMark/>
          </w:tcPr>
          <w:p w14:paraId="0B52B54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70697709" w14:textId="77777777" w:rsidTr="00B30E46">
        <w:trPr>
          <w:trHeight w:val="315"/>
        </w:trPr>
        <w:tc>
          <w:tcPr>
            <w:tcW w:w="645" w:type="dxa"/>
            <w:shd w:val="clear" w:color="auto" w:fill="auto"/>
            <w:noWrap/>
            <w:vAlign w:val="bottom"/>
            <w:hideMark/>
          </w:tcPr>
          <w:p w14:paraId="0AA2526B"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0408B7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324D3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7FC8DE5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105,134</w:t>
            </w:r>
          </w:p>
        </w:tc>
        <w:tc>
          <w:tcPr>
            <w:tcW w:w="1980" w:type="dxa"/>
            <w:shd w:val="clear" w:color="auto" w:fill="auto"/>
            <w:noWrap/>
            <w:vAlign w:val="bottom"/>
            <w:hideMark/>
          </w:tcPr>
          <w:p w14:paraId="5805B12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6,381,566</w:t>
            </w:r>
          </w:p>
        </w:tc>
        <w:tc>
          <w:tcPr>
            <w:tcW w:w="1800" w:type="dxa"/>
            <w:shd w:val="clear" w:color="auto" w:fill="auto"/>
            <w:noWrap/>
            <w:vAlign w:val="bottom"/>
            <w:hideMark/>
          </w:tcPr>
          <w:p w14:paraId="6D69017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4BBA9473" w14:textId="77777777" w:rsidTr="00B30E46">
        <w:trPr>
          <w:trHeight w:val="315"/>
        </w:trPr>
        <w:tc>
          <w:tcPr>
            <w:tcW w:w="645" w:type="dxa"/>
            <w:shd w:val="clear" w:color="auto" w:fill="auto"/>
            <w:noWrap/>
            <w:vAlign w:val="bottom"/>
            <w:hideMark/>
          </w:tcPr>
          <w:p w14:paraId="19088198"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660584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928184D"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423920E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125,738</w:t>
            </w:r>
          </w:p>
        </w:tc>
        <w:tc>
          <w:tcPr>
            <w:tcW w:w="1980" w:type="dxa"/>
            <w:shd w:val="clear" w:color="auto" w:fill="auto"/>
            <w:noWrap/>
            <w:vAlign w:val="bottom"/>
            <w:hideMark/>
          </w:tcPr>
          <w:p w14:paraId="24B0437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7,586,936</w:t>
            </w:r>
          </w:p>
        </w:tc>
        <w:tc>
          <w:tcPr>
            <w:tcW w:w="1800" w:type="dxa"/>
            <w:shd w:val="clear" w:color="auto" w:fill="auto"/>
            <w:noWrap/>
            <w:vAlign w:val="bottom"/>
            <w:hideMark/>
          </w:tcPr>
          <w:p w14:paraId="191813C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5899C791" w14:textId="77777777" w:rsidTr="00B30E46">
        <w:trPr>
          <w:trHeight w:val="315"/>
        </w:trPr>
        <w:tc>
          <w:tcPr>
            <w:tcW w:w="645" w:type="dxa"/>
            <w:shd w:val="clear" w:color="auto" w:fill="auto"/>
            <w:noWrap/>
            <w:vAlign w:val="bottom"/>
            <w:hideMark/>
          </w:tcPr>
          <w:p w14:paraId="4FDDE89A"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F313A3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E92CA0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105E943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199,200</w:t>
            </w:r>
          </w:p>
        </w:tc>
        <w:tc>
          <w:tcPr>
            <w:tcW w:w="1980" w:type="dxa"/>
            <w:shd w:val="clear" w:color="auto" w:fill="auto"/>
            <w:noWrap/>
            <w:vAlign w:val="bottom"/>
            <w:hideMark/>
          </w:tcPr>
          <w:p w14:paraId="1769CC7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10,782,307</w:t>
            </w:r>
          </w:p>
        </w:tc>
        <w:tc>
          <w:tcPr>
            <w:tcW w:w="1800" w:type="dxa"/>
            <w:shd w:val="clear" w:color="auto" w:fill="auto"/>
            <w:noWrap/>
            <w:vAlign w:val="bottom"/>
            <w:hideMark/>
          </w:tcPr>
          <w:p w14:paraId="50D6B99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5A25E14F" w14:textId="77777777" w:rsidTr="00B30E46">
        <w:trPr>
          <w:trHeight w:val="315"/>
        </w:trPr>
        <w:tc>
          <w:tcPr>
            <w:tcW w:w="645" w:type="dxa"/>
            <w:shd w:val="clear" w:color="auto" w:fill="auto"/>
            <w:noWrap/>
            <w:vAlign w:val="bottom"/>
            <w:hideMark/>
          </w:tcPr>
          <w:p w14:paraId="1E89E1F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w:t>
            </w:r>
          </w:p>
        </w:tc>
        <w:tc>
          <w:tcPr>
            <w:tcW w:w="960" w:type="dxa"/>
            <w:shd w:val="clear" w:color="auto" w:fill="auto"/>
            <w:noWrap/>
            <w:vAlign w:val="bottom"/>
            <w:hideMark/>
          </w:tcPr>
          <w:p w14:paraId="2AAF785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AKRA</w:t>
            </w:r>
          </w:p>
        </w:tc>
        <w:tc>
          <w:tcPr>
            <w:tcW w:w="960" w:type="dxa"/>
            <w:shd w:val="clear" w:color="auto" w:fill="auto"/>
            <w:noWrap/>
            <w:vAlign w:val="bottom"/>
            <w:hideMark/>
          </w:tcPr>
          <w:p w14:paraId="28A925E8"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7C200FD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116,635</w:t>
            </w:r>
          </w:p>
        </w:tc>
        <w:tc>
          <w:tcPr>
            <w:tcW w:w="1980" w:type="dxa"/>
            <w:shd w:val="clear" w:color="auto" w:fill="auto"/>
            <w:noWrap/>
            <w:vAlign w:val="bottom"/>
            <w:hideMark/>
          </w:tcPr>
          <w:p w14:paraId="750DA8A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1,540,108</w:t>
            </w:r>
          </w:p>
        </w:tc>
        <w:tc>
          <w:tcPr>
            <w:tcW w:w="1800" w:type="dxa"/>
            <w:shd w:val="clear" w:color="auto" w:fill="auto"/>
            <w:noWrap/>
            <w:vAlign w:val="bottom"/>
            <w:hideMark/>
          </w:tcPr>
          <w:p w14:paraId="280B721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0.08</w:t>
            </w:r>
          </w:p>
        </w:tc>
      </w:tr>
      <w:tr w:rsidR="00B30E46" w:rsidRPr="006E3530" w14:paraId="313DE9E8" w14:textId="77777777" w:rsidTr="00B30E46">
        <w:trPr>
          <w:trHeight w:val="315"/>
        </w:trPr>
        <w:tc>
          <w:tcPr>
            <w:tcW w:w="645" w:type="dxa"/>
            <w:shd w:val="clear" w:color="auto" w:fill="auto"/>
            <w:noWrap/>
            <w:vAlign w:val="bottom"/>
            <w:hideMark/>
          </w:tcPr>
          <w:p w14:paraId="7A416990"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3A7BBFA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874841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68FC746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73,544</w:t>
            </w:r>
          </w:p>
        </w:tc>
        <w:tc>
          <w:tcPr>
            <w:tcW w:w="1980" w:type="dxa"/>
            <w:shd w:val="clear" w:color="auto" w:fill="auto"/>
            <w:noWrap/>
            <w:vAlign w:val="bottom"/>
            <w:hideMark/>
          </w:tcPr>
          <w:p w14:paraId="380B15B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1,324,606</w:t>
            </w:r>
          </w:p>
        </w:tc>
        <w:tc>
          <w:tcPr>
            <w:tcW w:w="1800" w:type="dxa"/>
            <w:shd w:val="clear" w:color="auto" w:fill="auto"/>
            <w:noWrap/>
            <w:vAlign w:val="bottom"/>
            <w:hideMark/>
          </w:tcPr>
          <w:p w14:paraId="1C4C2BE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0.06</w:t>
            </w:r>
          </w:p>
        </w:tc>
      </w:tr>
      <w:tr w:rsidR="00B30E46" w:rsidRPr="006E3530" w14:paraId="73866AB2" w14:textId="77777777" w:rsidTr="00B30E46">
        <w:trPr>
          <w:trHeight w:val="315"/>
        </w:trPr>
        <w:tc>
          <w:tcPr>
            <w:tcW w:w="645" w:type="dxa"/>
            <w:shd w:val="clear" w:color="auto" w:fill="auto"/>
            <w:noWrap/>
            <w:vAlign w:val="bottom"/>
            <w:hideMark/>
          </w:tcPr>
          <w:p w14:paraId="2F4335B6"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4070451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E1718C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471EAEE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166,856</w:t>
            </w:r>
          </w:p>
        </w:tc>
        <w:tc>
          <w:tcPr>
            <w:tcW w:w="1980" w:type="dxa"/>
            <w:shd w:val="clear" w:color="auto" w:fill="auto"/>
            <w:noWrap/>
            <w:vAlign w:val="bottom"/>
            <w:hideMark/>
          </w:tcPr>
          <w:p w14:paraId="7F28FCF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1,647,529</w:t>
            </w:r>
          </w:p>
        </w:tc>
        <w:tc>
          <w:tcPr>
            <w:tcW w:w="1800" w:type="dxa"/>
            <w:shd w:val="clear" w:color="auto" w:fill="auto"/>
            <w:noWrap/>
            <w:vAlign w:val="bottom"/>
            <w:hideMark/>
          </w:tcPr>
          <w:p w14:paraId="627D147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0.10</w:t>
            </w:r>
          </w:p>
        </w:tc>
      </w:tr>
      <w:tr w:rsidR="00B30E46" w:rsidRPr="006E3530" w14:paraId="515FD1A5" w14:textId="77777777" w:rsidTr="00B30E46">
        <w:trPr>
          <w:trHeight w:val="315"/>
        </w:trPr>
        <w:tc>
          <w:tcPr>
            <w:tcW w:w="645" w:type="dxa"/>
            <w:shd w:val="clear" w:color="auto" w:fill="auto"/>
            <w:noWrap/>
            <w:vAlign w:val="bottom"/>
            <w:hideMark/>
          </w:tcPr>
          <w:p w14:paraId="06B83696"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412DF2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0799A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159EAE9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193,970</w:t>
            </w:r>
          </w:p>
        </w:tc>
        <w:tc>
          <w:tcPr>
            <w:tcW w:w="1980" w:type="dxa"/>
            <w:shd w:val="clear" w:color="auto" w:fill="auto"/>
            <w:noWrap/>
            <w:vAlign w:val="bottom"/>
            <w:hideMark/>
          </w:tcPr>
          <w:p w14:paraId="039D2B5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1,728,282</w:t>
            </w:r>
          </w:p>
        </w:tc>
        <w:tc>
          <w:tcPr>
            <w:tcW w:w="1800" w:type="dxa"/>
            <w:shd w:val="clear" w:color="auto" w:fill="auto"/>
            <w:noWrap/>
            <w:vAlign w:val="bottom"/>
            <w:hideMark/>
          </w:tcPr>
          <w:p w14:paraId="3F94FAA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0.11</w:t>
            </w:r>
          </w:p>
        </w:tc>
      </w:tr>
      <w:tr w:rsidR="00B30E46" w:rsidRPr="006E3530" w14:paraId="0632D1D7" w14:textId="77777777" w:rsidTr="00B30E46">
        <w:trPr>
          <w:trHeight w:val="315"/>
        </w:trPr>
        <w:tc>
          <w:tcPr>
            <w:tcW w:w="645" w:type="dxa"/>
            <w:shd w:val="clear" w:color="auto" w:fill="auto"/>
            <w:noWrap/>
            <w:vAlign w:val="bottom"/>
            <w:hideMark/>
          </w:tcPr>
          <w:p w14:paraId="63FA9B0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w:t>
            </w:r>
          </w:p>
        </w:tc>
        <w:tc>
          <w:tcPr>
            <w:tcW w:w="960" w:type="dxa"/>
            <w:shd w:val="clear" w:color="auto" w:fill="auto"/>
            <w:noWrap/>
            <w:vAlign w:val="bottom"/>
            <w:hideMark/>
          </w:tcPr>
          <w:p w14:paraId="20195D1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BSSR</w:t>
            </w:r>
          </w:p>
        </w:tc>
        <w:tc>
          <w:tcPr>
            <w:tcW w:w="960" w:type="dxa"/>
            <w:shd w:val="clear" w:color="auto" w:fill="auto"/>
            <w:noWrap/>
            <w:vAlign w:val="bottom"/>
            <w:hideMark/>
          </w:tcPr>
          <w:p w14:paraId="081417A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05DBA67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209,527,382</w:t>
            </w:r>
          </w:p>
        </w:tc>
        <w:tc>
          <w:tcPr>
            <w:tcW w:w="1980" w:type="dxa"/>
            <w:shd w:val="clear" w:color="auto" w:fill="auto"/>
            <w:noWrap/>
            <w:vAlign w:val="bottom"/>
            <w:hideMark/>
          </w:tcPr>
          <w:p w14:paraId="568E5D2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1,278,040,123</w:t>
            </w:r>
          </w:p>
        </w:tc>
        <w:tc>
          <w:tcPr>
            <w:tcW w:w="1800" w:type="dxa"/>
            <w:shd w:val="clear" w:color="auto" w:fill="auto"/>
            <w:noWrap/>
            <w:vAlign w:val="bottom"/>
            <w:hideMark/>
          </w:tcPr>
          <w:p w14:paraId="2E97876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0.16</w:t>
            </w:r>
          </w:p>
        </w:tc>
      </w:tr>
      <w:tr w:rsidR="00B30E46" w:rsidRPr="006E3530" w14:paraId="01B18FF2" w14:textId="77777777" w:rsidTr="00B30E46">
        <w:trPr>
          <w:trHeight w:val="315"/>
        </w:trPr>
        <w:tc>
          <w:tcPr>
            <w:tcW w:w="645" w:type="dxa"/>
            <w:shd w:val="clear" w:color="auto" w:fill="auto"/>
            <w:noWrap/>
            <w:vAlign w:val="bottom"/>
            <w:hideMark/>
          </w:tcPr>
          <w:p w14:paraId="66A8E0E5"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7C8AF7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8FF84B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2D93A50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87,796,454</w:t>
            </w:r>
          </w:p>
        </w:tc>
        <w:tc>
          <w:tcPr>
            <w:tcW w:w="1980" w:type="dxa"/>
            <w:shd w:val="clear" w:color="auto" w:fill="auto"/>
            <w:noWrap/>
            <w:vAlign w:val="bottom"/>
            <w:hideMark/>
          </w:tcPr>
          <w:p w14:paraId="142E754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1,619,725,022</w:t>
            </w:r>
          </w:p>
        </w:tc>
        <w:tc>
          <w:tcPr>
            <w:tcW w:w="1800" w:type="dxa"/>
            <w:shd w:val="clear" w:color="auto" w:fill="auto"/>
            <w:noWrap/>
            <w:vAlign w:val="bottom"/>
            <w:hideMark/>
          </w:tcPr>
          <w:p w14:paraId="5556E58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0.05</w:t>
            </w:r>
          </w:p>
        </w:tc>
      </w:tr>
      <w:tr w:rsidR="00B30E46" w:rsidRPr="006E3530" w14:paraId="0D936B80" w14:textId="77777777" w:rsidTr="00B30E46">
        <w:trPr>
          <w:trHeight w:val="315"/>
        </w:trPr>
        <w:tc>
          <w:tcPr>
            <w:tcW w:w="645" w:type="dxa"/>
            <w:shd w:val="clear" w:color="auto" w:fill="auto"/>
            <w:noWrap/>
            <w:vAlign w:val="bottom"/>
            <w:hideMark/>
          </w:tcPr>
          <w:p w14:paraId="13EBE719"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C0D55B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69D4D3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5BA79EE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94,776,525</w:t>
            </w:r>
          </w:p>
        </w:tc>
        <w:tc>
          <w:tcPr>
            <w:tcW w:w="1980" w:type="dxa"/>
            <w:shd w:val="clear" w:color="auto" w:fill="auto"/>
            <w:noWrap/>
            <w:vAlign w:val="bottom"/>
            <w:hideMark/>
          </w:tcPr>
          <w:p w14:paraId="4888DE8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2,433,712,191</w:t>
            </w:r>
          </w:p>
        </w:tc>
        <w:tc>
          <w:tcPr>
            <w:tcW w:w="1800" w:type="dxa"/>
            <w:shd w:val="clear" w:color="auto" w:fill="auto"/>
            <w:noWrap/>
            <w:vAlign w:val="bottom"/>
            <w:hideMark/>
          </w:tcPr>
          <w:p w14:paraId="45CE11F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40279027" w14:textId="77777777" w:rsidTr="00B30E46">
        <w:trPr>
          <w:trHeight w:val="315"/>
        </w:trPr>
        <w:tc>
          <w:tcPr>
            <w:tcW w:w="645" w:type="dxa"/>
            <w:shd w:val="clear" w:color="auto" w:fill="auto"/>
            <w:noWrap/>
            <w:vAlign w:val="bottom"/>
            <w:hideMark/>
          </w:tcPr>
          <w:p w14:paraId="6B8FC744"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5DC7DA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6CC622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19DD614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118,194,855</w:t>
            </w:r>
          </w:p>
        </w:tc>
        <w:tc>
          <w:tcPr>
            <w:tcW w:w="1980" w:type="dxa"/>
            <w:shd w:val="clear" w:color="auto" w:fill="auto"/>
            <w:noWrap/>
            <w:vAlign w:val="bottom"/>
            <w:hideMark/>
          </w:tcPr>
          <w:p w14:paraId="5CE8EFB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3,945,458,865</w:t>
            </w:r>
          </w:p>
        </w:tc>
        <w:tc>
          <w:tcPr>
            <w:tcW w:w="1800" w:type="dxa"/>
            <w:shd w:val="clear" w:color="auto" w:fill="auto"/>
            <w:noWrap/>
            <w:vAlign w:val="bottom"/>
            <w:hideMark/>
          </w:tcPr>
          <w:p w14:paraId="6F4188B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0D8A6E86" w14:textId="77777777" w:rsidTr="00B30E46">
        <w:trPr>
          <w:trHeight w:val="315"/>
        </w:trPr>
        <w:tc>
          <w:tcPr>
            <w:tcW w:w="645" w:type="dxa"/>
            <w:shd w:val="clear" w:color="auto" w:fill="auto"/>
            <w:noWrap/>
            <w:vAlign w:val="bottom"/>
            <w:hideMark/>
          </w:tcPr>
          <w:p w14:paraId="48D20BB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w:t>
            </w:r>
          </w:p>
        </w:tc>
        <w:tc>
          <w:tcPr>
            <w:tcW w:w="960" w:type="dxa"/>
            <w:shd w:val="clear" w:color="auto" w:fill="auto"/>
            <w:noWrap/>
            <w:vAlign w:val="bottom"/>
            <w:hideMark/>
          </w:tcPr>
          <w:p w14:paraId="3D19879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BYAN</w:t>
            </w:r>
          </w:p>
        </w:tc>
        <w:tc>
          <w:tcPr>
            <w:tcW w:w="960" w:type="dxa"/>
            <w:shd w:val="clear" w:color="auto" w:fill="auto"/>
            <w:noWrap/>
            <w:vAlign w:val="bottom"/>
            <w:hideMark/>
          </w:tcPr>
          <w:p w14:paraId="1773603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403F900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209,527,382</w:t>
            </w:r>
          </w:p>
        </w:tc>
        <w:tc>
          <w:tcPr>
            <w:tcW w:w="1980" w:type="dxa"/>
            <w:shd w:val="clear" w:color="auto" w:fill="auto"/>
            <w:noWrap/>
            <w:vAlign w:val="bottom"/>
            <w:hideMark/>
          </w:tcPr>
          <w:p w14:paraId="61841E4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1,278,040,123</w:t>
            </w:r>
          </w:p>
        </w:tc>
        <w:tc>
          <w:tcPr>
            <w:tcW w:w="1800" w:type="dxa"/>
            <w:shd w:val="clear" w:color="auto" w:fill="auto"/>
            <w:noWrap/>
            <w:vAlign w:val="bottom"/>
            <w:hideMark/>
          </w:tcPr>
          <w:p w14:paraId="248B42B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0.16</w:t>
            </w:r>
          </w:p>
        </w:tc>
      </w:tr>
      <w:tr w:rsidR="00B30E46" w:rsidRPr="006E3530" w14:paraId="3EC26972" w14:textId="77777777" w:rsidTr="00B30E46">
        <w:trPr>
          <w:trHeight w:val="315"/>
        </w:trPr>
        <w:tc>
          <w:tcPr>
            <w:tcW w:w="645" w:type="dxa"/>
            <w:shd w:val="clear" w:color="auto" w:fill="auto"/>
            <w:noWrap/>
            <w:vAlign w:val="bottom"/>
            <w:hideMark/>
          </w:tcPr>
          <w:p w14:paraId="12BEC594"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3BAE696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D0E557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19F1367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87,796,454</w:t>
            </w:r>
          </w:p>
        </w:tc>
        <w:tc>
          <w:tcPr>
            <w:tcW w:w="1980" w:type="dxa"/>
            <w:shd w:val="clear" w:color="auto" w:fill="auto"/>
            <w:noWrap/>
            <w:vAlign w:val="bottom"/>
            <w:hideMark/>
          </w:tcPr>
          <w:p w14:paraId="55C2EEE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1,619,725,022</w:t>
            </w:r>
          </w:p>
        </w:tc>
        <w:tc>
          <w:tcPr>
            <w:tcW w:w="1800" w:type="dxa"/>
            <w:shd w:val="clear" w:color="auto" w:fill="auto"/>
            <w:noWrap/>
            <w:vAlign w:val="bottom"/>
            <w:hideMark/>
          </w:tcPr>
          <w:p w14:paraId="32533FC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0.05</w:t>
            </w:r>
          </w:p>
        </w:tc>
      </w:tr>
      <w:tr w:rsidR="00B30E46" w:rsidRPr="006E3530" w14:paraId="1144A4E1" w14:textId="77777777" w:rsidTr="00B30E46">
        <w:trPr>
          <w:trHeight w:val="315"/>
        </w:trPr>
        <w:tc>
          <w:tcPr>
            <w:tcW w:w="645" w:type="dxa"/>
            <w:shd w:val="clear" w:color="auto" w:fill="auto"/>
            <w:noWrap/>
            <w:vAlign w:val="bottom"/>
            <w:hideMark/>
          </w:tcPr>
          <w:p w14:paraId="4353FE13"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846F99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5E1014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43FAACD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94,776,525</w:t>
            </w:r>
          </w:p>
        </w:tc>
        <w:tc>
          <w:tcPr>
            <w:tcW w:w="1980" w:type="dxa"/>
            <w:shd w:val="clear" w:color="auto" w:fill="auto"/>
            <w:noWrap/>
            <w:vAlign w:val="bottom"/>
            <w:hideMark/>
          </w:tcPr>
          <w:p w14:paraId="02C5F98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2,433,712,191</w:t>
            </w:r>
          </w:p>
        </w:tc>
        <w:tc>
          <w:tcPr>
            <w:tcW w:w="1800" w:type="dxa"/>
            <w:shd w:val="clear" w:color="auto" w:fill="auto"/>
            <w:noWrap/>
            <w:vAlign w:val="bottom"/>
            <w:hideMark/>
          </w:tcPr>
          <w:p w14:paraId="000314E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61DFB302" w14:textId="77777777" w:rsidTr="00B30E46">
        <w:trPr>
          <w:trHeight w:val="315"/>
        </w:trPr>
        <w:tc>
          <w:tcPr>
            <w:tcW w:w="645" w:type="dxa"/>
            <w:shd w:val="clear" w:color="auto" w:fill="auto"/>
            <w:noWrap/>
            <w:vAlign w:val="bottom"/>
            <w:hideMark/>
          </w:tcPr>
          <w:p w14:paraId="11760B80"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8A3E64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2C6BF4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5DA6217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118,194,855</w:t>
            </w:r>
          </w:p>
        </w:tc>
        <w:tc>
          <w:tcPr>
            <w:tcW w:w="1980" w:type="dxa"/>
            <w:shd w:val="clear" w:color="auto" w:fill="auto"/>
            <w:noWrap/>
            <w:vAlign w:val="bottom"/>
            <w:hideMark/>
          </w:tcPr>
          <w:p w14:paraId="495F0EC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3,945,458,865</w:t>
            </w:r>
          </w:p>
        </w:tc>
        <w:tc>
          <w:tcPr>
            <w:tcW w:w="1800" w:type="dxa"/>
            <w:shd w:val="clear" w:color="auto" w:fill="auto"/>
            <w:noWrap/>
            <w:vAlign w:val="bottom"/>
            <w:hideMark/>
          </w:tcPr>
          <w:p w14:paraId="5EC5B5E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28D847C9" w14:textId="77777777" w:rsidTr="00B30E46">
        <w:trPr>
          <w:trHeight w:val="315"/>
        </w:trPr>
        <w:tc>
          <w:tcPr>
            <w:tcW w:w="645" w:type="dxa"/>
            <w:shd w:val="clear" w:color="auto" w:fill="auto"/>
            <w:noWrap/>
            <w:vAlign w:val="bottom"/>
            <w:hideMark/>
          </w:tcPr>
          <w:p w14:paraId="5DE342F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w:t>
            </w:r>
          </w:p>
        </w:tc>
        <w:tc>
          <w:tcPr>
            <w:tcW w:w="960" w:type="dxa"/>
            <w:shd w:val="clear" w:color="auto" w:fill="auto"/>
            <w:noWrap/>
            <w:vAlign w:val="bottom"/>
            <w:hideMark/>
          </w:tcPr>
          <w:p w14:paraId="728E005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ELSA</w:t>
            </w:r>
          </w:p>
        </w:tc>
        <w:tc>
          <w:tcPr>
            <w:tcW w:w="960" w:type="dxa"/>
            <w:shd w:val="clear" w:color="auto" w:fill="auto"/>
            <w:noWrap/>
            <w:vAlign w:val="bottom"/>
            <w:hideMark/>
          </w:tcPr>
          <w:p w14:paraId="4CB0AD7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30FB018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15,344</w:t>
            </w:r>
          </w:p>
        </w:tc>
        <w:tc>
          <w:tcPr>
            <w:tcW w:w="1980" w:type="dxa"/>
            <w:shd w:val="clear" w:color="auto" w:fill="auto"/>
            <w:noWrap/>
            <w:vAlign w:val="bottom"/>
            <w:hideMark/>
          </w:tcPr>
          <w:p w14:paraId="2875547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489,536</w:t>
            </w:r>
          </w:p>
        </w:tc>
        <w:tc>
          <w:tcPr>
            <w:tcW w:w="1800" w:type="dxa"/>
            <w:shd w:val="clear" w:color="auto" w:fill="auto"/>
            <w:noWrap/>
            <w:vAlign w:val="bottom"/>
            <w:hideMark/>
          </w:tcPr>
          <w:p w14:paraId="3836C96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5A6AC130" w14:textId="77777777" w:rsidTr="00B30E46">
        <w:trPr>
          <w:trHeight w:val="315"/>
        </w:trPr>
        <w:tc>
          <w:tcPr>
            <w:tcW w:w="645" w:type="dxa"/>
            <w:shd w:val="clear" w:color="auto" w:fill="auto"/>
            <w:noWrap/>
            <w:vAlign w:val="bottom"/>
            <w:hideMark/>
          </w:tcPr>
          <w:p w14:paraId="0C46B0AE"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EF4C1B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EB7DC9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4E96BAF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19,389</w:t>
            </w:r>
          </w:p>
        </w:tc>
        <w:tc>
          <w:tcPr>
            <w:tcW w:w="1980" w:type="dxa"/>
            <w:shd w:val="clear" w:color="auto" w:fill="auto"/>
            <w:noWrap/>
            <w:vAlign w:val="bottom"/>
            <w:hideMark/>
          </w:tcPr>
          <w:p w14:paraId="07905AD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536,180</w:t>
            </w:r>
          </w:p>
        </w:tc>
        <w:tc>
          <w:tcPr>
            <w:tcW w:w="1800" w:type="dxa"/>
            <w:shd w:val="clear" w:color="auto" w:fill="auto"/>
            <w:noWrap/>
            <w:vAlign w:val="bottom"/>
            <w:hideMark/>
          </w:tcPr>
          <w:p w14:paraId="47F9EFA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582483C1" w14:textId="77777777" w:rsidTr="00B30E46">
        <w:trPr>
          <w:trHeight w:val="315"/>
        </w:trPr>
        <w:tc>
          <w:tcPr>
            <w:tcW w:w="645" w:type="dxa"/>
            <w:shd w:val="clear" w:color="auto" w:fill="auto"/>
            <w:noWrap/>
            <w:vAlign w:val="bottom"/>
            <w:hideMark/>
          </w:tcPr>
          <w:p w14:paraId="4C823623"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3A63C58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09E1D6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6CDA727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22,612</w:t>
            </w:r>
          </w:p>
        </w:tc>
        <w:tc>
          <w:tcPr>
            <w:tcW w:w="1980" w:type="dxa"/>
            <w:shd w:val="clear" w:color="auto" w:fill="auto"/>
            <w:noWrap/>
            <w:vAlign w:val="bottom"/>
            <w:hideMark/>
          </w:tcPr>
          <w:p w14:paraId="136764E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507,033</w:t>
            </w:r>
          </w:p>
        </w:tc>
        <w:tc>
          <w:tcPr>
            <w:tcW w:w="1800" w:type="dxa"/>
            <w:shd w:val="clear" w:color="auto" w:fill="auto"/>
            <w:noWrap/>
            <w:vAlign w:val="bottom"/>
            <w:hideMark/>
          </w:tcPr>
          <w:p w14:paraId="0097BC6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3E363EC9" w14:textId="77777777" w:rsidTr="00B30E46">
        <w:trPr>
          <w:trHeight w:val="315"/>
        </w:trPr>
        <w:tc>
          <w:tcPr>
            <w:tcW w:w="645" w:type="dxa"/>
            <w:shd w:val="clear" w:color="auto" w:fill="auto"/>
            <w:noWrap/>
            <w:vAlign w:val="bottom"/>
            <w:hideMark/>
          </w:tcPr>
          <w:p w14:paraId="0BDF5B02"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2B31D2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C71B78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3199D05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27,322</w:t>
            </w:r>
          </w:p>
        </w:tc>
        <w:tc>
          <w:tcPr>
            <w:tcW w:w="1980" w:type="dxa"/>
            <w:shd w:val="clear" w:color="auto" w:fill="auto"/>
            <w:noWrap/>
            <w:vAlign w:val="bottom"/>
            <w:hideMark/>
          </w:tcPr>
          <w:p w14:paraId="74DB6D6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561,699</w:t>
            </w:r>
          </w:p>
        </w:tc>
        <w:tc>
          <w:tcPr>
            <w:tcW w:w="1800" w:type="dxa"/>
            <w:shd w:val="clear" w:color="auto" w:fill="auto"/>
            <w:noWrap/>
            <w:vAlign w:val="bottom"/>
            <w:hideMark/>
          </w:tcPr>
          <w:p w14:paraId="2100FEA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0.05</w:t>
            </w:r>
          </w:p>
        </w:tc>
      </w:tr>
      <w:tr w:rsidR="00B30E46" w:rsidRPr="006E3530" w14:paraId="3D1A4F28" w14:textId="77777777" w:rsidTr="00B30E46">
        <w:trPr>
          <w:trHeight w:val="315"/>
        </w:trPr>
        <w:tc>
          <w:tcPr>
            <w:tcW w:w="645" w:type="dxa"/>
            <w:shd w:val="clear" w:color="auto" w:fill="auto"/>
            <w:noWrap/>
            <w:vAlign w:val="bottom"/>
            <w:hideMark/>
          </w:tcPr>
          <w:p w14:paraId="421370F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w:t>
            </w:r>
          </w:p>
        </w:tc>
        <w:tc>
          <w:tcPr>
            <w:tcW w:w="960" w:type="dxa"/>
            <w:shd w:val="clear" w:color="auto" w:fill="auto"/>
            <w:noWrap/>
            <w:vAlign w:val="bottom"/>
            <w:hideMark/>
          </w:tcPr>
          <w:p w14:paraId="7EE2C78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GEMS</w:t>
            </w:r>
          </w:p>
        </w:tc>
        <w:tc>
          <w:tcPr>
            <w:tcW w:w="960" w:type="dxa"/>
            <w:shd w:val="clear" w:color="auto" w:fill="auto"/>
            <w:noWrap/>
            <w:vAlign w:val="bottom"/>
            <w:hideMark/>
          </w:tcPr>
          <w:p w14:paraId="5D0D0DD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58D8A06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22,552,076</w:t>
            </w:r>
          </w:p>
        </w:tc>
        <w:tc>
          <w:tcPr>
            <w:tcW w:w="1980" w:type="dxa"/>
            <w:shd w:val="clear" w:color="auto" w:fill="auto"/>
            <w:noWrap/>
            <w:vAlign w:val="bottom"/>
            <w:hideMark/>
          </w:tcPr>
          <w:p w14:paraId="098DC10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780,646,167</w:t>
            </w:r>
          </w:p>
        </w:tc>
        <w:tc>
          <w:tcPr>
            <w:tcW w:w="1800" w:type="dxa"/>
            <w:shd w:val="clear" w:color="auto" w:fill="auto"/>
            <w:noWrap/>
            <w:vAlign w:val="bottom"/>
            <w:hideMark/>
          </w:tcPr>
          <w:p w14:paraId="1E339CF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19F4C29C" w14:textId="77777777" w:rsidTr="00B30E46">
        <w:trPr>
          <w:trHeight w:val="315"/>
        </w:trPr>
        <w:tc>
          <w:tcPr>
            <w:tcW w:w="645" w:type="dxa"/>
            <w:shd w:val="clear" w:color="auto" w:fill="auto"/>
            <w:noWrap/>
            <w:vAlign w:val="bottom"/>
            <w:hideMark/>
          </w:tcPr>
          <w:p w14:paraId="355B82AE"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2B11C3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F93222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3A91D4E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19,332,525</w:t>
            </w:r>
          </w:p>
        </w:tc>
        <w:tc>
          <w:tcPr>
            <w:tcW w:w="1980" w:type="dxa"/>
            <w:shd w:val="clear" w:color="auto" w:fill="auto"/>
            <w:noWrap/>
            <w:vAlign w:val="bottom"/>
            <w:hideMark/>
          </w:tcPr>
          <w:p w14:paraId="07A2B97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813,717,765</w:t>
            </w:r>
          </w:p>
        </w:tc>
        <w:tc>
          <w:tcPr>
            <w:tcW w:w="1800" w:type="dxa"/>
            <w:shd w:val="clear" w:color="auto" w:fill="auto"/>
            <w:noWrap/>
            <w:vAlign w:val="bottom"/>
            <w:hideMark/>
          </w:tcPr>
          <w:p w14:paraId="08B16EC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0A25AE95" w14:textId="77777777" w:rsidTr="00B30E46">
        <w:trPr>
          <w:trHeight w:val="315"/>
        </w:trPr>
        <w:tc>
          <w:tcPr>
            <w:tcW w:w="645" w:type="dxa"/>
            <w:shd w:val="clear" w:color="auto" w:fill="auto"/>
            <w:noWrap/>
            <w:vAlign w:val="bottom"/>
            <w:hideMark/>
          </w:tcPr>
          <w:p w14:paraId="5DDA921E"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52472A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24E22E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0A9E4D1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30,079,969</w:t>
            </w:r>
          </w:p>
        </w:tc>
        <w:tc>
          <w:tcPr>
            <w:tcW w:w="1980" w:type="dxa"/>
            <w:shd w:val="clear" w:color="auto" w:fill="auto"/>
            <w:noWrap/>
            <w:vAlign w:val="bottom"/>
            <w:hideMark/>
          </w:tcPr>
          <w:p w14:paraId="76003C4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829,026,937</w:t>
            </w:r>
          </w:p>
        </w:tc>
        <w:tc>
          <w:tcPr>
            <w:tcW w:w="1800" w:type="dxa"/>
            <w:shd w:val="clear" w:color="auto" w:fill="auto"/>
            <w:noWrap/>
            <w:vAlign w:val="bottom"/>
            <w:hideMark/>
          </w:tcPr>
          <w:p w14:paraId="0215673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103E54E1" w14:textId="77777777" w:rsidTr="00B30E46">
        <w:trPr>
          <w:trHeight w:val="315"/>
        </w:trPr>
        <w:tc>
          <w:tcPr>
            <w:tcW w:w="645" w:type="dxa"/>
            <w:shd w:val="clear" w:color="auto" w:fill="auto"/>
            <w:noWrap/>
            <w:vAlign w:val="bottom"/>
            <w:hideMark/>
          </w:tcPr>
          <w:p w14:paraId="62A7386F"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442CF4E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BBBEC68"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36904E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42,687,552</w:t>
            </w:r>
          </w:p>
        </w:tc>
        <w:tc>
          <w:tcPr>
            <w:tcW w:w="1980" w:type="dxa"/>
            <w:shd w:val="clear" w:color="auto" w:fill="auto"/>
            <w:noWrap/>
            <w:vAlign w:val="bottom"/>
            <w:hideMark/>
          </w:tcPr>
          <w:p w14:paraId="2EED274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1,129,086,804</w:t>
            </w:r>
          </w:p>
        </w:tc>
        <w:tc>
          <w:tcPr>
            <w:tcW w:w="1800" w:type="dxa"/>
            <w:shd w:val="clear" w:color="auto" w:fill="auto"/>
            <w:noWrap/>
            <w:vAlign w:val="bottom"/>
            <w:hideMark/>
          </w:tcPr>
          <w:p w14:paraId="5B09563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3D9C6A0E" w14:textId="77777777" w:rsidTr="00B30E46">
        <w:trPr>
          <w:trHeight w:val="315"/>
        </w:trPr>
        <w:tc>
          <w:tcPr>
            <w:tcW w:w="645" w:type="dxa"/>
            <w:shd w:val="clear" w:color="auto" w:fill="auto"/>
            <w:noWrap/>
            <w:vAlign w:val="bottom"/>
            <w:hideMark/>
          </w:tcPr>
          <w:p w14:paraId="424AF2B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w:t>
            </w:r>
          </w:p>
        </w:tc>
        <w:tc>
          <w:tcPr>
            <w:tcW w:w="960" w:type="dxa"/>
            <w:shd w:val="clear" w:color="auto" w:fill="auto"/>
            <w:noWrap/>
            <w:vAlign w:val="bottom"/>
            <w:hideMark/>
          </w:tcPr>
          <w:p w14:paraId="504EFC9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HRUM</w:t>
            </w:r>
          </w:p>
        </w:tc>
        <w:tc>
          <w:tcPr>
            <w:tcW w:w="960" w:type="dxa"/>
            <w:shd w:val="clear" w:color="auto" w:fill="auto"/>
            <w:noWrap/>
            <w:vAlign w:val="bottom"/>
            <w:hideMark/>
          </w:tcPr>
          <w:p w14:paraId="013C6AE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05DE993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16,258,147</w:t>
            </w:r>
          </w:p>
        </w:tc>
        <w:tc>
          <w:tcPr>
            <w:tcW w:w="1980" w:type="dxa"/>
            <w:shd w:val="clear" w:color="auto" w:fill="auto"/>
            <w:noWrap/>
            <w:vAlign w:val="bottom"/>
            <w:hideMark/>
          </w:tcPr>
          <w:p w14:paraId="47A845F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447,001,954</w:t>
            </w:r>
          </w:p>
        </w:tc>
        <w:tc>
          <w:tcPr>
            <w:tcW w:w="1800" w:type="dxa"/>
            <w:shd w:val="clear" w:color="auto" w:fill="auto"/>
            <w:noWrap/>
            <w:vAlign w:val="bottom"/>
            <w:hideMark/>
          </w:tcPr>
          <w:p w14:paraId="1D90230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0.04</w:t>
            </w:r>
          </w:p>
        </w:tc>
      </w:tr>
      <w:tr w:rsidR="00B30E46" w:rsidRPr="006E3530" w14:paraId="4668A01E" w14:textId="77777777" w:rsidTr="00B30E46">
        <w:trPr>
          <w:trHeight w:val="315"/>
        </w:trPr>
        <w:tc>
          <w:tcPr>
            <w:tcW w:w="645" w:type="dxa"/>
            <w:shd w:val="clear" w:color="auto" w:fill="auto"/>
            <w:noWrap/>
            <w:vAlign w:val="bottom"/>
            <w:hideMark/>
          </w:tcPr>
          <w:p w14:paraId="349D82D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9B221B8"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1C4439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4162F1F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11,943,160</w:t>
            </w:r>
          </w:p>
        </w:tc>
        <w:tc>
          <w:tcPr>
            <w:tcW w:w="1980" w:type="dxa"/>
            <w:shd w:val="clear" w:color="auto" w:fill="auto"/>
            <w:noWrap/>
            <w:vAlign w:val="bottom"/>
            <w:hideMark/>
          </w:tcPr>
          <w:p w14:paraId="0BE899D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498,702,216</w:t>
            </w:r>
          </w:p>
        </w:tc>
        <w:tc>
          <w:tcPr>
            <w:tcW w:w="1800" w:type="dxa"/>
            <w:shd w:val="clear" w:color="auto" w:fill="auto"/>
            <w:noWrap/>
            <w:vAlign w:val="bottom"/>
            <w:hideMark/>
          </w:tcPr>
          <w:p w14:paraId="7561DD0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5A7DD9D4" w14:textId="77777777" w:rsidTr="00B30E46">
        <w:trPr>
          <w:trHeight w:val="315"/>
        </w:trPr>
        <w:tc>
          <w:tcPr>
            <w:tcW w:w="645" w:type="dxa"/>
            <w:shd w:val="clear" w:color="auto" w:fill="auto"/>
            <w:noWrap/>
            <w:vAlign w:val="bottom"/>
            <w:hideMark/>
          </w:tcPr>
          <w:p w14:paraId="36D38B9F"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CA01BBD"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5551EB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3D88327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21,292,217</w:t>
            </w:r>
          </w:p>
        </w:tc>
        <w:tc>
          <w:tcPr>
            <w:tcW w:w="1980" w:type="dxa"/>
            <w:shd w:val="clear" w:color="auto" w:fill="auto"/>
            <w:noWrap/>
            <w:vAlign w:val="bottom"/>
            <w:hideMark/>
          </w:tcPr>
          <w:p w14:paraId="2D04CCD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874,657,582</w:t>
            </w:r>
          </w:p>
        </w:tc>
        <w:tc>
          <w:tcPr>
            <w:tcW w:w="1800" w:type="dxa"/>
            <w:shd w:val="clear" w:color="auto" w:fill="auto"/>
            <w:noWrap/>
            <w:vAlign w:val="bottom"/>
            <w:hideMark/>
          </w:tcPr>
          <w:p w14:paraId="2C33CE4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5BFE212D" w14:textId="77777777" w:rsidTr="00B30E46">
        <w:trPr>
          <w:trHeight w:val="315"/>
        </w:trPr>
        <w:tc>
          <w:tcPr>
            <w:tcW w:w="645" w:type="dxa"/>
            <w:shd w:val="clear" w:color="auto" w:fill="auto"/>
            <w:noWrap/>
            <w:vAlign w:val="bottom"/>
            <w:hideMark/>
          </w:tcPr>
          <w:p w14:paraId="291A77E7"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776A33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6188E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1CE81E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43,199,206</w:t>
            </w:r>
          </w:p>
        </w:tc>
        <w:tc>
          <w:tcPr>
            <w:tcW w:w="1980" w:type="dxa"/>
            <w:shd w:val="clear" w:color="auto" w:fill="auto"/>
            <w:noWrap/>
            <w:vAlign w:val="bottom"/>
            <w:hideMark/>
          </w:tcPr>
          <w:p w14:paraId="2A5A4F4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1,278,805,856</w:t>
            </w:r>
          </w:p>
        </w:tc>
        <w:tc>
          <w:tcPr>
            <w:tcW w:w="1800" w:type="dxa"/>
            <w:shd w:val="clear" w:color="auto" w:fill="auto"/>
            <w:noWrap/>
            <w:vAlign w:val="bottom"/>
            <w:hideMark/>
          </w:tcPr>
          <w:p w14:paraId="65A0919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2CB598B3" w14:textId="77777777" w:rsidTr="00B30E46">
        <w:trPr>
          <w:trHeight w:val="315"/>
        </w:trPr>
        <w:tc>
          <w:tcPr>
            <w:tcW w:w="645" w:type="dxa"/>
            <w:shd w:val="clear" w:color="auto" w:fill="auto"/>
            <w:noWrap/>
            <w:vAlign w:val="bottom"/>
            <w:hideMark/>
          </w:tcPr>
          <w:p w14:paraId="3F4B949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w:t>
            </w:r>
          </w:p>
        </w:tc>
        <w:tc>
          <w:tcPr>
            <w:tcW w:w="960" w:type="dxa"/>
            <w:shd w:val="clear" w:color="auto" w:fill="auto"/>
            <w:noWrap/>
            <w:vAlign w:val="bottom"/>
            <w:hideMark/>
          </w:tcPr>
          <w:p w14:paraId="5190252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KOPI</w:t>
            </w:r>
          </w:p>
        </w:tc>
        <w:tc>
          <w:tcPr>
            <w:tcW w:w="960" w:type="dxa"/>
            <w:shd w:val="clear" w:color="auto" w:fill="auto"/>
            <w:noWrap/>
            <w:vAlign w:val="bottom"/>
            <w:hideMark/>
          </w:tcPr>
          <w:p w14:paraId="21EDD07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3B6223E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2,314,636</w:t>
            </w:r>
          </w:p>
        </w:tc>
        <w:tc>
          <w:tcPr>
            <w:tcW w:w="1980" w:type="dxa"/>
            <w:shd w:val="clear" w:color="auto" w:fill="auto"/>
            <w:noWrap/>
            <w:vAlign w:val="bottom"/>
            <w:hideMark/>
          </w:tcPr>
          <w:p w14:paraId="3F08AFE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10,703,941</w:t>
            </w:r>
          </w:p>
        </w:tc>
        <w:tc>
          <w:tcPr>
            <w:tcW w:w="1800" w:type="dxa"/>
            <w:shd w:val="clear" w:color="auto" w:fill="auto"/>
            <w:noWrap/>
            <w:vAlign w:val="bottom"/>
            <w:hideMark/>
          </w:tcPr>
          <w:p w14:paraId="4B523B3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0.22</w:t>
            </w:r>
          </w:p>
        </w:tc>
      </w:tr>
      <w:tr w:rsidR="00B30E46" w:rsidRPr="006E3530" w14:paraId="1983FD7E" w14:textId="77777777" w:rsidTr="00B30E46">
        <w:trPr>
          <w:trHeight w:val="315"/>
        </w:trPr>
        <w:tc>
          <w:tcPr>
            <w:tcW w:w="645" w:type="dxa"/>
            <w:shd w:val="clear" w:color="auto" w:fill="auto"/>
            <w:noWrap/>
            <w:vAlign w:val="bottom"/>
            <w:hideMark/>
          </w:tcPr>
          <w:p w14:paraId="4DAFD2F5"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D3CE93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4CC494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3C2543A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4,883,923</w:t>
            </w:r>
          </w:p>
        </w:tc>
        <w:tc>
          <w:tcPr>
            <w:tcW w:w="1980" w:type="dxa"/>
            <w:shd w:val="clear" w:color="auto" w:fill="auto"/>
            <w:noWrap/>
            <w:vAlign w:val="bottom"/>
            <w:hideMark/>
          </w:tcPr>
          <w:p w14:paraId="7CA0287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13,144,567</w:t>
            </w:r>
          </w:p>
        </w:tc>
        <w:tc>
          <w:tcPr>
            <w:tcW w:w="1800" w:type="dxa"/>
            <w:shd w:val="clear" w:color="auto" w:fill="auto"/>
            <w:noWrap/>
            <w:vAlign w:val="bottom"/>
            <w:hideMark/>
          </w:tcPr>
          <w:p w14:paraId="273E3BA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0.37</w:t>
            </w:r>
          </w:p>
        </w:tc>
      </w:tr>
      <w:tr w:rsidR="00B30E46" w:rsidRPr="006E3530" w14:paraId="419AF3AB" w14:textId="77777777" w:rsidTr="00B30E46">
        <w:trPr>
          <w:trHeight w:val="315"/>
        </w:trPr>
        <w:tc>
          <w:tcPr>
            <w:tcW w:w="645" w:type="dxa"/>
            <w:shd w:val="clear" w:color="auto" w:fill="auto"/>
            <w:noWrap/>
            <w:vAlign w:val="bottom"/>
            <w:hideMark/>
          </w:tcPr>
          <w:p w14:paraId="77A0939A"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64B6A1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630D00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49A9DC8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2,014,378</w:t>
            </w:r>
          </w:p>
        </w:tc>
        <w:tc>
          <w:tcPr>
            <w:tcW w:w="1980" w:type="dxa"/>
            <w:shd w:val="clear" w:color="auto" w:fill="auto"/>
            <w:noWrap/>
            <w:vAlign w:val="bottom"/>
            <w:hideMark/>
          </w:tcPr>
          <w:p w14:paraId="147D4F2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9,754,063</w:t>
            </w:r>
          </w:p>
        </w:tc>
        <w:tc>
          <w:tcPr>
            <w:tcW w:w="1800" w:type="dxa"/>
            <w:shd w:val="clear" w:color="auto" w:fill="auto"/>
            <w:noWrap/>
            <w:vAlign w:val="bottom"/>
            <w:hideMark/>
          </w:tcPr>
          <w:p w14:paraId="2652628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0.21</w:t>
            </w:r>
          </w:p>
        </w:tc>
      </w:tr>
      <w:tr w:rsidR="00B30E46" w:rsidRPr="006E3530" w14:paraId="4B6F32B9" w14:textId="77777777" w:rsidTr="00B30E46">
        <w:trPr>
          <w:trHeight w:val="315"/>
        </w:trPr>
        <w:tc>
          <w:tcPr>
            <w:tcW w:w="645" w:type="dxa"/>
            <w:shd w:val="clear" w:color="auto" w:fill="auto"/>
            <w:noWrap/>
            <w:vAlign w:val="bottom"/>
            <w:hideMark/>
          </w:tcPr>
          <w:p w14:paraId="7082AF0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0826DF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6C0D03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2E012FD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2,002,703</w:t>
            </w:r>
          </w:p>
        </w:tc>
        <w:tc>
          <w:tcPr>
            <w:tcW w:w="1980" w:type="dxa"/>
            <w:shd w:val="clear" w:color="auto" w:fill="auto"/>
            <w:noWrap/>
            <w:vAlign w:val="bottom"/>
            <w:hideMark/>
          </w:tcPr>
          <w:p w14:paraId="7E942A3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16,374,831</w:t>
            </w:r>
          </w:p>
        </w:tc>
        <w:tc>
          <w:tcPr>
            <w:tcW w:w="1800" w:type="dxa"/>
            <w:shd w:val="clear" w:color="auto" w:fill="auto"/>
            <w:noWrap/>
            <w:vAlign w:val="bottom"/>
            <w:hideMark/>
          </w:tcPr>
          <w:p w14:paraId="15251A5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0.12</w:t>
            </w:r>
          </w:p>
        </w:tc>
      </w:tr>
      <w:tr w:rsidR="00B30E46" w:rsidRPr="006E3530" w14:paraId="09F0801F" w14:textId="77777777" w:rsidTr="00B30E46">
        <w:trPr>
          <w:trHeight w:val="315"/>
        </w:trPr>
        <w:tc>
          <w:tcPr>
            <w:tcW w:w="645" w:type="dxa"/>
            <w:shd w:val="clear" w:color="auto" w:fill="auto"/>
            <w:noWrap/>
            <w:vAlign w:val="bottom"/>
            <w:hideMark/>
          </w:tcPr>
          <w:p w14:paraId="03F9BDE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w:t>
            </w:r>
          </w:p>
        </w:tc>
        <w:tc>
          <w:tcPr>
            <w:tcW w:w="960" w:type="dxa"/>
            <w:shd w:val="clear" w:color="auto" w:fill="auto"/>
            <w:noWrap/>
            <w:vAlign w:val="bottom"/>
            <w:hideMark/>
          </w:tcPr>
          <w:p w14:paraId="1EF5E59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MBAP</w:t>
            </w:r>
          </w:p>
        </w:tc>
        <w:tc>
          <w:tcPr>
            <w:tcW w:w="960" w:type="dxa"/>
            <w:shd w:val="clear" w:color="auto" w:fill="auto"/>
            <w:noWrap/>
            <w:vAlign w:val="bottom"/>
            <w:hideMark/>
          </w:tcPr>
          <w:p w14:paraId="5A76641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0AEABF1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11,390,183</w:t>
            </w:r>
          </w:p>
        </w:tc>
        <w:tc>
          <w:tcPr>
            <w:tcW w:w="1980" w:type="dxa"/>
            <w:shd w:val="clear" w:color="auto" w:fill="auto"/>
            <w:noWrap/>
            <w:vAlign w:val="bottom"/>
            <w:hideMark/>
          </w:tcPr>
          <w:p w14:paraId="6AB0BA8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192,527,289</w:t>
            </w:r>
          </w:p>
        </w:tc>
        <w:tc>
          <w:tcPr>
            <w:tcW w:w="1800" w:type="dxa"/>
            <w:shd w:val="clear" w:color="auto" w:fill="auto"/>
            <w:noWrap/>
            <w:vAlign w:val="bottom"/>
            <w:hideMark/>
          </w:tcPr>
          <w:p w14:paraId="18F1A91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0.06</w:t>
            </w:r>
          </w:p>
        </w:tc>
      </w:tr>
      <w:tr w:rsidR="00B30E46" w:rsidRPr="006E3530" w14:paraId="7F41B3DF" w14:textId="77777777" w:rsidTr="00B30E46">
        <w:trPr>
          <w:trHeight w:val="315"/>
        </w:trPr>
        <w:tc>
          <w:tcPr>
            <w:tcW w:w="645" w:type="dxa"/>
            <w:shd w:val="clear" w:color="auto" w:fill="auto"/>
            <w:noWrap/>
            <w:vAlign w:val="bottom"/>
            <w:hideMark/>
          </w:tcPr>
          <w:p w14:paraId="6A6FD18B"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EC6A8B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6448CC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0ED90BD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15,270,932</w:t>
            </w:r>
          </w:p>
        </w:tc>
        <w:tc>
          <w:tcPr>
            <w:tcW w:w="1980" w:type="dxa"/>
            <w:shd w:val="clear" w:color="auto" w:fill="auto"/>
            <w:noWrap/>
            <w:vAlign w:val="bottom"/>
            <w:hideMark/>
          </w:tcPr>
          <w:p w14:paraId="37A7889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221,215,973</w:t>
            </w:r>
          </w:p>
        </w:tc>
        <w:tc>
          <w:tcPr>
            <w:tcW w:w="1800" w:type="dxa"/>
            <w:shd w:val="clear" w:color="auto" w:fill="auto"/>
            <w:noWrap/>
            <w:vAlign w:val="bottom"/>
            <w:hideMark/>
          </w:tcPr>
          <w:p w14:paraId="312F50F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0.07</w:t>
            </w:r>
          </w:p>
        </w:tc>
      </w:tr>
      <w:tr w:rsidR="00B30E46" w:rsidRPr="006E3530" w14:paraId="08829999" w14:textId="77777777" w:rsidTr="00B30E46">
        <w:trPr>
          <w:trHeight w:val="315"/>
        </w:trPr>
        <w:tc>
          <w:tcPr>
            <w:tcW w:w="645" w:type="dxa"/>
            <w:shd w:val="clear" w:color="auto" w:fill="auto"/>
            <w:noWrap/>
            <w:vAlign w:val="bottom"/>
            <w:hideMark/>
          </w:tcPr>
          <w:p w14:paraId="169E6F4B"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7205EB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DDB35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473536C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11,620,855</w:t>
            </w:r>
          </w:p>
        </w:tc>
        <w:tc>
          <w:tcPr>
            <w:tcW w:w="1980" w:type="dxa"/>
            <w:shd w:val="clear" w:color="auto" w:fill="auto"/>
            <w:noWrap/>
            <w:vAlign w:val="bottom"/>
            <w:hideMark/>
          </w:tcPr>
          <w:p w14:paraId="5F82DF3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257,720,439</w:t>
            </w:r>
          </w:p>
        </w:tc>
        <w:tc>
          <w:tcPr>
            <w:tcW w:w="1800" w:type="dxa"/>
            <w:shd w:val="clear" w:color="auto" w:fill="auto"/>
            <w:noWrap/>
            <w:vAlign w:val="bottom"/>
            <w:hideMark/>
          </w:tcPr>
          <w:p w14:paraId="3AB9E49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0.05</w:t>
            </w:r>
          </w:p>
        </w:tc>
      </w:tr>
      <w:tr w:rsidR="00B30E46" w:rsidRPr="006E3530" w14:paraId="240E34F8" w14:textId="77777777" w:rsidTr="00B30E46">
        <w:trPr>
          <w:trHeight w:val="315"/>
        </w:trPr>
        <w:tc>
          <w:tcPr>
            <w:tcW w:w="645" w:type="dxa"/>
            <w:shd w:val="clear" w:color="auto" w:fill="auto"/>
            <w:noWrap/>
            <w:vAlign w:val="bottom"/>
            <w:hideMark/>
          </w:tcPr>
          <w:p w14:paraId="154B2CEB"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006FEE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76D9AF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32DFC92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29,937,705</w:t>
            </w:r>
          </w:p>
        </w:tc>
        <w:tc>
          <w:tcPr>
            <w:tcW w:w="1980" w:type="dxa"/>
            <w:shd w:val="clear" w:color="auto" w:fill="auto"/>
            <w:noWrap/>
            <w:vAlign w:val="bottom"/>
            <w:hideMark/>
          </w:tcPr>
          <w:p w14:paraId="4E34E49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306,547,771</w:t>
            </w:r>
          </w:p>
        </w:tc>
        <w:tc>
          <w:tcPr>
            <w:tcW w:w="1800" w:type="dxa"/>
            <w:shd w:val="clear" w:color="auto" w:fill="auto"/>
            <w:noWrap/>
            <w:vAlign w:val="bottom"/>
            <w:hideMark/>
          </w:tcPr>
          <w:p w14:paraId="5E314AC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0.10</w:t>
            </w:r>
          </w:p>
        </w:tc>
      </w:tr>
      <w:tr w:rsidR="00B30E46" w:rsidRPr="006E3530" w14:paraId="6BB9221B" w14:textId="77777777" w:rsidTr="00B30E46">
        <w:trPr>
          <w:trHeight w:val="315"/>
        </w:trPr>
        <w:tc>
          <w:tcPr>
            <w:tcW w:w="645" w:type="dxa"/>
            <w:shd w:val="clear" w:color="auto" w:fill="auto"/>
            <w:noWrap/>
            <w:vAlign w:val="bottom"/>
            <w:hideMark/>
          </w:tcPr>
          <w:p w14:paraId="5012D9E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lastRenderedPageBreak/>
              <w:t>10</w:t>
            </w:r>
          </w:p>
        </w:tc>
        <w:tc>
          <w:tcPr>
            <w:tcW w:w="960" w:type="dxa"/>
            <w:shd w:val="clear" w:color="auto" w:fill="auto"/>
            <w:noWrap/>
            <w:vAlign w:val="bottom"/>
            <w:hideMark/>
          </w:tcPr>
          <w:p w14:paraId="7E3F05AD"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MYOH</w:t>
            </w:r>
          </w:p>
        </w:tc>
        <w:tc>
          <w:tcPr>
            <w:tcW w:w="960" w:type="dxa"/>
            <w:shd w:val="clear" w:color="auto" w:fill="auto"/>
            <w:noWrap/>
            <w:vAlign w:val="bottom"/>
            <w:hideMark/>
          </w:tcPr>
          <w:p w14:paraId="52C9C0F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20FCE58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21,203,142</w:t>
            </w:r>
          </w:p>
        </w:tc>
        <w:tc>
          <w:tcPr>
            <w:tcW w:w="1980" w:type="dxa"/>
            <w:shd w:val="clear" w:color="auto" w:fill="auto"/>
            <w:noWrap/>
            <w:vAlign w:val="bottom"/>
            <w:hideMark/>
          </w:tcPr>
          <w:p w14:paraId="20FD3F8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160,181,748</w:t>
            </w:r>
          </w:p>
        </w:tc>
        <w:tc>
          <w:tcPr>
            <w:tcW w:w="1800" w:type="dxa"/>
            <w:shd w:val="clear" w:color="auto" w:fill="auto"/>
            <w:noWrap/>
            <w:vAlign w:val="bottom"/>
            <w:hideMark/>
          </w:tcPr>
          <w:p w14:paraId="2E7C258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0.13</w:t>
            </w:r>
          </w:p>
        </w:tc>
      </w:tr>
      <w:tr w:rsidR="00B30E46" w:rsidRPr="006E3530" w14:paraId="63758A85" w14:textId="77777777" w:rsidTr="00B30E46">
        <w:trPr>
          <w:trHeight w:val="315"/>
        </w:trPr>
        <w:tc>
          <w:tcPr>
            <w:tcW w:w="645" w:type="dxa"/>
            <w:shd w:val="clear" w:color="auto" w:fill="auto"/>
            <w:noWrap/>
            <w:vAlign w:val="bottom"/>
            <w:hideMark/>
          </w:tcPr>
          <w:p w14:paraId="385E5321"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5A7F36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7327FA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1758087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20,729,565</w:t>
            </w:r>
          </w:p>
        </w:tc>
        <w:tc>
          <w:tcPr>
            <w:tcW w:w="1980" w:type="dxa"/>
            <w:shd w:val="clear" w:color="auto" w:fill="auto"/>
            <w:noWrap/>
            <w:vAlign w:val="bottom"/>
            <w:hideMark/>
          </w:tcPr>
          <w:p w14:paraId="27491B5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151,108,859</w:t>
            </w:r>
          </w:p>
        </w:tc>
        <w:tc>
          <w:tcPr>
            <w:tcW w:w="1800" w:type="dxa"/>
            <w:shd w:val="clear" w:color="auto" w:fill="auto"/>
            <w:noWrap/>
            <w:vAlign w:val="bottom"/>
            <w:hideMark/>
          </w:tcPr>
          <w:p w14:paraId="3AAB94B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0.14</w:t>
            </w:r>
          </w:p>
        </w:tc>
      </w:tr>
      <w:tr w:rsidR="00B30E46" w:rsidRPr="006E3530" w14:paraId="197E1391" w14:textId="77777777" w:rsidTr="00B30E46">
        <w:trPr>
          <w:trHeight w:val="315"/>
        </w:trPr>
        <w:tc>
          <w:tcPr>
            <w:tcW w:w="645" w:type="dxa"/>
            <w:shd w:val="clear" w:color="auto" w:fill="auto"/>
            <w:noWrap/>
            <w:vAlign w:val="bottom"/>
            <w:hideMark/>
          </w:tcPr>
          <w:p w14:paraId="2F500030"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B23EC2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C288A2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5A4829F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18,809,852</w:t>
            </w:r>
          </w:p>
        </w:tc>
        <w:tc>
          <w:tcPr>
            <w:tcW w:w="1980" w:type="dxa"/>
            <w:shd w:val="clear" w:color="auto" w:fill="auto"/>
            <w:noWrap/>
            <w:vAlign w:val="bottom"/>
            <w:hideMark/>
          </w:tcPr>
          <w:p w14:paraId="1D7FE7D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163,969,576</w:t>
            </w:r>
          </w:p>
        </w:tc>
        <w:tc>
          <w:tcPr>
            <w:tcW w:w="1800" w:type="dxa"/>
            <w:shd w:val="clear" w:color="auto" w:fill="auto"/>
            <w:noWrap/>
            <w:vAlign w:val="bottom"/>
            <w:hideMark/>
          </w:tcPr>
          <w:p w14:paraId="4EEDF28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0.11</w:t>
            </w:r>
          </w:p>
        </w:tc>
      </w:tr>
      <w:tr w:rsidR="00B30E46" w:rsidRPr="006E3530" w14:paraId="511AAC9D" w14:textId="77777777" w:rsidTr="00B30E46">
        <w:trPr>
          <w:trHeight w:val="315"/>
        </w:trPr>
        <w:tc>
          <w:tcPr>
            <w:tcW w:w="645" w:type="dxa"/>
            <w:shd w:val="clear" w:color="auto" w:fill="auto"/>
            <w:noWrap/>
            <w:vAlign w:val="bottom"/>
            <w:hideMark/>
          </w:tcPr>
          <w:p w14:paraId="14C15215"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776B02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F503DF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466850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16,691,999</w:t>
            </w:r>
          </w:p>
        </w:tc>
        <w:tc>
          <w:tcPr>
            <w:tcW w:w="1980" w:type="dxa"/>
            <w:shd w:val="clear" w:color="auto" w:fill="auto"/>
            <w:noWrap/>
            <w:vAlign w:val="bottom"/>
            <w:hideMark/>
          </w:tcPr>
          <w:p w14:paraId="2C0B067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169,488,235</w:t>
            </w:r>
          </w:p>
        </w:tc>
        <w:tc>
          <w:tcPr>
            <w:tcW w:w="1800" w:type="dxa"/>
            <w:shd w:val="clear" w:color="auto" w:fill="auto"/>
            <w:noWrap/>
            <w:vAlign w:val="bottom"/>
            <w:hideMark/>
          </w:tcPr>
          <w:p w14:paraId="3E0496D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0.10</w:t>
            </w:r>
          </w:p>
        </w:tc>
      </w:tr>
      <w:tr w:rsidR="00B30E46" w:rsidRPr="006E3530" w14:paraId="25D741A4" w14:textId="77777777" w:rsidTr="00B30E46">
        <w:trPr>
          <w:trHeight w:val="315"/>
        </w:trPr>
        <w:tc>
          <w:tcPr>
            <w:tcW w:w="645" w:type="dxa"/>
            <w:shd w:val="clear" w:color="auto" w:fill="auto"/>
            <w:noWrap/>
            <w:vAlign w:val="bottom"/>
            <w:hideMark/>
          </w:tcPr>
          <w:p w14:paraId="075CD0F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w:t>
            </w:r>
          </w:p>
        </w:tc>
        <w:tc>
          <w:tcPr>
            <w:tcW w:w="960" w:type="dxa"/>
            <w:shd w:val="clear" w:color="auto" w:fill="auto"/>
            <w:noWrap/>
            <w:vAlign w:val="bottom"/>
            <w:hideMark/>
          </w:tcPr>
          <w:p w14:paraId="0EC9439D"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PSSI</w:t>
            </w:r>
          </w:p>
        </w:tc>
        <w:tc>
          <w:tcPr>
            <w:tcW w:w="960" w:type="dxa"/>
            <w:shd w:val="clear" w:color="auto" w:fill="auto"/>
            <w:noWrap/>
            <w:vAlign w:val="bottom"/>
            <w:hideMark/>
          </w:tcPr>
          <w:p w14:paraId="5A33942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07C6BBB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2,612,000</w:t>
            </w:r>
          </w:p>
        </w:tc>
        <w:tc>
          <w:tcPr>
            <w:tcW w:w="1980" w:type="dxa"/>
            <w:shd w:val="clear" w:color="auto" w:fill="auto"/>
            <w:noWrap/>
            <w:vAlign w:val="bottom"/>
            <w:hideMark/>
          </w:tcPr>
          <w:p w14:paraId="6E1CFDE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143,198,533</w:t>
            </w:r>
          </w:p>
        </w:tc>
        <w:tc>
          <w:tcPr>
            <w:tcW w:w="1800" w:type="dxa"/>
            <w:shd w:val="clear" w:color="auto" w:fill="auto"/>
            <w:noWrap/>
            <w:vAlign w:val="bottom"/>
            <w:hideMark/>
          </w:tcPr>
          <w:p w14:paraId="6945624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0019AF0F" w14:textId="77777777" w:rsidTr="00B30E46">
        <w:trPr>
          <w:trHeight w:val="315"/>
        </w:trPr>
        <w:tc>
          <w:tcPr>
            <w:tcW w:w="645" w:type="dxa"/>
            <w:shd w:val="clear" w:color="auto" w:fill="auto"/>
            <w:noWrap/>
            <w:vAlign w:val="bottom"/>
            <w:hideMark/>
          </w:tcPr>
          <w:p w14:paraId="4DFDE4E1"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0425D5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D037EA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7A1F121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2,727,897</w:t>
            </w:r>
          </w:p>
        </w:tc>
        <w:tc>
          <w:tcPr>
            <w:tcW w:w="1980" w:type="dxa"/>
            <w:shd w:val="clear" w:color="auto" w:fill="auto"/>
            <w:noWrap/>
            <w:vAlign w:val="bottom"/>
            <w:hideMark/>
          </w:tcPr>
          <w:p w14:paraId="1506613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146,835,893</w:t>
            </w:r>
          </w:p>
        </w:tc>
        <w:tc>
          <w:tcPr>
            <w:tcW w:w="1800" w:type="dxa"/>
            <w:shd w:val="clear" w:color="auto" w:fill="auto"/>
            <w:noWrap/>
            <w:vAlign w:val="bottom"/>
            <w:hideMark/>
          </w:tcPr>
          <w:p w14:paraId="30CB3E1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2ECED878" w14:textId="77777777" w:rsidTr="00B30E46">
        <w:trPr>
          <w:trHeight w:val="315"/>
        </w:trPr>
        <w:tc>
          <w:tcPr>
            <w:tcW w:w="645" w:type="dxa"/>
            <w:shd w:val="clear" w:color="auto" w:fill="auto"/>
            <w:noWrap/>
            <w:vAlign w:val="bottom"/>
            <w:hideMark/>
          </w:tcPr>
          <w:p w14:paraId="745D767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4097816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4C854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05A15FA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3,758,976</w:t>
            </w:r>
          </w:p>
        </w:tc>
        <w:tc>
          <w:tcPr>
            <w:tcW w:w="1980" w:type="dxa"/>
            <w:shd w:val="clear" w:color="auto" w:fill="auto"/>
            <w:noWrap/>
            <w:vAlign w:val="bottom"/>
            <w:hideMark/>
          </w:tcPr>
          <w:p w14:paraId="1ADFCE0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161,236,150</w:t>
            </w:r>
          </w:p>
        </w:tc>
        <w:tc>
          <w:tcPr>
            <w:tcW w:w="1800" w:type="dxa"/>
            <w:shd w:val="clear" w:color="auto" w:fill="auto"/>
            <w:noWrap/>
            <w:vAlign w:val="bottom"/>
            <w:hideMark/>
          </w:tcPr>
          <w:p w14:paraId="16F0CC0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7946E72F" w14:textId="77777777" w:rsidTr="00B30E46">
        <w:trPr>
          <w:trHeight w:val="315"/>
        </w:trPr>
        <w:tc>
          <w:tcPr>
            <w:tcW w:w="645" w:type="dxa"/>
            <w:shd w:val="clear" w:color="auto" w:fill="auto"/>
            <w:noWrap/>
            <w:vAlign w:val="bottom"/>
            <w:hideMark/>
          </w:tcPr>
          <w:p w14:paraId="50533D79"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46A288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7A2315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44ABB9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3,979,725</w:t>
            </w:r>
          </w:p>
        </w:tc>
        <w:tc>
          <w:tcPr>
            <w:tcW w:w="1980" w:type="dxa"/>
            <w:shd w:val="clear" w:color="auto" w:fill="auto"/>
            <w:noWrap/>
            <w:vAlign w:val="bottom"/>
            <w:hideMark/>
          </w:tcPr>
          <w:p w14:paraId="020AFDB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179,354,447</w:t>
            </w:r>
          </w:p>
        </w:tc>
        <w:tc>
          <w:tcPr>
            <w:tcW w:w="1800" w:type="dxa"/>
            <w:shd w:val="clear" w:color="auto" w:fill="auto"/>
            <w:noWrap/>
            <w:vAlign w:val="bottom"/>
            <w:hideMark/>
          </w:tcPr>
          <w:p w14:paraId="7AB47DB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6BBC1A00" w14:textId="77777777" w:rsidTr="00B30E46">
        <w:trPr>
          <w:trHeight w:val="315"/>
        </w:trPr>
        <w:tc>
          <w:tcPr>
            <w:tcW w:w="645" w:type="dxa"/>
            <w:shd w:val="clear" w:color="auto" w:fill="auto"/>
            <w:noWrap/>
            <w:vAlign w:val="bottom"/>
            <w:hideMark/>
          </w:tcPr>
          <w:p w14:paraId="301FFEF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w:t>
            </w:r>
          </w:p>
        </w:tc>
        <w:tc>
          <w:tcPr>
            <w:tcW w:w="960" w:type="dxa"/>
            <w:shd w:val="clear" w:color="auto" w:fill="auto"/>
            <w:noWrap/>
            <w:vAlign w:val="bottom"/>
            <w:hideMark/>
          </w:tcPr>
          <w:p w14:paraId="5685448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PTBA</w:t>
            </w:r>
          </w:p>
        </w:tc>
        <w:tc>
          <w:tcPr>
            <w:tcW w:w="960" w:type="dxa"/>
            <w:shd w:val="clear" w:color="auto" w:fill="auto"/>
            <w:noWrap/>
            <w:vAlign w:val="bottom"/>
            <w:hideMark/>
          </w:tcPr>
          <w:p w14:paraId="51A330C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7C94446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1,383,064</w:t>
            </w:r>
          </w:p>
        </w:tc>
        <w:tc>
          <w:tcPr>
            <w:tcW w:w="1980" w:type="dxa"/>
            <w:shd w:val="clear" w:color="auto" w:fill="auto"/>
            <w:noWrap/>
            <w:vAlign w:val="bottom"/>
            <w:hideMark/>
          </w:tcPr>
          <w:p w14:paraId="5F10D6A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26,098,052</w:t>
            </w:r>
          </w:p>
        </w:tc>
        <w:tc>
          <w:tcPr>
            <w:tcW w:w="1800" w:type="dxa"/>
            <w:shd w:val="clear" w:color="auto" w:fill="auto"/>
            <w:noWrap/>
            <w:vAlign w:val="bottom"/>
            <w:hideMark/>
          </w:tcPr>
          <w:p w14:paraId="2408414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0.05</w:t>
            </w:r>
          </w:p>
        </w:tc>
      </w:tr>
      <w:tr w:rsidR="00B30E46" w:rsidRPr="006E3530" w14:paraId="5A5917F9" w14:textId="77777777" w:rsidTr="00B30E46">
        <w:trPr>
          <w:trHeight w:val="315"/>
        </w:trPr>
        <w:tc>
          <w:tcPr>
            <w:tcW w:w="645" w:type="dxa"/>
            <w:shd w:val="clear" w:color="auto" w:fill="auto"/>
            <w:noWrap/>
            <w:vAlign w:val="bottom"/>
            <w:hideMark/>
          </w:tcPr>
          <w:p w14:paraId="2A3E6577"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36C75CA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9392A2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41133E0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805,436</w:t>
            </w:r>
          </w:p>
        </w:tc>
        <w:tc>
          <w:tcPr>
            <w:tcW w:w="1980" w:type="dxa"/>
            <w:shd w:val="clear" w:color="auto" w:fill="auto"/>
            <w:noWrap/>
            <w:vAlign w:val="bottom"/>
            <w:hideMark/>
          </w:tcPr>
          <w:p w14:paraId="1A3FC2A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24,056,755</w:t>
            </w:r>
          </w:p>
        </w:tc>
        <w:tc>
          <w:tcPr>
            <w:tcW w:w="1800" w:type="dxa"/>
            <w:shd w:val="clear" w:color="auto" w:fill="auto"/>
            <w:noWrap/>
            <w:vAlign w:val="bottom"/>
            <w:hideMark/>
          </w:tcPr>
          <w:p w14:paraId="1B1A486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2462C7E0" w14:textId="77777777" w:rsidTr="00B30E46">
        <w:trPr>
          <w:trHeight w:val="315"/>
        </w:trPr>
        <w:tc>
          <w:tcPr>
            <w:tcW w:w="645" w:type="dxa"/>
            <w:shd w:val="clear" w:color="auto" w:fill="auto"/>
            <w:noWrap/>
            <w:vAlign w:val="bottom"/>
            <w:hideMark/>
          </w:tcPr>
          <w:p w14:paraId="26F982E6"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4D1F8A6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E0E150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0D4A2F9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1,207,585</w:t>
            </w:r>
          </w:p>
        </w:tc>
        <w:tc>
          <w:tcPr>
            <w:tcW w:w="1980" w:type="dxa"/>
            <w:shd w:val="clear" w:color="auto" w:fill="auto"/>
            <w:noWrap/>
            <w:vAlign w:val="bottom"/>
            <w:hideMark/>
          </w:tcPr>
          <w:p w14:paraId="7210C9E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36,123,703</w:t>
            </w:r>
          </w:p>
        </w:tc>
        <w:tc>
          <w:tcPr>
            <w:tcW w:w="1800" w:type="dxa"/>
            <w:shd w:val="clear" w:color="auto" w:fill="auto"/>
            <w:noWrap/>
            <w:vAlign w:val="bottom"/>
            <w:hideMark/>
          </w:tcPr>
          <w:p w14:paraId="091FCF5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6D899408" w14:textId="77777777" w:rsidTr="00B30E46">
        <w:trPr>
          <w:trHeight w:val="315"/>
        </w:trPr>
        <w:tc>
          <w:tcPr>
            <w:tcW w:w="645" w:type="dxa"/>
            <w:shd w:val="clear" w:color="auto" w:fill="auto"/>
            <w:noWrap/>
            <w:vAlign w:val="bottom"/>
            <w:hideMark/>
          </w:tcPr>
          <w:p w14:paraId="7C9AB2D7"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5CBD37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77C9C0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527B896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3,837,187</w:t>
            </w:r>
          </w:p>
        </w:tc>
        <w:tc>
          <w:tcPr>
            <w:tcW w:w="1980" w:type="dxa"/>
            <w:shd w:val="clear" w:color="auto" w:fill="auto"/>
            <w:noWrap/>
            <w:vAlign w:val="bottom"/>
            <w:hideMark/>
          </w:tcPr>
          <w:p w14:paraId="6853C0E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45,359,207</w:t>
            </w:r>
          </w:p>
        </w:tc>
        <w:tc>
          <w:tcPr>
            <w:tcW w:w="1800" w:type="dxa"/>
            <w:shd w:val="clear" w:color="auto" w:fill="auto"/>
            <w:noWrap/>
            <w:vAlign w:val="bottom"/>
            <w:hideMark/>
          </w:tcPr>
          <w:p w14:paraId="701B975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0.08</w:t>
            </w:r>
          </w:p>
        </w:tc>
      </w:tr>
      <w:tr w:rsidR="00B30E46" w:rsidRPr="006E3530" w14:paraId="21DA6B16" w14:textId="77777777" w:rsidTr="00B30E46">
        <w:trPr>
          <w:trHeight w:val="315"/>
        </w:trPr>
        <w:tc>
          <w:tcPr>
            <w:tcW w:w="645" w:type="dxa"/>
            <w:shd w:val="clear" w:color="auto" w:fill="auto"/>
            <w:noWrap/>
            <w:vAlign w:val="bottom"/>
            <w:hideMark/>
          </w:tcPr>
          <w:p w14:paraId="5200F65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13</w:t>
            </w:r>
          </w:p>
        </w:tc>
        <w:tc>
          <w:tcPr>
            <w:tcW w:w="960" w:type="dxa"/>
            <w:shd w:val="clear" w:color="auto" w:fill="auto"/>
            <w:noWrap/>
            <w:vAlign w:val="bottom"/>
            <w:hideMark/>
          </w:tcPr>
          <w:p w14:paraId="09F8003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PTRO</w:t>
            </w:r>
          </w:p>
        </w:tc>
        <w:tc>
          <w:tcPr>
            <w:tcW w:w="960" w:type="dxa"/>
            <w:shd w:val="clear" w:color="auto" w:fill="auto"/>
            <w:noWrap/>
            <w:vAlign w:val="bottom"/>
            <w:hideMark/>
          </w:tcPr>
          <w:p w14:paraId="0A2CFAD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7A9F370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6,578</w:t>
            </w:r>
          </w:p>
        </w:tc>
        <w:tc>
          <w:tcPr>
            <w:tcW w:w="1980" w:type="dxa"/>
            <w:shd w:val="clear" w:color="auto" w:fill="auto"/>
            <w:noWrap/>
            <w:vAlign w:val="bottom"/>
            <w:hideMark/>
          </w:tcPr>
          <w:p w14:paraId="490E371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551,044</w:t>
            </w:r>
          </w:p>
        </w:tc>
        <w:tc>
          <w:tcPr>
            <w:tcW w:w="1800" w:type="dxa"/>
            <w:shd w:val="clear" w:color="auto" w:fill="auto"/>
            <w:noWrap/>
            <w:vAlign w:val="bottom"/>
            <w:hideMark/>
          </w:tcPr>
          <w:p w14:paraId="4163846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0C5E28B9" w14:textId="77777777" w:rsidTr="00B30E46">
        <w:trPr>
          <w:trHeight w:val="315"/>
        </w:trPr>
        <w:tc>
          <w:tcPr>
            <w:tcW w:w="645" w:type="dxa"/>
            <w:shd w:val="clear" w:color="auto" w:fill="auto"/>
            <w:noWrap/>
            <w:vAlign w:val="bottom"/>
            <w:hideMark/>
          </w:tcPr>
          <w:p w14:paraId="534AE968"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BE9206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98C3521"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52DF119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4,217</w:t>
            </w:r>
          </w:p>
        </w:tc>
        <w:tc>
          <w:tcPr>
            <w:tcW w:w="1980" w:type="dxa"/>
            <w:shd w:val="clear" w:color="auto" w:fill="auto"/>
            <w:noWrap/>
            <w:vAlign w:val="bottom"/>
            <w:hideMark/>
          </w:tcPr>
          <w:p w14:paraId="52B3EA6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529,688</w:t>
            </w:r>
          </w:p>
        </w:tc>
        <w:tc>
          <w:tcPr>
            <w:tcW w:w="1800" w:type="dxa"/>
            <w:shd w:val="clear" w:color="auto" w:fill="auto"/>
            <w:noWrap/>
            <w:vAlign w:val="bottom"/>
            <w:hideMark/>
          </w:tcPr>
          <w:p w14:paraId="5B349C5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0A030A56" w14:textId="77777777" w:rsidTr="00B30E46">
        <w:trPr>
          <w:trHeight w:val="315"/>
        </w:trPr>
        <w:tc>
          <w:tcPr>
            <w:tcW w:w="645" w:type="dxa"/>
            <w:shd w:val="clear" w:color="auto" w:fill="auto"/>
            <w:noWrap/>
            <w:vAlign w:val="bottom"/>
            <w:hideMark/>
          </w:tcPr>
          <w:p w14:paraId="134CEB65"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8EF3F4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D5B92D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1D1CE1E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9,075</w:t>
            </w:r>
          </w:p>
        </w:tc>
        <w:tc>
          <w:tcPr>
            <w:tcW w:w="1980" w:type="dxa"/>
            <w:shd w:val="clear" w:color="auto" w:fill="auto"/>
            <w:noWrap/>
            <w:vAlign w:val="bottom"/>
            <w:hideMark/>
          </w:tcPr>
          <w:p w14:paraId="781228C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532,736</w:t>
            </w:r>
          </w:p>
        </w:tc>
        <w:tc>
          <w:tcPr>
            <w:tcW w:w="1800" w:type="dxa"/>
            <w:shd w:val="clear" w:color="auto" w:fill="auto"/>
            <w:noWrap/>
            <w:vAlign w:val="bottom"/>
            <w:hideMark/>
          </w:tcPr>
          <w:p w14:paraId="6BB4969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698C1D55" w14:textId="77777777" w:rsidTr="00B30E46">
        <w:trPr>
          <w:trHeight w:val="315"/>
        </w:trPr>
        <w:tc>
          <w:tcPr>
            <w:tcW w:w="645" w:type="dxa"/>
            <w:shd w:val="clear" w:color="auto" w:fill="auto"/>
            <w:noWrap/>
            <w:vAlign w:val="bottom"/>
            <w:hideMark/>
          </w:tcPr>
          <w:p w14:paraId="31B03E1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14BB33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026B578"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80CA5C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18,517</w:t>
            </w:r>
          </w:p>
        </w:tc>
        <w:tc>
          <w:tcPr>
            <w:tcW w:w="1980" w:type="dxa"/>
            <w:shd w:val="clear" w:color="auto" w:fill="auto"/>
            <w:noWrap/>
            <w:vAlign w:val="bottom"/>
            <w:hideMark/>
          </w:tcPr>
          <w:p w14:paraId="2841377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596,420</w:t>
            </w:r>
          </w:p>
        </w:tc>
        <w:tc>
          <w:tcPr>
            <w:tcW w:w="1800" w:type="dxa"/>
            <w:shd w:val="clear" w:color="auto" w:fill="auto"/>
            <w:noWrap/>
            <w:vAlign w:val="bottom"/>
            <w:hideMark/>
          </w:tcPr>
          <w:p w14:paraId="68FA689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6B9EA19F" w14:textId="77777777" w:rsidTr="00B30E46">
        <w:trPr>
          <w:trHeight w:val="315"/>
        </w:trPr>
        <w:tc>
          <w:tcPr>
            <w:tcW w:w="645" w:type="dxa"/>
            <w:shd w:val="clear" w:color="auto" w:fill="auto"/>
            <w:noWrap/>
            <w:vAlign w:val="bottom"/>
            <w:hideMark/>
          </w:tcPr>
          <w:p w14:paraId="3F4E3EF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14</w:t>
            </w:r>
          </w:p>
        </w:tc>
        <w:tc>
          <w:tcPr>
            <w:tcW w:w="960" w:type="dxa"/>
            <w:shd w:val="clear" w:color="auto" w:fill="auto"/>
            <w:noWrap/>
            <w:vAlign w:val="bottom"/>
            <w:hideMark/>
          </w:tcPr>
          <w:p w14:paraId="37D2519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RAJA</w:t>
            </w:r>
          </w:p>
        </w:tc>
        <w:tc>
          <w:tcPr>
            <w:tcW w:w="960" w:type="dxa"/>
            <w:shd w:val="clear" w:color="auto" w:fill="auto"/>
            <w:noWrap/>
            <w:vAlign w:val="bottom"/>
            <w:hideMark/>
          </w:tcPr>
          <w:p w14:paraId="1A90C8C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3F723EB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158,894</w:t>
            </w:r>
          </w:p>
        </w:tc>
        <w:tc>
          <w:tcPr>
            <w:tcW w:w="1980" w:type="dxa"/>
            <w:shd w:val="clear" w:color="auto" w:fill="auto"/>
            <w:noWrap/>
            <w:vAlign w:val="bottom"/>
            <w:hideMark/>
          </w:tcPr>
          <w:p w14:paraId="1CDE0CC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180,440,085</w:t>
            </w:r>
          </w:p>
        </w:tc>
        <w:tc>
          <w:tcPr>
            <w:tcW w:w="1800" w:type="dxa"/>
            <w:shd w:val="clear" w:color="auto" w:fill="auto"/>
            <w:noWrap/>
            <w:vAlign w:val="bottom"/>
            <w:hideMark/>
          </w:tcPr>
          <w:p w14:paraId="0D9D6E5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094CB141" w14:textId="77777777" w:rsidTr="00B30E46">
        <w:trPr>
          <w:trHeight w:val="315"/>
        </w:trPr>
        <w:tc>
          <w:tcPr>
            <w:tcW w:w="645" w:type="dxa"/>
            <w:shd w:val="clear" w:color="auto" w:fill="auto"/>
            <w:noWrap/>
            <w:vAlign w:val="bottom"/>
            <w:hideMark/>
          </w:tcPr>
          <w:p w14:paraId="3FAB3C6F"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73A48EA"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20C03A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21F45AC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316,010</w:t>
            </w:r>
          </w:p>
        </w:tc>
        <w:tc>
          <w:tcPr>
            <w:tcW w:w="1980" w:type="dxa"/>
            <w:shd w:val="clear" w:color="auto" w:fill="auto"/>
            <w:noWrap/>
            <w:vAlign w:val="bottom"/>
            <w:hideMark/>
          </w:tcPr>
          <w:p w14:paraId="364A967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166,644,038</w:t>
            </w:r>
          </w:p>
        </w:tc>
        <w:tc>
          <w:tcPr>
            <w:tcW w:w="1800" w:type="dxa"/>
            <w:shd w:val="clear" w:color="auto" w:fill="auto"/>
            <w:noWrap/>
            <w:vAlign w:val="bottom"/>
            <w:hideMark/>
          </w:tcPr>
          <w:p w14:paraId="667A9FA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1409703F" w14:textId="77777777" w:rsidTr="00B30E46">
        <w:trPr>
          <w:trHeight w:val="315"/>
        </w:trPr>
        <w:tc>
          <w:tcPr>
            <w:tcW w:w="645" w:type="dxa"/>
            <w:shd w:val="clear" w:color="auto" w:fill="auto"/>
            <w:noWrap/>
            <w:vAlign w:val="bottom"/>
            <w:hideMark/>
          </w:tcPr>
          <w:p w14:paraId="5E38B253"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401DFE5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9B2D71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3CF2BA3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492,821</w:t>
            </w:r>
          </w:p>
        </w:tc>
        <w:tc>
          <w:tcPr>
            <w:tcW w:w="1980" w:type="dxa"/>
            <w:shd w:val="clear" w:color="auto" w:fill="auto"/>
            <w:noWrap/>
            <w:vAlign w:val="bottom"/>
            <w:hideMark/>
          </w:tcPr>
          <w:p w14:paraId="46DEAB8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245,586,152</w:t>
            </w:r>
          </w:p>
        </w:tc>
        <w:tc>
          <w:tcPr>
            <w:tcW w:w="1800" w:type="dxa"/>
            <w:shd w:val="clear" w:color="auto" w:fill="auto"/>
            <w:noWrap/>
            <w:vAlign w:val="bottom"/>
            <w:hideMark/>
          </w:tcPr>
          <w:p w14:paraId="6767CBF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253D9F5B" w14:textId="77777777" w:rsidTr="00B30E46">
        <w:trPr>
          <w:trHeight w:val="315"/>
        </w:trPr>
        <w:tc>
          <w:tcPr>
            <w:tcW w:w="645" w:type="dxa"/>
            <w:shd w:val="clear" w:color="auto" w:fill="auto"/>
            <w:noWrap/>
            <w:vAlign w:val="bottom"/>
            <w:hideMark/>
          </w:tcPr>
          <w:p w14:paraId="4923D15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7E23CAA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E21674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2283816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753,355</w:t>
            </w:r>
          </w:p>
        </w:tc>
        <w:tc>
          <w:tcPr>
            <w:tcW w:w="1980" w:type="dxa"/>
            <w:shd w:val="clear" w:color="auto" w:fill="auto"/>
            <w:noWrap/>
            <w:vAlign w:val="bottom"/>
            <w:hideMark/>
          </w:tcPr>
          <w:p w14:paraId="2A0752B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260,504,575</w:t>
            </w:r>
          </w:p>
        </w:tc>
        <w:tc>
          <w:tcPr>
            <w:tcW w:w="1800" w:type="dxa"/>
            <w:shd w:val="clear" w:color="auto" w:fill="auto"/>
            <w:noWrap/>
            <w:vAlign w:val="bottom"/>
            <w:hideMark/>
          </w:tcPr>
          <w:p w14:paraId="75FDD0B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1FF6596D" w14:textId="77777777" w:rsidTr="00B30E46">
        <w:trPr>
          <w:trHeight w:val="315"/>
        </w:trPr>
        <w:tc>
          <w:tcPr>
            <w:tcW w:w="645" w:type="dxa"/>
            <w:shd w:val="clear" w:color="auto" w:fill="auto"/>
            <w:noWrap/>
            <w:vAlign w:val="bottom"/>
            <w:hideMark/>
          </w:tcPr>
          <w:p w14:paraId="48171EA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15</w:t>
            </w:r>
          </w:p>
        </w:tc>
        <w:tc>
          <w:tcPr>
            <w:tcW w:w="960" w:type="dxa"/>
            <w:shd w:val="clear" w:color="auto" w:fill="auto"/>
            <w:noWrap/>
            <w:vAlign w:val="bottom"/>
            <w:hideMark/>
          </w:tcPr>
          <w:p w14:paraId="39FEE5A6"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RUIS</w:t>
            </w:r>
          </w:p>
        </w:tc>
        <w:tc>
          <w:tcPr>
            <w:tcW w:w="960" w:type="dxa"/>
            <w:shd w:val="clear" w:color="auto" w:fill="auto"/>
            <w:noWrap/>
            <w:vAlign w:val="bottom"/>
            <w:hideMark/>
          </w:tcPr>
          <w:p w14:paraId="02BCDF0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22C4111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1,367,108</w:t>
            </w:r>
          </w:p>
        </w:tc>
        <w:tc>
          <w:tcPr>
            <w:tcW w:w="1980" w:type="dxa"/>
            <w:shd w:val="clear" w:color="auto" w:fill="auto"/>
            <w:noWrap/>
            <w:vAlign w:val="bottom"/>
            <w:hideMark/>
          </w:tcPr>
          <w:p w14:paraId="56CF7BA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90,019,236</w:t>
            </w:r>
          </w:p>
        </w:tc>
        <w:tc>
          <w:tcPr>
            <w:tcW w:w="1800" w:type="dxa"/>
            <w:shd w:val="clear" w:color="auto" w:fill="auto"/>
            <w:noWrap/>
            <w:vAlign w:val="bottom"/>
            <w:hideMark/>
          </w:tcPr>
          <w:p w14:paraId="70C7117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4C75DD3C" w14:textId="77777777" w:rsidTr="00B30E46">
        <w:trPr>
          <w:trHeight w:val="315"/>
        </w:trPr>
        <w:tc>
          <w:tcPr>
            <w:tcW w:w="645" w:type="dxa"/>
            <w:shd w:val="clear" w:color="auto" w:fill="auto"/>
            <w:noWrap/>
            <w:vAlign w:val="bottom"/>
            <w:hideMark/>
          </w:tcPr>
          <w:p w14:paraId="48D177D9"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6EFA41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276BB2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2FF7AFB9"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1,157,568</w:t>
            </w:r>
          </w:p>
        </w:tc>
        <w:tc>
          <w:tcPr>
            <w:tcW w:w="1980" w:type="dxa"/>
            <w:shd w:val="clear" w:color="auto" w:fill="auto"/>
            <w:noWrap/>
            <w:vAlign w:val="bottom"/>
            <w:hideMark/>
          </w:tcPr>
          <w:p w14:paraId="4C1D2825"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95,366,998</w:t>
            </w:r>
          </w:p>
        </w:tc>
        <w:tc>
          <w:tcPr>
            <w:tcW w:w="1800" w:type="dxa"/>
            <w:shd w:val="clear" w:color="auto" w:fill="auto"/>
            <w:noWrap/>
            <w:vAlign w:val="bottom"/>
            <w:hideMark/>
          </w:tcPr>
          <w:p w14:paraId="1599E86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6A7F65D8" w14:textId="77777777" w:rsidTr="00B30E46">
        <w:trPr>
          <w:trHeight w:val="315"/>
        </w:trPr>
        <w:tc>
          <w:tcPr>
            <w:tcW w:w="645" w:type="dxa"/>
            <w:shd w:val="clear" w:color="auto" w:fill="auto"/>
            <w:noWrap/>
            <w:vAlign w:val="bottom"/>
            <w:hideMark/>
          </w:tcPr>
          <w:p w14:paraId="60B51F83"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F86C0D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A04F7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141683B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1,219,296</w:t>
            </w:r>
          </w:p>
        </w:tc>
        <w:tc>
          <w:tcPr>
            <w:tcW w:w="1980" w:type="dxa"/>
            <w:shd w:val="clear" w:color="auto" w:fill="auto"/>
            <w:noWrap/>
            <w:vAlign w:val="bottom"/>
            <w:hideMark/>
          </w:tcPr>
          <w:p w14:paraId="3EC8EA3D"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94,338,117</w:t>
            </w:r>
          </w:p>
        </w:tc>
        <w:tc>
          <w:tcPr>
            <w:tcW w:w="1800" w:type="dxa"/>
            <w:shd w:val="clear" w:color="auto" w:fill="auto"/>
            <w:noWrap/>
            <w:vAlign w:val="bottom"/>
            <w:hideMark/>
          </w:tcPr>
          <w:p w14:paraId="3CCEF45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7B9DBBF6" w14:textId="77777777" w:rsidTr="00B30E46">
        <w:trPr>
          <w:trHeight w:val="315"/>
        </w:trPr>
        <w:tc>
          <w:tcPr>
            <w:tcW w:w="645" w:type="dxa"/>
            <w:shd w:val="clear" w:color="auto" w:fill="auto"/>
            <w:noWrap/>
            <w:vAlign w:val="bottom"/>
            <w:hideMark/>
          </w:tcPr>
          <w:p w14:paraId="347305EE"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3BB75BF8"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4501123"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0EAE2F9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751,497</w:t>
            </w:r>
          </w:p>
        </w:tc>
        <w:tc>
          <w:tcPr>
            <w:tcW w:w="1980" w:type="dxa"/>
            <w:shd w:val="clear" w:color="auto" w:fill="auto"/>
            <w:noWrap/>
            <w:vAlign w:val="bottom"/>
            <w:hideMark/>
          </w:tcPr>
          <w:p w14:paraId="4B64F02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80,576,524</w:t>
            </w:r>
          </w:p>
        </w:tc>
        <w:tc>
          <w:tcPr>
            <w:tcW w:w="1800" w:type="dxa"/>
            <w:shd w:val="clear" w:color="auto" w:fill="auto"/>
            <w:noWrap/>
            <w:vAlign w:val="bottom"/>
            <w:hideMark/>
          </w:tcPr>
          <w:p w14:paraId="7A5DCD6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08CA97B6" w14:textId="77777777" w:rsidTr="00B30E46">
        <w:trPr>
          <w:trHeight w:val="315"/>
        </w:trPr>
        <w:tc>
          <w:tcPr>
            <w:tcW w:w="645" w:type="dxa"/>
            <w:shd w:val="clear" w:color="auto" w:fill="auto"/>
            <w:noWrap/>
            <w:vAlign w:val="bottom"/>
            <w:hideMark/>
          </w:tcPr>
          <w:p w14:paraId="6D40BA9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16</w:t>
            </w:r>
          </w:p>
        </w:tc>
        <w:tc>
          <w:tcPr>
            <w:tcW w:w="960" w:type="dxa"/>
            <w:shd w:val="clear" w:color="auto" w:fill="auto"/>
            <w:noWrap/>
            <w:vAlign w:val="bottom"/>
            <w:hideMark/>
          </w:tcPr>
          <w:p w14:paraId="6742EDD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SOCI</w:t>
            </w:r>
          </w:p>
        </w:tc>
        <w:tc>
          <w:tcPr>
            <w:tcW w:w="960" w:type="dxa"/>
            <w:shd w:val="clear" w:color="auto" w:fill="auto"/>
            <w:noWrap/>
            <w:vAlign w:val="bottom"/>
            <w:hideMark/>
          </w:tcPr>
          <w:p w14:paraId="0DAA8FB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6357638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10,886,931</w:t>
            </w:r>
          </w:p>
        </w:tc>
        <w:tc>
          <w:tcPr>
            <w:tcW w:w="1980" w:type="dxa"/>
            <w:shd w:val="clear" w:color="auto" w:fill="auto"/>
            <w:noWrap/>
            <w:vAlign w:val="bottom"/>
            <w:hideMark/>
          </w:tcPr>
          <w:p w14:paraId="2A92E16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688,215,790</w:t>
            </w:r>
          </w:p>
        </w:tc>
        <w:tc>
          <w:tcPr>
            <w:tcW w:w="1800" w:type="dxa"/>
            <w:shd w:val="clear" w:color="auto" w:fill="auto"/>
            <w:noWrap/>
            <w:vAlign w:val="bottom"/>
            <w:hideMark/>
          </w:tcPr>
          <w:p w14:paraId="5FDEFE3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0FF5FEB6" w14:textId="77777777" w:rsidTr="00B30E46">
        <w:trPr>
          <w:trHeight w:val="315"/>
        </w:trPr>
        <w:tc>
          <w:tcPr>
            <w:tcW w:w="645" w:type="dxa"/>
            <w:shd w:val="clear" w:color="auto" w:fill="auto"/>
            <w:noWrap/>
            <w:vAlign w:val="bottom"/>
            <w:hideMark/>
          </w:tcPr>
          <w:p w14:paraId="5F2AE8E6"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C3599D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F5BC895"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7F2B098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8,198,915</w:t>
            </w:r>
          </w:p>
        </w:tc>
        <w:tc>
          <w:tcPr>
            <w:tcW w:w="1980" w:type="dxa"/>
            <w:shd w:val="clear" w:color="auto" w:fill="auto"/>
            <w:noWrap/>
            <w:vAlign w:val="bottom"/>
            <w:hideMark/>
          </w:tcPr>
          <w:p w14:paraId="311903DE"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659,557,286</w:t>
            </w:r>
          </w:p>
        </w:tc>
        <w:tc>
          <w:tcPr>
            <w:tcW w:w="1800" w:type="dxa"/>
            <w:shd w:val="clear" w:color="auto" w:fill="auto"/>
            <w:noWrap/>
            <w:vAlign w:val="bottom"/>
            <w:hideMark/>
          </w:tcPr>
          <w:p w14:paraId="27B6195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17C75C0F" w14:textId="77777777" w:rsidTr="00B30E46">
        <w:trPr>
          <w:trHeight w:val="315"/>
        </w:trPr>
        <w:tc>
          <w:tcPr>
            <w:tcW w:w="645" w:type="dxa"/>
            <w:shd w:val="clear" w:color="auto" w:fill="auto"/>
            <w:noWrap/>
            <w:vAlign w:val="bottom"/>
            <w:hideMark/>
          </w:tcPr>
          <w:p w14:paraId="6B394E20"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107722C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57EF20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321700E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7,008,257</w:t>
            </w:r>
          </w:p>
        </w:tc>
        <w:tc>
          <w:tcPr>
            <w:tcW w:w="1980" w:type="dxa"/>
            <w:shd w:val="clear" w:color="auto" w:fill="auto"/>
            <w:noWrap/>
            <w:vAlign w:val="bottom"/>
            <w:hideMark/>
          </w:tcPr>
          <w:p w14:paraId="378A976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629,210,009</w:t>
            </w:r>
          </w:p>
        </w:tc>
        <w:tc>
          <w:tcPr>
            <w:tcW w:w="1800" w:type="dxa"/>
            <w:shd w:val="clear" w:color="auto" w:fill="auto"/>
            <w:noWrap/>
            <w:vAlign w:val="bottom"/>
            <w:hideMark/>
          </w:tcPr>
          <w:p w14:paraId="5ADE289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374578EB" w14:textId="77777777" w:rsidTr="00B30E46">
        <w:trPr>
          <w:trHeight w:val="315"/>
        </w:trPr>
        <w:tc>
          <w:tcPr>
            <w:tcW w:w="645" w:type="dxa"/>
            <w:shd w:val="clear" w:color="auto" w:fill="auto"/>
            <w:noWrap/>
            <w:vAlign w:val="bottom"/>
            <w:hideMark/>
          </w:tcPr>
          <w:p w14:paraId="562357F5"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24F227C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8ED961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4DA51B5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10,306,365</w:t>
            </w:r>
          </w:p>
        </w:tc>
        <w:tc>
          <w:tcPr>
            <w:tcW w:w="1980" w:type="dxa"/>
            <w:shd w:val="clear" w:color="auto" w:fill="auto"/>
            <w:noWrap/>
            <w:vAlign w:val="bottom"/>
            <w:hideMark/>
          </w:tcPr>
          <w:p w14:paraId="5217EBF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633,959,947</w:t>
            </w:r>
          </w:p>
        </w:tc>
        <w:tc>
          <w:tcPr>
            <w:tcW w:w="1800" w:type="dxa"/>
            <w:shd w:val="clear" w:color="auto" w:fill="auto"/>
            <w:noWrap/>
            <w:vAlign w:val="bottom"/>
            <w:hideMark/>
          </w:tcPr>
          <w:p w14:paraId="7AC373F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07849F66" w14:textId="77777777" w:rsidTr="00B30E46">
        <w:trPr>
          <w:trHeight w:val="315"/>
        </w:trPr>
        <w:tc>
          <w:tcPr>
            <w:tcW w:w="645" w:type="dxa"/>
            <w:shd w:val="clear" w:color="auto" w:fill="auto"/>
            <w:noWrap/>
            <w:vAlign w:val="bottom"/>
            <w:hideMark/>
          </w:tcPr>
          <w:p w14:paraId="7F3C984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17</w:t>
            </w:r>
          </w:p>
        </w:tc>
        <w:tc>
          <w:tcPr>
            <w:tcW w:w="960" w:type="dxa"/>
            <w:shd w:val="clear" w:color="auto" w:fill="auto"/>
            <w:noWrap/>
            <w:vAlign w:val="bottom"/>
            <w:hideMark/>
          </w:tcPr>
          <w:p w14:paraId="52AAAB8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TOBA</w:t>
            </w:r>
          </w:p>
        </w:tc>
        <w:tc>
          <w:tcPr>
            <w:tcW w:w="960" w:type="dxa"/>
            <w:shd w:val="clear" w:color="auto" w:fill="auto"/>
            <w:noWrap/>
            <w:vAlign w:val="bottom"/>
            <w:hideMark/>
          </w:tcPr>
          <w:p w14:paraId="7882CAFB"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4CB1EBD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43,369,309</w:t>
            </w:r>
          </w:p>
        </w:tc>
        <w:tc>
          <w:tcPr>
            <w:tcW w:w="1980" w:type="dxa"/>
            <w:shd w:val="clear" w:color="auto" w:fill="auto"/>
            <w:noWrap/>
            <w:vAlign w:val="bottom"/>
            <w:hideMark/>
          </w:tcPr>
          <w:p w14:paraId="60B10C8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634,640,456</w:t>
            </w:r>
          </w:p>
        </w:tc>
        <w:tc>
          <w:tcPr>
            <w:tcW w:w="1800" w:type="dxa"/>
            <w:shd w:val="clear" w:color="auto" w:fill="auto"/>
            <w:noWrap/>
            <w:vAlign w:val="bottom"/>
            <w:hideMark/>
          </w:tcPr>
          <w:p w14:paraId="033AF2E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0.07</w:t>
            </w:r>
          </w:p>
        </w:tc>
      </w:tr>
      <w:tr w:rsidR="00B30E46" w:rsidRPr="006E3530" w14:paraId="6DB753E2" w14:textId="77777777" w:rsidTr="00B30E46">
        <w:trPr>
          <w:trHeight w:val="315"/>
        </w:trPr>
        <w:tc>
          <w:tcPr>
            <w:tcW w:w="645" w:type="dxa"/>
            <w:shd w:val="clear" w:color="auto" w:fill="auto"/>
            <w:noWrap/>
            <w:vAlign w:val="bottom"/>
            <w:hideMark/>
          </w:tcPr>
          <w:p w14:paraId="05E3B0A0"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AFBA6D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33B22B9"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3EB0101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23,895,997</w:t>
            </w:r>
          </w:p>
        </w:tc>
        <w:tc>
          <w:tcPr>
            <w:tcW w:w="1980" w:type="dxa"/>
            <w:shd w:val="clear" w:color="auto" w:fill="auto"/>
            <w:noWrap/>
            <w:vAlign w:val="bottom"/>
            <w:hideMark/>
          </w:tcPr>
          <w:p w14:paraId="03669E9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771,871,787</w:t>
            </w:r>
          </w:p>
        </w:tc>
        <w:tc>
          <w:tcPr>
            <w:tcW w:w="1800" w:type="dxa"/>
            <w:shd w:val="clear" w:color="auto" w:fill="auto"/>
            <w:noWrap/>
            <w:vAlign w:val="bottom"/>
            <w:hideMark/>
          </w:tcPr>
          <w:p w14:paraId="12DE1AD0"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1D95FE32" w14:textId="77777777" w:rsidTr="00B30E46">
        <w:trPr>
          <w:trHeight w:val="315"/>
        </w:trPr>
        <w:tc>
          <w:tcPr>
            <w:tcW w:w="645" w:type="dxa"/>
            <w:shd w:val="clear" w:color="auto" w:fill="auto"/>
            <w:noWrap/>
            <w:vAlign w:val="bottom"/>
            <w:hideMark/>
          </w:tcPr>
          <w:p w14:paraId="2D19F964"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8814792"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2A3887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06B875E3"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14,172,843</w:t>
            </w:r>
          </w:p>
        </w:tc>
        <w:tc>
          <w:tcPr>
            <w:tcW w:w="1980" w:type="dxa"/>
            <w:shd w:val="clear" w:color="auto" w:fill="auto"/>
            <w:noWrap/>
            <w:vAlign w:val="bottom"/>
            <w:hideMark/>
          </w:tcPr>
          <w:p w14:paraId="6D8F41C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858,101,884</w:t>
            </w:r>
          </w:p>
        </w:tc>
        <w:tc>
          <w:tcPr>
            <w:tcW w:w="1800" w:type="dxa"/>
            <w:shd w:val="clear" w:color="auto" w:fill="auto"/>
            <w:noWrap/>
            <w:vAlign w:val="bottom"/>
            <w:hideMark/>
          </w:tcPr>
          <w:p w14:paraId="2BDB77F7"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0.02</w:t>
            </w:r>
          </w:p>
        </w:tc>
      </w:tr>
      <w:tr w:rsidR="00B30E46" w:rsidRPr="006E3530" w14:paraId="0E477A74" w14:textId="77777777" w:rsidTr="00B30E46">
        <w:trPr>
          <w:trHeight w:val="315"/>
        </w:trPr>
        <w:tc>
          <w:tcPr>
            <w:tcW w:w="645" w:type="dxa"/>
            <w:shd w:val="clear" w:color="auto" w:fill="auto"/>
            <w:noWrap/>
            <w:vAlign w:val="bottom"/>
            <w:hideMark/>
          </w:tcPr>
          <w:p w14:paraId="1E45983C"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6EEE07F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CB57F1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19D8FA0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23,425,825</w:t>
            </w:r>
          </w:p>
        </w:tc>
        <w:tc>
          <w:tcPr>
            <w:tcW w:w="1980" w:type="dxa"/>
            <w:shd w:val="clear" w:color="auto" w:fill="auto"/>
            <w:noWrap/>
            <w:vAlign w:val="bottom"/>
            <w:hideMark/>
          </w:tcPr>
          <w:p w14:paraId="33FBED1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899,329,557</w:t>
            </w:r>
          </w:p>
        </w:tc>
        <w:tc>
          <w:tcPr>
            <w:tcW w:w="1800" w:type="dxa"/>
            <w:shd w:val="clear" w:color="auto" w:fill="auto"/>
            <w:noWrap/>
            <w:vAlign w:val="bottom"/>
            <w:hideMark/>
          </w:tcPr>
          <w:p w14:paraId="62C3D82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0.03</w:t>
            </w:r>
          </w:p>
        </w:tc>
      </w:tr>
      <w:tr w:rsidR="00B30E46" w:rsidRPr="006E3530" w14:paraId="24A6E6F2" w14:textId="77777777" w:rsidTr="00B30E46">
        <w:trPr>
          <w:trHeight w:val="315"/>
        </w:trPr>
        <w:tc>
          <w:tcPr>
            <w:tcW w:w="645" w:type="dxa"/>
            <w:shd w:val="clear" w:color="auto" w:fill="auto"/>
            <w:noWrap/>
            <w:vAlign w:val="bottom"/>
            <w:hideMark/>
          </w:tcPr>
          <w:p w14:paraId="67316F68"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18</w:t>
            </w:r>
          </w:p>
        </w:tc>
        <w:tc>
          <w:tcPr>
            <w:tcW w:w="960" w:type="dxa"/>
            <w:shd w:val="clear" w:color="auto" w:fill="auto"/>
            <w:noWrap/>
            <w:vAlign w:val="bottom"/>
            <w:hideMark/>
          </w:tcPr>
          <w:p w14:paraId="6E8BDC9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TPMA</w:t>
            </w:r>
          </w:p>
        </w:tc>
        <w:tc>
          <w:tcPr>
            <w:tcW w:w="960" w:type="dxa"/>
            <w:shd w:val="clear" w:color="auto" w:fill="auto"/>
            <w:noWrap/>
            <w:vAlign w:val="bottom"/>
            <w:hideMark/>
          </w:tcPr>
          <w:p w14:paraId="069B9290"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2019</w:t>
            </w:r>
          </w:p>
        </w:tc>
        <w:tc>
          <w:tcPr>
            <w:tcW w:w="1845" w:type="dxa"/>
            <w:shd w:val="clear" w:color="auto" w:fill="auto"/>
            <w:noWrap/>
            <w:vAlign w:val="bottom"/>
            <w:hideMark/>
          </w:tcPr>
          <w:p w14:paraId="195246DA"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415,014</w:t>
            </w:r>
          </w:p>
        </w:tc>
        <w:tc>
          <w:tcPr>
            <w:tcW w:w="1980" w:type="dxa"/>
            <w:shd w:val="clear" w:color="auto" w:fill="auto"/>
            <w:noWrap/>
            <w:vAlign w:val="bottom"/>
            <w:hideMark/>
          </w:tcPr>
          <w:p w14:paraId="0474D6F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111,635,784</w:t>
            </w:r>
          </w:p>
        </w:tc>
        <w:tc>
          <w:tcPr>
            <w:tcW w:w="1800" w:type="dxa"/>
            <w:shd w:val="clear" w:color="auto" w:fill="auto"/>
            <w:noWrap/>
            <w:vAlign w:val="bottom"/>
            <w:hideMark/>
          </w:tcPr>
          <w:p w14:paraId="11668271"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7DB0D1CA" w14:textId="77777777" w:rsidTr="00B30E46">
        <w:trPr>
          <w:trHeight w:val="315"/>
        </w:trPr>
        <w:tc>
          <w:tcPr>
            <w:tcW w:w="645" w:type="dxa"/>
            <w:shd w:val="clear" w:color="auto" w:fill="auto"/>
            <w:noWrap/>
            <w:vAlign w:val="bottom"/>
            <w:hideMark/>
          </w:tcPr>
          <w:p w14:paraId="31F686BD"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599BDCA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B6D8E6C"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2020</w:t>
            </w:r>
          </w:p>
        </w:tc>
        <w:tc>
          <w:tcPr>
            <w:tcW w:w="1845" w:type="dxa"/>
            <w:shd w:val="clear" w:color="auto" w:fill="auto"/>
            <w:noWrap/>
            <w:vAlign w:val="bottom"/>
            <w:hideMark/>
          </w:tcPr>
          <w:p w14:paraId="44FD9A3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312,487</w:t>
            </w:r>
          </w:p>
        </w:tc>
        <w:tc>
          <w:tcPr>
            <w:tcW w:w="1980" w:type="dxa"/>
            <w:shd w:val="clear" w:color="auto" w:fill="auto"/>
            <w:noWrap/>
            <w:vAlign w:val="bottom"/>
            <w:hideMark/>
          </w:tcPr>
          <w:p w14:paraId="501195F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103,761,267</w:t>
            </w:r>
          </w:p>
        </w:tc>
        <w:tc>
          <w:tcPr>
            <w:tcW w:w="1800" w:type="dxa"/>
            <w:shd w:val="clear" w:color="auto" w:fill="auto"/>
            <w:noWrap/>
            <w:vAlign w:val="bottom"/>
            <w:hideMark/>
          </w:tcPr>
          <w:p w14:paraId="4DB396E6"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0.00</w:t>
            </w:r>
          </w:p>
        </w:tc>
      </w:tr>
      <w:tr w:rsidR="00B30E46" w:rsidRPr="006E3530" w14:paraId="0F25F758" w14:textId="77777777" w:rsidTr="00B30E46">
        <w:trPr>
          <w:trHeight w:val="315"/>
        </w:trPr>
        <w:tc>
          <w:tcPr>
            <w:tcW w:w="645" w:type="dxa"/>
            <w:shd w:val="clear" w:color="auto" w:fill="auto"/>
            <w:noWrap/>
            <w:vAlign w:val="bottom"/>
            <w:hideMark/>
          </w:tcPr>
          <w:p w14:paraId="036D233B"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CED30D4"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276F6CF"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2021</w:t>
            </w:r>
          </w:p>
        </w:tc>
        <w:tc>
          <w:tcPr>
            <w:tcW w:w="1845" w:type="dxa"/>
            <w:shd w:val="clear" w:color="auto" w:fill="auto"/>
            <w:noWrap/>
            <w:vAlign w:val="bottom"/>
            <w:hideMark/>
          </w:tcPr>
          <w:p w14:paraId="28E702BF"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712,099</w:t>
            </w:r>
          </w:p>
        </w:tc>
        <w:tc>
          <w:tcPr>
            <w:tcW w:w="1980" w:type="dxa"/>
            <w:shd w:val="clear" w:color="auto" w:fill="auto"/>
            <w:noWrap/>
            <w:vAlign w:val="bottom"/>
            <w:hideMark/>
          </w:tcPr>
          <w:p w14:paraId="41611EE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99,256,380</w:t>
            </w:r>
          </w:p>
        </w:tc>
        <w:tc>
          <w:tcPr>
            <w:tcW w:w="1800" w:type="dxa"/>
            <w:shd w:val="clear" w:color="auto" w:fill="auto"/>
            <w:noWrap/>
            <w:vAlign w:val="bottom"/>
            <w:hideMark/>
          </w:tcPr>
          <w:p w14:paraId="45EC23CB"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r w:rsidR="00B30E46" w:rsidRPr="006E3530" w14:paraId="3AEDF560" w14:textId="77777777" w:rsidTr="00B30E46">
        <w:trPr>
          <w:trHeight w:val="315"/>
        </w:trPr>
        <w:tc>
          <w:tcPr>
            <w:tcW w:w="645" w:type="dxa"/>
            <w:shd w:val="clear" w:color="auto" w:fill="auto"/>
            <w:noWrap/>
            <w:vAlign w:val="bottom"/>
            <w:hideMark/>
          </w:tcPr>
          <w:p w14:paraId="3E8EA138" w14:textId="77777777" w:rsidR="00B30E46" w:rsidRPr="006E3530" w:rsidRDefault="00B30E46" w:rsidP="00B30E46">
            <w:pPr>
              <w:spacing w:after="0" w:line="240" w:lineRule="auto"/>
              <w:jc w:val="center"/>
              <w:rPr>
                <w:rFonts w:ascii="Calibri" w:eastAsia="Times New Roman" w:hAnsi="Calibri" w:cs="Calibri"/>
                <w:color w:val="000000"/>
                <w:sz w:val="24"/>
                <w:szCs w:val="24"/>
              </w:rPr>
            </w:pPr>
          </w:p>
        </w:tc>
        <w:tc>
          <w:tcPr>
            <w:tcW w:w="960" w:type="dxa"/>
            <w:shd w:val="clear" w:color="auto" w:fill="auto"/>
            <w:noWrap/>
            <w:vAlign w:val="bottom"/>
            <w:hideMark/>
          </w:tcPr>
          <w:p w14:paraId="00CBA84E"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0046C57" w14:textId="77777777" w:rsidR="00B30E46" w:rsidRPr="006E3530" w:rsidRDefault="00B30E46" w:rsidP="00B30E46">
            <w:pPr>
              <w:spacing w:after="0" w:line="240" w:lineRule="auto"/>
              <w:jc w:val="center"/>
              <w:rPr>
                <w:rFonts w:ascii="Times New Roman" w:eastAsia="Times New Roman" w:hAnsi="Times New Roman" w:cs="Times New Roman"/>
                <w:color w:val="000000"/>
                <w:sz w:val="24"/>
                <w:szCs w:val="24"/>
              </w:rPr>
            </w:pPr>
            <w:r w:rsidRPr="006E3530">
              <w:rPr>
                <w:rFonts w:ascii="Times New Roman" w:eastAsia="Times New Roman" w:hAnsi="Times New Roman" w:cs="Times New Roman"/>
                <w:color w:val="000000"/>
                <w:sz w:val="24"/>
                <w:szCs w:val="24"/>
              </w:rPr>
              <w:t>2022</w:t>
            </w:r>
          </w:p>
        </w:tc>
        <w:tc>
          <w:tcPr>
            <w:tcW w:w="1845" w:type="dxa"/>
            <w:shd w:val="clear" w:color="auto" w:fill="auto"/>
            <w:noWrap/>
            <w:vAlign w:val="bottom"/>
            <w:hideMark/>
          </w:tcPr>
          <w:p w14:paraId="64BCFB54"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908,463</w:t>
            </w:r>
          </w:p>
        </w:tc>
        <w:tc>
          <w:tcPr>
            <w:tcW w:w="1980" w:type="dxa"/>
            <w:shd w:val="clear" w:color="auto" w:fill="auto"/>
            <w:noWrap/>
            <w:vAlign w:val="bottom"/>
            <w:hideMark/>
          </w:tcPr>
          <w:p w14:paraId="4102B3EC"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107,381,644</w:t>
            </w:r>
          </w:p>
        </w:tc>
        <w:tc>
          <w:tcPr>
            <w:tcW w:w="1800" w:type="dxa"/>
            <w:shd w:val="clear" w:color="auto" w:fill="auto"/>
            <w:noWrap/>
            <w:vAlign w:val="bottom"/>
            <w:hideMark/>
          </w:tcPr>
          <w:p w14:paraId="1FBD4432" w14:textId="77777777" w:rsidR="00B30E46" w:rsidRPr="006E3530" w:rsidRDefault="00B30E46" w:rsidP="00B30E46">
            <w:pPr>
              <w:spacing w:after="0" w:line="240" w:lineRule="auto"/>
              <w:jc w:val="center"/>
              <w:rPr>
                <w:rFonts w:ascii="Calibri" w:eastAsia="Times New Roman" w:hAnsi="Calibri" w:cs="Calibri"/>
                <w:color w:val="000000"/>
                <w:sz w:val="24"/>
                <w:szCs w:val="24"/>
              </w:rPr>
            </w:pPr>
            <w:r w:rsidRPr="006E3530">
              <w:rPr>
                <w:rFonts w:ascii="Calibri" w:eastAsia="Times New Roman" w:hAnsi="Calibri" w:cs="Calibri"/>
                <w:color w:val="000000"/>
                <w:sz w:val="24"/>
                <w:szCs w:val="24"/>
              </w:rPr>
              <w:t>0.01</w:t>
            </w:r>
          </w:p>
        </w:tc>
      </w:tr>
    </w:tbl>
    <w:p w14:paraId="3C46CBAE" w14:textId="0300A263" w:rsidR="00B30E46" w:rsidRDefault="00B30E46" w:rsidP="00B30E46">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Diolah, 2023</w:t>
      </w:r>
    </w:p>
    <w:p w14:paraId="4A627114" w14:textId="77777777" w:rsidR="00B30E46" w:rsidRDefault="00B30E46" w:rsidP="00B30E46">
      <w:pPr>
        <w:pStyle w:val="ListParagraph"/>
        <w:spacing w:after="0" w:line="480" w:lineRule="auto"/>
        <w:ind w:left="360"/>
        <w:jc w:val="both"/>
        <w:rPr>
          <w:rFonts w:ascii="Times New Roman" w:hAnsi="Times New Roman" w:cs="Times New Roman"/>
          <w:sz w:val="24"/>
          <w:szCs w:val="24"/>
          <w:lang w:val="id-ID"/>
        </w:rPr>
      </w:pPr>
    </w:p>
    <w:p w14:paraId="7EC9795B" w14:textId="77777777" w:rsidR="00B30E46" w:rsidRPr="003A43D9" w:rsidRDefault="00B30E46" w:rsidP="00545044">
      <w:pPr>
        <w:pStyle w:val="ListParagraph"/>
        <w:numPr>
          <w:ilvl w:val="0"/>
          <w:numId w:val="6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Penelitian Komite Audit</w:t>
      </w:r>
    </w:p>
    <w:tbl>
      <w:tblPr>
        <w:tblW w:w="4820" w:type="dxa"/>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940"/>
      </w:tblGrid>
      <w:tr w:rsidR="00B30E46" w:rsidRPr="0036139A" w14:paraId="7895CEE6" w14:textId="77777777" w:rsidTr="00B30E46">
        <w:trPr>
          <w:trHeight w:val="315"/>
        </w:trPr>
        <w:tc>
          <w:tcPr>
            <w:tcW w:w="960" w:type="dxa"/>
            <w:shd w:val="clear" w:color="auto" w:fill="auto"/>
            <w:noWrap/>
            <w:vAlign w:val="bottom"/>
            <w:hideMark/>
          </w:tcPr>
          <w:p w14:paraId="1241A41A" w14:textId="77777777" w:rsidR="00B30E46" w:rsidRPr="0036139A" w:rsidRDefault="00B30E46" w:rsidP="00B30E46">
            <w:pPr>
              <w:spacing w:after="0" w:line="240" w:lineRule="auto"/>
              <w:jc w:val="center"/>
              <w:rPr>
                <w:rFonts w:ascii="Times New Roman" w:eastAsia="Times New Roman" w:hAnsi="Times New Roman" w:cs="Times New Roman"/>
                <w:b/>
                <w:bCs/>
                <w:color w:val="000000"/>
                <w:sz w:val="24"/>
                <w:szCs w:val="24"/>
              </w:rPr>
            </w:pPr>
            <w:r w:rsidRPr="0036139A">
              <w:rPr>
                <w:rFonts w:ascii="Times New Roman" w:eastAsia="Times New Roman" w:hAnsi="Times New Roman" w:cs="Times New Roman"/>
                <w:b/>
                <w:bCs/>
                <w:color w:val="000000"/>
                <w:sz w:val="24"/>
                <w:szCs w:val="24"/>
              </w:rPr>
              <w:t>No</w:t>
            </w:r>
          </w:p>
        </w:tc>
        <w:tc>
          <w:tcPr>
            <w:tcW w:w="960" w:type="dxa"/>
            <w:shd w:val="clear" w:color="auto" w:fill="auto"/>
            <w:noWrap/>
            <w:vAlign w:val="bottom"/>
            <w:hideMark/>
          </w:tcPr>
          <w:p w14:paraId="7B413FA6" w14:textId="77777777" w:rsidR="00B30E46" w:rsidRPr="0036139A"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36139A">
              <w:rPr>
                <w:rFonts w:ascii="Times New Roman" w:eastAsia="Times New Roman" w:hAnsi="Times New Roman" w:cs="Times New Roman"/>
                <w:b/>
                <w:bCs/>
                <w:color w:val="000000"/>
                <w:sz w:val="24"/>
                <w:szCs w:val="24"/>
              </w:rPr>
              <w:t>Kode</w:t>
            </w:r>
            <w:proofErr w:type="spellEnd"/>
          </w:p>
        </w:tc>
        <w:tc>
          <w:tcPr>
            <w:tcW w:w="960" w:type="dxa"/>
            <w:shd w:val="clear" w:color="auto" w:fill="auto"/>
            <w:noWrap/>
            <w:vAlign w:val="bottom"/>
            <w:hideMark/>
          </w:tcPr>
          <w:p w14:paraId="1133CB14" w14:textId="77777777" w:rsidR="00B30E46" w:rsidRPr="0036139A"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36139A">
              <w:rPr>
                <w:rFonts w:ascii="Times New Roman" w:eastAsia="Times New Roman" w:hAnsi="Times New Roman" w:cs="Times New Roman"/>
                <w:b/>
                <w:bCs/>
                <w:color w:val="000000"/>
                <w:sz w:val="24"/>
                <w:szCs w:val="24"/>
              </w:rPr>
              <w:t>Tahun</w:t>
            </w:r>
            <w:proofErr w:type="spellEnd"/>
          </w:p>
        </w:tc>
        <w:tc>
          <w:tcPr>
            <w:tcW w:w="1940" w:type="dxa"/>
            <w:shd w:val="clear" w:color="auto" w:fill="auto"/>
            <w:noWrap/>
            <w:vAlign w:val="bottom"/>
            <w:hideMark/>
          </w:tcPr>
          <w:p w14:paraId="0B0276D7" w14:textId="77777777" w:rsidR="00B30E46" w:rsidRPr="0036139A"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36139A">
              <w:rPr>
                <w:rFonts w:ascii="Times New Roman" w:eastAsia="Times New Roman" w:hAnsi="Times New Roman" w:cs="Times New Roman"/>
                <w:b/>
                <w:bCs/>
                <w:color w:val="000000"/>
                <w:sz w:val="24"/>
                <w:szCs w:val="24"/>
              </w:rPr>
              <w:t>Komite</w:t>
            </w:r>
            <w:proofErr w:type="spellEnd"/>
            <w:r w:rsidRPr="0036139A">
              <w:rPr>
                <w:rFonts w:ascii="Times New Roman" w:eastAsia="Times New Roman" w:hAnsi="Times New Roman" w:cs="Times New Roman"/>
                <w:b/>
                <w:bCs/>
                <w:color w:val="000000"/>
                <w:sz w:val="24"/>
                <w:szCs w:val="24"/>
              </w:rPr>
              <w:t xml:space="preserve"> Audit</w:t>
            </w:r>
          </w:p>
        </w:tc>
      </w:tr>
      <w:tr w:rsidR="00B30E46" w:rsidRPr="0036139A" w14:paraId="6FFFDE81" w14:textId="77777777" w:rsidTr="00B30E46">
        <w:trPr>
          <w:trHeight w:val="315"/>
        </w:trPr>
        <w:tc>
          <w:tcPr>
            <w:tcW w:w="960" w:type="dxa"/>
            <w:shd w:val="clear" w:color="auto" w:fill="auto"/>
            <w:noWrap/>
            <w:vAlign w:val="bottom"/>
            <w:hideMark/>
          </w:tcPr>
          <w:p w14:paraId="262F419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7DF5322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ADRO</w:t>
            </w:r>
          </w:p>
        </w:tc>
        <w:tc>
          <w:tcPr>
            <w:tcW w:w="960" w:type="dxa"/>
            <w:shd w:val="clear" w:color="auto" w:fill="auto"/>
            <w:noWrap/>
            <w:vAlign w:val="bottom"/>
            <w:hideMark/>
          </w:tcPr>
          <w:p w14:paraId="4292B1C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10BAF96F"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ECA4D64" w14:textId="77777777" w:rsidTr="00B30E46">
        <w:trPr>
          <w:trHeight w:val="315"/>
        </w:trPr>
        <w:tc>
          <w:tcPr>
            <w:tcW w:w="960" w:type="dxa"/>
            <w:shd w:val="clear" w:color="auto" w:fill="auto"/>
            <w:noWrap/>
            <w:vAlign w:val="bottom"/>
            <w:hideMark/>
          </w:tcPr>
          <w:p w14:paraId="4607EA2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8ADEA2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2FC9EC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30650700"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FC5AC9D" w14:textId="77777777" w:rsidTr="00B30E46">
        <w:trPr>
          <w:trHeight w:val="315"/>
        </w:trPr>
        <w:tc>
          <w:tcPr>
            <w:tcW w:w="960" w:type="dxa"/>
            <w:shd w:val="clear" w:color="auto" w:fill="auto"/>
            <w:noWrap/>
            <w:vAlign w:val="bottom"/>
            <w:hideMark/>
          </w:tcPr>
          <w:p w14:paraId="2207BD4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F4753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64118C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4A5FFEF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ED51F0C" w14:textId="77777777" w:rsidTr="00B30E46">
        <w:trPr>
          <w:trHeight w:val="315"/>
        </w:trPr>
        <w:tc>
          <w:tcPr>
            <w:tcW w:w="960" w:type="dxa"/>
            <w:shd w:val="clear" w:color="auto" w:fill="auto"/>
            <w:noWrap/>
            <w:vAlign w:val="bottom"/>
            <w:hideMark/>
          </w:tcPr>
          <w:p w14:paraId="3D7BDD2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3E0CE8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260004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67F8CCC9"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3CD5FF4" w14:textId="77777777" w:rsidTr="00B30E46">
        <w:trPr>
          <w:trHeight w:val="315"/>
        </w:trPr>
        <w:tc>
          <w:tcPr>
            <w:tcW w:w="960" w:type="dxa"/>
            <w:shd w:val="clear" w:color="auto" w:fill="auto"/>
            <w:noWrap/>
            <w:vAlign w:val="bottom"/>
            <w:hideMark/>
          </w:tcPr>
          <w:p w14:paraId="6114FC0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7D149AB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AKRA</w:t>
            </w:r>
          </w:p>
        </w:tc>
        <w:tc>
          <w:tcPr>
            <w:tcW w:w="960" w:type="dxa"/>
            <w:shd w:val="clear" w:color="auto" w:fill="auto"/>
            <w:noWrap/>
            <w:vAlign w:val="bottom"/>
            <w:hideMark/>
          </w:tcPr>
          <w:p w14:paraId="1A811F7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66A1447D"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EBCF5E7" w14:textId="77777777" w:rsidTr="00B30E46">
        <w:trPr>
          <w:trHeight w:val="315"/>
        </w:trPr>
        <w:tc>
          <w:tcPr>
            <w:tcW w:w="960" w:type="dxa"/>
            <w:shd w:val="clear" w:color="auto" w:fill="auto"/>
            <w:noWrap/>
            <w:vAlign w:val="bottom"/>
            <w:hideMark/>
          </w:tcPr>
          <w:p w14:paraId="08E6E6B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2EA4F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17C974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43C4C4C1"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C246EF3" w14:textId="77777777" w:rsidTr="00B30E46">
        <w:trPr>
          <w:trHeight w:val="315"/>
        </w:trPr>
        <w:tc>
          <w:tcPr>
            <w:tcW w:w="960" w:type="dxa"/>
            <w:shd w:val="clear" w:color="auto" w:fill="auto"/>
            <w:noWrap/>
            <w:vAlign w:val="bottom"/>
            <w:hideMark/>
          </w:tcPr>
          <w:p w14:paraId="62329E4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AEF9B5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527D26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43C01CF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9768574" w14:textId="77777777" w:rsidTr="00B30E46">
        <w:trPr>
          <w:trHeight w:val="315"/>
        </w:trPr>
        <w:tc>
          <w:tcPr>
            <w:tcW w:w="960" w:type="dxa"/>
            <w:shd w:val="clear" w:color="auto" w:fill="auto"/>
            <w:noWrap/>
            <w:vAlign w:val="bottom"/>
            <w:hideMark/>
          </w:tcPr>
          <w:p w14:paraId="5CC128B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944809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4055DC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6CEC1F3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2A6F72E" w14:textId="77777777" w:rsidTr="00B30E46">
        <w:trPr>
          <w:trHeight w:val="315"/>
        </w:trPr>
        <w:tc>
          <w:tcPr>
            <w:tcW w:w="960" w:type="dxa"/>
            <w:shd w:val="clear" w:color="auto" w:fill="auto"/>
            <w:noWrap/>
            <w:vAlign w:val="bottom"/>
            <w:hideMark/>
          </w:tcPr>
          <w:p w14:paraId="12EA926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4BFE418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BSSR</w:t>
            </w:r>
          </w:p>
        </w:tc>
        <w:tc>
          <w:tcPr>
            <w:tcW w:w="960" w:type="dxa"/>
            <w:shd w:val="clear" w:color="auto" w:fill="auto"/>
            <w:noWrap/>
            <w:vAlign w:val="bottom"/>
            <w:hideMark/>
          </w:tcPr>
          <w:p w14:paraId="7425551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573DA31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8D3159C" w14:textId="77777777" w:rsidTr="00B30E46">
        <w:trPr>
          <w:trHeight w:val="315"/>
        </w:trPr>
        <w:tc>
          <w:tcPr>
            <w:tcW w:w="960" w:type="dxa"/>
            <w:shd w:val="clear" w:color="auto" w:fill="auto"/>
            <w:noWrap/>
            <w:vAlign w:val="bottom"/>
            <w:hideMark/>
          </w:tcPr>
          <w:p w14:paraId="0A659EA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783C80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59D953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5971ABA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9D561F5" w14:textId="77777777" w:rsidTr="00B30E46">
        <w:trPr>
          <w:trHeight w:val="315"/>
        </w:trPr>
        <w:tc>
          <w:tcPr>
            <w:tcW w:w="960" w:type="dxa"/>
            <w:shd w:val="clear" w:color="auto" w:fill="auto"/>
            <w:noWrap/>
            <w:vAlign w:val="bottom"/>
            <w:hideMark/>
          </w:tcPr>
          <w:p w14:paraId="54F0E9B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94429C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70314D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1C42CD94"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1B6EF3C5" w14:textId="77777777" w:rsidTr="00B30E46">
        <w:trPr>
          <w:trHeight w:val="315"/>
        </w:trPr>
        <w:tc>
          <w:tcPr>
            <w:tcW w:w="960" w:type="dxa"/>
            <w:shd w:val="clear" w:color="auto" w:fill="auto"/>
            <w:noWrap/>
            <w:vAlign w:val="bottom"/>
            <w:hideMark/>
          </w:tcPr>
          <w:p w14:paraId="1A1BE0E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A8EC84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2A6B3B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0489453"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64CB7A4" w14:textId="77777777" w:rsidTr="00B30E46">
        <w:trPr>
          <w:trHeight w:val="315"/>
        </w:trPr>
        <w:tc>
          <w:tcPr>
            <w:tcW w:w="960" w:type="dxa"/>
            <w:shd w:val="clear" w:color="auto" w:fill="auto"/>
            <w:noWrap/>
            <w:vAlign w:val="bottom"/>
            <w:hideMark/>
          </w:tcPr>
          <w:p w14:paraId="0A8A883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4</w:t>
            </w:r>
          </w:p>
        </w:tc>
        <w:tc>
          <w:tcPr>
            <w:tcW w:w="960" w:type="dxa"/>
            <w:shd w:val="clear" w:color="auto" w:fill="auto"/>
            <w:noWrap/>
            <w:vAlign w:val="bottom"/>
            <w:hideMark/>
          </w:tcPr>
          <w:p w14:paraId="7F98499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BYAN</w:t>
            </w:r>
          </w:p>
        </w:tc>
        <w:tc>
          <w:tcPr>
            <w:tcW w:w="960" w:type="dxa"/>
            <w:shd w:val="clear" w:color="auto" w:fill="auto"/>
            <w:noWrap/>
            <w:vAlign w:val="bottom"/>
            <w:hideMark/>
          </w:tcPr>
          <w:p w14:paraId="104B4A9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33797A11"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4640D20C" w14:textId="77777777" w:rsidTr="00B30E46">
        <w:trPr>
          <w:trHeight w:val="315"/>
        </w:trPr>
        <w:tc>
          <w:tcPr>
            <w:tcW w:w="960" w:type="dxa"/>
            <w:shd w:val="clear" w:color="auto" w:fill="auto"/>
            <w:noWrap/>
            <w:vAlign w:val="bottom"/>
            <w:hideMark/>
          </w:tcPr>
          <w:p w14:paraId="582DE3C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387EA8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03E62A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345BF13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6A3A93C0" w14:textId="77777777" w:rsidTr="00B30E46">
        <w:trPr>
          <w:trHeight w:val="315"/>
        </w:trPr>
        <w:tc>
          <w:tcPr>
            <w:tcW w:w="960" w:type="dxa"/>
            <w:shd w:val="clear" w:color="auto" w:fill="auto"/>
            <w:noWrap/>
            <w:vAlign w:val="bottom"/>
            <w:hideMark/>
          </w:tcPr>
          <w:p w14:paraId="3FC6E9C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D02715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1C2395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431DD329"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4946BA81" w14:textId="77777777" w:rsidTr="00B30E46">
        <w:trPr>
          <w:trHeight w:val="315"/>
        </w:trPr>
        <w:tc>
          <w:tcPr>
            <w:tcW w:w="960" w:type="dxa"/>
            <w:shd w:val="clear" w:color="auto" w:fill="auto"/>
            <w:noWrap/>
            <w:vAlign w:val="bottom"/>
            <w:hideMark/>
          </w:tcPr>
          <w:p w14:paraId="64430E0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B7D33B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D36279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719A589F"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32C0F636" w14:textId="77777777" w:rsidTr="00B30E46">
        <w:trPr>
          <w:trHeight w:val="315"/>
        </w:trPr>
        <w:tc>
          <w:tcPr>
            <w:tcW w:w="960" w:type="dxa"/>
            <w:shd w:val="clear" w:color="auto" w:fill="auto"/>
            <w:noWrap/>
            <w:vAlign w:val="bottom"/>
            <w:hideMark/>
          </w:tcPr>
          <w:p w14:paraId="396DD2B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5</w:t>
            </w:r>
          </w:p>
        </w:tc>
        <w:tc>
          <w:tcPr>
            <w:tcW w:w="960" w:type="dxa"/>
            <w:shd w:val="clear" w:color="auto" w:fill="auto"/>
            <w:noWrap/>
            <w:vAlign w:val="bottom"/>
            <w:hideMark/>
          </w:tcPr>
          <w:p w14:paraId="45386C0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ELSA</w:t>
            </w:r>
          </w:p>
        </w:tc>
        <w:tc>
          <w:tcPr>
            <w:tcW w:w="960" w:type="dxa"/>
            <w:shd w:val="clear" w:color="auto" w:fill="auto"/>
            <w:noWrap/>
            <w:vAlign w:val="bottom"/>
            <w:hideMark/>
          </w:tcPr>
          <w:p w14:paraId="209503F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0FC5CFC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3EBFEBD" w14:textId="77777777" w:rsidTr="00B30E46">
        <w:trPr>
          <w:trHeight w:val="315"/>
        </w:trPr>
        <w:tc>
          <w:tcPr>
            <w:tcW w:w="960" w:type="dxa"/>
            <w:shd w:val="clear" w:color="auto" w:fill="auto"/>
            <w:noWrap/>
            <w:vAlign w:val="bottom"/>
            <w:hideMark/>
          </w:tcPr>
          <w:p w14:paraId="2FB2453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5153EE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B1AA5B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4854451B"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C2FD878" w14:textId="77777777" w:rsidTr="00B30E46">
        <w:trPr>
          <w:trHeight w:val="315"/>
        </w:trPr>
        <w:tc>
          <w:tcPr>
            <w:tcW w:w="960" w:type="dxa"/>
            <w:shd w:val="clear" w:color="auto" w:fill="auto"/>
            <w:noWrap/>
            <w:vAlign w:val="bottom"/>
            <w:hideMark/>
          </w:tcPr>
          <w:p w14:paraId="6F98820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8C06F6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97E92D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27D331F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EE23915" w14:textId="77777777" w:rsidTr="00B30E46">
        <w:trPr>
          <w:trHeight w:val="315"/>
        </w:trPr>
        <w:tc>
          <w:tcPr>
            <w:tcW w:w="960" w:type="dxa"/>
            <w:shd w:val="clear" w:color="auto" w:fill="auto"/>
            <w:noWrap/>
            <w:vAlign w:val="bottom"/>
            <w:hideMark/>
          </w:tcPr>
          <w:p w14:paraId="02905F5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7A66E3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6DFE7A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16C6421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A77ECAA" w14:textId="77777777" w:rsidTr="00B30E46">
        <w:trPr>
          <w:trHeight w:val="315"/>
        </w:trPr>
        <w:tc>
          <w:tcPr>
            <w:tcW w:w="960" w:type="dxa"/>
            <w:shd w:val="clear" w:color="auto" w:fill="auto"/>
            <w:noWrap/>
            <w:vAlign w:val="bottom"/>
            <w:hideMark/>
          </w:tcPr>
          <w:p w14:paraId="57B4B47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6</w:t>
            </w:r>
          </w:p>
        </w:tc>
        <w:tc>
          <w:tcPr>
            <w:tcW w:w="960" w:type="dxa"/>
            <w:shd w:val="clear" w:color="auto" w:fill="auto"/>
            <w:noWrap/>
            <w:vAlign w:val="bottom"/>
            <w:hideMark/>
          </w:tcPr>
          <w:p w14:paraId="4A7C314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GEMS</w:t>
            </w:r>
          </w:p>
        </w:tc>
        <w:tc>
          <w:tcPr>
            <w:tcW w:w="960" w:type="dxa"/>
            <w:shd w:val="clear" w:color="auto" w:fill="auto"/>
            <w:noWrap/>
            <w:vAlign w:val="bottom"/>
            <w:hideMark/>
          </w:tcPr>
          <w:p w14:paraId="197AD71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189A81F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648136B" w14:textId="77777777" w:rsidTr="00B30E46">
        <w:trPr>
          <w:trHeight w:val="315"/>
        </w:trPr>
        <w:tc>
          <w:tcPr>
            <w:tcW w:w="960" w:type="dxa"/>
            <w:shd w:val="clear" w:color="auto" w:fill="auto"/>
            <w:noWrap/>
            <w:vAlign w:val="bottom"/>
            <w:hideMark/>
          </w:tcPr>
          <w:p w14:paraId="65BF281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172281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379C2F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313A57D3"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1A445BF" w14:textId="77777777" w:rsidTr="00B30E46">
        <w:trPr>
          <w:trHeight w:val="315"/>
        </w:trPr>
        <w:tc>
          <w:tcPr>
            <w:tcW w:w="960" w:type="dxa"/>
            <w:shd w:val="clear" w:color="auto" w:fill="auto"/>
            <w:noWrap/>
            <w:vAlign w:val="bottom"/>
            <w:hideMark/>
          </w:tcPr>
          <w:p w14:paraId="361DBA9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D8B76E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A5DBCD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5923133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8508A82" w14:textId="77777777" w:rsidTr="00B30E46">
        <w:trPr>
          <w:trHeight w:val="315"/>
        </w:trPr>
        <w:tc>
          <w:tcPr>
            <w:tcW w:w="960" w:type="dxa"/>
            <w:shd w:val="clear" w:color="auto" w:fill="auto"/>
            <w:noWrap/>
            <w:vAlign w:val="bottom"/>
            <w:hideMark/>
          </w:tcPr>
          <w:p w14:paraId="06148F6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DCDFBD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24270D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09F0DCB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BC0B001" w14:textId="77777777" w:rsidTr="00B30E46">
        <w:trPr>
          <w:trHeight w:val="315"/>
        </w:trPr>
        <w:tc>
          <w:tcPr>
            <w:tcW w:w="960" w:type="dxa"/>
            <w:shd w:val="clear" w:color="auto" w:fill="auto"/>
            <w:noWrap/>
            <w:vAlign w:val="bottom"/>
            <w:hideMark/>
          </w:tcPr>
          <w:p w14:paraId="44DE8D3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7</w:t>
            </w:r>
          </w:p>
        </w:tc>
        <w:tc>
          <w:tcPr>
            <w:tcW w:w="960" w:type="dxa"/>
            <w:shd w:val="clear" w:color="auto" w:fill="auto"/>
            <w:noWrap/>
            <w:vAlign w:val="bottom"/>
            <w:hideMark/>
          </w:tcPr>
          <w:p w14:paraId="28DD72A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HRUM</w:t>
            </w:r>
          </w:p>
        </w:tc>
        <w:tc>
          <w:tcPr>
            <w:tcW w:w="960" w:type="dxa"/>
            <w:shd w:val="clear" w:color="auto" w:fill="auto"/>
            <w:noWrap/>
            <w:vAlign w:val="bottom"/>
            <w:hideMark/>
          </w:tcPr>
          <w:p w14:paraId="5283E5B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2910FCD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3F9B648" w14:textId="77777777" w:rsidTr="00B30E46">
        <w:trPr>
          <w:trHeight w:val="315"/>
        </w:trPr>
        <w:tc>
          <w:tcPr>
            <w:tcW w:w="960" w:type="dxa"/>
            <w:shd w:val="clear" w:color="auto" w:fill="auto"/>
            <w:noWrap/>
            <w:vAlign w:val="bottom"/>
            <w:hideMark/>
          </w:tcPr>
          <w:p w14:paraId="7A2CDF6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683E98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DA2E25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5CD21EF0"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7B6ED6C" w14:textId="77777777" w:rsidTr="00B30E46">
        <w:trPr>
          <w:trHeight w:val="315"/>
        </w:trPr>
        <w:tc>
          <w:tcPr>
            <w:tcW w:w="960" w:type="dxa"/>
            <w:shd w:val="clear" w:color="auto" w:fill="auto"/>
            <w:noWrap/>
            <w:vAlign w:val="bottom"/>
            <w:hideMark/>
          </w:tcPr>
          <w:p w14:paraId="1DD29A8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37E497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ED524B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21EE22B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BF46785" w14:textId="77777777" w:rsidTr="00B30E46">
        <w:trPr>
          <w:trHeight w:val="315"/>
        </w:trPr>
        <w:tc>
          <w:tcPr>
            <w:tcW w:w="960" w:type="dxa"/>
            <w:shd w:val="clear" w:color="auto" w:fill="auto"/>
            <w:noWrap/>
            <w:vAlign w:val="bottom"/>
            <w:hideMark/>
          </w:tcPr>
          <w:p w14:paraId="4FBF166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CA98B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752CDD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EAFDE6A"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BE265F1" w14:textId="77777777" w:rsidTr="00B30E46">
        <w:trPr>
          <w:trHeight w:val="315"/>
        </w:trPr>
        <w:tc>
          <w:tcPr>
            <w:tcW w:w="960" w:type="dxa"/>
            <w:shd w:val="clear" w:color="auto" w:fill="auto"/>
            <w:noWrap/>
            <w:vAlign w:val="bottom"/>
            <w:hideMark/>
          </w:tcPr>
          <w:p w14:paraId="5A34191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8</w:t>
            </w:r>
          </w:p>
        </w:tc>
        <w:tc>
          <w:tcPr>
            <w:tcW w:w="960" w:type="dxa"/>
            <w:shd w:val="clear" w:color="auto" w:fill="auto"/>
            <w:noWrap/>
            <w:vAlign w:val="bottom"/>
            <w:hideMark/>
          </w:tcPr>
          <w:p w14:paraId="1BB3043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KOPI</w:t>
            </w:r>
          </w:p>
        </w:tc>
        <w:tc>
          <w:tcPr>
            <w:tcW w:w="960" w:type="dxa"/>
            <w:shd w:val="clear" w:color="auto" w:fill="auto"/>
            <w:noWrap/>
            <w:vAlign w:val="bottom"/>
            <w:hideMark/>
          </w:tcPr>
          <w:p w14:paraId="3DB54D5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6F6474D1"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BD64155" w14:textId="77777777" w:rsidTr="00B30E46">
        <w:trPr>
          <w:trHeight w:val="315"/>
        </w:trPr>
        <w:tc>
          <w:tcPr>
            <w:tcW w:w="960" w:type="dxa"/>
            <w:shd w:val="clear" w:color="auto" w:fill="auto"/>
            <w:noWrap/>
            <w:vAlign w:val="bottom"/>
            <w:hideMark/>
          </w:tcPr>
          <w:p w14:paraId="376DBDA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812315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CFBF03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283B090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970FA86" w14:textId="77777777" w:rsidTr="00B30E46">
        <w:trPr>
          <w:trHeight w:val="315"/>
        </w:trPr>
        <w:tc>
          <w:tcPr>
            <w:tcW w:w="960" w:type="dxa"/>
            <w:shd w:val="clear" w:color="auto" w:fill="auto"/>
            <w:noWrap/>
            <w:vAlign w:val="bottom"/>
            <w:hideMark/>
          </w:tcPr>
          <w:p w14:paraId="65955A6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DB928D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3614FC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373F10B6"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8FAE0A1" w14:textId="77777777" w:rsidTr="00B30E46">
        <w:trPr>
          <w:trHeight w:val="315"/>
        </w:trPr>
        <w:tc>
          <w:tcPr>
            <w:tcW w:w="960" w:type="dxa"/>
            <w:shd w:val="clear" w:color="auto" w:fill="auto"/>
            <w:noWrap/>
            <w:vAlign w:val="bottom"/>
            <w:hideMark/>
          </w:tcPr>
          <w:p w14:paraId="4E47A97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E3C27D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4D07FF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5DCA67BF"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37B4B31" w14:textId="77777777" w:rsidTr="00B30E46">
        <w:trPr>
          <w:trHeight w:val="315"/>
        </w:trPr>
        <w:tc>
          <w:tcPr>
            <w:tcW w:w="960" w:type="dxa"/>
            <w:shd w:val="clear" w:color="auto" w:fill="auto"/>
            <w:noWrap/>
            <w:vAlign w:val="bottom"/>
            <w:hideMark/>
          </w:tcPr>
          <w:p w14:paraId="0B885CF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9</w:t>
            </w:r>
          </w:p>
        </w:tc>
        <w:tc>
          <w:tcPr>
            <w:tcW w:w="960" w:type="dxa"/>
            <w:shd w:val="clear" w:color="auto" w:fill="auto"/>
            <w:noWrap/>
            <w:vAlign w:val="bottom"/>
            <w:hideMark/>
          </w:tcPr>
          <w:p w14:paraId="0962B5A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MBAP</w:t>
            </w:r>
          </w:p>
        </w:tc>
        <w:tc>
          <w:tcPr>
            <w:tcW w:w="960" w:type="dxa"/>
            <w:shd w:val="clear" w:color="auto" w:fill="auto"/>
            <w:noWrap/>
            <w:vAlign w:val="bottom"/>
            <w:hideMark/>
          </w:tcPr>
          <w:p w14:paraId="2ADFF70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6D139656"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E3EF312" w14:textId="77777777" w:rsidTr="00B30E46">
        <w:trPr>
          <w:trHeight w:val="315"/>
        </w:trPr>
        <w:tc>
          <w:tcPr>
            <w:tcW w:w="960" w:type="dxa"/>
            <w:shd w:val="clear" w:color="auto" w:fill="auto"/>
            <w:noWrap/>
            <w:vAlign w:val="bottom"/>
            <w:hideMark/>
          </w:tcPr>
          <w:p w14:paraId="4C006AA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7081F9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B0FA6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29827E95"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E92CEB9" w14:textId="77777777" w:rsidTr="00B30E46">
        <w:trPr>
          <w:trHeight w:val="315"/>
        </w:trPr>
        <w:tc>
          <w:tcPr>
            <w:tcW w:w="960" w:type="dxa"/>
            <w:shd w:val="clear" w:color="auto" w:fill="auto"/>
            <w:noWrap/>
            <w:vAlign w:val="bottom"/>
            <w:hideMark/>
          </w:tcPr>
          <w:p w14:paraId="1FFFC45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21B3BE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9D5FD0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01582BBE"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60079A9" w14:textId="77777777" w:rsidTr="00B30E46">
        <w:trPr>
          <w:trHeight w:val="315"/>
        </w:trPr>
        <w:tc>
          <w:tcPr>
            <w:tcW w:w="960" w:type="dxa"/>
            <w:shd w:val="clear" w:color="auto" w:fill="auto"/>
            <w:noWrap/>
            <w:vAlign w:val="bottom"/>
            <w:hideMark/>
          </w:tcPr>
          <w:p w14:paraId="5111599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1A7A92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811E9E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2482D59"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DCF291A" w14:textId="77777777" w:rsidTr="00B30E46">
        <w:trPr>
          <w:trHeight w:val="315"/>
        </w:trPr>
        <w:tc>
          <w:tcPr>
            <w:tcW w:w="960" w:type="dxa"/>
            <w:shd w:val="clear" w:color="auto" w:fill="auto"/>
            <w:noWrap/>
            <w:vAlign w:val="bottom"/>
            <w:hideMark/>
          </w:tcPr>
          <w:p w14:paraId="1B48296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lastRenderedPageBreak/>
              <w:t>10</w:t>
            </w:r>
          </w:p>
        </w:tc>
        <w:tc>
          <w:tcPr>
            <w:tcW w:w="960" w:type="dxa"/>
            <w:shd w:val="clear" w:color="auto" w:fill="auto"/>
            <w:noWrap/>
            <w:vAlign w:val="bottom"/>
            <w:hideMark/>
          </w:tcPr>
          <w:p w14:paraId="3A6A1D0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MYOH</w:t>
            </w:r>
          </w:p>
        </w:tc>
        <w:tc>
          <w:tcPr>
            <w:tcW w:w="960" w:type="dxa"/>
            <w:shd w:val="clear" w:color="auto" w:fill="auto"/>
            <w:noWrap/>
            <w:vAlign w:val="bottom"/>
            <w:hideMark/>
          </w:tcPr>
          <w:p w14:paraId="13E96F7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7D66DA3C"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298812F" w14:textId="77777777" w:rsidTr="00B30E46">
        <w:trPr>
          <w:trHeight w:val="315"/>
        </w:trPr>
        <w:tc>
          <w:tcPr>
            <w:tcW w:w="960" w:type="dxa"/>
            <w:shd w:val="clear" w:color="auto" w:fill="auto"/>
            <w:noWrap/>
            <w:vAlign w:val="bottom"/>
            <w:hideMark/>
          </w:tcPr>
          <w:p w14:paraId="3F68CDA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2A60EE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795A2B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328FD2D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6F2B08C" w14:textId="77777777" w:rsidTr="00B30E46">
        <w:trPr>
          <w:trHeight w:val="315"/>
        </w:trPr>
        <w:tc>
          <w:tcPr>
            <w:tcW w:w="960" w:type="dxa"/>
            <w:shd w:val="clear" w:color="auto" w:fill="auto"/>
            <w:noWrap/>
            <w:vAlign w:val="bottom"/>
            <w:hideMark/>
          </w:tcPr>
          <w:p w14:paraId="3FA0C45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597FB8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299CC1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6137DBA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FA9C96D" w14:textId="77777777" w:rsidTr="00B30E46">
        <w:trPr>
          <w:trHeight w:val="315"/>
        </w:trPr>
        <w:tc>
          <w:tcPr>
            <w:tcW w:w="960" w:type="dxa"/>
            <w:shd w:val="clear" w:color="auto" w:fill="auto"/>
            <w:noWrap/>
            <w:vAlign w:val="bottom"/>
            <w:hideMark/>
          </w:tcPr>
          <w:p w14:paraId="176BC6A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CB0955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D5DE59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563D105E"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13CB6C71" w14:textId="77777777" w:rsidTr="00B30E46">
        <w:trPr>
          <w:trHeight w:val="315"/>
        </w:trPr>
        <w:tc>
          <w:tcPr>
            <w:tcW w:w="960" w:type="dxa"/>
            <w:shd w:val="clear" w:color="auto" w:fill="auto"/>
            <w:noWrap/>
            <w:vAlign w:val="bottom"/>
            <w:hideMark/>
          </w:tcPr>
          <w:p w14:paraId="2FA14E4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11</w:t>
            </w:r>
          </w:p>
        </w:tc>
        <w:tc>
          <w:tcPr>
            <w:tcW w:w="960" w:type="dxa"/>
            <w:shd w:val="clear" w:color="auto" w:fill="auto"/>
            <w:noWrap/>
            <w:vAlign w:val="bottom"/>
            <w:hideMark/>
          </w:tcPr>
          <w:p w14:paraId="5A4531B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PSSI</w:t>
            </w:r>
          </w:p>
        </w:tc>
        <w:tc>
          <w:tcPr>
            <w:tcW w:w="960" w:type="dxa"/>
            <w:shd w:val="clear" w:color="auto" w:fill="auto"/>
            <w:noWrap/>
            <w:vAlign w:val="bottom"/>
            <w:hideMark/>
          </w:tcPr>
          <w:p w14:paraId="2B921D1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1F72D7BF"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B8AD329" w14:textId="77777777" w:rsidTr="00B30E46">
        <w:trPr>
          <w:trHeight w:val="315"/>
        </w:trPr>
        <w:tc>
          <w:tcPr>
            <w:tcW w:w="960" w:type="dxa"/>
            <w:shd w:val="clear" w:color="auto" w:fill="auto"/>
            <w:noWrap/>
            <w:vAlign w:val="bottom"/>
            <w:hideMark/>
          </w:tcPr>
          <w:p w14:paraId="7E0BEB6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A531C7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178153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06D2AEDC"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62A4A19" w14:textId="77777777" w:rsidTr="00B30E46">
        <w:trPr>
          <w:trHeight w:val="315"/>
        </w:trPr>
        <w:tc>
          <w:tcPr>
            <w:tcW w:w="960" w:type="dxa"/>
            <w:shd w:val="clear" w:color="auto" w:fill="auto"/>
            <w:noWrap/>
            <w:vAlign w:val="bottom"/>
            <w:hideMark/>
          </w:tcPr>
          <w:p w14:paraId="77D3B04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1F3CB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C69CC2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41C964BC"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1C579752" w14:textId="77777777" w:rsidTr="00B30E46">
        <w:trPr>
          <w:trHeight w:val="315"/>
        </w:trPr>
        <w:tc>
          <w:tcPr>
            <w:tcW w:w="960" w:type="dxa"/>
            <w:shd w:val="clear" w:color="auto" w:fill="auto"/>
            <w:noWrap/>
            <w:vAlign w:val="bottom"/>
            <w:hideMark/>
          </w:tcPr>
          <w:p w14:paraId="7F699E0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1E1A4C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87A4AF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69AD12E"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77CC1CE" w14:textId="77777777" w:rsidTr="00B30E46">
        <w:trPr>
          <w:trHeight w:val="315"/>
        </w:trPr>
        <w:tc>
          <w:tcPr>
            <w:tcW w:w="960" w:type="dxa"/>
            <w:shd w:val="clear" w:color="auto" w:fill="auto"/>
            <w:noWrap/>
            <w:vAlign w:val="bottom"/>
            <w:hideMark/>
          </w:tcPr>
          <w:p w14:paraId="6754F4C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12</w:t>
            </w:r>
          </w:p>
        </w:tc>
        <w:tc>
          <w:tcPr>
            <w:tcW w:w="960" w:type="dxa"/>
            <w:shd w:val="clear" w:color="auto" w:fill="auto"/>
            <w:noWrap/>
            <w:vAlign w:val="bottom"/>
            <w:hideMark/>
          </w:tcPr>
          <w:p w14:paraId="4140A91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PTBA</w:t>
            </w:r>
          </w:p>
        </w:tc>
        <w:tc>
          <w:tcPr>
            <w:tcW w:w="960" w:type="dxa"/>
            <w:shd w:val="clear" w:color="auto" w:fill="auto"/>
            <w:noWrap/>
            <w:vAlign w:val="bottom"/>
            <w:hideMark/>
          </w:tcPr>
          <w:p w14:paraId="68A4269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7C69F22E"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03027EE3" w14:textId="77777777" w:rsidTr="00B30E46">
        <w:trPr>
          <w:trHeight w:val="315"/>
        </w:trPr>
        <w:tc>
          <w:tcPr>
            <w:tcW w:w="960" w:type="dxa"/>
            <w:shd w:val="clear" w:color="auto" w:fill="auto"/>
            <w:noWrap/>
            <w:vAlign w:val="bottom"/>
            <w:hideMark/>
          </w:tcPr>
          <w:p w14:paraId="5823AF4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C0961B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EF742B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2EC6283D"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75982B53" w14:textId="77777777" w:rsidTr="00B30E46">
        <w:trPr>
          <w:trHeight w:val="315"/>
        </w:trPr>
        <w:tc>
          <w:tcPr>
            <w:tcW w:w="960" w:type="dxa"/>
            <w:shd w:val="clear" w:color="auto" w:fill="auto"/>
            <w:noWrap/>
            <w:vAlign w:val="bottom"/>
            <w:hideMark/>
          </w:tcPr>
          <w:p w14:paraId="11CA6BF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9C774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6982D5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671040F0"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08E8E8DA" w14:textId="77777777" w:rsidTr="00B30E46">
        <w:trPr>
          <w:trHeight w:val="315"/>
        </w:trPr>
        <w:tc>
          <w:tcPr>
            <w:tcW w:w="960" w:type="dxa"/>
            <w:shd w:val="clear" w:color="auto" w:fill="auto"/>
            <w:noWrap/>
            <w:vAlign w:val="bottom"/>
            <w:hideMark/>
          </w:tcPr>
          <w:p w14:paraId="69C2FDD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890461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1DCDFC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181BAD3"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4</w:t>
            </w:r>
          </w:p>
        </w:tc>
      </w:tr>
      <w:tr w:rsidR="00B30E46" w:rsidRPr="0036139A" w14:paraId="6517DAA9" w14:textId="77777777" w:rsidTr="00B30E46">
        <w:trPr>
          <w:trHeight w:val="315"/>
        </w:trPr>
        <w:tc>
          <w:tcPr>
            <w:tcW w:w="960" w:type="dxa"/>
            <w:shd w:val="clear" w:color="auto" w:fill="auto"/>
            <w:noWrap/>
            <w:vAlign w:val="bottom"/>
            <w:hideMark/>
          </w:tcPr>
          <w:p w14:paraId="6A39AF8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13</w:t>
            </w:r>
          </w:p>
        </w:tc>
        <w:tc>
          <w:tcPr>
            <w:tcW w:w="960" w:type="dxa"/>
            <w:shd w:val="clear" w:color="auto" w:fill="auto"/>
            <w:noWrap/>
            <w:vAlign w:val="bottom"/>
            <w:hideMark/>
          </w:tcPr>
          <w:p w14:paraId="420F16E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PTRO</w:t>
            </w:r>
          </w:p>
        </w:tc>
        <w:tc>
          <w:tcPr>
            <w:tcW w:w="960" w:type="dxa"/>
            <w:shd w:val="clear" w:color="auto" w:fill="auto"/>
            <w:noWrap/>
            <w:vAlign w:val="bottom"/>
            <w:hideMark/>
          </w:tcPr>
          <w:p w14:paraId="57EE350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6874D4E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4EF16C2" w14:textId="77777777" w:rsidTr="00B30E46">
        <w:trPr>
          <w:trHeight w:val="315"/>
        </w:trPr>
        <w:tc>
          <w:tcPr>
            <w:tcW w:w="960" w:type="dxa"/>
            <w:shd w:val="clear" w:color="auto" w:fill="auto"/>
            <w:noWrap/>
            <w:vAlign w:val="bottom"/>
            <w:hideMark/>
          </w:tcPr>
          <w:p w14:paraId="5F2C693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5CCA14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653A27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618BA2BD"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5</w:t>
            </w:r>
          </w:p>
        </w:tc>
      </w:tr>
      <w:tr w:rsidR="00B30E46" w:rsidRPr="0036139A" w14:paraId="0119B035" w14:textId="77777777" w:rsidTr="00B30E46">
        <w:trPr>
          <w:trHeight w:val="315"/>
        </w:trPr>
        <w:tc>
          <w:tcPr>
            <w:tcW w:w="960" w:type="dxa"/>
            <w:shd w:val="clear" w:color="auto" w:fill="auto"/>
            <w:noWrap/>
            <w:vAlign w:val="bottom"/>
            <w:hideMark/>
          </w:tcPr>
          <w:p w14:paraId="2348F21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07CE9A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31C581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416CAC45"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5</w:t>
            </w:r>
          </w:p>
        </w:tc>
      </w:tr>
      <w:tr w:rsidR="00B30E46" w:rsidRPr="0036139A" w14:paraId="047430F2" w14:textId="77777777" w:rsidTr="00B30E46">
        <w:trPr>
          <w:trHeight w:val="315"/>
        </w:trPr>
        <w:tc>
          <w:tcPr>
            <w:tcW w:w="960" w:type="dxa"/>
            <w:shd w:val="clear" w:color="auto" w:fill="auto"/>
            <w:noWrap/>
            <w:vAlign w:val="bottom"/>
            <w:hideMark/>
          </w:tcPr>
          <w:p w14:paraId="51898C4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4D6CA3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F18B08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5138A08D"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6</w:t>
            </w:r>
          </w:p>
        </w:tc>
      </w:tr>
      <w:tr w:rsidR="00B30E46" w:rsidRPr="0036139A" w14:paraId="38837D64" w14:textId="77777777" w:rsidTr="00B30E46">
        <w:trPr>
          <w:trHeight w:val="315"/>
        </w:trPr>
        <w:tc>
          <w:tcPr>
            <w:tcW w:w="960" w:type="dxa"/>
            <w:shd w:val="clear" w:color="auto" w:fill="auto"/>
            <w:noWrap/>
            <w:vAlign w:val="bottom"/>
            <w:hideMark/>
          </w:tcPr>
          <w:p w14:paraId="788660B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14</w:t>
            </w:r>
          </w:p>
        </w:tc>
        <w:tc>
          <w:tcPr>
            <w:tcW w:w="960" w:type="dxa"/>
            <w:shd w:val="clear" w:color="auto" w:fill="auto"/>
            <w:noWrap/>
            <w:vAlign w:val="bottom"/>
            <w:hideMark/>
          </w:tcPr>
          <w:p w14:paraId="5639648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RAJA</w:t>
            </w:r>
          </w:p>
        </w:tc>
        <w:tc>
          <w:tcPr>
            <w:tcW w:w="960" w:type="dxa"/>
            <w:shd w:val="clear" w:color="auto" w:fill="auto"/>
            <w:noWrap/>
            <w:vAlign w:val="bottom"/>
            <w:hideMark/>
          </w:tcPr>
          <w:p w14:paraId="72D1BE3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737A5E60"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FB49E7B" w14:textId="77777777" w:rsidTr="00B30E46">
        <w:trPr>
          <w:trHeight w:val="315"/>
        </w:trPr>
        <w:tc>
          <w:tcPr>
            <w:tcW w:w="960" w:type="dxa"/>
            <w:shd w:val="clear" w:color="auto" w:fill="auto"/>
            <w:noWrap/>
            <w:vAlign w:val="bottom"/>
            <w:hideMark/>
          </w:tcPr>
          <w:p w14:paraId="276E2A3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8554A8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B18134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35A756AB"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B051A01" w14:textId="77777777" w:rsidTr="00B30E46">
        <w:trPr>
          <w:trHeight w:val="315"/>
        </w:trPr>
        <w:tc>
          <w:tcPr>
            <w:tcW w:w="960" w:type="dxa"/>
            <w:shd w:val="clear" w:color="auto" w:fill="auto"/>
            <w:noWrap/>
            <w:vAlign w:val="bottom"/>
            <w:hideMark/>
          </w:tcPr>
          <w:p w14:paraId="7F30D60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F8EF85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ADA3E4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219422BB"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8D508FA" w14:textId="77777777" w:rsidTr="00B30E46">
        <w:trPr>
          <w:trHeight w:val="315"/>
        </w:trPr>
        <w:tc>
          <w:tcPr>
            <w:tcW w:w="960" w:type="dxa"/>
            <w:shd w:val="clear" w:color="auto" w:fill="auto"/>
            <w:noWrap/>
            <w:vAlign w:val="bottom"/>
            <w:hideMark/>
          </w:tcPr>
          <w:p w14:paraId="1DC3697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CB0B5B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237367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2B326EE5"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2238473" w14:textId="77777777" w:rsidTr="00B30E46">
        <w:trPr>
          <w:trHeight w:val="315"/>
        </w:trPr>
        <w:tc>
          <w:tcPr>
            <w:tcW w:w="960" w:type="dxa"/>
            <w:shd w:val="clear" w:color="auto" w:fill="auto"/>
            <w:noWrap/>
            <w:vAlign w:val="bottom"/>
            <w:hideMark/>
          </w:tcPr>
          <w:p w14:paraId="2FC64B1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15</w:t>
            </w:r>
          </w:p>
        </w:tc>
        <w:tc>
          <w:tcPr>
            <w:tcW w:w="960" w:type="dxa"/>
            <w:shd w:val="clear" w:color="auto" w:fill="auto"/>
            <w:noWrap/>
            <w:vAlign w:val="bottom"/>
            <w:hideMark/>
          </w:tcPr>
          <w:p w14:paraId="653B9D4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RUIS</w:t>
            </w:r>
          </w:p>
        </w:tc>
        <w:tc>
          <w:tcPr>
            <w:tcW w:w="960" w:type="dxa"/>
            <w:shd w:val="clear" w:color="auto" w:fill="auto"/>
            <w:noWrap/>
            <w:vAlign w:val="bottom"/>
            <w:hideMark/>
          </w:tcPr>
          <w:p w14:paraId="3B0C8FAB"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6BF070C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CD7A7F2" w14:textId="77777777" w:rsidTr="00B30E46">
        <w:trPr>
          <w:trHeight w:val="315"/>
        </w:trPr>
        <w:tc>
          <w:tcPr>
            <w:tcW w:w="960" w:type="dxa"/>
            <w:shd w:val="clear" w:color="auto" w:fill="auto"/>
            <w:noWrap/>
            <w:vAlign w:val="bottom"/>
            <w:hideMark/>
          </w:tcPr>
          <w:p w14:paraId="279CD08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5F8669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585A63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53479979"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AEC4E0C" w14:textId="77777777" w:rsidTr="00B30E46">
        <w:trPr>
          <w:trHeight w:val="315"/>
        </w:trPr>
        <w:tc>
          <w:tcPr>
            <w:tcW w:w="960" w:type="dxa"/>
            <w:shd w:val="clear" w:color="auto" w:fill="auto"/>
            <w:noWrap/>
            <w:vAlign w:val="bottom"/>
            <w:hideMark/>
          </w:tcPr>
          <w:p w14:paraId="7852EBD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02DA95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2C61E3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5580D806"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1065421" w14:textId="77777777" w:rsidTr="00B30E46">
        <w:trPr>
          <w:trHeight w:val="315"/>
        </w:trPr>
        <w:tc>
          <w:tcPr>
            <w:tcW w:w="960" w:type="dxa"/>
            <w:shd w:val="clear" w:color="auto" w:fill="auto"/>
            <w:noWrap/>
            <w:vAlign w:val="bottom"/>
            <w:hideMark/>
          </w:tcPr>
          <w:p w14:paraId="667B037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840D5A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A51575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6D8F6443"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BA33BB2" w14:textId="77777777" w:rsidTr="00B30E46">
        <w:trPr>
          <w:trHeight w:val="315"/>
        </w:trPr>
        <w:tc>
          <w:tcPr>
            <w:tcW w:w="960" w:type="dxa"/>
            <w:shd w:val="clear" w:color="auto" w:fill="auto"/>
            <w:noWrap/>
            <w:vAlign w:val="bottom"/>
            <w:hideMark/>
          </w:tcPr>
          <w:p w14:paraId="5AD63E2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16</w:t>
            </w:r>
          </w:p>
        </w:tc>
        <w:tc>
          <w:tcPr>
            <w:tcW w:w="960" w:type="dxa"/>
            <w:shd w:val="clear" w:color="auto" w:fill="auto"/>
            <w:noWrap/>
            <w:vAlign w:val="bottom"/>
            <w:hideMark/>
          </w:tcPr>
          <w:p w14:paraId="681AE83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SOCI</w:t>
            </w:r>
          </w:p>
        </w:tc>
        <w:tc>
          <w:tcPr>
            <w:tcW w:w="960" w:type="dxa"/>
            <w:shd w:val="clear" w:color="auto" w:fill="auto"/>
            <w:noWrap/>
            <w:vAlign w:val="bottom"/>
            <w:hideMark/>
          </w:tcPr>
          <w:p w14:paraId="6B4B202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3C1C7AE3"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3AA4AEFF" w14:textId="77777777" w:rsidTr="00B30E46">
        <w:trPr>
          <w:trHeight w:val="315"/>
        </w:trPr>
        <w:tc>
          <w:tcPr>
            <w:tcW w:w="960" w:type="dxa"/>
            <w:shd w:val="clear" w:color="auto" w:fill="auto"/>
            <w:noWrap/>
            <w:vAlign w:val="bottom"/>
            <w:hideMark/>
          </w:tcPr>
          <w:p w14:paraId="3035DE5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9FEF8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BB3BBF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593E007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6039093A" w14:textId="77777777" w:rsidTr="00B30E46">
        <w:trPr>
          <w:trHeight w:val="315"/>
        </w:trPr>
        <w:tc>
          <w:tcPr>
            <w:tcW w:w="960" w:type="dxa"/>
            <w:shd w:val="clear" w:color="auto" w:fill="auto"/>
            <w:noWrap/>
            <w:vAlign w:val="bottom"/>
            <w:hideMark/>
          </w:tcPr>
          <w:p w14:paraId="5ADA375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089E21F"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4B466C0"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57D6A306"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AF7D2E6" w14:textId="77777777" w:rsidTr="00B30E46">
        <w:trPr>
          <w:trHeight w:val="315"/>
        </w:trPr>
        <w:tc>
          <w:tcPr>
            <w:tcW w:w="960" w:type="dxa"/>
            <w:shd w:val="clear" w:color="auto" w:fill="auto"/>
            <w:noWrap/>
            <w:vAlign w:val="bottom"/>
            <w:hideMark/>
          </w:tcPr>
          <w:p w14:paraId="0723CD1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37EB43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ED517F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40056B72"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C57BE8C" w14:textId="77777777" w:rsidTr="00B30E46">
        <w:trPr>
          <w:trHeight w:val="315"/>
        </w:trPr>
        <w:tc>
          <w:tcPr>
            <w:tcW w:w="960" w:type="dxa"/>
            <w:shd w:val="clear" w:color="auto" w:fill="auto"/>
            <w:noWrap/>
            <w:vAlign w:val="bottom"/>
            <w:hideMark/>
          </w:tcPr>
          <w:p w14:paraId="00629D45"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17</w:t>
            </w:r>
          </w:p>
        </w:tc>
        <w:tc>
          <w:tcPr>
            <w:tcW w:w="960" w:type="dxa"/>
            <w:shd w:val="clear" w:color="auto" w:fill="auto"/>
            <w:noWrap/>
            <w:vAlign w:val="bottom"/>
            <w:hideMark/>
          </w:tcPr>
          <w:p w14:paraId="62382021"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TOBA</w:t>
            </w:r>
          </w:p>
        </w:tc>
        <w:tc>
          <w:tcPr>
            <w:tcW w:w="960" w:type="dxa"/>
            <w:shd w:val="clear" w:color="auto" w:fill="auto"/>
            <w:noWrap/>
            <w:vAlign w:val="bottom"/>
            <w:hideMark/>
          </w:tcPr>
          <w:p w14:paraId="1E35777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04341008"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70A64288" w14:textId="77777777" w:rsidTr="00B30E46">
        <w:trPr>
          <w:trHeight w:val="315"/>
        </w:trPr>
        <w:tc>
          <w:tcPr>
            <w:tcW w:w="960" w:type="dxa"/>
            <w:shd w:val="clear" w:color="auto" w:fill="auto"/>
            <w:noWrap/>
            <w:vAlign w:val="bottom"/>
            <w:hideMark/>
          </w:tcPr>
          <w:p w14:paraId="2D35F12E"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9722FE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CA4819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4E0D55ED"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0E61A51C" w14:textId="77777777" w:rsidTr="00B30E46">
        <w:trPr>
          <w:trHeight w:val="315"/>
        </w:trPr>
        <w:tc>
          <w:tcPr>
            <w:tcW w:w="960" w:type="dxa"/>
            <w:shd w:val="clear" w:color="auto" w:fill="auto"/>
            <w:noWrap/>
            <w:vAlign w:val="bottom"/>
            <w:hideMark/>
          </w:tcPr>
          <w:p w14:paraId="355348A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5717023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8BCBFC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6C157620"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576E4709" w14:textId="77777777" w:rsidTr="00B30E46">
        <w:trPr>
          <w:trHeight w:val="315"/>
        </w:trPr>
        <w:tc>
          <w:tcPr>
            <w:tcW w:w="960" w:type="dxa"/>
            <w:shd w:val="clear" w:color="auto" w:fill="auto"/>
            <w:noWrap/>
            <w:vAlign w:val="bottom"/>
            <w:hideMark/>
          </w:tcPr>
          <w:p w14:paraId="5307E3D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BC5936"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4B76FF8"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0C4F409C"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2E38078F" w14:textId="77777777" w:rsidTr="00B30E46">
        <w:trPr>
          <w:trHeight w:val="315"/>
        </w:trPr>
        <w:tc>
          <w:tcPr>
            <w:tcW w:w="960" w:type="dxa"/>
            <w:shd w:val="clear" w:color="auto" w:fill="auto"/>
            <w:noWrap/>
            <w:vAlign w:val="bottom"/>
            <w:hideMark/>
          </w:tcPr>
          <w:p w14:paraId="3CA7FE1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18</w:t>
            </w:r>
          </w:p>
        </w:tc>
        <w:tc>
          <w:tcPr>
            <w:tcW w:w="960" w:type="dxa"/>
            <w:shd w:val="clear" w:color="auto" w:fill="auto"/>
            <w:noWrap/>
            <w:vAlign w:val="bottom"/>
            <w:hideMark/>
          </w:tcPr>
          <w:p w14:paraId="13CC49D9"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TPMA</w:t>
            </w:r>
          </w:p>
        </w:tc>
        <w:tc>
          <w:tcPr>
            <w:tcW w:w="960" w:type="dxa"/>
            <w:shd w:val="clear" w:color="auto" w:fill="auto"/>
            <w:noWrap/>
            <w:vAlign w:val="bottom"/>
            <w:hideMark/>
          </w:tcPr>
          <w:p w14:paraId="1F39BCDC"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2019</w:t>
            </w:r>
          </w:p>
        </w:tc>
        <w:tc>
          <w:tcPr>
            <w:tcW w:w="1940" w:type="dxa"/>
            <w:shd w:val="clear" w:color="auto" w:fill="auto"/>
            <w:noWrap/>
            <w:vAlign w:val="bottom"/>
            <w:hideMark/>
          </w:tcPr>
          <w:p w14:paraId="050F1227"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73A0859" w14:textId="77777777" w:rsidTr="00B30E46">
        <w:trPr>
          <w:trHeight w:val="315"/>
        </w:trPr>
        <w:tc>
          <w:tcPr>
            <w:tcW w:w="960" w:type="dxa"/>
            <w:shd w:val="clear" w:color="auto" w:fill="auto"/>
            <w:noWrap/>
            <w:vAlign w:val="bottom"/>
            <w:hideMark/>
          </w:tcPr>
          <w:p w14:paraId="3686C4ED"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B3D98F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522A9B4"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2020</w:t>
            </w:r>
          </w:p>
        </w:tc>
        <w:tc>
          <w:tcPr>
            <w:tcW w:w="1940" w:type="dxa"/>
            <w:shd w:val="clear" w:color="auto" w:fill="auto"/>
            <w:noWrap/>
            <w:vAlign w:val="bottom"/>
            <w:hideMark/>
          </w:tcPr>
          <w:p w14:paraId="0DD53409"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11726D83" w14:textId="77777777" w:rsidTr="00B30E46">
        <w:trPr>
          <w:trHeight w:val="315"/>
        </w:trPr>
        <w:tc>
          <w:tcPr>
            <w:tcW w:w="960" w:type="dxa"/>
            <w:shd w:val="clear" w:color="auto" w:fill="auto"/>
            <w:noWrap/>
            <w:vAlign w:val="bottom"/>
            <w:hideMark/>
          </w:tcPr>
          <w:p w14:paraId="185F185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334E16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EB7D733"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2021</w:t>
            </w:r>
          </w:p>
        </w:tc>
        <w:tc>
          <w:tcPr>
            <w:tcW w:w="1940" w:type="dxa"/>
            <w:shd w:val="clear" w:color="auto" w:fill="auto"/>
            <w:noWrap/>
            <w:vAlign w:val="bottom"/>
            <w:hideMark/>
          </w:tcPr>
          <w:p w14:paraId="1DC7B4DE"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r w:rsidR="00B30E46" w:rsidRPr="0036139A" w14:paraId="4895CAD0" w14:textId="77777777" w:rsidTr="00B30E46">
        <w:trPr>
          <w:trHeight w:val="315"/>
        </w:trPr>
        <w:tc>
          <w:tcPr>
            <w:tcW w:w="960" w:type="dxa"/>
            <w:shd w:val="clear" w:color="auto" w:fill="auto"/>
            <w:noWrap/>
            <w:vAlign w:val="bottom"/>
            <w:hideMark/>
          </w:tcPr>
          <w:p w14:paraId="6DDFEB4A"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425278A2"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0EAB757" w14:textId="77777777" w:rsidR="00B30E46" w:rsidRPr="0036139A" w:rsidRDefault="00B30E46" w:rsidP="00B30E46">
            <w:pPr>
              <w:spacing w:after="0" w:line="240" w:lineRule="auto"/>
              <w:jc w:val="center"/>
              <w:rPr>
                <w:rFonts w:ascii="Times New Roman" w:eastAsia="Times New Roman" w:hAnsi="Times New Roman" w:cs="Times New Roman"/>
                <w:color w:val="000000"/>
                <w:sz w:val="24"/>
                <w:szCs w:val="24"/>
              </w:rPr>
            </w:pPr>
            <w:r w:rsidRPr="0036139A">
              <w:rPr>
                <w:rFonts w:ascii="Times New Roman" w:eastAsia="Times New Roman" w:hAnsi="Times New Roman" w:cs="Times New Roman"/>
                <w:color w:val="000000"/>
                <w:sz w:val="24"/>
                <w:szCs w:val="24"/>
              </w:rPr>
              <w:t>2022</w:t>
            </w:r>
          </w:p>
        </w:tc>
        <w:tc>
          <w:tcPr>
            <w:tcW w:w="1940" w:type="dxa"/>
            <w:shd w:val="clear" w:color="auto" w:fill="auto"/>
            <w:noWrap/>
            <w:vAlign w:val="bottom"/>
            <w:hideMark/>
          </w:tcPr>
          <w:p w14:paraId="7788724C" w14:textId="77777777" w:rsidR="00B30E46" w:rsidRPr="0036139A" w:rsidRDefault="00B30E46" w:rsidP="00B30E46">
            <w:pPr>
              <w:spacing w:after="0" w:line="240" w:lineRule="auto"/>
              <w:jc w:val="center"/>
              <w:rPr>
                <w:rFonts w:ascii="Calibri" w:eastAsia="Times New Roman" w:hAnsi="Calibri" w:cs="Calibri"/>
                <w:color w:val="000000"/>
                <w:sz w:val="24"/>
                <w:szCs w:val="24"/>
              </w:rPr>
            </w:pPr>
            <w:r w:rsidRPr="0036139A">
              <w:rPr>
                <w:rFonts w:ascii="Calibri" w:eastAsia="Times New Roman" w:hAnsi="Calibri" w:cs="Calibri"/>
                <w:color w:val="000000"/>
                <w:sz w:val="24"/>
                <w:szCs w:val="24"/>
              </w:rPr>
              <w:t>3</w:t>
            </w:r>
          </w:p>
        </w:tc>
      </w:tr>
    </w:tbl>
    <w:p w14:paraId="6FF919CD" w14:textId="6076AD32" w:rsidR="00B30E46" w:rsidRDefault="00B30E46" w:rsidP="00B30E46">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Sumber: Data Yang Diolah, 2023</w:t>
      </w:r>
    </w:p>
    <w:p w14:paraId="425FB549" w14:textId="77777777" w:rsidR="00B30E46" w:rsidRDefault="00B30E46" w:rsidP="00B30E46">
      <w:pPr>
        <w:pStyle w:val="ListParagraph"/>
        <w:spacing w:after="0" w:line="480" w:lineRule="auto"/>
        <w:ind w:left="360"/>
        <w:jc w:val="both"/>
        <w:rPr>
          <w:rFonts w:ascii="Times New Roman" w:hAnsi="Times New Roman" w:cs="Times New Roman"/>
          <w:sz w:val="24"/>
          <w:szCs w:val="24"/>
          <w:lang w:val="id-ID"/>
        </w:rPr>
      </w:pPr>
    </w:p>
    <w:p w14:paraId="48D4B44C" w14:textId="77777777" w:rsidR="00B30E46" w:rsidRPr="003A43D9" w:rsidRDefault="00B30E46" w:rsidP="00545044">
      <w:pPr>
        <w:pStyle w:val="ListParagraph"/>
        <w:numPr>
          <w:ilvl w:val="0"/>
          <w:numId w:val="6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Perhitungan Komisaris Independen</w:t>
      </w:r>
    </w:p>
    <w:tbl>
      <w:tblPr>
        <w:tblW w:w="8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50"/>
        <w:gridCol w:w="1150"/>
        <w:gridCol w:w="1890"/>
        <w:gridCol w:w="1620"/>
        <w:gridCol w:w="2000"/>
      </w:tblGrid>
      <w:tr w:rsidR="00B30E46" w:rsidRPr="00BA6A22" w14:paraId="48EAE7A0" w14:textId="77777777" w:rsidTr="00B30E46">
        <w:trPr>
          <w:trHeight w:val="315"/>
        </w:trPr>
        <w:tc>
          <w:tcPr>
            <w:tcW w:w="510" w:type="dxa"/>
            <w:shd w:val="clear" w:color="auto" w:fill="auto"/>
            <w:noWrap/>
            <w:vAlign w:val="center"/>
            <w:hideMark/>
          </w:tcPr>
          <w:p w14:paraId="23159756"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r w:rsidRPr="00BA6A22">
              <w:rPr>
                <w:rFonts w:ascii="Times New Roman" w:eastAsia="Times New Roman" w:hAnsi="Times New Roman" w:cs="Times New Roman"/>
                <w:b/>
                <w:bCs/>
                <w:color w:val="000000"/>
                <w:sz w:val="24"/>
                <w:szCs w:val="24"/>
              </w:rPr>
              <w:t>No</w:t>
            </w:r>
          </w:p>
        </w:tc>
        <w:tc>
          <w:tcPr>
            <w:tcW w:w="950" w:type="dxa"/>
            <w:shd w:val="clear" w:color="auto" w:fill="auto"/>
            <w:noWrap/>
            <w:vAlign w:val="center"/>
            <w:hideMark/>
          </w:tcPr>
          <w:p w14:paraId="0E5B7BE9"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BA6A22">
              <w:rPr>
                <w:rFonts w:ascii="Times New Roman" w:eastAsia="Times New Roman" w:hAnsi="Times New Roman" w:cs="Times New Roman"/>
                <w:b/>
                <w:bCs/>
                <w:color w:val="000000"/>
                <w:sz w:val="24"/>
                <w:szCs w:val="24"/>
              </w:rPr>
              <w:t>Kode</w:t>
            </w:r>
            <w:proofErr w:type="spellEnd"/>
          </w:p>
        </w:tc>
        <w:tc>
          <w:tcPr>
            <w:tcW w:w="1150" w:type="dxa"/>
            <w:shd w:val="clear" w:color="auto" w:fill="auto"/>
            <w:noWrap/>
            <w:vAlign w:val="center"/>
            <w:hideMark/>
          </w:tcPr>
          <w:p w14:paraId="66AD5FED"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BA6A22">
              <w:rPr>
                <w:rFonts w:ascii="Times New Roman" w:eastAsia="Times New Roman" w:hAnsi="Times New Roman" w:cs="Times New Roman"/>
                <w:b/>
                <w:bCs/>
                <w:color w:val="000000"/>
                <w:sz w:val="24"/>
                <w:szCs w:val="24"/>
              </w:rPr>
              <w:t>Tahun</w:t>
            </w:r>
            <w:proofErr w:type="spellEnd"/>
          </w:p>
        </w:tc>
        <w:tc>
          <w:tcPr>
            <w:tcW w:w="1890" w:type="dxa"/>
            <w:shd w:val="clear" w:color="auto" w:fill="auto"/>
            <w:noWrap/>
            <w:vAlign w:val="center"/>
            <w:hideMark/>
          </w:tcPr>
          <w:p w14:paraId="2445EF7A"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BA6A22">
              <w:rPr>
                <w:rFonts w:ascii="Times New Roman" w:eastAsia="Times New Roman" w:hAnsi="Times New Roman" w:cs="Times New Roman"/>
                <w:b/>
                <w:bCs/>
                <w:color w:val="000000"/>
                <w:sz w:val="24"/>
                <w:szCs w:val="24"/>
              </w:rPr>
              <w:t>Komisaris</w:t>
            </w:r>
            <w:proofErr w:type="spellEnd"/>
            <w:r w:rsidRPr="00BA6A22">
              <w:rPr>
                <w:rFonts w:ascii="Times New Roman" w:eastAsia="Times New Roman" w:hAnsi="Times New Roman" w:cs="Times New Roman"/>
                <w:b/>
                <w:bCs/>
                <w:color w:val="000000"/>
                <w:sz w:val="24"/>
                <w:szCs w:val="24"/>
              </w:rPr>
              <w:t xml:space="preserve"> </w:t>
            </w:r>
            <w:proofErr w:type="spellStart"/>
            <w:r w:rsidRPr="00BA6A22">
              <w:rPr>
                <w:rFonts w:ascii="Times New Roman" w:eastAsia="Times New Roman" w:hAnsi="Times New Roman" w:cs="Times New Roman"/>
                <w:b/>
                <w:bCs/>
                <w:color w:val="000000"/>
                <w:sz w:val="24"/>
                <w:szCs w:val="24"/>
              </w:rPr>
              <w:t>Independen</w:t>
            </w:r>
            <w:proofErr w:type="spellEnd"/>
          </w:p>
        </w:tc>
        <w:tc>
          <w:tcPr>
            <w:tcW w:w="1620" w:type="dxa"/>
            <w:shd w:val="clear" w:color="auto" w:fill="auto"/>
            <w:noWrap/>
            <w:vAlign w:val="center"/>
            <w:hideMark/>
          </w:tcPr>
          <w:p w14:paraId="2A00CFC6"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proofErr w:type="spellStart"/>
            <w:r w:rsidRPr="00BA6A22">
              <w:rPr>
                <w:rFonts w:ascii="Times New Roman" w:eastAsia="Times New Roman" w:hAnsi="Times New Roman" w:cs="Times New Roman"/>
                <w:b/>
                <w:bCs/>
                <w:color w:val="000000"/>
                <w:sz w:val="24"/>
                <w:szCs w:val="24"/>
              </w:rPr>
              <w:t>Dewan</w:t>
            </w:r>
            <w:proofErr w:type="spellEnd"/>
            <w:r w:rsidRPr="00BA6A22">
              <w:rPr>
                <w:rFonts w:ascii="Times New Roman" w:eastAsia="Times New Roman" w:hAnsi="Times New Roman" w:cs="Times New Roman"/>
                <w:b/>
                <w:bCs/>
                <w:color w:val="000000"/>
                <w:sz w:val="24"/>
                <w:szCs w:val="24"/>
              </w:rPr>
              <w:t xml:space="preserve"> </w:t>
            </w:r>
            <w:proofErr w:type="spellStart"/>
            <w:r w:rsidRPr="00BA6A22">
              <w:rPr>
                <w:rFonts w:ascii="Times New Roman" w:eastAsia="Times New Roman" w:hAnsi="Times New Roman" w:cs="Times New Roman"/>
                <w:b/>
                <w:bCs/>
                <w:color w:val="000000"/>
                <w:sz w:val="24"/>
                <w:szCs w:val="24"/>
              </w:rPr>
              <w:t>Komisaris</w:t>
            </w:r>
            <w:proofErr w:type="spellEnd"/>
          </w:p>
        </w:tc>
        <w:tc>
          <w:tcPr>
            <w:tcW w:w="2000" w:type="dxa"/>
            <w:shd w:val="clear" w:color="auto" w:fill="auto"/>
            <w:noWrap/>
            <w:vAlign w:val="center"/>
            <w:hideMark/>
          </w:tcPr>
          <w:p w14:paraId="7C2F9819" w14:textId="77777777" w:rsidR="00B30E46" w:rsidRPr="00BA6A22" w:rsidRDefault="00B30E46" w:rsidP="00B30E4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Rasio </w:t>
            </w:r>
            <w:proofErr w:type="spellStart"/>
            <w:r w:rsidRPr="00BA6A22">
              <w:rPr>
                <w:rFonts w:ascii="Times New Roman" w:eastAsia="Times New Roman" w:hAnsi="Times New Roman" w:cs="Times New Roman"/>
                <w:b/>
                <w:bCs/>
                <w:color w:val="000000"/>
                <w:sz w:val="24"/>
                <w:szCs w:val="24"/>
              </w:rPr>
              <w:t>Komisaris</w:t>
            </w:r>
            <w:proofErr w:type="spellEnd"/>
            <w:r w:rsidRPr="00BA6A22">
              <w:rPr>
                <w:rFonts w:ascii="Times New Roman" w:eastAsia="Times New Roman" w:hAnsi="Times New Roman" w:cs="Times New Roman"/>
                <w:b/>
                <w:bCs/>
                <w:color w:val="000000"/>
                <w:sz w:val="24"/>
                <w:szCs w:val="24"/>
              </w:rPr>
              <w:t xml:space="preserve"> </w:t>
            </w:r>
            <w:proofErr w:type="spellStart"/>
            <w:r w:rsidRPr="00BA6A22">
              <w:rPr>
                <w:rFonts w:ascii="Times New Roman" w:eastAsia="Times New Roman" w:hAnsi="Times New Roman" w:cs="Times New Roman"/>
                <w:b/>
                <w:bCs/>
                <w:color w:val="000000"/>
                <w:sz w:val="24"/>
                <w:szCs w:val="24"/>
              </w:rPr>
              <w:t>Independen</w:t>
            </w:r>
            <w:proofErr w:type="spellEnd"/>
          </w:p>
        </w:tc>
      </w:tr>
      <w:tr w:rsidR="00B30E46" w:rsidRPr="00BA6A22" w14:paraId="6BF14FB6" w14:textId="77777777" w:rsidTr="00B30E46">
        <w:trPr>
          <w:trHeight w:val="315"/>
        </w:trPr>
        <w:tc>
          <w:tcPr>
            <w:tcW w:w="510" w:type="dxa"/>
            <w:shd w:val="clear" w:color="auto" w:fill="auto"/>
            <w:noWrap/>
            <w:vAlign w:val="bottom"/>
            <w:hideMark/>
          </w:tcPr>
          <w:p w14:paraId="76C4B85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w:t>
            </w:r>
          </w:p>
        </w:tc>
        <w:tc>
          <w:tcPr>
            <w:tcW w:w="950" w:type="dxa"/>
            <w:shd w:val="clear" w:color="auto" w:fill="auto"/>
            <w:noWrap/>
            <w:vAlign w:val="bottom"/>
            <w:hideMark/>
          </w:tcPr>
          <w:p w14:paraId="73E1E6C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ADRO</w:t>
            </w:r>
          </w:p>
        </w:tc>
        <w:tc>
          <w:tcPr>
            <w:tcW w:w="1150" w:type="dxa"/>
            <w:shd w:val="clear" w:color="auto" w:fill="auto"/>
            <w:noWrap/>
            <w:vAlign w:val="bottom"/>
            <w:hideMark/>
          </w:tcPr>
          <w:p w14:paraId="3C5F719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34951C6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576F428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62582E3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2EA24AF5" w14:textId="77777777" w:rsidTr="00B30E46">
        <w:trPr>
          <w:trHeight w:val="315"/>
        </w:trPr>
        <w:tc>
          <w:tcPr>
            <w:tcW w:w="510" w:type="dxa"/>
            <w:shd w:val="clear" w:color="auto" w:fill="auto"/>
            <w:noWrap/>
            <w:vAlign w:val="bottom"/>
            <w:hideMark/>
          </w:tcPr>
          <w:p w14:paraId="238BFC9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C670AD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817EB5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38AB5D0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211C2D1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50FA552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332E7911" w14:textId="77777777" w:rsidTr="00B30E46">
        <w:trPr>
          <w:trHeight w:val="315"/>
        </w:trPr>
        <w:tc>
          <w:tcPr>
            <w:tcW w:w="510" w:type="dxa"/>
            <w:shd w:val="clear" w:color="auto" w:fill="auto"/>
            <w:noWrap/>
            <w:vAlign w:val="bottom"/>
            <w:hideMark/>
          </w:tcPr>
          <w:p w14:paraId="232267E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9F8ED0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DA9CC6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56147C4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6AF1050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3B5B288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5FC6F2FF" w14:textId="77777777" w:rsidTr="00B30E46">
        <w:trPr>
          <w:trHeight w:val="315"/>
        </w:trPr>
        <w:tc>
          <w:tcPr>
            <w:tcW w:w="510" w:type="dxa"/>
            <w:shd w:val="clear" w:color="auto" w:fill="auto"/>
            <w:noWrap/>
            <w:vAlign w:val="bottom"/>
            <w:hideMark/>
          </w:tcPr>
          <w:p w14:paraId="18E7599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E64DC9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E6F1B1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076F2EF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4F69FCC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3012E42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5B2655CF" w14:textId="77777777" w:rsidTr="00B30E46">
        <w:trPr>
          <w:trHeight w:val="315"/>
        </w:trPr>
        <w:tc>
          <w:tcPr>
            <w:tcW w:w="510" w:type="dxa"/>
            <w:shd w:val="clear" w:color="auto" w:fill="auto"/>
            <w:noWrap/>
            <w:vAlign w:val="bottom"/>
            <w:hideMark/>
          </w:tcPr>
          <w:p w14:paraId="6E650A2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w:t>
            </w:r>
          </w:p>
        </w:tc>
        <w:tc>
          <w:tcPr>
            <w:tcW w:w="950" w:type="dxa"/>
            <w:shd w:val="clear" w:color="auto" w:fill="auto"/>
            <w:noWrap/>
            <w:vAlign w:val="bottom"/>
            <w:hideMark/>
          </w:tcPr>
          <w:p w14:paraId="3542B0F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AKRA</w:t>
            </w:r>
          </w:p>
        </w:tc>
        <w:tc>
          <w:tcPr>
            <w:tcW w:w="1150" w:type="dxa"/>
            <w:shd w:val="clear" w:color="auto" w:fill="auto"/>
            <w:noWrap/>
            <w:vAlign w:val="bottom"/>
            <w:hideMark/>
          </w:tcPr>
          <w:p w14:paraId="5A8BBBE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3DB3CA3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3562205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107E5F9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385A4894" w14:textId="77777777" w:rsidTr="00B30E46">
        <w:trPr>
          <w:trHeight w:val="315"/>
        </w:trPr>
        <w:tc>
          <w:tcPr>
            <w:tcW w:w="510" w:type="dxa"/>
            <w:shd w:val="clear" w:color="auto" w:fill="auto"/>
            <w:noWrap/>
            <w:vAlign w:val="bottom"/>
            <w:hideMark/>
          </w:tcPr>
          <w:p w14:paraId="68B6CF3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839970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6464AE8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58864F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C95E4C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7D76244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BDD3468" w14:textId="77777777" w:rsidTr="00B30E46">
        <w:trPr>
          <w:trHeight w:val="315"/>
        </w:trPr>
        <w:tc>
          <w:tcPr>
            <w:tcW w:w="510" w:type="dxa"/>
            <w:shd w:val="clear" w:color="auto" w:fill="auto"/>
            <w:noWrap/>
            <w:vAlign w:val="bottom"/>
            <w:hideMark/>
          </w:tcPr>
          <w:p w14:paraId="7A9F239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62633A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2992E3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098EE0E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4957C1F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6B9AAE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37DBD0DC" w14:textId="77777777" w:rsidTr="00B30E46">
        <w:trPr>
          <w:trHeight w:val="315"/>
        </w:trPr>
        <w:tc>
          <w:tcPr>
            <w:tcW w:w="510" w:type="dxa"/>
            <w:shd w:val="clear" w:color="auto" w:fill="auto"/>
            <w:noWrap/>
            <w:vAlign w:val="bottom"/>
            <w:hideMark/>
          </w:tcPr>
          <w:p w14:paraId="50305C3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A4F5D8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1C5292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03C81D0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2F0E4BF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5284487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E19A767" w14:textId="77777777" w:rsidTr="00B30E46">
        <w:trPr>
          <w:trHeight w:val="315"/>
        </w:trPr>
        <w:tc>
          <w:tcPr>
            <w:tcW w:w="510" w:type="dxa"/>
            <w:shd w:val="clear" w:color="auto" w:fill="auto"/>
            <w:noWrap/>
            <w:vAlign w:val="bottom"/>
            <w:hideMark/>
          </w:tcPr>
          <w:p w14:paraId="06E853C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3</w:t>
            </w:r>
          </w:p>
        </w:tc>
        <w:tc>
          <w:tcPr>
            <w:tcW w:w="950" w:type="dxa"/>
            <w:shd w:val="clear" w:color="auto" w:fill="auto"/>
            <w:noWrap/>
            <w:vAlign w:val="bottom"/>
            <w:hideMark/>
          </w:tcPr>
          <w:p w14:paraId="19E1BFB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BSSR</w:t>
            </w:r>
          </w:p>
        </w:tc>
        <w:tc>
          <w:tcPr>
            <w:tcW w:w="1150" w:type="dxa"/>
            <w:shd w:val="clear" w:color="auto" w:fill="auto"/>
            <w:noWrap/>
            <w:vAlign w:val="bottom"/>
            <w:hideMark/>
          </w:tcPr>
          <w:p w14:paraId="0483EC6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5411E67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4DC441E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9</w:t>
            </w:r>
          </w:p>
        </w:tc>
        <w:tc>
          <w:tcPr>
            <w:tcW w:w="2000" w:type="dxa"/>
            <w:shd w:val="clear" w:color="auto" w:fill="auto"/>
            <w:noWrap/>
            <w:vAlign w:val="bottom"/>
            <w:hideMark/>
          </w:tcPr>
          <w:p w14:paraId="7D20CB0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84AFC95" w14:textId="77777777" w:rsidTr="00B30E46">
        <w:trPr>
          <w:trHeight w:val="315"/>
        </w:trPr>
        <w:tc>
          <w:tcPr>
            <w:tcW w:w="510" w:type="dxa"/>
            <w:shd w:val="clear" w:color="auto" w:fill="auto"/>
            <w:noWrap/>
            <w:vAlign w:val="bottom"/>
            <w:hideMark/>
          </w:tcPr>
          <w:p w14:paraId="69380EE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6A1ABA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3442FA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9E482F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1E81162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9</w:t>
            </w:r>
          </w:p>
        </w:tc>
        <w:tc>
          <w:tcPr>
            <w:tcW w:w="2000" w:type="dxa"/>
            <w:shd w:val="clear" w:color="auto" w:fill="auto"/>
            <w:noWrap/>
            <w:vAlign w:val="bottom"/>
            <w:hideMark/>
          </w:tcPr>
          <w:p w14:paraId="593B702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29E39CE" w14:textId="77777777" w:rsidTr="00B30E46">
        <w:trPr>
          <w:trHeight w:val="315"/>
        </w:trPr>
        <w:tc>
          <w:tcPr>
            <w:tcW w:w="510" w:type="dxa"/>
            <w:shd w:val="clear" w:color="auto" w:fill="auto"/>
            <w:noWrap/>
            <w:vAlign w:val="bottom"/>
            <w:hideMark/>
          </w:tcPr>
          <w:p w14:paraId="4FC8CD9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5844EE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FD307F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7DE4B29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49A354D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9</w:t>
            </w:r>
          </w:p>
        </w:tc>
        <w:tc>
          <w:tcPr>
            <w:tcW w:w="2000" w:type="dxa"/>
            <w:shd w:val="clear" w:color="auto" w:fill="auto"/>
            <w:noWrap/>
            <w:vAlign w:val="bottom"/>
            <w:hideMark/>
          </w:tcPr>
          <w:p w14:paraId="19FAB92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CD72699" w14:textId="77777777" w:rsidTr="00B30E46">
        <w:trPr>
          <w:trHeight w:val="315"/>
        </w:trPr>
        <w:tc>
          <w:tcPr>
            <w:tcW w:w="510" w:type="dxa"/>
            <w:shd w:val="clear" w:color="auto" w:fill="auto"/>
            <w:noWrap/>
            <w:vAlign w:val="bottom"/>
            <w:hideMark/>
          </w:tcPr>
          <w:p w14:paraId="4B1C5A7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9C878A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3AC87EB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38B1541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05F3157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8</w:t>
            </w:r>
          </w:p>
        </w:tc>
        <w:tc>
          <w:tcPr>
            <w:tcW w:w="2000" w:type="dxa"/>
            <w:shd w:val="clear" w:color="auto" w:fill="auto"/>
            <w:noWrap/>
            <w:vAlign w:val="bottom"/>
            <w:hideMark/>
          </w:tcPr>
          <w:p w14:paraId="598BA21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0.38</w:t>
            </w:r>
          </w:p>
        </w:tc>
      </w:tr>
      <w:tr w:rsidR="00B30E46" w:rsidRPr="00BA6A22" w14:paraId="03D43C60" w14:textId="77777777" w:rsidTr="00B30E46">
        <w:trPr>
          <w:trHeight w:val="315"/>
        </w:trPr>
        <w:tc>
          <w:tcPr>
            <w:tcW w:w="510" w:type="dxa"/>
            <w:shd w:val="clear" w:color="auto" w:fill="auto"/>
            <w:noWrap/>
            <w:vAlign w:val="bottom"/>
            <w:hideMark/>
          </w:tcPr>
          <w:p w14:paraId="44F0A34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4</w:t>
            </w:r>
          </w:p>
        </w:tc>
        <w:tc>
          <w:tcPr>
            <w:tcW w:w="950" w:type="dxa"/>
            <w:shd w:val="clear" w:color="auto" w:fill="auto"/>
            <w:noWrap/>
            <w:vAlign w:val="bottom"/>
            <w:hideMark/>
          </w:tcPr>
          <w:p w14:paraId="5EB4E9F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BYAN</w:t>
            </w:r>
          </w:p>
        </w:tc>
        <w:tc>
          <w:tcPr>
            <w:tcW w:w="1150" w:type="dxa"/>
            <w:shd w:val="clear" w:color="auto" w:fill="auto"/>
            <w:noWrap/>
            <w:vAlign w:val="bottom"/>
            <w:hideMark/>
          </w:tcPr>
          <w:p w14:paraId="5D81207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3DC67C3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0298632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2B1FF3A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60D30649" w14:textId="77777777" w:rsidTr="00B30E46">
        <w:trPr>
          <w:trHeight w:val="315"/>
        </w:trPr>
        <w:tc>
          <w:tcPr>
            <w:tcW w:w="510" w:type="dxa"/>
            <w:shd w:val="clear" w:color="auto" w:fill="auto"/>
            <w:noWrap/>
            <w:vAlign w:val="bottom"/>
            <w:hideMark/>
          </w:tcPr>
          <w:p w14:paraId="001CD10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C8C663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613B2AC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35E5A6E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4640E11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4208A5F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14657DCD" w14:textId="77777777" w:rsidTr="00B30E46">
        <w:trPr>
          <w:trHeight w:val="315"/>
        </w:trPr>
        <w:tc>
          <w:tcPr>
            <w:tcW w:w="510" w:type="dxa"/>
            <w:shd w:val="clear" w:color="auto" w:fill="auto"/>
            <w:noWrap/>
            <w:vAlign w:val="bottom"/>
            <w:hideMark/>
          </w:tcPr>
          <w:p w14:paraId="1AA5026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759E1C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E36E67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7B33F09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2A0D14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3E8877B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5C4B57BF" w14:textId="77777777" w:rsidTr="00B30E46">
        <w:trPr>
          <w:trHeight w:val="315"/>
        </w:trPr>
        <w:tc>
          <w:tcPr>
            <w:tcW w:w="510" w:type="dxa"/>
            <w:shd w:val="clear" w:color="auto" w:fill="auto"/>
            <w:noWrap/>
            <w:vAlign w:val="bottom"/>
            <w:hideMark/>
          </w:tcPr>
          <w:p w14:paraId="1497DE8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1412F6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CC418A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69F3564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37429D5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119A01F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7226EAB6" w14:textId="77777777" w:rsidTr="00B30E46">
        <w:trPr>
          <w:trHeight w:val="315"/>
        </w:trPr>
        <w:tc>
          <w:tcPr>
            <w:tcW w:w="510" w:type="dxa"/>
            <w:shd w:val="clear" w:color="auto" w:fill="auto"/>
            <w:noWrap/>
            <w:vAlign w:val="bottom"/>
            <w:hideMark/>
          </w:tcPr>
          <w:p w14:paraId="5172187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5</w:t>
            </w:r>
          </w:p>
        </w:tc>
        <w:tc>
          <w:tcPr>
            <w:tcW w:w="950" w:type="dxa"/>
            <w:shd w:val="clear" w:color="auto" w:fill="auto"/>
            <w:noWrap/>
            <w:vAlign w:val="bottom"/>
            <w:hideMark/>
          </w:tcPr>
          <w:p w14:paraId="21229F5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ELSA</w:t>
            </w:r>
          </w:p>
        </w:tc>
        <w:tc>
          <w:tcPr>
            <w:tcW w:w="1150" w:type="dxa"/>
            <w:shd w:val="clear" w:color="auto" w:fill="auto"/>
            <w:noWrap/>
            <w:vAlign w:val="bottom"/>
            <w:hideMark/>
          </w:tcPr>
          <w:p w14:paraId="4848D42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2D00CC4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2AA1C1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23042C5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09D06374" w14:textId="77777777" w:rsidTr="00B30E46">
        <w:trPr>
          <w:trHeight w:val="315"/>
        </w:trPr>
        <w:tc>
          <w:tcPr>
            <w:tcW w:w="510" w:type="dxa"/>
            <w:shd w:val="clear" w:color="auto" w:fill="auto"/>
            <w:noWrap/>
            <w:vAlign w:val="bottom"/>
            <w:hideMark/>
          </w:tcPr>
          <w:p w14:paraId="5A073CC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2B3977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EC60BF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2EC5DFD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782A190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020EB8B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017FB8A7" w14:textId="77777777" w:rsidTr="00B30E46">
        <w:trPr>
          <w:trHeight w:val="315"/>
        </w:trPr>
        <w:tc>
          <w:tcPr>
            <w:tcW w:w="510" w:type="dxa"/>
            <w:shd w:val="clear" w:color="auto" w:fill="auto"/>
            <w:noWrap/>
            <w:vAlign w:val="bottom"/>
            <w:hideMark/>
          </w:tcPr>
          <w:p w14:paraId="1A84040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59A60E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E85A5D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08376E8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51976FC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39A81D7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601843BF" w14:textId="77777777" w:rsidTr="00B30E46">
        <w:trPr>
          <w:trHeight w:val="315"/>
        </w:trPr>
        <w:tc>
          <w:tcPr>
            <w:tcW w:w="510" w:type="dxa"/>
            <w:shd w:val="clear" w:color="auto" w:fill="auto"/>
            <w:noWrap/>
            <w:vAlign w:val="bottom"/>
            <w:hideMark/>
          </w:tcPr>
          <w:p w14:paraId="1BDB7E4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E88A96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6BD70B6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33DD34B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483B9F8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3264CCF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1A230EAA" w14:textId="77777777" w:rsidTr="00B30E46">
        <w:trPr>
          <w:trHeight w:val="315"/>
        </w:trPr>
        <w:tc>
          <w:tcPr>
            <w:tcW w:w="510" w:type="dxa"/>
            <w:shd w:val="clear" w:color="auto" w:fill="auto"/>
            <w:noWrap/>
            <w:vAlign w:val="bottom"/>
            <w:hideMark/>
          </w:tcPr>
          <w:p w14:paraId="1DEBE7A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6</w:t>
            </w:r>
          </w:p>
        </w:tc>
        <w:tc>
          <w:tcPr>
            <w:tcW w:w="950" w:type="dxa"/>
            <w:shd w:val="clear" w:color="auto" w:fill="auto"/>
            <w:noWrap/>
            <w:vAlign w:val="bottom"/>
            <w:hideMark/>
          </w:tcPr>
          <w:p w14:paraId="7E23CA4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GEMS</w:t>
            </w:r>
          </w:p>
        </w:tc>
        <w:tc>
          <w:tcPr>
            <w:tcW w:w="1150" w:type="dxa"/>
            <w:shd w:val="clear" w:color="auto" w:fill="auto"/>
            <w:noWrap/>
            <w:vAlign w:val="bottom"/>
            <w:hideMark/>
          </w:tcPr>
          <w:p w14:paraId="3E13543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0691AC5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1D8DB64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6096F43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799EAA8A" w14:textId="77777777" w:rsidTr="00B30E46">
        <w:trPr>
          <w:trHeight w:val="315"/>
        </w:trPr>
        <w:tc>
          <w:tcPr>
            <w:tcW w:w="510" w:type="dxa"/>
            <w:shd w:val="clear" w:color="auto" w:fill="auto"/>
            <w:noWrap/>
            <w:vAlign w:val="bottom"/>
            <w:hideMark/>
          </w:tcPr>
          <w:p w14:paraId="4DF643D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B95256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3C9F21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1559ED7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35F7F18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03F8C4B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0D5EAB47" w14:textId="77777777" w:rsidTr="00B30E46">
        <w:trPr>
          <w:trHeight w:val="315"/>
        </w:trPr>
        <w:tc>
          <w:tcPr>
            <w:tcW w:w="510" w:type="dxa"/>
            <w:shd w:val="clear" w:color="auto" w:fill="auto"/>
            <w:noWrap/>
            <w:vAlign w:val="bottom"/>
            <w:hideMark/>
          </w:tcPr>
          <w:p w14:paraId="5701741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DCF1E8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3DD2CCC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5B07B14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1620" w:type="dxa"/>
            <w:shd w:val="clear" w:color="auto" w:fill="auto"/>
            <w:noWrap/>
            <w:vAlign w:val="bottom"/>
            <w:hideMark/>
          </w:tcPr>
          <w:p w14:paraId="5129FF9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533E055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4CC5A1E5" w14:textId="77777777" w:rsidTr="00B30E46">
        <w:trPr>
          <w:trHeight w:val="315"/>
        </w:trPr>
        <w:tc>
          <w:tcPr>
            <w:tcW w:w="510" w:type="dxa"/>
            <w:shd w:val="clear" w:color="auto" w:fill="auto"/>
            <w:noWrap/>
            <w:vAlign w:val="bottom"/>
            <w:hideMark/>
          </w:tcPr>
          <w:p w14:paraId="03DD74C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1D5895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802143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62CF2EE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4146CCA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5425E4C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325B445" w14:textId="77777777" w:rsidTr="00B30E46">
        <w:trPr>
          <w:trHeight w:val="315"/>
        </w:trPr>
        <w:tc>
          <w:tcPr>
            <w:tcW w:w="510" w:type="dxa"/>
            <w:shd w:val="clear" w:color="auto" w:fill="auto"/>
            <w:noWrap/>
            <w:vAlign w:val="bottom"/>
            <w:hideMark/>
          </w:tcPr>
          <w:p w14:paraId="54E0A99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7</w:t>
            </w:r>
          </w:p>
        </w:tc>
        <w:tc>
          <w:tcPr>
            <w:tcW w:w="950" w:type="dxa"/>
            <w:shd w:val="clear" w:color="auto" w:fill="auto"/>
            <w:noWrap/>
            <w:vAlign w:val="bottom"/>
            <w:hideMark/>
          </w:tcPr>
          <w:p w14:paraId="49D769D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HRUM</w:t>
            </w:r>
          </w:p>
        </w:tc>
        <w:tc>
          <w:tcPr>
            <w:tcW w:w="1150" w:type="dxa"/>
            <w:shd w:val="clear" w:color="auto" w:fill="auto"/>
            <w:noWrap/>
            <w:vAlign w:val="bottom"/>
            <w:hideMark/>
          </w:tcPr>
          <w:p w14:paraId="680512D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25B1580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F8A5FF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1A90E17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1C9784B" w14:textId="77777777" w:rsidTr="00B30E46">
        <w:trPr>
          <w:trHeight w:val="315"/>
        </w:trPr>
        <w:tc>
          <w:tcPr>
            <w:tcW w:w="510" w:type="dxa"/>
            <w:shd w:val="clear" w:color="auto" w:fill="auto"/>
            <w:noWrap/>
            <w:vAlign w:val="bottom"/>
            <w:hideMark/>
          </w:tcPr>
          <w:p w14:paraId="18819D7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F820B3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AF4E69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203E1B4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09A8205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11ECBAD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F1E3ED0" w14:textId="77777777" w:rsidTr="00B30E46">
        <w:trPr>
          <w:trHeight w:val="315"/>
        </w:trPr>
        <w:tc>
          <w:tcPr>
            <w:tcW w:w="510" w:type="dxa"/>
            <w:shd w:val="clear" w:color="auto" w:fill="auto"/>
            <w:noWrap/>
            <w:vAlign w:val="bottom"/>
            <w:hideMark/>
          </w:tcPr>
          <w:p w14:paraId="69189E1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0752E0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A735DF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16E8B92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7913E0A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0A9DB46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21AA192B" w14:textId="77777777" w:rsidTr="00B30E46">
        <w:trPr>
          <w:trHeight w:val="315"/>
        </w:trPr>
        <w:tc>
          <w:tcPr>
            <w:tcW w:w="510" w:type="dxa"/>
            <w:shd w:val="clear" w:color="auto" w:fill="auto"/>
            <w:noWrap/>
            <w:vAlign w:val="bottom"/>
            <w:hideMark/>
          </w:tcPr>
          <w:p w14:paraId="265C8D4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7A49CD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122630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6F3D41A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C0D970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5067300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06D6F37A" w14:textId="77777777" w:rsidTr="00B30E46">
        <w:trPr>
          <w:trHeight w:val="315"/>
        </w:trPr>
        <w:tc>
          <w:tcPr>
            <w:tcW w:w="510" w:type="dxa"/>
            <w:shd w:val="clear" w:color="auto" w:fill="auto"/>
            <w:noWrap/>
            <w:vAlign w:val="bottom"/>
            <w:hideMark/>
          </w:tcPr>
          <w:p w14:paraId="159448F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8</w:t>
            </w:r>
          </w:p>
        </w:tc>
        <w:tc>
          <w:tcPr>
            <w:tcW w:w="950" w:type="dxa"/>
            <w:shd w:val="clear" w:color="auto" w:fill="auto"/>
            <w:noWrap/>
            <w:vAlign w:val="bottom"/>
            <w:hideMark/>
          </w:tcPr>
          <w:p w14:paraId="74BEC92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KOPI</w:t>
            </w:r>
          </w:p>
        </w:tc>
        <w:tc>
          <w:tcPr>
            <w:tcW w:w="1150" w:type="dxa"/>
            <w:shd w:val="clear" w:color="auto" w:fill="auto"/>
            <w:noWrap/>
            <w:vAlign w:val="bottom"/>
            <w:hideMark/>
          </w:tcPr>
          <w:p w14:paraId="563785D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2B16EE5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29C13F0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759C438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680E4488" w14:textId="77777777" w:rsidTr="00B30E46">
        <w:trPr>
          <w:trHeight w:val="315"/>
        </w:trPr>
        <w:tc>
          <w:tcPr>
            <w:tcW w:w="510" w:type="dxa"/>
            <w:shd w:val="clear" w:color="auto" w:fill="auto"/>
            <w:noWrap/>
            <w:vAlign w:val="bottom"/>
            <w:hideMark/>
          </w:tcPr>
          <w:p w14:paraId="7F473E9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B39650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3E5715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64391E0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E42823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588B036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092A8346" w14:textId="77777777" w:rsidTr="00B30E46">
        <w:trPr>
          <w:trHeight w:val="315"/>
        </w:trPr>
        <w:tc>
          <w:tcPr>
            <w:tcW w:w="510" w:type="dxa"/>
            <w:shd w:val="clear" w:color="auto" w:fill="auto"/>
            <w:noWrap/>
            <w:vAlign w:val="bottom"/>
            <w:hideMark/>
          </w:tcPr>
          <w:p w14:paraId="0668058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FA7CF2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3C2C1D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21942C0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4C6AD6B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39BC558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78CDB8D6" w14:textId="77777777" w:rsidTr="00B30E46">
        <w:trPr>
          <w:trHeight w:val="315"/>
        </w:trPr>
        <w:tc>
          <w:tcPr>
            <w:tcW w:w="510" w:type="dxa"/>
            <w:shd w:val="clear" w:color="auto" w:fill="auto"/>
            <w:noWrap/>
            <w:vAlign w:val="bottom"/>
            <w:hideMark/>
          </w:tcPr>
          <w:p w14:paraId="3EFADCB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8F2FD0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CE0C7A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36577B8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529BBA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3D120EC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6834C56E" w14:textId="77777777" w:rsidTr="00B30E46">
        <w:trPr>
          <w:trHeight w:val="315"/>
        </w:trPr>
        <w:tc>
          <w:tcPr>
            <w:tcW w:w="510" w:type="dxa"/>
            <w:shd w:val="clear" w:color="auto" w:fill="auto"/>
            <w:noWrap/>
            <w:vAlign w:val="bottom"/>
            <w:hideMark/>
          </w:tcPr>
          <w:p w14:paraId="0738F41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9</w:t>
            </w:r>
          </w:p>
        </w:tc>
        <w:tc>
          <w:tcPr>
            <w:tcW w:w="950" w:type="dxa"/>
            <w:shd w:val="clear" w:color="auto" w:fill="auto"/>
            <w:noWrap/>
            <w:vAlign w:val="bottom"/>
            <w:hideMark/>
          </w:tcPr>
          <w:p w14:paraId="2EF7C94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MBAP</w:t>
            </w:r>
          </w:p>
        </w:tc>
        <w:tc>
          <w:tcPr>
            <w:tcW w:w="1150" w:type="dxa"/>
            <w:shd w:val="clear" w:color="auto" w:fill="auto"/>
            <w:noWrap/>
            <w:vAlign w:val="bottom"/>
            <w:hideMark/>
          </w:tcPr>
          <w:p w14:paraId="72F17CD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354FFC7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5895DE9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0888190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06C5B1D0" w14:textId="77777777" w:rsidTr="00B30E46">
        <w:trPr>
          <w:trHeight w:val="315"/>
        </w:trPr>
        <w:tc>
          <w:tcPr>
            <w:tcW w:w="510" w:type="dxa"/>
            <w:shd w:val="clear" w:color="auto" w:fill="auto"/>
            <w:noWrap/>
            <w:vAlign w:val="bottom"/>
            <w:hideMark/>
          </w:tcPr>
          <w:p w14:paraId="4B870D6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719758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6BF228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2D9C3E0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5E047A1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6CCCC59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1C769BAE" w14:textId="77777777" w:rsidTr="00B30E46">
        <w:trPr>
          <w:trHeight w:val="315"/>
        </w:trPr>
        <w:tc>
          <w:tcPr>
            <w:tcW w:w="510" w:type="dxa"/>
            <w:shd w:val="clear" w:color="auto" w:fill="auto"/>
            <w:noWrap/>
            <w:vAlign w:val="bottom"/>
            <w:hideMark/>
          </w:tcPr>
          <w:p w14:paraId="69433E9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3C62D3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4C2179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55109A1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8F3EC5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0BFE30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67F85C9" w14:textId="77777777" w:rsidTr="00B30E46">
        <w:trPr>
          <w:trHeight w:val="315"/>
        </w:trPr>
        <w:tc>
          <w:tcPr>
            <w:tcW w:w="510" w:type="dxa"/>
            <w:shd w:val="clear" w:color="auto" w:fill="auto"/>
            <w:noWrap/>
            <w:vAlign w:val="bottom"/>
            <w:hideMark/>
          </w:tcPr>
          <w:p w14:paraId="0D3F24E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A77585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F857BD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1EEDC13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22199B4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B6756F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705E977C" w14:textId="77777777" w:rsidTr="00B30E46">
        <w:trPr>
          <w:trHeight w:val="315"/>
        </w:trPr>
        <w:tc>
          <w:tcPr>
            <w:tcW w:w="510" w:type="dxa"/>
            <w:shd w:val="clear" w:color="auto" w:fill="auto"/>
            <w:noWrap/>
            <w:vAlign w:val="bottom"/>
            <w:hideMark/>
          </w:tcPr>
          <w:p w14:paraId="753C643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lastRenderedPageBreak/>
              <w:t>10</w:t>
            </w:r>
          </w:p>
        </w:tc>
        <w:tc>
          <w:tcPr>
            <w:tcW w:w="950" w:type="dxa"/>
            <w:shd w:val="clear" w:color="auto" w:fill="auto"/>
            <w:noWrap/>
            <w:vAlign w:val="bottom"/>
            <w:hideMark/>
          </w:tcPr>
          <w:p w14:paraId="28DE211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MYOH</w:t>
            </w:r>
          </w:p>
        </w:tc>
        <w:tc>
          <w:tcPr>
            <w:tcW w:w="1150" w:type="dxa"/>
            <w:shd w:val="clear" w:color="auto" w:fill="auto"/>
            <w:noWrap/>
            <w:vAlign w:val="bottom"/>
            <w:hideMark/>
          </w:tcPr>
          <w:p w14:paraId="6CA7904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7356940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B79152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F2C44F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47BA395" w14:textId="77777777" w:rsidTr="00B30E46">
        <w:trPr>
          <w:trHeight w:val="315"/>
        </w:trPr>
        <w:tc>
          <w:tcPr>
            <w:tcW w:w="510" w:type="dxa"/>
            <w:shd w:val="clear" w:color="auto" w:fill="auto"/>
            <w:noWrap/>
            <w:vAlign w:val="bottom"/>
            <w:hideMark/>
          </w:tcPr>
          <w:p w14:paraId="77E6757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F364FF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1A5C36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F46A4C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242D50D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7984534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54AEB205" w14:textId="77777777" w:rsidTr="00B30E46">
        <w:trPr>
          <w:trHeight w:val="315"/>
        </w:trPr>
        <w:tc>
          <w:tcPr>
            <w:tcW w:w="510" w:type="dxa"/>
            <w:shd w:val="clear" w:color="auto" w:fill="auto"/>
            <w:noWrap/>
            <w:vAlign w:val="bottom"/>
            <w:hideMark/>
          </w:tcPr>
          <w:p w14:paraId="763F6E6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A7B7F7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6ED609D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24436E1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49E2659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D60C69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7159DF8E" w14:textId="77777777" w:rsidTr="00B30E46">
        <w:trPr>
          <w:trHeight w:val="315"/>
        </w:trPr>
        <w:tc>
          <w:tcPr>
            <w:tcW w:w="510" w:type="dxa"/>
            <w:shd w:val="clear" w:color="auto" w:fill="auto"/>
            <w:noWrap/>
            <w:vAlign w:val="bottom"/>
            <w:hideMark/>
          </w:tcPr>
          <w:p w14:paraId="4CF041A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812B93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15788B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5625586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1BD6BE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AE0E91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17020F3A" w14:textId="77777777" w:rsidTr="00B30E46">
        <w:trPr>
          <w:trHeight w:val="315"/>
        </w:trPr>
        <w:tc>
          <w:tcPr>
            <w:tcW w:w="510" w:type="dxa"/>
            <w:shd w:val="clear" w:color="auto" w:fill="auto"/>
            <w:noWrap/>
            <w:vAlign w:val="bottom"/>
            <w:hideMark/>
          </w:tcPr>
          <w:p w14:paraId="1FE2352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11</w:t>
            </w:r>
          </w:p>
        </w:tc>
        <w:tc>
          <w:tcPr>
            <w:tcW w:w="950" w:type="dxa"/>
            <w:shd w:val="clear" w:color="auto" w:fill="auto"/>
            <w:noWrap/>
            <w:vAlign w:val="bottom"/>
            <w:hideMark/>
          </w:tcPr>
          <w:p w14:paraId="441D3E9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PSSI</w:t>
            </w:r>
          </w:p>
        </w:tc>
        <w:tc>
          <w:tcPr>
            <w:tcW w:w="1150" w:type="dxa"/>
            <w:shd w:val="clear" w:color="auto" w:fill="auto"/>
            <w:noWrap/>
            <w:vAlign w:val="bottom"/>
            <w:hideMark/>
          </w:tcPr>
          <w:p w14:paraId="30F69CD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7FEACAB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6D70226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01E3B0C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0.25</w:t>
            </w:r>
          </w:p>
        </w:tc>
      </w:tr>
      <w:tr w:rsidR="00B30E46" w:rsidRPr="00BA6A22" w14:paraId="6FF0405B" w14:textId="77777777" w:rsidTr="00B30E46">
        <w:trPr>
          <w:trHeight w:val="315"/>
        </w:trPr>
        <w:tc>
          <w:tcPr>
            <w:tcW w:w="510" w:type="dxa"/>
            <w:shd w:val="clear" w:color="auto" w:fill="auto"/>
            <w:noWrap/>
            <w:vAlign w:val="bottom"/>
            <w:hideMark/>
          </w:tcPr>
          <w:p w14:paraId="450ECF6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436ACA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089880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5733A7A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3B4170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5EE41B1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0.25</w:t>
            </w:r>
          </w:p>
        </w:tc>
      </w:tr>
      <w:tr w:rsidR="00B30E46" w:rsidRPr="00BA6A22" w14:paraId="41D3548D" w14:textId="77777777" w:rsidTr="00B30E46">
        <w:trPr>
          <w:trHeight w:val="315"/>
        </w:trPr>
        <w:tc>
          <w:tcPr>
            <w:tcW w:w="510" w:type="dxa"/>
            <w:shd w:val="clear" w:color="auto" w:fill="auto"/>
            <w:noWrap/>
            <w:vAlign w:val="bottom"/>
            <w:hideMark/>
          </w:tcPr>
          <w:p w14:paraId="6EE1DEB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A28FB0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133F7F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01BC9B3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3B9A862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321A9BA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0.20</w:t>
            </w:r>
          </w:p>
        </w:tc>
      </w:tr>
      <w:tr w:rsidR="00B30E46" w:rsidRPr="00BA6A22" w14:paraId="48DED31C" w14:textId="77777777" w:rsidTr="00B30E46">
        <w:trPr>
          <w:trHeight w:val="315"/>
        </w:trPr>
        <w:tc>
          <w:tcPr>
            <w:tcW w:w="510" w:type="dxa"/>
            <w:shd w:val="clear" w:color="auto" w:fill="auto"/>
            <w:noWrap/>
            <w:vAlign w:val="bottom"/>
            <w:hideMark/>
          </w:tcPr>
          <w:p w14:paraId="635F861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2A88E5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769022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1284A9F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06798F9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086A7C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2EC6F27" w14:textId="77777777" w:rsidTr="00B30E46">
        <w:trPr>
          <w:trHeight w:val="315"/>
        </w:trPr>
        <w:tc>
          <w:tcPr>
            <w:tcW w:w="510" w:type="dxa"/>
            <w:shd w:val="clear" w:color="auto" w:fill="auto"/>
            <w:noWrap/>
            <w:vAlign w:val="bottom"/>
            <w:hideMark/>
          </w:tcPr>
          <w:p w14:paraId="2755A8E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12</w:t>
            </w:r>
          </w:p>
        </w:tc>
        <w:tc>
          <w:tcPr>
            <w:tcW w:w="950" w:type="dxa"/>
            <w:shd w:val="clear" w:color="auto" w:fill="auto"/>
            <w:noWrap/>
            <w:vAlign w:val="bottom"/>
            <w:hideMark/>
          </w:tcPr>
          <w:p w14:paraId="1C3D48B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PTBA</w:t>
            </w:r>
          </w:p>
        </w:tc>
        <w:tc>
          <w:tcPr>
            <w:tcW w:w="1150" w:type="dxa"/>
            <w:shd w:val="clear" w:color="auto" w:fill="auto"/>
            <w:noWrap/>
            <w:vAlign w:val="bottom"/>
            <w:hideMark/>
          </w:tcPr>
          <w:p w14:paraId="761A463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6904108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5BFC058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6E6C119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B19D58A" w14:textId="77777777" w:rsidTr="00B30E46">
        <w:trPr>
          <w:trHeight w:val="315"/>
        </w:trPr>
        <w:tc>
          <w:tcPr>
            <w:tcW w:w="510" w:type="dxa"/>
            <w:shd w:val="clear" w:color="auto" w:fill="auto"/>
            <w:noWrap/>
            <w:vAlign w:val="bottom"/>
            <w:hideMark/>
          </w:tcPr>
          <w:p w14:paraId="0371112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23AB9A7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950F7B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23CA57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6BA57D1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46BD66B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03500222" w14:textId="77777777" w:rsidTr="00B30E46">
        <w:trPr>
          <w:trHeight w:val="315"/>
        </w:trPr>
        <w:tc>
          <w:tcPr>
            <w:tcW w:w="510" w:type="dxa"/>
            <w:shd w:val="clear" w:color="auto" w:fill="auto"/>
            <w:noWrap/>
            <w:vAlign w:val="bottom"/>
            <w:hideMark/>
          </w:tcPr>
          <w:p w14:paraId="5921FA4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78B6C6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ACA99D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197D831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7F1AA79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3C9D8DA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228E957" w14:textId="77777777" w:rsidTr="00B30E46">
        <w:trPr>
          <w:trHeight w:val="315"/>
        </w:trPr>
        <w:tc>
          <w:tcPr>
            <w:tcW w:w="510" w:type="dxa"/>
            <w:shd w:val="clear" w:color="auto" w:fill="auto"/>
            <w:noWrap/>
            <w:vAlign w:val="bottom"/>
            <w:hideMark/>
          </w:tcPr>
          <w:p w14:paraId="2F6E8A4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EBA800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13CFA2E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1FA86D0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B6A7BF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6</w:t>
            </w:r>
          </w:p>
        </w:tc>
        <w:tc>
          <w:tcPr>
            <w:tcW w:w="2000" w:type="dxa"/>
            <w:shd w:val="clear" w:color="auto" w:fill="auto"/>
            <w:noWrap/>
            <w:vAlign w:val="bottom"/>
            <w:hideMark/>
          </w:tcPr>
          <w:p w14:paraId="5F2323F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B8A4166" w14:textId="77777777" w:rsidTr="00B30E46">
        <w:trPr>
          <w:trHeight w:val="315"/>
        </w:trPr>
        <w:tc>
          <w:tcPr>
            <w:tcW w:w="510" w:type="dxa"/>
            <w:shd w:val="clear" w:color="auto" w:fill="auto"/>
            <w:noWrap/>
            <w:vAlign w:val="bottom"/>
            <w:hideMark/>
          </w:tcPr>
          <w:p w14:paraId="568CAA8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13</w:t>
            </w:r>
          </w:p>
        </w:tc>
        <w:tc>
          <w:tcPr>
            <w:tcW w:w="950" w:type="dxa"/>
            <w:shd w:val="clear" w:color="auto" w:fill="auto"/>
            <w:noWrap/>
            <w:vAlign w:val="bottom"/>
            <w:hideMark/>
          </w:tcPr>
          <w:p w14:paraId="6D77343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PTRO</w:t>
            </w:r>
          </w:p>
        </w:tc>
        <w:tc>
          <w:tcPr>
            <w:tcW w:w="1150" w:type="dxa"/>
            <w:shd w:val="clear" w:color="auto" w:fill="auto"/>
            <w:noWrap/>
            <w:vAlign w:val="bottom"/>
            <w:hideMark/>
          </w:tcPr>
          <w:p w14:paraId="111C0CA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7C1D821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13145AA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0EE6E92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716F9B5B" w14:textId="77777777" w:rsidTr="00B30E46">
        <w:trPr>
          <w:trHeight w:val="315"/>
        </w:trPr>
        <w:tc>
          <w:tcPr>
            <w:tcW w:w="510" w:type="dxa"/>
            <w:shd w:val="clear" w:color="auto" w:fill="auto"/>
            <w:noWrap/>
            <w:vAlign w:val="bottom"/>
            <w:hideMark/>
          </w:tcPr>
          <w:p w14:paraId="11FBB88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0E3D28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3F10BF6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08B2F3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769EB4F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4190F76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65930663" w14:textId="77777777" w:rsidTr="00B30E46">
        <w:trPr>
          <w:trHeight w:val="315"/>
        </w:trPr>
        <w:tc>
          <w:tcPr>
            <w:tcW w:w="510" w:type="dxa"/>
            <w:shd w:val="clear" w:color="auto" w:fill="auto"/>
            <w:noWrap/>
            <w:vAlign w:val="bottom"/>
            <w:hideMark/>
          </w:tcPr>
          <w:p w14:paraId="61A7DEB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01787E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1C604C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44B15DC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6367272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075511A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0.40</w:t>
            </w:r>
          </w:p>
        </w:tc>
      </w:tr>
      <w:tr w:rsidR="00B30E46" w:rsidRPr="00BA6A22" w14:paraId="485A3B60" w14:textId="77777777" w:rsidTr="00B30E46">
        <w:trPr>
          <w:trHeight w:val="315"/>
        </w:trPr>
        <w:tc>
          <w:tcPr>
            <w:tcW w:w="510" w:type="dxa"/>
            <w:shd w:val="clear" w:color="auto" w:fill="auto"/>
            <w:noWrap/>
            <w:vAlign w:val="bottom"/>
            <w:hideMark/>
          </w:tcPr>
          <w:p w14:paraId="5468F22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91FD65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356E4BE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6361B7C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1620" w:type="dxa"/>
            <w:shd w:val="clear" w:color="auto" w:fill="auto"/>
            <w:noWrap/>
            <w:vAlign w:val="bottom"/>
            <w:hideMark/>
          </w:tcPr>
          <w:p w14:paraId="36D41A3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9</w:t>
            </w:r>
          </w:p>
        </w:tc>
        <w:tc>
          <w:tcPr>
            <w:tcW w:w="2000" w:type="dxa"/>
            <w:shd w:val="clear" w:color="auto" w:fill="auto"/>
            <w:noWrap/>
            <w:vAlign w:val="bottom"/>
            <w:hideMark/>
          </w:tcPr>
          <w:p w14:paraId="01FFAB4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0.44</w:t>
            </w:r>
          </w:p>
        </w:tc>
      </w:tr>
      <w:tr w:rsidR="00B30E46" w:rsidRPr="00BA6A22" w14:paraId="4328CAFD" w14:textId="77777777" w:rsidTr="00B30E46">
        <w:trPr>
          <w:trHeight w:val="315"/>
        </w:trPr>
        <w:tc>
          <w:tcPr>
            <w:tcW w:w="510" w:type="dxa"/>
            <w:shd w:val="clear" w:color="auto" w:fill="auto"/>
            <w:noWrap/>
            <w:vAlign w:val="bottom"/>
            <w:hideMark/>
          </w:tcPr>
          <w:p w14:paraId="48A4AC6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14</w:t>
            </w:r>
          </w:p>
        </w:tc>
        <w:tc>
          <w:tcPr>
            <w:tcW w:w="950" w:type="dxa"/>
            <w:shd w:val="clear" w:color="auto" w:fill="auto"/>
            <w:noWrap/>
            <w:vAlign w:val="bottom"/>
            <w:hideMark/>
          </w:tcPr>
          <w:p w14:paraId="707652F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RAJA</w:t>
            </w:r>
          </w:p>
        </w:tc>
        <w:tc>
          <w:tcPr>
            <w:tcW w:w="1150" w:type="dxa"/>
            <w:shd w:val="clear" w:color="auto" w:fill="auto"/>
            <w:noWrap/>
            <w:vAlign w:val="bottom"/>
            <w:hideMark/>
          </w:tcPr>
          <w:p w14:paraId="065AABE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5F805C8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A69C08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260C5BC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0.25</w:t>
            </w:r>
          </w:p>
        </w:tc>
      </w:tr>
      <w:tr w:rsidR="00B30E46" w:rsidRPr="00BA6A22" w14:paraId="04DC1AA7" w14:textId="77777777" w:rsidTr="00B30E46">
        <w:trPr>
          <w:trHeight w:val="315"/>
        </w:trPr>
        <w:tc>
          <w:tcPr>
            <w:tcW w:w="510" w:type="dxa"/>
            <w:shd w:val="clear" w:color="auto" w:fill="auto"/>
            <w:noWrap/>
            <w:vAlign w:val="bottom"/>
            <w:hideMark/>
          </w:tcPr>
          <w:p w14:paraId="0F00178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192E0F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ACE596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694871D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1B43885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08D23F8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0.25</w:t>
            </w:r>
          </w:p>
        </w:tc>
      </w:tr>
      <w:tr w:rsidR="00B30E46" w:rsidRPr="00BA6A22" w14:paraId="50E3AD57" w14:textId="77777777" w:rsidTr="00B30E46">
        <w:trPr>
          <w:trHeight w:val="315"/>
        </w:trPr>
        <w:tc>
          <w:tcPr>
            <w:tcW w:w="510" w:type="dxa"/>
            <w:shd w:val="clear" w:color="auto" w:fill="auto"/>
            <w:noWrap/>
            <w:vAlign w:val="bottom"/>
            <w:hideMark/>
          </w:tcPr>
          <w:p w14:paraId="0AF72EC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7C9F49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9B9011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396BF76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DFFADD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2000" w:type="dxa"/>
            <w:shd w:val="clear" w:color="auto" w:fill="auto"/>
            <w:noWrap/>
            <w:vAlign w:val="bottom"/>
            <w:hideMark/>
          </w:tcPr>
          <w:p w14:paraId="54BC24F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0.25</w:t>
            </w:r>
          </w:p>
        </w:tc>
      </w:tr>
      <w:tr w:rsidR="00B30E46" w:rsidRPr="00BA6A22" w14:paraId="6C6BD7F9" w14:textId="77777777" w:rsidTr="00B30E46">
        <w:trPr>
          <w:trHeight w:val="315"/>
        </w:trPr>
        <w:tc>
          <w:tcPr>
            <w:tcW w:w="510" w:type="dxa"/>
            <w:shd w:val="clear" w:color="auto" w:fill="auto"/>
            <w:noWrap/>
            <w:vAlign w:val="bottom"/>
            <w:hideMark/>
          </w:tcPr>
          <w:p w14:paraId="497DBB9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793948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3B51F9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068987C0"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6529848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4CDF63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014E3441" w14:textId="77777777" w:rsidTr="00B30E46">
        <w:trPr>
          <w:trHeight w:val="315"/>
        </w:trPr>
        <w:tc>
          <w:tcPr>
            <w:tcW w:w="510" w:type="dxa"/>
            <w:shd w:val="clear" w:color="auto" w:fill="auto"/>
            <w:noWrap/>
            <w:vAlign w:val="bottom"/>
            <w:hideMark/>
          </w:tcPr>
          <w:p w14:paraId="0049618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15</w:t>
            </w:r>
          </w:p>
        </w:tc>
        <w:tc>
          <w:tcPr>
            <w:tcW w:w="950" w:type="dxa"/>
            <w:shd w:val="clear" w:color="auto" w:fill="auto"/>
            <w:noWrap/>
            <w:vAlign w:val="bottom"/>
            <w:hideMark/>
          </w:tcPr>
          <w:p w14:paraId="1A2FF58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RUIS</w:t>
            </w:r>
          </w:p>
        </w:tc>
        <w:tc>
          <w:tcPr>
            <w:tcW w:w="1150" w:type="dxa"/>
            <w:shd w:val="clear" w:color="auto" w:fill="auto"/>
            <w:noWrap/>
            <w:vAlign w:val="bottom"/>
            <w:hideMark/>
          </w:tcPr>
          <w:p w14:paraId="3CEB025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1EC520E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0B8BCF1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D93FC9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16D544B" w14:textId="77777777" w:rsidTr="00B30E46">
        <w:trPr>
          <w:trHeight w:val="315"/>
        </w:trPr>
        <w:tc>
          <w:tcPr>
            <w:tcW w:w="510" w:type="dxa"/>
            <w:shd w:val="clear" w:color="auto" w:fill="auto"/>
            <w:noWrap/>
            <w:vAlign w:val="bottom"/>
            <w:hideMark/>
          </w:tcPr>
          <w:p w14:paraId="30375DB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712B62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3E2F3D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34B2207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3094D53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58C38FB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5A71B30" w14:textId="77777777" w:rsidTr="00B30E46">
        <w:trPr>
          <w:trHeight w:val="315"/>
        </w:trPr>
        <w:tc>
          <w:tcPr>
            <w:tcW w:w="510" w:type="dxa"/>
            <w:shd w:val="clear" w:color="auto" w:fill="auto"/>
            <w:noWrap/>
            <w:vAlign w:val="bottom"/>
            <w:hideMark/>
          </w:tcPr>
          <w:p w14:paraId="3A47A1E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91B00E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4BFE333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71FEF57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D1C543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22D8790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C58CEAF" w14:textId="77777777" w:rsidTr="00B30E46">
        <w:trPr>
          <w:trHeight w:val="315"/>
        </w:trPr>
        <w:tc>
          <w:tcPr>
            <w:tcW w:w="510" w:type="dxa"/>
            <w:shd w:val="clear" w:color="auto" w:fill="auto"/>
            <w:noWrap/>
            <w:vAlign w:val="bottom"/>
            <w:hideMark/>
          </w:tcPr>
          <w:p w14:paraId="56CAFBF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4322D4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3FF7C6B"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0B54F23C"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4DDA7B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5677C8A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17D3B6AB" w14:textId="77777777" w:rsidTr="00B30E46">
        <w:trPr>
          <w:trHeight w:val="315"/>
        </w:trPr>
        <w:tc>
          <w:tcPr>
            <w:tcW w:w="510" w:type="dxa"/>
            <w:shd w:val="clear" w:color="auto" w:fill="auto"/>
            <w:noWrap/>
            <w:vAlign w:val="bottom"/>
            <w:hideMark/>
          </w:tcPr>
          <w:p w14:paraId="05FDF5A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16</w:t>
            </w:r>
          </w:p>
        </w:tc>
        <w:tc>
          <w:tcPr>
            <w:tcW w:w="950" w:type="dxa"/>
            <w:shd w:val="clear" w:color="auto" w:fill="auto"/>
            <w:noWrap/>
            <w:vAlign w:val="bottom"/>
            <w:hideMark/>
          </w:tcPr>
          <w:p w14:paraId="7AC4E41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SOCI</w:t>
            </w:r>
          </w:p>
        </w:tc>
        <w:tc>
          <w:tcPr>
            <w:tcW w:w="1150" w:type="dxa"/>
            <w:shd w:val="clear" w:color="auto" w:fill="auto"/>
            <w:noWrap/>
            <w:vAlign w:val="bottom"/>
            <w:hideMark/>
          </w:tcPr>
          <w:p w14:paraId="6E6F7F4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4672ABB9"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3832A57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0A025DC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1274D513" w14:textId="77777777" w:rsidTr="00B30E46">
        <w:trPr>
          <w:trHeight w:val="315"/>
        </w:trPr>
        <w:tc>
          <w:tcPr>
            <w:tcW w:w="510" w:type="dxa"/>
            <w:shd w:val="clear" w:color="auto" w:fill="auto"/>
            <w:noWrap/>
            <w:vAlign w:val="bottom"/>
            <w:hideMark/>
          </w:tcPr>
          <w:p w14:paraId="301373C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754D288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2C17B1D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240E119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4AC6C10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5E8E3B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215923C2" w14:textId="77777777" w:rsidTr="00B30E46">
        <w:trPr>
          <w:trHeight w:val="315"/>
        </w:trPr>
        <w:tc>
          <w:tcPr>
            <w:tcW w:w="510" w:type="dxa"/>
            <w:shd w:val="clear" w:color="auto" w:fill="auto"/>
            <w:noWrap/>
            <w:vAlign w:val="bottom"/>
            <w:hideMark/>
          </w:tcPr>
          <w:p w14:paraId="271EFB7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6AA1DB98"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5E724E7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62398C9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4D44B4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6F58163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2373297C" w14:textId="77777777" w:rsidTr="00B30E46">
        <w:trPr>
          <w:trHeight w:val="315"/>
        </w:trPr>
        <w:tc>
          <w:tcPr>
            <w:tcW w:w="510" w:type="dxa"/>
            <w:shd w:val="clear" w:color="auto" w:fill="auto"/>
            <w:noWrap/>
            <w:vAlign w:val="bottom"/>
            <w:hideMark/>
          </w:tcPr>
          <w:p w14:paraId="73BD92F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4ABC884A"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3DC5684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593F67F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084D46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32D4A96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r w:rsidR="00B30E46" w:rsidRPr="00BA6A22" w14:paraId="17B2E315" w14:textId="77777777" w:rsidTr="00B30E46">
        <w:trPr>
          <w:trHeight w:val="315"/>
        </w:trPr>
        <w:tc>
          <w:tcPr>
            <w:tcW w:w="510" w:type="dxa"/>
            <w:shd w:val="clear" w:color="auto" w:fill="auto"/>
            <w:noWrap/>
            <w:vAlign w:val="bottom"/>
            <w:hideMark/>
          </w:tcPr>
          <w:p w14:paraId="140B50D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17</w:t>
            </w:r>
          </w:p>
        </w:tc>
        <w:tc>
          <w:tcPr>
            <w:tcW w:w="950" w:type="dxa"/>
            <w:shd w:val="clear" w:color="auto" w:fill="auto"/>
            <w:noWrap/>
            <w:vAlign w:val="bottom"/>
            <w:hideMark/>
          </w:tcPr>
          <w:p w14:paraId="1128227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TOBA</w:t>
            </w:r>
          </w:p>
        </w:tc>
        <w:tc>
          <w:tcPr>
            <w:tcW w:w="1150" w:type="dxa"/>
            <w:shd w:val="clear" w:color="auto" w:fill="auto"/>
            <w:noWrap/>
            <w:vAlign w:val="bottom"/>
            <w:hideMark/>
          </w:tcPr>
          <w:p w14:paraId="4BBE0B96"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54CF5EB8"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3271A1E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4C5C9AF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0.67</w:t>
            </w:r>
          </w:p>
        </w:tc>
      </w:tr>
      <w:tr w:rsidR="00B30E46" w:rsidRPr="00BA6A22" w14:paraId="792D7901" w14:textId="77777777" w:rsidTr="00B30E46">
        <w:trPr>
          <w:trHeight w:val="315"/>
        </w:trPr>
        <w:tc>
          <w:tcPr>
            <w:tcW w:w="510" w:type="dxa"/>
            <w:shd w:val="clear" w:color="auto" w:fill="auto"/>
            <w:noWrap/>
            <w:vAlign w:val="bottom"/>
            <w:hideMark/>
          </w:tcPr>
          <w:p w14:paraId="44BE6A2E"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7FC4079"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342530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2277EAB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1620" w:type="dxa"/>
            <w:shd w:val="clear" w:color="auto" w:fill="auto"/>
            <w:noWrap/>
            <w:vAlign w:val="bottom"/>
            <w:hideMark/>
          </w:tcPr>
          <w:p w14:paraId="6D735627"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7CBCFC71"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0.67</w:t>
            </w:r>
          </w:p>
        </w:tc>
      </w:tr>
      <w:tr w:rsidR="00B30E46" w:rsidRPr="00BA6A22" w14:paraId="54D9181B" w14:textId="77777777" w:rsidTr="00B30E46">
        <w:trPr>
          <w:trHeight w:val="315"/>
        </w:trPr>
        <w:tc>
          <w:tcPr>
            <w:tcW w:w="510" w:type="dxa"/>
            <w:shd w:val="clear" w:color="auto" w:fill="auto"/>
            <w:noWrap/>
            <w:vAlign w:val="bottom"/>
            <w:hideMark/>
          </w:tcPr>
          <w:p w14:paraId="6088023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CCAC722"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6A464F8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266692CA"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1620" w:type="dxa"/>
            <w:shd w:val="clear" w:color="auto" w:fill="auto"/>
            <w:noWrap/>
            <w:vAlign w:val="bottom"/>
            <w:hideMark/>
          </w:tcPr>
          <w:p w14:paraId="481A1C8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2CC6773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0.80</w:t>
            </w:r>
          </w:p>
        </w:tc>
      </w:tr>
      <w:tr w:rsidR="00B30E46" w:rsidRPr="00BA6A22" w14:paraId="2077512A" w14:textId="77777777" w:rsidTr="00B30E46">
        <w:trPr>
          <w:trHeight w:val="315"/>
        </w:trPr>
        <w:tc>
          <w:tcPr>
            <w:tcW w:w="510" w:type="dxa"/>
            <w:shd w:val="clear" w:color="auto" w:fill="auto"/>
            <w:noWrap/>
            <w:vAlign w:val="bottom"/>
            <w:hideMark/>
          </w:tcPr>
          <w:p w14:paraId="277E9F7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3FB7B7E0"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615CF9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0DC984B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4</w:t>
            </w:r>
          </w:p>
        </w:tc>
        <w:tc>
          <w:tcPr>
            <w:tcW w:w="1620" w:type="dxa"/>
            <w:shd w:val="clear" w:color="auto" w:fill="auto"/>
            <w:noWrap/>
            <w:vAlign w:val="bottom"/>
            <w:hideMark/>
          </w:tcPr>
          <w:p w14:paraId="06F4FE1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5</w:t>
            </w:r>
          </w:p>
        </w:tc>
        <w:tc>
          <w:tcPr>
            <w:tcW w:w="2000" w:type="dxa"/>
            <w:shd w:val="clear" w:color="auto" w:fill="auto"/>
            <w:noWrap/>
            <w:vAlign w:val="bottom"/>
            <w:hideMark/>
          </w:tcPr>
          <w:p w14:paraId="7FC4156F"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0.80</w:t>
            </w:r>
          </w:p>
        </w:tc>
      </w:tr>
      <w:tr w:rsidR="00B30E46" w:rsidRPr="00BA6A22" w14:paraId="0C4910A5" w14:textId="77777777" w:rsidTr="00B30E46">
        <w:trPr>
          <w:trHeight w:val="315"/>
        </w:trPr>
        <w:tc>
          <w:tcPr>
            <w:tcW w:w="510" w:type="dxa"/>
            <w:shd w:val="clear" w:color="auto" w:fill="auto"/>
            <w:noWrap/>
            <w:vAlign w:val="bottom"/>
            <w:hideMark/>
          </w:tcPr>
          <w:p w14:paraId="1C718C41"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18</w:t>
            </w:r>
          </w:p>
        </w:tc>
        <w:tc>
          <w:tcPr>
            <w:tcW w:w="950" w:type="dxa"/>
            <w:shd w:val="clear" w:color="auto" w:fill="auto"/>
            <w:noWrap/>
            <w:vAlign w:val="bottom"/>
            <w:hideMark/>
          </w:tcPr>
          <w:p w14:paraId="4B1E64D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TPMA</w:t>
            </w:r>
          </w:p>
        </w:tc>
        <w:tc>
          <w:tcPr>
            <w:tcW w:w="1150" w:type="dxa"/>
            <w:shd w:val="clear" w:color="auto" w:fill="auto"/>
            <w:noWrap/>
            <w:vAlign w:val="bottom"/>
            <w:hideMark/>
          </w:tcPr>
          <w:p w14:paraId="680F7407"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2019</w:t>
            </w:r>
          </w:p>
        </w:tc>
        <w:tc>
          <w:tcPr>
            <w:tcW w:w="1890" w:type="dxa"/>
            <w:shd w:val="clear" w:color="auto" w:fill="auto"/>
            <w:noWrap/>
            <w:vAlign w:val="bottom"/>
            <w:hideMark/>
          </w:tcPr>
          <w:p w14:paraId="33E32E46"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2D730554"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30A02F73"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2727925E" w14:textId="77777777" w:rsidTr="00B30E46">
        <w:trPr>
          <w:trHeight w:val="315"/>
        </w:trPr>
        <w:tc>
          <w:tcPr>
            <w:tcW w:w="510" w:type="dxa"/>
            <w:shd w:val="clear" w:color="auto" w:fill="auto"/>
            <w:noWrap/>
            <w:vAlign w:val="bottom"/>
            <w:hideMark/>
          </w:tcPr>
          <w:p w14:paraId="6A103074"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0A1FB9E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7E2C35C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2020</w:t>
            </w:r>
          </w:p>
        </w:tc>
        <w:tc>
          <w:tcPr>
            <w:tcW w:w="1890" w:type="dxa"/>
            <w:shd w:val="clear" w:color="auto" w:fill="auto"/>
            <w:noWrap/>
            <w:vAlign w:val="bottom"/>
            <w:hideMark/>
          </w:tcPr>
          <w:p w14:paraId="0118D39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307AF54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78210E1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431846F3" w14:textId="77777777" w:rsidTr="00B30E46">
        <w:trPr>
          <w:trHeight w:val="315"/>
        </w:trPr>
        <w:tc>
          <w:tcPr>
            <w:tcW w:w="510" w:type="dxa"/>
            <w:shd w:val="clear" w:color="auto" w:fill="auto"/>
            <w:noWrap/>
            <w:vAlign w:val="bottom"/>
            <w:hideMark/>
          </w:tcPr>
          <w:p w14:paraId="3426ECF3"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545D0715"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FE5A48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2021</w:t>
            </w:r>
          </w:p>
        </w:tc>
        <w:tc>
          <w:tcPr>
            <w:tcW w:w="1890" w:type="dxa"/>
            <w:shd w:val="clear" w:color="auto" w:fill="auto"/>
            <w:noWrap/>
            <w:vAlign w:val="bottom"/>
            <w:hideMark/>
          </w:tcPr>
          <w:p w14:paraId="77E6424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5788CF0B"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3</w:t>
            </w:r>
          </w:p>
        </w:tc>
        <w:tc>
          <w:tcPr>
            <w:tcW w:w="2000" w:type="dxa"/>
            <w:shd w:val="clear" w:color="auto" w:fill="auto"/>
            <w:noWrap/>
            <w:vAlign w:val="bottom"/>
            <w:hideMark/>
          </w:tcPr>
          <w:p w14:paraId="367BB695"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0.33</w:t>
            </w:r>
          </w:p>
        </w:tc>
      </w:tr>
      <w:tr w:rsidR="00B30E46" w:rsidRPr="00BA6A22" w14:paraId="6AFEEB16" w14:textId="77777777" w:rsidTr="00B30E46">
        <w:trPr>
          <w:trHeight w:val="315"/>
        </w:trPr>
        <w:tc>
          <w:tcPr>
            <w:tcW w:w="510" w:type="dxa"/>
            <w:shd w:val="clear" w:color="auto" w:fill="auto"/>
            <w:noWrap/>
            <w:vAlign w:val="bottom"/>
            <w:hideMark/>
          </w:tcPr>
          <w:p w14:paraId="1566A36F"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950" w:type="dxa"/>
            <w:shd w:val="clear" w:color="auto" w:fill="auto"/>
            <w:noWrap/>
            <w:vAlign w:val="bottom"/>
            <w:hideMark/>
          </w:tcPr>
          <w:p w14:paraId="1D9893EC"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p>
        </w:tc>
        <w:tc>
          <w:tcPr>
            <w:tcW w:w="1150" w:type="dxa"/>
            <w:shd w:val="clear" w:color="auto" w:fill="auto"/>
            <w:noWrap/>
            <w:vAlign w:val="bottom"/>
            <w:hideMark/>
          </w:tcPr>
          <w:p w14:paraId="016F79DD" w14:textId="77777777" w:rsidR="00B30E46" w:rsidRPr="00BA6A22" w:rsidRDefault="00B30E46" w:rsidP="00B30E46">
            <w:pPr>
              <w:spacing w:after="0" w:line="240" w:lineRule="auto"/>
              <w:jc w:val="center"/>
              <w:rPr>
                <w:rFonts w:ascii="Times New Roman" w:eastAsia="Times New Roman" w:hAnsi="Times New Roman" w:cs="Times New Roman"/>
                <w:color w:val="000000"/>
                <w:sz w:val="24"/>
                <w:szCs w:val="24"/>
              </w:rPr>
            </w:pPr>
            <w:r w:rsidRPr="00BA6A22">
              <w:rPr>
                <w:rFonts w:ascii="Times New Roman" w:eastAsia="Times New Roman" w:hAnsi="Times New Roman" w:cs="Times New Roman"/>
                <w:color w:val="000000"/>
                <w:sz w:val="24"/>
                <w:szCs w:val="24"/>
              </w:rPr>
              <w:t>2022</w:t>
            </w:r>
          </w:p>
        </w:tc>
        <w:tc>
          <w:tcPr>
            <w:tcW w:w="1890" w:type="dxa"/>
            <w:shd w:val="clear" w:color="auto" w:fill="auto"/>
            <w:noWrap/>
            <w:vAlign w:val="bottom"/>
            <w:hideMark/>
          </w:tcPr>
          <w:p w14:paraId="2CA2BE72"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1</w:t>
            </w:r>
          </w:p>
        </w:tc>
        <w:tc>
          <w:tcPr>
            <w:tcW w:w="1620" w:type="dxa"/>
            <w:shd w:val="clear" w:color="auto" w:fill="auto"/>
            <w:noWrap/>
            <w:vAlign w:val="bottom"/>
            <w:hideMark/>
          </w:tcPr>
          <w:p w14:paraId="7A70E6DD"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2</w:t>
            </w:r>
          </w:p>
        </w:tc>
        <w:tc>
          <w:tcPr>
            <w:tcW w:w="2000" w:type="dxa"/>
            <w:shd w:val="clear" w:color="auto" w:fill="auto"/>
            <w:noWrap/>
            <w:vAlign w:val="bottom"/>
            <w:hideMark/>
          </w:tcPr>
          <w:p w14:paraId="5855B49E" w14:textId="77777777" w:rsidR="00B30E46" w:rsidRPr="00BA6A22" w:rsidRDefault="00B30E46" w:rsidP="00B30E46">
            <w:pPr>
              <w:spacing w:after="0" w:line="240" w:lineRule="auto"/>
              <w:jc w:val="center"/>
              <w:rPr>
                <w:rFonts w:ascii="Calibri" w:eastAsia="Times New Roman" w:hAnsi="Calibri" w:cs="Calibri"/>
                <w:color w:val="000000"/>
                <w:sz w:val="24"/>
                <w:szCs w:val="24"/>
              </w:rPr>
            </w:pPr>
            <w:r w:rsidRPr="00BA6A22">
              <w:rPr>
                <w:rFonts w:ascii="Calibri" w:eastAsia="Times New Roman" w:hAnsi="Calibri" w:cs="Calibri"/>
                <w:color w:val="000000"/>
                <w:sz w:val="24"/>
                <w:szCs w:val="24"/>
              </w:rPr>
              <w:t>0.50</w:t>
            </w:r>
          </w:p>
        </w:tc>
      </w:tr>
    </w:tbl>
    <w:p w14:paraId="5815C403" w14:textId="6FC602A9" w:rsidR="00B30E46" w:rsidRDefault="00B30E46" w:rsidP="00B30E46">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Diolah, 2023</w:t>
      </w:r>
    </w:p>
    <w:p w14:paraId="1A6110E5" w14:textId="77777777" w:rsidR="00B30E46" w:rsidRDefault="00B30E46" w:rsidP="00B30E46">
      <w:pPr>
        <w:pStyle w:val="ListParagraph"/>
        <w:spacing w:after="0" w:line="480" w:lineRule="auto"/>
        <w:ind w:left="360"/>
        <w:jc w:val="both"/>
        <w:rPr>
          <w:rFonts w:ascii="Times New Roman" w:hAnsi="Times New Roman" w:cs="Times New Roman"/>
          <w:sz w:val="24"/>
          <w:szCs w:val="24"/>
          <w:lang w:val="id-ID"/>
        </w:rPr>
      </w:pPr>
    </w:p>
    <w:p w14:paraId="18D1F2A4" w14:textId="385FB7FC" w:rsidR="00B30E46" w:rsidRDefault="00B30E46" w:rsidP="00B30E46">
      <w:pPr>
        <w:spacing w:after="0" w:line="480" w:lineRule="auto"/>
        <w:jc w:val="both"/>
        <w:rPr>
          <w:rFonts w:ascii="Times New Roman" w:hAnsi="Times New Roman" w:cs="Times New Roman"/>
          <w:b/>
          <w:sz w:val="24"/>
          <w:szCs w:val="24"/>
          <w:lang w:val="id-ID"/>
        </w:rPr>
      </w:pPr>
      <w:r w:rsidRPr="00B30E46">
        <w:rPr>
          <w:rFonts w:ascii="Times New Roman" w:hAnsi="Times New Roman" w:cs="Times New Roman"/>
          <w:b/>
          <w:sz w:val="24"/>
          <w:szCs w:val="24"/>
          <w:lang w:val="id-ID"/>
        </w:rPr>
        <w:lastRenderedPageBreak/>
        <w:t>Lampiran 2 Hasi</w:t>
      </w:r>
      <w:r w:rsidR="00A97ECB">
        <w:rPr>
          <w:rFonts w:ascii="Times New Roman" w:hAnsi="Times New Roman" w:cs="Times New Roman"/>
          <w:b/>
          <w:sz w:val="24"/>
          <w:szCs w:val="24"/>
          <w:lang w:val="id-ID"/>
        </w:rPr>
        <w:t>l Analisis</w:t>
      </w:r>
    </w:p>
    <w:p w14:paraId="52EAE2A2" w14:textId="77777777" w:rsidR="00B30E46" w:rsidRPr="00B30E46" w:rsidRDefault="00B30E46"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sidRPr="00B30E46">
        <w:rPr>
          <w:rFonts w:ascii="Times New Roman" w:hAnsi="Times New Roman" w:cs="Times New Roman"/>
          <w:sz w:val="24"/>
          <w:szCs w:val="24"/>
          <w:lang w:val="id-ID"/>
        </w:rPr>
        <w:t>Hasil Uji Statistik Deskriptif</w:t>
      </w:r>
    </w:p>
    <w:tbl>
      <w:tblPr>
        <w:tblW w:w="7358" w:type="dxa"/>
        <w:tblInd w:w="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71"/>
        <w:gridCol w:w="1102"/>
        <w:gridCol w:w="1025"/>
        <w:gridCol w:w="1438"/>
      </w:tblGrid>
      <w:tr w:rsidR="00B30E46" w:rsidRPr="00F870BD" w14:paraId="1ED6E560" w14:textId="77777777" w:rsidTr="00B30E46">
        <w:trPr>
          <w:cantSplit/>
        </w:trPr>
        <w:tc>
          <w:tcPr>
            <w:tcW w:w="7358" w:type="dxa"/>
            <w:gridSpan w:val="6"/>
            <w:tcBorders>
              <w:top w:val="nil"/>
              <w:left w:val="nil"/>
              <w:bottom w:val="nil"/>
              <w:right w:val="nil"/>
            </w:tcBorders>
            <w:shd w:val="clear" w:color="auto" w:fill="FFFFFF"/>
            <w:vAlign w:val="center"/>
          </w:tcPr>
          <w:p w14:paraId="18054FE6"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b/>
                <w:bCs/>
                <w:color w:val="000000"/>
                <w:sz w:val="18"/>
                <w:szCs w:val="18"/>
              </w:rPr>
              <w:t>Descriptive Statistics</w:t>
            </w:r>
          </w:p>
        </w:tc>
      </w:tr>
      <w:tr w:rsidR="00B30E46" w:rsidRPr="00F870BD" w14:paraId="265B786B" w14:textId="77777777" w:rsidTr="00B30E46">
        <w:trPr>
          <w:cantSplit/>
        </w:trPr>
        <w:tc>
          <w:tcPr>
            <w:tcW w:w="16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52A5DE8" w14:textId="77777777" w:rsidR="00B30E46" w:rsidRPr="00F870BD" w:rsidRDefault="00B30E46" w:rsidP="00B30E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14:paraId="35615271"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14:paraId="71A485A0"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Minimum</w:t>
            </w:r>
          </w:p>
        </w:tc>
        <w:tc>
          <w:tcPr>
            <w:tcW w:w="1102" w:type="dxa"/>
            <w:tcBorders>
              <w:top w:val="single" w:sz="16" w:space="0" w:color="000000"/>
              <w:bottom w:val="single" w:sz="16" w:space="0" w:color="000000"/>
            </w:tcBorders>
            <w:shd w:val="clear" w:color="auto" w:fill="FFFFFF"/>
            <w:vAlign w:val="bottom"/>
          </w:tcPr>
          <w:p w14:paraId="4FA73D64"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Maximum</w:t>
            </w:r>
          </w:p>
        </w:tc>
        <w:tc>
          <w:tcPr>
            <w:tcW w:w="1025" w:type="dxa"/>
            <w:tcBorders>
              <w:top w:val="single" w:sz="16" w:space="0" w:color="000000"/>
              <w:bottom w:val="single" w:sz="16" w:space="0" w:color="000000"/>
            </w:tcBorders>
            <w:shd w:val="clear" w:color="auto" w:fill="FFFFFF"/>
            <w:vAlign w:val="bottom"/>
          </w:tcPr>
          <w:p w14:paraId="5DEAFF51"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Mean</w:t>
            </w:r>
          </w:p>
        </w:tc>
        <w:tc>
          <w:tcPr>
            <w:tcW w:w="1438" w:type="dxa"/>
            <w:tcBorders>
              <w:top w:val="single" w:sz="16" w:space="0" w:color="000000"/>
              <w:bottom w:val="single" w:sz="16" w:space="0" w:color="000000"/>
              <w:right w:val="single" w:sz="16" w:space="0" w:color="000000"/>
            </w:tcBorders>
            <w:shd w:val="clear" w:color="auto" w:fill="FFFFFF"/>
            <w:vAlign w:val="bottom"/>
          </w:tcPr>
          <w:p w14:paraId="1B51A609" w14:textId="77777777" w:rsidR="00B30E46" w:rsidRPr="00F870BD" w:rsidRDefault="00B30E46" w:rsidP="00B30E46">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Std. Deviation</w:t>
            </w:r>
          </w:p>
        </w:tc>
      </w:tr>
      <w:tr w:rsidR="00B30E46" w:rsidRPr="00F870BD" w14:paraId="432F0D9F" w14:textId="77777777" w:rsidTr="00B30E46">
        <w:trPr>
          <w:cantSplit/>
        </w:trPr>
        <w:tc>
          <w:tcPr>
            <w:tcW w:w="1698" w:type="dxa"/>
            <w:tcBorders>
              <w:top w:val="single" w:sz="16" w:space="0" w:color="000000"/>
              <w:left w:val="single" w:sz="16" w:space="0" w:color="000000"/>
              <w:bottom w:val="nil"/>
              <w:right w:val="single" w:sz="16" w:space="0" w:color="000000"/>
            </w:tcBorders>
            <w:shd w:val="clear" w:color="auto" w:fill="FFFFFF"/>
          </w:tcPr>
          <w:p w14:paraId="1E276FD9"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ETR</w:t>
            </w:r>
          </w:p>
        </w:tc>
        <w:tc>
          <w:tcPr>
            <w:tcW w:w="1024" w:type="dxa"/>
            <w:tcBorders>
              <w:top w:val="single" w:sz="16" w:space="0" w:color="000000"/>
              <w:left w:val="single" w:sz="16" w:space="0" w:color="000000"/>
              <w:bottom w:val="nil"/>
            </w:tcBorders>
            <w:shd w:val="clear" w:color="auto" w:fill="FFFFFF"/>
            <w:vAlign w:val="center"/>
          </w:tcPr>
          <w:p w14:paraId="69FA9C8A"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single" w:sz="16" w:space="0" w:color="000000"/>
              <w:bottom w:val="nil"/>
            </w:tcBorders>
            <w:shd w:val="clear" w:color="auto" w:fill="FFFFFF"/>
            <w:vAlign w:val="center"/>
          </w:tcPr>
          <w:p w14:paraId="4E5449A0"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.05</w:t>
            </w:r>
          </w:p>
        </w:tc>
        <w:tc>
          <w:tcPr>
            <w:tcW w:w="1102" w:type="dxa"/>
            <w:tcBorders>
              <w:top w:val="single" w:sz="16" w:space="0" w:color="000000"/>
              <w:bottom w:val="nil"/>
            </w:tcBorders>
            <w:shd w:val="clear" w:color="auto" w:fill="FFFFFF"/>
            <w:vAlign w:val="center"/>
          </w:tcPr>
          <w:p w14:paraId="129963C2"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.78</w:t>
            </w:r>
          </w:p>
        </w:tc>
        <w:tc>
          <w:tcPr>
            <w:tcW w:w="1025" w:type="dxa"/>
            <w:tcBorders>
              <w:top w:val="single" w:sz="16" w:space="0" w:color="000000"/>
              <w:bottom w:val="nil"/>
            </w:tcBorders>
            <w:shd w:val="clear" w:color="auto" w:fill="FFFFFF"/>
            <w:vAlign w:val="center"/>
          </w:tcPr>
          <w:p w14:paraId="2194BAC8"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.2507</w:t>
            </w:r>
          </w:p>
        </w:tc>
        <w:tc>
          <w:tcPr>
            <w:tcW w:w="1438" w:type="dxa"/>
            <w:tcBorders>
              <w:top w:val="single" w:sz="16" w:space="0" w:color="000000"/>
              <w:bottom w:val="nil"/>
              <w:right w:val="single" w:sz="16" w:space="0" w:color="000000"/>
            </w:tcBorders>
            <w:shd w:val="clear" w:color="auto" w:fill="FFFFFF"/>
            <w:vAlign w:val="center"/>
          </w:tcPr>
          <w:p w14:paraId="61CE5210"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.12011</w:t>
            </w:r>
          </w:p>
        </w:tc>
      </w:tr>
      <w:tr w:rsidR="00B30E46" w:rsidRPr="00F870BD" w14:paraId="0AC9DCB7" w14:textId="77777777" w:rsidTr="00B30E46">
        <w:trPr>
          <w:cantSplit/>
        </w:trPr>
        <w:tc>
          <w:tcPr>
            <w:tcW w:w="1698" w:type="dxa"/>
            <w:tcBorders>
              <w:top w:val="nil"/>
              <w:left w:val="single" w:sz="16" w:space="0" w:color="000000"/>
              <w:bottom w:val="nil"/>
              <w:right w:val="single" w:sz="16" w:space="0" w:color="000000"/>
            </w:tcBorders>
            <w:shd w:val="clear" w:color="auto" w:fill="FFFFFF"/>
          </w:tcPr>
          <w:p w14:paraId="7F2A767B"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CI</w:t>
            </w:r>
          </w:p>
        </w:tc>
        <w:tc>
          <w:tcPr>
            <w:tcW w:w="1024" w:type="dxa"/>
            <w:tcBorders>
              <w:top w:val="nil"/>
              <w:left w:val="single" w:sz="16" w:space="0" w:color="000000"/>
              <w:bottom w:val="nil"/>
            </w:tcBorders>
            <w:shd w:val="clear" w:color="auto" w:fill="FFFFFF"/>
            <w:vAlign w:val="center"/>
          </w:tcPr>
          <w:p w14:paraId="1B105834"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nil"/>
              <w:bottom w:val="nil"/>
            </w:tcBorders>
            <w:shd w:val="clear" w:color="auto" w:fill="FFFFFF"/>
            <w:vAlign w:val="center"/>
          </w:tcPr>
          <w:p w14:paraId="5D147EC2"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.03</w:t>
            </w:r>
          </w:p>
        </w:tc>
        <w:tc>
          <w:tcPr>
            <w:tcW w:w="1102" w:type="dxa"/>
            <w:tcBorders>
              <w:top w:val="nil"/>
              <w:bottom w:val="nil"/>
            </w:tcBorders>
            <w:shd w:val="clear" w:color="auto" w:fill="FFFFFF"/>
            <w:vAlign w:val="center"/>
          </w:tcPr>
          <w:p w14:paraId="764FB755"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.84</w:t>
            </w:r>
          </w:p>
        </w:tc>
        <w:tc>
          <w:tcPr>
            <w:tcW w:w="1025" w:type="dxa"/>
            <w:tcBorders>
              <w:top w:val="nil"/>
              <w:bottom w:val="nil"/>
            </w:tcBorders>
            <w:shd w:val="clear" w:color="auto" w:fill="FFFFFF"/>
            <w:vAlign w:val="center"/>
          </w:tcPr>
          <w:p w14:paraId="6B39366E"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.3213</w:t>
            </w:r>
          </w:p>
        </w:tc>
        <w:tc>
          <w:tcPr>
            <w:tcW w:w="1438" w:type="dxa"/>
            <w:tcBorders>
              <w:top w:val="nil"/>
              <w:bottom w:val="nil"/>
              <w:right w:val="single" w:sz="16" w:space="0" w:color="000000"/>
            </w:tcBorders>
            <w:shd w:val="clear" w:color="auto" w:fill="FFFFFF"/>
            <w:vAlign w:val="center"/>
          </w:tcPr>
          <w:p w14:paraId="0CEA1239"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.23597</w:t>
            </w:r>
          </w:p>
        </w:tc>
      </w:tr>
      <w:tr w:rsidR="00B30E46" w:rsidRPr="00F870BD" w14:paraId="59B8DA7E" w14:textId="77777777" w:rsidTr="00B30E46">
        <w:trPr>
          <w:cantSplit/>
        </w:trPr>
        <w:tc>
          <w:tcPr>
            <w:tcW w:w="1698" w:type="dxa"/>
            <w:tcBorders>
              <w:top w:val="nil"/>
              <w:left w:val="single" w:sz="16" w:space="0" w:color="000000"/>
              <w:bottom w:val="nil"/>
              <w:right w:val="single" w:sz="16" w:space="0" w:color="000000"/>
            </w:tcBorders>
            <w:shd w:val="clear" w:color="auto" w:fill="FFFFFF"/>
          </w:tcPr>
          <w:p w14:paraId="7D25214F"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II</w:t>
            </w:r>
          </w:p>
        </w:tc>
        <w:tc>
          <w:tcPr>
            <w:tcW w:w="1024" w:type="dxa"/>
            <w:tcBorders>
              <w:top w:val="nil"/>
              <w:left w:val="single" w:sz="16" w:space="0" w:color="000000"/>
              <w:bottom w:val="nil"/>
            </w:tcBorders>
            <w:shd w:val="clear" w:color="auto" w:fill="FFFFFF"/>
            <w:vAlign w:val="center"/>
          </w:tcPr>
          <w:p w14:paraId="147BC2D2"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nil"/>
              <w:bottom w:val="nil"/>
            </w:tcBorders>
            <w:shd w:val="clear" w:color="auto" w:fill="FFFFFF"/>
            <w:vAlign w:val="center"/>
          </w:tcPr>
          <w:p w14:paraId="6AEDB426"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.00</w:t>
            </w:r>
          </w:p>
        </w:tc>
        <w:tc>
          <w:tcPr>
            <w:tcW w:w="1102" w:type="dxa"/>
            <w:tcBorders>
              <w:top w:val="nil"/>
              <w:bottom w:val="nil"/>
            </w:tcBorders>
            <w:shd w:val="clear" w:color="auto" w:fill="FFFFFF"/>
            <w:vAlign w:val="center"/>
          </w:tcPr>
          <w:p w14:paraId="3C25090C"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.37</w:t>
            </w:r>
          </w:p>
        </w:tc>
        <w:tc>
          <w:tcPr>
            <w:tcW w:w="1025" w:type="dxa"/>
            <w:tcBorders>
              <w:top w:val="nil"/>
              <w:bottom w:val="nil"/>
            </w:tcBorders>
            <w:shd w:val="clear" w:color="auto" w:fill="FFFFFF"/>
            <w:vAlign w:val="center"/>
          </w:tcPr>
          <w:p w14:paraId="73D8D2EB"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.0513</w:t>
            </w:r>
          </w:p>
        </w:tc>
        <w:tc>
          <w:tcPr>
            <w:tcW w:w="1438" w:type="dxa"/>
            <w:tcBorders>
              <w:top w:val="nil"/>
              <w:bottom w:val="nil"/>
              <w:right w:val="single" w:sz="16" w:space="0" w:color="000000"/>
            </w:tcBorders>
            <w:shd w:val="clear" w:color="auto" w:fill="FFFFFF"/>
            <w:vAlign w:val="center"/>
          </w:tcPr>
          <w:p w14:paraId="60207F19"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.06125</w:t>
            </w:r>
          </w:p>
        </w:tc>
      </w:tr>
      <w:tr w:rsidR="00B30E46" w:rsidRPr="00F870BD" w14:paraId="1B110465" w14:textId="77777777" w:rsidTr="00B30E46">
        <w:trPr>
          <w:cantSplit/>
        </w:trPr>
        <w:tc>
          <w:tcPr>
            <w:tcW w:w="1698" w:type="dxa"/>
            <w:tcBorders>
              <w:top w:val="nil"/>
              <w:left w:val="single" w:sz="16" w:space="0" w:color="000000"/>
              <w:bottom w:val="nil"/>
              <w:right w:val="single" w:sz="16" w:space="0" w:color="000000"/>
            </w:tcBorders>
            <w:shd w:val="clear" w:color="auto" w:fill="FFFFFF"/>
          </w:tcPr>
          <w:p w14:paraId="23A2E9A5"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KA</w:t>
            </w:r>
          </w:p>
        </w:tc>
        <w:tc>
          <w:tcPr>
            <w:tcW w:w="1024" w:type="dxa"/>
            <w:tcBorders>
              <w:top w:val="nil"/>
              <w:left w:val="single" w:sz="16" w:space="0" w:color="000000"/>
              <w:bottom w:val="nil"/>
            </w:tcBorders>
            <w:shd w:val="clear" w:color="auto" w:fill="FFFFFF"/>
            <w:vAlign w:val="center"/>
          </w:tcPr>
          <w:p w14:paraId="3BEA1890"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nil"/>
              <w:bottom w:val="nil"/>
            </w:tcBorders>
            <w:shd w:val="clear" w:color="auto" w:fill="FFFFFF"/>
            <w:vAlign w:val="center"/>
          </w:tcPr>
          <w:p w14:paraId="1EBD19F1"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3.00</w:t>
            </w:r>
          </w:p>
        </w:tc>
        <w:tc>
          <w:tcPr>
            <w:tcW w:w="1102" w:type="dxa"/>
            <w:tcBorders>
              <w:top w:val="nil"/>
              <w:bottom w:val="nil"/>
            </w:tcBorders>
            <w:shd w:val="clear" w:color="auto" w:fill="FFFFFF"/>
            <w:vAlign w:val="center"/>
          </w:tcPr>
          <w:p w14:paraId="5798ECEB"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6.00</w:t>
            </w:r>
          </w:p>
        </w:tc>
        <w:tc>
          <w:tcPr>
            <w:tcW w:w="1025" w:type="dxa"/>
            <w:tcBorders>
              <w:top w:val="nil"/>
              <w:bottom w:val="nil"/>
            </w:tcBorders>
            <w:shd w:val="clear" w:color="auto" w:fill="FFFFFF"/>
            <w:vAlign w:val="center"/>
          </w:tcPr>
          <w:p w14:paraId="20C5E052"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3.2083</w:t>
            </w:r>
          </w:p>
        </w:tc>
        <w:tc>
          <w:tcPr>
            <w:tcW w:w="1438" w:type="dxa"/>
            <w:tcBorders>
              <w:top w:val="nil"/>
              <w:bottom w:val="nil"/>
              <w:right w:val="single" w:sz="16" w:space="0" w:color="000000"/>
            </w:tcBorders>
            <w:shd w:val="clear" w:color="auto" w:fill="FFFFFF"/>
            <w:vAlign w:val="center"/>
          </w:tcPr>
          <w:p w14:paraId="623B614F"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.55507</w:t>
            </w:r>
          </w:p>
        </w:tc>
      </w:tr>
      <w:tr w:rsidR="00B30E46" w:rsidRPr="00F870BD" w14:paraId="258FF403" w14:textId="77777777" w:rsidTr="00B30E46">
        <w:trPr>
          <w:cantSplit/>
        </w:trPr>
        <w:tc>
          <w:tcPr>
            <w:tcW w:w="1698" w:type="dxa"/>
            <w:tcBorders>
              <w:top w:val="nil"/>
              <w:left w:val="single" w:sz="16" w:space="0" w:color="000000"/>
              <w:bottom w:val="nil"/>
              <w:right w:val="single" w:sz="16" w:space="0" w:color="000000"/>
            </w:tcBorders>
            <w:shd w:val="clear" w:color="auto" w:fill="FFFFFF"/>
          </w:tcPr>
          <w:p w14:paraId="76E2515B"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KI</w:t>
            </w:r>
          </w:p>
        </w:tc>
        <w:tc>
          <w:tcPr>
            <w:tcW w:w="1024" w:type="dxa"/>
            <w:tcBorders>
              <w:top w:val="nil"/>
              <w:left w:val="single" w:sz="16" w:space="0" w:color="000000"/>
              <w:bottom w:val="nil"/>
            </w:tcBorders>
            <w:shd w:val="clear" w:color="auto" w:fill="FFFFFF"/>
            <w:vAlign w:val="center"/>
          </w:tcPr>
          <w:p w14:paraId="635818E0"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nil"/>
              <w:bottom w:val="nil"/>
            </w:tcBorders>
            <w:shd w:val="clear" w:color="auto" w:fill="FFFFFF"/>
            <w:vAlign w:val="center"/>
          </w:tcPr>
          <w:p w14:paraId="45BF3D4A"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.20</w:t>
            </w:r>
          </w:p>
        </w:tc>
        <w:tc>
          <w:tcPr>
            <w:tcW w:w="1102" w:type="dxa"/>
            <w:tcBorders>
              <w:top w:val="nil"/>
              <w:bottom w:val="nil"/>
            </w:tcBorders>
            <w:shd w:val="clear" w:color="auto" w:fill="FFFFFF"/>
            <w:vAlign w:val="center"/>
          </w:tcPr>
          <w:p w14:paraId="549F19A5"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.80</w:t>
            </w:r>
          </w:p>
        </w:tc>
        <w:tc>
          <w:tcPr>
            <w:tcW w:w="1025" w:type="dxa"/>
            <w:tcBorders>
              <w:top w:val="nil"/>
              <w:bottom w:val="nil"/>
            </w:tcBorders>
            <w:shd w:val="clear" w:color="auto" w:fill="FFFFFF"/>
            <w:vAlign w:val="center"/>
          </w:tcPr>
          <w:p w14:paraId="76A7C001"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.3992</w:t>
            </w:r>
          </w:p>
        </w:tc>
        <w:tc>
          <w:tcPr>
            <w:tcW w:w="1438" w:type="dxa"/>
            <w:tcBorders>
              <w:top w:val="nil"/>
              <w:bottom w:val="nil"/>
              <w:right w:val="single" w:sz="16" w:space="0" w:color="000000"/>
            </w:tcBorders>
            <w:shd w:val="clear" w:color="auto" w:fill="FFFFFF"/>
            <w:vAlign w:val="center"/>
          </w:tcPr>
          <w:p w14:paraId="1C7DEA3D"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.11519</w:t>
            </w:r>
          </w:p>
        </w:tc>
      </w:tr>
      <w:tr w:rsidR="00B30E46" w:rsidRPr="00F870BD" w14:paraId="78669201" w14:textId="77777777" w:rsidTr="00B30E46">
        <w:trPr>
          <w:cantSplit/>
        </w:trPr>
        <w:tc>
          <w:tcPr>
            <w:tcW w:w="1698" w:type="dxa"/>
            <w:tcBorders>
              <w:top w:val="nil"/>
              <w:left w:val="single" w:sz="16" w:space="0" w:color="000000"/>
              <w:bottom w:val="single" w:sz="16" w:space="0" w:color="000000"/>
              <w:right w:val="single" w:sz="16" w:space="0" w:color="000000"/>
            </w:tcBorders>
            <w:shd w:val="clear" w:color="auto" w:fill="FFFFFF"/>
          </w:tcPr>
          <w:p w14:paraId="1E90E65E" w14:textId="77777777" w:rsidR="00B30E46" w:rsidRPr="00F870BD" w:rsidRDefault="00B30E46" w:rsidP="00B30E46">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Valid N (</w:t>
            </w:r>
            <w:proofErr w:type="spellStart"/>
            <w:r w:rsidRPr="00F870BD">
              <w:rPr>
                <w:rFonts w:ascii="Arial" w:hAnsi="Arial" w:cs="Arial"/>
                <w:color w:val="000000"/>
                <w:sz w:val="18"/>
                <w:szCs w:val="18"/>
              </w:rPr>
              <w:t>listwise</w:t>
            </w:r>
            <w:proofErr w:type="spellEnd"/>
            <w:r w:rsidRPr="00F870BD">
              <w:rPr>
                <w:rFonts w:ascii="Arial" w:hAnsi="Arial" w:cs="Arial"/>
                <w:color w:val="000000"/>
                <w:sz w:val="18"/>
                <w:szCs w:val="18"/>
              </w:rPr>
              <w:t>)</w:t>
            </w:r>
          </w:p>
        </w:tc>
        <w:tc>
          <w:tcPr>
            <w:tcW w:w="1024" w:type="dxa"/>
            <w:tcBorders>
              <w:top w:val="nil"/>
              <w:left w:val="single" w:sz="16" w:space="0" w:color="000000"/>
              <w:bottom w:val="single" w:sz="16" w:space="0" w:color="000000"/>
            </w:tcBorders>
            <w:shd w:val="clear" w:color="auto" w:fill="FFFFFF"/>
            <w:vAlign w:val="center"/>
          </w:tcPr>
          <w:p w14:paraId="37E25E5E" w14:textId="77777777" w:rsidR="00B30E46" w:rsidRPr="00F870BD" w:rsidRDefault="00B30E46" w:rsidP="00B30E46">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c>
          <w:tcPr>
            <w:tcW w:w="1071" w:type="dxa"/>
            <w:tcBorders>
              <w:top w:val="nil"/>
              <w:bottom w:val="single" w:sz="16" w:space="0" w:color="000000"/>
            </w:tcBorders>
            <w:shd w:val="clear" w:color="auto" w:fill="FFFFFF"/>
            <w:vAlign w:val="center"/>
          </w:tcPr>
          <w:p w14:paraId="024B1B29" w14:textId="77777777" w:rsidR="00B30E46" w:rsidRPr="00F870BD" w:rsidRDefault="00B30E46" w:rsidP="00B30E46">
            <w:pPr>
              <w:autoSpaceDE w:val="0"/>
              <w:autoSpaceDN w:val="0"/>
              <w:adjustRightInd w:val="0"/>
              <w:spacing w:after="0" w:line="240" w:lineRule="auto"/>
              <w:rPr>
                <w:rFonts w:ascii="Times New Roman" w:hAnsi="Times New Roman" w:cs="Times New Roman"/>
                <w:sz w:val="24"/>
                <w:szCs w:val="24"/>
              </w:rPr>
            </w:pPr>
          </w:p>
        </w:tc>
        <w:tc>
          <w:tcPr>
            <w:tcW w:w="1102" w:type="dxa"/>
            <w:tcBorders>
              <w:top w:val="nil"/>
              <w:bottom w:val="single" w:sz="16" w:space="0" w:color="000000"/>
            </w:tcBorders>
            <w:shd w:val="clear" w:color="auto" w:fill="FFFFFF"/>
            <w:vAlign w:val="center"/>
          </w:tcPr>
          <w:p w14:paraId="165DB3A9" w14:textId="77777777" w:rsidR="00B30E46" w:rsidRPr="00F870BD" w:rsidRDefault="00B30E46" w:rsidP="00B30E46">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14:paraId="23C223FA" w14:textId="77777777" w:rsidR="00B30E46" w:rsidRPr="00F870BD" w:rsidRDefault="00B30E46" w:rsidP="00B30E46">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14:paraId="69EB0688" w14:textId="77777777" w:rsidR="00B30E46" w:rsidRPr="00F870BD" w:rsidRDefault="00B30E46" w:rsidP="00B30E46">
            <w:pPr>
              <w:autoSpaceDE w:val="0"/>
              <w:autoSpaceDN w:val="0"/>
              <w:adjustRightInd w:val="0"/>
              <w:spacing w:after="0" w:line="240" w:lineRule="auto"/>
              <w:rPr>
                <w:rFonts w:ascii="Times New Roman" w:hAnsi="Times New Roman" w:cs="Times New Roman"/>
                <w:sz w:val="24"/>
                <w:szCs w:val="24"/>
              </w:rPr>
            </w:pPr>
          </w:p>
        </w:tc>
      </w:tr>
    </w:tbl>
    <w:p w14:paraId="08B33E9F" w14:textId="737AB67A" w:rsidR="006D02BB" w:rsidRPr="006D02BB" w:rsidRDefault="00B30E46" w:rsidP="006D02BB">
      <w:pPr>
        <w:pStyle w:val="ListParagraph"/>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Diolah, 2023</w:t>
      </w:r>
    </w:p>
    <w:p w14:paraId="38EB824F" w14:textId="77777777" w:rsidR="006D02BB" w:rsidRDefault="00B30E46"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Uji Normalitas</w:t>
      </w:r>
    </w:p>
    <w:tbl>
      <w:tblPr>
        <w:tblpPr w:leftFromText="180" w:rightFromText="180" w:vertAnchor="text" w:horzAnchor="margin" w:tblpXSpec="right" w:tblpY="61"/>
        <w:tblW w:w="7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7"/>
        <w:gridCol w:w="2249"/>
        <w:gridCol w:w="1361"/>
        <w:gridCol w:w="1420"/>
      </w:tblGrid>
      <w:tr w:rsidR="006D02BB" w:rsidRPr="00F870BD" w14:paraId="02FE787B" w14:textId="77777777" w:rsidTr="000F1360">
        <w:trPr>
          <w:cantSplit/>
          <w:trHeight w:val="291"/>
        </w:trPr>
        <w:tc>
          <w:tcPr>
            <w:tcW w:w="7397" w:type="dxa"/>
            <w:gridSpan w:val="4"/>
            <w:tcBorders>
              <w:top w:val="nil"/>
              <w:left w:val="nil"/>
              <w:bottom w:val="nil"/>
              <w:right w:val="nil"/>
            </w:tcBorders>
            <w:shd w:val="clear" w:color="auto" w:fill="FFFFFF"/>
            <w:vAlign w:val="center"/>
          </w:tcPr>
          <w:p w14:paraId="2DC53E94" w14:textId="77777777" w:rsidR="006D02BB" w:rsidRPr="00F870B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b/>
                <w:bCs/>
                <w:color w:val="000000"/>
                <w:sz w:val="18"/>
                <w:szCs w:val="18"/>
              </w:rPr>
              <w:t>One-Sample Kolmogorov-Smirnov Test</w:t>
            </w:r>
          </w:p>
        </w:tc>
      </w:tr>
      <w:tr w:rsidR="006D02BB" w:rsidRPr="00F870BD" w14:paraId="1C77D574" w14:textId="77777777" w:rsidTr="000F1360">
        <w:trPr>
          <w:cantSplit/>
          <w:trHeight w:val="612"/>
        </w:trPr>
        <w:tc>
          <w:tcPr>
            <w:tcW w:w="5977" w:type="dxa"/>
            <w:gridSpan w:val="3"/>
            <w:tcBorders>
              <w:top w:val="single" w:sz="16" w:space="0" w:color="000000"/>
              <w:left w:val="single" w:sz="16" w:space="0" w:color="000000"/>
              <w:bottom w:val="single" w:sz="16" w:space="0" w:color="000000"/>
              <w:right w:val="nil"/>
            </w:tcBorders>
            <w:shd w:val="clear" w:color="auto" w:fill="FFFFFF"/>
            <w:vAlign w:val="bottom"/>
          </w:tcPr>
          <w:p w14:paraId="7760A973" w14:textId="77777777" w:rsidR="006D02BB" w:rsidRPr="00F870BD" w:rsidRDefault="006D02BB" w:rsidP="000F1360">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2518568" w14:textId="77777777" w:rsidR="006D02BB" w:rsidRPr="00F870B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F870BD">
              <w:rPr>
                <w:rFonts w:ascii="Arial" w:hAnsi="Arial" w:cs="Arial"/>
                <w:color w:val="000000"/>
                <w:sz w:val="18"/>
                <w:szCs w:val="18"/>
              </w:rPr>
              <w:t>Unstandardized Residual</w:t>
            </w:r>
          </w:p>
        </w:tc>
      </w:tr>
      <w:tr w:rsidR="006D02BB" w:rsidRPr="00F870BD" w14:paraId="3EEC4F13" w14:textId="77777777" w:rsidTr="000F1360">
        <w:trPr>
          <w:cantSplit/>
          <w:trHeight w:val="291"/>
        </w:trPr>
        <w:tc>
          <w:tcPr>
            <w:tcW w:w="5977" w:type="dxa"/>
            <w:gridSpan w:val="3"/>
            <w:tcBorders>
              <w:top w:val="single" w:sz="16" w:space="0" w:color="000000"/>
              <w:left w:val="single" w:sz="16" w:space="0" w:color="000000"/>
              <w:bottom w:val="nil"/>
              <w:right w:val="nil"/>
            </w:tcBorders>
            <w:shd w:val="clear" w:color="auto" w:fill="FFFFFF"/>
          </w:tcPr>
          <w:p w14:paraId="3C44817B"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N</w:t>
            </w:r>
          </w:p>
        </w:tc>
        <w:tc>
          <w:tcPr>
            <w:tcW w:w="1420" w:type="dxa"/>
            <w:tcBorders>
              <w:top w:val="single" w:sz="16" w:space="0" w:color="000000"/>
              <w:left w:val="single" w:sz="16" w:space="0" w:color="000000"/>
              <w:bottom w:val="nil"/>
              <w:right w:val="single" w:sz="16" w:space="0" w:color="000000"/>
            </w:tcBorders>
            <w:shd w:val="clear" w:color="auto" w:fill="FFFFFF"/>
            <w:vAlign w:val="center"/>
          </w:tcPr>
          <w:p w14:paraId="2B282A52"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72</w:t>
            </w:r>
          </w:p>
        </w:tc>
      </w:tr>
      <w:tr w:rsidR="006D02BB" w:rsidRPr="00F870BD" w14:paraId="6DB9D412" w14:textId="77777777" w:rsidTr="000F1360">
        <w:trPr>
          <w:cantSplit/>
          <w:trHeight w:val="306"/>
        </w:trPr>
        <w:tc>
          <w:tcPr>
            <w:tcW w:w="2367" w:type="dxa"/>
            <w:vMerge w:val="restart"/>
            <w:tcBorders>
              <w:top w:val="nil"/>
              <w:left w:val="single" w:sz="16" w:space="0" w:color="000000"/>
              <w:bottom w:val="nil"/>
              <w:right w:val="nil"/>
            </w:tcBorders>
            <w:shd w:val="clear" w:color="auto" w:fill="FFFFFF"/>
          </w:tcPr>
          <w:p w14:paraId="0AA26A17"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 xml:space="preserve">Normal </w:t>
            </w:r>
            <w:proofErr w:type="spellStart"/>
            <w:r w:rsidRPr="00F870BD">
              <w:rPr>
                <w:rFonts w:ascii="Arial" w:hAnsi="Arial" w:cs="Arial"/>
                <w:color w:val="000000"/>
                <w:sz w:val="18"/>
                <w:szCs w:val="18"/>
              </w:rPr>
              <w:t>Parameters</w:t>
            </w:r>
            <w:r w:rsidRPr="00F870BD">
              <w:rPr>
                <w:rFonts w:ascii="Arial" w:hAnsi="Arial" w:cs="Arial"/>
                <w:color w:val="000000"/>
                <w:sz w:val="18"/>
                <w:szCs w:val="18"/>
                <w:vertAlign w:val="superscript"/>
              </w:rPr>
              <w:t>a,b</w:t>
            </w:r>
            <w:proofErr w:type="spellEnd"/>
          </w:p>
        </w:tc>
        <w:tc>
          <w:tcPr>
            <w:tcW w:w="3610" w:type="dxa"/>
            <w:gridSpan w:val="2"/>
            <w:tcBorders>
              <w:top w:val="nil"/>
              <w:left w:val="nil"/>
              <w:bottom w:val="nil"/>
              <w:right w:val="nil"/>
            </w:tcBorders>
            <w:shd w:val="clear" w:color="auto" w:fill="FFFFFF"/>
          </w:tcPr>
          <w:p w14:paraId="13CCB433"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Mean</w:t>
            </w:r>
          </w:p>
        </w:tc>
        <w:tc>
          <w:tcPr>
            <w:tcW w:w="1420" w:type="dxa"/>
            <w:tcBorders>
              <w:top w:val="nil"/>
              <w:left w:val="single" w:sz="16" w:space="0" w:color="000000"/>
              <w:bottom w:val="nil"/>
              <w:right w:val="single" w:sz="16" w:space="0" w:color="000000"/>
            </w:tcBorders>
            <w:shd w:val="clear" w:color="auto" w:fill="FFFFFF"/>
            <w:vAlign w:val="center"/>
          </w:tcPr>
          <w:p w14:paraId="2F29B2B7"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.0000000</w:t>
            </w:r>
          </w:p>
        </w:tc>
      </w:tr>
      <w:tr w:rsidR="006D02BB" w:rsidRPr="00F870BD" w14:paraId="137BBF6D" w14:textId="77777777" w:rsidTr="000F1360">
        <w:trPr>
          <w:cantSplit/>
          <w:trHeight w:val="137"/>
        </w:trPr>
        <w:tc>
          <w:tcPr>
            <w:tcW w:w="2367" w:type="dxa"/>
            <w:vMerge/>
            <w:tcBorders>
              <w:top w:val="nil"/>
              <w:left w:val="single" w:sz="16" w:space="0" w:color="000000"/>
              <w:bottom w:val="nil"/>
              <w:right w:val="nil"/>
            </w:tcBorders>
            <w:shd w:val="clear" w:color="auto" w:fill="FFFFFF"/>
          </w:tcPr>
          <w:p w14:paraId="0D099C38"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3610" w:type="dxa"/>
            <w:gridSpan w:val="2"/>
            <w:tcBorders>
              <w:top w:val="nil"/>
              <w:left w:val="nil"/>
              <w:bottom w:val="nil"/>
              <w:right w:val="nil"/>
            </w:tcBorders>
            <w:shd w:val="clear" w:color="auto" w:fill="FFFFFF"/>
          </w:tcPr>
          <w:p w14:paraId="44BAD68D"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Std. Deviation</w:t>
            </w:r>
          </w:p>
        </w:tc>
        <w:tc>
          <w:tcPr>
            <w:tcW w:w="1420" w:type="dxa"/>
            <w:tcBorders>
              <w:top w:val="nil"/>
              <w:left w:val="single" w:sz="16" w:space="0" w:color="000000"/>
              <w:bottom w:val="nil"/>
              <w:right w:val="single" w:sz="16" w:space="0" w:color="000000"/>
            </w:tcBorders>
            <w:shd w:val="clear" w:color="auto" w:fill="FFFFFF"/>
            <w:vAlign w:val="center"/>
          </w:tcPr>
          <w:p w14:paraId="4EC5C0A1"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.10105725</w:t>
            </w:r>
          </w:p>
        </w:tc>
      </w:tr>
      <w:tr w:rsidR="006D02BB" w:rsidRPr="00F870BD" w14:paraId="67886E5E" w14:textId="77777777" w:rsidTr="000F1360">
        <w:trPr>
          <w:cantSplit/>
          <w:trHeight w:val="306"/>
        </w:trPr>
        <w:tc>
          <w:tcPr>
            <w:tcW w:w="2367" w:type="dxa"/>
            <w:vMerge w:val="restart"/>
            <w:tcBorders>
              <w:top w:val="nil"/>
              <w:left w:val="single" w:sz="16" w:space="0" w:color="000000"/>
              <w:bottom w:val="nil"/>
              <w:right w:val="nil"/>
            </w:tcBorders>
            <w:shd w:val="clear" w:color="auto" w:fill="FFFFFF"/>
          </w:tcPr>
          <w:p w14:paraId="0D6B7166"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Most Extreme Differences</w:t>
            </w:r>
          </w:p>
        </w:tc>
        <w:tc>
          <w:tcPr>
            <w:tcW w:w="3610" w:type="dxa"/>
            <w:gridSpan w:val="2"/>
            <w:tcBorders>
              <w:top w:val="nil"/>
              <w:left w:val="nil"/>
              <w:bottom w:val="nil"/>
              <w:right w:val="nil"/>
            </w:tcBorders>
            <w:shd w:val="clear" w:color="auto" w:fill="FFFFFF"/>
          </w:tcPr>
          <w:p w14:paraId="6DE9FD64"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Absolute</w:t>
            </w:r>
          </w:p>
        </w:tc>
        <w:tc>
          <w:tcPr>
            <w:tcW w:w="1420" w:type="dxa"/>
            <w:tcBorders>
              <w:top w:val="nil"/>
              <w:left w:val="single" w:sz="16" w:space="0" w:color="000000"/>
              <w:bottom w:val="nil"/>
              <w:right w:val="single" w:sz="16" w:space="0" w:color="000000"/>
            </w:tcBorders>
            <w:shd w:val="clear" w:color="auto" w:fill="FFFFFF"/>
            <w:vAlign w:val="center"/>
          </w:tcPr>
          <w:p w14:paraId="44AACD07"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.121</w:t>
            </w:r>
          </w:p>
        </w:tc>
      </w:tr>
      <w:tr w:rsidR="006D02BB" w:rsidRPr="00F870BD" w14:paraId="7FF5BD5F" w14:textId="77777777" w:rsidTr="000F1360">
        <w:trPr>
          <w:cantSplit/>
          <w:trHeight w:val="137"/>
        </w:trPr>
        <w:tc>
          <w:tcPr>
            <w:tcW w:w="2367" w:type="dxa"/>
            <w:vMerge/>
            <w:tcBorders>
              <w:top w:val="nil"/>
              <w:left w:val="single" w:sz="16" w:space="0" w:color="000000"/>
              <w:bottom w:val="nil"/>
              <w:right w:val="nil"/>
            </w:tcBorders>
            <w:shd w:val="clear" w:color="auto" w:fill="FFFFFF"/>
          </w:tcPr>
          <w:p w14:paraId="77FEEA68"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3610" w:type="dxa"/>
            <w:gridSpan w:val="2"/>
            <w:tcBorders>
              <w:top w:val="nil"/>
              <w:left w:val="nil"/>
              <w:bottom w:val="nil"/>
              <w:right w:val="nil"/>
            </w:tcBorders>
            <w:shd w:val="clear" w:color="auto" w:fill="FFFFFF"/>
          </w:tcPr>
          <w:p w14:paraId="097384F5"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Positive</w:t>
            </w:r>
          </w:p>
        </w:tc>
        <w:tc>
          <w:tcPr>
            <w:tcW w:w="1420" w:type="dxa"/>
            <w:tcBorders>
              <w:top w:val="nil"/>
              <w:left w:val="single" w:sz="16" w:space="0" w:color="000000"/>
              <w:bottom w:val="nil"/>
              <w:right w:val="single" w:sz="16" w:space="0" w:color="000000"/>
            </w:tcBorders>
            <w:shd w:val="clear" w:color="auto" w:fill="FFFFFF"/>
            <w:vAlign w:val="center"/>
          </w:tcPr>
          <w:p w14:paraId="2FC05125"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.121</w:t>
            </w:r>
          </w:p>
        </w:tc>
      </w:tr>
      <w:tr w:rsidR="006D02BB" w:rsidRPr="00F870BD" w14:paraId="619BA56B" w14:textId="77777777" w:rsidTr="000F1360">
        <w:trPr>
          <w:cantSplit/>
          <w:trHeight w:val="137"/>
        </w:trPr>
        <w:tc>
          <w:tcPr>
            <w:tcW w:w="2367" w:type="dxa"/>
            <w:vMerge/>
            <w:tcBorders>
              <w:top w:val="nil"/>
              <w:left w:val="single" w:sz="16" w:space="0" w:color="000000"/>
              <w:bottom w:val="nil"/>
              <w:right w:val="nil"/>
            </w:tcBorders>
            <w:shd w:val="clear" w:color="auto" w:fill="FFFFFF"/>
          </w:tcPr>
          <w:p w14:paraId="116EE9EA"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3610" w:type="dxa"/>
            <w:gridSpan w:val="2"/>
            <w:tcBorders>
              <w:top w:val="nil"/>
              <w:left w:val="nil"/>
              <w:bottom w:val="nil"/>
              <w:right w:val="nil"/>
            </w:tcBorders>
            <w:shd w:val="clear" w:color="auto" w:fill="FFFFFF"/>
          </w:tcPr>
          <w:p w14:paraId="671067FC"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Negative</w:t>
            </w:r>
          </w:p>
        </w:tc>
        <w:tc>
          <w:tcPr>
            <w:tcW w:w="1420" w:type="dxa"/>
            <w:tcBorders>
              <w:top w:val="nil"/>
              <w:left w:val="single" w:sz="16" w:space="0" w:color="000000"/>
              <w:bottom w:val="nil"/>
              <w:right w:val="single" w:sz="16" w:space="0" w:color="000000"/>
            </w:tcBorders>
            <w:shd w:val="clear" w:color="auto" w:fill="FFFFFF"/>
            <w:vAlign w:val="center"/>
          </w:tcPr>
          <w:p w14:paraId="7B720E4D"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-.061</w:t>
            </w:r>
          </w:p>
        </w:tc>
      </w:tr>
      <w:tr w:rsidR="006D02BB" w:rsidRPr="00F870BD" w14:paraId="4995DC90" w14:textId="77777777" w:rsidTr="000F1360">
        <w:trPr>
          <w:cantSplit/>
          <w:trHeight w:val="306"/>
        </w:trPr>
        <w:tc>
          <w:tcPr>
            <w:tcW w:w="5977" w:type="dxa"/>
            <w:gridSpan w:val="3"/>
            <w:tcBorders>
              <w:top w:val="nil"/>
              <w:left w:val="single" w:sz="16" w:space="0" w:color="000000"/>
              <w:bottom w:val="nil"/>
              <w:right w:val="nil"/>
            </w:tcBorders>
            <w:shd w:val="clear" w:color="auto" w:fill="FFFFFF"/>
          </w:tcPr>
          <w:p w14:paraId="2B25E70B"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Test Statistic</w:t>
            </w:r>
          </w:p>
        </w:tc>
        <w:tc>
          <w:tcPr>
            <w:tcW w:w="1420" w:type="dxa"/>
            <w:tcBorders>
              <w:top w:val="nil"/>
              <w:left w:val="single" w:sz="16" w:space="0" w:color="000000"/>
              <w:bottom w:val="nil"/>
              <w:right w:val="single" w:sz="16" w:space="0" w:color="000000"/>
            </w:tcBorders>
            <w:shd w:val="clear" w:color="auto" w:fill="FFFFFF"/>
            <w:vAlign w:val="center"/>
          </w:tcPr>
          <w:p w14:paraId="681D5D6C"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.121</w:t>
            </w:r>
          </w:p>
        </w:tc>
      </w:tr>
      <w:tr w:rsidR="006D02BB" w:rsidRPr="00F870BD" w14:paraId="299E0A5C" w14:textId="77777777" w:rsidTr="000F1360">
        <w:trPr>
          <w:cantSplit/>
          <w:trHeight w:val="306"/>
        </w:trPr>
        <w:tc>
          <w:tcPr>
            <w:tcW w:w="5977" w:type="dxa"/>
            <w:gridSpan w:val="3"/>
            <w:tcBorders>
              <w:top w:val="nil"/>
              <w:left w:val="single" w:sz="16" w:space="0" w:color="000000"/>
              <w:bottom w:val="nil"/>
              <w:right w:val="nil"/>
            </w:tcBorders>
            <w:shd w:val="clear" w:color="auto" w:fill="FFFFFF"/>
          </w:tcPr>
          <w:p w14:paraId="153B6279"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proofErr w:type="spellStart"/>
            <w:r w:rsidRPr="00F870BD">
              <w:rPr>
                <w:rFonts w:ascii="Arial" w:hAnsi="Arial" w:cs="Arial"/>
                <w:color w:val="000000"/>
                <w:sz w:val="18"/>
                <w:szCs w:val="18"/>
              </w:rPr>
              <w:t>Asymp</w:t>
            </w:r>
            <w:proofErr w:type="spellEnd"/>
            <w:r w:rsidRPr="00F870BD">
              <w:rPr>
                <w:rFonts w:ascii="Arial" w:hAnsi="Arial" w:cs="Arial"/>
                <w:color w:val="000000"/>
                <w:sz w:val="18"/>
                <w:szCs w:val="18"/>
              </w:rPr>
              <w:t>. Sig. (2-tailed)</w:t>
            </w:r>
          </w:p>
        </w:tc>
        <w:tc>
          <w:tcPr>
            <w:tcW w:w="1420" w:type="dxa"/>
            <w:tcBorders>
              <w:top w:val="nil"/>
              <w:left w:val="single" w:sz="16" w:space="0" w:color="000000"/>
              <w:bottom w:val="nil"/>
              <w:right w:val="single" w:sz="16" w:space="0" w:color="000000"/>
            </w:tcBorders>
            <w:shd w:val="clear" w:color="auto" w:fill="FFFFFF"/>
            <w:vAlign w:val="center"/>
          </w:tcPr>
          <w:p w14:paraId="223D6D7D"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.010</w:t>
            </w:r>
            <w:r w:rsidRPr="00F870BD">
              <w:rPr>
                <w:rFonts w:ascii="Arial" w:hAnsi="Arial" w:cs="Arial"/>
                <w:color w:val="000000"/>
                <w:sz w:val="18"/>
                <w:szCs w:val="18"/>
                <w:vertAlign w:val="superscript"/>
              </w:rPr>
              <w:t>c</w:t>
            </w:r>
          </w:p>
        </w:tc>
      </w:tr>
      <w:tr w:rsidR="006D02BB" w:rsidRPr="00F870BD" w14:paraId="4020D733" w14:textId="77777777" w:rsidTr="000F1360">
        <w:trPr>
          <w:cantSplit/>
          <w:trHeight w:val="306"/>
        </w:trPr>
        <w:tc>
          <w:tcPr>
            <w:tcW w:w="2367" w:type="dxa"/>
            <w:vMerge w:val="restart"/>
            <w:tcBorders>
              <w:top w:val="nil"/>
              <w:left w:val="single" w:sz="16" w:space="0" w:color="000000"/>
              <w:bottom w:val="single" w:sz="16" w:space="0" w:color="000000"/>
              <w:right w:val="nil"/>
            </w:tcBorders>
            <w:shd w:val="clear" w:color="auto" w:fill="FFFFFF"/>
          </w:tcPr>
          <w:p w14:paraId="2F003CDF"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Monte Carlo Sig. (2-tailed)</w:t>
            </w:r>
          </w:p>
        </w:tc>
        <w:tc>
          <w:tcPr>
            <w:tcW w:w="3610" w:type="dxa"/>
            <w:gridSpan w:val="2"/>
            <w:tcBorders>
              <w:top w:val="nil"/>
              <w:left w:val="nil"/>
              <w:bottom w:val="nil"/>
              <w:right w:val="nil"/>
            </w:tcBorders>
            <w:shd w:val="clear" w:color="auto" w:fill="FFFFFF"/>
          </w:tcPr>
          <w:p w14:paraId="372BFB7F"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Sig.</w:t>
            </w:r>
          </w:p>
        </w:tc>
        <w:tc>
          <w:tcPr>
            <w:tcW w:w="1420" w:type="dxa"/>
            <w:tcBorders>
              <w:top w:val="nil"/>
              <w:left w:val="single" w:sz="16" w:space="0" w:color="000000"/>
              <w:bottom w:val="nil"/>
              <w:right w:val="single" w:sz="16" w:space="0" w:color="000000"/>
            </w:tcBorders>
            <w:shd w:val="clear" w:color="auto" w:fill="FFFFFF"/>
            <w:vAlign w:val="center"/>
          </w:tcPr>
          <w:p w14:paraId="2D5C11BA"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.228</w:t>
            </w:r>
            <w:r w:rsidRPr="00F870BD">
              <w:rPr>
                <w:rFonts w:ascii="Arial" w:hAnsi="Arial" w:cs="Arial"/>
                <w:color w:val="000000"/>
                <w:sz w:val="18"/>
                <w:szCs w:val="18"/>
                <w:vertAlign w:val="superscript"/>
              </w:rPr>
              <w:t>d</w:t>
            </w:r>
          </w:p>
        </w:tc>
      </w:tr>
      <w:tr w:rsidR="006D02BB" w:rsidRPr="00F870BD" w14:paraId="40503214" w14:textId="77777777" w:rsidTr="000F1360">
        <w:trPr>
          <w:cantSplit/>
          <w:trHeight w:val="137"/>
        </w:trPr>
        <w:tc>
          <w:tcPr>
            <w:tcW w:w="2367" w:type="dxa"/>
            <w:vMerge/>
            <w:tcBorders>
              <w:top w:val="nil"/>
              <w:left w:val="single" w:sz="16" w:space="0" w:color="000000"/>
              <w:bottom w:val="single" w:sz="16" w:space="0" w:color="000000"/>
              <w:right w:val="nil"/>
            </w:tcBorders>
            <w:shd w:val="clear" w:color="auto" w:fill="FFFFFF"/>
          </w:tcPr>
          <w:p w14:paraId="46EC9612"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2249" w:type="dxa"/>
            <w:vMerge w:val="restart"/>
            <w:tcBorders>
              <w:top w:val="nil"/>
              <w:left w:val="nil"/>
              <w:bottom w:val="single" w:sz="16" w:space="0" w:color="000000"/>
              <w:right w:val="nil"/>
            </w:tcBorders>
            <w:shd w:val="clear" w:color="auto" w:fill="FFFFFF"/>
          </w:tcPr>
          <w:p w14:paraId="7D460282"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99% Confidence Interval</w:t>
            </w:r>
          </w:p>
        </w:tc>
        <w:tc>
          <w:tcPr>
            <w:tcW w:w="1361" w:type="dxa"/>
            <w:tcBorders>
              <w:top w:val="nil"/>
              <w:left w:val="nil"/>
              <w:bottom w:val="nil"/>
              <w:right w:val="single" w:sz="16" w:space="0" w:color="000000"/>
            </w:tcBorders>
            <w:shd w:val="clear" w:color="auto" w:fill="FFFFFF"/>
          </w:tcPr>
          <w:p w14:paraId="01DB2A7E"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Lower Bound</w:t>
            </w:r>
          </w:p>
        </w:tc>
        <w:tc>
          <w:tcPr>
            <w:tcW w:w="1420" w:type="dxa"/>
            <w:tcBorders>
              <w:top w:val="nil"/>
              <w:left w:val="single" w:sz="16" w:space="0" w:color="000000"/>
              <w:bottom w:val="nil"/>
              <w:right w:val="single" w:sz="16" w:space="0" w:color="000000"/>
            </w:tcBorders>
            <w:shd w:val="clear" w:color="auto" w:fill="FFFFFF"/>
            <w:vAlign w:val="center"/>
          </w:tcPr>
          <w:p w14:paraId="4FF9E197"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.217</w:t>
            </w:r>
          </w:p>
        </w:tc>
      </w:tr>
      <w:tr w:rsidR="006D02BB" w:rsidRPr="00F870BD" w14:paraId="1A6EE918" w14:textId="77777777" w:rsidTr="000F1360">
        <w:trPr>
          <w:cantSplit/>
          <w:trHeight w:val="137"/>
        </w:trPr>
        <w:tc>
          <w:tcPr>
            <w:tcW w:w="2367" w:type="dxa"/>
            <w:vMerge/>
            <w:tcBorders>
              <w:top w:val="nil"/>
              <w:left w:val="single" w:sz="16" w:space="0" w:color="000000"/>
              <w:bottom w:val="single" w:sz="16" w:space="0" w:color="000000"/>
              <w:right w:val="nil"/>
            </w:tcBorders>
            <w:shd w:val="clear" w:color="auto" w:fill="FFFFFF"/>
          </w:tcPr>
          <w:p w14:paraId="5F9DFA09"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2249" w:type="dxa"/>
            <w:vMerge/>
            <w:tcBorders>
              <w:top w:val="nil"/>
              <w:left w:val="nil"/>
              <w:bottom w:val="single" w:sz="16" w:space="0" w:color="000000"/>
              <w:right w:val="nil"/>
            </w:tcBorders>
            <w:shd w:val="clear" w:color="auto" w:fill="FFFFFF"/>
          </w:tcPr>
          <w:p w14:paraId="4A8E2421" w14:textId="77777777" w:rsidR="006D02BB" w:rsidRPr="00F870BD" w:rsidRDefault="006D02BB" w:rsidP="000F1360">
            <w:pPr>
              <w:autoSpaceDE w:val="0"/>
              <w:autoSpaceDN w:val="0"/>
              <w:adjustRightInd w:val="0"/>
              <w:spacing w:after="0" w:line="240" w:lineRule="auto"/>
              <w:rPr>
                <w:rFonts w:ascii="Arial" w:hAnsi="Arial" w:cs="Arial"/>
                <w:color w:val="000000"/>
                <w:sz w:val="18"/>
                <w:szCs w:val="18"/>
              </w:rPr>
            </w:pPr>
          </w:p>
        </w:tc>
        <w:tc>
          <w:tcPr>
            <w:tcW w:w="1361" w:type="dxa"/>
            <w:tcBorders>
              <w:top w:val="nil"/>
              <w:left w:val="nil"/>
              <w:bottom w:val="single" w:sz="16" w:space="0" w:color="000000"/>
              <w:right w:val="single" w:sz="16" w:space="0" w:color="000000"/>
            </w:tcBorders>
            <w:shd w:val="clear" w:color="auto" w:fill="FFFFFF"/>
          </w:tcPr>
          <w:p w14:paraId="4A0CDF4D" w14:textId="77777777" w:rsidR="006D02BB" w:rsidRPr="00F870B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870BD">
              <w:rPr>
                <w:rFonts w:ascii="Arial" w:hAnsi="Arial" w:cs="Arial"/>
                <w:color w:val="000000"/>
                <w:sz w:val="18"/>
                <w:szCs w:val="18"/>
              </w:rPr>
              <w:t>Upper Bound</w:t>
            </w:r>
          </w:p>
        </w:tc>
        <w:tc>
          <w:tcPr>
            <w:tcW w:w="1420" w:type="dxa"/>
            <w:tcBorders>
              <w:top w:val="nil"/>
              <w:left w:val="single" w:sz="16" w:space="0" w:color="000000"/>
              <w:bottom w:val="single" w:sz="16" w:space="0" w:color="000000"/>
              <w:right w:val="single" w:sz="16" w:space="0" w:color="000000"/>
            </w:tcBorders>
            <w:shd w:val="clear" w:color="auto" w:fill="FFFFFF"/>
            <w:vAlign w:val="center"/>
          </w:tcPr>
          <w:p w14:paraId="6ADF7A97" w14:textId="77777777" w:rsidR="006D02BB" w:rsidRPr="00F870B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870BD">
              <w:rPr>
                <w:rFonts w:ascii="Arial" w:hAnsi="Arial" w:cs="Arial"/>
                <w:color w:val="000000"/>
                <w:sz w:val="18"/>
                <w:szCs w:val="18"/>
              </w:rPr>
              <w:t>.239</w:t>
            </w:r>
          </w:p>
        </w:tc>
      </w:tr>
      <w:tr w:rsidR="006D02BB" w:rsidRPr="00F870BD" w14:paraId="590532EF" w14:textId="77777777" w:rsidTr="000F1360">
        <w:trPr>
          <w:cantSplit/>
          <w:trHeight w:val="306"/>
        </w:trPr>
        <w:tc>
          <w:tcPr>
            <w:tcW w:w="7397" w:type="dxa"/>
            <w:gridSpan w:val="4"/>
            <w:tcBorders>
              <w:top w:val="nil"/>
              <w:left w:val="nil"/>
              <w:bottom w:val="nil"/>
              <w:right w:val="nil"/>
            </w:tcBorders>
            <w:shd w:val="clear" w:color="auto" w:fill="FFFFFF"/>
          </w:tcPr>
          <w:p w14:paraId="2BF10979" w14:textId="77777777" w:rsidR="006D02BB" w:rsidRPr="0043748E" w:rsidRDefault="006D02BB" w:rsidP="000F1360">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3748E">
              <w:rPr>
                <w:rFonts w:ascii="Times New Roman" w:hAnsi="Times New Roman" w:cs="Times New Roman"/>
                <w:color w:val="000000"/>
                <w:sz w:val="24"/>
                <w:szCs w:val="24"/>
                <w:lang w:val="id-ID"/>
              </w:rPr>
              <w:t>Sumber : Data Yang Diolah, 2023</w:t>
            </w:r>
          </w:p>
        </w:tc>
      </w:tr>
    </w:tbl>
    <w:p w14:paraId="2734C062" w14:textId="77777777" w:rsidR="006D02BB" w:rsidRDefault="006D02BB" w:rsidP="006D02BB">
      <w:pPr>
        <w:pStyle w:val="ListParagraph"/>
        <w:tabs>
          <w:tab w:val="left" w:pos="0"/>
        </w:tabs>
        <w:spacing w:after="0" w:line="480" w:lineRule="auto"/>
        <w:ind w:left="360"/>
        <w:jc w:val="both"/>
        <w:rPr>
          <w:rFonts w:ascii="Times New Roman" w:hAnsi="Times New Roman" w:cs="Times New Roman"/>
          <w:sz w:val="24"/>
          <w:szCs w:val="24"/>
          <w:lang w:val="id-ID"/>
        </w:rPr>
      </w:pPr>
    </w:p>
    <w:p w14:paraId="377FDBB5" w14:textId="77777777" w:rsidR="006D02BB" w:rsidRDefault="006D02BB" w:rsidP="006D02BB">
      <w:pPr>
        <w:pStyle w:val="ListParagraph"/>
        <w:tabs>
          <w:tab w:val="left" w:pos="0"/>
        </w:tabs>
        <w:spacing w:after="0" w:line="480" w:lineRule="auto"/>
        <w:ind w:left="360"/>
        <w:jc w:val="both"/>
        <w:rPr>
          <w:rFonts w:ascii="Times New Roman" w:hAnsi="Times New Roman" w:cs="Times New Roman"/>
          <w:sz w:val="24"/>
          <w:szCs w:val="24"/>
          <w:lang w:val="id-ID"/>
        </w:rPr>
      </w:pPr>
    </w:p>
    <w:p w14:paraId="3F1C8346" w14:textId="77777777" w:rsidR="006D02BB" w:rsidRDefault="006D02BB" w:rsidP="006D02BB">
      <w:pPr>
        <w:pStyle w:val="ListParagraph"/>
        <w:tabs>
          <w:tab w:val="left" w:pos="0"/>
        </w:tabs>
        <w:spacing w:after="0" w:line="480" w:lineRule="auto"/>
        <w:ind w:left="360"/>
        <w:jc w:val="both"/>
        <w:rPr>
          <w:rFonts w:ascii="Times New Roman" w:hAnsi="Times New Roman" w:cs="Times New Roman"/>
          <w:sz w:val="24"/>
          <w:szCs w:val="24"/>
          <w:lang w:val="id-ID"/>
        </w:rPr>
      </w:pPr>
    </w:p>
    <w:p w14:paraId="43E4EA13" w14:textId="77777777" w:rsidR="006D02BB" w:rsidRDefault="006D02BB" w:rsidP="006D02BB">
      <w:pPr>
        <w:pStyle w:val="ListParagraph"/>
        <w:tabs>
          <w:tab w:val="left" w:pos="0"/>
        </w:tabs>
        <w:spacing w:after="0" w:line="480" w:lineRule="auto"/>
        <w:ind w:left="360"/>
        <w:jc w:val="both"/>
        <w:rPr>
          <w:rFonts w:ascii="Times New Roman" w:hAnsi="Times New Roman" w:cs="Times New Roman"/>
          <w:sz w:val="24"/>
          <w:szCs w:val="24"/>
          <w:lang w:val="id-ID"/>
        </w:rPr>
      </w:pPr>
    </w:p>
    <w:p w14:paraId="22B03EE3" w14:textId="77777777" w:rsidR="006D02BB" w:rsidRPr="000F1360" w:rsidRDefault="006D02BB" w:rsidP="000F1360">
      <w:pPr>
        <w:tabs>
          <w:tab w:val="left" w:pos="0"/>
        </w:tabs>
        <w:spacing w:after="0" w:line="480" w:lineRule="auto"/>
        <w:jc w:val="both"/>
        <w:rPr>
          <w:rFonts w:ascii="Times New Roman" w:hAnsi="Times New Roman" w:cs="Times New Roman"/>
          <w:sz w:val="24"/>
          <w:szCs w:val="24"/>
          <w:lang w:val="id-ID"/>
        </w:rPr>
      </w:pPr>
    </w:p>
    <w:p w14:paraId="6585A185" w14:textId="53D7FA25"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Uji Multikoloniaritas</w:t>
      </w:r>
    </w:p>
    <w:tbl>
      <w:tblPr>
        <w:tblW w:w="3837" w:type="dxa"/>
        <w:tblInd w:w="2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
        <w:gridCol w:w="777"/>
        <w:gridCol w:w="1198"/>
        <w:gridCol w:w="1085"/>
      </w:tblGrid>
      <w:tr w:rsidR="006D02BB" w:rsidRPr="00F4675E" w14:paraId="7ED0873A" w14:textId="77777777" w:rsidTr="000F1360">
        <w:trPr>
          <w:cantSplit/>
          <w:trHeight w:val="340"/>
        </w:trPr>
        <w:tc>
          <w:tcPr>
            <w:tcW w:w="3837" w:type="dxa"/>
            <w:gridSpan w:val="4"/>
            <w:tcBorders>
              <w:top w:val="nil"/>
              <w:left w:val="nil"/>
              <w:bottom w:val="nil"/>
              <w:right w:val="nil"/>
            </w:tcBorders>
            <w:shd w:val="clear" w:color="auto" w:fill="FFFFFF"/>
            <w:vAlign w:val="center"/>
          </w:tcPr>
          <w:p w14:paraId="68ED9DED" w14:textId="77777777" w:rsidR="006D02BB" w:rsidRPr="00F4675E"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4675E">
              <w:rPr>
                <w:rFonts w:ascii="Arial" w:hAnsi="Arial" w:cs="Arial"/>
                <w:b/>
                <w:bCs/>
                <w:color w:val="000000"/>
                <w:sz w:val="18"/>
                <w:szCs w:val="18"/>
              </w:rPr>
              <w:t>Coefficients</w:t>
            </w:r>
            <w:r w:rsidRPr="00F4675E">
              <w:rPr>
                <w:rFonts w:ascii="Arial" w:hAnsi="Arial" w:cs="Arial"/>
                <w:b/>
                <w:bCs/>
                <w:color w:val="000000"/>
                <w:sz w:val="18"/>
                <w:szCs w:val="18"/>
                <w:vertAlign w:val="superscript"/>
              </w:rPr>
              <w:t>a</w:t>
            </w:r>
            <w:proofErr w:type="spellEnd"/>
          </w:p>
        </w:tc>
      </w:tr>
      <w:tr w:rsidR="006D02BB" w:rsidRPr="00F4675E" w14:paraId="45F8A58D" w14:textId="77777777" w:rsidTr="000F1360">
        <w:trPr>
          <w:cantSplit/>
          <w:trHeight w:val="340"/>
        </w:trPr>
        <w:tc>
          <w:tcPr>
            <w:tcW w:w="1554" w:type="dxa"/>
            <w:gridSpan w:val="2"/>
            <w:vMerge w:val="restart"/>
            <w:tcBorders>
              <w:top w:val="single" w:sz="16" w:space="0" w:color="000000"/>
              <w:left w:val="single" w:sz="16" w:space="0" w:color="000000"/>
              <w:bottom w:val="nil"/>
              <w:right w:val="nil"/>
            </w:tcBorders>
            <w:shd w:val="clear" w:color="auto" w:fill="FFFFFF"/>
            <w:vAlign w:val="bottom"/>
          </w:tcPr>
          <w:p w14:paraId="20E0BF1F" w14:textId="77777777" w:rsidR="006D02BB" w:rsidRPr="00F4675E"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4675E">
              <w:rPr>
                <w:rFonts w:ascii="Arial" w:hAnsi="Arial" w:cs="Arial"/>
                <w:color w:val="000000"/>
                <w:sz w:val="18"/>
                <w:szCs w:val="18"/>
              </w:rPr>
              <w:t>Model</w:t>
            </w:r>
          </w:p>
        </w:tc>
        <w:tc>
          <w:tcPr>
            <w:tcW w:w="2283" w:type="dxa"/>
            <w:gridSpan w:val="2"/>
            <w:tcBorders>
              <w:top w:val="single" w:sz="16" w:space="0" w:color="000000"/>
              <w:left w:val="single" w:sz="16" w:space="0" w:color="000000"/>
              <w:right w:val="single" w:sz="16" w:space="0" w:color="000000"/>
            </w:tcBorders>
            <w:shd w:val="clear" w:color="auto" w:fill="FFFFFF"/>
            <w:vAlign w:val="bottom"/>
          </w:tcPr>
          <w:p w14:paraId="6910D643" w14:textId="77777777" w:rsidR="006D02BB" w:rsidRPr="00F4675E"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4675E">
              <w:rPr>
                <w:rFonts w:ascii="Arial" w:hAnsi="Arial" w:cs="Arial"/>
                <w:color w:val="000000"/>
                <w:sz w:val="18"/>
                <w:szCs w:val="18"/>
              </w:rPr>
              <w:t>Collinearity</w:t>
            </w:r>
            <w:proofErr w:type="spellEnd"/>
            <w:r w:rsidRPr="00F4675E">
              <w:rPr>
                <w:rFonts w:ascii="Arial" w:hAnsi="Arial" w:cs="Arial"/>
                <w:color w:val="000000"/>
                <w:sz w:val="18"/>
                <w:szCs w:val="18"/>
              </w:rPr>
              <w:t xml:space="preserve"> Statistics</w:t>
            </w:r>
          </w:p>
        </w:tc>
      </w:tr>
      <w:tr w:rsidR="006D02BB" w:rsidRPr="00F4675E" w14:paraId="209CD39A" w14:textId="77777777" w:rsidTr="000F1360">
        <w:trPr>
          <w:cantSplit/>
          <w:trHeight w:val="401"/>
        </w:trPr>
        <w:tc>
          <w:tcPr>
            <w:tcW w:w="1554" w:type="dxa"/>
            <w:gridSpan w:val="2"/>
            <w:vMerge/>
            <w:tcBorders>
              <w:top w:val="single" w:sz="16" w:space="0" w:color="000000"/>
              <w:left w:val="single" w:sz="16" w:space="0" w:color="000000"/>
              <w:bottom w:val="nil"/>
              <w:right w:val="nil"/>
            </w:tcBorders>
            <w:shd w:val="clear" w:color="auto" w:fill="FFFFFF"/>
            <w:vAlign w:val="bottom"/>
          </w:tcPr>
          <w:p w14:paraId="6EF3EA90" w14:textId="77777777" w:rsidR="006D02BB" w:rsidRPr="00F4675E" w:rsidRDefault="006D02BB" w:rsidP="000F1360">
            <w:pPr>
              <w:autoSpaceDE w:val="0"/>
              <w:autoSpaceDN w:val="0"/>
              <w:adjustRightInd w:val="0"/>
              <w:spacing w:after="0" w:line="240" w:lineRule="auto"/>
              <w:rPr>
                <w:rFonts w:ascii="Arial" w:hAnsi="Arial" w:cs="Arial"/>
                <w:color w:val="000000"/>
                <w:sz w:val="18"/>
                <w:szCs w:val="18"/>
              </w:rPr>
            </w:pPr>
          </w:p>
        </w:tc>
        <w:tc>
          <w:tcPr>
            <w:tcW w:w="1198" w:type="dxa"/>
            <w:tcBorders>
              <w:left w:val="single" w:sz="16" w:space="0" w:color="000000"/>
              <w:bottom w:val="single" w:sz="16" w:space="0" w:color="000000"/>
            </w:tcBorders>
            <w:shd w:val="clear" w:color="auto" w:fill="FFFFFF"/>
            <w:vAlign w:val="bottom"/>
          </w:tcPr>
          <w:p w14:paraId="1E7A7613" w14:textId="77777777" w:rsidR="006D02BB" w:rsidRPr="00F4675E"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F4675E">
              <w:rPr>
                <w:rFonts w:ascii="Arial" w:hAnsi="Arial" w:cs="Arial"/>
                <w:color w:val="000000"/>
                <w:sz w:val="18"/>
                <w:szCs w:val="18"/>
              </w:rPr>
              <w:t>Tolerance</w:t>
            </w:r>
          </w:p>
        </w:tc>
        <w:tc>
          <w:tcPr>
            <w:tcW w:w="1085" w:type="dxa"/>
            <w:tcBorders>
              <w:bottom w:val="single" w:sz="16" w:space="0" w:color="000000"/>
              <w:right w:val="single" w:sz="16" w:space="0" w:color="000000"/>
            </w:tcBorders>
            <w:shd w:val="clear" w:color="auto" w:fill="FFFFFF"/>
            <w:vAlign w:val="bottom"/>
          </w:tcPr>
          <w:p w14:paraId="5B106FC6" w14:textId="77777777" w:rsidR="006D02BB" w:rsidRPr="00F4675E"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F4675E">
              <w:rPr>
                <w:rFonts w:ascii="Arial" w:hAnsi="Arial" w:cs="Arial"/>
                <w:color w:val="000000"/>
                <w:sz w:val="18"/>
                <w:szCs w:val="18"/>
              </w:rPr>
              <w:t>VIF</w:t>
            </w:r>
          </w:p>
        </w:tc>
      </w:tr>
      <w:tr w:rsidR="006D02BB" w:rsidRPr="00F4675E" w14:paraId="151746D8" w14:textId="77777777" w:rsidTr="000F1360">
        <w:trPr>
          <w:cantSplit/>
          <w:trHeight w:val="340"/>
        </w:trPr>
        <w:tc>
          <w:tcPr>
            <w:tcW w:w="777" w:type="dxa"/>
            <w:vMerge w:val="restart"/>
            <w:tcBorders>
              <w:top w:val="single" w:sz="16" w:space="0" w:color="000000"/>
              <w:left w:val="single" w:sz="16" w:space="0" w:color="000000"/>
              <w:bottom w:val="single" w:sz="16" w:space="0" w:color="000000"/>
              <w:right w:val="nil"/>
            </w:tcBorders>
            <w:shd w:val="clear" w:color="auto" w:fill="FFFFFF"/>
          </w:tcPr>
          <w:p w14:paraId="3B6E782A" w14:textId="77777777" w:rsidR="006D02BB" w:rsidRPr="00DE5398" w:rsidRDefault="006D02BB" w:rsidP="000F1360">
            <w:pPr>
              <w:autoSpaceDE w:val="0"/>
              <w:autoSpaceDN w:val="0"/>
              <w:adjustRightInd w:val="0"/>
              <w:spacing w:after="0" w:line="320" w:lineRule="atLeast"/>
              <w:ind w:left="60" w:right="60"/>
              <w:rPr>
                <w:rFonts w:ascii="Arial" w:hAnsi="Arial" w:cs="Arial"/>
                <w:color w:val="000000"/>
                <w:sz w:val="18"/>
                <w:szCs w:val="18"/>
                <w:lang w:val="id-ID"/>
              </w:rPr>
            </w:pPr>
          </w:p>
        </w:tc>
        <w:tc>
          <w:tcPr>
            <w:tcW w:w="777" w:type="dxa"/>
            <w:tcBorders>
              <w:top w:val="single" w:sz="16" w:space="0" w:color="000000"/>
              <w:left w:val="nil"/>
              <w:bottom w:val="nil"/>
              <w:right w:val="single" w:sz="16" w:space="0" w:color="000000"/>
            </w:tcBorders>
            <w:shd w:val="clear" w:color="auto" w:fill="FFFFFF"/>
          </w:tcPr>
          <w:p w14:paraId="1804A619" w14:textId="77777777" w:rsidR="006D02BB" w:rsidRPr="00F4675E"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4675E">
              <w:rPr>
                <w:rFonts w:ascii="Arial" w:hAnsi="Arial" w:cs="Arial"/>
                <w:color w:val="000000"/>
                <w:sz w:val="18"/>
                <w:szCs w:val="18"/>
              </w:rPr>
              <w:t>CI</w:t>
            </w:r>
          </w:p>
        </w:tc>
        <w:tc>
          <w:tcPr>
            <w:tcW w:w="1198" w:type="dxa"/>
            <w:tcBorders>
              <w:top w:val="single" w:sz="16" w:space="0" w:color="000000"/>
              <w:left w:val="single" w:sz="16" w:space="0" w:color="000000"/>
              <w:bottom w:val="nil"/>
            </w:tcBorders>
            <w:shd w:val="clear" w:color="auto" w:fill="FFFFFF"/>
            <w:vAlign w:val="center"/>
          </w:tcPr>
          <w:p w14:paraId="0564C176"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.879</w:t>
            </w:r>
          </w:p>
        </w:tc>
        <w:tc>
          <w:tcPr>
            <w:tcW w:w="1085" w:type="dxa"/>
            <w:tcBorders>
              <w:top w:val="single" w:sz="16" w:space="0" w:color="000000"/>
              <w:bottom w:val="nil"/>
              <w:right w:val="single" w:sz="16" w:space="0" w:color="000000"/>
            </w:tcBorders>
            <w:shd w:val="clear" w:color="auto" w:fill="FFFFFF"/>
            <w:vAlign w:val="center"/>
          </w:tcPr>
          <w:p w14:paraId="055E7E13"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1.137</w:t>
            </w:r>
          </w:p>
        </w:tc>
      </w:tr>
      <w:tr w:rsidR="006D02BB" w:rsidRPr="00F4675E" w14:paraId="15DC354B" w14:textId="77777777" w:rsidTr="000F1360">
        <w:trPr>
          <w:cantSplit/>
          <w:trHeight w:val="155"/>
        </w:trPr>
        <w:tc>
          <w:tcPr>
            <w:tcW w:w="777" w:type="dxa"/>
            <w:vMerge/>
            <w:tcBorders>
              <w:top w:val="single" w:sz="16" w:space="0" w:color="000000"/>
              <w:left w:val="single" w:sz="16" w:space="0" w:color="000000"/>
              <w:bottom w:val="single" w:sz="16" w:space="0" w:color="000000"/>
              <w:right w:val="nil"/>
            </w:tcBorders>
            <w:shd w:val="clear" w:color="auto" w:fill="FFFFFF"/>
          </w:tcPr>
          <w:p w14:paraId="390578D4" w14:textId="77777777" w:rsidR="006D02BB" w:rsidRPr="00F4675E" w:rsidRDefault="006D02BB" w:rsidP="000F1360">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Pr>
          <w:p w14:paraId="21F924E0" w14:textId="77777777" w:rsidR="006D02BB" w:rsidRPr="00F4675E"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4675E">
              <w:rPr>
                <w:rFonts w:ascii="Arial" w:hAnsi="Arial" w:cs="Arial"/>
                <w:color w:val="000000"/>
                <w:sz w:val="18"/>
                <w:szCs w:val="18"/>
              </w:rPr>
              <w:t>II</w:t>
            </w:r>
          </w:p>
        </w:tc>
        <w:tc>
          <w:tcPr>
            <w:tcW w:w="1198" w:type="dxa"/>
            <w:tcBorders>
              <w:top w:val="nil"/>
              <w:left w:val="single" w:sz="16" w:space="0" w:color="000000"/>
              <w:bottom w:val="nil"/>
            </w:tcBorders>
            <w:shd w:val="clear" w:color="auto" w:fill="FFFFFF"/>
            <w:vAlign w:val="center"/>
          </w:tcPr>
          <w:p w14:paraId="6E086044"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.951</w:t>
            </w:r>
          </w:p>
        </w:tc>
        <w:tc>
          <w:tcPr>
            <w:tcW w:w="1085" w:type="dxa"/>
            <w:tcBorders>
              <w:top w:val="nil"/>
              <w:bottom w:val="nil"/>
              <w:right w:val="single" w:sz="16" w:space="0" w:color="000000"/>
            </w:tcBorders>
            <w:shd w:val="clear" w:color="auto" w:fill="FFFFFF"/>
            <w:vAlign w:val="center"/>
          </w:tcPr>
          <w:p w14:paraId="52620810"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1.052</w:t>
            </w:r>
          </w:p>
        </w:tc>
      </w:tr>
      <w:tr w:rsidR="006D02BB" w:rsidRPr="00F4675E" w14:paraId="1A80DF96" w14:textId="77777777" w:rsidTr="000F1360">
        <w:trPr>
          <w:cantSplit/>
          <w:trHeight w:val="155"/>
        </w:trPr>
        <w:tc>
          <w:tcPr>
            <w:tcW w:w="777" w:type="dxa"/>
            <w:vMerge/>
            <w:tcBorders>
              <w:top w:val="single" w:sz="16" w:space="0" w:color="000000"/>
              <w:left w:val="single" w:sz="16" w:space="0" w:color="000000"/>
              <w:bottom w:val="single" w:sz="16" w:space="0" w:color="000000"/>
              <w:right w:val="nil"/>
            </w:tcBorders>
            <w:shd w:val="clear" w:color="auto" w:fill="FFFFFF"/>
          </w:tcPr>
          <w:p w14:paraId="3BF52BCE" w14:textId="77777777" w:rsidR="006D02BB" w:rsidRPr="00F4675E" w:rsidRDefault="006D02BB" w:rsidP="000F1360">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Pr>
          <w:p w14:paraId="479E4218" w14:textId="77777777" w:rsidR="006D02BB" w:rsidRPr="00F4675E"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4675E">
              <w:rPr>
                <w:rFonts w:ascii="Arial" w:hAnsi="Arial" w:cs="Arial"/>
                <w:color w:val="000000"/>
                <w:sz w:val="18"/>
                <w:szCs w:val="18"/>
              </w:rPr>
              <w:t>KA</w:t>
            </w:r>
          </w:p>
        </w:tc>
        <w:tc>
          <w:tcPr>
            <w:tcW w:w="1198" w:type="dxa"/>
            <w:tcBorders>
              <w:top w:val="nil"/>
              <w:left w:val="single" w:sz="16" w:space="0" w:color="000000"/>
              <w:bottom w:val="nil"/>
            </w:tcBorders>
            <w:shd w:val="clear" w:color="auto" w:fill="FFFFFF"/>
            <w:vAlign w:val="center"/>
          </w:tcPr>
          <w:p w14:paraId="1D5A7EC5"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.995</w:t>
            </w:r>
          </w:p>
        </w:tc>
        <w:tc>
          <w:tcPr>
            <w:tcW w:w="1085" w:type="dxa"/>
            <w:tcBorders>
              <w:top w:val="nil"/>
              <w:bottom w:val="nil"/>
              <w:right w:val="single" w:sz="16" w:space="0" w:color="000000"/>
            </w:tcBorders>
            <w:shd w:val="clear" w:color="auto" w:fill="FFFFFF"/>
            <w:vAlign w:val="center"/>
          </w:tcPr>
          <w:p w14:paraId="33BDFC32"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1.005</w:t>
            </w:r>
          </w:p>
        </w:tc>
      </w:tr>
      <w:tr w:rsidR="006D02BB" w:rsidRPr="00F4675E" w14:paraId="183C5A74" w14:textId="77777777" w:rsidTr="000F1360">
        <w:trPr>
          <w:cantSplit/>
          <w:trHeight w:val="155"/>
        </w:trPr>
        <w:tc>
          <w:tcPr>
            <w:tcW w:w="777" w:type="dxa"/>
            <w:vMerge/>
            <w:tcBorders>
              <w:top w:val="single" w:sz="16" w:space="0" w:color="000000"/>
              <w:left w:val="single" w:sz="16" w:space="0" w:color="000000"/>
              <w:bottom w:val="single" w:sz="16" w:space="0" w:color="000000"/>
              <w:right w:val="nil"/>
            </w:tcBorders>
            <w:shd w:val="clear" w:color="auto" w:fill="FFFFFF"/>
          </w:tcPr>
          <w:p w14:paraId="5D0E33AA" w14:textId="77777777" w:rsidR="006D02BB" w:rsidRPr="00F4675E" w:rsidRDefault="006D02BB" w:rsidP="000F1360">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single" w:sz="16" w:space="0" w:color="000000"/>
              <w:right w:val="single" w:sz="16" w:space="0" w:color="000000"/>
            </w:tcBorders>
            <w:shd w:val="clear" w:color="auto" w:fill="FFFFFF"/>
          </w:tcPr>
          <w:p w14:paraId="04E0E71D" w14:textId="77777777" w:rsidR="006D02BB" w:rsidRPr="00F4675E" w:rsidRDefault="006D02BB" w:rsidP="000F1360">
            <w:pPr>
              <w:autoSpaceDE w:val="0"/>
              <w:autoSpaceDN w:val="0"/>
              <w:adjustRightInd w:val="0"/>
              <w:spacing w:after="0" w:line="320" w:lineRule="atLeast"/>
              <w:ind w:left="60" w:right="60"/>
              <w:rPr>
                <w:rFonts w:ascii="Arial" w:hAnsi="Arial" w:cs="Arial"/>
                <w:color w:val="000000"/>
                <w:sz w:val="18"/>
                <w:szCs w:val="18"/>
              </w:rPr>
            </w:pPr>
            <w:r w:rsidRPr="00F4675E">
              <w:rPr>
                <w:rFonts w:ascii="Arial" w:hAnsi="Arial" w:cs="Arial"/>
                <w:color w:val="000000"/>
                <w:sz w:val="18"/>
                <w:szCs w:val="18"/>
              </w:rPr>
              <w:t>KI</w:t>
            </w:r>
          </w:p>
        </w:tc>
        <w:tc>
          <w:tcPr>
            <w:tcW w:w="1198" w:type="dxa"/>
            <w:tcBorders>
              <w:top w:val="nil"/>
              <w:left w:val="single" w:sz="16" w:space="0" w:color="000000"/>
              <w:bottom w:val="single" w:sz="16" w:space="0" w:color="000000"/>
            </w:tcBorders>
            <w:shd w:val="clear" w:color="auto" w:fill="FFFFFF"/>
            <w:vAlign w:val="center"/>
          </w:tcPr>
          <w:p w14:paraId="430EFBA8"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.900</w:t>
            </w:r>
          </w:p>
        </w:tc>
        <w:tc>
          <w:tcPr>
            <w:tcW w:w="1085" w:type="dxa"/>
            <w:tcBorders>
              <w:top w:val="nil"/>
              <w:bottom w:val="single" w:sz="16" w:space="0" w:color="000000"/>
              <w:right w:val="single" w:sz="16" w:space="0" w:color="000000"/>
            </w:tcBorders>
            <w:shd w:val="clear" w:color="auto" w:fill="FFFFFF"/>
            <w:vAlign w:val="center"/>
          </w:tcPr>
          <w:p w14:paraId="30D937BF" w14:textId="77777777" w:rsidR="006D02BB" w:rsidRPr="00F4675E"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F4675E">
              <w:rPr>
                <w:rFonts w:ascii="Arial" w:hAnsi="Arial" w:cs="Arial"/>
                <w:color w:val="000000"/>
                <w:sz w:val="18"/>
                <w:szCs w:val="18"/>
              </w:rPr>
              <w:t>1.111</w:t>
            </w:r>
          </w:p>
        </w:tc>
      </w:tr>
      <w:tr w:rsidR="006D02BB" w:rsidRPr="00F4675E" w14:paraId="29C25607" w14:textId="77777777" w:rsidTr="000F1360">
        <w:trPr>
          <w:cantSplit/>
          <w:trHeight w:val="340"/>
        </w:trPr>
        <w:tc>
          <w:tcPr>
            <w:tcW w:w="3837" w:type="dxa"/>
            <w:gridSpan w:val="4"/>
            <w:tcBorders>
              <w:top w:val="nil"/>
              <w:left w:val="nil"/>
              <w:bottom w:val="nil"/>
              <w:right w:val="nil"/>
            </w:tcBorders>
            <w:shd w:val="clear" w:color="auto" w:fill="FFFFFF"/>
          </w:tcPr>
          <w:p w14:paraId="5E66D33B" w14:textId="77777777" w:rsidR="006D02BB" w:rsidRPr="00F4675E" w:rsidRDefault="006D02BB" w:rsidP="006D02BB">
            <w:pPr>
              <w:autoSpaceDE w:val="0"/>
              <w:autoSpaceDN w:val="0"/>
              <w:adjustRightInd w:val="0"/>
              <w:spacing w:line="360" w:lineRule="auto"/>
              <w:ind w:left="60" w:right="60"/>
              <w:rPr>
                <w:rFonts w:ascii="Arial" w:hAnsi="Arial" w:cs="Arial"/>
                <w:color w:val="000000"/>
                <w:sz w:val="18"/>
                <w:szCs w:val="18"/>
              </w:rPr>
            </w:pPr>
            <w:r w:rsidRPr="00F4675E">
              <w:rPr>
                <w:rFonts w:ascii="Arial" w:hAnsi="Arial" w:cs="Arial"/>
                <w:color w:val="000000"/>
                <w:sz w:val="18"/>
                <w:szCs w:val="18"/>
              </w:rPr>
              <w:t>a. Dependent Variable: ETR</w:t>
            </w:r>
          </w:p>
        </w:tc>
      </w:tr>
    </w:tbl>
    <w:p w14:paraId="52925BC8" w14:textId="7D0E729D"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Uji Autokorelasi</w:t>
      </w:r>
    </w:p>
    <w:tbl>
      <w:tblPr>
        <w:tblW w:w="7312"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6D02BB" w:rsidRPr="009B7436" w14:paraId="61F7168D" w14:textId="77777777" w:rsidTr="006D02BB">
        <w:trPr>
          <w:cantSplit/>
        </w:trPr>
        <w:tc>
          <w:tcPr>
            <w:tcW w:w="7312" w:type="dxa"/>
            <w:gridSpan w:val="6"/>
            <w:tcBorders>
              <w:top w:val="nil"/>
              <w:left w:val="nil"/>
              <w:bottom w:val="nil"/>
              <w:right w:val="nil"/>
            </w:tcBorders>
            <w:shd w:val="clear" w:color="auto" w:fill="FFFFFF"/>
            <w:vAlign w:val="center"/>
          </w:tcPr>
          <w:p w14:paraId="69F47345" w14:textId="77777777" w:rsidR="006D02BB" w:rsidRPr="006D02BB" w:rsidRDefault="006D02BB" w:rsidP="006D02BB">
            <w:pPr>
              <w:autoSpaceDE w:val="0"/>
              <w:autoSpaceDN w:val="0"/>
              <w:adjustRightInd w:val="0"/>
              <w:spacing w:after="0" w:line="320" w:lineRule="atLeast"/>
              <w:ind w:right="60"/>
              <w:jc w:val="center"/>
              <w:rPr>
                <w:rFonts w:ascii="Arial" w:hAnsi="Arial" w:cs="Arial"/>
                <w:color w:val="000000"/>
                <w:sz w:val="18"/>
                <w:szCs w:val="18"/>
              </w:rPr>
            </w:pPr>
            <w:r w:rsidRPr="006D02BB">
              <w:rPr>
                <w:rFonts w:ascii="Arial" w:hAnsi="Arial" w:cs="Arial"/>
                <w:b/>
                <w:bCs/>
                <w:color w:val="000000"/>
                <w:sz w:val="18"/>
                <w:szCs w:val="18"/>
              </w:rPr>
              <w:t xml:space="preserve">Model </w:t>
            </w:r>
            <w:proofErr w:type="spellStart"/>
            <w:r w:rsidRPr="006D02BB">
              <w:rPr>
                <w:rFonts w:ascii="Arial" w:hAnsi="Arial" w:cs="Arial"/>
                <w:b/>
                <w:bCs/>
                <w:color w:val="000000"/>
                <w:sz w:val="18"/>
                <w:szCs w:val="18"/>
              </w:rPr>
              <w:t>Summary</w:t>
            </w:r>
            <w:r w:rsidRPr="006D02BB">
              <w:rPr>
                <w:rFonts w:ascii="Arial" w:hAnsi="Arial" w:cs="Arial"/>
                <w:b/>
                <w:bCs/>
                <w:color w:val="000000"/>
                <w:sz w:val="18"/>
                <w:szCs w:val="18"/>
                <w:vertAlign w:val="superscript"/>
              </w:rPr>
              <w:t>b</w:t>
            </w:r>
            <w:proofErr w:type="spellEnd"/>
          </w:p>
        </w:tc>
      </w:tr>
      <w:tr w:rsidR="006D02BB" w:rsidRPr="009B7436" w14:paraId="21BE60FD" w14:textId="77777777" w:rsidTr="006D02B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F28FC0F" w14:textId="77777777" w:rsidR="006D02BB" w:rsidRPr="009B7436" w:rsidRDefault="006D02BB"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14:paraId="425AA750" w14:textId="77777777" w:rsidR="006D02BB" w:rsidRPr="009B7436"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R</w:t>
            </w:r>
          </w:p>
        </w:tc>
        <w:tc>
          <w:tcPr>
            <w:tcW w:w="1086" w:type="dxa"/>
            <w:tcBorders>
              <w:top w:val="single" w:sz="16" w:space="0" w:color="000000"/>
              <w:bottom w:val="single" w:sz="16" w:space="0" w:color="000000"/>
            </w:tcBorders>
            <w:shd w:val="clear" w:color="auto" w:fill="FFFFFF"/>
            <w:vAlign w:val="bottom"/>
          </w:tcPr>
          <w:p w14:paraId="2AD17611" w14:textId="77777777" w:rsidR="006D02BB" w:rsidRPr="009B7436"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14:paraId="40AB2106" w14:textId="77777777" w:rsidR="006D02BB" w:rsidRPr="009B7436"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Adjusted R Square</w:t>
            </w:r>
          </w:p>
        </w:tc>
        <w:tc>
          <w:tcPr>
            <w:tcW w:w="1469" w:type="dxa"/>
            <w:tcBorders>
              <w:top w:val="single" w:sz="16" w:space="0" w:color="000000"/>
              <w:bottom w:val="single" w:sz="16" w:space="0" w:color="000000"/>
            </w:tcBorders>
            <w:shd w:val="clear" w:color="auto" w:fill="FFFFFF"/>
            <w:vAlign w:val="bottom"/>
          </w:tcPr>
          <w:p w14:paraId="001EBB86" w14:textId="77777777" w:rsidR="006D02BB" w:rsidRPr="009B7436"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14:paraId="360CBD13" w14:textId="77777777" w:rsidR="006D02BB" w:rsidRPr="009B7436"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Durbin-Watson</w:t>
            </w:r>
          </w:p>
        </w:tc>
      </w:tr>
      <w:tr w:rsidR="006D02BB" w:rsidRPr="009B7436" w14:paraId="7FB6BC43" w14:textId="77777777" w:rsidTr="006D02B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1F9B9F08" w14:textId="77777777" w:rsidR="006D02BB" w:rsidRPr="009B7436" w:rsidRDefault="006D02BB"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14:paraId="3030B692" w14:textId="77777777" w:rsidR="006D02BB" w:rsidRPr="009B7436"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.520</w:t>
            </w:r>
            <w:r w:rsidRPr="009B7436">
              <w:rPr>
                <w:rFonts w:ascii="Arial" w:hAnsi="Arial" w:cs="Arial"/>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14:paraId="57D8CF83" w14:textId="77777777" w:rsidR="006D02BB" w:rsidRPr="009B7436"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.271</w:t>
            </w:r>
          </w:p>
        </w:tc>
        <w:tc>
          <w:tcPr>
            <w:tcW w:w="1469" w:type="dxa"/>
            <w:tcBorders>
              <w:top w:val="single" w:sz="16" w:space="0" w:color="000000"/>
              <w:bottom w:val="single" w:sz="16" w:space="0" w:color="000000"/>
            </w:tcBorders>
            <w:shd w:val="clear" w:color="auto" w:fill="FFFFFF"/>
            <w:vAlign w:val="center"/>
          </w:tcPr>
          <w:p w14:paraId="339DB194" w14:textId="77777777" w:rsidR="006D02BB" w:rsidRPr="009B7436"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.260</w:t>
            </w:r>
          </w:p>
        </w:tc>
        <w:tc>
          <w:tcPr>
            <w:tcW w:w="1469" w:type="dxa"/>
            <w:tcBorders>
              <w:top w:val="single" w:sz="16" w:space="0" w:color="000000"/>
              <w:bottom w:val="single" w:sz="16" w:space="0" w:color="000000"/>
            </w:tcBorders>
            <w:shd w:val="clear" w:color="auto" w:fill="FFFFFF"/>
            <w:vAlign w:val="center"/>
          </w:tcPr>
          <w:p w14:paraId="43B23E34" w14:textId="77777777" w:rsidR="006D02BB" w:rsidRPr="009B7436"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.08679315</w:t>
            </w:r>
          </w:p>
        </w:tc>
        <w:tc>
          <w:tcPr>
            <w:tcW w:w="1469" w:type="dxa"/>
            <w:tcBorders>
              <w:top w:val="single" w:sz="16" w:space="0" w:color="000000"/>
              <w:bottom w:val="single" w:sz="16" w:space="0" w:color="000000"/>
              <w:right w:val="single" w:sz="16" w:space="0" w:color="000000"/>
            </w:tcBorders>
            <w:shd w:val="clear" w:color="auto" w:fill="FFFFFF"/>
            <w:vAlign w:val="center"/>
          </w:tcPr>
          <w:p w14:paraId="280916A7" w14:textId="77777777" w:rsidR="006D02BB" w:rsidRPr="009B7436"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2.071</w:t>
            </w:r>
          </w:p>
        </w:tc>
      </w:tr>
      <w:tr w:rsidR="006D02BB" w:rsidRPr="009B7436" w14:paraId="4FFA32FC" w14:textId="77777777" w:rsidTr="006D02BB">
        <w:trPr>
          <w:cantSplit/>
        </w:trPr>
        <w:tc>
          <w:tcPr>
            <w:tcW w:w="7312" w:type="dxa"/>
            <w:gridSpan w:val="6"/>
            <w:tcBorders>
              <w:top w:val="nil"/>
              <w:left w:val="nil"/>
              <w:bottom w:val="nil"/>
              <w:right w:val="nil"/>
            </w:tcBorders>
            <w:shd w:val="clear" w:color="auto" w:fill="FFFFFF"/>
          </w:tcPr>
          <w:p w14:paraId="20614E01" w14:textId="77777777" w:rsidR="006D02BB" w:rsidRPr="009B7436" w:rsidRDefault="006D02BB"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a. Predictors: (Constant), LAG_RES</w:t>
            </w:r>
          </w:p>
        </w:tc>
      </w:tr>
      <w:tr w:rsidR="006D02BB" w:rsidRPr="009B7436" w14:paraId="528C3717" w14:textId="77777777" w:rsidTr="006D02BB">
        <w:trPr>
          <w:cantSplit/>
        </w:trPr>
        <w:tc>
          <w:tcPr>
            <w:tcW w:w="7312" w:type="dxa"/>
            <w:gridSpan w:val="6"/>
            <w:tcBorders>
              <w:top w:val="nil"/>
              <w:left w:val="nil"/>
              <w:bottom w:val="nil"/>
              <w:right w:val="nil"/>
            </w:tcBorders>
            <w:shd w:val="clear" w:color="auto" w:fill="FFFFFF"/>
          </w:tcPr>
          <w:p w14:paraId="4C82D758" w14:textId="77777777" w:rsidR="006D02BB" w:rsidRPr="009B7436" w:rsidRDefault="006D02BB"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b. Dependent Variable: Unstandardized Residual</w:t>
            </w:r>
          </w:p>
        </w:tc>
      </w:tr>
    </w:tbl>
    <w:p w14:paraId="48BAA800" w14:textId="70173C4D" w:rsidR="006D02BB" w:rsidRPr="006D02BB" w:rsidRDefault="006D02BB" w:rsidP="006D02BB">
      <w:pPr>
        <w:tabs>
          <w:tab w:val="left" w:pos="117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Sumber: Data Yang Diolah, 2023</w:t>
      </w:r>
    </w:p>
    <w:p w14:paraId="1FA44C43" w14:textId="4B6248DB"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Uji Heterokedastisitas</w:t>
      </w:r>
    </w:p>
    <w:p w14:paraId="63AAABE4" w14:textId="25913008" w:rsidR="006D02BB" w:rsidRDefault="006D02BB" w:rsidP="006D02BB">
      <w:pPr>
        <w:pStyle w:val="ListParagraph"/>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4DEC7374" wp14:editId="03160D19">
            <wp:extent cx="4237893" cy="33916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5516" cy="3397773"/>
                    </a:xfrm>
                    <a:prstGeom prst="rect">
                      <a:avLst/>
                    </a:prstGeom>
                    <a:noFill/>
                    <a:ln>
                      <a:noFill/>
                    </a:ln>
                  </pic:spPr>
                </pic:pic>
              </a:graphicData>
            </a:graphic>
          </wp:inline>
        </w:drawing>
      </w:r>
    </w:p>
    <w:p w14:paraId="49A07F64" w14:textId="2D43F20D"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Analisis Regresi Linier Berganda</w:t>
      </w:r>
    </w:p>
    <w:tbl>
      <w:tblPr>
        <w:tblW w:w="8092" w:type="dxa"/>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6D02BB" w:rsidRPr="00764D4D" w14:paraId="5627FFAE" w14:textId="77777777" w:rsidTr="000F1360">
        <w:trPr>
          <w:cantSplit/>
        </w:trPr>
        <w:tc>
          <w:tcPr>
            <w:tcW w:w="8092" w:type="dxa"/>
            <w:gridSpan w:val="7"/>
            <w:tcBorders>
              <w:top w:val="nil"/>
              <w:left w:val="nil"/>
              <w:bottom w:val="nil"/>
              <w:right w:val="nil"/>
            </w:tcBorders>
            <w:shd w:val="clear" w:color="auto" w:fill="FFFFFF"/>
            <w:vAlign w:val="center"/>
          </w:tcPr>
          <w:p w14:paraId="6F1D67E7"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64D4D">
              <w:rPr>
                <w:rFonts w:ascii="Arial" w:hAnsi="Arial" w:cs="Arial"/>
                <w:b/>
                <w:bCs/>
                <w:color w:val="000000"/>
                <w:sz w:val="18"/>
                <w:szCs w:val="18"/>
              </w:rPr>
              <w:t>Coefficients</w:t>
            </w:r>
            <w:r w:rsidRPr="00764D4D">
              <w:rPr>
                <w:rFonts w:ascii="Arial" w:hAnsi="Arial" w:cs="Arial"/>
                <w:b/>
                <w:bCs/>
                <w:color w:val="000000"/>
                <w:sz w:val="18"/>
                <w:szCs w:val="18"/>
                <w:vertAlign w:val="superscript"/>
              </w:rPr>
              <w:t>a</w:t>
            </w:r>
            <w:proofErr w:type="spellEnd"/>
          </w:p>
        </w:tc>
      </w:tr>
      <w:tr w:rsidR="006D02BB" w:rsidRPr="00764D4D" w14:paraId="426FCBCB" w14:textId="77777777" w:rsidTr="000F1360">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14:paraId="57888C4D"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14:paraId="2C7B5ADD"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14:paraId="1359918D"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14:paraId="6E3189B7"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14:paraId="7D7D13DC"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Sig.</w:t>
            </w:r>
          </w:p>
        </w:tc>
      </w:tr>
      <w:tr w:rsidR="006D02BB" w:rsidRPr="00764D4D" w14:paraId="5840D506" w14:textId="77777777" w:rsidTr="000F1360">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14:paraId="55EA01BD"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14:paraId="0D518515"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B</w:t>
            </w:r>
          </w:p>
        </w:tc>
        <w:tc>
          <w:tcPr>
            <w:tcW w:w="1331" w:type="dxa"/>
            <w:tcBorders>
              <w:bottom w:val="single" w:sz="16" w:space="0" w:color="000000"/>
            </w:tcBorders>
            <w:shd w:val="clear" w:color="auto" w:fill="FFFFFF"/>
            <w:vAlign w:val="bottom"/>
          </w:tcPr>
          <w:p w14:paraId="0B6B2CCE"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14:paraId="29A29AD4" w14:textId="77777777" w:rsidR="006D02BB" w:rsidRPr="00764D4D" w:rsidRDefault="006D02BB"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14:paraId="5E1A6F23"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14:paraId="37266D6E"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r>
      <w:tr w:rsidR="006D02BB" w:rsidRPr="00764D4D" w14:paraId="53CE20E5" w14:textId="77777777" w:rsidTr="000F1360">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14:paraId="4A392CA2"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14:paraId="0E721A72"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14:paraId="4A6D47DA"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.284</w:t>
            </w:r>
          </w:p>
        </w:tc>
        <w:tc>
          <w:tcPr>
            <w:tcW w:w="1331" w:type="dxa"/>
            <w:tcBorders>
              <w:top w:val="single" w:sz="16" w:space="0" w:color="000000"/>
              <w:bottom w:val="nil"/>
            </w:tcBorders>
            <w:shd w:val="clear" w:color="auto" w:fill="FFFFFF"/>
            <w:vAlign w:val="center"/>
          </w:tcPr>
          <w:p w14:paraId="5D6A5820"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.091</w:t>
            </w:r>
          </w:p>
        </w:tc>
        <w:tc>
          <w:tcPr>
            <w:tcW w:w="1469" w:type="dxa"/>
            <w:tcBorders>
              <w:top w:val="single" w:sz="16" w:space="0" w:color="000000"/>
              <w:bottom w:val="nil"/>
            </w:tcBorders>
            <w:shd w:val="clear" w:color="auto" w:fill="FFFFFF"/>
            <w:vAlign w:val="center"/>
          </w:tcPr>
          <w:p w14:paraId="53C3ACF9" w14:textId="77777777" w:rsidR="006D02BB" w:rsidRPr="00764D4D" w:rsidRDefault="006D02BB" w:rsidP="000F136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14:paraId="14CFB523"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3.125</w:t>
            </w:r>
          </w:p>
        </w:tc>
        <w:tc>
          <w:tcPr>
            <w:tcW w:w="1025" w:type="dxa"/>
            <w:tcBorders>
              <w:top w:val="single" w:sz="16" w:space="0" w:color="000000"/>
              <w:bottom w:val="nil"/>
              <w:right w:val="single" w:sz="16" w:space="0" w:color="000000"/>
            </w:tcBorders>
            <w:shd w:val="clear" w:color="auto" w:fill="FFFFFF"/>
            <w:vAlign w:val="center"/>
          </w:tcPr>
          <w:p w14:paraId="7F64A9AC"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.003</w:t>
            </w:r>
          </w:p>
        </w:tc>
      </w:tr>
      <w:tr w:rsidR="006D02BB" w:rsidRPr="00764D4D" w14:paraId="2E8F2826"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25D0E34F"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59AD19AD"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CI</w:t>
            </w:r>
          </w:p>
        </w:tc>
        <w:tc>
          <w:tcPr>
            <w:tcW w:w="1331" w:type="dxa"/>
            <w:tcBorders>
              <w:top w:val="nil"/>
              <w:left w:val="single" w:sz="16" w:space="0" w:color="000000"/>
              <w:bottom w:val="nil"/>
            </w:tcBorders>
            <w:shd w:val="clear" w:color="auto" w:fill="FFFFFF"/>
            <w:vAlign w:val="center"/>
          </w:tcPr>
          <w:p w14:paraId="60BEE2BA"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-.023</w:t>
            </w:r>
          </w:p>
        </w:tc>
        <w:tc>
          <w:tcPr>
            <w:tcW w:w="1331" w:type="dxa"/>
            <w:tcBorders>
              <w:top w:val="nil"/>
              <w:bottom w:val="nil"/>
            </w:tcBorders>
            <w:shd w:val="clear" w:color="auto" w:fill="FFFFFF"/>
            <w:vAlign w:val="center"/>
          </w:tcPr>
          <w:p w14:paraId="160CF475"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.056</w:t>
            </w:r>
          </w:p>
        </w:tc>
        <w:tc>
          <w:tcPr>
            <w:tcW w:w="1469" w:type="dxa"/>
            <w:tcBorders>
              <w:top w:val="nil"/>
              <w:bottom w:val="nil"/>
            </w:tcBorders>
            <w:shd w:val="clear" w:color="auto" w:fill="FFFFFF"/>
            <w:vAlign w:val="center"/>
          </w:tcPr>
          <w:p w14:paraId="0A0ADBCA"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-.046</w:t>
            </w:r>
          </w:p>
        </w:tc>
        <w:tc>
          <w:tcPr>
            <w:tcW w:w="1025" w:type="dxa"/>
            <w:tcBorders>
              <w:top w:val="nil"/>
              <w:bottom w:val="nil"/>
            </w:tcBorders>
            <w:shd w:val="clear" w:color="auto" w:fill="FFFFFF"/>
            <w:vAlign w:val="center"/>
          </w:tcPr>
          <w:p w14:paraId="5D9E7919"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-.416</w:t>
            </w:r>
          </w:p>
        </w:tc>
        <w:tc>
          <w:tcPr>
            <w:tcW w:w="1025" w:type="dxa"/>
            <w:tcBorders>
              <w:top w:val="nil"/>
              <w:bottom w:val="nil"/>
              <w:right w:val="single" w:sz="16" w:space="0" w:color="000000"/>
            </w:tcBorders>
            <w:shd w:val="clear" w:color="auto" w:fill="FFFFFF"/>
            <w:vAlign w:val="center"/>
          </w:tcPr>
          <w:p w14:paraId="23988E13"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.679</w:t>
            </w:r>
          </w:p>
        </w:tc>
      </w:tr>
      <w:tr w:rsidR="006D02BB" w:rsidRPr="00764D4D" w14:paraId="01BB59DD"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45040AF4"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4725019D"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II</w:t>
            </w:r>
          </w:p>
        </w:tc>
        <w:tc>
          <w:tcPr>
            <w:tcW w:w="1331" w:type="dxa"/>
            <w:tcBorders>
              <w:top w:val="nil"/>
              <w:left w:val="single" w:sz="16" w:space="0" w:color="000000"/>
              <w:bottom w:val="nil"/>
            </w:tcBorders>
            <w:shd w:val="clear" w:color="auto" w:fill="FFFFFF"/>
            <w:vAlign w:val="center"/>
          </w:tcPr>
          <w:p w14:paraId="71BBCF1B"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.942</w:t>
            </w:r>
          </w:p>
        </w:tc>
        <w:tc>
          <w:tcPr>
            <w:tcW w:w="1331" w:type="dxa"/>
            <w:tcBorders>
              <w:top w:val="nil"/>
              <w:bottom w:val="nil"/>
            </w:tcBorders>
            <w:shd w:val="clear" w:color="auto" w:fill="FFFFFF"/>
            <w:vAlign w:val="center"/>
          </w:tcPr>
          <w:p w14:paraId="4D052E4D"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.207</w:t>
            </w:r>
          </w:p>
        </w:tc>
        <w:tc>
          <w:tcPr>
            <w:tcW w:w="1469" w:type="dxa"/>
            <w:tcBorders>
              <w:top w:val="nil"/>
              <w:bottom w:val="nil"/>
            </w:tcBorders>
            <w:shd w:val="clear" w:color="auto" w:fill="FFFFFF"/>
            <w:vAlign w:val="center"/>
          </w:tcPr>
          <w:p w14:paraId="5ACE249A"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.481</w:t>
            </w:r>
          </w:p>
        </w:tc>
        <w:tc>
          <w:tcPr>
            <w:tcW w:w="1025" w:type="dxa"/>
            <w:tcBorders>
              <w:top w:val="nil"/>
              <w:bottom w:val="nil"/>
            </w:tcBorders>
            <w:shd w:val="clear" w:color="auto" w:fill="FFFFFF"/>
            <w:vAlign w:val="center"/>
          </w:tcPr>
          <w:p w14:paraId="315EFF9D"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4.559</w:t>
            </w:r>
          </w:p>
        </w:tc>
        <w:tc>
          <w:tcPr>
            <w:tcW w:w="1025" w:type="dxa"/>
            <w:tcBorders>
              <w:top w:val="nil"/>
              <w:bottom w:val="nil"/>
              <w:right w:val="single" w:sz="16" w:space="0" w:color="000000"/>
            </w:tcBorders>
            <w:shd w:val="clear" w:color="auto" w:fill="FFFFFF"/>
            <w:vAlign w:val="center"/>
          </w:tcPr>
          <w:p w14:paraId="2480F172"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.000</w:t>
            </w:r>
          </w:p>
        </w:tc>
      </w:tr>
      <w:tr w:rsidR="006D02BB" w:rsidRPr="00764D4D" w14:paraId="1FEFBF20"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0B7336A6"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5E043D18"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KA</w:t>
            </w:r>
          </w:p>
        </w:tc>
        <w:tc>
          <w:tcPr>
            <w:tcW w:w="1331" w:type="dxa"/>
            <w:tcBorders>
              <w:top w:val="nil"/>
              <w:left w:val="single" w:sz="16" w:space="0" w:color="000000"/>
              <w:bottom w:val="nil"/>
            </w:tcBorders>
            <w:shd w:val="clear" w:color="auto" w:fill="FFFFFF"/>
            <w:vAlign w:val="center"/>
          </w:tcPr>
          <w:p w14:paraId="63A8BACB"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-.033</w:t>
            </w:r>
          </w:p>
        </w:tc>
        <w:tc>
          <w:tcPr>
            <w:tcW w:w="1331" w:type="dxa"/>
            <w:tcBorders>
              <w:top w:val="nil"/>
              <w:bottom w:val="nil"/>
            </w:tcBorders>
            <w:shd w:val="clear" w:color="auto" w:fill="FFFFFF"/>
            <w:vAlign w:val="center"/>
          </w:tcPr>
          <w:p w14:paraId="5B12DCAE"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.022</w:t>
            </w:r>
          </w:p>
        </w:tc>
        <w:tc>
          <w:tcPr>
            <w:tcW w:w="1469" w:type="dxa"/>
            <w:tcBorders>
              <w:top w:val="nil"/>
              <w:bottom w:val="nil"/>
            </w:tcBorders>
            <w:shd w:val="clear" w:color="auto" w:fill="FFFFFF"/>
            <w:vAlign w:val="center"/>
          </w:tcPr>
          <w:p w14:paraId="7DA8DE5E"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-.154</w:t>
            </w:r>
          </w:p>
        </w:tc>
        <w:tc>
          <w:tcPr>
            <w:tcW w:w="1025" w:type="dxa"/>
            <w:tcBorders>
              <w:top w:val="nil"/>
              <w:bottom w:val="nil"/>
            </w:tcBorders>
            <w:shd w:val="clear" w:color="auto" w:fill="FFFFFF"/>
            <w:vAlign w:val="center"/>
          </w:tcPr>
          <w:p w14:paraId="5267B036"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-1.491</w:t>
            </w:r>
          </w:p>
        </w:tc>
        <w:tc>
          <w:tcPr>
            <w:tcW w:w="1025" w:type="dxa"/>
            <w:tcBorders>
              <w:top w:val="nil"/>
              <w:bottom w:val="nil"/>
              <w:right w:val="single" w:sz="16" w:space="0" w:color="000000"/>
            </w:tcBorders>
            <w:shd w:val="clear" w:color="auto" w:fill="FFFFFF"/>
            <w:vAlign w:val="center"/>
          </w:tcPr>
          <w:p w14:paraId="6EDFEF64"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.141</w:t>
            </w:r>
          </w:p>
        </w:tc>
      </w:tr>
      <w:tr w:rsidR="006D02BB" w:rsidRPr="00764D4D" w14:paraId="100CDD20"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4B83E266" w14:textId="77777777" w:rsidR="006D02BB" w:rsidRPr="00764D4D" w:rsidRDefault="006D02BB"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14:paraId="1D91509A" w14:textId="77777777" w:rsidR="006D02BB" w:rsidRPr="00764D4D" w:rsidRDefault="006D02BB"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KI</w:t>
            </w:r>
          </w:p>
        </w:tc>
        <w:tc>
          <w:tcPr>
            <w:tcW w:w="1331" w:type="dxa"/>
            <w:tcBorders>
              <w:top w:val="nil"/>
              <w:left w:val="single" w:sz="16" w:space="0" w:color="000000"/>
              <w:bottom w:val="single" w:sz="16" w:space="0" w:color="000000"/>
            </w:tcBorders>
            <w:shd w:val="clear" w:color="auto" w:fill="FFFFFF"/>
            <w:vAlign w:val="center"/>
          </w:tcPr>
          <w:p w14:paraId="6ACDECD9"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.081</w:t>
            </w:r>
          </w:p>
        </w:tc>
        <w:tc>
          <w:tcPr>
            <w:tcW w:w="1331" w:type="dxa"/>
            <w:tcBorders>
              <w:top w:val="nil"/>
              <w:bottom w:val="single" w:sz="16" w:space="0" w:color="000000"/>
            </w:tcBorders>
            <w:shd w:val="clear" w:color="auto" w:fill="FFFFFF"/>
            <w:vAlign w:val="center"/>
          </w:tcPr>
          <w:p w14:paraId="790436EA"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.113</w:t>
            </w:r>
          </w:p>
        </w:tc>
        <w:tc>
          <w:tcPr>
            <w:tcW w:w="1469" w:type="dxa"/>
            <w:tcBorders>
              <w:top w:val="nil"/>
              <w:bottom w:val="single" w:sz="16" w:space="0" w:color="000000"/>
            </w:tcBorders>
            <w:shd w:val="clear" w:color="auto" w:fill="FFFFFF"/>
            <w:vAlign w:val="center"/>
          </w:tcPr>
          <w:p w14:paraId="31BBB967"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.078</w:t>
            </w:r>
          </w:p>
        </w:tc>
        <w:tc>
          <w:tcPr>
            <w:tcW w:w="1025" w:type="dxa"/>
            <w:tcBorders>
              <w:top w:val="nil"/>
              <w:bottom w:val="single" w:sz="16" w:space="0" w:color="000000"/>
            </w:tcBorders>
            <w:shd w:val="clear" w:color="auto" w:fill="FFFFFF"/>
            <w:vAlign w:val="center"/>
          </w:tcPr>
          <w:p w14:paraId="09C46AC7"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.721</w:t>
            </w:r>
          </w:p>
        </w:tc>
        <w:tc>
          <w:tcPr>
            <w:tcW w:w="1025" w:type="dxa"/>
            <w:tcBorders>
              <w:top w:val="nil"/>
              <w:bottom w:val="single" w:sz="16" w:space="0" w:color="000000"/>
              <w:right w:val="single" w:sz="16" w:space="0" w:color="000000"/>
            </w:tcBorders>
            <w:shd w:val="clear" w:color="auto" w:fill="FFFFFF"/>
            <w:vAlign w:val="center"/>
          </w:tcPr>
          <w:p w14:paraId="4F411D46" w14:textId="77777777" w:rsidR="006D02BB" w:rsidRPr="00764D4D" w:rsidRDefault="006D02BB"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.474</w:t>
            </w:r>
          </w:p>
        </w:tc>
      </w:tr>
      <w:tr w:rsidR="006D02BB" w:rsidRPr="00764D4D" w14:paraId="067134A5" w14:textId="77777777" w:rsidTr="000F1360">
        <w:trPr>
          <w:cantSplit/>
        </w:trPr>
        <w:tc>
          <w:tcPr>
            <w:tcW w:w="8092" w:type="dxa"/>
            <w:gridSpan w:val="7"/>
            <w:tcBorders>
              <w:top w:val="nil"/>
              <w:left w:val="nil"/>
              <w:bottom w:val="nil"/>
              <w:right w:val="nil"/>
            </w:tcBorders>
            <w:shd w:val="clear" w:color="auto" w:fill="FFFFFF"/>
          </w:tcPr>
          <w:p w14:paraId="6178CC35" w14:textId="77777777" w:rsidR="006D02BB" w:rsidRDefault="006D02BB" w:rsidP="00E345D1">
            <w:pPr>
              <w:autoSpaceDE w:val="0"/>
              <w:autoSpaceDN w:val="0"/>
              <w:adjustRightInd w:val="0"/>
              <w:spacing w:after="0" w:line="360" w:lineRule="auto"/>
              <w:ind w:left="60" w:right="60"/>
              <w:rPr>
                <w:rFonts w:ascii="Arial" w:hAnsi="Arial" w:cs="Arial"/>
                <w:color w:val="000000"/>
                <w:sz w:val="18"/>
                <w:szCs w:val="18"/>
                <w:lang w:val="id-ID"/>
              </w:rPr>
            </w:pPr>
            <w:r w:rsidRPr="00764D4D">
              <w:rPr>
                <w:rFonts w:ascii="Arial" w:hAnsi="Arial" w:cs="Arial"/>
                <w:color w:val="000000"/>
                <w:sz w:val="18"/>
                <w:szCs w:val="18"/>
              </w:rPr>
              <w:t>a. Dependent Variable: ETR</w:t>
            </w:r>
          </w:p>
          <w:p w14:paraId="588BCE2B" w14:textId="0CEB8ECB" w:rsidR="00E345D1" w:rsidRPr="00E345D1" w:rsidRDefault="00E345D1" w:rsidP="00E345D1">
            <w:pPr>
              <w:autoSpaceDE w:val="0"/>
              <w:autoSpaceDN w:val="0"/>
              <w:adjustRightInd w:val="0"/>
              <w:spacing w:after="0" w:line="240" w:lineRule="auto"/>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Sumber: Data Yang Diolah, 2023</w:t>
            </w:r>
          </w:p>
        </w:tc>
      </w:tr>
    </w:tbl>
    <w:p w14:paraId="5C53DC34" w14:textId="77777777" w:rsidR="00E345D1" w:rsidRPr="00E345D1" w:rsidRDefault="00E345D1" w:rsidP="00E345D1">
      <w:pPr>
        <w:tabs>
          <w:tab w:val="left" w:pos="0"/>
        </w:tabs>
        <w:spacing w:after="0" w:line="360" w:lineRule="auto"/>
        <w:jc w:val="both"/>
        <w:rPr>
          <w:rFonts w:ascii="Times New Roman" w:hAnsi="Times New Roman" w:cs="Times New Roman"/>
          <w:sz w:val="24"/>
          <w:szCs w:val="24"/>
          <w:lang w:val="id-ID"/>
        </w:rPr>
      </w:pPr>
    </w:p>
    <w:p w14:paraId="2E4FEDCB" w14:textId="3A0B9A5B"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Uji F</w:t>
      </w:r>
    </w:p>
    <w:tbl>
      <w:tblPr>
        <w:tblW w:w="7878" w:type="dxa"/>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84"/>
        <w:gridCol w:w="1469"/>
        <w:gridCol w:w="994"/>
        <w:gridCol w:w="1408"/>
        <w:gridCol w:w="994"/>
        <w:gridCol w:w="994"/>
      </w:tblGrid>
      <w:tr w:rsidR="00E345D1" w:rsidRPr="009B7436" w14:paraId="254CC849" w14:textId="77777777" w:rsidTr="000F1360">
        <w:trPr>
          <w:cantSplit/>
        </w:trPr>
        <w:tc>
          <w:tcPr>
            <w:tcW w:w="7878" w:type="dxa"/>
            <w:gridSpan w:val="7"/>
            <w:tcBorders>
              <w:top w:val="nil"/>
              <w:left w:val="nil"/>
              <w:bottom w:val="nil"/>
              <w:right w:val="nil"/>
            </w:tcBorders>
            <w:shd w:val="clear" w:color="auto" w:fill="FFFFFF"/>
            <w:vAlign w:val="center"/>
          </w:tcPr>
          <w:p w14:paraId="0554E7C9" w14:textId="77777777" w:rsidR="00E345D1" w:rsidRPr="00375F59" w:rsidRDefault="00E345D1" w:rsidP="00375F59">
            <w:pPr>
              <w:autoSpaceDE w:val="0"/>
              <w:autoSpaceDN w:val="0"/>
              <w:adjustRightInd w:val="0"/>
              <w:spacing w:after="0" w:line="320" w:lineRule="atLeast"/>
              <w:ind w:right="60"/>
              <w:jc w:val="center"/>
              <w:rPr>
                <w:rFonts w:ascii="Arial" w:hAnsi="Arial" w:cs="Arial"/>
                <w:color w:val="000000"/>
                <w:sz w:val="18"/>
                <w:szCs w:val="18"/>
              </w:rPr>
            </w:pPr>
            <w:proofErr w:type="spellStart"/>
            <w:r w:rsidRPr="00375F59">
              <w:rPr>
                <w:rFonts w:ascii="Arial" w:hAnsi="Arial" w:cs="Arial"/>
                <w:b/>
                <w:bCs/>
                <w:color w:val="000000"/>
                <w:sz w:val="18"/>
                <w:szCs w:val="18"/>
              </w:rPr>
              <w:t>ANOVA</w:t>
            </w:r>
            <w:r w:rsidRPr="00375F59">
              <w:rPr>
                <w:rFonts w:ascii="Arial" w:hAnsi="Arial" w:cs="Arial"/>
                <w:b/>
                <w:bCs/>
                <w:color w:val="000000"/>
                <w:sz w:val="18"/>
                <w:szCs w:val="18"/>
                <w:vertAlign w:val="superscript"/>
              </w:rPr>
              <w:t>a</w:t>
            </w:r>
            <w:proofErr w:type="spellEnd"/>
          </w:p>
        </w:tc>
      </w:tr>
      <w:tr w:rsidR="00E345D1" w:rsidRPr="009B7436" w14:paraId="6A794B10" w14:textId="77777777" w:rsidTr="000F1360">
        <w:trPr>
          <w:cantSplit/>
        </w:trPr>
        <w:tc>
          <w:tcPr>
            <w:tcW w:w="2019" w:type="dxa"/>
            <w:gridSpan w:val="2"/>
            <w:tcBorders>
              <w:top w:val="single" w:sz="16" w:space="0" w:color="000000"/>
              <w:left w:val="single" w:sz="16" w:space="0" w:color="000000"/>
              <w:bottom w:val="single" w:sz="16" w:space="0" w:color="000000"/>
              <w:right w:val="nil"/>
            </w:tcBorders>
            <w:shd w:val="clear" w:color="auto" w:fill="FFFFFF"/>
            <w:vAlign w:val="bottom"/>
          </w:tcPr>
          <w:p w14:paraId="0DAC7030"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14:paraId="2B58A8D9"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Sum of Squares</w:t>
            </w:r>
          </w:p>
        </w:tc>
        <w:tc>
          <w:tcPr>
            <w:tcW w:w="994" w:type="dxa"/>
            <w:tcBorders>
              <w:top w:val="single" w:sz="16" w:space="0" w:color="000000"/>
              <w:bottom w:val="single" w:sz="16" w:space="0" w:color="000000"/>
            </w:tcBorders>
            <w:shd w:val="clear" w:color="auto" w:fill="FFFFFF"/>
            <w:vAlign w:val="bottom"/>
          </w:tcPr>
          <w:p w14:paraId="03524448"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B7436">
              <w:rPr>
                <w:rFonts w:ascii="Arial" w:hAnsi="Arial" w:cs="Arial"/>
                <w:color w:val="000000"/>
                <w:sz w:val="18"/>
                <w:szCs w:val="18"/>
              </w:rPr>
              <w:t>df</w:t>
            </w:r>
            <w:proofErr w:type="spellEnd"/>
          </w:p>
        </w:tc>
        <w:tc>
          <w:tcPr>
            <w:tcW w:w="1408" w:type="dxa"/>
            <w:tcBorders>
              <w:top w:val="single" w:sz="16" w:space="0" w:color="000000"/>
              <w:bottom w:val="single" w:sz="16" w:space="0" w:color="000000"/>
            </w:tcBorders>
            <w:shd w:val="clear" w:color="auto" w:fill="FFFFFF"/>
            <w:vAlign w:val="bottom"/>
          </w:tcPr>
          <w:p w14:paraId="06124185"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Mean Square</w:t>
            </w:r>
          </w:p>
        </w:tc>
        <w:tc>
          <w:tcPr>
            <w:tcW w:w="994" w:type="dxa"/>
            <w:tcBorders>
              <w:top w:val="single" w:sz="16" w:space="0" w:color="000000"/>
              <w:bottom w:val="single" w:sz="16" w:space="0" w:color="000000"/>
            </w:tcBorders>
            <w:shd w:val="clear" w:color="auto" w:fill="FFFFFF"/>
            <w:vAlign w:val="bottom"/>
          </w:tcPr>
          <w:p w14:paraId="05684A1D"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F</w:t>
            </w:r>
          </w:p>
        </w:tc>
        <w:tc>
          <w:tcPr>
            <w:tcW w:w="994" w:type="dxa"/>
            <w:tcBorders>
              <w:top w:val="single" w:sz="16" w:space="0" w:color="000000"/>
              <w:bottom w:val="single" w:sz="16" w:space="0" w:color="000000"/>
              <w:right w:val="single" w:sz="16" w:space="0" w:color="000000"/>
            </w:tcBorders>
            <w:shd w:val="clear" w:color="auto" w:fill="FFFFFF"/>
            <w:vAlign w:val="bottom"/>
          </w:tcPr>
          <w:p w14:paraId="0CEFE6E3"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Sig.</w:t>
            </w:r>
          </w:p>
        </w:tc>
      </w:tr>
      <w:tr w:rsidR="00E345D1" w:rsidRPr="009B7436" w14:paraId="31629195" w14:textId="77777777" w:rsidTr="000F1360">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14:paraId="4A418B61"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14:paraId="4F8CEC58"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14:paraId="6C53B938"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.299</w:t>
            </w:r>
          </w:p>
        </w:tc>
        <w:tc>
          <w:tcPr>
            <w:tcW w:w="994" w:type="dxa"/>
            <w:tcBorders>
              <w:top w:val="single" w:sz="16" w:space="0" w:color="000000"/>
              <w:bottom w:val="nil"/>
            </w:tcBorders>
            <w:shd w:val="clear" w:color="auto" w:fill="FFFFFF"/>
            <w:vAlign w:val="center"/>
          </w:tcPr>
          <w:p w14:paraId="62F57D99"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4</w:t>
            </w:r>
          </w:p>
        </w:tc>
        <w:tc>
          <w:tcPr>
            <w:tcW w:w="1408" w:type="dxa"/>
            <w:tcBorders>
              <w:top w:val="single" w:sz="16" w:space="0" w:color="000000"/>
              <w:bottom w:val="nil"/>
            </w:tcBorders>
            <w:shd w:val="clear" w:color="auto" w:fill="FFFFFF"/>
            <w:vAlign w:val="center"/>
          </w:tcPr>
          <w:p w14:paraId="7EE031EB"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.075</w:t>
            </w:r>
          </w:p>
        </w:tc>
        <w:tc>
          <w:tcPr>
            <w:tcW w:w="994" w:type="dxa"/>
            <w:tcBorders>
              <w:top w:val="single" w:sz="16" w:space="0" w:color="000000"/>
              <w:bottom w:val="nil"/>
            </w:tcBorders>
            <w:shd w:val="clear" w:color="auto" w:fill="FFFFFF"/>
            <w:vAlign w:val="center"/>
          </w:tcPr>
          <w:p w14:paraId="79E7EE51"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6.911</w:t>
            </w:r>
          </w:p>
        </w:tc>
        <w:tc>
          <w:tcPr>
            <w:tcW w:w="994" w:type="dxa"/>
            <w:tcBorders>
              <w:top w:val="single" w:sz="16" w:space="0" w:color="000000"/>
              <w:bottom w:val="nil"/>
              <w:right w:val="single" w:sz="16" w:space="0" w:color="000000"/>
            </w:tcBorders>
            <w:shd w:val="clear" w:color="auto" w:fill="FFFFFF"/>
            <w:vAlign w:val="center"/>
          </w:tcPr>
          <w:p w14:paraId="51AE93A2"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.000</w:t>
            </w:r>
            <w:r w:rsidRPr="009B7436">
              <w:rPr>
                <w:rFonts w:ascii="Arial" w:hAnsi="Arial" w:cs="Arial"/>
                <w:color w:val="000000"/>
                <w:sz w:val="18"/>
                <w:szCs w:val="18"/>
                <w:vertAlign w:val="superscript"/>
              </w:rPr>
              <w:t>b</w:t>
            </w:r>
          </w:p>
        </w:tc>
      </w:tr>
      <w:tr w:rsidR="00E345D1" w:rsidRPr="009B7436" w14:paraId="4AF1CFED" w14:textId="77777777" w:rsidTr="000F1360">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14:paraId="2D77D1E7" w14:textId="77777777" w:rsidR="00E345D1" w:rsidRPr="009B7436" w:rsidRDefault="00E345D1" w:rsidP="000F1360">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14:paraId="68BC5D69"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14:paraId="1D5884D3"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.725</w:t>
            </w:r>
          </w:p>
        </w:tc>
        <w:tc>
          <w:tcPr>
            <w:tcW w:w="994" w:type="dxa"/>
            <w:tcBorders>
              <w:top w:val="nil"/>
              <w:bottom w:val="nil"/>
            </w:tcBorders>
            <w:shd w:val="clear" w:color="auto" w:fill="FFFFFF"/>
            <w:vAlign w:val="center"/>
          </w:tcPr>
          <w:p w14:paraId="67EC59E8"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67</w:t>
            </w:r>
          </w:p>
        </w:tc>
        <w:tc>
          <w:tcPr>
            <w:tcW w:w="1408" w:type="dxa"/>
            <w:tcBorders>
              <w:top w:val="nil"/>
              <w:bottom w:val="nil"/>
            </w:tcBorders>
            <w:shd w:val="clear" w:color="auto" w:fill="FFFFFF"/>
            <w:vAlign w:val="center"/>
          </w:tcPr>
          <w:p w14:paraId="71420F84"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.011</w:t>
            </w:r>
          </w:p>
        </w:tc>
        <w:tc>
          <w:tcPr>
            <w:tcW w:w="994" w:type="dxa"/>
            <w:tcBorders>
              <w:top w:val="nil"/>
              <w:bottom w:val="nil"/>
            </w:tcBorders>
            <w:shd w:val="clear" w:color="auto" w:fill="FFFFFF"/>
            <w:vAlign w:val="center"/>
          </w:tcPr>
          <w:p w14:paraId="0E5A2CEC"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nil"/>
              <w:right w:val="single" w:sz="16" w:space="0" w:color="000000"/>
            </w:tcBorders>
            <w:shd w:val="clear" w:color="auto" w:fill="FFFFFF"/>
            <w:vAlign w:val="center"/>
          </w:tcPr>
          <w:p w14:paraId="347A17DA"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r>
      <w:tr w:rsidR="00E345D1" w:rsidRPr="009B7436" w14:paraId="2FED1AEC" w14:textId="77777777" w:rsidTr="000F1360">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14:paraId="39C286BF"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14:paraId="76B82A72"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14:paraId="1241482F"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1.024</w:t>
            </w:r>
          </w:p>
        </w:tc>
        <w:tc>
          <w:tcPr>
            <w:tcW w:w="994" w:type="dxa"/>
            <w:tcBorders>
              <w:top w:val="nil"/>
              <w:bottom w:val="single" w:sz="16" w:space="0" w:color="000000"/>
            </w:tcBorders>
            <w:shd w:val="clear" w:color="auto" w:fill="FFFFFF"/>
            <w:vAlign w:val="center"/>
          </w:tcPr>
          <w:p w14:paraId="6D7AF4C9"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71</w:t>
            </w:r>
          </w:p>
        </w:tc>
        <w:tc>
          <w:tcPr>
            <w:tcW w:w="1408" w:type="dxa"/>
            <w:tcBorders>
              <w:top w:val="nil"/>
              <w:bottom w:val="single" w:sz="16" w:space="0" w:color="000000"/>
            </w:tcBorders>
            <w:shd w:val="clear" w:color="auto" w:fill="FFFFFF"/>
            <w:vAlign w:val="center"/>
          </w:tcPr>
          <w:p w14:paraId="210DA853"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single" w:sz="16" w:space="0" w:color="000000"/>
            </w:tcBorders>
            <w:shd w:val="clear" w:color="auto" w:fill="FFFFFF"/>
            <w:vAlign w:val="center"/>
          </w:tcPr>
          <w:p w14:paraId="23FF41CF"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single" w:sz="16" w:space="0" w:color="000000"/>
              <w:right w:val="single" w:sz="16" w:space="0" w:color="000000"/>
            </w:tcBorders>
            <w:shd w:val="clear" w:color="auto" w:fill="FFFFFF"/>
            <w:vAlign w:val="center"/>
          </w:tcPr>
          <w:p w14:paraId="128C6AE2" w14:textId="77777777" w:rsidR="00E345D1" w:rsidRPr="009B7436" w:rsidRDefault="00E345D1" w:rsidP="000F1360">
            <w:pPr>
              <w:autoSpaceDE w:val="0"/>
              <w:autoSpaceDN w:val="0"/>
              <w:adjustRightInd w:val="0"/>
              <w:spacing w:after="0" w:line="240" w:lineRule="auto"/>
              <w:rPr>
                <w:rFonts w:ascii="Times New Roman" w:hAnsi="Times New Roman" w:cs="Times New Roman"/>
                <w:sz w:val="24"/>
                <w:szCs w:val="24"/>
              </w:rPr>
            </w:pPr>
          </w:p>
        </w:tc>
      </w:tr>
      <w:tr w:rsidR="00E345D1" w:rsidRPr="009B7436" w14:paraId="34CDB95D" w14:textId="77777777" w:rsidTr="000F1360">
        <w:trPr>
          <w:cantSplit/>
        </w:trPr>
        <w:tc>
          <w:tcPr>
            <w:tcW w:w="7878" w:type="dxa"/>
            <w:gridSpan w:val="7"/>
            <w:tcBorders>
              <w:top w:val="nil"/>
              <w:left w:val="nil"/>
              <w:bottom w:val="nil"/>
              <w:right w:val="nil"/>
            </w:tcBorders>
            <w:shd w:val="clear" w:color="auto" w:fill="FFFFFF"/>
          </w:tcPr>
          <w:p w14:paraId="362E99C4"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a. Dependent Variable: ETR</w:t>
            </w:r>
          </w:p>
        </w:tc>
      </w:tr>
      <w:tr w:rsidR="00E345D1" w:rsidRPr="009B7436" w14:paraId="49D448B0" w14:textId="77777777" w:rsidTr="000F1360">
        <w:trPr>
          <w:cantSplit/>
        </w:trPr>
        <w:tc>
          <w:tcPr>
            <w:tcW w:w="7878" w:type="dxa"/>
            <w:gridSpan w:val="7"/>
            <w:tcBorders>
              <w:top w:val="nil"/>
              <w:left w:val="nil"/>
              <w:bottom w:val="nil"/>
              <w:right w:val="nil"/>
            </w:tcBorders>
            <w:shd w:val="clear" w:color="auto" w:fill="FFFFFF"/>
          </w:tcPr>
          <w:p w14:paraId="534CF15C"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b. Predictors: (Constant), KI, KA, II, CI</w:t>
            </w:r>
          </w:p>
        </w:tc>
      </w:tr>
    </w:tbl>
    <w:p w14:paraId="6FF561D9" w14:textId="77777777" w:rsidR="00E345D1" w:rsidRDefault="00E345D1" w:rsidP="00E345D1">
      <w:pPr>
        <w:pStyle w:val="ListParagraph"/>
        <w:tabs>
          <w:tab w:val="left" w:pos="1620"/>
        </w:tabs>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Sumber: Data Yang Diolah, 2023</w:t>
      </w:r>
    </w:p>
    <w:p w14:paraId="1491D7AC" w14:textId="6B3DE826" w:rsid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Uji t</w:t>
      </w:r>
    </w:p>
    <w:tbl>
      <w:tblPr>
        <w:tblW w:w="8092" w:type="dxa"/>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E345D1" w:rsidRPr="00764D4D" w14:paraId="7DAA21D4" w14:textId="77777777" w:rsidTr="000F1360">
        <w:trPr>
          <w:cantSplit/>
        </w:trPr>
        <w:tc>
          <w:tcPr>
            <w:tcW w:w="8092" w:type="dxa"/>
            <w:gridSpan w:val="7"/>
            <w:tcBorders>
              <w:top w:val="nil"/>
              <w:left w:val="nil"/>
              <w:bottom w:val="nil"/>
              <w:right w:val="nil"/>
            </w:tcBorders>
            <w:shd w:val="clear" w:color="auto" w:fill="FFFFFF"/>
            <w:vAlign w:val="center"/>
          </w:tcPr>
          <w:p w14:paraId="2CF993DC"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64D4D">
              <w:rPr>
                <w:rFonts w:ascii="Arial" w:hAnsi="Arial" w:cs="Arial"/>
                <w:b/>
                <w:bCs/>
                <w:color w:val="000000"/>
                <w:sz w:val="18"/>
                <w:szCs w:val="18"/>
              </w:rPr>
              <w:t>Coefficients</w:t>
            </w:r>
            <w:r w:rsidRPr="00764D4D">
              <w:rPr>
                <w:rFonts w:ascii="Arial" w:hAnsi="Arial" w:cs="Arial"/>
                <w:b/>
                <w:bCs/>
                <w:color w:val="000000"/>
                <w:sz w:val="18"/>
                <w:szCs w:val="18"/>
                <w:vertAlign w:val="superscript"/>
              </w:rPr>
              <w:t>a</w:t>
            </w:r>
            <w:proofErr w:type="spellEnd"/>
          </w:p>
        </w:tc>
      </w:tr>
      <w:tr w:rsidR="00E345D1" w:rsidRPr="00764D4D" w14:paraId="32B96F46" w14:textId="77777777" w:rsidTr="000F1360">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14:paraId="02E0CA17"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14:paraId="04B58271"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14:paraId="4259D15D"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Standardized Coefficients</w:t>
            </w:r>
          </w:p>
        </w:tc>
        <w:tc>
          <w:tcPr>
            <w:tcW w:w="1025" w:type="dxa"/>
            <w:vMerge w:val="restart"/>
            <w:tcBorders>
              <w:top w:val="single" w:sz="16" w:space="0" w:color="000000"/>
            </w:tcBorders>
            <w:shd w:val="clear" w:color="auto" w:fill="FFFFFF"/>
            <w:vAlign w:val="bottom"/>
          </w:tcPr>
          <w:p w14:paraId="0AC1C2FB"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14:paraId="4661D872"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Sig.</w:t>
            </w:r>
          </w:p>
        </w:tc>
      </w:tr>
      <w:tr w:rsidR="00E345D1" w:rsidRPr="00764D4D" w14:paraId="265C4BCA" w14:textId="77777777" w:rsidTr="000F1360">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14:paraId="0EEE8C73"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14:paraId="708EDE35"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B</w:t>
            </w:r>
          </w:p>
        </w:tc>
        <w:tc>
          <w:tcPr>
            <w:tcW w:w="1331" w:type="dxa"/>
            <w:tcBorders>
              <w:bottom w:val="single" w:sz="16" w:space="0" w:color="000000"/>
            </w:tcBorders>
            <w:shd w:val="clear" w:color="auto" w:fill="FFFFFF"/>
            <w:vAlign w:val="bottom"/>
          </w:tcPr>
          <w:p w14:paraId="33EF8D91"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14:paraId="0816C653" w14:textId="77777777" w:rsidR="00E345D1" w:rsidRPr="00764D4D"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764D4D">
              <w:rPr>
                <w:rFonts w:ascii="Arial" w:hAnsi="Arial" w:cs="Arial"/>
                <w:color w:val="000000"/>
                <w:sz w:val="18"/>
                <w:szCs w:val="18"/>
              </w:rPr>
              <w:t>Beta</w:t>
            </w:r>
          </w:p>
        </w:tc>
        <w:tc>
          <w:tcPr>
            <w:tcW w:w="1025" w:type="dxa"/>
            <w:vMerge/>
            <w:tcBorders>
              <w:top w:val="single" w:sz="16" w:space="0" w:color="000000"/>
            </w:tcBorders>
            <w:shd w:val="clear" w:color="auto" w:fill="FFFFFF"/>
            <w:vAlign w:val="bottom"/>
          </w:tcPr>
          <w:p w14:paraId="6CC31F0A"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025" w:type="dxa"/>
            <w:vMerge/>
            <w:tcBorders>
              <w:top w:val="single" w:sz="16" w:space="0" w:color="000000"/>
              <w:right w:val="single" w:sz="16" w:space="0" w:color="000000"/>
            </w:tcBorders>
            <w:shd w:val="clear" w:color="auto" w:fill="FFFFFF"/>
            <w:vAlign w:val="bottom"/>
          </w:tcPr>
          <w:p w14:paraId="148AA804"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r>
      <w:tr w:rsidR="00E345D1" w:rsidRPr="00764D4D" w14:paraId="323D7AC5" w14:textId="77777777" w:rsidTr="000F1360">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14:paraId="3DD44FE9"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1</w:t>
            </w:r>
          </w:p>
        </w:tc>
        <w:tc>
          <w:tcPr>
            <w:tcW w:w="1178" w:type="dxa"/>
            <w:tcBorders>
              <w:top w:val="single" w:sz="16" w:space="0" w:color="000000"/>
              <w:left w:val="nil"/>
              <w:bottom w:val="nil"/>
              <w:right w:val="single" w:sz="16" w:space="0" w:color="000000"/>
            </w:tcBorders>
            <w:shd w:val="clear" w:color="auto" w:fill="FFFFFF"/>
          </w:tcPr>
          <w:p w14:paraId="150A7B15"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14:paraId="4E209B83"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.284</w:t>
            </w:r>
          </w:p>
        </w:tc>
        <w:tc>
          <w:tcPr>
            <w:tcW w:w="1331" w:type="dxa"/>
            <w:tcBorders>
              <w:top w:val="single" w:sz="16" w:space="0" w:color="000000"/>
              <w:bottom w:val="nil"/>
            </w:tcBorders>
            <w:shd w:val="clear" w:color="auto" w:fill="FFFFFF"/>
            <w:vAlign w:val="center"/>
          </w:tcPr>
          <w:p w14:paraId="53FAC3FC"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.091</w:t>
            </w:r>
          </w:p>
        </w:tc>
        <w:tc>
          <w:tcPr>
            <w:tcW w:w="1469" w:type="dxa"/>
            <w:tcBorders>
              <w:top w:val="single" w:sz="16" w:space="0" w:color="000000"/>
              <w:bottom w:val="nil"/>
            </w:tcBorders>
            <w:shd w:val="clear" w:color="auto" w:fill="FFFFFF"/>
            <w:vAlign w:val="center"/>
          </w:tcPr>
          <w:p w14:paraId="563D7AC1" w14:textId="77777777" w:rsidR="00E345D1" w:rsidRPr="00764D4D" w:rsidRDefault="00E345D1" w:rsidP="000F136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14:paraId="0F9B20A6"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3.125</w:t>
            </w:r>
          </w:p>
        </w:tc>
        <w:tc>
          <w:tcPr>
            <w:tcW w:w="1025" w:type="dxa"/>
            <w:tcBorders>
              <w:top w:val="single" w:sz="16" w:space="0" w:color="000000"/>
              <w:bottom w:val="nil"/>
              <w:right w:val="single" w:sz="16" w:space="0" w:color="000000"/>
            </w:tcBorders>
            <w:shd w:val="clear" w:color="auto" w:fill="FFFFFF"/>
            <w:vAlign w:val="center"/>
          </w:tcPr>
          <w:p w14:paraId="4D402E4F"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.003</w:t>
            </w:r>
          </w:p>
        </w:tc>
      </w:tr>
      <w:tr w:rsidR="00E345D1" w:rsidRPr="00764D4D" w14:paraId="2B875189"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7B9BAAE2"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1DF79FB5"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CI</w:t>
            </w:r>
          </w:p>
        </w:tc>
        <w:tc>
          <w:tcPr>
            <w:tcW w:w="1331" w:type="dxa"/>
            <w:tcBorders>
              <w:top w:val="nil"/>
              <w:left w:val="single" w:sz="16" w:space="0" w:color="000000"/>
              <w:bottom w:val="nil"/>
            </w:tcBorders>
            <w:shd w:val="clear" w:color="auto" w:fill="FFFFFF"/>
            <w:vAlign w:val="center"/>
          </w:tcPr>
          <w:p w14:paraId="3FB6A31E"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-.023</w:t>
            </w:r>
          </w:p>
        </w:tc>
        <w:tc>
          <w:tcPr>
            <w:tcW w:w="1331" w:type="dxa"/>
            <w:tcBorders>
              <w:top w:val="nil"/>
              <w:bottom w:val="nil"/>
            </w:tcBorders>
            <w:shd w:val="clear" w:color="auto" w:fill="FFFFFF"/>
            <w:vAlign w:val="center"/>
          </w:tcPr>
          <w:p w14:paraId="5C9C90DC"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.056</w:t>
            </w:r>
          </w:p>
        </w:tc>
        <w:tc>
          <w:tcPr>
            <w:tcW w:w="1469" w:type="dxa"/>
            <w:tcBorders>
              <w:top w:val="nil"/>
              <w:bottom w:val="nil"/>
            </w:tcBorders>
            <w:shd w:val="clear" w:color="auto" w:fill="FFFFFF"/>
            <w:vAlign w:val="center"/>
          </w:tcPr>
          <w:p w14:paraId="7D6E3564"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-.046</w:t>
            </w:r>
          </w:p>
        </w:tc>
        <w:tc>
          <w:tcPr>
            <w:tcW w:w="1025" w:type="dxa"/>
            <w:tcBorders>
              <w:top w:val="nil"/>
              <w:bottom w:val="nil"/>
            </w:tcBorders>
            <w:shd w:val="clear" w:color="auto" w:fill="FFFFFF"/>
            <w:vAlign w:val="center"/>
          </w:tcPr>
          <w:p w14:paraId="080325A2"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-.416</w:t>
            </w:r>
          </w:p>
        </w:tc>
        <w:tc>
          <w:tcPr>
            <w:tcW w:w="1025" w:type="dxa"/>
            <w:tcBorders>
              <w:top w:val="nil"/>
              <w:bottom w:val="nil"/>
              <w:right w:val="single" w:sz="16" w:space="0" w:color="000000"/>
            </w:tcBorders>
            <w:shd w:val="clear" w:color="auto" w:fill="FFFFFF"/>
            <w:vAlign w:val="center"/>
          </w:tcPr>
          <w:p w14:paraId="7BC76554"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.679</w:t>
            </w:r>
          </w:p>
        </w:tc>
      </w:tr>
      <w:tr w:rsidR="00E345D1" w:rsidRPr="00764D4D" w14:paraId="3AA576B3"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014FBEBA"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6B54A3C2"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II</w:t>
            </w:r>
          </w:p>
        </w:tc>
        <w:tc>
          <w:tcPr>
            <w:tcW w:w="1331" w:type="dxa"/>
            <w:tcBorders>
              <w:top w:val="nil"/>
              <w:left w:val="single" w:sz="16" w:space="0" w:color="000000"/>
              <w:bottom w:val="nil"/>
            </w:tcBorders>
            <w:shd w:val="clear" w:color="auto" w:fill="FFFFFF"/>
            <w:vAlign w:val="center"/>
          </w:tcPr>
          <w:p w14:paraId="291B408A"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.942</w:t>
            </w:r>
          </w:p>
        </w:tc>
        <w:tc>
          <w:tcPr>
            <w:tcW w:w="1331" w:type="dxa"/>
            <w:tcBorders>
              <w:top w:val="nil"/>
              <w:bottom w:val="nil"/>
            </w:tcBorders>
            <w:shd w:val="clear" w:color="auto" w:fill="FFFFFF"/>
            <w:vAlign w:val="center"/>
          </w:tcPr>
          <w:p w14:paraId="1587C547"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.207</w:t>
            </w:r>
          </w:p>
        </w:tc>
        <w:tc>
          <w:tcPr>
            <w:tcW w:w="1469" w:type="dxa"/>
            <w:tcBorders>
              <w:top w:val="nil"/>
              <w:bottom w:val="nil"/>
            </w:tcBorders>
            <w:shd w:val="clear" w:color="auto" w:fill="FFFFFF"/>
            <w:vAlign w:val="center"/>
          </w:tcPr>
          <w:p w14:paraId="14A7F1CA"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.481</w:t>
            </w:r>
          </w:p>
        </w:tc>
        <w:tc>
          <w:tcPr>
            <w:tcW w:w="1025" w:type="dxa"/>
            <w:tcBorders>
              <w:top w:val="nil"/>
              <w:bottom w:val="nil"/>
            </w:tcBorders>
            <w:shd w:val="clear" w:color="auto" w:fill="FFFFFF"/>
            <w:vAlign w:val="center"/>
          </w:tcPr>
          <w:p w14:paraId="09F38051"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4.559</w:t>
            </w:r>
          </w:p>
        </w:tc>
        <w:tc>
          <w:tcPr>
            <w:tcW w:w="1025" w:type="dxa"/>
            <w:tcBorders>
              <w:top w:val="nil"/>
              <w:bottom w:val="nil"/>
              <w:right w:val="single" w:sz="16" w:space="0" w:color="000000"/>
            </w:tcBorders>
            <w:shd w:val="clear" w:color="auto" w:fill="FFFFFF"/>
            <w:vAlign w:val="center"/>
          </w:tcPr>
          <w:p w14:paraId="5D8E642A"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.000</w:t>
            </w:r>
          </w:p>
        </w:tc>
      </w:tr>
      <w:tr w:rsidR="00E345D1" w:rsidRPr="00764D4D" w14:paraId="4BC38E86"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78C789E4"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nil"/>
              <w:right w:val="single" w:sz="16" w:space="0" w:color="000000"/>
            </w:tcBorders>
            <w:shd w:val="clear" w:color="auto" w:fill="FFFFFF"/>
          </w:tcPr>
          <w:p w14:paraId="1A01DA01"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KA</w:t>
            </w:r>
          </w:p>
        </w:tc>
        <w:tc>
          <w:tcPr>
            <w:tcW w:w="1331" w:type="dxa"/>
            <w:tcBorders>
              <w:top w:val="nil"/>
              <w:left w:val="single" w:sz="16" w:space="0" w:color="000000"/>
              <w:bottom w:val="nil"/>
            </w:tcBorders>
            <w:shd w:val="clear" w:color="auto" w:fill="FFFFFF"/>
            <w:vAlign w:val="center"/>
          </w:tcPr>
          <w:p w14:paraId="54151AAD"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-.033</w:t>
            </w:r>
          </w:p>
        </w:tc>
        <w:tc>
          <w:tcPr>
            <w:tcW w:w="1331" w:type="dxa"/>
            <w:tcBorders>
              <w:top w:val="nil"/>
              <w:bottom w:val="nil"/>
            </w:tcBorders>
            <w:shd w:val="clear" w:color="auto" w:fill="FFFFFF"/>
            <w:vAlign w:val="center"/>
          </w:tcPr>
          <w:p w14:paraId="48AD2F2C"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.022</w:t>
            </w:r>
          </w:p>
        </w:tc>
        <w:tc>
          <w:tcPr>
            <w:tcW w:w="1469" w:type="dxa"/>
            <w:tcBorders>
              <w:top w:val="nil"/>
              <w:bottom w:val="nil"/>
            </w:tcBorders>
            <w:shd w:val="clear" w:color="auto" w:fill="FFFFFF"/>
            <w:vAlign w:val="center"/>
          </w:tcPr>
          <w:p w14:paraId="36F77A09"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-.154</w:t>
            </w:r>
          </w:p>
        </w:tc>
        <w:tc>
          <w:tcPr>
            <w:tcW w:w="1025" w:type="dxa"/>
            <w:tcBorders>
              <w:top w:val="nil"/>
              <w:bottom w:val="nil"/>
            </w:tcBorders>
            <w:shd w:val="clear" w:color="auto" w:fill="FFFFFF"/>
            <w:vAlign w:val="center"/>
          </w:tcPr>
          <w:p w14:paraId="4F1176F2"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-1.491</w:t>
            </w:r>
          </w:p>
        </w:tc>
        <w:tc>
          <w:tcPr>
            <w:tcW w:w="1025" w:type="dxa"/>
            <w:tcBorders>
              <w:top w:val="nil"/>
              <w:bottom w:val="nil"/>
              <w:right w:val="single" w:sz="16" w:space="0" w:color="000000"/>
            </w:tcBorders>
            <w:shd w:val="clear" w:color="auto" w:fill="FFFFFF"/>
            <w:vAlign w:val="center"/>
          </w:tcPr>
          <w:p w14:paraId="6C0D0D49"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.141</w:t>
            </w:r>
          </w:p>
        </w:tc>
      </w:tr>
      <w:tr w:rsidR="00E345D1" w:rsidRPr="00764D4D" w14:paraId="07E3C12A" w14:textId="77777777" w:rsidTr="000F1360">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283F7ED3" w14:textId="77777777" w:rsidR="00E345D1" w:rsidRPr="00764D4D" w:rsidRDefault="00E345D1" w:rsidP="000F1360">
            <w:pPr>
              <w:autoSpaceDE w:val="0"/>
              <w:autoSpaceDN w:val="0"/>
              <w:adjustRightInd w:val="0"/>
              <w:spacing w:after="0" w:line="240" w:lineRule="auto"/>
              <w:rPr>
                <w:rFonts w:ascii="Arial" w:hAnsi="Arial" w:cs="Arial"/>
                <w:color w:val="000000"/>
                <w:sz w:val="18"/>
                <w:szCs w:val="18"/>
              </w:rPr>
            </w:pPr>
          </w:p>
        </w:tc>
        <w:tc>
          <w:tcPr>
            <w:tcW w:w="1178" w:type="dxa"/>
            <w:tcBorders>
              <w:top w:val="nil"/>
              <w:left w:val="nil"/>
              <w:bottom w:val="single" w:sz="16" w:space="0" w:color="000000"/>
              <w:right w:val="single" w:sz="16" w:space="0" w:color="000000"/>
            </w:tcBorders>
            <w:shd w:val="clear" w:color="auto" w:fill="FFFFFF"/>
          </w:tcPr>
          <w:p w14:paraId="26F13DD2" w14:textId="77777777" w:rsidR="00E345D1" w:rsidRPr="00764D4D" w:rsidRDefault="00E345D1" w:rsidP="000F1360">
            <w:pPr>
              <w:autoSpaceDE w:val="0"/>
              <w:autoSpaceDN w:val="0"/>
              <w:adjustRightInd w:val="0"/>
              <w:spacing w:after="0" w:line="320" w:lineRule="atLeast"/>
              <w:ind w:left="60" w:right="60"/>
              <w:rPr>
                <w:rFonts w:ascii="Arial" w:hAnsi="Arial" w:cs="Arial"/>
                <w:color w:val="000000"/>
                <w:sz w:val="18"/>
                <w:szCs w:val="18"/>
              </w:rPr>
            </w:pPr>
            <w:r w:rsidRPr="00764D4D">
              <w:rPr>
                <w:rFonts w:ascii="Arial" w:hAnsi="Arial" w:cs="Arial"/>
                <w:color w:val="000000"/>
                <w:sz w:val="18"/>
                <w:szCs w:val="18"/>
              </w:rPr>
              <w:t>KI</w:t>
            </w:r>
          </w:p>
        </w:tc>
        <w:tc>
          <w:tcPr>
            <w:tcW w:w="1331" w:type="dxa"/>
            <w:tcBorders>
              <w:top w:val="nil"/>
              <w:left w:val="single" w:sz="16" w:space="0" w:color="000000"/>
              <w:bottom w:val="single" w:sz="16" w:space="0" w:color="000000"/>
            </w:tcBorders>
            <w:shd w:val="clear" w:color="auto" w:fill="FFFFFF"/>
            <w:vAlign w:val="center"/>
          </w:tcPr>
          <w:p w14:paraId="0FDD5A9D"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.081</w:t>
            </w:r>
          </w:p>
        </w:tc>
        <w:tc>
          <w:tcPr>
            <w:tcW w:w="1331" w:type="dxa"/>
            <w:tcBorders>
              <w:top w:val="nil"/>
              <w:bottom w:val="single" w:sz="16" w:space="0" w:color="000000"/>
            </w:tcBorders>
            <w:shd w:val="clear" w:color="auto" w:fill="FFFFFF"/>
            <w:vAlign w:val="center"/>
          </w:tcPr>
          <w:p w14:paraId="39E9EACA"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.113</w:t>
            </w:r>
          </w:p>
        </w:tc>
        <w:tc>
          <w:tcPr>
            <w:tcW w:w="1469" w:type="dxa"/>
            <w:tcBorders>
              <w:top w:val="nil"/>
              <w:bottom w:val="single" w:sz="16" w:space="0" w:color="000000"/>
            </w:tcBorders>
            <w:shd w:val="clear" w:color="auto" w:fill="FFFFFF"/>
            <w:vAlign w:val="center"/>
          </w:tcPr>
          <w:p w14:paraId="5DE1123C"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.078</w:t>
            </w:r>
          </w:p>
        </w:tc>
        <w:tc>
          <w:tcPr>
            <w:tcW w:w="1025" w:type="dxa"/>
            <w:tcBorders>
              <w:top w:val="nil"/>
              <w:bottom w:val="single" w:sz="16" w:space="0" w:color="000000"/>
            </w:tcBorders>
            <w:shd w:val="clear" w:color="auto" w:fill="FFFFFF"/>
            <w:vAlign w:val="center"/>
          </w:tcPr>
          <w:p w14:paraId="1E85733F"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.721</w:t>
            </w:r>
          </w:p>
        </w:tc>
        <w:tc>
          <w:tcPr>
            <w:tcW w:w="1025" w:type="dxa"/>
            <w:tcBorders>
              <w:top w:val="nil"/>
              <w:bottom w:val="single" w:sz="16" w:space="0" w:color="000000"/>
              <w:right w:val="single" w:sz="16" w:space="0" w:color="000000"/>
            </w:tcBorders>
            <w:shd w:val="clear" w:color="auto" w:fill="FFFFFF"/>
            <w:vAlign w:val="center"/>
          </w:tcPr>
          <w:p w14:paraId="00A2FD80" w14:textId="77777777" w:rsidR="00E345D1" w:rsidRPr="00764D4D"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764D4D">
              <w:rPr>
                <w:rFonts w:ascii="Arial" w:hAnsi="Arial" w:cs="Arial"/>
                <w:color w:val="000000"/>
                <w:sz w:val="18"/>
                <w:szCs w:val="18"/>
              </w:rPr>
              <w:t>.474</w:t>
            </w:r>
          </w:p>
        </w:tc>
      </w:tr>
      <w:tr w:rsidR="00E345D1" w:rsidRPr="00764D4D" w14:paraId="190758FD" w14:textId="77777777" w:rsidTr="000F1360">
        <w:trPr>
          <w:cantSplit/>
        </w:trPr>
        <w:tc>
          <w:tcPr>
            <w:tcW w:w="8092" w:type="dxa"/>
            <w:gridSpan w:val="7"/>
            <w:tcBorders>
              <w:top w:val="nil"/>
              <w:left w:val="nil"/>
              <w:bottom w:val="nil"/>
              <w:right w:val="nil"/>
            </w:tcBorders>
            <w:shd w:val="clear" w:color="auto" w:fill="FFFFFF"/>
          </w:tcPr>
          <w:p w14:paraId="47761B6F" w14:textId="77777777" w:rsidR="00E345D1" w:rsidRPr="00764D4D" w:rsidRDefault="00E345D1" w:rsidP="000F1360">
            <w:pPr>
              <w:autoSpaceDE w:val="0"/>
              <w:autoSpaceDN w:val="0"/>
              <w:adjustRightInd w:val="0"/>
              <w:spacing w:line="480" w:lineRule="auto"/>
              <w:ind w:left="60" w:right="60"/>
              <w:rPr>
                <w:rFonts w:ascii="Arial" w:hAnsi="Arial" w:cs="Arial"/>
                <w:color w:val="000000"/>
                <w:sz w:val="18"/>
                <w:szCs w:val="18"/>
              </w:rPr>
            </w:pPr>
            <w:r w:rsidRPr="00764D4D">
              <w:rPr>
                <w:rFonts w:ascii="Arial" w:hAnsi="Arial" w:cs="Arial"/>
                <w:color w:val="000000"/>
                <w:sz w:val="18"/>
                <w:szCs w:val="18"/>
              </w:rPr>
              <w:t>a. Dependent Variable: ETR</w:t>
            </w:r>
          </w:p>
        </w:tc>
      </w:tr>
    </w:tbl>
    <w:p w14:paraId="6C821E57" w14:textId="77777777" w:rsidR="00E345D1" w:rsidRPr="006D02BB" w:rsidRDefault="006D02BB" w:rsidP="00545044">
      <w:pPr>
        <w:pStyle w:val="ListParagraph"/>
        <w:numPr>
          <w:ilvl w:val="0"/>
          <w:numId w:val="59"/>
        </w:numPr>
        <w:tabs>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Koefisien Determinasi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w:t>
      </w:r>
    </w:p>
    <w:tbl>
      <w:tblPr>
        <w:tblW w:w="5843"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E345D1" w:rsidRPr="009B7436" w14:paraId="757A679D" w14:textId="77777777" w:rsidTr="00E345D1">
        <w:trPr>
          <w:cantSplit/>
        </w:trPr>
        <w:tc>
          <w:tcPr>
            <w:tcW w:w="5843" w:type="dxa"/>
            <w:gridSpan w:val="5"/>
            <w:tcBorders>
              <w:top w:val="nil"/>
              <w:left w:val="nil"/>
              <w:bottom w:val="nil"/>
              <w:right w:val="nil"/>
            </w:tcBorders>
            <w:shd w:val="clear" w:color="auto" w:fill="FFFFFF"/>
            <w:vAlign w:val="center"/>
          </w:tcPr>
          <w:p w14:paraId="56D2F128" w14:textId="77777777" w:rsidR="00E345D1" w:rsidRPr="00E345D1" w:rsidRDefault="00E345D1" w:rsidP="00E345D1">
            <w:pPr>
              <w:autoSpaceDE w:val="0"/>
              <w:autoSpaceDN w:val="0"/>
              <w:adjustRightInd w:val="0"/>
              <w:spacing w:after="0" w:line="320" w:lineRule="atLeast"/>
              <w:ind w:right="60"/>
              <w:jc w:val="center"/>
              <w:rPr>
                <w:rFonts w:ascii="Arial" w:hAnsi="Arial" w:cs="Arial"/>
                <w:color w:val="000000"/>
                <w:sz w:val="18"/>
                <w:szCs w:val="18"/>
              </w:rPr>
            </w:pPr>
            <w:r w:rsidRPr="00E345D1">
              <w:rPr>
                <w:rFonts w:ascii="Arial" w:hAnsi="Arial" w:cs="Arial"/>
                <w:b/>
                <w:bCs/>
                <w:color w:val="000000"/>
                <w:sz w:val="18"/>
                <w:szCs w:val="18"/>
              </w:rPr>
              <w:t xml:space="preserve">Model </w:t>
            </w:r>
            <w:proofErr w:type="spellStart"/>
            <w:r w:rsidRPr="00E345D1">
              <w:rPr>
                <w:rFonts w:ascii="Arial" w:hAnsi="Arial" w:cs="Arial"/>
                <w:b/>
                <w:bCs/>
                <w:color w:val="000000"/>
                <w:sz w:val="18"/>
                <w:szCs w:val="18"/>
              </w:rPr>
              <w:t>Summary</w:t>
            </w:r>
            <w:r w:rsidRPr="00E345D1">
              <w:rPr>
                <w:rFonts w:ascii="Arial" w:hAnsi="Arial" w:cs="Arial"/>
                <w:b/>
                <w:bCs/>
                <w:color w:val="000000"/>
                <w:sz w:val="18"/>
                <w:szCs w:val="18"/>
                <w:vertAlign w:val="superscript"/>
              </w:rPr>
              <w:t>b</w:t>
            </w:r>
            <w:proofErr w:type="spellEnd"/>
          </w:p>
        </w:tc>
      </w:tr>
      <w:tr w:rsidR="00E345D1" w:rsidRPr="009B7436" w14:paraId="6539F35C" w14:textId="77777777" w:rsidTr="00E345D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3E5FB4D"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14:paraId="58E6B02F"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R</w:t>
            </w:r>
          </w:p>
        </w:tc>
        <w:tc>
          <w:tcPr>
            <w:tcW w:w="1086" w:type="dxa"/>
            <w:tcBorders>
              <w:top w:val="single" w:sz="16" w:space="0" w:color="000000"/>
              <w:bottom w:val="single" w:sz="16" w:space="0" w:color="000000"/>
            </w:tcBorders>
            <w:shd w:val="clear" w:color="auto" w:fill="FFFFFF"/>
            <w:vAlign w:val="bottom"/>
          </w:tcPr>
          <w:p w14:paraId="2501D49E"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14:paraId="52466732"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14:paraId="71F1D309" w14:textId="77777777" w:rsidR="00E345D1" w:rsidRPr="009B7436" w:rsidRDefault="00E345D1" w:rsidP="000F1360">
            <w:pPr>
              <w:autoSpaceDE w:val="0"/>
              <w:autoSpaceDN w:val="0"/>
              <w:adjustRightInd w:val="0"/>
              <w:spacing w:after="0" w:line="320" w:lineRule="atLeast"/>
              <w:ind w:left="60" w:right="60"/>
              <w:jc w:val="center"/>
              <w:rPr>
                <w:rFonts w:ascii="Arial" w:hAnsi="Arial" w:cs="Arial"/>
                <w:color w:val="000000"/>
                <w:sz w:val="18"/>
                <w:szCs w:val="18"/>
              </w:rPr>
            </w:pPr>
            <w:r w:rsidRPr="009B7436">
              <w:rPr>
                <w:rFonts w:ascii="Arial" w:hAnsi="Arial" w:cs="Arial"/>
                <w:color w:val="000000"/>
                <w:sz w:val="18"/>
                <w:szCs w:val="18"/>
              </w:rPr>
              <w:t>Std. Error of the Estimate</w:t>
            </w:r>
          </w:p>
        </w:tc>
      </w:tr>
      <w:tr w:rsidR="00E345D1" w:rsidRPr="009B7436" w14:paraId="2B6EF333" w14:textId="77777777" w:rsidTr="00E345D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7B39EA42"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14:paraId="77DCDE02"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.540</w:t>
            </w:r>
            <w:r w:rsidRPr="009B7436">
              <w:rPr>
                <w:rFonts w:ascii="Arial" w:hAnsi="Arial" w:cs="Arial"/>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14:paraId="6F3DF2A0"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.292</w:t>
            </w:r>
          </w:p>
        </w:tc>
        <w:tc>
          <w:tcPr>
            <w:tcW w:w="1469" w:type="dxa"/>
            <w:tcBorders>
              <w:top w:val="single" w:sz="16" w:space="0" w:color="000000"/>
              <w:bottom w:val="single" w:sz="16" w:space="0" w:color="000000"/>
            </w:tcBorders>
            <w:shd w:val="clear" w:color="auto" w:fill="FFFFFF"/>
            <w:vAlign w:val="center"/>
          </w:tcPr>
          <w:p w14:paraId="3691E6BA"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.250</w:t>
            </w:r>
          </w:p>
        </w:tc>
        <w:tc>
          <w:tcPr>
            <w:tcW w:w="1469" w:type="dxa"/>
            <w:tcBorders>
              <w:top w:val="single" w:sz="16" w:space="0" w:color="000000"/>
              <w:bottom w:val="single" w:sz="16" w:space="0" w:color="000000"/>
              <w:right w:val="single" w:sz="16" w:space="0" w:color="000000"/>
            </w:tcBorders>
            <w:shd w:val="clear" w:color="auto" w:fill="FFFFFF"/>
            <w:vAlign w:val="center"/>
          </w:tcPr>
          <w:p w14:paraId="164D3820" w14:textId="77777777" w:rsidR="00E345D1" w:rsidRPr="009B7436" w:rsidRDefault="00E345D1" w:rsidP="000F1360">
            <w:pPr>
              <w:autoSpaceDE w:val="0"/>
              <w:autoSpaceDN w:val="0"/>
              <w:adjustRightInd w:val="0"/>
              <w:spacing w:after="0" w:line="320" w:lineRule="atLeast"/>
              <w:ind w:left="60" w:right="60"/>
              <w:jc w:val="right"/>
              <w:rPr>
                <w:rFonts w:ascii="Arial" w:hAnsi="Arial" w:cs="Arial"/>
                <w:color w:val="000000"/>
                <w:sz w:val="18"/>
                <w:szCs w:val="18"/>
              </w:rPr>
            </w:pPr>
            <w:r w:rsidRPr="009B7436">
              <w:rPr>
                <w:rFonts w:ascii="Arial" w:hAnsi="Arial" w:cs="Arial"/>
                <w:color w:val="000000"/>
                <w:sz w:val="18"/>
                <w:szCs w:val="18"/>
              </w:rPr>
              <w:t>.10403</w:t>
            </w:r>
          </w:p>
        </w:tc>
      </w:tr>
      <w:tr w:rsidR="00E345D1" w:rsidRPr="009B7436" w14:paraId="4C34BF49" w14:textId="77777777" w:rsidTr="00E345D1">
        <w:trPr>
          <w:cantSplit/>
        </w:trPr>
        <w:tc>
          <w:tcPr>
            <w:tcW w:w="5843" w:type="dxa"/>
            <w:gridSpan w:val="5"/>
            <w:tcBorders>
              <w:top w:val="nil"/>
              <w:left w:val="nil"/>
              <w:bottom w:val="nil"/>
              <w:right w:val="nil"/>
            </w:tcBorders>
            <w:shd w:val="clear" w:color="auto" w:fill="FFFFFF"/>
          </w:tcPr>
          <w:p w14:paraId="5A74C19E"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a. Predictors: (Constant), KI, KA, II, CI</w:t>
            </w:r>
          </w:p>
        </w:tc>
      </w:tr>
      <w:tr w:rsidR="00E345D1" w:rsidRPr="009B7436" w14:paraId="4438DC4C" w14:textId="77777777" w:rsidTr="00E345D1">
        <w:trPr>
          <w:cantSplit/>
        </w:trPr>
        <w:tc>
          <w:tcPr>
            <w:tcW w:w="5843" w:type="dxa"/>
            <w:gridSpan w:val="5"/>
            <w:tcBorders>
              <w:top w:val="nil"/>
              <w:left w:val="nil"/>
              <w:bottom w:val="nil"/>
              <w:right w:val="nil"/>
            </w:tcBorders>
            <w:shd w:val="clear" w:color="auto" w:fill="FFFFFF"/>
          </w:tcPr>
          <w:p w14:paraId="1E9B3B26" w14:textId="77777777" w:rsidR="00E345D1" w:rsidRPr="009B7436" w:rsidRDefault="00E345D1" w:rsidP="000F1360">
            <w:pPr>
              <w:autoSpaceDE w:val="0"/>
              <w:autoSpaceDN w:val="0"/>
              <w:adjustRightInd w:val="0"/>
              <w:spacing w:after="0" w:line="320" w:lineRule="atLeast"/>
              <w:ind w:left="60" w:right="60"/>
              <w:rPr>
                <w:rFonts w:ascii="Arial" w:hAnsi="Arial" w:cs="Arial"/>
                <w:color w:val="000000"/>
                <w:sz w:val="18"/>
                <w:szCs w:val="18"/>
              </w:rPr>
            </w:pPr>
            <w:r w:rsidRPr="009B7436">
              <w:rPr>
                <w:rFonts w:ascii="Arial" w:hAnsi="Arial" w:cs="Arial"/>
                <w:color w:val="000000"/>
                <w:sz w:val="18"/>
                <w:szCs w:val="18"/>
              </w:rPr>
              <w:t>b. Dependent Variable: ETR</w:t>
            </w:r>
          </w:p>
        </w:tc>
      </w:tr>
    </w:tbl>
    <w:p w14:paraId="546831FD" w14:textId="77777777" w:rsidR="00E345D1" w:rsidRPr="00E345D1" w:rsidRDefault="00E345D1" w:rsidP="00E345D1">
      <w:pPr>
        <w:spacing w:line="480" w:lineRule="auto"/>
        <w:ind w:firstLine="720"/>
        <w:jc w:val="both"/>
        <w:rPr>
          <w:rFonts w:ascii="Times New Roman" w:hAnsi="Times New Roman" w:cs="Times New Roman"/>
          <w:sz w:val="24"/>
          <w:szCs w:val="24"/>
          <w:lang w:val="id-ID"/>
        </w:rPr>
      </w:pPr>
      <w:r w:rsidRPr="00E345D1">
        <w:rPr>
          <w:rFonts w:ascii="Times New Roman" w:hAnsi="Times New Roman" w:cs="Times New Roman"/>
          <w:sz w:val="24"/>
          <w:szCs w:val="24"/>
          <w:lang w:val="id-ID"/>
        </w:rPr>
        <w:t>Sumber : Data Yang Diolah, 2023</w:t>
      </w:r>
    </w:p>
    <w:p w14:paraId="41FF10A6" w14:textId="2B8D7304" w:rsidR="00B30E46" w:rsidRPr="006D02BB" w:rsidRDefault="00B30E46" w:rsidP="00E345D1">
      <w:pPr>
        <w:pStyle w:val="ListParagraph"/>
        <w:tabs>
          <w:tab w:val="left" w:pos="0"/>
        </w:tabs>
        <w:spacing w:after="0" w:line="480" w:lineRule="auto"/>
        <w:ind w:left="360"/>
        <w:jc w:val="both"/>
        <w:rPr>
          <w:rFonts w:ascii="Times New Roman" w:hAnsi="Times New Roman" w:cs="Times New Roman"/>
          <w:sz w:val="24"/>
          <w:szCs w:val="24"/>
          <w:lang w:val="id-ID"/>
        </w:rPr>
      </w:pPr>
    </w:p>
    <w:sectPr w:rsidR="00B30E46" w:rsidRPr="006D02BB" w:rsidSect="00E15F4F">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250C" w14:textId="77777777" w:rsidR="00BC4007" w:rsidRDefault="00BC4007" w:rsidP="008778BF">
      <w:pPr>
        <w:spacing w:after="0" w:line="240" w:lineRule="auto"/>
      </w:pPr>
      <w:r>
        <w:separator/>
      </w:r>
    </w:p>
    <w:p w14:paraId="4EE40C68" w14:textId="77777777" w:rsidR="00BC4007" w:rsidRDefault="00BC4007"/>
    <w:p w14:paraId="1DBCE3D3" w14:textId="77777777" w:rsidR="00BC4007" w:rsidRDefault="00BC4007"/>
  </w:endnote>
  <w:endnote w:type="continuationSeparator" w:id="0">
    <w:p w14:paraId="3ADD6A66" w14:textId="77777777" w:rsidR="00BC4007" w:rsidRDefault="00BC4007" w:rsidP="008778BF">
      <w:pPr>
        <w:spacing w:after="0" w:line="240" w:lineRule="auto"/>
      </w:pPr>
      <w:r>
        <w:continuationSeparator/>
      </w:r>
    </w:p>
    <w:p w14:paraId="5B479F33" w14:textId="77777777" w:rsidR="00BC4007" w:rsidRDefault="00BC4007"/>
    <w:p w14:paraId="65B340B1" w14:textId="77777777" w:rsidR="00BC4007" w:rsidRDefault="00BC4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EBCC" w14:textId="0866265C" w:rsidR="00D64C22" w:rsidRDefault="00D64C22">
    <w:pPr>
      <w:pStyle w:val="Footer"/>
      <w:jc w:val="center"/>
    </w:pPr>
  </w:p>
  <w:p w14:paraId="6092BA32" w14:textId="77777777" w:rsidR="00D64C22" w:rsidRDefault="00D6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98F27" w14:textId="77777777" w:rsidR="00BC4007" w:rsidRDefault="00BC4007" w:rsidP="008778BF">
      <w:pPr>
        <w:spacing w:after="0" w:line="240" w:lineRule="auto"/>
      </w:pPr>
      <w:r>
        <w:separator/>
      </w:r>
    </w:p>
    <w:p w14:paraId="11D5882A" w14:textId="77777777" w:rsidR="00BC4007" w:rsidRDefault="00BC4007"/>
    <w:p w14:paraId="47D56130" w14:textId="77777777" w:rsidR="00BC4007" w:rsidRDefault="00BC4007"/>
  </w:footnote>
  <w:footnote w:type="continuationSeparator" w:id="0">
    <w:p w14:paraId="3B246693" w14:textId="77777777" w:rsidR="00BC4007" w:rsidRDefault="00BC4007" w:rsidP="008778BF">
      <w:pPr>
        <w:spacing w:after="0" w:line="240" w:lineRule="auto"/>
      </w:pPr>
      <w:r>
        <w:continuationSeparator/>
      </w:r>
    </w:p>
    <w:p w14:paraId="7E7FEE44" w14:textId="77777777" w:rsidR="00BC4007" w:rsidRDefault="00BC4007"/>
    <w:p w14:paraId="0CE490E1" w14:textId="77777777" w:rsidR="00BC4007" w:rsidRDefault="00BC40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E9"/>
    <w:multiLevelType w:val="hybridMultilevel"/>
    <w:tmpl w:val="48E0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62A6"/>
    <w:multiLevelType w:val="hybridMultilevel"/>
    <w:tmpl w:val="763655EE"/>
    <w:lvl w:ilvl="0" w:tplc="16E48110">
      <w:start w:val="1"/>
      <w:numFmt w:val="upperLetter"/>
      <w:lvlText w:val="%1."/>
      <w:lvlJc w:val="left"/>
      <w:pPr>
        <w:ind w:left="720" w:hanging="360"/>
      </w:pPr>
      <w:rPr>
        <w:rFonts w:hint="default"/>
        <w:b/>
        <w:i w:val="0"/>
        <w:color w:val="000000" w:themeColor="text1"/>
        <w:sz w:val="24"/>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5D16"/>
    <w:multiLevelType w:val="hybridMultilevel"/>
    <w:tmpl w:val="A5320E5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42F331C"/>
    <w:multiLevelType w:val="hybridMultilevel"/>
    <w:tmpl w:val="EE527498"/>
    <w:lvl w:ilvl="0" w:tplc="E182BF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4321853"/>
    <w:multiLevelType w:val="hybridMultilevel"/>
    <w:tmpl w:val="B7EC6278"/>
    <w:lvl w:ilvl="0" w:tplc="12DCC0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037DE"/>
    <w:multiLevelType w:val="hybridMultilevel"/>
    <w:tmpl w:val="FEB60F20"/>
    <w:lvl w:ilvl="0" w:tplc="FCF25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AF4AAF"/>
    <w:multiLevelType w:val="hybridMultilevel"/>
    <w:tmpl w:val="80C4425A"/>
    <w:lvl w:ilvl="0" w:tplc="CE7A9FAE">
      <w:start w:val="1"/>
      <w:numFmt w:val="decimal"/>
      <w:lvlText w:val="%1."/>
      <w:lvlJc w:val="left"/>
      <w:pPr>
        <w:ind w:left="972" w:hanging="360"/>
      </w:pPr>
      <w:rPr>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F9679C"/>
    <w:multiLevelType w:val="hybridMultilevel"/>
    <w:tmpl w:val="3626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67F69"/>
    <w:multiLevelType w:val="hybridMultilevel"/>
    <w:tmpl w:val="16F65DC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6895F74"/>
    <w:multiLevelType w:val="hybridMultilevel"/>
    <w:tmpl w:val="54FEE79A"/>
    <w:lvl w:ilvl="0" w:tplc="4596EB6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A763A"/>
    <w:multiLevelType w:val="hybridMultilevel"/>
    <w:tmpl w:val="BD80488C"/>
    <w:lvl w:ilvl="0" w:tplc="6E0E8480">
      <w:start w:val="1"/>
      <w:numFmt w:val="decimal"/>
      <w:lvlText w:val="%1."/>
      <w:lvlJc w:val="left"/>
      <w:pPr>
        <w:ind w:left="1224" w:hanging="360"/>
      </w:pPr>
      <w:rPr>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12046592"/>
    <w:multiLevelType w:val="hybridMultilevel"/>
    <w:tmpl w:val="BB60FAD4"/>
    <w:lvl w:ilvl="0" w:tplc="5D9CC80C">
      <w:start w:val="3"/>
      <w:numFmt w:val="upperLetter"/>
      <w:lvlText w:val="%1."/>
      <w:lvlJc w:val="left"/>
      <w:pPr>
        <w:ind w:left="1260" w:hanging="360"/>
      </w:pPr>
      <w:rPr>
        <w:rFonts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A173D"/>
    <w:multiLevelType w:val="hybridMultilevel"/>
    <w:tmpl w:val="0F0CBCCE"/>
    <w:lvl w:ilvl="0" w:tplc="8BC0C9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545A7B"/>
    <w:multiLevelType w:val="hybridMultilevel"/>
    <w:tmpl w:val="4F386B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0FE6A2C"/>
    <w:multiLevelType w:val="hybridMultilevel"/>
    <w:tmpl w:val="D098E35A"/>
    <w:lvl w:ilvl="0" w:tplc="6E0E8480">
      <w:start w:val="1"/>
      <w:numFmt w:val="decimal"/>
      <w:lvlText w:val="%1."/>
      <w:lvlJc w:val="left"/>
      <w:pPr>
        <w:ind w:left="1224" w:hanging="360"/>
      </w:pPr>
      <w:rPr>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235A6B54"/>
    <w:multiLevelType w:val="hybridMultilevel"/>
    <w:tmpl w:val="8062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36A96"/>
    <w:multiLevelType w:val="hybridMultilevel"/>
    <w:tmpl w:val="720235D2"/>
    <w:lvl w:ilvl="0" w:tplc="753CF446">
      <w:start w:val="1"/>
      <w:numFmt w:val="upperLetter"/>
      <w:lvlText w:val="%1."/>
      <w:lvlJc w:val="left"/>
      <w:pPr>
        <w:ind w:left="720" w:hanging="360"/>
      </w:pPr>
      <w:rPr>
        <w:rFonts w:hint="default"/>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C2056"/>
    <w:multiLevelType w:val="hybridMultilevel"/>
    <w:tmpl w:val="7F0099B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675962"/>
    <w:multiLevelType w:val="hybridMultilevel"/>
    <w:tmpl w:val="9CF84244"/>
    <w:lvl w:ilvl="0" w:tplc="1C846894">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D740E"/>
    <w:multiLevelType w:val="hybridMultilevel"/>
    <w:tmpl w:val="7D9A0980"/>
    <w:lvl w:ilvl="0" w:tplc="BD8C1FC2">
      <w:start w:val="1"/>
      <w:numFmt w:val="upperLetter"/>
      <w:lvlText w:val="%1."/>
      <w:lvlJc w:val="left"/>
      <w:pPr>
        <w:ind w:left="720" w:hanging="360"/>
      </w:pPr>
      <w:rPr>
        <w:rFonts w:hint="default"/>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F3FE8"/>
    <w:multiLevelType w:val="hybridMultilevel"/>
    <w:tmpl w:val="F6E8BD1C"/>
    <w:lvl w:ilvl="0" w:tplc="F7DEA598">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45E21"/>
    <w:multiLevelType w:val="hybridMultilevel"/>
    <w:tmpl w:val="FC0CF6B0"/>
    <w:lvl w:ilvl="0" w:tplc="FCF25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B767EF4"/>
    <w:multiLevelType w:val="hybridMultilevel"/>
    <w:tmpl w:val="01F0BA52"/>
    <w:lvl w:ilvl="0" w:tplc="6A64D578">
      <w:start w:val="1"/>
      <w:numFmt w:val="upperLetter"/>
      <w:lvlText w:val="%1."/>
      <w:lvlJc w:val="left"/>
      <w:pPr>
        <w:ind w:left="720" w:hanging="360"/>
      </w:pPr>
      <w:rPr>
        <w:rFonts w:hint="default"/>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0863EB"/>
    <w:multiLevelType w:val="hybridMultilevel"/>
    <w:tmpl w:val="41A60962"/>
    <w:lvl w:ilvl="0" w:tplc="998622A4">
      <w:start w:val="1"/>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420B36"/>
    <w:multiLevelType w:val="hybridMultilevel"/>
    <w:tmpl w:val="6602F368"/>
    <w:lvl w:ilvl="0" w:tplc="7A6AA7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C0601"/>
    <w:multiLevelType w:val="hybridMultilevel"/>
    <w:tmpl w:val="0A56D3EC"/>
    <w:lvl w:ilvl="0" w:tplc="0409000F">
      <w:start w:val="1"/>
      <w:numFmt w:val="decimal"/>
      <w:lvlText w:val="%1."/>
      <w:lvlJc w:val="left"/>
      <w:pPr>
        <w:ind w:left="14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2F6F6E5E"/>
    <w:multiLevelType w:val="hybridMultilevel"/>
    <w:tmpl w:val="31D87E88"/>
    <w:lvl w:ilvl="0" w:tplc="E182BF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1C93841"/>
    <w:multiLevelType w:val="hybridMultilevel"/>
    <w:tmpl w:val="B4C43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4C5447"/>
    <w:multiLevelType w:val="hybridMultilevel"/>
    <w:tmpl w:val="D9E6C624"/>
    <w:lvl w:ilvl="0" w:tplc="BEFEA514">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791768"/>
    <w:multiLevelType w:val="hybridMultilevel"/>
    <w:tmpl w:val="6100A8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41A14F1"/>
    <w:multiLevelType w:val="hybridMultilevel"/>
    <w:tmpl w:val="300A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127C87"/>
    <w:multiLevelType w:val="hybridMultilevel"/>
    <w:tmpl w:val="EB3AA3B6"/>
    <w:lvl w:ilvl="0" w:tplc="205E3E04">
      <w:start w:val="1"/>
      <w:numFmt w:val="decimal"/>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3A354E23"/>
    <w:multiLevelType w:val="hybridMultilevel"/>
    <w:tmpl w:val="D71E1748"/>
    <w:lvl w:ilvl="0" w:tplc="958E0E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BDE73CE"/>
    <w:multiLevelType w:val="hybridMultilevel"/>
    <w:tmpl w:val="67521372"/>
    <w:lvl w:ilvl="0" w:tplc="4CBE9F3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C716CF9"/>
    <w:multiLevelType w:val="hybridMultilevel"/>
    <w:tmpl w:val="833E6B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CCC2D07"/>
    <w:multiLevelType w:val="hybridMultilevel"/>
    <w:tmpl w:val="833E6B2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3CCF06F2"/>
    <w:multiLevelType w:val="hybridMultilevel"/>
    <w:tmpl w:val="D64A4C4E"/>
    <w:lvl w:ilvl="0" w:tplc="AB5EE97A">
      <w:start w:val="1"/>
      <w:numFmt w:val="decimal"/>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1089F"/>
    <w:multiLevelType w:val="hybridMultilevel"/>
    <w:tmpl w:val="ECBA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5D3C35"/>
    <w:multiLevelType w:val="hybridMultilevel"/>
    <w:tmpl w:val="8A3ED6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44BE6018"/>
    <w:multiLevelType w:val="hybridMultilevel"/>
    <w:tmpl w:val="67023838"/>
    <w:lvl w:ilvl="0" w:tplc="16E48110">
      <w:start w:val="1"/>
      <w:numFmt w:val="upperLetter"/>
      <w:lvlText w:val="%1."/>
      <w:lvlJc w:val="left"/>
      <w:pPr>
        <w:ind w:left="720" w:hanging="360"/>
      </w:pPr>
      <w:rPr>
        <w:rFonts w:hint="default"/>
        <w:b/>
        <w:i w:val="0"/>
        <w:color w:val="000000" w:themeColor="text1"/>
        <w:sz w:val="24"/>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F0467A"/>
    <w:multiLevelType w:val="hybridMultilevel"/>
    <w:tmpl w:val="D1FA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7D51FD"/>
    <w:multiLevelType w:val="hybridMultilevel"/>
    <w:tmpl w:val="591C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013A6B"/>
    <w:multiLevelType w:val="hybridMultilevel"/>
    <w:tmpl w:val="34BEA6B4"/>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3">
    <w:nsid w:val="4CE4798E"/>
    <w:multiLevelType w:val="hybridMultilevel"/>
    <w:tmpl w:val="8FCAAA40"/>
    <w:lvl w:ilvl="0" w:tplc="E182BF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4EFA0320"/>
    <w:multiLevelType w:val="hybridMultilevel"/>
    <w:tmpl w:val="30BAC092"/>
    <w:lvl w:ilvl="0" w:tplc="3C108E40">
      <w:start w:val="3"/>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925504"/>
    <w:multiLevelType w:val="hybridMultilevel"/>
    <w:tmpl w:val="3000F53C"/>
    <w:lvl w:ilvl="0" w:tplc="A8D464CC">
      <w:start w:val="3"/>
      <w:numFmt w:val="decimal"/>
      <w:lvlText w:val="%1."/>
      <w:lvlJc w:val="left"/>
      <w:pPr>
        <w:ind w:left="126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B93CD3"/>
    <w:multiLevelType w:val="hybridMultilevel"/>
    <w:tmpl w:val="A26234B4"/>
    <w:lvl w:ilvl="0" w:tplc="6A025448">
      <w:start w:val="2"/>
      <w:numFmt w:val="decimal"/>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936EC3"/>
    <w:multiLevelType w:val="hybridMultilevel"/>
    <w:tmpl w:val="56CC2B3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522A4E57"/>
    <w:multiLevelType w:val="hybridMultilevel"/>
    <w:tmpl w:val="464A0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3007317"/>
    <w:multiLevelType w:val="hybridMultilevel"/>
    <w:tmpl w:val="3A9028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55F25EEB"/>
    <w:multiLevelType w:val="hybridMultilevel"/>
    <w:tmpl w:val="467454E2"/>
    <w:lvl w:ilvl="0" w:tplc="FB2C5ACC">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70D62FA"/>
    <w:multiLevelType w:val="hybridMultilevel"/>
    <w:tmpl w:val="9ECC92A4"/>
    <w:lvl w:ilvl="0" w:tplc="6E0E8480">
      <w:start w:val="1"/>
      <w:numFmt w:val="decimal"/>
      <w:lvlText w:val="%1."/>
      <w:lvlJc w:val="left"/>
      <w:pPr>
        <w:ind w:left="1224" w:hanging="360"/>
      </w:pPr>
      <w:rPr>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2">
    <w:nsid w:val="5A856470"/>
    <w:multiLevelType w:val="hybridMultilevel"/>
    <w:tmpl w:val="34BEA6B4"/>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3">
    <w:nsid w:val="5D6948CD"/>
    <w:multiLevelType w:val="hybridMultilevel"/>
    <w:tmpl w:val="5F96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CB3DB0"/>
    <w:multiLevelType w:val="hybridMultilevel"/>
    <w:tmpl w:val="A95815F4"/>
    <w:lvl w:ilvl="0" w:tplc="D4A083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632C4ACF"/>
    <w:multiLevelType w:val="hybridMultilevel"/>
    <w:tmpl w:val="2B165864"/>
    <w:lvl w:ilvl="0" w:tplc="A2ECC0D4">
      <w:start w:val="1"/>
      <w:numFmt w:val="upperLetter"/>
      <w:pStyle w:val="Heading2"/>
      <w:lvlText w:val="%1."/>
      <w:lvlJc w:val="left"/>
      <w:pPr>
        <w:ind w:left="720" w:hanging="360"/>
      </w:pPr>
      <w:rPr>
        <w:rFonts w:hint="default"/>
        <w:b/>
        <w:i w:val="0"/>
        <w:color w:val="000000" w:themeColor="text1"/>
        <w:sz w:val="24"/>
      </w:rPr>
    </w:lvl>
    <w:lvl w:ilvl="1" w:tplc="75629BFE">
      <w:start w:val="1"/>
      <w:numFmt w:val="decimal"/>
      <w:lvlText w:val="%2."/>
      <w:lvlJc w:val="left"/>
      <w:pPr>
        <w:ind w:left="1440" w:hanging="360"/>
      </w:pPr>
      <w:rPr>
        <w:rFonts w:hint="default"/>
      </w:rPr>
    </w:lvl>
    <w:lvl w:ilvl="2" w:tplc="FCF25F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78435F"/>
    <w:multiLevelType w:val="hybridMultilevel"/>
    <w:tmpl w:val="33ACD818"/>
    <w:lvl w:ilvl="0" w:tplc="CFDE078C">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2F1BE5"/>
    <w:multiLevelType w:val="hybridMultilevel"/>
    <w:tmpl w:val="2CFACB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647B19F5"/>
    <w:multiLevelType w:val="hybridMultilevel"/>
    <w:tmpl w:val="0D78FD2A"/>
    <w:lvl w:ilvl="0" w:tplc="ED7673C6">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nsid w:val="66B860CE"/>
    <w:multiLevelType w:val="hybridMultilevel"/>
    <w:tmpl w:val="3610739E"/>
    <w:lvl w:ilvl="0" w:tplc="C77EDE1E">
      <w:start w:val="3"/>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6E2BAB"/>
    <w:multiLevelType w:val="hybridMultilevel"/>
    <w:tmpl w:val="F27061C2"/>
    <w:lvl w:ilvl="0" w:tplc="CA827FF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D37EDD"/>
    <w:multiLevelType w:val="hybridMultilevel"/>
    <w:tmpl w:val="8AA422E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6BF84AED"/>
    <w:multiLevelType w:val="hybridMultilevel"/>
    <w:tmpl w:val="4064CB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3EA28CB"/>
    <w:multiLevelType w:val="hybridMultilevel"/>
    <w:tmpl w:val="B0F0947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7B245503"/>
    <w:multiLevelType w:val="hybridMultilevel"/>
    <w:tmpl w:val="36AE260E"/>
    <w:lvl w:ilvl="0" w:tplc="6E0E8480">
      <w:start w:val="1"/>
      <w:numFmt w:val="decimal"/>
      <w:lvlText w:val="%1."/>
      <w:lvlJc w:val="left"/>
      <w:pPr>
        <w:ind w:left="972" w:hanging="360"/>
      </w:pPr>
      <w:rPr>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5">
    <w:nsid w:val="7BB934F8"/>
    <w:multiLevelType w:val="hybridMultilevel"/>
    <w:tmpl w:val="AE3CC534"/>
    <w:lvl w:ilvl="0" w:tplc="1422D752">
      <w:start w:val="1"/>
      <w:numFmt w:val="decimal"/>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B96D95"/>
    <w:multiLevelType w:val="hybridMultilevel"/>
    <w:tmpl w:val="60621454"/>
    <w:lvl w:ilvl="0" w:tplc="06844ED0">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065D56"/>
    <w:multiLevelType w:val="hybridMultilevel"/>
    <w:tmpl w:val="D48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33"/>
  </w:num>
  <w:num w:numId="5">
    <w:abstractNumId w:val="40"/>
  </w:num>
  <w:num w:numId="6">
    <w:abstractNumId w:val="53"/>
  </w:num>
  <w:num w:numId="7">
    <w:abstractNumId w:val="67"/>
  </w:num>
  <w:num w:numId="8">
    <w:abstractNumId w:val="24"/>
  </w:num>
  <w:num w:numId="9">
    <w:abstractNumId w:val="37"/>
  </w:num>
  <w:num w:numId="10">
    <w:abstractNumId w:val="64"/>
  </w:num>
  <w:num w:numId="11">
    <w:abstractNumId w:val="14"/>
  </w:num>
  <w:num w:numId="12">
    <w:abstractNumId w:val="10"/>
  </w:num>
  <w:num w:numId="13">
    <w:abstractNumId w:val="51"/>
  </w:num>
  <w:num w:numId="14">
    <w:abstractNumId w:val="47"/>
  </w:num>
  <w:num w:numId="15">
    <w:abstractNumId w:val="2"/>
  </w:num>
  <w:num w:numId="16">
    <w:abstractNumId w:val="57"/>
  </w:num>
  <w:num w:numId="17">
    <w:abstractNumId w:val="21"/>
  </w:num>
  <w:num w:numId="18">
    <w:abstractNumId w:val="5"/>
  </w:num>
  <w:num w:numId="19">
    <w:abstractNumId w:val="42"/>
  </w:num>
  <w:num w:numId="20">
    <w:abstractNumId w:val="25"/>
  </w:num>
  <w:num w:numId="21">
    <w:abstractNumId w:val="58"/>
  </w:num>
  <w:num w:numId="22">
    <w:abstractNumId w:val="63"/>
  </w:num>
  <w:num w:numId="23">
    <w:abstractNumId w:val="48"/>
  </w:num>
  <w:num w:numId="24">
    <w:abstractNumId w:val="29"/>
  </w:num>
  <w:num w:numId="25">
    <w:abstractNumId w:val="22"/>
  </w:num>
  <w:num w:numId="26">
    <w:abstractNumId w:val="44"/>
  </w:num>
  <w:num w:numId="27">
    <w:abstractNumId w:val="23"/>
  </w:num>
  <w:num w:numId="28">
    <w:abstractNumId w:val="59"/>
  </w:num>
  <w:num w:numId="29">
    <w:abstractNumId w:val="56"/>
  </w:num>
  <w:num w:numId="30">
    <w:abstractNumId w:val="19"/>
    <w:lvlOverride w:ilvl="0">
      <w:startOverride w:val="4"/>
    </w:lvlOverride>
  </w:num>
  <w:num w:numId="31">
    <w:abstractNumId w:val="6"/>
  </w:num>
  <w:num w:numId="32">
    <w:abstractNumId w:val="30"/>
  </w:num>
  <w:num w:numId="33">
    <w:abstractNumId w:val="15"/>
  </w:num>
  <w:num w:numId="34">
    <w:abstractNumId w:val="41"/>
  </w:num>
  <w:num w:numId="35">
    <w:abstractNumId w:val="27"/>
  </w:num>
  <w:num w:numId="36">
    <w:abstractNumId w:val="17"/>
  </w:num>
  <w:num w:numId="37">
    <w:abstractNumId w:val="8"/>
  </w:num>
  <w:num w:numId="38">
    <w:abstractNumId w:val="52"/>
  </w:num>
  <w:num w:numId="39">
    <w:abstractNumId w:val="26"/>
  </w:num>
  <w:num w:numId="40">
    <w:abstractNumId w:val="38"/>
  </w:num>
  <w:num w:numId="41">
    <w:abstractNumId w:val="43"/>
  </w:num>
  <w:num w:numId="42">
    <w:abstractNumId w:val="31"/>
  </w:num>
  <w:num w:numId="43">
    <w:abstractNumId w:val="28"/>
  </w:num>
  <w:num w:numId="44">
    <w:abstractNumId w:val="3"/>
  </w:num>
  <w:num w:numId="45">
    <w:abstractNumId w:val="9"/>
  </w:num>
  <w:num w:numId="46">
    <w:abstractNumId w:val="18"/>
  </w:num>
  <w:num w:numId="47">
    <w:abstractNumId w:val="20"/>
  </w:num>
  <w:num w:numId="48">
    <w:abstractNumId w:val="50"/>
  </w:num>
  <w:num w:numId="49">
    <w:abstractNumId w:val="62"/>
  </w:num>
  <w:num w:numId="50">
    <w:abstractNumId w:val="66"/>
  </w:num>
  <w:num w:numId="51">
    <w:abstractNumId w:val="54"/>
  </w:num>
  <w:num w:numId="52">
    <w:abstractNumId w:val="32"/>
  </w:num>
  <w:num w:numId="53">
    <w:abstractNumId w:val="13"/>
  </w:num>
  <w:num w:numId="54">
    <w:abstractNumId w:val="0"/>
  </w:num>
  <w:num w:numId="55">
    <w:abstractNumId w:val="60"/>
  </w:num>
  <w:num w:numId="56">
    <w:abstractNumId w:val="36"/>
  </w:num>
  <w:num w:numId="57">
    <w:abstractNumId w:val="65"/>
  </w:num>
  <w:num w:numId="58">
    <w:abstractNumId w:val="46"/>
  </w:num>
  <w:num w:numId="59">
    <w:abstractNumId w:val="49"/>
  </w:num>
  <w:num w:numId="60">
    <w:abstractNumId w:val="39"/>
  </w:num>
  <w:num w:numId="61">
    <w:abstractNumId w:val="11"/>
  </w:num>
  <w:num w:numId="62">
    <w:abstractNumId w:val="1"/>
  </w:num>
  <w:num w:numId="63">
    <w:abstractNumId w:val="55"/>
  </w:num>
  <w:num w:numId="64">
    <w:abstractNumId w:val="55"/>
    <w:lvlOverride w:ilvl="0">
      <w:startOverride w:val="2"/>
    </w:lvlOverride>
  </w:num>
  <w:num w:numId="65">
    <w:abstractNumId w:val="45"/>
  </w:num>
  <w:num w:numId="66">
    <w:abstractNumId w:val="61"/>
  </w:num>
  <w:num w:numId="67">
    <w:abstractNumId w:val="7"/>
  </w:num>
  <w:num w:numId="68">
    <w:abstractNumId w:val="34"/>
  </w:num>
  <w:num w:numId="69">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96"/>
    <w:rsid w:val="00002B85"/>
    <w:rsid w:val="0000476C"/>
    <w:rsid w:val="00007713"/>
    <w:rsid w:val="00016F78"/>
    <w:rsid w:val="00017835"/>
    <w:rsid w:val="00017B01"/>
    <w:rsid w:val="00022B92"/>
    <w:rsid w:val="0002397F"/>
    <w:rsid w:val="000244B8"/>
    <w:rsid w:val="00024FAC"/>
    <w:rsid w:val="00026F41"/>
    <w:rsid w:val="00027974"/>
    <w:rsid w:val="00035284"/>
    <w:rsid w:val="00036DBC"/>
    <w:rsid w:val="0003722C"/>
    <w:rsid w:val="00037552"/>
    <w:rsid w:val="00040601"/>
    <w:rsid w:val="00050FEF"/>
    <w:rsid w:val="00054725"/>
    <w:rsid w:val="00060527"/>
    <w:rsid w:val="0006195F"/>
    <w:rsid w:val="00061B59"/>
    <w:rsid w:val="00063FE4"/>
    <w:rsid w:val="00065737"/>
    <w:rsid w:val="00072053"/>
    <w:rsid w:val="0007208D"/>
    <w:rsid w:val="000759D2"/>
    <w:rsid w:val="00076633"/>
    <w:rsid w:val="0007715F"/>
    <w:rsid w:val="00077F23"/>
    <w:rsid w:val="00085781"/>
    <w:rsid w:val="00085C4C"/>
    <w:rsid w:val="000862B2"/>
    <w:rsid w:val="000915CA"/>
    <w:rsid w:val="00092220"/>
    <w:rsid w:val="00094744"/>
    <w:rsid w:val="000A1D36"/>
    <w:rsid w:val="000A439E"/>
    <w:rsid w:val="000A7D4A"/>
    <w:rsid w:val="000B1169"/>
    <w:rsid w:val="000B4058"/>
    <w:rsid w:val="000B45A2"/>
    <w:rsid w:val="000B6966"/>
    <w:rsid w:val="000B6B0C"/>
    <w:rsid w:val="000B7575"/>
    <w:rsid w:val="000C3DA2"/>
    <w:rsid w:val="000C47C5"/>
    <w:rsid w:val="000D54E5"/>
    <w:rsid w:val="000D6545"/>
    <w:rsid w:val="000E0585"/>
    <w:rsid w:val="000E0AD1"/>
    <w:rsid w:val="000E2ED6"/>
    <w:rsid w:val="000E3304"/>
    <w:rsid w:val="000E441E"/>
    <w:rsid w:val="000E4ACD"/>
    <w:rsid w:val="000E5A3C"/>
    <w:rsid w:val="000E706E"/>
    <w:rsid w:val="000F120B"/>
    <w:rsid w:val="000F1360"/>
    <w:rsid w:val="000F1E1C"/>
    <w:rsid w:val="000F3C21"/>
    <w:rsid w:val="000F44E2"/>
    <w:rsid w:val="000F59AF"/>
    <w:rsid w:val="000F7FD3"/>
    <w:rsid w:val="00111442"/>
    <w:rsid w:val="001151A2"/>
    <w:rsid w:val="00115307"/>
    <w:rsid w:val="00120311"/>
    <w:rsid w:val="001219AD"/>
    <w:rsid w:val="00127255"/>
    <w:rsid w:val="001278B0"/>
    <w:rsid w:val="00127BC7"/>
    <w:rsid w:val="001341EA"/>
    <w:rsid w:val="0013577F"/>
    <w:rsid w:val="00144D4B"/>
    <w:rsid w:val="00146DDB"/>
    <w:rsid w:val="00155771"/>
    <w:rsid w:val="001559FB"/>
    <w:rsid w:val="00156316"/>
    <w:rsid w:val="001576A4"/>
    <w:rsid w:val="001602FE"/>
    <w:rsid w:val="00160F71"/>
    <w:rsid w:val="0016131A"/>
    <w:rsid w:val="001621B1"/>
    <w:rsid w:val="001641A2"/>
    <w:rsid w:val="00171DA3"/>
    <w:rsid w:val="00175E90"/>
    <w:rsid w:val="0017671A"/>
    <w:rsid w:val="00180361"/>
    <w:rsid w:val="001817DC"/>
    <w:rsid w:val="00181CD7"/>
    <w:rsid w:val="00181DDD"/>
    <w:rsid w:val="001901BD"/>
    <w:rsid w:val="00192B82"/>
    <w:rsid w:val="0019310A"/>
    <w:rsid w:val="00193674"/>
    <w:rsid w:val="00194372"/>
    <w:rsid w:val="00196A95"/>
    <w:rsid w:val="001A2D7D"/>
    <w:rsid w:val="001A7377"/>
    <w:rsid w:val="001B287E"/>
    <w:rsid w:val="001B4AC2"/>
    <w:rsid w:val="001B6F66"/>
    <w:rsid w:val="001C0C46"/>
    <w:rsid w:val="001D048C"/>
    <w:rsid w:val="001D2DCE"/>
    <w:rsid w:val="001D738C"/>
    <w:rsid w:val="001E03F7"/>
    <w:rsid w:val="001E21A3"/>
    <w:rsid w:val="001E2684"/>
    <w:rsid w:val="001E3F47"/>
    <w:rsid w:val="001E609E"/>
    <w:rsid w:val="001E6294"/>
    <w:rsid w:val="001E6451"/>
    <w:rsid w:val="001E6774"/>
    <w:rsid w:val="002000EC"/>
    <w:rsid w:val="0020119A"/>
    <w:rsid w:val="00210071"/>
    <w:rsid w:val="00213408"/>
    <w:rsid w:val="00215BEF"/>
    <w:rsid w:val="00216FA3"/>
    <w:rsid w:val="00220D1B"/>
    <w:rsid w:val="002255CB"/>
    <w:rsid w:val="00232A4C"/>
    <w:rsid w:val="00234F88"/>
    <w:rsid w:val="002374F5"/>
    <w:rsid w:val="00240A1E"/>
    <w:rsid w:val="00240E1B"/>
    <w:rsid w:val="00242DEB"/>
    <w:rsid w:val="002437B8"/>
    <w:rsid w:val="00243B56"/>
    <w:rsid w:val="00244189"/>
    <w:rsid w:val="00244E61"/>
    <w:rsid w:val="0024581E"/>
    <w:rsid w:val="00250829"/>
    <w:rsid w:val="002513BB"/>
    <w:rsid w:val="00252075"/>
    <w:rsid w:val="002543D2"/>
    <w:rsid w:val="002551C5"/>
    <w:rsid w:val="00257A02"/>
    <w:rsid w:val="00257F4B"/>
    <w:rsid w:val="00264D97"/>
    <w:rsid w:val="002669AC"/>
    <w:rsid w:val="002708D4"/>
    <w:rsid w:val="00271600"/>
    <w:rsid w:val="00275118"/>
    <w:rsid w:val="00276F6C"/>
    <w:rsid w:val="00281FE8"/>
    <w:rsid w:val="002829C9"/>
    <w:rsid w:val="00282DA9"/>
    <w:rsid w:val="0028464A"/>
    <w:rsid w:val="00290C6E"/>
    <w:rsid w:val="00293357"/>
    <w:rsid w:val="00293E5A"/>
    <w:rsid w:val="0029418B"/>
    <w:rsid w:val="00294DA4"/>
    <w:rsid w:val="00294EB3"/>
    <w:rsid w:val="00297EBE"/>
    <w:rsid w:val="002A25FF"/>
    <w:rsid w:val="002A33A0"/>
    <w:rsid w:val="002A43B1"/>
    <w:rsid w:val="002A4CFD"/>
    <w:rsid w:val="002A5248"/>
    <w:rsid w:val="002B5531"/>
    <w:rsid w:val="002C0040"/>
    <w:rsid w:val="002C078C"/>
    <w:rsid w:val="002C0A90"/>
    <w:rsid w:val="002C134A"/>
    <w:rsid w:val="002C2CE2"/>
    <w:rsid w:val="002C2E91"/>
    <w:rsid w:val="002C33BA"/>
    <w:rsid w:val="002C45A5"/>
    <w:rsid w:val="002C4B87"/>
    <w:rsid w:val="002C7BAD"/>
    <w:rsid w:val="002D11F7"/>
    <w:rsid w:val="002D4296"/>
    <w:rsid w:val="002D5DF0"/>
    <w:rsid w:val="002D67FD"/>
    <w:rsid w:val="002D75B9"/>
    <w:rsid w:val="002D7D1D"/>
    <w:rsid w:val="002E0EB7"/>
    <w:rsid w:val="002E1047"/>
    <w:rsid w:val="002E4434"/>
    <w:rsid w:val="002F1B07"/>
    <w:rsid w:val="002F53CB"/>
    <w:rsid w:val="002F5629"/>
    <w:rsid w:val="002F7606"/>
    <w:rsid w:val="002F777F"/>
    <w:rsid w:val="003047D9"/>
    <w:rsid w:val="00311CE0"/>
    <w:rsid w:val="0031345B"/>
    <w:rsid w:val="00314F3C"/>
    <w:rsid w:val="00324E71"/>
    <w:rsid w:val="0032764C"/>
    <w:rsid w:val="003300C5"/>
    <w:rsid w:val="00331E98"/>
    <w:rsid w:val="003320E9"/>
    <w:rsid w:val="00334BB6"/>
    <w:rsid w:val="00336EF4"/>
    <w:rsid w:val="003417AE"/>
    <w:rsid w:val="00343016"/>
    <w:rsid w:val="00343E63"/>
    <w:rsid w:val="00351111"/>
    <w:rsid w:val="00355369"/>
    <w:rsid w:val="00355918"/>
    <w:rsid w:val="0036139A"/>
    <w:rsid w:val="00363C62"/>
    <w:rsid w:val="003645FC"/>
    <w:rsid w:val="00365911"/>
    <w:rsid w:val="00366C9E"/>
    <w:rsid w:val="00373CE3"/>
    <w:rsid w:val="00375EC0"/>
    <w:rsid w:val="00375F59"/>
    <w:rsid w:val="003834E1"/>
    <w:rsid w:val="00384EF8"/>
    <w:rsid w:val="003852A7"/>
    <w:rsid w:val="00387726"/>
    <w:rsid w:val="00387AE1"/>
    <w:rsid w:val="00392918"/>
    <w:rsid w:val="003A2570"/>
    <w:rsid w:val="003A3C07"/>
    <w:rsid w:val="003A43D9"/>
    <w:rsid w:val="003A4B4D"/>
    <w:rsid w:val="003A6B43"/>
    <w:rsid w:val="003A7FC3"/>
    <w:rsid w:val="003B0A3B"/>
    <w:rsid w:val="003B256F"/>
    <w:rsid w:val="003B33FE"/>
    <w:rsid w:val="003B354D"/>
    <w:rsid w:val="003B79C0"/>
    <w:rsid w:val="003B7F0F"/>
    <w:rsid w:val="003C3122"/>
    <w:rsid w:val="003C37B2"/>
    <w:rsid w:val="003C54F4"/>
    <w:rsid w:val="003C5DEA"/>
    <w:rsid w:val="003C7BFD"/>
    <w:rsid w:val="003D0A6B"/>
    <w:rsid w:val="003D1B81"/>
    <w:rsid w:val="003D6AE0"/>
    <w:rsid w:val="003E0465"/>
    <w:rsid w:val="003E3BD0"/>
    <w:rsid w:val="003E7B11"/>
    <w:rsid w:val="003E7E42"/>
    <w:rsid w:val="003F24C9"/>
    <w:rsid w:val="003F49D7"/>
    <w:rsid w:val="004028BE"/>
    <w:rsid w:val="00402BA3"/>
    <w:rsid w:val="00403E8D"/>
    <w:rsid w:val="004079E0"/>
    <w:rsid w:val="004112D7"/>
    <w:rsid w:val="004160B9"/>
    <w:rsid w:val="0042435E"/>
    <w:rsid w:val="00427A32"/>
    <w:rsid w:val="004336FE"/>
    <w:rsid w:val="004342F9"/>
    <w:rsid w:val="0043748E"/>
    <w:rsid w:val="00440BE7"/>
    <w:rsid w:val="00445BDD"/>
    <w:rsid w:val="00455759"/>
    <w:rsid w:val="00457C38"/>
    <w:rsid w:val="00457D75"/>
    <w:rsid w:val="004613F2"/>
    <w:rsid w:val="004615AF"/>
    <w:rsid w:val="00461A6B"/>
    <w:rsid w:val="00462208"/>
    <w:rsid w:val="00463D4F"/>
    <w:rsid w:val="00465C80"/>
    <w:rsid w:val="00465DE4"/>
    <w:rsid w:val="00471226"/>
    <w:rsid w:val="00472904"/>
    <w:rsid w:val="0047396B"/>
    <w:rsid w:val="00474EE5"/>
    <w:rsid w:val="00480A61"/>
    <w:rsid w:val="00484926"/>
    <w:rsid w:val="00490D1E"/>
    <w:rsid w:val="00492AE0"/>
    <w:rsid w:val="00497242"/>
    <w:rsid w:val="004A1D40"/>
    <w:rsid w:val="004A2D21"/>
    <w:rsid w:val="004A3800"/>
    <w:rsid w:val="004A5C05"/>
    <w:rsid w:val="004A5FC1"/>
    <w:rsid w:val="004A66ED"/>
    <w:rsid w:val="004B0065"/>
    <w:rsid w:val="004B072E"/>
    <w:rsid w:val="004B1FCE"/>
    <w:rsid w:val="004B4270"/>
    <w:rsid w:val="004B5C0C"/>
    <w:rsid w:val="004C0880"/>
    <w:rsid w:val="004C0B07"/>
    <w:rsid w:val="004C1570"/>
    <w:rsid w:val="004C36BD"/>
    <w:rsid w:val="004C3AD1"/>
    <w:rsid w:val="004C656C"/>
    <w:rsid w:val="004C6EB8"/>
    <w:rsid w:val="004D08AE"/>
    <w:rsid w:val="004D172C"/>
    <w:rsid w:val="004D2D24"/>
    <w:rsid w:val="004D4666"/>
    <w:rsid w:val="004D594A"/>
    <w:rsid w:val="004D5F28"/>
    <w:rsid w:val="004D617D"/>
    <w:rsid w:val="004D62FB"/>
    <w:rsid w:val="004D6D57"/>
    <w:rsid w:val="004E1835"/>
    <w:rsid w:val="004E230B"/>
    <w:rsid w:val="004E53A7"/>
    <w:rsid w:val="004F0247"/>
    <w:rsid w:val="004F1D92"/>
    <w:rsid w:val="004F3153"/>
    <w:rsid w:val="004F5411"/>
    <w:rsid w:val="00505893"/>
    <w:rsid w:val="00507032"/>
    <w:rsid w:val="005141D3"/>
    <w:rsid w:val="005143F1"/>
    <w:rsid w:val="00516FFC"/>
    <w:rsid w:val="00524FE5"/>
    <w:rsid w:val="00526602"/>
    <w:rsid w:val="00526AA6"/>
    <w:rsid w:val="00527323"/>
    <w:rsid w:val="00540EA9"/>
    <w:rsid w:val="00541992"/>
    <w:rsid w:val="00541C43"/>
    <w:rsid w:val="00542481"/>
    <w:rsid w:val="00545044"/>
    <w:rsid w:val="005451B7"/>
    <w:rsid w:val="005467BE"/>
    <w:rsid w:val="005500E8"/>
    <w:rsid w:val="00551BD9"/>
    <w:rsid w:val="00551D10"/>
    <w:rsid w:val="00553AE2"/>
    <w:rsid w:val="005540CA"/>
    <w:rsid w:val="00563AF6"/>
    <w:rsid w:val="00563F14"/>
    <w:rsid w:val="00565B1B"/>
    <w:rsid w:val="00566E7C"/>
    <w:rsid w:val="00567EBC"/>
    <w:rsid w:val="005705A7"/>
    <w:rsid w:val="00571F13"/>
    <w:rsid w:val="00577EE2"/>
    <w:rsid w:val="00580071"/>
    <w:rsid w:val="00580854"/>
    <w:rsid w:val="00582BA1"/>
    <w:rsid w:val="00584E98"/>
    <w:rsid w:val="0058750B"/>
    <w:rsid w:val="00587CED"/>
    <w:rsid w:val="00593D61"/>
    <w:rsid w:val="00596E8D"/>
    <w:rsid w:val="005A1755"/>
    <w:rsid w:val="005A1935"/>
    <w:rsid w:val="005A45BF"/>
    <w:rsid w:val="005A4D22"/>
    <w:rsid w:val="005A5A47"/>
    <w:rsid w:val="005B0938"/>
    <w:rsid w:val="005B161A"/>
    <w:rsid w:val="005B5A30"/>
    <w:rsid w:val="005C40C2"/>
    <w:rsid w:val="005C4EA8"/>
    <w:rsid w:val="005C6E0F"/>
    <w:rsid w:val="005C760F"/>
    <w:rsid w:val="005C7E60"/>
    <w:rsid w:val="005D0556"/>
    <w:rsid w:val="005D4FB2"/>
    <w:rsid w:val="005D6572"/>
    <w:rsid w:val="005E089C"/>
    <w:rsid w:val="005E08A8"/>
    <w:rsid w:val="005E1470"/>
    <w:rsid w:val="005E1BBF"/>
    <w:rsid w:val="005E295D"/>
    <w:rsid w:val="005E3519"/>
    <w:rsid w:val="005F1742"/>
    <w:rsid w:val="005F1A5B"/>
    <w:rsid w:val="005F21BB"/>
    <w:rsid w:val="005F5249"/>
    <w:rsid w:val="005F76A3"/>
    <w:rsid w:val="005F77CB"/>
    <w:rsid w:val="00601489"/>
    <w:rsid w:val="00602B13"/>
    <w:rsid w:val="0060411E"/>
    <w:rsid w:val="006054DD"/>
    <w:rsid w:val="00610395"/>
    <w:rsid w:val="00611F43"/>
    <w:rsid w:val="006176C6"/>
    <w:rsid w:val="00622A75"/>
    <w:rsid w:val="006241EA"/>
    <w:rsid w:val="006245F6"/>
    <w:rsid w:val="00630155"/>
    <w:rsid w:val="00631EBE"/>
    <w:rsid w:val="006326E7"/>
    <w:rsid w:val="00635DC2"/>
    <w:rsid w:val="00637E0E"/>
    <w:rsid w:val="0064111D"/>
    <w:rsid w:val="00642EFF"/>
    <w:rsid w:val="006431F6"/>
    <w:rsid w:val="006444CD"/>
    <w:rsid w:val="00651028"/>
    <w:rsid w:val="00651E62"/>
    <w:rsid w:val="0065213A"/>
    <w:rsid w:val="00652363"/>
    <w:rsid w:val="006533BB"/>
    <w:rsid w:val="00660187"/>
    <w:rsid w:val="006608EB"/>
    <w:rsid w:val="00661277"/>
    <w:rsid w:val="006613C1"/>
    <w:rsid w:val="00666D23"/>
    <w:rsid w:val="00671C4B"/>
    <w:rsid w:val="0067323D"/>
    <w:rsid w:val="0067634E"/>
    <w:rsid w:val="00683A34"/>
    <w:rsid w:val="00684ADC"/>
    <w:rsid w:val="006857C7"/>
    <w:rsid w:val="00691CED"/>
    <w:rsid w:val="0069456E"/>
    <w:rsid w:val="00697E5B"/>
    <w:rsid w:val="006A6361"/>
    <w:rsid w:val="006A7423"/>
    <w:rsid w:val="006B361D"/>
    <w:rsid w:val="006B3924"/>
    <w:rsid w:val="006C0C69"/>
    <w:rsid w:val="006C2AAC"/>
    <w:rsid w:val="006C497E"/>
    <w:rsid w:val="006D02BB"/>
    <w:rsid w:val="006D2EF8"/>
    <w:rsid w:val="006D4032"/>
    <w:rsid w:val="006D631E"/>
    <w:rsid w:val="006D6868"/>
    <w:rsid w:val="006D702F"/>
    <w:rsid w:val="006D7EE1"/>
    <w:rsid w:val="006E089A"/>
    <w:rsid w:val="006E24E1"/>
    <w:rsid w:val="006E3530"/>
    <w:rsid w:val="006E4131"/>
    <w:rsid w:val="006E7FD1"/>
    <w:rsid w:val="006F090F"/>
    <w:rsid w:val="006F16D0"/>
    <w:rsid w:val="006F4F3A"/>
    <w:rsid w:val="006F6672"/>
    <w:rsid w:val="0070143A"/>
    <w:rsid w:val="007038A6"/>
    <w:rsid w:val="00704C16"/>
    <w:rsid w:val="00705E42"/>
    <w:rsid w:val="00711B95"/>
    <w:rsid w:val="007123A9"/>
    <w:rsid w:val="0071264E"/>
    <w:rsid w:val="007133E9"/>
    <w:rsid w:val="00714A47"/>
    <w:rsid w:val="0072154F"/>
    <w:rsid w:val="00722E0F"/>
    <w:rsid w:val="00723F4F"/>
    <w:rsid w:val="00731392"/>
    <w:rsid w:val="00731905"/>
    <w:rsid w:val="00732446"/>
    <w:rsid w:val="007362A3"/>
    <w:rsid w:val="00740DE0"/>
    <w:rsid w:val="00743808"/>
    <w:rsid w:val="00743862"/>
    <w:rsid w:val="007459E3"/>
    <w:rsid w:val="00750E5B"/>
    <w:rsid w:val="007515F7"/>
    <w:rsid w:val="00752A2C"/>
    <w:rsid w:val="00753663"/>
    <w:rsid w:val="0076069D"/>
    <w:rsid w:val="00760944"/>
    <w:rsid w:val="00762003"/>
    <w:rsid w:val="00763688"/>
    <w:rsid w:val="0076583B"/>
    <w:rsid w:val="007663C7"/>
    <w:rsid w:val="00766B6A"/>
    <w:rsid w:val="00767D65"/>
    <w:rsid w:val="00771B3A"/>
    <w:rsid w:val="00773374"/>
    <w:rsid w:val="0077576F"/>
    <w:rsid w:val="00780B7F"/>
    <w:rsid w:val="0078193A"/>
    <w:rsid w:val="00785A49"/>
    <w:rsid w:val="00785E60"/>
    <w:rsid w:val="00787A47"/>
    <w:rsid w:val="00791196"/>
    <w:rsid w:val="007926E8"/>
    <w:rsid w:val="0079411D"/>
    <w:rsid w:val="00795766"/>
    <w:rsid w:val="0079691E"/>
    <w:rsid w:val="00796C31"/>
    <w:rsid w:val="007972EF"/>
    <w:rsid w:val="007A0953"/>
    <w:rsid w:val="007A0B7E"/>
    <w:rsid w:val="007A0FF6"/>
    <w:rsid w:val="007A2F44"/>
    <w:rsid w:val="007A5784"/>
    <w:rsid w:val="007A603C"/>
    <w:rsid w:val="007A6817"/>
    <w:rsid w:val="007B0789"/>
    <w:rsid w:val="007B08E2"/>
    <w:rsid w:val="007B32F4"/>
    <w:rsid w:val="007C29C0"/>
    <w:rsid w:val="007C3BC4"/>
    <w:rsid w:val="007D3E26"/>
    <w:rsid w:val="007D48FA"/>
    <w:rsid w:val="007D7A30"/>
    <w:rsid w:val="007E2BAB"/>
    <w:rsid w:val="007F0740"/>
    <w:rsid w:val="007F1964"/>
    <w:rsid w:val="007F3020"/>
    <w:rsid w:val="007F4225"/>
    <w:rsid w:val="007F6841"/>
    <w:rsid w:val="007F7278"/>
    <w:rsid w:val="008028B1"/>
    <w:rsid w:val="00803446"/>
    <w:rsid w:val="008072C3"/>
    <w:rsid w:val="008171CE"/>
    <w:rsid w:val="008207D6"/>
    <w:rsid w:val="00820C10"/>
    <w:rsid w:val="008227C9"/>
    <w:rsid w:val="008228AA"/>
    <w:rsid w:val="008235C7"/>
    <w:rsid w:val="008266CA"/>
    <w:rsid w:val="00834F36"/>
    <w:rsid w:val="008351A0"/>
    <w:rsid w:val="00837382"/>
    <w:rsid w:val="00837C54"/>
    <w:rsid w:val="00840785"/>
    <w:rsid w:val="00844455"/>
    <w:rsid w:val="00850E8B"/>
    <w:rsid w:val="00860317"/>
    <w:rsid w:val="00863567"/>
    <w:rsid w:val="00863F1B"/>
    <w:rsid w:val="008652EF"/>
    <w:rsid w:val="0086797B"/>
    <w:rsid w:val="00871A52"/>
    <w:rsid w:val="00872ECC"/>
    <w:rsid w:val="0087360B"/>
    <w:rsid w:val="008778BF"/>
    <w:rsid w:val="00881661"/>
    <w:rsid w:val="00882794"/>
    <w:rsid w:val="0088382B"/>
    <w:rsid w:val="00885D44"/>
    <w:rsid w:val="008863B9"/>
    <w:rsid w:val="00893109"/>
    <w:rsid w:val="00893F2A"/>
    <w:rsid w:val="00895015"/>
    <w:rsid w:val="0089563D"/>
    <w:rsid w:val="008960DF"/>
    <w:rsid w:val="0089706C"/>
    <w:rsid w:val="008A07B5"/>
    <w:rsid w:val="008A52D9"/>
    <w:rsid w:val="008A7C3C"/>
    <w:rsid w:val="008B05B2"/>
    <w:rsid w:val="008B4754"/>
    <w:rsid w:val="008B5DBD"/>
    <w:rsid w:val="008B7F9B"/>
    <w:rsid w:val="008D2EBC"/>
    <w:rsid w:val="008D52BF"/>
    <w:rsid w:val="008D6BBE"/>
    <w:rsid w:val="008E2D02"/>
    <w:rsid w:val="008E3E3D"/>
    <w:rsid w:val="008E3FA8"/>
    <w:rsid w:val="008E63A6"/>
    <w:rsid w:val="008E6968"/>
    <w:rsid w:val="008E6998"/>
    <w:rsid w:val="008E6E9E"/>
    <w:rsid w:val="008F44C6"/>
    <w:rsid w:val="008F59B4"/>
    <w:rsid w:val="008F76A6"/>
    <w:rsid w:val="008F7A92"/>
    <w:rsid w:val="009033EA"/>
    <w:rsid w:val="009035F1"/>
    <w:rsid w:val="00905257"/>
    <w:rsid w:val="00910748"/>
    <w:rsid w:val="00910D66"/>
    <w:rsid w:val="009139D8"/>
    <w:rsid w:val="00915638"/>
    <w:rsid w:val="00916090"/>
    <w:rsid w:val="009178FC"/>
    <w:rsid w:val="00921FC7"/>
    <w:rsid w:val="00922F58"/>
    <w:rsid w:val="009250EC"/>
    <w:rsid w:val="009256FC"/>
    <w:rsid w:val="00927BE1"/>
    <w:rsid w:val="00931388"/>
    <w:rsid w:val="0093210F"/>
    <w:rsid w:val="009346A5"/>
    <w:rsid w:val="0093605A"/>
    <w:rsid w:val="00941FED"/>
    <w:rsid w:val="00942DC2"/>
    <w:rsid w:val="009431D2"/>
    <w:rsid w:val="00952145"/>
    <w:rsid w:val="00952265"/>
    <w:rsid w:val="00952A6E"/>
    <w:rsid w:val="00952DC4"/>
    <w:rsid w:val="00955E42"/>
    <w:rsid w:val="009579F3"/>
    <w:rsid w:val="00961536"/>
    <w:rsid w:val="00961EAB"/>
    <w:rsid w:val="0096286D"/>
    <w:rsid w:val="009648D7"/>
    <w:rsid w:val="009706E3"/>
    <w:rsid w:val="0097078B"/>
    <w:rsid w:val="009755C8"/>
    <w:rsid w:val="0098018E"/>
    <w:rsid w:val="0098121E"/>
    <w:rsid w:val="0098396A"/>
    <w:rsid w:val="00990238"/>
    <w:rsid w:val="00993ABB"/>
    <w:rsid w:val="009945DA"/>
    <w:rsid w:val="00996177"/>
    <w:rsid w:val="009A0488"/>
    <w:rsid w:val="009A2981"/>
    <w:rsid w:val="009A34F3"/>
    <w:rsid w:val="009A3B4A"/>
    <w:rsid w:val="009A3DFB"/>
    <w:rsid w:val="009A4FD6"/>
    <w:rsid w:val="009A53D5"/>
    <w:rsid w:val="009A6311"/>
    <w:rsid w:val="009A721F"/>
    <w:rsid w:val="009B61BB"/>
    <w:rsid w:val="009C0E87"/>
    <w:rsid w:val="009C6332"/>
    <w:rsid w:val="009C7A5C"/>
    <w:rsid w:val="009C7D9A"/>
    <w:rsid w:val="009D028E"/>
    <w:rsid w:val="009D1BC9"/>
    <w:rsid w:val="009D2C45"/>
    <w:rsid w:val="009D6C6D"/>
    <w:rsid w:val="009D728B"/>
    <w:rsid w:val="009E5362"/>
    <w:rsid w:val="009F099E"/>
    <w:rsid w:val="009F3F57"/>
    <w:rsid w:val="009F570E"/>
    <w:rsid w:val="009F6D79"/>
    <w:rsid w:val="00A0146C"/>
    <w:rsid w:val="00A05BA3"/>
    <w:rsid w:val="00A0678E"/>
    <w:rsid w:val="00A07B51"/>
    <w:rsid w:val="00A1562E"/>
    <w:rsid w:val="00A21E48"/>
    <w:rsid w:val="00A21E79"/>
    <w:rsid w:val="00A225E5"/>
    <w:rsid w:val="00A3175A"/>
    <w:rsid w:val="00A340C7"/>
    <w:rsid w:val="00A43076"/>
    <w:rsid w:val="00A47AAC"/>
    <w:rsid w:val="00A51A51"/>
    <w:rsid w:val="00A52DD5"/>
    <w:rsid w:val="00A641B6"/>
    <w:rsid w:val="00A65894"/>
    <w:rsid w:val="00A65D65"/>
    <w:rsid w:val="00A66BB5"/>
    <w:rsid w:val="00A67E71"/>
    <w:rsid w:val="00A74C4E"/>
    <w:rsid w:val="00A77DED"/>
    <w:rsid w:val="00A8172B"/>
    <w:rsid w:val="00A8205D"/>
    <w:rsid w:val="00A8436F"/>
    <w:rsid w:val="00A84EF2"/>
    <w:rsid w:val="00A87CAB"/>
    <w:rsid w:val="00A90CB5"/>
    <w:rsid w:val="00A90CB9"/>
    <w:rsid w:val="00A93117"/>
    <w:rsid w:val="00A97C2D"/>
    <w:rsid w:val="00A97ECB"/>
    <w:rsid w:val="00AA0223"/>
    <w:rsid w:val="00AA0927"/>
    <w:rsid w:val="00AA0977"/>
    <w:rsid w:val="00AA3C00"/>
    <w:rsid w:val="00AA4A7A"/>
    <w:rsid w:val="00AA6933"/>
    <w:rsid w:val="00AA7ABB"/>
    <w:rsid w:val="00AB448A"/>
    <w:rsid w:val="00AB650F"/>
    <w:rsid w:val="00AB687A"/>
    <w:rsid w:val="00AC1246"/>
    <w:rsid w:val="00AC44D4"/>
    <w:rsid w:val="00AE2EAC"/>
    <w:rsid w:val="00AE6F57"/>
    <w:rsid w:val="00AF38FC"/>
    <w:rsid w:val="00AF4572"/>
    <w:rsid w:val="00AF462E"/>
    <w:rsid w:val="00AF4673"/>
    <w:rsid w:val="00AF471C"/>
    <w:rsid w:val="00B002F6"/>
    <w:rsid w:val="00B010A6"/>
    <w:rsid w:val="00B12399"/>
    <w:rsid w:val="00B1373C"/>
    <w:rsid w:val="00B16CD8"/>
    <w:rsid w:val="00B210FA"/>
    <w:rsid w:val="00B2265E"/>
    <w:rsid w:val="00B24A41"/>
    <w:rsid w:val="00B26662"/>
    <w:rsid w:val="00B27841"/>
    <w:rsid w:val="00B30E46"/>
    <w:rsid w:val="00B31430"/>
    <w:rsid w:val="00B36222"/>
    <w:rsid w:val="00B36C6C"/>
    <w:rsid w:val="00B41B41"/>
    <w:rsid w:val="00B41BD8"/>
    <w:rsid w:val="00B42432"/>
    <w:rsid w:val="00B42D7E"/>
    <w:rsid w:val="00B504D2"/>
    <w:rsid w:val="00B517A2"/>
    <w:rsid w:val="00B520A1"/>
    <w:rsid w:val="00B545C4"/>
    <w:rsid w:val="00B559D7"/>
    <w:rsid w:val="00B62C7D"/>
    <w:rsid w:val="00B63409"/>
    <w:rsid w:val="00B64EFC"/>
    <w:rsid w:val="00B65391"/>
    <w:rsid w:val="00B66CCD"/>
    <w:rsid w:val="00B67A26"/>
    <w:rsid w:val="00B67F66"/>
    <w:rsid w:val="00B70C10"/>
    <w:rsid w:val="00B7140C"/>
    <w:rsid w:val="00B753BD"/>
    <w:rsid w:val="00B80DF0"/>
    <w:rsid w:val="00B86BE8"/>
    <w:rsid w:val="00B87373"/>
    <w:rsid w:val="00B914DA"/>
    <w:rsid w:val="00B915DF"/>
    <w:rsid w:val="00B92D04"/>
    <w:rsid w:val="00B94610"/>
    <w:rsid w:val="00B94691"/>
    <w:rsid w:val="00B952E5"/>
    <w:rsid w:val="00B9716E"/>
    <w:rsid w:val="00B97E14"/>
    <w:rsid w:val="00BA0A42"/>
    <w:rsid w:val="00BA1D40"/>
    <w:rsid w:val="00BA54D2"/>
    <w:rsid w:val="00BA563E"/>
    <w:rsid w:val="00BA606E"/>
    <w:rsid w:val="00BA6A22"/>
    <w:rsid w:val="00BB20D4"/>
    <w:rsid w:val="00BB2846"/>
    <w:rsid w:val="00BC09DD"/>
    <w:rsid w:val="00BC4007"/>
    <w:rsid w:val="00BC7AA4"/>
    <w:rsid w:val="00BD0CB9"/>
    <w:rsid w:val="00BD4D7D"/>
    <w:rsid w:val="00BD5DCB"/>
    <w:rsid w:val="00BD7250"/>
    <w:rsid w:val="00BE3A66"/>
    <w:rsid w:val="00BE69F3"/>
    <w:rsid w:val="00BF02CC"/>
    <w:rsid w:val="00BF189E"/>
    <w:rsid w:val="00BF31EA"/>
    <w:rsid w:val="00C00204"/>
    <w:rsid w:val="00C00AE6"/>
    <w:rsid w:val="00C06566"/>
    <w:rsid w:val="00C13F91"/>
    <w:rsid w:val="00C1500A"/>
    <w:rsid w:val="00C169B6"/>
    <w:rsid w:val="00C17DA7"/>
    <w:rsid w:val="00C17DEF"/>
    <w:rsid w:val="00C2016A"/>
    <w:rsid w:val="00C23A7B"/>
    <w:rsid w:val="00C26177"/>
    <w:rsid w:val="00C277E0"/>
    <w:rsid w:val="00C33B62"/>
    <w:rsid w:val="00C37075"/>
    <w:rsid w:val="00C4085E"/>
    <w:rsid w:val="00C42226"/>
    <w:rsid w:val="00C46E2B"/>
    <w:rsid w:val="00C52B97"/>
    <w:rsid w:val="00C56A6E"/>
    <w:rsid w:val="00C6143A"/>
    <w:rsid w:val="00C61997"/>
    <w:rsid w:val="00C70062"/>
    <w:rsid w:val="00C74FCF"/>
    <w:rsid w:val="00C77EF8"/>
    <w:rsid w:val="00C81025"/>
    <w:rsid w:val="00C828F4"/>
    <w:rsid w:val="00C83979"/>
    <w:rsid w:val="00C84D8A"/>
    <w:rsid w:val="00C87710"/>
    <w:rsid w:val="00C9375F"/>
    <w:rsid w:val="00C938DA"/>
    <w:rsid w:val="00C93970"/>
    <w:rsid w:val="00C95517"/>
    <w:rsid w:val="00C97CC1"/>
    <w:rsid w:val="00CA040C"/>
    <w:rsid w:val="00CA15E9"/>
    <w:rsid w:val="00CA29C8"/>
    <w:rsid w:val="00CA43C4"/>
    <w:rsid w:val="00CA4518"/>
    <w:rsid w:val="00CA49D0"/>
    <w:rsid w:val="00CA4C79"/>
    <w:rsid w:val="00CA4E05"/>
    <w:rsid w:val="00CA5CEA"/>
    <w:rsid w:val="00CB0CB3"/>
    <w:rsid w:val="00CB1FD5"/>
    <w:rsid w:val="00CB6016"/>
    <w:rsid w:val="00CB712F"/>
    <w:rsid w:val="00CB71C9"/>
    <w:rsid w:val="00CC0493"/>
    <w:rsid w:val="00CC1BCB"/>
    <w:rsid w:val="00CC21DD"/>
    <w:rsid w:val="00CC5A33"/>
    <w:rsid w:val="00CD0ADB"/>
    <w:rsid w:val="00CD0BEF"/>
    <w:rsid w:val="00CD113D"/>
    <w:rsid w:val="00CD27E2"/>
    <w:rsid w:val="00CD45AB"/>
    <w:rsid w:val="00CD45E0"/>
    <w:rsid w:val="00CF20A0"/>
    <w:rsid w:val="00CF34F3"/>
    <w:rsid w:val="00CF3E7C"/>
    <w:rsid w:val="00CF419C"/>
    <w:rsid w:val="00CF55EE"/>
    <w:rsid w:val="00CF643D"/>
    <w:rsid w:val="00D0044D"/>
    <w:rsid w:val="00D03066"/>
    <w:rsid w:val="00D040DC"/>
    <w:rsid w:val="00D04A50"/>
    <w:rsid w:val="00D07E79"/>
    <w:rsid w:val="00D11024"/>
    <w:rsid w:val="00D1113B"/>
    <w:rsid w:val="00D11DED"/>
    <w:rsid w:val="00D14E54"/>
    <w:rsid w:val="00D2197A"/>
    <w:rsid w:val="00D23019"/>
    <w:rsid w:val="00D316EB"/>
    <w:rsid w:val="00D33D5E"/>
    <w:rsid w:val="00D370A8"/>
    <w:rsid w:val="00D40A5C"/>
    <w:rsid w:val="00D40BE8"/>
    <w:rsid w:val="00D441CD"/>
    <w:rsid w:val="00D44543"/>
    <w:rsid w:val="00D4609D"/>
    <w:rsid w:val="00D47283"/>
    <w:rsid w:val="00D50EA6"/>
    <w:rsid w:val="00D511B6"/>
    <w:rsid w:val="00D516F2"/>
    <w:rsid w:val="00D54D7C"/>
    <w:rsid w:val="00D573A9"/>
    <w:rsid w:val="00D577FD"/>
    <w:rsid w:val="00D57973"/>
    <w:rsid w:val="00D610DB"/>
    <w:rsid w:val="00D622BB"/>
    <w:rsid w:val="00D62F1D"/>
    <w:rsid w:val="00D648F2"/>
    <w:rsid w:val="00D64C22"/>
    <w:rsid w:val="00D71AB2"/>
    <w:rsid w:val="00D75BAF"/>
    <w:rsid w:val="00D90CE1"/>
    <w:rsid w:val="00D91399"/>
    <w:rsid w:val="00D92381"/>
    <w:rsid w:val="00D92500"/>
    <w:rsid w:val="00D9359B"/>
    <w:rsid w:val="00D93D8F"/>
    <w:rsid w:val="00D9726B"/>
    <w:rsid w:val="00DA3918"/>
    <w:rsid w:val="00DA55BB"/>
    <w:rsid w:val="00DA77C6"/>
    <w:rsid w:val="00DB4004"/>
    <w:rsid w:val="00DC633D"/>
    <w:rsid w:val="00DC701D"/>
    <w:rsid w:val="00DC721F"/>
    <w:rsid w:val="00DD5396"/>
    <w:rsid w:val="00DE0C7B"/>
    <w:rsid w:val="00DE3171"/>
    <w:rsid w:val="00DE5398"/>
    <w:rsid w:val="00DE6272"/>
    <w:rsid w:val="00DE768F"/>
    <w:rsid w:val="00DF053F"/>
    <w:rsid w:val="00DF06ED"/>
    <w:rsid w:val="00DF4BE1"/>
    <w:rsid w:val="00DF53AD"/>
    <w:rsid w:val="00DF5F66"/>
    <w:rsid w:val="00DF6E8E"/>
    <w:rsid w:val="00DF74BB"/>
    <w:rsid w:val="00E02B8D"/>
    <w:rsid w:val="00E10D7D"/>
    <w:rsid w:val="00E11451"/>
    <w:rsid w:val="00E12A69"/>
    <w:rsid w:val="00E12BF0"/>
    <w:rsid w:val="00E131DA"/>
    <w:rsid w:val="00E13593"/>
    <w:rsid w:val="00E15F4F"/>
    <w:rsid w:val="00E221BC"/>
    <w:rsid w:val="00E23919"/>
    <w:rsid w:val="00E27F00"/>
    <w:rsid w:val="00E30710"/>
    <w:rsid w:val="00E3234C"/>
    <w:rsid w:val="00E345D1"/>
    <w:rsid w:val="00E34B9A"/>
    <w:rsid w:val="00E43EB0"/>
    <w:rsid w:val="00E479F3"/>
    <w:rsid w:val="00E47C27"/>
    <w:rsid w:val="00E57C30"/>
    <w:rsid w:val="00E609F3"/>
    <w:rsid w:val="00E60C03"/>
    <w:rsid w:val="00E61F72"/>
    <w:rsid w:val="00E66F4A"/>
    <w:rsid w:val="00E673F3"/>
    <w:rsid w:val="00E67B72"/>
    <w:rsid w:val="00E7159A"/>
    <w:rsid w:val="00E75100"/>
    <w:rsid w:val="00E75B92"/>
    <w:rsid w:val="00E8164F"/>
    <w:rsid w:val="00E833DD"/>
    <w:rsid w:val="00E8342E"/>
    <w:rsid w:val="00E84341"/>
    <w:rsid w:val="00E85829"/>
    <w:rsid w:val="00E86D50"/>
    <w:rsid w:val="00E93955"/>
    <w:rsid w:val="00EA5A94"/>
    <w:rsid w:val="00EB0D9F"/>
    <w:rsid w:val="00EB4119"/>
    <w:rsid w:val="00EC0054"/>
    <w:rsid w:val="00EC0DAE"/>
    <w:rsid w:val="00EC346B"/>
    <w:rsid w:val="00EC38BD"/>
    <w:rsid w:val="00ED278B"/>
    <w:rsid w:val="00ED46E2"/>
    <w:rsid w:val="00ED6762"/>
    <w:rsid w:val="00ED7E3F"/>
    <w:rsid w:val="00EE3ADA"/>
    <w:rsid w:val="00EE4982"/>
    <w:rsid w:val="00EE4C92"/>
    <w:rsid w:val="00EF1700"/>
    <w:rsid w:val="00EF278B"/>
    <w:rsid w:val="00EF55E1"/>
    <w:rsid w:val="00EF625F"/>
    <w:rsid w:val="00EF6B80"/>
    <w:rsid w:val="00F064ED"/>
    <w:rsid w:val="00F07A44"/>
    <w:rsid w:val="00F143BA"/>
    <w:rsid w:val="00F14B80"/>
    <w:rsid w:val="00F17024"/>
    <w:rsid w:val="00F20219"/>
    <w:rsid w:val="00F21A97"/>
    <w:rsid w:val="00F2242B"/>
    <w:rsid w:val="00F24960"/>
    <w:rsid w:val="00F25092"/>
    <w:rsid w:val="00F26325"/>
    <w:rsid w:val="00F27A85"/>
    <w:rsid w:val="00F31B36"/>
    <w:rsid w:val="00F346B3"/>
    <w:rsid w:val="00F36F1E"/>
    <w:rsid w:val="00F37DCF"/>
    <w:rsid w:val="00F41420"/>
    <w:rsid w:val="00F41B2C"/>
    <w:rsid w:val="00F42AC3"/>
    <w:rsid w:val="00F43011"/>
    <w:rsid w:val="00F47D45"/>
    <w:rsid w:val="00F53314"/>
    <w:rsid w:val="00F6449D"/>
    <w:rsid w:val="00F65B31"/>
    <w:rsid w:val="00F673C6"/>
    <w:rsid w:val="00F718F3"/>
    <w:rsid w:val="00F71988"/>
    <w:rsid w:val="00F768B5"/>
    <w:rsid w:val="00F775D0"/>
    <w:rsid w:val="00F9117B"/>
    <w:rsid w:val="00F94959"/>
    <w:rsid w:val="00F96577"/>
    <w:rsid w:val="00F97491"/>
    <w:rsid w:val="00FA2623"/>
    <w:rsid w:val="00FA4988"/>
    <w:rsid w:val="00FA57D1"/>
    <w:rsid w:val="00FA73BB"/>
    <w:rsid w:val="00FA7F9F"/>
    <w:rsid w:val="00FB0793"/>
    <w:rsid w:val="00FC271A"/>
    <w:rsid w:val="00FC27B5"/>
    <w:rsid w:val="00FC5F1B"/>
    <w:rsid w:val="00FC66C6"/>
    <w:rsid w:val="00FD1DD9"/>
    <w:rsid w:val="00FD24F3"/>
    <w:rsid w:val="00FD51EA"/>
    <w:rsid w:val="00FE541C"/>
    <w:rsid w:val="00FE70A2"/>
    <w:rsid w:val="00FE7455"/>
    <w:rsid w:val="00FF033C"/>
    <w:rsid w:val="00FF0D1D"/>
    <w:rsid w:val="00FF1C19"/>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DD"/>
  </w:style>
  <w:style w:type="paragraph" w:styleId="Heading1">
    <w:name w:val="heading 1"/>
    <w:basedOn w:val="Normal"/>
    <w:next w:val="Normal"/>
    <w:link w:val="Heading1Char"/>
    <w:uiPriority w:val="9"/>
    <w:qFormat/>
    <w:rsid w:val="00022B92"/>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3645FC"/>
    <w:pPr>
      <w:numPr>
        <w:numId w:val="63"/>
      </w:numPr>
      <w:spacing w:after="0" w:line="480" w:lineRule="auto"/>
      <w:jc w:val="both"/>
      <w:outlineLvl w:val="1"/>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96"/>
    <w:rPr>
      <w:rFonts w:ascii="Tahoma" w:hAnsi="Tahoma" w:cs="Tahoma"/>
      <w:sz w:val="16"/>
      <w:szCs w:val="16"/>
    </w:rPr>
  </w:style>
  <w:style w:type="paragraph" w:styleId="ListParagraph">
    <w:name w:val="List Paragraph"/>
    <w:basedOn w:val="Normal"/>
    <w:uiPriority w:val="34"/>
    <w:qFormat/>
    <w:rsid w:val="00E8164F"/>
    <w:pPr>
      <w:ind w:left="720"/>
      <w:contextualSpacing/>
    </w:pPr>
  </w:style>
  <w:style w:type="character" w:styleId="Hyperlink">
    <w:name w:val="Hyperlink"/>
    <w:basedOn w:val="DefaultParagraphFont"/>
    <w:uiPriority w:val="99"/>
    <w:unhideWhenUsed/>
    <w:rsid w:val="001278B0"/>
    <w:rPr>
      <w:color w:val="0000FF" w:themeColor="hyperlink"/>
      <w:u w:val="single"/>
    </w:rPr>
  </w:style>
  <w:style w:type="character" w:customStyle="1" w:styleId="markedcontent">
    <w:name w:val="markedcontent"/>
    <w:basedOn w:val="DefaultParagraphFont"/>
    <w:rsid w:val="00FD1DD9"/>
  </w:style>
  <w:style w:type="table" w:styleId="TableGrid">
    <w:name w:val="Table Grid"/>
    <w:basedOn w:val="TableNormal"/>
    <w:uiPriority w:val="59"/>
    <w:qFormat/>
    <w:rsid w:val="00D1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BF"/>
  </w:style>
  <w:style w:type="paragraph" w:styleId="Footer">
    <w:name w:val="footer"/>
    <w:basedOn w:val="Normal"/>
    <w:link w:val="FooterChar"/>
    <w:uiPriority w:val="99"/>
    <w:unhideWhenUsed/>
    <w:rsid w:val="0087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BF"/>
  </w:style>
  <w:style w:type="character" w:styleId="PlaceholderText">
    <w:name w:val="Placeholder Text"/>
    <w:basedOn w:val="DefaultParagraphFont"/>
    <w:uiPriority w:val="99"/>
    <w:semiHidden/>
    <w:rsid w:val="00F768B5"/>
    <w:rPr>
      <w:color w:val="808080"/>
    </w:rPr>
  </w:style>
  <w:style w:type="character" w:styleId="Emphasis">
    <w:name w:val="Emphasis"/>
    <w:basedOn w:val="DefaultParagraphFont"/>
    <w:uiPriority w:val="20"/>
    <w:qFormat/>
    <w:rsid w:val="00631EBE"/>
    <w:rPr>
      <w:i/>
      <w:iCs/>
    </w:rPr>
  </w:style>
  <w:style w:type="paragraph" w:styleId="Bibliography">
    <w:name w:val="Bibliography"/>
    <w:basedOn w:val="Normal"/>
    <w:next w:val="Normal"/>
    <w:uiPriority w:val="37"/>
    <w:unhideWhenUsed/>
    <w:rsid w:val="003E7E42"/>
    <w:rPr>
      <w:lang w:val="en-GB"/>
    </w:rPr>
  </w:style>
  <w:style w:type="character" w:customStyle="1" w:styleId="Heading1Char">
    <w:name w:val="Heading 1 Char"/>
    <w:basedOn w:val="DefaultParagraphFont"/>
    <w:link w:val="Heading1"/>
    <w:uiPriority w:val="9"/>
    <w:rsid w:val="00022B92"/>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645FC"/>
    <w:rPr>
      <w:rFonts w:ascii="Times New Roman" w:hAnsi="Times New Roman" w:cs="Times New Roman"/>
      <w:b/>
      <w:sz w:val="24"/>
      <w:szCs w:val="24"/>
      <w:lang w:val="id-ID"/>
    </w:rPr>
  </w:style>
  <w:style w:type="paragraph" w:styleId="TOCHeading">
    <w:name w:val="TOC Heading"/>
    <w:basedOn w:val="Heading1"/>
    <w:next w:val="Normal"/>
    <w:uiPriority w:val="39"/>
    <w:unhideWhenUsed/>
    <w:qFormat/>
    <w:rsid w:val="00234F88"/>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34F88"/>
    <w:pPr>
      <w:spacing w:before="240" w:after="120"/>
    </w:pPr>
    <w:rPr>
      <w:rFonts w:cstheme="minorHAnsi"/>
      <w:b/>
      <w:bCs/>
      <w:sz w:val="20"/>
      <w:szCs w:val="20"/>
    </w:rPr>
  </w:style>
  <w:style w:type="paragraph" w:styleId="TOC2">
    <w:name w:val="toc 2"/>
    <w:basedOn w:val="Normal"/>
    <w:next w:val="Normal"/>
    <w:autoRedefine/>
    <w:uiPriority w:val="39"/>
    <w:unhideWhenUsed/>
    <w:rsid w:val="00234F88"/>
    <w:pPr>
      <w:spacing w:before="120" w:after="0"/>
      <w:ind w:left="220"/>
    </w:pPr>
    <w:rPr>
      <w:rFonts w:cstheme="minorHAnsi"/>
      <w:i/>
      <w:iCs/>
      <w:sz w:val="20"/>
      <w:szCs w:val="20"/>
    </w:rPr>
  </w:style>
  <w:style w:type="paragraph" w:customStyle="1" w:styleId="Tabel">
    <w:name w:val="Tabel"/>
    <w:basedOn w:val="ListParagraph"/>
    <w:autoRedefine/>
    <w:qFormat/>
    <w:rsid w:val="0032764C"/>
    <w:pPr>
      <w:spacing w:after="0" w:line="240" w:lineRule="auto"/>
      <w:ind w:left="0"/>
      <w:jc w:val="center"/>
    </w:pPr>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DC721F"/>
    <w:pPr>
      <w:spacing w:after="0"/>
      <w:ind w:left="440"/>
    </w:pPr>
    <w:rPr>
      <w:rFonts w:cstheme="minorHAnsi"/>
      <w:sz w:val="20"/>
      <w:szCs w:val="20"/>
    </w:rPr>
  </w:style>
  <w:style w:type="paragraph" w:styleId="TOC4">
    <w:name w:val="toc 4"/>
    <w:basedOn w:val="Normal"/>
    <w:next w:val="Normal"/>
    <w:autoRedefine/>
    <w:uiPriority w:val="39"/>
    <w:unhideWhenUsed/>
    <w:rsid w:val="00DC721F"/>
    <w:pPr>
      <w:spacing w:after="0"/>
      <w:ind w:left="660"/>
    </w:pPr>
    <w:rPr>
      <w:rFonts w:cstheme="minorHAnsi"/>
      <w:sz w:val="20"/>
      <w:szCs w:val="20"/>
    </w:rPr>
  </w:style>
  <w:style w:type="paragraph" w:styleId="TOC5">
    <w:name w:val="toc 5"/>
    <w:basedOn w:val="Normal"/>
    <w:next w:val="Normal"/>
    <w:autoRedefine/>
    <w:uiPriority w:val="39"/>
    <w:unhideWhenUsed/>
    <w:rsid w:val="00DC721F"/>
    <w:pPr>
      <w:spacing w:after="0"/>
      <w:ind w:left="880"/>
    </w:pPr>
    <w:rPr>
      <w:rFonts w:cstheme="minorHAnsi"/>
      <w:sz w:val="20"/>
      <w:szCs w:val="20"/>
    </w:rPr>
  </w:style>
  <w:style w:type="paragraph" w:styleId="TOC6">
    <w:name w:val="toc 6"/>
    <w:basedOn w:val="Normal"/>
    <w:next w:val="Normal"/>
    <w:autoRedefine/>
    <w:uiPriority w:val="39"/>
    <w:unhideWhenUsed/>
    <w:rsid w:val="00DC721F"/>
    <w:pPr>
      <w:spacing w:after="0"/>
      <w:ind w:left="1100"/>
    </w:pPr>
    <w:rPr>
      <w:rFonts w:cstheme="minorHAnsi"/>
      <w:sz w:val="20"/>
      <w:szCs w:val="20"/>
    </w:rPr>
  </w:style>
  <w:style w:type="paragraph" w:styleId="TOC7">
    <w:name w:val="toc 7"/>
    <w:basedOn w:val="Normal"/>
    <w:next w:val="Normal"/>
    <w:autoRedefine/>
    <w:uiPriority w:val="39"/>
    <w:unhideWhenUsed/>
    <w:rsid w:val="00DC721F"/>
    <w:pPr>
      <w:spacing w:after="0"/>
      <w:ind w:left="1320"/>
    </w:pPr>
    <w:rPr>
      <w:rFonts w:cstheme="minorHAnsi"/>
      <w:sz w:val="20"/>
      <w:szCs w:val="20"/>
    </w:rPr>
  </w:style>
  <w:style w:type="paragraph" w:styleId="TOC8">
    <w:name w:val="toc 8"/>
    <w:basedOn w:val="Normal"/>
    <w:next w:val="Normal"/>
    <w:autoRedefine/>
    <w:uiPriority w:val="39"/>
    <w:unhideWhenUsed/>
    <w:rsid w:val="00DC721F"/>
    <w:pPr>
      <w:spacing w:after="0"/>
      <w:ind w:left="1540"/>
    </w:pPr>
    <w:rPr>
      <w:rFonts w:cstheme="minorHAnsi"/>
      <w:sz w:val="20"/>
      <w:szCs w:val="20"/>
    </w:rPr>
  </w:style>
  <w:style w:type="paragraph" w:styleId="TOC9">
    <w:name w:val="toc 9"/>
    <w:basedOn w:val="Normal"/>
    <w:next w:val="Normal"/>
    <w:autoRedefine/>
    <w:uiPriority w:val="39"/>
    <w:unhideWhenUsed/>
    <w:rsid w:val="00DC721F"/>
    <w:pPr>
      <w:spacing w:after="0"/>
      <w:ind w:left="1760"/>
    </w:pPr>
    <w:rPr>
      <w:rFonts w:cstheme="minorHAnsi"/>
      <w:sz w:val="20"/>
      <w:szCs w:val="20"/>
    </w:rPr>
  </w:style>
  <w:style w:type="paragraph" w:customStyle="1" w:styleId="Gambar">
    <w:name w:val="Gambar"/>
    <w:basedOn w:val="Normal"/>
    <w:qFormat/>
    <w:rsid w:val="00FA73BB"/>
    <w:pPr>
      <w:tabs>
        <w:tab w:val="left" w:pos="1266"/>
      </w:tabs>
      <w:spacing w:line="240" w:lineRule="auto"/>
      <w:jc w:val="both"/>
    </w:pPr>
    <w:rPr>
      <w:rFonts w:ascii="Times New Roman" w:hAnsi="Times New Roman" w:cs="Times New Roman"/>
      <w:b/>
      <w:sz w:val="24"/>
      <w:szCs w:val="24"/>
      <w:lang w:val="id-ID"/>
    </w:rPr>
  </w:style>
  <w:style w:type="paragraph" w:styleId="NoSpacing">
    <w:name w:val="No Spacing"/>
    <w:uiPriority w:val="1"/>
    <w:qFormat/>
    <w:rsid w:val="001641A2"/>
    <w:pPr>
      <w:spacing w:after="0" w:line="240" w:lineRule="auto"/>
    </w:pPr>
    <w:rPr>
      <w:kern w:val="2"/>
      <w:lang w:val="en-ID"/>
      <w14:ligatures w14:val="standardContextual"/>
    </w:rPr>
  </w:style>
  <w:style w:type="paragraph" w:styleId="TableofFigures">
    <w:name w:val="table of figures"/>
    <w:basedOn w:val="Gambar"/>
    <w:next w:val="Gambar"/>
    <w:uiPriority w:val="99"/>
    <w:semiHidden/>
    <w:unhideWhenUsed/>
    <w:rsid w:val="00FA73B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DD"/>
  </w:style>
  <w:style w:type="paragraph" w:styleId="Heading1">
    <w:name w:val="heading 1"/>
    <w:basedOn w:val="Normal"/>
    <w:next w:val="Normal"/>
    <w:link w:val="Heading1Char"/>
    <w:uiPriority w:val="9"/>
    <w:qFormat/>
    <w:rsid w:val="00022B92"/>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3645FC"/>
    <w:pPr>
      <w:numPr>
        <w:numId w:val="63"/>
      </w:numPr>
      <w:spacing w:after="0" w:line="480" w:lineRule="auto"/>
      <w:jc w:val="both"/>
      <w:outlineLvl w:val="1"/>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96"/>
    <w:rPr>
      <w:rFonts w:ascii="Tahoma" w:hAnsi="Tahoma" w:cs="Tahoma"/>
      <w:sz w:val="16"/>
      <w:szCs w:val="16"/>
    </w:rPr>
  </w:style>
  <w:style w:type="paragraph" w:styleId="ListParagraph">
    <w:name w:val="List Paragraph"/>
    <w:basedOn w:val="Normal"/>
    <w:uiPriority w:val="34"/>
    <w:qFormat/>
    <w:rsid w:val="00E8164F"/>
    <w:pPr>
      <w:ind w:left="720"/>
      <w:contextualSpacing/>
    </w:pPr>
  </w:style>
  <w:style w:type="character" w:styleId="Hyperlink">
    <w:name w:val="Hyperlink"/>
    <w:basedOn w:val="DefaultParagraphFont"/>
    <w:uiPriority w:val="99"/>
    <w:unhideWhenUsed/>
    <w:rsid w:val="001278B0"/>
    <w:rPr>
      <w:color w:val="0000FF" w:themeColor="hyperlink"/>
      <w:u w:val="single"/>
    </w:rPr>
  </w:style>
  <w:style w:type="character" w:customStyle="1" w:styleId="markedcontent">
    <w:name w:val="markedcontent"/>
    <w:basedOn w:val="DefaultParagraphFont"/>
    <w:rsid w:val="00FD1DD9"/>
  </w:style>
  <w:style w:type="table" w:styleId="TableGrid">
    <w:name w:val="Table Grid"/>
    <w:basedOn w:val="TableNormal"/>
    <w:uiPriority w:val="59"/>
    <w:qFormat/>
    <w:rsid w:val="00D1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BF"/>
  </w:style>
  <w:style w:type="paragraph" w:styleId="Footer">
    <w:name w:val="footer"/>
    <w:basedOn w:val="Normal"/>
    <w:link w:val="FooterChar"/>
    <w:uiPriority w:val="99"/>
    <w:unhideWhenUsed/>
    <w:rsid w:val="0087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BF"/>
  </w:style>
  <w:style w:type="character" w:styleId="PlaceholderText">
    <w:name w:val="Placeholder Text"/>
    <w:basedOn w:val="DefaultParagraphFont"/>
    <w:uiPriority w:val="99"/>
    <w:semiHidden/>
    <w:rsid w:val="00F768B5"/>
    <w:rPr>
      <w:color w:val="808080"/>
    </w:rPr>
  </w:style>
  <w:style w:type="character" w:styleId="Emphasis">
    <w:name w:val="Emphasis"/>
    <w:basedOn w:val="DefaultParagraphFont"/>
    <w:uiPriority w:val="20"/>
    <w:qFormat/>
    <w:rsid w:val="00631EBE"/>
    <w:rPr>
      <w:i/>
      <w:iCs/>
    </w:rPr>
  </w:style>
  <w:style w:type="paragraph" w:styleId="Bibliography">
    <w:name w:val="Bibliography"/>
    <w:basedOn w:val="Normal"/>
    <w:next w:val="Normal"/>
    <w:uiPriority w:val="37"/>
    <w:unhideWhenUsed/>
    <w:rsid w:val="003E7E42"/>
    <w:rPr>
      <w:lang w:val="en-GB"/>
    </w:rPr>
  </w:style>
  <w:style w:type="character" w:customStyle="1" w:styleId="Heading1Char">
    <w:name w:val="Heading 1 Char"/>
    <w:basedOn w:val="DefaultParagraphFont"/>
    <w:link w:val="Heading1"/>
    <w:uiPriority w:val="9"/>
    <w:rsid w:val="00022B92"/>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645FC"/>
    <w:rPr>
      <w:rFonts w:ascii="Times New Roman" w:hAnsi="Times New Roman" w:cs="Times New Roman"/>
      <w:b/>
      <w:sz w:val="24"/>
      <w:szCs w:val="24"/>
      <w:lang w:val="id-ID"/>
    </w:rPr>
  </w:style>
  <w:style w:type="paragraph" w:styleId="TOCHeading">
    <w:name w:val="TOC Heading"/>
    <w:basedOn w:val="Heading1"/>
    <w:next w:val="Normal"/>
    <w:uiPriority w:val="39"/>
    <w:unhideWhenUsed/>
    <w:qFormat/>
    <w:rsid w:val="00234F88"/>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34F88"/>
    <w:pPr>
      <w:spacing w:before="240" w:after="120"/>
    </w:pPr>
    <w:rPr>
      <w:rFonts w:cstheme="minorHAnsi"/>
      <w:b/>
      <w:bCs/>
      <w:sz w:val="20"/>
      <w:szCs w:val="20"/>
    </w:rPr>
  </w:style>
  <w:style w:type="paragraph" w:styleId="TOC2">
    <w:name w:val="toc 2"/>
    <w:basedOn w:val="Normal"/>
    <w:next w:val="Normal"/>
    <w:autoRedefine/>
    <w:uiPriority w:val="39"/>
    <w:unhideWhenUsed/>
    <w:rsid w:val="00234F88"/>
    <w:pPr>
      <w:spacing w:before="120" w:after="0"/>
      <w:ind w:left="220"/>
    </w:pPr>
    <w:rPr>
      <w:rFonts w:cstheme="minorHAnsi"/>
      <w:i/>
      <w:iCs/>
      <w:sz w:val="20"/>
      <w:szCs w:val="20"/>
    </w:rPr>
  </w:style>
  <w:style w:type="paragraph" w:customStyle="1" w:styleId="Tabel">
    <w:name w:val="Tabel"/>
    <w:basedOn w:val="ListParagraph"/>
    <w:autoRedefine/>
    <w:qFormat/>
    <w:rsid w:val="0032764C"/>
    <w:pPr>
      <w:spacing w:after="0" w:line="240" w:lineRule="auto"/>
      <w:ind w:left="0"/>
      <w:jc w:val="center"/>
    </w:pPr>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DC721F"/>
    <w:pPr>
      <w:spacing w:after="0"/>
      <w:ind w:left="440"/>
    </w:pPr>
    <w:rPr>
      <w:rFonts w:cstheme="minorHAnsi"/>
      <w:sz w:val="20"/>
      <w:szCs w:val="20"/>
    </w:rPr>
  </w:style>
  <w:style w:type="paragraph" w:styleId="TOC4">
    <w:name w:val="toc 4"/>
    <w:basedOn w:val="Normal"/>
    <w:next w:val="Normal"/>
    <w:autoRedefine/>
    <w:uiPriority w:val="39"/>
    <w:unhideWhenUsed/>
    <w:rsid w:val="00DC721F"/>
    <w:pPr>
      <w:spacing w:after="0"/>
      <w:ind w:left="660"/>
    </w:pPr>
    <w:rPr>
      <w:rFonts w:cstheme="minorHAnsi"/>
      <w:sz w:val="20"/>
      <w:szCs w:val="20"/>
    </w:rPr>
  </w:style>
  <w:style w:type="paragraph" w:styleId="TOC5">
    <w:name w:val="toc 5"/>
    <w:basedOn w:val="Normal"/>
    <w:next w:val="Normal"/>
    <w:autoRedefine/>
    <w:uiPriority w:val="39"/>
    <w:unhideWhenUsed/>
    <w:rsid w:val="00DC721F"/>
    <w:pPr>
      <w:spacing w:after="0"/>
      <w:ind w:left="880"/>
    </w:pPr>
    <w:rPr>
      <w:rFonts w:cstheme="minorHAnsi"/>
      <w:sz w:val="20"/>
      <w:szCs w:val="20"/>
    </w:rPr>
  </w:style>
  <w:style w:type="paragraph" w:styleId="TOC6">
    <w:name w:val="toc 6"/>
    <w:basedOn w:val="Normal"/>
    <w:next w:val="Normal"/>
    <w:autoRedefine/>
    <w:uiPriority w:val="39"/>
    <w:unhideWhenUsed/>
    <w:rsid w:val="00DC721F"/>
    <w:pPr>
      <w:spacing w:after="0"/>
      <w:ind w:left="1100"/>
    </w:pPr>
    <w:rPr>
      <w:rFonts w:cstheme="minorHAnsi"/>
      <w:sz w:val="20"/>
      <w:szCs w:val="20"/>
    </w:rPr>
  </w:style>
  <w:style w:type="paragraph" w:styleId="TOC7">
    <w:name w:val="toc 7"/>
    <w:basedOn w:val="Normal"/>
    <w:next w:val="Normal"/>
    <w:autoRedefine/>
    <w:uiPriority w:val="39"/>
    <w:unhideWhenUsed/>
    <w:rsid w:val="00DC721F"/>
    <w:pPr>
      <w:spacing w:after="0"/>
      <w:ind w:left="1320"/>
    </w:pPr>
    <w:rPr>
      <w:rFonts w:cstheme="minorHAnsi"/>
      <w:sz w:val="20"/>
      <w:szCs w:val="20"/>
    </w:rPr>
  </w:style>
  <w:style w:type="paragraph" w:styleId="TOC8">
    <w:name w:val="toc 8"/>
    <w:basedOn w:val="Normal"/>
    <w:next w:val="Normal"/>
    <w:autoRedefine/>
    <w:uiPriority w:val="39"/>
    <w:unhideWhenUsed/>
    <w:rsid w:val="00DC721F"/>
    <w:pPr>
      <w:spacing w:after="0"/>
      <w:ind w:left="1540"/>
    </w:pPr>
    <w:rPr>
      <w:rFonts w:cstheme="minorHAnsi"/>
      <w:sz w:val="20"/>
      <w:szCs w:val="20"/>
    </w:rPr>
  </w:style>
  <w:style w:type="paragraph" w:styleId="TOC9">
    <w:name w:val="toc 9"/>
    <w:basedOn w:val="Normal"/>
    <w:next w:val="Normal"/>
    <w:autoRedefine/>
    <w:uiPriority w:val="39"/>
    <w:unhideWhenUsed/>
    <w:rsid w:val="00DC721F"/>
    <w:pPr>
      <w:spacing w:after="0"/>
      <w:ind w:left="1760"/>
    </w:pPr>
    <w:rPr>
      <w:rFonts w:cstheme="minorHAnsi"/>
      <w:sz w:val="20"/>
      <w:szCs w:val="20"/>
    </w:rPr>
  </w:style>
  <w:style w:type="paragraph" w:customStyle="1" w:styleId="Gambar">
    <w:name w:val="Gambar"/>
    <w:basedOn w:val="Normal"/>
    <w:qFormat/>
    <w:rsid w:val="00FA73BB"/>
    <w:pPr>
      <w:tabs>
        <w:tab w:val="left" w:pos="1266"/>
      </w:tabs>
      <w:spacing w:line="240" w:lineRule="auto"/>
      <w:jc w:val="both"/>
    </w:pPr>
    <w:rPr>
      <w:rFonts w:ascii="Times New Roman" w:hAnsi="Times New Roman" w:cs="Times New Roman"/>
      <w:b/>
      <w:sz w:val="24"/>
      <w:szCs w:val="24"/>
      <w:lang w:val="id-ID"/>
    </w:rPr>
  </w:style>
  <w:style w:type="paragraph" w:styleId="NoSpacing">
    <w:name w:val="No Spacing"/>
    <w:uiPriority w:val="1"/>
    <w:qFormat/>
    <w:rsid w:val="001641A2"/>
    <w:pPr>
      <w:spacing w:after="0" w:line="240" w:lineRule="auto"/>
    </w:pPr>
    <w:rPr>
      <w:kern w:val="2"/>
      <w:lang w:val="en-ID"/>
      <w14:ligatures w14:val="standardContextual"/>
    </w:rPr>
  </w:style>
  <w:style w:type="paragraph" w:styleId="TableofFigures">
    <w:name w:val="table of figures"/>
    <w:basedOn w:val="Gambar"/>
    <w:next w:val="Gambar"/>
    <w:uiPriority w:val="99"/>
    <w:semiHidden/>
    <w:unhideWhenUsed/>
    <w:rsid w:val="00FA73B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938">
      <w:bodyDiv w:val="1"/>
      <w:marLeft w:val="0"/>
      <w:marRight w:val="0"/>
      <w:marTop w:val="0"/>
      <w:marBottom w:val="0"/>
      <w:divBdr>
        <w:top w:val="none" w:sz="0" w:space="0" w:color="auto"/>
        <w:left w:val="none" w:sz="0" w:space="0" w:color="auto"/>
        <w:bottom w:val="none" w:sz="0" w:space="0" w:color="auto"/>
        <w:right w:val="none" w:sz="0" w:space="0" w:color="auto"/>
      </w:divBdr>
      <w:divsChild>
        <w:div w:id="361251202">
          <w:marLeft w:val="0"/>
          <w:marRight w:val="0"/>
          <w:marTop w:val="0"/>
          <w:marBottom w:val="0"/>
          <w:divBdr>
            <w:top w:val="none" w:sz="0" w:space="0" w:color="auto"/>
            <w:left w:val="none" w:sz="0" w:space="0" w:color="auto"/>
            <w:bottom w:val="none" w:sz="0" w:space="0" w:color="auto"/>
            <w:right w:val="none" w:sz="0" w:space="0" w:color="auto"/>
          </w:divBdr>
        </w:div>
        <w:div w:id="664868979">
          <w:marLeft w:val="0"/>
          <w:marRight w:val="0"/>
          <w:marTop w:val="0"/>
          <w:marBottom w:val="0"/>
          <w:divBdr>
            <w:top w:val="none" w:sz="0" w:space="0" w:color="auto"/>
            <w:left w:val="none" w:sz="0" w:space="0" w:color="auto"/>
            <w:bottom w:val="none" w:sz="0" w:space="0" w:color="auto"/>
            <w:right w:val="none" w:sz="0" w:space="0" w:color="auto"/>
          </w:divBdr>
        </w:div>
        <w:div w:id="1022048230">
          <w:marLeft w:val="0"/>
          <w:marRight w:val="0"/>
          <w:marTop w:val="0"/>
          <w:marBottom w:val="0"/>
          <w:divBdr>
            <w:top w:val="none" w:sz="0" w:space="0" w:color="auto"/>
            <w:left w:val="none" w:sz="0" w:space="0" w:color="auto"/>
            <w:bottom w:val="none" w:sz="0" w:space="0" w:color="auto"/>
            <w:right w:val="none" w:sz="0" w:space="0" w:color="auto"/>
          </w:divBdr>
        </w:div>
        <w:div w:id="1153833867">
          <w:marLeft w:val="0"/>
          <w:marRight w:val="0"/>
          <w:marTop w:val="0"/>
          <w:marBottom w:val="0"/>
          <w:divBdr>
            <w:top w:val="none" w:sz="0" w:space="0" w:color="auto"/>
            <w:left w:val="none" w:sz="0" w:space="0" w:color="auto"/>
            <w:bottom w:val="none" w:sz="0" w:space="0" w:color="auto"/>
            <w:right w:val="none" w:sz="0" w:space="0" w:color="auto"/>
          </w:divBdr>
        </w:div>
      </w:divsChild>
    </w:div>
    <w:div w:id="162402878">
      <w:bodyDiv w:val="1"/>
      <w:marLeft w:val="0"/>
      <w:marRight w:val="0"/>
      <w:marTop w:val="0"/>
      <w:marBottom w:val="0"/>
      <w:divBdr>
        <w:top w:val="none" w:sz="0" w:space="0" w:color="auto"/>
        <w:left w:val="none" w:sz="0" w:space="0" w:color="auto"/>
        <w:bottom w:val="none" w:sz="0" w:space="0" w:color="auto"/>
        <w:right w:val="none" w:sz="0" w:space="0" w:color="auto"/>
      </w:divBdr>
      <w:divsChild>
        <w:div w:id="1399085216">
          <w:marLeft w:val="0"/>
          <w:marRight w:val="0"/>
          <w:marTop w:val="0"/>
          <w:marBottom w:val="0"/>
          <w:divBdr>
            <w:top w:val="none" w:sz="0" w:space="0" w:color="auto"/>
            <w:left w:val="none" w:sz="0" w:space="0" w:color="auto"/>
            <w:bottom w:val="none" w:sz="0" w:space="0" w:color="auto"/>
            <w:right w:val="none" w:sz="0" w:space="0" w:color="auto"/>
          </w:divBdr>
        </w:div>
      </w:divsChild>
    </w:div>
    <w:div w:id="196746631">
      <w:bodyDiv w:val="1"/>
      <w:marLeft w:val="0"/>
      <w:marRight w:val="0"/>
      <w:marTop w:val="0"/>
      <w:marBottom w:val="0"/>
      <w:divBdr>
        <w:top w:val="none" w:sz="0" w:space="0" w:color="auto"/>
        <w:left w:val="none" w:sz="0" w:space="0" w:color="auto"/>
        <w:bottom w:val="none" w:sz="0" w:space="0" w:color="auto"/>
        <w:right w:val="none" w:sz="0" w:space="0" w:color="auto"/>
      </w:divBdr>
      <w:divsChild>
        <w:div w:id="57898938">
          <w:marLeft w:val="0"/>
          <w:marRight w:val="0"/>
          <w:marTop w:val="0"/>
          <w:marBottom w:val="0"/>
          <w:divBdr>
            <w:top w:val="none" w:sz="0" w:space="0" w:color="auto"/>
            <w:left w:val="none" w:sz="0" w:space="0" w:color="auto"/>
            <w:bottom w:val="none" w:sz="0" w:space="0" w:color="auto"/>
            <w:right w:val="none" w:sz="0" w:space="0" w:color="auto"/>
          </w:divBdr>
        </w:div>
        <w:div w:id="480078068">
          <w:marLeft w:val="0"/>
          <w:marRight w:val="0"/>
          <w:marTop w:val="0"/>
          <w:marBottom w:val="0"/>
          <w:divBdr>
            <w:top w:val="none" w:sz="0" w:space="0" w:color="auto"/>
            <w:left w:val="none" w:sz="0" w:space="0" w:color="auto"/>
            <w:bottom w:val="none" w:sz="0" w:space="0" w:color="auto"/>
            <w:right w:val="none" w:sz="0" w:space="0" w:color="auto"/>
          </w:divBdr>
        </w:div>
        <w:div w:id="622426530">
          <w:marLeft w:val="0"/>
          <w:marRight w:val="0"/>
          <w:marTop w:val="0"/>
          <w:marBottom w:val="0"/>
          <w:divBdr>
            <w:top w:val="none" w:sz="0" w:space="0" w:color="auto"/>
            <w:left w:val="none" w:sz="0" w:space="0" w:color="auto"/>
            <w:bottom w:val="none" w:sz="0" w:space="0" w:color="auto"/>
            <w:right w:val="none" w:sz="0" w:space="0" w:color="auto"/>
          </w:divBdr>
        </w:div>
        <w:div w:id="775057783">
          <w:marLeft w:val="0"/>
          <w:marRight w:val="0"/>
          <w:marTop w:val="0"/>
          <w:marBottom w:val="0"/>
          <w:divBdr>
            <w:top w:val="none" w:sz="0" w:space="0" w:color="auto"/>
            <w:left w:val="none" w:sz="0" w:space="0" w:color="auto"/>
            <w:bottom w:val="none" w:sz="0" w:space="0" w:color="auto"/>
            <w:right w:val="none" w:sz="0" w:space="0" w:color="auto"/>
          </w:divBdr>
        </w:div>
        <w:div w:id="843669842">
          <w:marLeft w:val="0"/>
          <w:marRight w:val="0"/>
          <w:marTop w:val="0"/>
          <w:marBottom w:val="0"/>
          <w:divBdr>
            <w:top w:val="none" w:sz="0" w:space="0" w:color="auto"/>
            <w:left w:val="none" w:sz="0" w:space="0" w:color="auto"/>
            <w:bottom w:val="none" w:sz="0" w:space="0" w:color="auto"/>
            <w:right w:val="none" w:sz="0" w:space="0" w:color="auto"/>
          </w:divBdr>
        </w:div>
        <w:div w:id="917440847">
          <w:marLeft w:val="0"/>
          <w:marRight w:val="0"/>
          <w:marTop w:val="0"/>
          <w:marBottom w:val="0"/>
          <w:divBdr>
            <w:top w:val="none" w:sz="0" w:space="0" w:color="auto"/>
            <w:left w:val="none" w:sz="0" w:space="0" w:color="auto"/>
            <w:bottom w:val="none" w:sz="0" w:space="0" w:color="auto"/>
            <w:right w:val="none" w:sz="0" w:space="0" w:color="auto"/>
          </w:divBdr>
        </w:div>
        <w:div w:id="1113280947">
          <w:marLeft w:val="0"/>
          <w:marRight w:val="0"/>
          <w:marTop w:val="0"/>
          <w:marBottom w:val="0"/>
          <w:divBdr>
            <w:top w:val="none" w:sz="0" w:space="0" w:color="auto"/>
            <w:left w:val="none" w:sz="0" w:space="0" w:color="auto"/>
            <w:bottom w:val="none" w:sz="0" w:space="0" w:color="auto"/>
            <w:right w:val="none" w:sz="0" w:space="0" w:color="auto"/>
          </w:divBdr>
        </w:div>
        <w:div w:id="1212112725">
          <w:marLeft w:val="0"/>
          <w:marRight w:val="0"/>
          <w:marTop w:val="0"/>
          <w:marBottom w:val="0"/>
          <w:divBdr>
            <w:top w:val="none" w:sz="0" w:space="0" w:color="auto"/>
            <w:left w:val="none" w:sz="0" w:space="0" w:color="auto"/>
            <w:bottom w:val="none" w:sz="0" w:space="0" w:color="auto"/>
            <w:right w:val="none" w:sz="0" w:space="0" w:color="auto"/>
          </w:divBdr>
        </w:div>
        <w:div w:id="1460492951">
          <w:marLeft w:val="0"/>
          <w:marRight w:val="0"/>
          <w:marTop w:val="0"/>
          <w:marBottom w:val="0"/>
          <w:divBdr>
            <w:top w:val="none" w:sz="0" w:space="0" w:color="auto"/>
            <w:left w:val="none" w:sz="0" w:space="0" w:color="auto"/>
            <w:bottom w:val="none" w:sz="0" w:space="0" w:color="auto"/>
            <w:right w:val="none" w:sz="0" w:space="0" w:color="auto"/>
          </w:divBdr>
        </w:div>
        <w:div w:id="1464227591">
          <w:marLeft w:val="0"/>
          <w:marRight w:val="0"/>
          <w:marTop w:val="0"/>
          <w:marBottom w:val="0"/>
          <w:divBdr>
            <w:top w:val="none" w:sz="0" w:space="0" w:color="auto"/>
            <w:left w:val="none" w:sz="0" w:space="0" w:color="auto"/>
            <w:bottom w:val="none" w:sz="0" w:space="0" w:color="auto"/>
            <w:right w:val="none" w:sz="0" w:space="0" w:color="auto"/>
          </w:divBdr>
        </w:div>
        <w:div w:id="1482233456">
          <w:marLeft w:val="0"/>
          <w:marRight w:val="0"/>
          <w:marTop w:val="0"/>
          <w:marBottom w:val="0"/>
          <w:divBdr>
            <w:top w:val="none" w:sz="0" w:space="0" w:color="auto"/>
            <w:left w:val="none" w:sz="0" w:space="0" w:color="auto"/>
            <w:bottom w:val="none" w:sz="0" w:space="0" w:color="auto"/>
            <w:right w:val="none" w:sz="0" w:space="0" w:color="auto"/>
          </w:divBdr>
        </w:div>
        <w:div w:id="1619027089">
          <w:marLeft w:val="0"/>
          <w:marRight w:val="0"/>
          <w:marTop w:val="0"/>
          <w:marBottom w:val="0"/>
          <w:divBdr>
            <w:top w:val="none" w:sz="0" w:space="0" w:color="auto"/>
            <w:left w:val="none" w:sz="0" w:space="0" w:color="auto"/>
            <w:bottom w:val="none" w:sz="0" w:space="0" w:color="auto"/>
            <w:right w:val="none" w:sz="0" w:space="0" w:color="auto"/>
          </w:divBdr>
        </w:div>
        <w:div w:id="1643849877">
          <w:marLeft w:val="0"/>
          <w:marRight w:val="0"/>
          <w:marTop w:val="0"/>
          <w:marBottom w:val="0"/>
          <w:divBdr>
            <w:top w:val="none" w:sz="0" w:space="0" w:color="auto"/>
            <w:left w:val="none" w:sz="0" w:space="0" w:color="auto"/>
            <w:bottom w:val="none" w:sz="0" w:space="0" w:color="auto"/>
            <w:right w:val="none" w:sz="0" w:space="0" w:color="auto"/>
          </w:divBdr>
        </w:div>
        <w:div w:id="1699353185">
          <w:marLeft w:val="0"/>
          <w:marRight w:val="0"/>
          <w:marTop w:val="0"/>
          <w:marBottom w:val="0"/>
          <w:divBdr>
            <w:top w:val="none" w:sz="0" w:space="0" w:color="auto"/>
            <w:left w:val="none" w:sz="0" w:space="0" w:color="auto"/>
            <w:bottom w:val="none" w:sz="0" w:space="0" w:color="auto"/>
            <w:right w:val="none" w:sz="0" w:space="0" w:color="auto"/>
          </w:divBdr>
        </w:div>
        <w:div w:id="1842427359">
          <w:marLeft w:val="0"/>
          <w:marRight w:val="0"/>
          <w:marTop w:val="0"/>
          <w:marBottom w:val="0"/>
          <w:divBdr>
            <w:top w:val="none" w:sz="0" w:space="0" w:color="auto"/>
            <w:left w:val="none" w:sz="0" w:space="0" w:color="auto"/>
            <w:bottom w:val="none" w:sz="0" w:space="0" w:color="auto"/>
            <w:right w:val="none" w:sz="0" w:space="0" w:color="auto"/>
          </w:divBdr>
        </w:div>
        <w:div w:id="2083864756">
          <w:marLeft w:val="0"/>
          <w:marRight w:val="0"/>
          <w:marTop w:val="0"/>
          <w:marBottom w:val="0"/>
          <w:divBdr>
            <w:top w:val="none" w:sz="0" w:space="0" w:color="auto"/>
            <w:left w:val="none" w:sz="0" w:space="0" w:color="auto"/>
            <w:bottom w:val="none" w:sz="0" w:space="0" w:color="auto"/>
            <w:right w:val="none" w:sz="0" w:space="0" w:color="auto"/>
          </w:divBdr>
        </w:div>
      </w:divsChild>
    </w:div>
    <w:div w:id="319622663">
      <w:bodyDiv w:val="1"/>
      <w:marLeft w:val="0"/>
      <w:marRight w:val="0"/>
      <w:marTop w:val="0"/>
      <w:marBottom w:val="0"/>
      <w:divBdr>
        <w:top w:val="none" w:sz="0" w:space="0" w:color="auto"/>
        <w:left w:val="none" w:sz="0" w:space="0" w:color="auto"/>
        <w:bottom w:val="none" w:sz="0" w:space="0" w:color="auto"/>
        <w:right w:val="none" w:sz="0" w:space="0" w:color="auto"/>
      </w:divBdr>
      <w:divsChild>
        <w:div w:id="1195777540">
          <w:marLeft w:val="0"/>
          <w:marRight w:val="0"/>
          <w:marTop w:val="0"/>
          <w:marBottom w:val="0"/>
          <w:divBdr>
            <w:top w:val="none" w:sz="0" w:space="0" w:color="auto"/>
            <w:left w:val="none" w:sz="0" w:space="0" w:color="auto"/>
            <w:bottom w:val="none" w:sz="0" w:space="0" w:color="auto"/>
            <w:right w:val="none" w:sz="0" w:space="0" w:color="auto"/>
          </w:divBdr>
        </w:div>
      </w:divsChild>
    </w:div>
    <w:div w:id="358707286">
      <w:bodyDiv w:val="1"/>
      <w:marLeft w:val="0"/>
      <w:marRight w:val="0"/>
      <w:marTop w:val="0"/>
      <w:marBottom w:val="0"/>
      <w:divBdr>
        <w:top w:val="none" w:sz="0" w:space="0" w:color="auto"/>
        <w:left w:val="none" w:sz="0" w:space="0" w:color="auto"/>
        <w:bottom w:val="none" w:sz="0" w:space="0" w:color="auto"/>
        <w:right w:val="none" w:sz="0" w:space="0" w:color="auto"/>
      </w:divBdr>
      <w:divsChild>
        <w:div w:id="707024874">
          <w:marLeft w:val="0"/>
          <w:marRight w:val="0"/>
          <w:marTop w:val="0"/>
          <w:marBottom w:val="0"/>
          <w:divBdr>
            <w:top w:val="none" w:sz="0" w:space="0" w:color="auto"/>
            <w:left w:val="none" w:sz="0" w:space="0" w:color="auto"/>
            <w:bottom w:val="none" w:sz="0" w:space="0" w:color="auto"/>
            <w:right w:val="none" w:sz="0" w:space="0" w:color="auto"/>
          </w:divBdr>
        </w:div>
        <w:div w:id="995113288">
          <w:marLeft w:val="0"/>
          <w:marRight w:val="0"/>
          <w:marTop w:val="0"/>
          <w:marBottom w:val="0"/>
          <w:divBdr>
            <w:top w:val="none" w:sz="0" w:space="0" w:color="auto"/>
            <w:left w:val="none" w:sz="0" w:space="0" w:color="auto"/>
            <w:bottom w:val="none" w:sz="0" w:space="0" w:color="auto"/>
            <w:right w:val="none" w:sz="0" w:space="0" w:color="auto"/>
          </w:divBdr>
        </w:div>
        <w:div w:id="1190559247">
          <w:marLeft w:val="0"/>
          <w:marRight w:val="0"/>
          <w:marTop w:val="0"/>
          <w:marBottom w:val="0"/>
          <w:divBdr>
            <w:top w:val="none" w:sz="0" w:space="0" w:color="auto"/>
            <w:left w:val="none" w:sz="0" w:space="0" w:color="auto"/>
            <w:bottom w:val="none" w:sz="0" w:space="0" w:color="auto"/>
            <w:right w:val="none" w:sz="0" w:space="0" w:color="auto"/>
          </w:divBdr>
        </w:div>
        <w:div w:id="1604341953">
          <w:marLeft w:val="0"/>
          <w:marRight w:val="0"/>
          <w:marTop w:val="0"/>
          <w:marBottom w:val="0"/>
          <w:divBdr>
            <w:top w:val="none" w:sz="0" w:space="0" w:color="auto"/>
            <w:left w:val="none" w:sz="0" w:space="0" w:color="auto"/>
            <w:bottom w:val="none" w:sz="0" w:space="0" w:color="auto"/>
            <w:right w:val="none" w:sz="0" w:space="0" w:color="auto"/>
          </w:divBdr>
        </w:div>
        <w:div w:id="1837844428">
          <w:marLeft w:val="0"/>
          <w:marRight w:val="0"/>
          <w:marTop w:val="0"/>
          <w:marBottom w:val="0"/>
          <w:divBdr>
            <w:top w:val="none" w:sz="0" w:space="0" w:color="auto"/>
            <w:left w:val="none" w:sz="0" w:space="0" w:color="auto"/>
            <w:bottom w:val="none" w:sz="0" w:space="0" w:color="auto"/>
            <w:right w:val="none" w:sz="0" w:space="0" w:color="auto"/>
          </w:divBdr>
        </w:div>
        <w:div w:id="2109812405">
          <w:marLeft w:val="0"/>
          <w:marRight w:val="0"/>
          <w:marTop w:val="0"/>
          <w:marBottom w:val="0"/>
          <w:divBdr>
            <w:top w:val="none" w:sz="0" w:space="0" w:color="auto"/>
            <w:left w:val="none" w:sz="0" w:space="0" w:color="auto"/>
            <w:bottom w:val="none" w:sz="0" w:space="0" w:color="auto"/>
            <w:right w:val="none" w:sz="0" w:space="0" w:color="auto"/>
          </w:divBdr>
        </w:div>
        <w:div w:id="2120055983">
          <w:marLeft w:val="0"/>
          <w:marRight w:val="0"/>
          <w:marTop w:val="0"/>
          <w:marBottom w:val="0"/>
          <w:divBdr>
            <w:top w:val="none" w:sz="0" w:space="0" w:color="auto"/>
            <w:left w:val="none" w:sz="0" w:space="0" w:color="auto"/>
            <w:bottom w:val="none" w:sz="0" w:space="0" w:color="auto"/>
            <w:right w:val="none" w:sz="0" w:space="0" w:color="auto"/>
          </w:divBdr>
        </w:div>
      </w:divsChild>
    </w:div>
    <w:div w:id="474177893">
      <w:bodyDiv w:val="1"/>
      <w:marLeft w:val="0"/>
      <w:marRight w:val="0"/>
      <w:marTop w:val="0"/>
      <w:marBottom w:val="0"/>
      <w:divBdr>
        <w:top w:val="none" w:sz="0" w:space="0" w:color="auto"/>
        <w:left w:val="none" w:sz="0" w:space="0" w:color="auto"/>
        <w:bottom w:val="none" w:sz="0" w:space="0" w:color="auto"/>
        <w:right w:val="none" w:sz="0" w:space="0" w:color="auto"/>
      </w:divBdr>
      <w:divsChild>
        <w:div w:id="78674459">
          <w:marLeft w:val="0"/>
          <w:marRight w:val="0"/>
          <w:marTop w:val="0"/>
          <w:marBottom w:val="0"/>
          <w:divBdr>
            <w:top w:val="none" w:sz="0" w:space="0" w:color="auto"/>
            <w:left w:val="none" w:sz="0" w:space="0" w:color="auto"/>
            <w:bottom w:val="none" w:sz="0" w:space="0" w:color="auto"/>
            <w:right w:val="none" w:sz="0" w:space="0" w:color="auto"/>
          </w:divBdr>
        </w:div>
        <w:div w:id="82847131">
          <w:marLeft w:val="0"/>
          <w:marRight w:val="0"/>
          <w:marTop w:val="0"/>
          <w:marBottom w:val="0"/>
          <w:divBdr>
            <w:top w:val="none" w:sz="0" w:space="0" w:color="auto"/>
            <w:left w:val="none" w:sz="0" w:space="0" w:color="auto"/>
            <w:bottom w:val="none" w:sz="0" w:space="0" w:color="auto"/>
            <w:right w:val="none" w:sz="0" w:space="0" w:color="auto"/>
          </w:divBdr>
        </w:div>
        <w:div w:id="112217159">
          <w:marLeft w:val="0"/>
          <w:marRight w:val="0"/>
          <w:marTop w:val="0"/>
          <w:marBottom w:val="0"/>
          <w:divBdr>
            <w:top w:val="none" w:sz="0" w:space="0" w:color="auto"/>
            <w:left w:val="none" w:sz="0" w:space="0" w:color="auto"/>
            <w:bottom w:val="none" w:sz="0" w:space="0" w:color="auto"/>
            <w:right w:val="none" w:sz="0" w:space="0" w:color="auto"/>
          </w:divBdr>
        </w:div>
        <w:div w:id="221796191">
          <w:marLeft w:val="0"/>
          <w:marRight w:val="0"/>
          <w:marTop w:val="0"/>
          <w:marBottom w:val="0"/>
          <w:divBdr>
            <w:top w:val="none" w:sz="0" w:space="0" w:color="auto"/>
            <w:left w:val="none" w:sz="0" w:space="0" w:color="auto"/>
            <w:bottom w:val="none" w:sz="0" w:space="0" w:color="auto"/>
            <w:right w:val="none" w:sz="0" w:space="0" w:color="auto"/>
          </w:divBdr>
        </w:div>
        <w:div w:id="415245542">
          <w:marLeft w:val="0"/>
          <w:marRight w:val="0"/>
          <w:marTop w:val="0"/>
          <w:marBottom w:val="0"/>
          <w:divBdr>
            <w:top w:val="none" w:sz="0" w:space="0" w:color="auto"/>
            <w:left w:val="none" w:sz="0" w:space="0" w:color="auto"/>
            <w:bottom w:val="none" w:sz="0" w:space="0" w:color="auto"/>
            <w:right w:val="none" w:sz="0" w:space="0" w:color="auto"/>
          </w:divBdr>
        </w:div>
        <w:div w:id="416101653">
          <w:marLeft w:val="0"/>
          <w:marRight w:val="0"/>
          <w:marTop w:val="0"/>
          <w:marBottom w:val="0"/>
          <w:divBdr>
            <w:top w:val="none" w:sz="0" w:space="0" w:color="auto"/>
            <w:left w:val="none" w:sz="0" w:space="0" w:color="auto"/>
            <w:bottom w:val="none" w:sz="0" w:space="0" w:color="auto"/>
            <w:right w:val="none" w:sz="0" w:space="0" w:color="auto"/>
          </w:divBdr>
        </w:div>
        <w:div w:id="433136891">
          <w:marLeft w:val="0"/>
          <w:marRight w:val="0"/>
          <w:marTop w:val="0"/>
          <w:marBottom w:val="0"/>
          <w:divBdr>
            <w:top w:val="none" w:sz="0" w:space="0" w:color="auto"/>
            <w:left w:val="none" w:sz="0" w:space="0" w:color="auto"/>
            <w:bottom w:val="none" w:sz="0" w:space="0" w:color="auto"/>
            <w:right w:val="none" w:sz="0" w:space="0" w:color="auto"/>
          </w:divBdr>
        </w:div>
        <w:div w:id="461315954">
          <w:marLeft w:val="0"/>
          <w:marRight w:val="0"/>
          <w:marTop w:val="0"/>
          <w:marBottom w:val="0"/>
          <w:divBdr>
            <w:top w:val="none" w:sz="0" w:space="0" w:color="auto"/>
            <w:left w:val="none" w:sz="0" w:space="0" w:color="auto"/>
            <w:bottom w:val="none" w:sz="0" w:space="0" w:color="auto"/>
            <w:right w:val="none" w:sz="0" w:space="0" w:color="auto"/>
          </w:divBdr>
        </w:div>
        <w:div w:id="547112428">
          <w:marLeft w:val="0"/>
          <w:marRight w:val="0"/>
          <w:marTop w:val="0"/>
          <w:marBottom w:val="0"/>
          <w:divBdr>
            <w:top w:val="none" w:sz="0" w:space="0" w:color="auto"/>
            <w:left w:val="none" w:sz="0" w:space="0" w:color="auto"/>
            <w:bottom w:val="none" w:sz="0" w:space="0" w:color="auto"/>
            <w:right w:val="none" w:sz="0" w:space="0" w:color="auto"/>
          </w:divBdr>
        </w:div>
        <w:div w:id="734279831">
          <w:marLeft w:val="0"/>
          <w:marRight w:val="0"/>
          <w:marTop w:val="0"/>
          <w:marBottom w:val="0"/>
          <w:divBdr>
            <w:top w:val="none" w:sz="0" w:space="0" w:color="auto"/>
            <w:left w:val="none" w:sz="0" w:space="0" w:color="auto"/>
            <w:bottom w:val="none" w:sz="0" w:space="0" w:color="auto"/>
            <w:right w:val="none" w:sz="0" w:space="0" w:color="auto"/>
          </w:divBdr>
        </w:div>
        <w:div w:id="737677277">
          <w:marLeft w:val="0"/>
          <w:marRight w:val="0"/>
          <w:marTop w:val="0"/>
          <w:marBottom w:val="0"/>
          <w:divBdr>
            <w:top w:val="none" w:sz="0" w:space="0" w:color="auto"/>
            <w:left w:val="none" w:sz="0" w:space="0" w:color="auto"/>
            <w:bottom w:val="none" w:sz="0" w:space="0" w:color="auto"/>
            <w:right w:val="none" w:sz="0" w:space="0" w:color="auto"/>
          </w:divBdr>
        </w:div>
        <w:div w:id="742068916">
          <w:marLeft w:val="0"/>
          <w:marRight w:val="0"/>
          <w:marTop w:val="0"/>
          <w:marBottom w:val="0"/>
          <w:divBdr>
            <w:top w:val="none" w:sz="0" w:space="0" w:color="auto"/>
            <w:left w:val="none" w:sz="0" w:space="0" w:color="auto"/>
            <w:bottom w:val="none" w:sz="0" w:space="0" w:color="auto"/>
            <w:right w:val="none" w:sz="0" w:space="0" w:color="auto"/>
          </w:divBdr>
        </w:div>
        <w:div w:id="770048456">
          <w:marLeft w:val="0"/>
          <w:marRight w:val="0"/>
          <w:marTop w:val="0"/>
          <w:marBottom w:val="0"/>
          <w:divBdr>
            <w:top w:val="none" w:sz="0" w:space="0" w:color="auto"/>
            <w:left w:val="none" w:sz="0" w:space="0" w:color="auto"/>
            <w:bottom w:val="none" w:sz="0" w:space="0" w:color="auto"/>
            <w:right w:val="none" w:sz="0" w:space="0" w:color="auto"/>
          </w:divBdr>
        </w:div>
        <w:div w:id="877201149">
          <w:marLeft w:val="0"/>
          <w:marRight w:val="0"/>
          <w:marTop w:val="0"/>
          <w:marBottom w:val="0"/>
          <w:divBdr>
            <w:top w:val="none" w:sz="0" w:space="0" w:color="auto"/>
            <w:left w:val="none" w:sz="0" w:space="0" w:color="auto"/>
            <w:bottom w:val="none" w:sz="0" w:space="0" w:color="auto"/>
            <w:right w:val="none" w:sz="0" w:space="0" w:color="auto"/>
          </w:divBdr>
        </w:div>
        <w:div w:id="931814512">
          <w:marLeft w:val="0"/>
          <w:marRight w:val="0"/>
          <w:marTop w:val="0"/>
          <w:marBottom w:val="0"/>
          <w:divBdr>
            <w:top w:val="none" w:sz="0" w:space="0" w:color="auto"/>
            <w:left w:val="none" w:sz="0" w:space="0" w:color="auto"/>
            <w:bottom w:val="none" w:sz="0" w:space="0" w:color="auto"/>
            <w:right w:val="none" w:sz="0" w:space="0" w:color="auto"/>
          </w:divBdr>
        </w:div>
        <w:div w:id="1106577712">
          <w:marLeft w:val="0"/>
          <w:marRight w:val="0"/>
          <w:marTop w:val="0"/>
          <w:marBottom w:val="0"/>
          <w:divBdr>
            <w:top w:val="none" w:sz="0" w:space="0" w:color="auto"/>
            <w:left w:val="none" w:sz="0" w:space="0" w:color="auto"/>
            <w:bottom w:val="none" w:sz="0" w:space="0" w:color="auto"/>
            <w:right w:val="none" w:sz="0" w:space="0" w:color="auto"/>
          </w:divBdr>
        </w:div>
        <w:div w:id="1120146084">
          <w:marLeft w:val="0"/>
          <w:marRight w:val="0"/>
          <w:marTop w:val="0"/>
          <w:marBottom w:val="0"/>
          <w:divBdr>
            <w:top w:val="none" w:sz="0" w:space="0" w:color="auto"/>
            <w:left w:val="none" w:sz="0" w:space="0" w:color="auto"/>
            <w:bottom w:val="none" w:sz="0" w:space="0" w:color="auto"/>
            <w:right w:val="none" w:sz="0" w:space="0" w:color="auto"/>
          </w:divBdr>
        </w:div>
        <w:div w:id="1304311734">
          <w:marLeft w:val="0"/>
          <w:marRight w:val="0"/>
          <w:marTop w:val="0"/>
          <w:marBottom w:val="0"/>
          <w:divBdr>
            <w:top w:val="none" w:sz="0" w:space="0" w:color="auto"/>
            <w:left w:val="none" w:sz="0" w:space="0" w:color="auto"/>
            <w:bottom w:val="none" w:sz="0" w:space="0" w:color="auto"/>
            <w:right w:val="none" w:sz="0" w:space="0" w:color="auto"/>
          </w:divBdr>
        </w:div>
        <w:div w:id="1428500568">
          <w:marLeft w:val="0"/>
          <w:marRight w:val="0"/>
          <w:marTop w:val="0"/>
          <w:marBottom w:val="0"/>
          <w:divBdr>
            <w:top w:val="none" w:sz="0" w:space="0" w:color="auto"/>
            <w:left w:val="none" w:sz="0" w:space="0" w:color="auto"/>
            <w:bottom w:val="none" w:sz="0" w:space="0" w:color="auto"/>
            <w:right w:val="none" w:sz="0" w:space="0" w:color="auto"/>
          </w:divBdr>
        </w:div>
        <w:div w:id="1521046365">
          <w:marLeft w:val="0"/>
          <w:marRight w:val="0"/>
          <w:marTop w:val="0"/>
          <w:marBottom w:val="0"/>
          <w:divBdr>
            <w:top w:val="none" w:sz="0" w:space="0" w:color="auto"/>
            <w:left w:val="none" w:sz="0" w:space="0" w:color="auto"/>
            <w:bottom w:val="none" w:sz="0" w:space="0" w:color="auto"/>
            <w:right w:val="none" w:sz="0" w:space="0" w:color="auto"/>
          </w:divBdr>
        </w:div>
        <w:div w:id="1536884810">
          <w:marLeft w:val="0"/>
          <w:marRight w:val="0"/>
          <w:marTop w:val="0"/>
          <w:marBottom w:val="0"/>
          <w:divBdr>
            <w:top w:val="none" w:sz="0" w:space="0" w:color="auto"/>
            <w:left w:val="none" w:sz="0" w:space="0" w:color="auto"/>
            <w:bottom w:val="none" w:sz="0" w:space="0" w:color="auto"/>
            <w:right w:val="none" w:sz="0" w:space="0" w:color="auto"/>
          </w:divBdr>
        </w:div>
        <w:div w:id="1537234722">
          <w:marLeft w:val="0"/>
          <w:marRight w:val="0"/>
          <w:marTop w:val="0"/>
          <w:marBottom w:val="0"/>
          <w:divBdr>
            <w:top w:val="none" w:sz="0" w:space="0" w:color="auto"/>
            <w:left w:val="none" w:sz="0" w:space="0" w:color="auto"/>
            <w:bottom w:val="none" w:sz="0" w:space="0" w:color="auto"/>
            <w:right w:val="none" w:sz="0" w:space="0" w:color="auto"/>
          </w:divBdr>
        </w:div>
        <w:div w:id="1542739666">
          <w:marLeft w:val="0"/>
          <w:marRight w:val="0"/>
          <w:marTop w:val="0"/>
          <w:marBottom w:val="0"/>
          <w:divBdr>
            <w:top w:val="none" w:sz="0" w:space="0" w:color="auto"/>
            <w:left w:val="none" w:sz="0" w:space="0" w:color="auto"/>
            <w:bottom w:val="none" w:sz="0" w:space="0" w:color="auto"/>
            <w:right w:val="none" w:sz="0" w:space="0" w:color="auto"/>
          </w:divBdr>
        </w:div>
        <w:div w:id="1600798833">
          <w:marLeft w:val="0"/>
          <w:marRight w:val="0"/>
          <w:marTop w:val="0"/>
          <w:marBottom w:val="0"/>
          <w:divBdr>
            <w:top w:val="none" w:sz="0" w:space="0" w:color="auto"/>
            <w:left w:val="none" w:sz="0" w:space="0" w:color="auto"/>
            <w:bottom w:val="none" w:sz="0" w:space="0" w:color="auto"/>
            <w:right w:val="none" w:sz="0" w:space="0" w:color="auto"/>
          </w:divBdr>
        </w:div>
        <w:div w:id="1739747347">
          <w:marLeft w:val="0"/>
          <w:marRight w:val="0"/>
          <w:marTop w:val="0"/>
          <w:marBottom w:val="0"/>
          <w:divBdr>
            <w:top w:val="none" w:sz="0" w:space="0" w:color="auto"/>
            <w:left w:val="none" w:sz="0" w:space="0" w:color="auto"/>
            <w:bottom w:val="none" w:sz="0" w:space="0" w:color="auto"/>
            <w:right w:val="none" w:sz="0" w:space="0" w:color="auto"/>
          </w:divBdr>
        </w:div>
        <w:div w:id="1755202634">
          <w:marLeft w:val="0"/>
          <w:marRight w:val="0"/>
          <w:marTop w:val="0"/>
          <w:marBottom w:val="0"/>
          <w:divBdr>
            <w:top w:val="none" w:sz="0" w:space="0" w:color="auto"/>
            <w:left w:val="none" w:sz="0" w:space="0" w:color="auto"/>
            <w:bottom w:val="none" w:sz="0" w:space="0" w:color="auto"/>
            <w:right w:val="none" w:sz="0" w:space="0" w:color="auto"/>
          </w:divBdr>
        </w:div>
        <w:div w:id="1780251219">
          <w:marLeft w:val="0"/>
          <w:marRight w:val="0"/>
          <w:marTop w:val="0"/>
          <w:marBottom w:val="0"/>
          <w:divBdr>
            <w:top w:val="none" w:sz="0" w:space="0" w:color="auto"/>
            <w:left w:val="none" w:sz="0" w:space="0" w:color="auto"/>
            <w:bottom w:val="none" w:sz="0" w:space="0" w:color="auto"/>
            <w:right w:val="none" w:sz="0" w:space="0" w:color="auto"/>
          </w:divBdr>
        </w:div>
        <w:div w:id="1780366964">
          <w:marLeft w:val="0"/>
          <w:marRight w:val="0"/>
          <w:marTop w:val="0"/>
          <w:marBottom w:val="0"/>
          <w:divBdr>
            <w:top w:val="none" w:sz="0" w:space="0" w:color="auto"/>
            <w:left w:val="none" w:sz="0" w:space="0" w:color="auto"/>
            <w:bottom w:val="none" w:sz="0" w:space="0" w:color="auto"/>
            <w:right w:val="none" w:sz="0" w:space="0" w:color="auto"/>
          </w:divBdr>
        </w:div>
        <w:div w:id="1789279956">
          <w:marLeft w:val="0"/>
          <w:marRight w:val="0"/>
          <w:marTop w:val="0"/>
          <w:marBottom w:val="0"/>
          <w:divBdr>
            <w:top w:val="none" w:sz="0" w:space="0" w:color="auto"/>
            <w:left w:val="none" w:sz="0" w:space="0" w:color="auto"/>
            <w:bottom w:val="none" w:sz="0" w:space="0" w:color="auto"/>
            <w:right w:val="none" w:sz="0" w:space="0" w:color="auto"/>
          </w:divBdr>
        </w:div>
        <w:div w:id="1789541187">
          <w:marLeft w:val="0"/>
          <w:marRight w:val="0"/>
          <w:marTop w:val="0"/>
          <w:marBottom w:val="0"/>
          <w:divBdr>
            <w:top w:val="none" w:sz="0" w:space="0" w:color="auto"/>
            <w:left w:val="none" w:sz="0" w:space="0" w:color="auto"/>
            <w:bottom w:val="none" w:sz="0" w:space="0" w:color="auto"/>
            <w:right w:val="none" w:sz="0" w:space="0" w:color="auto"/>
          </w:divBdr>
        </w:div>
        <w:div w:id="1818913943">
          <w:marLeft w:val="0"/>
          <w:marRight w:val="0"/>
          <w:marTop w:val="0"/>
          <w:marBottom w:val="0"/>
          <w:divBdr>
            <w:top w:val="none" w:sz="0" w:space="0" w:color="auto"/>
            <w:left w:val="none" w:sz="0" w:space="0" w:color="auto"/>
            <w:bottom w:val="none" w:sz="0" w:space="0" w:color="auto"/>
            <w:right w:val="none" w:sz="0" w:space="0" w:color="auto"/>
          </w:divBdr>
        </w:div>
        <w:div w:id="1836846104">
          <w:marLeft w:val="0"/>
          <w:marRight w:val="0"/>
          <w:marTop w:val="0"/>
          <w:marBottom w:val="0"/>
          <w:divBdr>
            <w:top w:val="none" w:sz="0" w:space="0" w:color="auto"/>
            <w:left w:val="none" w:sz="0" w:space="0" w:color="auto"/>
            <w:bottom w:val="none" w:sz="0" w:space="0" w:color="auto"/>
            <w:right w:val="none" w:sz="0" w:space="0" w:color="auto"/>
          </w:divBdr>
        </w:div>
        <w:div w:id="1926986610">
          <w:marLeft w:val="0"/>
          <w:marRight w:val="0"/>
          <w:marTop w:val="0"/>
          <w:marBottom w:val="0"/>
          <w:divBdr>
            <w:top w:val="none" w:sz="0" w:space="0" w:color="auto"/>
            <w:left w:val="none" w:sz="0" w:space="0" w:color="auto"/>
            <w:bottom w:val="none" w:sz="0" w:space="0" w:color="auto"/>
            <w:right w:val="none" w:sz="0" w:space="0" w:color="auto"/>
          </w:divBdr>
        </w:div>
        <w:div w:id="1931431706">
          <w:marLeft w:val="0"/>
          <w:marRight w:val="0"/>
          <w:marTop w:val="0"/>
          <w:marBottom w:val="0"/>
          <w:divBdr>
            <w:top w:val="none" w:sz="0" w:space="0" w:color="auto"/>
            <w:left w:val="none" w:sz="0" w:space="0" w:color="auto"/>
            <w:bottom w:val="none" w:sz="0" w:space="0" w:color="auto"/>
            <w:right w:val="none" w:sz="0" w:space="0" w:color="auto"/>
          </w:divBdr>
        </w:div>
        <w:div w:id="2051148357">
          <w:marLeft w:val="0"/>
          <w:marRight w:val="0"/>
          <w:marTop w:val="0"/>
          <w:marBottom w:val="0"/>
          <w:divBdr>
            <w:top w:val="none" w:sz="0" w:space="0" w:color="auto"/>
            <w:left w:val="none" w:sz="0" w:space="0" w:color="auto"/>
            <w:bottom w:val="none" w:sz="0" w:space="0" w:color="auto"/>
            <w:right w:val="none" w:sz="0" w:space="0" w:color="auto"/>
          </w:divBdr>
        </w:div>
        <w:div w:id="2058433972">
          <w:marLeft w:val="0"/>
          <w:marRight w:val="0"/>
          <w:marTop w:val="0"/>
          <w:marBottom w:val="0"/>
          <w:divBdr>
            <w:top w:val="none" w:sz="0" w:space="0" w:color="auto"/>
            <w:left w:val="none" w:sz="0" w:space="0" w:color="auto"/>
            <w:bottom w:val="none" w:sz="0" w:space="0" w:color="auto"/>
            <w:right w:val="none" w:sz="0" w:space="0" w:color="auto"/>
          </w:divBdr>
        </w:div>
        <w:div w:id="2066294900">
          <w:marLeft w:val="0"/>
          <w:marRight w:val="0"/>
          <w:marTop w:val="0"/>
          <w:marBottom w:val="0"/>
          <w:divBdr>
            <w:top w:val="none" w:sz="0" w:space="0" w:color="auto"/>
            <w:left w:val="none" w:sz="0" w:space="0" w:color="auto"/>
            <w:bottom w:val="none" w:sz="0" w:space="0" w:color="auto"/>
            <w:right w:val="none" w:sz="0" w:space="0" w:color="auto"/>
          </w:divBdr>
        </w:div>
        <w:div w:id="2086878732">
          <w:marLeft w:val="0"/>
          <w:marRight w:val="0"/>
          <w:marTop w:val="0"/>
          <w:marBottom w:val="0"/>
          <w:divBdr>
            <w:top w:val="none" w:sz="0" w:space="0" w:color="auto"/>
            <w:left w:val="none" w:sz="0" w:space="0" w:color="auto"/>
            <w:bottom w:val="none" w:sz="0" w:space="0" w:color="auto"/>
            <w:right w:val="none" w:sz="0" w:space="0" w:color="auto"/>
          </w:divBdr>
        </w:div>
      </w:divsChild>
    </w:div>
    <w:div w:id="643855414">
      <w:bodyDiv w:val="1"/>
      <w:marLeft w:val="0"/>
      <w:marRight w:val="0"/>
      <w:marTop w:val="0"/>
      <w:marBottom w:val="0"/>
      <w:divBdr>
        <w:top w:val="none" w:sz="0" w:space="0" w:color="auto"/>
        <w:left w:val="none" w:sz="0" w:space="0" w:color="auto"/>
        <w:bottom w:val="none" w:sz="0" w:space="0" w:color="auto"/>
        <w:right w:val="none" w:sz="0" w:space="0" w:color="auto"/>
      </w:divBdr>
      <w:divsChild>
        <w:div w:id="1491630933">
          <w:marLeft w:val="0"/>
          <w:marRight w:val="0"/>
          <w:marTop w:val="0"/>
          <w:marBottom w:val="0"/>
          <w:divBdr>
            <w:top w:val="none" w:sz="0" w:space="0" w:color="auto"/>
            <w:left w:val="none" w:sz="0" w:space="0" w:color="auto"/>
            <w:bottom w:val="none" w:sz="0" w:space="0" w:color="auto"/>
            <w:right w:val="none" w:sz="0" w:space="0" w:color="auto"/>
          </w:divBdr>
        </w:div>
      </w:divsChild>
    </w:div>
    <w:div w:id="776295186">
      <w:bodyDiv w:val="1"/>
      <w:marLeft w:val="0"/>
      <w:marRight w:val="0"/>
      <w:marTop w:val="0"/>
      <w:marBottom w:val="0"/>
      <w:divBdr>
        <w:top w:val="none" w:sz="0" w:space="0" w:color="auto"/>
        <w:left w:val="none" w:sz="0" w:space="0" w:color="auto"/>
        <w:bottom w:val="none" w:sz="0" w:space="0" w:color="auto"/>
        <w:right w:val="none" w:sz="0" w:space="0" w:color="auto"/>
      </w:divBdr>
      <w:divsChild>
        <w:div w:id="155461803">
          <w:marLeft w:val="0"/>
          <w:marRight w:val="0"/>
          <w:marTop w:val="0"/>
          <w:marBottom w:val="0"/>
          <w:divBdr>
            <w:top w:val="none" w:sz="0" w:space="0" w:color="auto"/>
            <w:left w:val="none" w:sz="0" w:space="0" w:color="auto"/>
            <w:bottom w:val="none" w:sz="0" w:space="0" w:color="auto"/>
            <w:right w:val="none" w:sz="0" w:space="0" w:color="auto"/>
          </w:divBdr>
        </w:div>
        <w:div w:id="289017361">
          <w:marLeft w:val="0"/>
          <w:marRight w:val="0"/>
          <w:marTop w:val="0"/>
          <w:marBottom w:val="0"/>
          <w:divBdr>
            <w:top w:val="none" w:sz="0" w:space="0" w:color="auto"/>
            <w:left w:val="none" w:sz="0" w:space="0" w:color="auto"/>
            <w:bottom w:val="none" w:sz="0" w:space="0" w:color="auto"/>
            <w:right w:val="none" w:sz="0" w:space="0" w:color="auto"/>
          </w:divBdr>
        </w:div>
        <w:div w:id="775440543">
          <w:marLeft w:val="0"/>
          <w:marRight w:val="0"/>
          <w:marTop w:val="0"/>
          <w:marBottom w:val="0"/>
          <w:divBdr>
            <w:top w:val="none" w:sz="0" w:space="0" w:color="auto"/>
            <w:left w:val="none" w:sz="0" w:space="0" w:color="auto"/>
            <w:bottom w:val="none" w:sz="0" w:space="0" w:color="auto"/>
            <w:right w:val="none" w:sz="0" w:space="0" w:color="auto"/>
          </w:divBdr>
        </w:div>
        <w:div w:id="846401615">
          <w:marLeft w:val="0"/>
          <w:marRight w:val="0"/>
          <w:marTop w:val="0"/>
          <w:marBottom w:val="0"/>
          <w:divBdr>
            <w:top w:val="none" w:sz="0" w:space="0" w:color="auto"/>
            <w:left w:val="none" w:sz="0" w:space="0" w:color="auto"/>
            <w:bottom w:val="none" w:sz="0" w:space="0" w:color="auto"/>
            <w:right w:val="none" w:sz="0" w:space="0" w:color="auto"/>
          </w:divBdr>
        </w:div>
        <w:div w:id="865364537">
          <w:marLeft w:val="0"/>
          <w:marRight w:val="0"/>
          <w:marTop w:val="0"/>
          <w:marBottom w:val="0"/>
          <w:divBdr>
            <w:top w:val="none" w:sz="0" w:space="0" w:color="auto"/>
            <w:left w:val="none" w:sz="0" w:space="0" w:color="auto"/>
            <w:bottom w:val="none" w:sz="0" w:space="0" w:color="auto"/>
            <w:right w:val="none" w:sz="0" w:space="0" w:color="auto"/>
          </w:divBdr>
        </w:div>
        <w:div w:id="910507067">
          <w:marLeft w:val="0"/>
          <w:marRight w:val="0"/>
          <w:marTop w:val="0"/>
          <w:marBottom w:val="0"/>
          <w:divBdr>
            <w:top w:val="none" w:sz="0" w:space="0" w:color="auto"/>
            <w:left w:val="none" w:sz="0" w:space="0" w:color="auto"/>
            <w:bottom w:val="none" w:sz="0" w:space="0" w:color="auto"/>
            <w:right w:val="none" w:sz="0" w:space="0" w:color="auto"/>
          </w:divBdr>
        </w:div>
      </w:divsChild>
    </w:div>
    <w:div w:id="806972776">
      <w:bodyDiv w:val="1"/>
      <w:marLeft w:val="0"/>
      <w:marRight w:val="0"/>
      <w:marTop w:val="0"/>
      <w:marBottom w:val="0"/>
      <w:divBdr>
        <w:top w:val="none" w:sz="0" w:space="0" w:color="auto"/>
        <w:left w:val="none" w:sz="0" w:space="0" w:color="auto"/>
        <w:bottom w:val="none" w:sz="0" w:space="0" w:color="auto"/>
        <w:right w:val="none" w:sz="0" w:space="0" w:color="auto"/>
      </w:divBdr>
    </w:div>
    <w:div w:id="904798153">
      <w:bodyDiv w:val="1"/>
      <w:marLeft w:val="0"/>
      <w:marRight w:val="0"/>
      <w:marTop w:val="0"/>
      <w:marBottom w:val="0"/>
      <w:divBdr>
        <w:top w:val="none" w:sz="0" w:space="0" w:color="auto"/>
        <w:left w:val="none" w:sz="0" w:space="0" w:color="auto"/>
        <w:bottom w:val="none" w:sz="0" w:space="0" w:color="auto"/>
        <w:right w:val="none" w:sz="0" w:space="0" w:color="auto"/>
      </w:divBdr>
      <w:divsChild>
        <w:div w:id="439761368">
          <w:marLeft w:val="0"/>
          <w:marRight w:val="0"/>
          <w:marTop w:val="0"/>
          <w:marBottom w:val="0"/>
          <w:divBdr>
            <w:top w:val="none" w:sz="0" w:space="0" w:color="auto"/>
            <w:left w:val="none" w:sz="0" w:space="0" w:color="auto"/>
            <w:bottom w:val="none" w:sz="0" w:space="0" w:color="auto"/>
            <w:right w:val="none" w:sz="0" w:space="0" w:color="auto"/>
          </w:divBdr>
        </w:div>
      </w:divsChild>
    </w:div>
    <w:div w:id="919212538">
      <w:bodyDiv w:val="1"/>
      <w:marLeft w:val="0"/>
      <w:marRight w:val="0"/>
      <w:marTop w:val="0"/>
      <w:marBottom w:val="0"/>
      <w:divBdr>
        <w:top w:val="none" w:sz="0" w:space="0" w:color="auto"/>
        <w:left w:val="none" w:sz="0" w:space="0" w:color="auto"/>
        <w:bottom w:val="none" w:sz="0" w:space="0" w:color="auto"/>
        <w:right w:val="none" w:sz="0" w:space="0" w:color="auto"/>
      </w:divBdr>
    </w:div>
    <w:div w:id="1117214258">
      <w:bodyDiv w:val="1"/>
      <w:marLeft w:val="0"/>
      <w:marRight w:val="0"/>
      <w:marTop w:val="0"/>
      <w:marBottom w:val="0"/>
      <w:divBdr>
        <w:top w:val="none" w:sz="0" w:space="0" w:color="auto"/>
        <w:left w:val="none" w:sz="0" w:space="0" w:color="auto"/>
        <w:bottom w:val="none" w:sz="0" w:space="0" w:color="auto"/>
        <w:right w:val="none" w:sz="0" w:space="0" w:color="auto"/>
      </w:divBdr>
      <w:divsChild>
        <w:div w:id="83500393">
          <w:marLeft w:val="0"/>
          <w:marRight w:val="0"/>
          <w:marTop w:val="0"/>
          <w:marBottom w:val="0"/>
          <w:divBdr>
            <w:top w:val="none" w:sz="0" w:space="0" w:color="auto"/>
            <w:left w:val="none" w:sz="0" w:space="0" w:color="auto"/>
            <w:bottom w:val="none" w:sz="0" w:space="0" w:color="auto"/>
            <w:right w:val="none" w:sz="0" w:space="0" w:color="auto"/>
          </w:divBdr>
        </w:div>
        <w:div w:id="125779015">
          <w:marLeft w:val="0"/>
          <w:marRight w:val="0"/>
          <w:marTop w:val="0"/>
          <w:marBottom w:val="0"/>
          <w:divBdr>
            <w:top w:val="none" w:sz="0" w:space="0" w:color="auto"/>
            <w:left w:val="none" w:sz="0" w:space="0" w:color="auto"/>
            <w:bottom w:val="none" w:sz="0" w:space="0" w:color="auto"/>
            <w:right w:val="none" w:sz="0" w:space="0" w:color="auto"/>
          </w:divBdr>
        </w:div>
        <w:div w:id="286397317">
          <w:marLeft w:val="0"/>
          <w:marRight w:val="0"/>
          <w:marTop w:val="0"/>
          <w:marBottom w:val="0"/>
          <w:divBdr>
            <w:top w:val="none" w:sz="0" w:space="0" w:color="auto"/>
            <w:left w:val="none" w:sz="0" w:space="0" w:color="auto"/>
            <w:bottom w:val="none" w:sz="0" w:space="0" w:color="auto"/>
            <w:right w:val="none" w:sz="0" w:space="0" w:color="auto"/>
          </w:divBdr>
        </w:div>
        <w:div w:id="326640561">
          <w:marLeft w:val="0"/>
          <w:marRight w:val="0"/>
          <w:marTop w:val="0"/>
          <w:marBottom w:val="0"/>
          <w:divBdr>
            <w:top w:val="none" w:sz="0" w:space="0" w:color="auto"/>
            <w:left w:val="none" w:sz="0" w:space="0" w:color="auto"/>
            <w:bottom w:val="none" w:sz="0" w:space="0" w:color="auto"/>
            <w:right w:val="none" w:sz="0" w:space="0" w:color="auto"/>
          </w:divBdr>
        </w:div>
        <w:div w:id="418722406">
          <w:marLeft w:val="0"/>
          <w:marRight w:val="0"/>
          <w:marTop w:val="0"/>
          <w:marBottom w:val="0"/>
          <w:divBdr>
            <w:top w:val="none" w:sz="0" w:space="0" w:color="auto"/>
            <w:left w:val="none" w:sz="0" w:space="0" w:color="auto"/>
            <w:bottom w:val="none" w:sz="0" w:space="0" w:color="auto"/>
            <w:right w:val="none" w:sz="0" w:space="0" w:color="auto"/>
          </w:divBdr>
        </w:div>
        <w:div w:id="738359710">
          <w:marLeft w:val="0"/>
          <w:marRight w:val="0"/>
          <w:marTop w:val="0"/>
          <w:marBottom w:val="0"/>
          <w:divBdr>
            <w:top w:val="none" w:sz="0" w:space="0" w:color="auto"/>
            <w:left w:val="none" w:sz="0" w:space="0" w:color="auto"/>
            <w:bottom w:val="none" w:sz="0" w:space="0" w:color="auto"/>
            <w:right w:val="none" w:sz="0" w:space="0" w:color="auto"/>
          </w:divBdr>
        </w:div>
        <w:div w:id="919173096">
          <w:marLeft w:val="0"/>
          <w:marRight w:val="0"/>
          <w:marTop w:val="0"/>
          <w:marBottom w:val="0"/>
          <w:divBdr>
            <w:top w:val="none" w:sz="0" w:space="0" w:color="auto"/>
            <w:left w:val="none" w:sz="0" w:space="0" w:color="auto"/>
            <w:bottom w:val="none" w:sz="0" w:space="0" w:color="auto"/>
            <w:right w:val="none" w:sz="0" w:space="0" w:color="auto"/>
          </w:divBdr>
        </w:div>
        <w:div w:id="921329211">
          <w:marLeft w:val="0"/>
          <w:marRight w:val="0"/>
          <w:marTop w:val="0"/>
          <w:marBottom w:val="0"/>
          <w:divBdr>
            <w:top w:val="none" w:sz="0" w:space="0" w:color="auto"/>
            <w:left w:val="none" w:sz="0" w:space="0" w:color="auto"/>
            <w:bottom w:val="none" w:sz="0" w:space="0" w:color="auto"/>
            <w:right w:val="none" w:sz="0" w:space="0" w:color="auto"/>
          </w:divBdr>
        </w:div>
        <w:div w:id="979311564">
          <w:marLeft w:val="0"/>
          <w:marRight w:val="0"/>
          <w:marTop w:val="0"/>
          <w:marBottom w:val="0"/>
          <w:divBdr>
            <w:top w:val="none" w:sz="0" w:space="0" w:color="auto"/>
            <w:left w:val="none" w:sz="0" w:space="0" w:color="auto"/>
            <w:bottom w:val="none" w:sz="0" w:space="0" w:color="auto"/>
            <w:right w:val="none" w:sz="0" w:space="0" w:color="auto"/>
          </w:divBdr>
        </w:div>
        <w:div w:id="1023901046">
          <w:marLeft w:val="0"/>
          <w:marRight w:val="0"/>
          <w:marTop w:val="0"/>
          <w:marBottom w:val="0"/>
          <w:divBdr>
            <w:top w:val="none" w:sz="0" w:space="0" w:color="auto"/>
            <w:left w:val="none" w:sz="0" w:space="0" w:color="auto"/>
            <w:bottom w:val="none" w:sz="0" w:space="0" w:color="auto"/>
            <w:right w:val="none" w:sz="0" w:space="0" w:color="auto"/>
          </w:divBdr>
        </w:div>
        <w:div w:id="1245529244">
          <w:marLeft w:val="0"/>
          <w:marRight w:val="0"/>
          <w:marTop w:val="0"/>
          <w:marBottom w:val="0"/>
          <w:divBdr>
            <w:top w:val="none" w:sz="0" w:space="0" w:color="auto"/>
            <w:left w:val="none" w:sz="0" w:space="0" w:color="auto"/>
            <w:bottom w:val="none" w:sz="0" w:space="0" w:color="auto"/>
            <w:right w:val="none" w:sz="0" w:space="0" w:color="auto"/>
          </w:divBdr>
        </w:div>
        <w:div w:id="1266185795">
          <w:marLeft w:val="0"/>
          <w:marRight w:val="0"/>
          <w:marTop w:val="0"/>
          <w:marBottom w:val="0"/>
          <w:divBdr>
            <w:top w:val="none" w:sz="0" w:space="0" w:color="auto"/>
            <w:left w:val="none" w:sz="0" w:space="0" w:color="auto"/>
            <w:bottom w:val="none" w:sz="0" w:space="0" w:color="auto"/>
            <w:right w:val="none" w:sz="0" w:space="0" w:color="auto"/>
          </w:divBdr>
        </w:div>
        <w:div w:id="1341196843">
          <w:marLeft w:val="0"/>
          <w:marRight w:val="0"/>
          <w:marTop w:val="0"/>
          <w:marBottom w:val="0"/>
          <w:divBdr>
            <w:top w:val="none" w:sz="0" w:space="0" w:color="auto"/>
            <w:left w:val="none" w:sz="0" w:space="0" w:color="auto"/>
            <w:bottom w:val="none" w:sz="0" w:space="0" w:color="auto"/>
            <w:right w:val="none" w:sz="0" w:space="0" w:color="auto"/>
          </w:divBdr>
        </w:div>
        <w:div w:id="1457722729">
          <w:marLeft w:val="0"/>
          <w:marRight w:val="0"/>
          <w:marTop w:val="0"/>
          <w:marBottom w:val="0"/>
          <w:divBdr>
            <w:top w:val="none" w:sz="0" w:space="0" w:color="auto"/>
            <w:left w:val="none" w:sz="0" w:space="0" w:color="auto"/>
            <w:bottom w:val="none" w:sz="0" w:space="0" w:color="auto"/>
            <w:right w:val="none" w:sz="0" w:space="0" w:color="auto"/>
          </w:divBdr>
        </w:div>
        <w:div w:id="1477449181">
          <w:marLeft w:val="0"/>
          <w:marRight w:val="0"/>
          <w:marTop w:val="0"/>
          <w:marBottom w:val="0"/>
          <w:divBdr>
            <w:top w:val="none" w:sz="0" w:space="0" w:color="auto"/>
            <w:left w:val="none" w:sz="0" w:space="0" w:color="auto"/>
            <w:bottom w:val="none" w:sz="0" w:space="0" w:color="auto"/>
            <w:right w:val="none" w:sz="0" w:space="0" w:color="auto"/>
          </w:divBdr>
        </w:div>
        <w:div w:id="1554004956">
          <w:marLeft w:val="0"/>
          <w:marRight w:val="0"/>
          <w:marTop w:val="0"/>
          <w:marBottom w:val="0"/>
          <w:divBdr>
            <w:top w:val="none" w:sz="0" w:space="0" w:color="auto"/>
            <w:left w:val="none" w:sz="0" w:space="0" w:color="auto"/>
            <w:bottom w:val="none" w:sz="0" w:space="0" w:color="auto"/>
            <w:right w:val="none" w:sz="0" w:space="0" w:color="auto"/>
          </w:divBdr>
        </w:div>
        <w:div w:id="1624340736">
          <w:marLeft w:val="0"/>
          <w:marRight w:val="0"/>
          <w:marTop w:val="0"/>
          <w:marBottom w:val="0"/>
          <w:divBdr>
            <w:top w:val="none" w:sz="0" w:space="0" w:color="auto"/>
            <w:left w:val="none" w:sz="0" w:space="0" w:color="auto"/>
            <w:bottom w:val="none" w:sz="0" w:space="0" w:color="auto"/>
            <w:right w:val="none" w:sz="0" w:space="0" w:color="auto"/>
          </w:divBdr>
        </w:div>
        <w:div w:id="1674256558">
          <w:marLeft w:val="0"/>
          <w:marRight w:val="0"/>
          <w:marTop w:val="0"/>
          <w:marBottom w:val="0"/>
          <w:divBdr>
            <w:top w:val="none" w:sz="0" w:space="0" w:color="auto"/>
            <w:left w:val="none" w:sz="0" w:space="0" w:color="auto"/>
            <w:bottom w:val="none" w:sz="0" w:space="0" w:color="auto"/>
            <w:right w:val="none" w:sz="0" w:space="0" w:color="auto"/>
          </w:divBdr>
        </w:div>
        <w:div w:id="2026133073">
          <w:marLeft w:val="0"/>
          <w:marRight w:val="0"/>
          <w:marTop w:val="0"/>
          <w:marBottom w:val="0"/>
          <w:divBdr>
            <w:top w:val="none" w:sz="0" w:space="0" w:color="auto"/>
            <w:left w:val="none" w:sz="0" w:space="0" w:color="auto"/>
            <w:bottom w:val="none" w:sz="0" w:space="0" w:color="auto"/>
            <w:right w:val="none" w:sz="0" w:space="0" w:color="auto"/>
          </w:divBdr>
        </w:div>
        <w:div w:id="2061318167">
          <w:marLeft w:val="0"/>
          <w:marRight w:val="0"/>
          <w:marTop w:val="0"/>
          <w:marBottom w:val="0"/>
          <w:divBdr>
            <w:top w:val="none" w:sz="0" w:space="0" w:color="auto"/>
            <w:left w:val="none" w:sz="0" w:space="0" w:color="auto"/>
            <w:bottom w:val="none" w:sz="0" w:space="0" w:color="auto"/>
            <w:right w:val="none" w:sz="0" w:space="0" w:color="auto"/>
          </w:divBdr>
        </w:div>
      </w:divsChild>
    </w:div>
    <w:div w:id="1149640006">
      <w:bodyDiv w:val="1"/>
      <w:marLeft w:val="0"/>
      <w:marRight w:val="0"/>
      <w:marTop w:val="0"/>
      <w:marBottom w:val="0"/>
      <w:divBdr>
        <w:top w:val="none" w:sz="0" w:space="0" w:color="auto"/>
        <w:left w:val="none" w:sz="0" w:space="0" w:color="auto"/>
        <w:bottom w:val="none" w:sz="0" w:space="0" w:color="auto"/>
        <w:right w:val="none" w:sz="0" w:space="0" w:color="auto"/>
      </w:divBdr>
      <w:divsChild>
        <w:div w:id="774253269">
          <w:marLeft w:val="0"/>
          <w:marRight w:val="0"/>
          <w:marTop w:val="0"/>
          <w:marBottom w:val="0"/>
          <w:divBdr>
            <w:top w:val="none" w:sz="0" w:space="0" w:color="auto"/>
            <w:left w:val="none" w:sz="0" w:space="0" w:color="auto"/>
            <w:bottom w:val="none" w:sz="0" w:space="0" w:color="auto"/>
            <w:right w:val="none" w:sz="0" w:space="0" w:color="auto"/>
          </w:divBdr>
        </w:div>
        <w:div w:id="1052659042">
          <w:marLeft w:val="0"/>
          <w:marRight w:val="0"/>
          <w:marTop w:val="0"/>
          <w:marBottom w:val="0"/>
          <w:divBdr>
            <w:top w:val="none" w:sz="0" w:space="0" w:color="auto"/>
            <w:left w:val="none" w:sz="0" w:space="0" w:color="auto"/>
            <w:bottom w:val="none" w:sz="0" w:space="0" w:color="auto"/>
            <w:right w:val="none" w:sz="0" w:space="0" w:color="auto"/>
          </w:divBdr>
        </w:div>
        <w:div w:id="1828324610">
          <w:marLeft w:val="0"/>
          <w:marRight w:val="0"/>
          <w:marTop w:val="0"/>
          <w:marBottom w:val="0"/>
          <w:divBdr>
            <w:top w:val="none" w:sz="0" w:space="0" w:color="auto"/>
            <w:left w:val="none" w:sz="0" w:space="0" w:color="auto"/>
            <w:bottom w:val="none" w:sz="0" w:space="0" w:color="auto"/>
            <w:right w:val="none" w:sz="0" w:space="0" w:color="auto"/>
          </w:divBdr>
        </w:div>
        <w:div w:id="2021809652">
          <w:marLeft w:val="0"/>
          <w:marRight w:val="0"/>
          <w:marTop w:val="0"/>
          <w:marBottom w:val="0"/>
          <w:divBdr>
            <w:top w:val="none" w:sz="0" w:space="0" w:color="auto"/>
            <w:left w:val="none" w:sz="0" w:space="0" w:color="auto"/>
            <w:bottom w:val="none" w:sz="0" w:space="0" w:color="auto"/>
            <w:right w:val="none" w:sz="0" w:space="0" w:color="auto"/>
          </w:divBdr>
        </w:div>
      </w:divsChild>
    </w:div>
    <w:div w:id="1150318873">
      <w:bodyDiv w:val="1"/>
      <w:marLeft w:val="0"/>
      <w:marRight w:val="0"/>
      <w:marTop w:val="0"/>
      <w:marBottom w:val="0"/>
      <w:divBdr>
        <w:top w:val="none" w:sz="0" w:space="0" w:color="auto"/>
        <w:left w:val="none" w:sz="0" w:space="0" w:color="auto"/>
        <w:bottom w:val="none" w:sz="0" w:space="0" w:color="auto"/>
        <w:right w:val="none" w:sz="0" w:space="0" w:color="auto"/>
      </w:divBdr>
      <w:divsChild>
        <w:div w:id="717707401">
          <w:marLeft w:val="0"/>
          <w:marRight w:val="0"/>
          <w:marTop w:val="0"/>
          <w:marBottom w:val="0"/>
          <w:divBdr>
            <w:top w:val="none" w:sz="0" w:space="0" w:color="auto"/>
            <w:left w:val="none" w:sz="0" w:space="0" w:color="auto"/>
            <w:bottom w:val="none" w:sz="0" w:space="0" w:color="auto"/>
            <w:right w:val="none" w:sz="0" w:space="0" w:color="auto"/>
          </w:divBdr>
        </w:div>
        <w:div w:id="791510895">
          <w:marLeft w:val="0"/>
          <w:marRight w:val="0"/>
          <w:marTop w:val="0"/>
          <w:marBottom w:val="0"/>
          <w:divBdr>
            <w:top w:val="none" w:sz="0" w:space="0" w:color="auto"/>
            <w:left w:val="none" w:sz="0" w:space="0" w:color="auto"/>
            <w:bottom w:val="none" w:sz="0" w:space="0" w:color="auto"/>
            <w:right w:val="none" w:sz="0" w:space="0" w:color="auto"/>
          </w:divBdr>
        </w:div>
        <w:div w:id="857550914">
          <w:marLeft w:val="0"/>
          <w:marRight w:val="0"/>
          <w:marTop w:val="0"/>
          <w:marBottom w:val="0"/>
          <w:divBdr>
            <w:top w:val="none" w:sz="0" w:space="0" w:color="auto"/>
            <w:left w:val="none" w:sz="0" w:space="0" w:color="auto"/>
            <w:bottom w:val="none" w:sz="0" w:space="0" w:color="auto"/>
            <w:right w:val="none" w:sz="0" w:space="0" w:color="auto"/>
          </w:divBdr>
        </w:div>
        <w:div w:id="933786363">
          <w:marLeft w:val="0"/>
          <w:marRight w:val="0"/>
          <w:marTop w:val="0"/>
          <w:marBottom w:val="0"/>
          <w:divBdr>
            <w:top w:val="none" w:sz="0" w:space="0" w:color="auto"/>
            <w:left w:val="none" w:sz="0" w:space="0" w:color="auto"/>
            <w:bottom w:val="none" w:sz="0" w:space="0" w:color="auto"/>
            <w:right w:val="none" w:sz="0" w:space="0" w:color="auto"/>
          </w:divBdr>
        </w:div>
        <w:div w:id="1630434170">
          <w:marLeft w:val="0"/>
          <w:marRight w:val="0"/>
          <w:marTop w:val="0"/>
          <w:marBottom w:val="0"/>
          <w:divBdr>
            <w:top w:val="none" w:sz="0" w:space="0" w:color="auto"/>
            <w:left w:val="none" w:sz="0" w:space="0" w:color="auto"/>
            <w:bottom w:val="none" w:sz="0" w:space="0" w:color="auto"/>
            <w:right w:val="none" w:sz="0" w:space="0" w:color="auto"/>
          </w:divBdr>
        </w:div>
        <w:div w:id="2093231939">
          <w:marLeft w:val="0"/>
          <w:marRight w:val="0"/>
          <w:marTop w:val="0"/>
          <w:marBottom w:val="0"/>
          <w:divBdr>
            <w:top w:val="none" w:sz="0" w:space="0" w:color="auto"/>
            <w:left w:val="none" w:sz="0" w:space="0" w:color="auto"/>
            <w:bottom w:val="none" w:sz="0" w:space="0" w:color="auto"/>
            <w:right w:val="none" w:sz="0" w:space="0" w:color="auto"/>
          </w:divBdr>
        </w:div>
      </w:divsChild>
    </w:div>
    <w:div w:id="1214544058">
      <w:bodyDiv w:val="1"/>
      <w:marLeft w:val="0"/>
      <w:marRight w:val="0"/>
      <w:marTop w:val="0"/>
      <w:marBottom w:val="0"/>
      <w:divBdr>
        <w:top w:val="none" w:sz="0" w:space="0" w:color="auto"/>
        <w:left w:val="none" w:sz="0" w:space="0" w:color="auto"/>
        <w:bottom w:val="none" w:sz="0" w:space="0" w:color="auto"/>
        <w:right w:val="none" w:sz="0" w:space="0" w:color="auto"/>
      </w:divBdr>
      <w:divsChild>
        <w:div w:id="139540516">
          <w:marLeft w:val="0"/>
          <w:marRight w:val="0"/>
          <w:marTop w:val="0"/>
          <w:marBottom w:val="0"/>
          <w:divBdr>
            <w:top w:val="none" w:sz="0" w:space="0" w:color="auto"/>
            <w:left w:val="none" w:sz="0" w:space="0" w:color="auto"/>
            <w:bottom w:val="none" w:sz="0" w:space="0" w:color="auto"/>
            <w:right w:val="none" w:sz="0" w:space="0" w:color="auto"/>
          </w:divBdr>
        </w:div>
      </w:divsChild>
    </w:div>
    <w:div w:id="1244070931">
      <w:bodyDiv w:val="1"/>
      <w:marLeft w:val="0"/>
      <w:marRight w:val="0"/>
      <w:marTop w:val="0"/>
      <w:marBottom w:val="0"/>
      <w:divBdr>
        <w:top w:val="none" w:sz="0" w:space="0" w:color="auto"/>
        <w:left w:val="none" w:sz="0" w:space="0" w:color="auto"/>
        <w:bottom w:val="none" w:sz="0" w:space="0" w:color="auto"/>
        <w:right w:val="none" w:sz="0" w:space="0" w:color="auto"/>
      </w:divBdr>
      <w:divsChild>
        <w:div w:id="154536698">
          <w:marLeft w:val="0"/>
          <w:marRight w:val="0"/>
          <w:marTop w:val="0"/>
          <w:marBottom w:val="0"/>
          <w:divBdr>
            <w:top w:val="none" w:sz="0" w:space="0" w:color="auto"/>
            <w:left w:val="none" w:sz="0" w:space="0" w:color="auto"/>
            <w:bottom w:val="none" w:sz="0" w:space="0" w:color="auto"/>
            <w:right w:val="none" w:sz="0" w:space="0" w:color="auto"/>
          </w:divBdr>
        </w:div>
        <w:div w:id="353269421">
          <w:marLeft w:val="0"/>
          <w:marRight w:val="0"/>
          <w:marTop w:val="0"/>
          <w:marBottom w:val="0"/>
          <w:divBdr>
            <w:top w:val="none" w:sz="0" w:space="0" w:color="auto"/>
            <w:left w:val="none" w:sz="0" w:space="0" w:color="auto"/>
            <w:bottom w:val="none" w:sz="0" w:space="0" w:color="auto"/>
            <w:right w:val="none" w:sz="0" w:space="0" w:color="auto"/>
          </w:divBdr>
        </w:div>
        <w:div w:id="391392068">
          <w:marLeft w:val="0"/>
          <w:marRight w:val="0"/>
          <w:marTop w:val="0"/>
          <w:marBottom w:val="0"/>
          <w:divBdr>
            <w:top w:val="none" w:sz="0" w:space="0" w:color="auto"/>
            <w:left w:val="none" w:sz="0" w:space="0" w:color="auto"/>
            <w:bottom w:val="none" w:sz="0" w:space="0" w:color="auto"/>
            <w:right w:val="none" w:sz="0" w:space="0" w:color="auto"/>
          </w:divBdr>
        </w:div>
        <w:div w:id="707264568">
          <w:marLeft w:val="0"/>
          <w:marRight w:val="0"/>
          <w:marTop w:val="0"/>
          <w:marBottom w:val="0"/>
          <w:divBdr>
            <w:top w:val="none" w:sz="0" w:space="0" w:color="auto"/>
            <w:left w:val="none" w:sz="0" w:space="0" w:color="auto"/>
            <w:bottom w:val="none" w:sz="0" w:space="0" w:color="auto"/>
            <w:right w:val="none" w:sz="0" w:space="0" w:color="auto"/>
          </w:divBdr>
        </w:div>
        <w:div w:id="998533884">
          <w:marLeft w:val="0"/>
          <w:marRight w:val="0"/>
          <w:marTop w:val="0"/>
          <w:marBottom w:val="0"/>
          <w:divBdr>
            <w:top w:val="none" w:sz="0" w:space="0" w:color="auto"/>
            <w:left w:val="none" w:sz="0" w:space="0" w:color="auto"/>
            <w:bottom w:val="none" w:sz="0" w:space="0" w:color="auto"/>
            <w:right w:val="none" w:sz="0" w:space="0" w:color="auto"/>
          </w:divBdr>
        </w:div>
        <w:div w:id="1129780897">
          <w:marLeft w:val="0"/>
          <w:marRight w:val="0"/>
          <w:marTop w:val="0"/>
          <w:marBottom w:val="0"/>
          <w:divBdr>
            <w:top w:val="none" w:sz="0" w:space="0" w:color="auto"/>
            <w:left w:val="none" w:sz="0" w:space="0" w:color="auto"/>
            <w:bottom w:val="none" w:sz="0" w:space="0" w:color="auto"/>
            <w:right w:val="none" w:sz="0" w:space="0" w:color="auto"/>
          </w:divBdr>
        </w:div>
        <w:div w:id="1307590450">
          <w:marLeft w:val="0"/>
          <w:marRight w:val="0"/>
          <w:marTop w:val="0"/>
          <w:marBottom w:val="0"/>
          <w:divBdr>
            <w:top w:val="none" w:sz="0" w:space="0" w:color="auto"/>
            <w:left w:val="none" w:sz="0" w:space="0" w:color="auto"/>
            <w:bottom w:val="none" w:sz="0" w:space="0" w:color="auto"/>
            <w:right w:val="none" w:sz="0" w:space="0" w:color="auto"/>
          </w:divBdr>
        </w:div>
        <w:div w:id="1529025204">
          <w:marLeft w:val="0"/>
          <w:marRight w:val="0"/>
          <w:marTop w:val="0"/>
          <w:marBottom w:val="0"/>
          <w:divBdr>
            <w:top w:val="none" w:sz="0" w:space="0" w:color="auto"/>
            <w:left w:val="none" w:sz="0" w:space="0" w:color="auto"/>
            <w:bottom w:val="none" w:sz="0" w:space="0" w:color="auto"/>
            <w:right w:val="none" w:sz="0" w:space="0" w:color="auto"/>
          </w:divBdr>
        </w:div>
        <w:div w:id="1866674173">
          <w:marLeft w:val="0"/>
          <w:marRight w:val="0"/>
          <w:marTop w:val="0"/>
          <w:marBottom w:val="0"/>
          <w:divBdr>
            <w:top w:val="none" w:sz="0" w:space="0" w:color="auto"/>
            <w:left w:val="none" w:sz="0" w:space="0" w:color="auto"/>
            <w:bottom w:val="none" w:sz="0" w:space="0" w:color="auto"/>
            <w:right w:val="none" w:sz="0" w:space="0" w:color="auto"/>
          </w:divBdr>
        </w:div>
        <w:div w:id="1868593783">
          <w:marLeft w:val="0"/>
          <w:marRight w:val="0"/>
          <w:marTop w:val="0"/>
          <w:marBottom w:val="0"/>
          <w:divBdr>
            <w:top w:val="none" w:sz="0" w:space="0" w:color="auto"/>
            <w:left w:val="none" w:sz="0" w:space="0" w:color="auto"/>
            <w:bottom w:val="none" w:sz="0" w:space="0" w:color="auto"/>
            <w:right w:val="none" w:sz="0" w:space="0" w:color="auto"/>
          </w:divBdr>
        </w:div>
        <w:div w:id="1905527433">
          <w:marLeft w:val="0"/>
          <w:marRight w:val="0"/>
          <w:marTop w:val="0"/>
          <w:marBottom w:val="0"/>
          <w:divBdr>
            <w:top w:val="none" w:sz="0" w:space="0" w:color="auto"/>
            <w:left w:val="none" w:sz="0" w:space="0" w:color="auto"/>
            <w:bottom w:val="none" w:sz="0" w:space="0" w:color="auto"/>
            <w:right w:val="none" w:sz="0" w:space="0" w:color="auto"/>
          </w:divBdr>
        </w:div>
        <w:div w:id="2023125776">
          <w:marLeft w:val="0"/>
          <w:marRight w:val="0"/>
          <w:marTop w:val="0"/>
          <w:marBottom w:val="0"/>
          <w:divBdr>
            <w:top w:val="none" w:sz="0" w:space="0" w:color="auto"/>
            <w:left w:val="none" w:sz="0" w:space="0" w:color="auto"/>
            <w:bottom w:val="none" w:sz="0" w:space="0" w:color="auto"/>
            <w:right w:val="none" w:sz="0" w:space="0" w:color="auto"/>
          </w:divBdr>
        </w:div>
      </w:divsChild>
    </w:div>
    <w:div w:id="1266772556">
      <w:bodyDiv w:val="1"/>
      <w:marLeft w:val="0"/>
      <w:marRight w:val="0"/>
      <w:marTop w:val="0"/>
      <w:marBottom w:val="0"/>
      <w:divBdr>
        <w:top w:val="none" w:sz="0" w:space="0" w:color="auto"/>
        <w:left w:val="none" w:sz="0" w:space="0" w:color="auto"/>
        <w:bottom w:val="none" w:sz="0" w:space="0" w:color="auto"/>
        <w:right w:val="none" w:sz="0" w:space="0" w:color="auto"/>
      </w:divBdr>
      <w:divsChild>
        <w:div w:id="6106541">
          <w:marLeft w:val="0"/>
          <w:marRight w:val="0"/>
          <w:marTop w:val="0"/>
          <w:marBottom w:val="0"/>
          <w:divBdr>
            <w:top w:val="none" w:sz="0" w:space="0" w:color="auto"/>
            <w:left w:val="none" w:sz="0" w:space="0" w:color="auto"/>
            <w:bottom w:val="none" w:sz="0" w:space="0" w:color="auto"/>
            <w:right w:val="none" w:sz="0" w:space="0" w:color="auto"/>
          </w:divBdr>
        </w:div>
        <w:div w:id="136457049">
          <w:marLeft w:val="0"/>
          <w:marRight w:val="0"/>
          <w:marTop w:val="0"/>
          <w:marBottom w:val="0"/>
          <w:divBdr>
            <w:top w:val="none" w:sz="0" w:space="0" w:color="auto"/>
            <w:left w:val="none" w:sz="0" w:space="0" w:color="auto"/>
            <w:bottom w:val="none" w:sz="0" w:space="0" w:color="auto"/>
            <w:right w:val="none" w:sz="0" w:space="0" w:color="auto"/>
          </w:divBdr>
        </w:div>
        <w:div w:id="272247781">
          <w:marLeft w:val="0"/>
          <w:marRight w:val="0"/>
          <w:marTop w:val="0"/>
          <w:marBottom w:val="0"/>
          <w:divBdr>
            <w:top w:val="none" w:sz="0" w:space="0" w:color="auto"/>
            <w:left w:val="none" w:sz="0" w:space="0" w:color="auto"/>
            <w:bottom w:val="none" w:sz="0" w:space="0" w:color="auto"/>
            <w:right w:val="none" w:sz="0" w:space="0" w:color="auto"/>
          </w:divBdr>
        </w:div>
        <w:div w:id="441922678">
          <w:marLeft w:val="0"/>
          <w:marRight w:val="0"/>
          <w:marTop w:val="0"/>
          <w:marBottom w:val="0"/>
          <w:divBdr>
            <w:top w:val="none" w:sz="0" w:space="0" w:color="auto"/>
            <w:left w:val="none" w:sz="0" w:space="0" w:color="auto"/>
            <w:bottom w:val="none" w:sz="0" w:space="0" w:color="auto"/>
            <w:right w:val="none" w:sz="0" w:space="0" w:color="auto"/>
          </w:divBdr>
        </w:div>
        <w:div w:id="744499316">
          <w:marLeft w:val="0"/>
          <w:marRight w:val="0"/>
          <w:marTop w:val="0"/>
          <w:marBottom w:val="0"/>
          <w:divBdr>
            <w:top w:val="none" w:sz="0" w:space="0" w:color="auto"/>
            <w:left w:val="none" w:sz="0" w:space="0" w:color="auto"/>
            <w:bottom w:val="none" w:sz="0" w:space="0" w:color="auto"/>
            <w:right w:val="none" w:sz="0" w:space="0" w:color="auto"/>
          </w:divBdr>
        </w:div>
        <w:div w:id="1454785668">
          <w:marLeft w:val="0"/>
          <w:marRight w:val="0"/>
          <w:marTop w:val="0"/>
          <w:marBottom w:val="0"/>
          <w:divBdr>
            <w:top w:val="none" w:sz="0" w:space="0" w:color="auto"/>
            <w:left w:val="none" w:sz="0" w:space="0" w:color="auto"/>
            <w:bottom w:val="none" w:sz="0" w:space="0" w:color="auto"/>
            <w:right w:val="none" w:sz="0" w:space="0" w:color="auto"/>
          </w:divBdr>
        </w:div>
        <w:div w:id="1473668359">
          <w:marLeft w:val="0"/>
          <w:marRight w:val="0"/>
          <w:marTop w:val="0"/>
          <w:marBottom w:val="0"/>
          <w:divBdr>
            <w:top w:val="none" w:sz="0" w:space="0" w:color="auto"/>
            <w:left w:val="none" w:sz="0" w:space="0" w:color="auto"/>
            <w:bottom w:val="none" w:sz="0" w:space="0" w:color="auto"/>
            <w:right w:val="none" w:sz="0" w:space="0" w:color="auto"/>
          </w:divBdr>
        </w:div>
      </w:divsChild>
    </w:div>
    <w:div w:id="1372026370">
      <w:bodyDiv w:val="1"/>
      <w:marLeft w:val="0"/>
      <w:marRight w:val="0"/>
      <w:marTop w:val="0"/>
      <w:marBottom w:val="0"/>
      <w:divBdr>
        <w:top w:val="none" w:sz="0" w:space="0" w:color="auto"/>
        <w:left w:val="none" w:sz="0" w:space="0" w:color="auto"/>
        <w:bottom w:val="none" w:sz="0" w:space="0" w:color="auto"/>
        <w:right w:val="none" w:sz="0" w:space="0" w:color="auto"/>
      </w:divBdr>
      <w:divsChild>
        <w:div w:id="125591176">
          <w:marLeft w:val="0"/>
          <w:marRight w:val="0"/>
          <w:marTop w:val="0"/>
          <w:marBottom w:val="0"/>
          <w:divBdr>
            <w:top w:val="none" w:sz="0" w:space="0" w:color="auto"/>
            <w:left w:val="none" w:sz="0" w:space="0" w:color="auto"/>
            <w:bottom w:val="none" w:sz="0" w:space="0" w:color="auto"/>
            <w:right w:val="none" w:sz="0" w:space="0" w:color="auto"/>
          </w:divBdr>
        </w:div>
        <w:div w:id="136266082">
          <w:marLeft w:val="0"/>
          <w:marRight w:val="0"/>
          <w:marTop w:val="0"/>
          <w:marBottom w:val="0"/>
          <w:divBdr>
            <w:top w:val="none" w:sz="0" w:space="0" w:color="auto"/>
            <w:left w:val="none" w:sz="0" w:space="0" w:color="auto"/>
            <w:bottom w:val="none" w:sz="0" w:space="0" w:color="auto"/>
            <w:right w:val="none" w:sz="0" w:space="0" w:color="auto"/>
          </w:divBdr>
        </w:div>
        <w:div w:id="325015387">
          <w:marLeft w:val="0"/>
          <w:marRight w:val="0"/>
          <w:marTop w:val="0"/>
          <w:marBottom w:val="0"/>
          <w:divBdr>
            <w:top w:val="none" w:sz="0" w:space="0" w:color="auto"/>
            <w:left w:val="none" w:sz="0" w:space="0" w:color="auto"/>
            <w:bottom w:val="none" w:sz="0" w:space="0" w:color="auto"/>
            <w:right w:val="none" w:sz="0" w:space="0" w:color="auto"/>
          </w:divBdr>
        </w:div>
        <w:div w:id="372389268">
          <w:marLeft w:val="0"/>
          <w:marRight w:val="0"/>
          <w:marTop w:val="0"/>
          <w:marBottom w:val="0"/>
          <w:divBdr>
            <w:top w:val="none" w:sz="0" w:space="0" w:color="auto"/>
            <w:left w:val="none" w:sz="0" w:space="0" w:color="auto"/>
            <w:bottom w:val="none" w:sz="0" w:space="0" w:color="auto"/>
            <w:right w:val="none" w:sz="0" w:space="0" w:color="auto"/>
          </w:divBdr>
        </w:div>
        <w:div w:id="825171005">
          <w:marLeft w:val="0"/>
          <w:marRight w:val="0"/>
          <w:marTop w:val="0"/>
          <w:marBottom w:val="0"/>
          <w:divBdr>
            <w:top w:val="none" w:sz="0" w:space="0" w:color="auto"/>
            <w:left w:val="none" w:sz="0" w:space="0" w:color="auto"/>
            <w:bottom w:val="none" w:sz="0" w:space="0" w:color="auto"/>
            <w:right w:val="none" w:sz="0" w:space="0" w:color="auto"/>
          </w:divBdr>
        </w:div>
        <w:div w:id="1080634396">
          <w:marLeft w:val="0"/>
          <w:marRight w:val="0"/>
          <w:marTop w:val="0"/>
          <w:marBottom w:val="0"/>
          <w:divBdr>
            <w:top w:val="none" w:sz="0" w:space="0" w:color="auto"/>
            <w:left w:val="none" w:sz="0" w:space="0" w:color="auto"/>
            <w:bottom w:val="none" w:sz="0" w:space="0" w:color="auto"/>
            <w:right w:val="none" w:sz="0" w:space="0" w:color="auto"/>
          </w:divBdr>
        </w:div>
        <w:div w:id="1272010698">
          <w:marLeft w:val="0"/>
          <w:marRight w:val="0"/>
          <w:marTop w:val="0"/>
          <w:marBottom w:val="0"/>
          <w:divBdr>
            <w:top w:val="none" w:sz="0" w:space="0" w:color="auto"/>
            <w:left w:val="none" w:sz="0" w:space="0" w:color="auto"/>
            <w:bottom w:val="none" w:sz="0" w:space="0" w:color="auto"/>
            <w:right w:val="none" w:sz="0" w:space="0" w:color="auto"/>
          </w:divBdr>
        </w:div>
        <w:div w:id="1483883653">
          <w:marLeft w:val="0"/>
          <w:marRight w:val="0"/>
          <w:marTop w:val="0"/>
          <w:marBottom w:val="0"/>
          <w:divBdr>
            <w:top w:val="none" w:sz="0" w:space="0" w:color="auto"/>
            <w:left w:val="none" w:sz="0" w:space="0" w:color="auto"/>
            <w:bottom w:val="none" w:sz="0" w:space="0" w:color="auto"/>
            <w:right w:val="none" w:sz="0" w:space="0" w:color="auto"/>
          </w:divBdr>
        </w:div>
        <w:div w:id="1708141735">
          <w:marLeft w:val="0"/>
          <w:marRight w:val="0"/>
          <w:marTop w:val="0"/>
          <w:marBottom w:val="0"/>
          <w:divBdr>
            <w:top w:val="none" w:sz="0" w:space="0" w:color="auto"/>
            <w:left w:val="none" w:sz="0" w:space="0" w:color="auto"/>
            <w:bottom w:val="none" w:sz="0" w:space="0" w:color="auto"/>
            <w:right w:val="none" w:sz="0" w:space="0" w:color="auto"/>
          </w:divBdr>
        </w:div>
        <w:div w:id="1792820921">
          <w:marLeft w:val="0"/>
          <w:marRight w:val="0"/>
          <w:marTop w:val="0"/>
          <w:marBottom w:val="0"/>
          <w:divBdr>
            <w:top w:val="none" w:sz="0" w:space="0" w:color="auto"/>
            <w:left w:val="none" w:sz="0" w:space="0" w:color="auto"/>
            <w:bottom w:val="none" w:sz="0" w:space="0" w:color="auto"/>
            <w:right w:val="none" w:sz="0" w:space="0" w:color="auto"/>
          </w:divBdr>
        </w:div>
        <w:div w:id="1862623016">
          <w:marLeft w:val="0"/>
          <w:marRight w:val="0"/>
          <w:marTop w:val="0"/>
          <w:marBottom w:val="0"/>
          <w:divBdr>
            <w:top w:val="none" w:sz="0" w:space="0" w:color="auto"/>
            <w:left w:val="none" w:sz="0" w:space="0" w:color="auto"/>
            <w:bottom w:val="none" w:sz="0" w:space="0" w:color="auto"/>
            <w:right w:val="none" w:sz="0" w:space="0" w:color="auto"/>
          </w:divBdr>
        </w:div>
      </w:divsChild>
    </w:div>
    <w:div w:id="1590507047">
      <w:bodyDiv w:val="1"/>
      <w:marLeft w:val="0"/>
      <w:marRight w:val="0"/>
      <w:marTop w:val="0"/>
      <w:marBottom w:val="0"/>
      <w:divBdr>
        <w:top w:val="none" w:sz="0" w:space="0" w:color="auto"/>
        <w:left w:val="none" w:sz="0" w:space="0" w:color="auto"/>
        <w:bottom w:val="none" w:sz="0" w:space="0" w:color="auto"/>
        <w:right w:val="none" w:sz="0" w:space="0" w:color="auto"/>
      </w:divBdr>
    </w:div>
    <w:div w:id="1836190886">
      <w:bodyDiv w:val="1"/>
      <w:marLeft w:val="0"/>
      <w:marRight w:val="0"/>
      <w:marTop w:val="0"/>
      <w:marBottom w:val="0"/>
      <w:divBdr>
        <w:top w:val="none" w:sz="0" w:space="0" w:color="auto"/>
        <w:left w:val="none" w:sz="0" w:space="0" w:color="auto"/>
        <w:bottom w:val="none" w:sz="0" w:space="0" w:color="auto"/>
        <w:right w:val="none" w:sz="0" w:space="0" w:color="auto"/>
      </w:divBdr>
      <w:divsChild>
        <w:div w:id="53088296">
          <w:marLeft w:val="0"/>
          <w:marRight w:val="0"/>
          <w:marTop w:val="0"/>
          <w:marBottom w:val="0"/>
          <w:divBdr>
            <w:top w:val="none" w:sz="0" w:space="0" w:color="auto"/>
            <w:left w:val="none" w:sz="0" w:space="0" w:color="auto"/>
            <w:bottom w:val="none" w:sz="0" w:space="0" w:color="auto"/>
            <w:right w:val="none" w:sz="0" w:space="0" w:color="auto"/>
          </w:divBdr>
        </w:div>
        <w:div w:id="655645114">
          <w:marLeft w:val="0"/>
          <w:marRight w:val="0"/>
          <w:marTop w:val="0"/>
          <w:marBottom w:val="0"/>
          <w:divBdr>
            <w:top w:val="none" w:sz="0" w:space="0" w:color="auto"/>
            <w:left w:val="none" w:sz="0" w:space="0" w:color="auto"/>
            <w:bottom w:val="none" w:sz="0" w:space="0" w:color="auto"/>
            <w:right w:val="none" w:sz="0" w:space="0" w:color="auto"/>
          </w:divBdr>
        </w:div>
        <w:div w:id="692613022">
          <w:marLeft w:val="0"/>
          <w:marRight w:val="0"/>
          <w:marTop w:val="0"/>
          <w:marBottom w:val="0"/>
          <w:divBdr>
            <w:top w:val="none" w:sz="0" w:space="0" w:color="auto"/>
            <w:left w:val="none" w:sz="0" w:space="0" w:color="auto"/>
            <w:bottom w:val="none" w:sz="0" w:space="0" w:color="auto"/>
            <w:right w:val="none" w:sz="0" w:space="0" w:color="auto"/>
          </w:divBdr>
        </w:div>
        <w:div w:id="929390346">
          <w:marLeft w:val="0"/>
          <w:marRight w:val="0"/>
          <w:marTop w:val="0"/>
          <w:marBottom w:val="0"/>
          <w:divBdr>
            <w:top w:val="none" w:sz="0" w:space="0" w:color="auto"/>
            <w:left w:val="none" w:sz="0" w:space="0" w:color="auto"/>
            <w:bottom w:val="none" w:sz="0" w:space="0" w:color="auto"/>
            <w:right w:val="none" w:sz="0" w:space="0" w:color="auto"/>
          </w:divBdr>
        </w:div>
        <w:div w:id="941256742">
          <w:marLeft w:val="0"/>
          <w:marRight w:val="0"/>
          <w:marTop w:val="0"/>
          <w:marBottom w:val="0"/>
          <w:divBdr>
            <w:top w:val="none" w:sz="0" w:space="0" w:color="auto"/>
            <w:left w:val="none" w:sz="0" w:space="0" w:color="auto"/>
            <w:bottom w:val="none" w:sz="0" w:space="0" w:color="auto"/>
            <w:right w:val="none" w:sz="0" w:space="0" w:color="auto"/>
          </w:divBdr>
        </w:div>
        <w:div w:id="1084649545">
          <w:marLeft w:val="0"/>
          <w:marRight w:val="0"/>
          <w:marTop w:val="0"/>
          <w:marBottom w:val="0"/>
          <w:divBdr>
            <w:top w:val="none" w:sz="0" w:space="0" w:color="auto"/>
            <w:left w:val="none" w:sz="0" w:space="0" w:color="auto"/>
            <w:bottom w:val="none" w:sz="0" w:space="0" w:color="auto"/>
            <w:right w:val="none" w:sz="0" w:space="0" w:color="auto"/>
          </w:divBdr>
        </w:div>
        <w:div w:id="1133869724">
          <w:marLeft w:val="0"/>
          <w:marRight w:val="0"/>
          <w:marTop w:val="0"/>
          <w:marBottom w:val="0"/>
          <w:divBdr>
            <w:top w:val="none" w:sz="0" w:space="0" w:color="auto"/>
            <w:left w:val="none" w:sz="0" w:space="0" w:color="auto"/>
            <w:bottom w:val="none" w:sz="0" w:space="0" w:color="auto"/>
            <w:right w:val="none" w:sz="0" w:space="0" w:color="auto"/>
          </w:divBdr>
        </w:div>
        <w:div w:id="1489518089">
          <w:marLeft w:val="0"/>
          <w:marRight w:val="0"/>
          <w:marTop w:val="0"/>
          <w:marBottom w:val="0"/>
          <w:divBdr>
            <w:top w:val="none" w:sz="0" w:space="0" w:color="auto"/>
            <w:left w:val="none" w:sz="0" w:space="0" w:color="auto"/>
            <w:bottom w:val="none" w:sz="0" w:space="0" w:color="auto"/>
            <w:right w:val="none" w:sz="0" w:space="0" w:color="auto"/>
          </w:divBdr>
        </w:div>
        <w:div w:id="1529373394">
          <w:marLeft w:val="0"/>
          <w:marRight w:val="0"/>
          <w:marTop w:val="0"/>
          <w:marBottom w:val="0"/>
          <w:divBdr>
            <w:top w:val="none" w:sz="0" w:space="0" w:color="auto"/>
            <w:left w:val="none" w:sz="0" w:space="0" w:color="auto"/>
            <w:bottom w:val="none" w:sz="0" w:space="0" w:color="auto"/>
            <w:right w:val="none" w:sz="0" w:space="0" w:color="auto"/>
          </w:divBdr>
        </w:div>
        <w:div w:id="1601790504">
          <w:marLeft w:val="0"/>
          <w:marRight w:val="0"/>
          <w:marTop w:val="0"/>
          <w:marBottom w:val="0"/>
          <w:divBdr>
            <w:top w:val="none" w:sz="0" w:space="0" w:color="auto"/>
            <w:left w:val="none" w:sz="0" w:space="0" w:color="auto"/>
            <w:bottom w:val="none" w:sz="0" w:space="0" w:color="auto"/>
            <w:right w:val="none" w:sz="0" w:space="0" w:color="auto"/>
          </w:divBdr>
        </w:div>
        <w:div w:id="2020698971">
          <w:marLeft w:val="0"/>
          <w:marRight w:val="0"/>
          <w:marTop w:val="0"/>
          <w:marBottom w:val="0"/>
          <w:divBdr>
            <w:top w:val="none" w:sz="0" w:space="0" w:color="auto"/>
            <w:left w:val="none" w:sz="0" w:space="0" w:color="auto"/>
            <w:bottom w:val="none" w:sz="0" w:space="0" w:color="auto"/>
            <w:right w:val="none" w:sz="0" w:space="0" w:color="auto"/>
          </w:divBdr>
        </w:div>
      </w:divsChild>
    </w:div>
    <w:div w:id="1895239854">
      <w:bodyDiv w:val="1"/>
      <w:marLeft w:val="0"/>
      <w:marRight w:val="0"/>
      <w:marTop w:val="0"/>
      <w:marBottom w:val="0"/>
      <w:divBdr>
        <w:top w:val="none" w:sz="0" w:space="0" w:color="auto"/>
        <w:left w:val="none" w:sz="0" w:space="0" w:color="auto"/>
        <w:bottom w:val="none" w:sz="0" w:space="0" w:color="auto"/>
        <w:right w:val="none" w:sz="0" w:space="0" w:color="auto"/>
      </w:divBdr>
    </w:div>
    <w:div w:id="1980568849">
      <w:bodyDiv w:val="1"/>
      <w:marLeft w:val="0"/>
      <w:marRight w:val="0"/>
      <w:marTop w:val="0"/>
      <w:marBottom w:val="0"/>
      <w:divBdr>
        <w:top w:val="none" w:sz="0" w:space="0" w:color="auto"/>
        <w:left w:val="none" w:sz="0" w:space="0" w:color="auto"/>
        <w:bottom w:val="none" w:sz="0" w:space="0" w:color="auto"/>
        <w:right w:val="none" w:sz="0" w:space="0" w:color="auto"/>
      </w:divBdr>
    </w:div>
    <w:div w:id="2092651641">
      <w:bodyDiv w:val="1"/>
      <w:marLeft w:val="0"/>
      <w:marRight w:val="0"/>
      <w:marTop w:val="0"/>
      <w:marBottom w:val="0"/>
      <w:divBdr>
        <w:top w:val="none" w:sz="0" w:space="0" w:color="auto"/>
        <w:left w:val="none" w:sz="0" w:space="0" w:color="auto"/>
        <w:bottom w:val="none" w:sz="0" w:space="0" w:color="auto"/>
        <w:right w:val="none" w:sz="0" w:space="0" w:color="auto"/>
      </w:divBdr>
      <w:divsChild>
        <w:div w:id="78254902">
          <w:marLeft w:val="0"/>
          <w:marRight w:val="0"/>
          <w:marTop w:val="0"/>
          <w:marBottom w:val="0"/>
          <w:divBdr>
            <w:top w:val="none" w:sz="0" w:space="0" w:color="auto"/>
            <w:left w:val="none" w:sz="0" w:space="0" w:color="auto"/>
            <w:bottom w:val="none" w:sz="0" w:space="0" w:color="auto"/>
            <w:right w:val="none" w:sz="0" w:space="0" w:color="auto"/>
          </w:divBdr>
        </w:div>
        <w:div w:id="115758007">
          <w:marLeft w:val="0"/>
          <w:marRight w:val="0"/>
          <w:marTop w:val="0"/>
          <w:marBottom w:val="0"/>
          <w:divBdr>
            <w:top w:val="none" w:sz="0" w:space="0" w:color="auto"/>
            <w:left w:val="none" w:sz="0" w:space="0" w:color="auto"/>
            <w:bottom w:val="none" w:sz="0" w:space="0" w:color="auto"/>
            <w:right w:val="none" w:sz="0" w:space="0" w:color="auto"/>
          </w:divBdr>
        </w:div>
        <w:div w:id="148406268">
          <w:marLeft w:val="0"/>
          <w:marRight w:val="0"/>
          <w:marTop w:val="0"/>
          <w:marBottom w:val="0"/>
          <w:divBdr>
            <w:top w:val="none" w:sz="0" w:space="0" w:color="auto"/>
            <w:left w:val="none" w:sz="0" w:space="0" w:color="auto"/>
            <w:bottom w:val="none" w:sz="0" w:space="0" w:color="auto"/>
            <w:right w:val="none" w:sz="0" w:space="0" w:color="auto"/>
          </w:divBdr>
        </w:div>
        <w:div w:id="335109132">
          <w:marLeft w:val="0"/>
          <w:marRight w:val="0"/>
          <w:marTop w:val="0"/>
          <w:marBottom w:val="0"/>
          <w:divBdr>
            <w:top w:val="none" w:sz="0" w:space="0" w:color="auto"/>
            <w:left w:val="none" w:sz="0" w:space="0" w:color="auto"/>
            <w:bottom w:val="none" w:sz="0" w:space="0" w:color="auto"/>
            <w:right w:val="none" w:sz="0" w:space="0" w:color="auto"/>
          </w:divBdr>
        </w:div>
        <w:div w:id="351105732">
          <w:marLeft w:val="0"/>
          <w:marRight w:val="0"/>
          <w:marTop w:val="0"/>
          <w:marBottom w:val="0"/>
          <w:divBdr>
            <w:top w:val="none" w:sz="0" w:space="0" w:color="auto"/>
            <w:left w:val="none" w:sz="0" w:space="0" w:color="auto"/>
            <w:bottom w:val="none" w:sz="0" w:space="0" w:color="auto"/>
            <w:right w:val="none" w:sz="0" w:space="0" w:color="auto"/>
          </w:divBdr>
        </w:div>
        <w:div w:id="566574825">
          <w:marLeft w:val="0"/>
          <w:marRight w:val="0"/>
          <w:marTop w:val="0"/>
          <w:marBottom w:val="0"/>
          <w:divBdr>
            <w:top w:val="none" w:sz="0" w:space="0" w:color="auto"/>
            <w:left w:val="none" w:sz="0" w:space="0" w:color="auto"/>
            <w:bottom w:val="none" w:sz="0" w:space="0" w:color="auto"/>
            <w:right w:val="none" w:sz="0" w:space="0" w:color="auto"/>
          </w:divBdr>
        </w:div>
        <w:div w:id="730546571">
          <w:marLeft w:val="0"/>
          <w:marRight w:val="0"/>
          <w:marTop w:val="0"/>
          <w:marBottom w:val="0"/>
          <w:divBdr>
            <w:top w:val="none" w:sz="0" w:space="0" w:color="auto"/>
            <w:left w:val="none" w:sz="0" w:space="0" w:color="auto"/>
            <w:bottom w:val="none" w:sz="0" w:space="0" w:color="auto"/>
            <w:right w:val="none" w:sz="0" w:space="0" w:color="auto"/>
          </w:divBdr>
        </w:div>
        <w:div w:id="880172355">
          <w:marLeft w:val="0"/>
          <w:marRight w:val="0"/>
          <w:marTop w:val="0"/>
          <w:marBottom w:val="0"/>
          <w:divBdr>
            <w:top w:val="none" w:sz="0" w:space="0" w:color="auto"/>
            <w:left w:val="none" w:sz="0" w:space="0" w:color="auto"/>
            <w:bottom w:val="none" w:sz="0" w:space="0" w:color="auto"/>
            <w:right w:val="none" w:sz="0" w:space="0" w:color="auto"/>
          </w:divBdr>
        </w:div>
        <w:div w:id="1545602582">
          <w:marLeft w:val="0"/>
          <w:marRight w:val="0"/>
          <w:marTop w:val="0"/>
          <w:marBottom w:val="0"/>
          <w:divBdr>
            <w:top w:val="none" w:sz="0" w:space="0" w:color="auto"/>
            <w:left w:val="none" w:sz="0" w:space="0" w:color="auto"/>
            <w:bottom w:val="none" w:sz="0" w:space="0" w:color="auto"/>
            <w:right w:val="none" w:sz="0" w:space="0" w:color="auto"/>
          </w:divBdr>
        </w:div>
        <w:div w:id="2004510221">
          <w:marLeft w:val="0"/>
          <w:marRight w:val="0"/>
          <w:marTop w:val="0"/>
          <w:marBottom w:val="0"/>
          <w:divBdr>
            <w:top w:val="none" w:sz="0" w:space="0" w:color="auto"/>
            <w:left w:val="none" w:sz="0" w:space="0" w:color="auto"/>
            <w:bottom w:val="none" w:sz="0" w:space="0" w:color="auto"/>
            <w:right w:val="none" w:sz="0" w:space="0" w:color="auto"/>
          </w:divBdr>
        </w:div>
        <w:div w:id="2055157427">
          <w:marLeft w:val="0"/>
          <w:marRight w:val="0"/>
          <w:marTop w:val="0"/>
          <w:marBottom w:val="0"/>
          <w:divBdr>
            <w:top w:val="none" w:sz="0" w:space="0" w:color="auto"/>
            <w:left w:val="none" w:sz="0" w:space="0" w:color="auto"/>
            <w:bottom w:val="none" w:sz="0" w:space="0" w:color="auto"/>
            <w:right w:val="none" w:sz="0" w:space="0" w:color="auto"/>
          </w:divBdr>
        </w:div>
        <w:div w:id="209158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Alf18</b:Tag>
    <b:SourceType>JournalArticle</b:SourceType>
    <b:Guid>{3DAEF533-59A7-4D8A-934E-8F955C188FD5}</b:Guid>
    <b:Author>
      <b:Author>
        <b:NameList>
          <b:Person>
            <b:Last>Maulida</b:Last>
            <b:First>Alfiatul</b:First>
          </b:Person>
        </b:NameList>
      </b:Author>
    </b:Author>
    <b:Title>Kepatuhan Pembayaran Pajak Pada Pelaku UMKM (Usaha Mikro Kecil Menengah) Pasca Penerbitan Peraturan Pemerintah Nomor 23 Tahun 2018 Di Kota Gede Yogyakarta</b:Title>
    <b:JournalName>JUrnal UMKM Dewantara</b:JournalName>
    <b:Year>2018</b:Year>
    <b:Pages>Vol 1 No 2</b:Pages>
    <b:RefOrder>1</b:RefOrder>
  </b:Source>
  <b:Source>
    <b:Tag>Dia21</b:Tag>
    <b:SourceType>JournalArticle</b:SourceType>
    <b:Guid>{AC95873F-C60E-4193-80C2-3112378C0A9A}</b:Guid>
    <b:Author>
      <b:Author>
        <b:NameList>
          <b:Person>
            <b:Last>Afriani</b:Last>
            <b:First>Dian</b:First>
          </b:Person>
          <b:Person>
            <b:Last>Suliska</b:Last>
            <b:First>Gita</b:First>
          </b:Person>
          <b:Person>
            <b:Last>Nelvia</b:Last>
            <b:First>Risni</b:First>
          </b:Person>
        </b:NameList>
      </b:Author>
    </b:Author>
    <b:Title>Pengaruh Profitabilitas, Inventory Intensity Ratio, Likuiditas, Activity Ratio, Leverage Dan Size Terhadap Effective Tax Rate (ETR) (Studi Empiris Pada Perusahaan Manufaktur Sektor Makanan dan Minuman Yang Terdaftar di Bursa Efek Indonesia Tahun 2015-2019</b:Title>
    <b:JournalName>Jurnal Ilmiah Akuntansi dan Bisnis</b:JournalName>
    <b:Year>2021</b:Year>
    <b:Pages>1 (2)</b:Pages>
    <b:RefOrder>5</b:RefOrder>
  </b:Source>
  <b:Source>
    <b:Tag>Ang18</b:Tag>
    <b:SourceType>JournalArticle</b:SourceType>
    <b:Guid>{9326ED99-A1E4-45E7-8BE2-EB04987ED14A}</b:Guid>
    <b:Title>Pengaruh Penerapan Good Corporate Governance, Opinion Shopping, Kualitas Audit, Dan Audit Client Tenure Terhadap Penerimaan Opini Audit Going Concern Auditing</b:Title>
    <b:JournalName>MULTIPLIER</b:JournalName>
    <b:Year>2018</b:Year>
    <b:Pages>2 (2)</b:Pages>
    <b:Author>
      <b:Author>
        <b:NameList>
          <b:Person>
            <b:Last>Angkasa</b:Last>
            <b:Middle>Wira</b:Middle>
            <b:First>Panggah</b:First>
          </b:Person>
          <b:Person>
            <b:Last>Indriasih</b:Last>
            <b:First>Dewi</b:First>
          </b:Person>
          <b:Person>
            <b:Last>Fanani</b:Last>
            <b:First>Baihaqi</b:First>
          </b:Person>
        </b:NameList>
      </b:Author>
    </b:Author>
    <b:RefOrder>6</b:RefOrder>
  </b:Source>
  <b:Source>
    <b:Tag>Sar22</b:Tag>
    <b:SourceType>JournalArticle</b:SourceType>
    <b:Guid>{9B9FE20C-41CD-4EC8-A2AC-5069FAB0FEB2}</b:Guid>
    <b:Title>Faktor-Faktor Yang Mempengaruhi Tarif Pajak Efektif Pada Perusahaan Manufaktur Sektor Makanan Dan Minuman Yang Terdaftar di Bursa Efek Indonesia Tahun 2015-2019</b:Title>
    <b:JournalName>Jurnal Riset Akuntansi dan Keuangan</b:JournalName>
    <b:Year>2022</b:Year>
    <b:Pages>8 (1)</b:Pages>
    <b:Author>
      <b:Author>
        <b:NameList>
          <b:Person>
            <b:Last>Saragih</b:Last>
            <b:Middle>Eliana</b:Middle>
            <b:First>Afni</b:First>
          </b:Person>
          <b:Person>
            <b:Last>Halawa</b:Last>
            <b:Middle>Baharui</b:Middle>
            <b:First>Bernardus</b:First>
          </b:Person>
        </b:NameList>
      </b:Author>
    </b:Author>
    <b:RefOrder>7</b:RefOrder>
  </b:Source>
  <b:Source>
    <b:Tag>Ari18</b:Tag>
    <b:SourceType>JournalArticle</b:SourceType>
    <b:Guid>{44A09BDB-0F5D-47F8-B08C-76266C932805}</b:Guid>
    <b:Title>Pengaruh Profitabilitas, Likuiditas, Leverage, Size, Dan Capital Intensity Ratio Tergadap Effective Tax Rate (ETR) (Studi Kasus Pada Perusahaan Manufaktur Yang Listing Di Bursa Efek Indonesia 2012-2016)</b:Title>
    <b:Year>2018</b:Year>
    <b:Pages>11 (3)</b:Pages>
    <b:JournalName>Jurnal Profita</b:JournalName>
    <b:Author>
      <b:Author>
        <b:NameList>
          <b:Person>
            <b:Last>Ariani</b:Last>
            <b:First>Miza</b:First>
          </b:Person>
          <b:Person>
            <b:Last>Hasymi</b:Last>
            <b:First>Mohammad</b:First>
          </b:Person>
        </b:NameList>
      </b:Author>
    </b:Author>
    <b:RefOrder>8</b:RefOrder>
  </b:Source>
  <b:Source>
    <b:Tag>Far</b:Tag>
    <b:SourceType>JournalArticle</b:SourceType>
    <b:Guid>{6EF114DC-13D0-472A-8F74-CA95936507F5}</b:Guid>
    <b:Title>Pengaruh Komisaris Independe Dan Komite Audit Terhadap Effective Tax Rate Pada Badan Usaha Milik Negara (BUMN)</b:Title>
    <b:Author>
      <b:Author>
        <b:NameList>
          <b:Person>
            <b:Last>Faradilla</b:Last>
            <b:First>Rani</b:First>
          </b:Person>
          <b:Person>
            <b:Last>Lastiati</b:Last>
            <b:First>Anies</b:First>
          </b:Person>
        </b:NameList>
      </b:Author>
    </b:Author>
    <b:JournalName>Jurnal Trilogi Accounting &amp; Business Research</b:JournalName>
    <b:Year>2022</b:Year>
    <b:Pages>3 (1)</b:Pages>
    <b:RefOrder>4</b:RefOrder>
  </b:Source>
  <b:Source>
    <b:Tag>Chy21</b:Tag>
    <b:SourceType>JournalArticle</b:SourceType>
    <b:Guid>{F2C86CC5-6E19-4388-A5F0-C83A96174C49}</b:Guid>
    <b:Title>Analisis Pengaruh Capital Intensity, Kepemilikan Institusional, Debt to Asset Ratio (DAR), Dan Return On Assets (ROA) Terhadap Effective Tax Rate (Etr) Pada Perusahaan Sekto Properti Utama Yang Di BEI Periode 2016-2019</b:Title>
    <b:JournalName>Jurnal Bina Akuntansi </b:JournalName>
    <b:Year>2021</b:Year>
    <b:Pages>8 (1)</b:Pages>
    <b:Author>
      <b:Author>
        <b:NameList>
          <b:Person>
            <b:Last>Chytia</b:Last>
          </b:Person>
          <b:Person>
            <b:Last>Pradana</b:Last>
            <b:First>Bayu</b:First>
            <b:Middle>Laksma</b:Middle>
          </b:Person>
        </b:NameList>
      </b:Author>
    </b:Author>
    <b:RefOrder>9</b:RefOrder>
  </b:Source>
  <b:Source>
    <b:Tag>Dam18</b:Tag>
    <b:SourceType>JournalArticle</b:SourceType>
    <b:Guid>{0EA3E449-8011-4DA0-A69C-9BC9405FCC8F}</b:Guid>
    <b:Title>Pengaruh Capital Intensity Ratio dan Inventory Intensity Ratio Terhadap Effective Tax Rate</b:Title>
    <b:JournalName>Jurnal Prosding Seminar asional Cendekiawan</b:JournalName>
    <b:Year>2018</b:Year>
    <b:Pages>1 (1)</b:Pages>
    <b:Author>
      <b:Author>
        <b:NameList>
          <b:Person>
            <b:Last>Damayanti</b:Last>
            <b:First>Tiffani</b:First>
          </b:Person>
          <b:Person>
            <b:Last>Gazali</b:Last>
            <b:First>Masfar</b:First>
          </b:Person>
        </b:NameList>
      </b:Author>
    </b:Author>
    <b:RefOrder>10</b:RefOrder>
  </b:Source>
  <b:Source>
    <b:Tag>Ich19</b:Tag>
    <b:SourceType>JournalArticle</b:SourceType>
    <b:Guid>{28D750A1-A198-4CBB-B1BB-B663BE4D1249}</b:Guid>
    <b:Author>
      <b:Author>
        <b:NameList>
          <b:Person>
            <b:Last>Fadjriana</b:Last>
            <b:First>Icha</b:First>
          </b:Person>
        </b:NameList>
      </b:Author>
    </b:Author>
    <b:Title>Pengaruh Capital Intensity Ratio, Inventory Intensity Ratio, Ownership Structure Terhadap Effective Tax Rate Dengan Kompensasi Rugi Fiskal Sebagai Variabel Moderasi</b:Title>
    <b:JournalName>Balance: Jurnal Akuntansi Dan Bisnis</b:JournalName>
    <b:Year>2019</b:Year>
    <b:Pages>4 (1)</b:Pages>
    <b:RefOrder>11</b:RefOrder>
  </b:Source>
  <b:Source>
    <b:Tag>Ima18</b:Tag>
    <b:SourceType>Book</b:SourceType>
    <b:Guid>{0AC3AE72-ED45-4352-ADCA-D7A241E26F64}</b:Guid>
    <b:Author>
      <b:Author>
        <b:NameList>
          <b:Person>
            <b:Last>Ghozali</b:Last>
            <b:First>Imam</b:First>
          </b:Person>
        </b:NameList>
      </b:Author>
    </b:Author>
    <b:Title>Aplikasi Multivariate Dengan Program IM SPSS 25 (9 ed)</b:Title>
    <b:Year>2018</b:Year>
    <b:City>Semarang</b:City>
    <b:Publisher>Badan Penerbit Universitas Diponegoro</b:Publisher>
    <b:RefOrder>12</b:RefOrder>
  </b:Source>
  <b:Source>
    <b:Tag>Han22</b:Tag>
    <b:SourceType>JournalArticle</b:SourceType>
    <b:Guid>{5259D85A-A388-468E-9720-EE02E8FD0393}</b:Guid>
    <b:Title>Pengaruh Size, Profitability, Leverage, Capital Intensity, Dan Komisaris Independen Terhadap Effective Tax Rate Pada Perusahaan Manufaktur Di Indonesia Tahun 2016-2019</b:Title>
    <b:Year>2022</b:Year>
    <b:JournalName>Jurnal Ekonomi dan Bisnis</b:JournalName>
    <b:Pages>9 (1)</b:Pages>
    <b:Author>
      <b:Author>
        <b:NameList>
          <b:Person>
            <b:Last>Hanim</b:Last>
            <b:First>Fasifah</b:First>
          </b:Person>
          <b:Person>
            <b:Last>Adi</b:Last>
            <b:Middle>Waskito</b:Middle>
            <b:First>Suyatmin</b:First>
          </b:Person>
        </b:NameList>
      </b:Author>
    </b:Author>
    <b:RefOrder>13</b:RefOrder>
  </b:Source>
  <b:Source>
    <b:Tag>Hid18</b:Tag>
    <b:SourceType>JournalArticle</b:SourceType>
    <b:Guid>{B0123A28-C55E-4533-A1AE-B23D8758C8B2}</b:Guid>
    <b:Title>Pengaruh Capital Intensity, Inventory Intensity, Profitabilitas dan Levergae Terhadap Agresifitas Pajak</b:Title>
    <b:JournalName>Jurnal Riset Akuntansi dan Bisnis</b:JournalName>
    <b:Year>2018</b:Year>
    <b:Pages>13 (2)</b:Pages>
    <b:Author>
      <b:Author>
        <b:NameList>
          <b:Person>
            <b:Last>Hidayat</b:Last>
            <b:Middle>Taufik</b:Middle>
            <b:First>Agus</b:First>
          </b:Person>
          <b:Person>
            <b:Last>Fitria</b:Last>
            <b:Middle>Febrina</b:Middle>
            <b:First>Eta</b:First>
          </b:Person>
        </b:NameList>
      </b:Author>
    </b:Author>
    <b:RefOrder>14</b:RefOrder>
  </b:Source>
  <b:Source>
    <b:Tag>Kur19</b:Tag>
    <b:SourceType>JournalArticle</b:SourceType>
    <b:Guid>{563823CC-516A-441C-9FBE-E09F8A62FA33}</b:Guid>
    <b:Title>Profitabilitas Dan Leverage Dalam Mempengaruhi Effective Tax Rate</b:Title>
    <b:JournalName>Jurnal Manajemen</b:JournalName>
    <b:Year>2019</b:Year>
    <b:Pages>9 (1)</b:Pages>
    <b:Author>
      <b:Author>
        <b:NameList>
          <b:Person>
            <b:Last>Kurniasari</b:Last>
            <b:First>Erni</b:First>
          </b:Person>
          <b:Person>
            <b:Last>Listiawati</b:Last>
          </b:Person>
        </b:NameList>
      </b:Author>
    </b:Author>
    <b:RefOrder>15</b:RefOrder>
  </b:Source>
  <b:Source>
    <b:Tag>Pur22</b:Tag>
    <b:SourceType>JournalArticle</b:SourceType>
    <b:Guid>{35EE1223-B21F-489C-BAF1-6691832D7965}</b:Guid>
    <b:Title>Pengaruh Likuiditas, Leverage, Dan Komisaris Independen Terhadap Effective Tax Rate (Studi Pada Perusahaan Sektor Pertambangan Yang Terdaftar Di Bursa Efek Indonesia Periode 2015-2019)</b:Title>
    <b:JournalName>Jurnal Akuntansi dan Bisnis</b:JournalName>
    <b:Year>2022</b:Year>
    <b:Pages>10 (1)</b:Pages>
    <b:Author>
      <b:Author>
        <b:NameList>
          <b:Person>
            <b:Last>Purwanti</b:Last>
            <b:First>Desi</b:First>
          </b:Person>
          <b:Person>
            <b:First>Ruliani</b:First>
          </b:Person>
          <b:Person>
            <b:Last>Novita</b:Last>
            <b:First>Intan</b:First>
          </b:Person>
        </b:NameList>
      </b:Author>
    </b:Author>
    <b:RefOrder>16</b:RefOrder>
  </b:Source>
  <b:Source>
    <b:Tag>Rah19</b:Tag>
    <b:SourceType>JournalArticle</b:SourceType>
    <b:Guid>{52B1E167-F657-4A8F-864E-A8B85E48160B}</b:Guid>
    <b:Title>Pengaruh Size, Leverage, Profitability, Dan Capital Intensity Ratio Terhadap Effective Tax Rate (Etr)</b:Title>
    <b:JournalName>Jurnal Ilmu dan Riset Akuntansi</b:JournalName>
    <b:Year>2019</b:Year>
    <b:Pages>8 (4)</b:Pages>
    <b:Author>
      <b:Author>
        <b:NameList>
          <b:Person>
            <b:Last>Rahmawati</b:Last>
            <b:First>Vika</b:First>
          </b:Person>
          <b:Person>
            <b:Last>Mildawati</b:Last>
            <b:First>Titik</b:First>
          </b:Person>
        </b:NameList>
      </b:Author>
    </b:Author>
    <b:RefOrder>2</b:RefOrder>
  </b:Source>
  <b:Source>
    <b:Tag>Ran21</b:Tag>
    <b:SourceType>JournalArticle</b:SourceType>
    <b:Guid>{38D0A9B5-E027-49A1-BCEB-7417534CA4C3}</b:Guid>
    <b:Title>Pengaruh Intellectual Capital Dan Rata-Rata/Pertumbuhannya (Rogic) Terhadap Kinerja Bank Syariah Berdasarkan Islamicity Performance Index Di Indonesia</b:Title>
    <b:JournalName>Jurnal Akuntansi dan Manajemen</b:JournalName>
    <b:Year>2021</b:Year>
    <b:Pages>16 (1)</b:Pages>
    <b:Author>
      <b:Author>
        <b:NameList>
          <b:Person>
            <b:Last>Rani</b:Last>
            <b:First>Sasiska</b:First>
          </b:Person>
          <b:Person>
            <b:Last>Rianty N</b:Last>
            <b:First>Martha</b:First>
          </b:Person>
        </b:NameList>
      </b:Author>
    </b:Author>
    <b:RefOrder>17</b:RefOrder>
  </b:Source>
  <b:Source>
    <b:Tag>Sit17</b:Tag>
    <b:SourceType>Book</b:SourceType>
    <b:Guid>{955B74B8-7EAE-40A6-BF31-8A984B85A063}</b:Guid>
    <b:Title>Perpajakan Teori Dan Kasus</b:Title>
    <b:Year>2017</b:Year>
    <b:Author>
      <b:Author>
        <b:NameList>
          <b:Person>
            <b:Last>Resmi</b:Last>
            <b:First>Siti</b:First>
          </b:Person>
        </b:NameList>
      </b:Author>
    </b:Author>
    <b:City>Jakarta</b:City>
    <b:Publisher>Salemba Empat</b:Publisher>
    <b:RefOrder>18</b:RefOrder>
  </b:Source>
  <b:Source>
    <b:Tag>Uma17</b:Tag>
    <b:SourceType>Book</b:SourceType>
    <b:Guid>{C5779EDA-7B2A-4F32-8945-4E39FE740AF6}</b:Guid>
    <b:Author>
      <b:Author>
        <b:NameList>
          <b:Person>
            <b:Last>Sekaran</b:Last>
            <b:First>Uma</b:First>
          </b:Person>
        </b:NameList>
      </b:Author>
    </b:Author>
    <b:Title>Metodologi Penelitian Untuk Bisnis</b:Title>
    <b:Year>2017</b:Year>
    <b:City>Jakarta</b:City>
    <b:Publisher>Salemba Empat</b:Publisher>
    <b:RefOrder>19</b:RefOrder>
  </b:Source>
  <b:Source>
    <b:Tag>Sug10</b:Tag>
    <b:SourceType>Book</b:SourceType>
    <b:Guid>{2BED20A9-FAE3-4B0B-8EB8-E59C6F6E0E0F}</b:Guid>
    <b:Author>
      <b:Author>
        <b:NameList>
          <b:Person>
            <b:Last>Sugiyono</b:Last>
          </b:Person>
        </b:NameList>
      </b:Author>
    </b:Author>
    <b:Title>Metode Penelitian Pendidikan Pendekatan Kuantitatif, Kualitatif, Dan R&amp;D</b:Title>
    <b:Year>2010</b:Year>
    <b:City>Bandung</b:City>
    <b:Publisher>Alfabeta</b:Publisher>
    <b:RefOrder>20</b:RefOrder>
  </b:Source>
  <b:Source>
    <b:Tag>Tam18</b:Tag>
    <b:SourceType>JournalArticle</b:SourceType>
    <b:Guid>{06088AD1-A229-428E-A1A9-3560F2D36C60}</b:Guid>
    <b:Author>
      <b:Author>
        <b:NameList>
          <b:Person>
            <b:Last>Tambun</b:Last>
            <b:First>Sihar</b:First>
          </b:Person>
        </b:NameList>
      </b:Author>
    </b:Author>
    <b:Title>Pengaruh Solvabilits Dan Intellectual Capital Terhadap Effective Tax Rate Melalui Kualitas Infomasi Akuntansi</b:Title>
    <b:Year>2018</b:Year>
    <b:JournalName>Balance Vocation Accounting Journal</b:JournalName>
    <b:Pages>2 (!)</b:Pages>
    <b:RefOrder>21</b:RefOrder>
  </b:Source>
  <b:Source>
    <b:Tag>Yul18</b:Tag>
    <b:SourceType>JournalArticle</b:SourceType>
    <b:Guid>{BEE40C88-E5A6-46DE-9251-2D5B935241B6}</b:Guid>
    <b:Title>Likuiditas, Profitabilitas, Capital Intensity Dan Inventory Intensity Terhadap Agresifitas Pajak (Studi Empiris Pada Perusahaan Manufaktur Yang Terdapat Di Bursa Efek Indonesia Periode 2013-2017</b:Title>
    <b:JournalName>Dinamika Akuntansi Keuangan dan Perbankan</b:JournalName>
    <b:Year>2018</b:Year>
    <b:Pages>7 (2)</b:Pages>
    <b:Author>
      <b:Author>
        <b:NameList>
          <b:Person>
            <b:Last>Yuliana</b:Last>
            <b:Middle>Fachrina</b:Middle>
            <b:First>Inna</b:First>
          </b:Person>
          <b:Person>
            <b:Last>Wahyudi</b:Last>
            <b:First>Djoko</b:First>
          </b:Person>
        </b:NameList>
      </b:Author>
    </b:Author>
    <b:RefOrder>22</b:RefOrder>
  </b:Source>
  <b:Source>
    <b:Tag>Yun22</b:Tag>
    <b:SourceType>JournalArticle</b:SourceType>
    <b:Guid>{E71785FF-BB38-407C-BD2D-7F24852D371B}</b:Guid>
    <b:Author>
      <b:Author>
        <b:NameList>
          <b:Person>
            <b:Last>Yunie</b:Last>
          </b:Person>
        </b:NameList>
      </b:Author>
    </b:Author>
    <b:Title>Pengaruh Capital Intensity, Inventory Intensity Dan Profitability Terhadap Tax Avoidance Pada Perusahaan Property. Real Estate Dan Building Construction Yang Terdaftar Di Bursa Efek Indoensia (BEI) Periode 2016-2020</b:Title>
    <b:JournalName>Prosiding: Ekonomi dan Bisnis</b:JournalName>
    <b:Year>2022</b:Year>
    <b:Pages>1 (2)</b:Pages>
    <b:RefOrder>23</b:RefOrder>
  </b:Source>
  <b:Source>
    <b:Tag>Hen19</b:Tag>
    <b:SourceType>Report</b:SourceType>
    <b:Guid>{6E98B583-E26E-4A3D-930C-CF012A39A998}</b:Guid>
    <b:Author>
      <b:Author>
        <b:NameList>
          <b:Person>
            <b:Last>Friana</b:Last>
            <b:First>Hendra</b:First>
          </b:Person>
        </b:NameList>
      </b:Author>
    </b:Author>
    <b:Title>DJP Dalami Dugaan Penghindaran Pajak PT Adaro Energy</b:Title>
    <b:Year>2019</b:Year>
    <b:Publisher>Tirto.id</b:Publisher>
    <b:City>Jakarta</b:City>
    <b:RefOrder>24</b:RefOrder>
  </b:Source>
  <b:Source>
    <b:Tag>Han18</b:Tag>
    <b:SourceType>JournalArticle</b:SourceType>
    <b:Guid>{F7E7EBA3-140B-4F29-B680-748E5F8A701E}</b:Guid>
    <b:Title>Understanding Earnings Response Coefficient From Growth Opportunities, Earnings Persistense, and Intellectual Capital; Empirical Study From IDX-30 Indexed Companies</b:Title>
    <b:JournalName>ATLANTIS PRESS</b:JournalName>
    <b:Year>2022</b:Year>
    <b:Pages>689</b:Pages>
    <b:Author>
      <b:Author>
        <b:NameList>
          <b:Person>
            <b:Last>Handi</b:Last>
            <b:First>Handi</b:First>
          </b:Person>
          <b:Person>
            <b:Last>Rahmatika</b:Last>
            <b:Middle>Noviany</b:Middle>
            <b:First>Dien</b:First>
          </b:Person>
          <b:Person>
            <b:Last>Fanani</b:Last>
            <b:First>Baihaqi</b:First>
          </b:Person>
        </b:NameList>
      </b:Author>
    </b:Author>
    <b:RefOrder>25</b:RefOrder>
  </b:Source>
  <b:Source>
    <b:Tag>Sis17</b:Tag>
    <b:SourceType>JournalArticle</b:SourceType>
    <b:Guid>{36AAF1F1-4315-4358-805E-E13008165AAF}</b:Guid>
    <b:Title>Pengaruh Tata Kelola Perusahaan dan Penggunaan Derivatif Keuangan Terhadap Effective Tax Rate (ETR) Perusahaan</b:Title>
    <b:Year>2017</b:Year>
    <b:JournalName>Diponegoro Journal Of Accounting</b:JournalName>
    <b:Pages>6 (1)</b:Pages>
    <b:Author>
      <b:Author>
        <b:NameList>
          <b:Person>
            <b:Last>Sista</b:Last>
            <b:Middle>Raka</b:Middle>
            <b:First>Gilang</b:First>
          </b:Person>
          <b:Person>
            <b:Last>Ardiyanto</b:Last>
            <b:Middle>Didik</b:Middle>
            <b:First>Moh</b:First>
          </b:Person>
        </b:NameList>
      </b:Author>
    </b:Author>
    <b:RefOrder>26</b:RefOrder>
  </b:Source>
  <b:Source>
    <b:Tag>Sal18</b:Tag>
    <b:SourceType>JournalArticle</b:SourceType>
    <b:Guid>{4EBFEBF2-A912-4F9F-B325-B6C5B133AAEB}</b:Guid>
    <b:Author>
      <b:Author>
        <b:NameList>
          <b:Person>
            <b:Last>Batmomolin</b:Last>
            <b:First>Salestina</b:First>
          </b:Person>
        </b:NameList>
      </b:Author>
    </b:Author>
    <b:Title>Analisis Leverage, Firm size, Intensitas Aset Tetap Dan Intensitas Persediaan Terrhadap Tarif Pajak Efektif</b:Title>
    <b:JournalName>Jurnal Ilmiah Buetin Ekonomi</b:JournalName>
    <b:Year>2018</b:Year>
    <b:Pages>22 (2)</b:Pages>
    <b:RefOrder>27</b:RefOrder>
  </b:Source>
  <b:Source>
    <b:Tag>Sya19</b:Tag>
    <b:SourceType>JournalArticle</b:SourceType>
    <b:Guid>{8583153E-50A7-4F3B-BDAA-AB3A9750497A}</b:Guid>
    <b:Title>Analisis Pengauh Intensitas Modal, Intensitas Persediaan, Komisaris Independen dan Kepemilikan Manajerial Terhadap ETR</b:Title>
    <b:JournalName>Junal Riset Akuntansi Terpadu</b:JournalName>
    <b:Year>2019</b:Year>
    <b:Pages>12 (2)</b:Pages>
    <b:Author>
      <b:Author>
        <b:NameList>
          <b:Person>
            <b:Last>Syamsuddin</b:Last>
            <b:First>Muhammad</b:First>
          </b:Person>
          <b:Person>
            <b:Last>Suryarini</b:Last>
            <b:First>Trisni</b:First>
          </b:Person>
        </b:NameList>
      </b:Author>
    </b:Author>
    <b:LCID>id-ID</b:LCID>
    <b:RefOrder>28</b:RefOrder>
  </b:Source>
  <b:Source>
    <b:Tag>Tan20</b:Tag>
    <b:SourceType>JournalArticle</b:SourceType>
    <b:Guid>{B38D2919-9BC0-4AE8-8F9D-4DE4DEA5BAA0}</b:Guid>
    <b:Title>Determinan Tarif Pajak Efektif Pada Perusahaan Yang Terdaftra di Bursa Efek Indonesia</b:Title>
    <b:JournalName>Global Financial Accounting Journal</b:JournalName>
    <b:Year>2020</b:Year>
    <b:Pages>4 (1)</b:Pages>
    <b:Author>
      <b:Author>
        <b:NameList>
          <b:Person>
            <b:Last>Tanujaya</b:Last>
            <b:First>Kennardi</b:First>
          </b:Person>
          <b:Person>
            <b:Last>Valentine</b:Last>
            <b:First>Ivo</b:First>
          </b:Person>
        </b:NameList>
      </b:Author>
    </b:Author>
    <b:RefOrder>29</b:RefOrder>
  </b:Source>
  <b:Source>
    <b:Tag>Put16</b:Tag>
    <b:SourceType>JournalArticle</b:SourceType>
    <b:Guid>{95178134-75BB-4A24-AD93-735814458B6A}</b:Guid>
    <b:Title>Pengaruh Capital Intnsity Ratio, Inventory Intensity Ratio, Ownership Structure dan Profitability Terhadap Effective Tax Rate (ETR)</b:Title>
    <b:JournalName>Jurnal Ilmiah Mahasiswa Ekonomi Akuntansi</b:JournalName>
    <b:Year>2016</b:Year>
    <b:Pages>1 (1)</b:Pages>
    <b:Author>
      <b:Author>
        <b:NameList>
          <b:Person>
            <b:Last>Putri</b:Last>
            <b:Middle>Lestari</b:Middle>
            <b:First>Citra</b:First>
          </b:Person>
          <b:Person>
            <b:Last>Lautania</b:Last>
            <b:First>Febrianty</b:First>
          </b:Person>
        </b:NameList>
      </b:Author>
    </b:Author>
    <b:RefOrder>3</b:RefOrder>
  </b:Source>
  <b:Source>
    <b:Tag>Afa17</b:Tag>
    <b:SourceType>JournalArticle</b:SourceType>
    <b:Guid>{BFF10778-D9E2-4A13-8B44-8484ACFEB5EC}</b:Guid>
    <b:Title>Pengaruh Intellectual Capital Terhadap Kinerja Perusahaan Yang Terdaftar Di Bursa Efek Indonesia</b:Title>
    <b:JournalName>Jurnal Ilmu dan Riset Akuntansi</b:JournalName>
    <b:Year>2017</b:Year>
    <b:Pages>6 (7)</b:Pages>
    <b:Author>
      <b:Author>
        <b:NameList>
          <b:Person>
            <b:Last>Afandi</b:Last>
            <b:Middle>Dyah Fitria</b:Middle>
            <b:First>Cicanthika</b:First>
          </b:Person>
          <b:Person>
            <b:Last>Riharjo</b:Last>
            <b:Middle>Budi</b:Middle>
            <b:First>Ikhsan</b:First>
          </b:Person>
        </b:NameList>
      </b:Author>
    </b:Author>
    <b:RefOrder>30</b:RefOrder>
  </b:Source>
  <b:Source>
    <b:Tag>Fau17</b:Tag>
    <b:SourceType>Book</b:SourceType>
    <b:Guid>{41D2E6F0-6EB9-4C74-970F-98EB2F7BBDEF}</b:Guid>
    <b:Title>Kesehatan Bank, Kebijakan Dividen, dan Nilai Perusahaan</b:Title>
    <b:Year>2017</b:Year>
    <b:Author>
      <b:Author>
        <b:NameList>
          <b:Person>
            <b:Last>Fauziah</b:Last>
            <b:First>Fenty</b:First>
          </b:Person>
        </b:NameList>
      </b:Author>
    </b:Author>
    <b:City>Samarinda</b:City>
    <b:Publisher>RV Pustaka Horizon</b:Publisher>
    <b:RefOrder>31</b:RefOrder>
  </b:Source>
  <b:Source>
    <b:Tag>Sir16</b:Tag>
    <b:SourceType>JournalArticle</b:SourceType>
    <b:Guid>{9D533847-FCC8-4A8F-9700-830401AD6569}</b:Guid>
    <b:Title>Pengaruh Karakteristik Perusahaan Terhadap Penghindaran Pajak Pada Perusahaan Manufaktur di BEI</b:Title>
    <b:JournalName>Jurnal Ilmu dan Riset Akuntansi</b:JournalName>
    <b:Year>2016</b:Year>
    <b:Pages>5 (2)</b:Pages>
    <b:Author>
      <b:Author>
        <b:NameList>
          <b:Person>
            <b:Last>Siregar</b:Last>
            <b:First>Rifka</b:First>
          </b:Person>
          <b:Person>
            <b:Last>Widyawati</b:Last>
            <b:First>Dini</b:First>
          </b:Person>
        </b:NameList>
      </b:Author>
    </b:Author>
    <b:RefOrder>32</b:RefOrder>
  </b:Source>
  <b:Source>
    <b:Tag>Pra21</b:Tag>
    <b:SourceType>JournalArticle</b:SourceType>
    <b:Guid>{475DA632-CC0F-4FE0-AD51-ACC6BB1E1BF5}</b:Guid>
    <b:Title>Pengaruh Profiabilita, Leverage, Dewan Komisaris Independen dan Komite Audit terhadap Tax Avoidance</b:Title>
    <b:JournalName>Jurnal Ilmu dan Riset Akuntansi</b:JournalName>
    <b:Year>2021</b:Year>
    <b:Pages>10 (10)</b:Pages>
    <b:Author>
      <b:Author>
        <b:NameList>
          <b:Person>
            <b:Last>Pramudya</b:Last>
            <b:First>Andini</b:First>
          </b:Person>
          <b:Person>
            <b:Last>Rahayu</b:Last>
            <b:First>Yuliastuti</b:First>
          </b:Person>
        </b:NameList>
      </b:Author>
    </b:Author>
    <b:RefOrder>33</b:RefOrder>
  </b:Source>
  <b:Source>
    <b:Tag>Riz22</b:Tag>
    <b:SourceType>JournalArticle</b:SourceType>
    <b:Guid>{B80B8E12-7124-4737-BF42-7E4DF04C1AC2}</b:Guid>
    <b:Title>Pengaruh Audit Tenure, Reputasi Auditor, Komite Audit, dan Fee Audit terhadap Kuaitas Audit</b:Title>
    <b:JournalName>Jurnal Paradigma Ekonomika</b:JournalName>
    <b:Year>2022</b:Year>
    <b:Pages>17 (1)</b:Pages>
    <b:Author>
      <b:Author>
        <b:NameList>
          <b:Person>
            <b:Last>Rizaldy</b:Last>
            <b:First>Sendy</b:First>
          </b:Person>
          <b:Person>
            <b:Last>Rahayu</b:Last>
            <b:First>Sri</b:First>
          </b:Person>
          <b:Person>
            <b:Last>Tiswiyanti</b:Last>
            <b:First>Wiwik</b:First>
          </b:Person>
        </b:NameList>
      </b:Author>
    </b:Author>
    <b:RefOrder>34</b:RefOrder>
  </b:Source>
  <b:Source>
    <b:Tag>Lia19</b:Tag>
    <b:SourceType>JournalArticle</b:SourceType>
    <b:Guid>{BE248B58-D9CC-4636-B1C4-AFB8684100D9}</b:Guid>
    <b:Title>Pengaruh Profitabilitas, Leverage, Ukuran Perusahaan, dan Dewan Komisaris Independen terhadap Pengungkapan Sustainability Report</b:Title>
    <b:JournalName>Jurnal Ekonomi &amp; Ekonomi Syariah</b:JournalName>
    <b:Year>2019</b:Year>
    <b:Pages>2 (2)</b:Pages>
    <b:Author>
      <b:Author>
        <b:NameList>
          <b:Person>
            <b:Last>Liana</b:Last>
            <b:First>Siska</b:First>
          </b:Person>
        </b:NameList>
      </b:Author>
    </b:Author>
    <b:RefOrder>35</b:RefOrder>
  </b:Source>
  <b:Source>
    <b:Tag>Ard15</b:Tag>
    <b:SourceType>JournalArticle</b:SourceType>
    <b:Guid>{F0FF9FE7-E014-4D53-87CF-D0CA96FFEA91}</b:Guid>
    <b:Title>Pengaruh Komite Audit, Lama Perikatan Audit, dan Audit Capacity Stress terhadap Kualitas Audit</b:Title>
    <b:JournalName>Pena Jurnal Ilmu Pengetahuan dan Teknologi</b:JournalName>
    <b:Year>2015</b:Year>
    <b:Pages>26 (2)</b:Pages>
    <b:Author>
      <b:Author>
        <b:NameList>
          <b:Person>
            <b:Last>Ardianingsih</b:Last>
            <b:First>Arum</b:First>
          </b:Person>
        </b:NameList>
      </b:Author>
    </b:Author>
    <b:RefOrder>36</b:RefOrder>
  </b:Source>
</b:Sources>
</file>

<file path=customXml/itemProps1.xml><?xml version="1.0" encoding="utf-8"?>
<ds:datastoreItem xmlns:ds="http://schemas.openxmlformats.org/officeDocument/2006/customXml" ds:itemID="{1492424A-9D63-4002-BEF5-A5FD1F4C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ID</dc:creator>
  <cp:lastModifiedBy>ASUS ID</cp:lastModifiedBy>
  <cp:revision>3</cp:revision>
  <cp:lastPrinted>2023-07-17T17:14:00Z</cp:lastPrinted>
  <dcterms:created xsi:type="dcterms:W3CDTF">2023-07-27T11:55:00Z</dcterms:created>
  <dcterms:modified xsi:type="dcterms:W3CDTF">2023-07-27T11:59:00Z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19374ecb-47b5-32c6-8251-ca1f92ee48e6</vt:lpwstr>
  </property>
  <property fmtid="{D5CDD505-2E9C-101B-9397-08002B2CF9AE}" pid="24" name="Mendeley Citation Style_1">
    <vt:lpwstr>http://www.zotero.org/styles/apa</vt:lpwstr>
  </property>
</Properties>
</file>