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DB" w:rsidRDefault="007B44DB" w:rsidP="007B44D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color w:val="000000"/>
        </w:rPr>
      </w:pPr>
      <w:r>
        <w:rPr>
          <w:b/>
          <w:color w:val="000000"/>
        </w:rPr>
        <w:t>DAFTAR PUSTAKA</w:t>
      </w:r>
    </w:p>
    <w:p w:rsidR="007B44DB" w:rsidRDefault="007B44DB" w:rsidP="007B44D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color w:val="000000"/>
        </w:rPr>
      </w:pPr>
    </w:p>
    <w:p w:rsidR="007B44DB" w:rsidRDefault="007B44DB" w:rsidP="007B44DB">
      <w:pPr>
        <w:widowControl w:val="0"/>
        <w:spacing w:before="240"/>
        <w:ind w:left="480" w:hanging="480"/>
        <w:jc w:val="both"/>
      </w:pPr>
      <w:r>
        <w:t xml:space="preserve">Aldin, Ihya Ulum. 2021. “Laba 4 Bank Kakap Terpuruk Pada 2020, Siapa Yang Bisa Mengerek Kredit?” </w:t>
      </w:r>
      <w:r>
        <w:rPr>
          <w:i/>
        </w:rPr>
        <w:t>Katadata</w:t>
      </w:r>
      <w:r>
        <w:t>. Retrieved January 12, 2023 (https://katadata.co.id/safrezifitra/finansial/6022a7f3b7205/laba-4-bank-kakap-terpuruk-pada-2020-siapa-yang-bisa-mengerek-kredit).</w:t>
      </w:r>
    </w:p>
    <w:p w:rsidR="007B44DB" w:rsidRDefault="007B44DB" w:rsidP="007B44DB">
      <w:pPr>
        <w:widowControl w:val="0"/>
        <w:spacing w:before="240"/>
        <w:ind w:left="480" w:hanging="480"/>
        <w:jc w:val="both"/>
      </w:pPr>
      <w:r>
        <w:t xml:space="preserve">Ali, Masyhud. 2020. </w:t>
      </w:r>
      <w:r>
        <w:rPr>
          <w:i/>
        </w:rPr>
        <w:t>Manajemen Risiko:Strategi Perbankan Dan Dunia Usaha. Menghadapi Tantangan Globalisasi Bisnis</w:t>
      </w:r>
      <w:r>
        <w:t>. Jakarta: Raja Grafindo Persada.</w:t>
      </w:r>
    </w:p>
    <w:p w:rsidR="007B44DB" w:rsidRDefault="007B44DB" w:rsidP="007B44DB">
      <w:pPr>
        <w:widowControl w:val="0"/>
        <w:spacing w:before="240"/>
        <w:ind w:left="480" w:hanging="480"/>
        <w:jc w:val="both"/>
      </w:pPr>
      <w:r>
        <w:t xml:space="preserve">Arikunto, Suharsimi. 2018. </w:t>
      </w:r>
      <w:r>
        <w:rPr>
          <w:i/>
        </w:rPr>
        <w:t>Prosedur Penelitian : Suatu Pendekatan Praktek</w:t>
      </w:r>
      <w:r>
        <w:t>. Jakarta: Rineka Cipta.</w:t>
      </w:r>
    </w:p>
    <w:p w:rsidR="007B44DB" w:rsidRDefault="007B44DB" w:rsidP="007B44DB">
      <w:pPr>
        <w:widowControl w:val="0"/>
        <w:spacing w:before="240"/>
        <w:ind w:left="480" w:hanging="480"/>
        <w:jc w:val="both"/>
      </w:pPr>
      <w:r>
        <w:t xml:space="preserve">Arthesa, Ade, and Edia Handiman. 2019. </w:t>
      </w:r>
      <w:r>
        <w:rPr>
          <w:i/>
        </w:rPr>
        <w:t>Bank Dan Lembaga Keuangan Bukan Bank</w:t>
      </w:r>
      <w:r>
        <w:t>. Jakarta: Indeks.</w:t>
      </w:r>
    </w:p>
    <w:p w:rsidR="007B44DB" w:rsidRDefault="007B44DB" w:rsidP="007B44DB">
      <w:pPr>
        <w:widowControl w:val="0"/>
        <w:spacing w:before="240"/>
        <w:ind w:left="480" w:hanging="480"/>
        <w:jc w:val="both"/>
      </w:pPr>
      <w:r>
        <w:t xml:space="preserve">Atho’illah. 2019. “Analisis Tingkat Kesehatan Bank Menggunakan Metode </w:t>
      </w:r>
      <w:r>
        <w:rPr>
          <w:i/>
        </w:rPr>
        <w:t>Risk profile</w:t>
      </w:r>
      <w:r>
        <w:t xml:space="preserve">, </w:t>
      </w:r>
      <w:r>
        <w:rPr>
          <w:i/>
        </w:rPr>
        <w:t>Good corporate governance</w:t>
      </w:r>
      <w:r>
        <w:t xml:space="preserve">, </w:t>
      </w:r>
      <w:r>
        <w:rPr>
          <w:i/>
        </w:rPr>
        <w:t>Earning</w:t>
      </w:r>
      <w:r>
        <w:t xml:space="preserve">s, </w:t>
      </w:r>
      <w:r>
        <w:rPr>
          <w:i/>
        </w:rPr>
        <w:t>Capital</w:t>
      </w:r>
      <w:r>
        <w:t xml:space="preserve"> (RGEC) (Studi Pada PT. Bank J Trust Indonesia, Tbk Periode Tahun 2015-2017).” </w:t>
      </w:r>
      <w:r>
        <w:rPr>
          <w:i/>
        </w:rPr>
        <w:t>Jimfeb Jurnal Ilmiah Mahasiswa FEB Unibersitas Brawijaya</w:t>
      </w:r>
      <w:r>
        <w:t xml:space="preserve"> 7(2):1–16.</w:t>
      </w:r>
    </w:p>
    <w:p w:rsidR="007B44DB" w:rsidRDefault="007B44DB" w:rsidP="007B44DB">
      <w:pPr>
        <w:widowControl w:val="0"/>
        <w:spacing w:before="240"/>
        <w:ind w:left="480" w:hanging="480"/>
        <w:jc w:val="both"/>
      </w:pPr>
      <w:r>
        <w:t xml:space="preserve">Bank Indonesia. 2011a. </w:t>
      </w:r>
      <w:r>
        <w:rPr>
          <w:i/>
        </w:rPr>
        <w:t>Peraturan Bank Indonesia Nomor 13/1/PBI/2011 Tanggal 5 Januari 2011 Tentang Penilaian Tingkat Kesehatan Bank Umum</w:t>
      </w:r>
      <w:r>
        <w:t>.</w:t>
      </w:r>
    </w:p>
    <w:p w:rsidR="007B44DB" w:rsidRDefault="007B44DB" w:rsidP="007B44DB">
      <w:pPr>
        <w:widowControl w:val="0"/>
        <w:spacing w:before="240"/>
        <w:ind w:left="480" w:hanging="480"/>
        <w:jc w:val="both"/>
      </w:pPr>
      <w:r>
        <w:t xml:space="preserve">Bank Indonesia. 2011b. </w:t>
      </w:r>
      <w:r>
        <w:rPr>
          <w:i/>
        </w:rPr>
        <w:t>Surat Edaran Bank Indonesia No.13/24 DPNP Tanggal 25 Oktober 2011 Tentang Penerapan Manajemen Risiko Bagi Bank Umum</w:t>
      </w:r>
      <w:r>
        <w:t>. Jakarta.</w:t>
      </w:r>
    </w:p>
    <w:p w:rsidR="007B44DB" w:rsidRDefault="007B44DB" w:rsidP="007B44DB">
      <w:pPr>
        <w:widowControl w:val="0"/>
        <w:spacing w:before="240"/>
        <w:ind w:left="480" w:hanging="480"/>
        <w:jc w:val="both"/>
      </w:pPr>
      <w:r>
        <w:t xml:space="preserve">Darmawi, Herman. 2015. </w:t>
      </w:r>
      <w:r>
        <w:rPr>
          <w:i/>
        </w:rPr>
        <w:t>Manajemen Perbankan</w:t>
      </w:r>
      <w:r>
        <w:t>. Jakarta: Bumi Aksara.</w:t>
      </w:r>
    </w:p>
    <w:p w:rsidR="007B44DB" w:rsidRDefault="007B44DB" w:rsidP="007B44DB">
      <w:pPr>
        <w:widowControl w:val="0"/>
        <w:spacing w:before="240"/>
        <w:ind w:left="480" w:hanging="480"/>
        <w:jc w:val="both"/>
      </w:pPr>
      <w:r>
        <w:t xml:space="preserve">Dendawijaya, Lukman. 2019. </w:t>
      </w:r>
      <w:r>
        <w:rPr>
          <w:i/>
        </w:rPr>
        <w:t>Manajemen Perbankan</w:t>
      </w:r>
      <w:r>
        <w:t>. Jakarta: Ghalia Indonesia.</w:t>
      </w:r>
    </w:p>
    <w:p w:rsidR="007B44DB" w:rsidRDefault="007B44DB" w:rsidP="007B44DB">
      <w:pPr>
        <w:widowControl w:val="0"/>
        <w:spacing w:before="240"/>
        <w:ind w:left="480" w:hanging="480"/>
        <w:jc w:val="both"/>
      </w:pPr>
      <w:r>
        <w:t>Dewi, Meutia. 2018. “Analisis Tingkat Kesehatan Bank Dengan Menggunakan Pendekatan Rgec (</w:t>
      </w:r>
      <w:r>
        <w:rPr>
          <w:i/>
        </w:rPr>
        <w:t>Risk profile</w:t>
      </w:r>
      <w:r>
        <w:t xml:space="preserve">, </w:t>
      </w:r>
      <w:r>
        <w:rPr>
          <w:i/>
        </w:rPr>
        <w:t>Good corporate governance</w:t>
      </w:r>
      <w:r>
        <w:t xml:space="preserve">, </w:t>
      </w:r>
      <w:r>
        <w:rPr>
          <w:i/>
        </w:rPr>
        <w:t>Earning</w:t>
      </w:r>
      <w:r>
        <w:t xml:space="preserve">s, </w:t>
      </w:r>
      <w:r>
        <w:rPr>
          <w:i/>
        </w:rPr>
        <w:t>Capital</w:t>
      </w:r>
      <w:r>
        <w:t xml:space="preserve">) (Studi Pada PT. Bank Rakyat Indonesia, Tbk Periode 2013-2017).” </w:t>
      </w:r>
      <w:r>
        <w:rPr>
          <w:i/>
        </w:rPr>
        <w:t>Niagawan</w:t>
      </w:r>
      <w:r>
        <w:t xml:space="preserve"> 7(3):1–15. doi: 10.24114/niaga.v7i3.11602.</w:t>
      </w:r>
    </w:p>
    <w:p w:rsidR="007B44DB" w:rsidRDefault="007B44DB" w:rsidP="007B44DB">
      <w:pPr>
        <w:widowControl w:val="0"/>
        <w:spacing w:before="240"/>
        <w:ind w:left="480" w:hanging="480"/>
        <w:jc w:val="both"/>
      </w:pPr>
      <w:r>
        <w:t xml:space="preserve">Dwiastutiningsih, Rini, Dadi Kuswandi, and Titah Ayu. 2022. “Analisis Tingkat Kesehatan Bank Dengan Metode RGEC Pada PT Bank Central Asia, TBK (BCA) Periode 2017-2021.” </w:t>
      </w:r>
      <w:r>
        <w:rPr>
          <w:i/>
        </w:rPr>
        <w:t>Jurnal Ekonomi Dan Manajemen</w:t>
      </w:r>
      <w:r>
        <w:t xml:space="preserve"> 1(3):9–17. doi: 10.56127/jekma.v1i3.297.</w:t>
      </w:r>
    </w:p>
    <w:p w:rsidR="007B44DB" w:rsidRDefault="007B44DB" w:rsidP="007B44DB">
      <w:pPr>
        <w:widowControl w:val="0"/>
        <w:spacing w:before="240"/>
        <w:ind w:left="480" w:hanging="480"/>
        <w:jc w:val="both"/>
      </w:pPr>
      <w:r>
        <w:t>Emilia. 2017. “Analisis Tingkat Kesehatan Bank Dengan Metode RGEC (</w:t>
      </w:r>
      <w:r>
        <w:rPr>
          <w:i/>
        </w:rPr>
        <w:t>Risk profile</w:t>
      </w:r>
      <w:r>
        <w:t xml:space="preserve">, </w:t>
      </w:r>
      <w:r>
        <w:rPr>
          <w:i/>
        </w:rPr>
        <w:t>Good corporate governance</w:t>
      </w:r>
      <w:r>
        <w:t xml:space="preserve">, </w:t>
      </w:r>
      <w:r>
        <w:rPr>
          <w:i/>
        </w:rPr>
        <w:t>Earning</w:t>
      </w:r>
      <w:r>
        <w:t xml:space="preserve">s, and </w:t>
      </w:r>
      <w:r>
        <w:rPr>
          <w:i/>
        </w:rPr>
        <w:t>Capital</w:t>
      </w:r>
      <w:r>
        <w:t xml:space="preserve">) Pada PT. BNI Syariah.” </w:t>
      </w:r>
      <w:r>
        <w:rPr>
          <w:i/>
        </w:rPr>
        <w:t>Skripsi Ekonomi Islam UIN Raden Fatah Palembang</w:t>
      </w:r>
      <w:r>
        <w:t>.</w:t>
      </w:r>
    </w:p>
    <w:p w:rsidR="007B44DB" w:rsidRDefault="007B44DB" w:rsidP="007B44DB">
      <w:pPr>
        <w:widowControl w:val="0"/>
        <w:spacing w:before="240"/>
        <w:ind w:left="480" w:hanging="480"/>
        <w:jc w:val="both"/>
      </w:pPr>
      <w:r>
        <w:lastRenderedPageBreak/>
        <w:t>Febrianti, Feni, and Muhammad Iqbal Surya Pratikto. 2023. “Analisis Tingkat Kesehatan Bank Menggunakan Metode RGEC (</w:t>
      </w:r>
      <w:r>
        <w:rPr>
          <w:i/>
        </w:rPr>
        <w:t>Risk profile</w:t>
      </w:r>
      <w:r>
        <w:t xml:space="preserve">, </w:t>
      </w:r>
      <w:r>
        <w:rPr>
          <w:i/>
        </w:rPr>
        <w:t>Good corporate governance</w:t>
      </w:r>
      <w:r>
        <w:t xml:space="preserve">, </w:t>
      </w:r>
      <w:r>
        <w:rPr>
          <w:i/>
        </w:rPr>
        <w:t>Earning</w:t>
      </w:r>
      <w:r>
        <w:t xml:space="preserve">s, And </w:t>
      </w:r>
      <w:r>
        <w:rPr>
          <w:i/>
        </w:rPr>
        <w:t>Capital</w:t>
      </w:r>
      <w:r>
        <w:t xml:space="preserve">). Pada PT Bank Aladin Syariah Tbk. Periode 2017-2021.” </w:t>
      </w:r>
      <w:r>
        <w:rPr>
          <w:i/>
        </w:rPr>
        <w:t>ADILLA : Jurnal Ilmiah Ekonomi Syari’ah</w:t>
      </w:r>
      <w:r>
        <w:t xml:space="preserve"> 6(1):72–93. doi: 10.52166/adilla.v6i1.3965.</w:t>
      </w:r>
    </w:p>
    <w:p w:rsidR="007B44DB" w:rsidRDefault="007B44DB" w:rsidP="007B44DB">
      <w:pPr>
        <w:widowControl w:val="0"/>
        <w:spacing w:before="240"/>
        <w:ind w:left="480" w:hanging="480"/>
        <w:jc w:val="both"/>
      </w:pPr>
      <w:r>
        <w:t xml:space="preserve">Febrianto, Hendra Galuh. 2021. “Menilai Tingkat Kesehatan Bank Dengan Analisis Metode </w:t>
      </w:r>
      <w:r>
        <w:rPr>
          <w:i/>
        </w:rPr>
        <w:t>Risk profile</w:t>
      </w:r>
      <w:r>
        <w:t xml:space="preserve">, </w:t>
      </w:r>
      <w:r>
        <w:rPr>
          <w:i/>
        </w:rPr>
        <w:t>Good corporate governance</w:t>
      </w:r>
      <w:r>
        <w:t xml:space="preserve">, </w:t>
      </w:r>
      <w:r>
        <w:rPr>
          <w:i/>
        </w:rPr>
        <w:t>Earning</w:t>
      </w:r>
      <w:r>
        <w:t xml:space="preserve">s, </w:t>
      </w:r>
      <w:r>
        <w:rPr>
          <w:i/>
        </w:rPr>
        <w:t>Capital</w:t>
      </w:r>
      <w:r>
        <w:t xml:space="preserve"> Pada Bank Syariah Di Indonesia.” </w:t>
      </w:r>
      <w:r>
        <w:rPr>
          <w:i/>
        </w:rPr>
        <w:t>ISLAMIC BANKING: Jurnal Pemikiran Dan Pengembangan Perbankan Syariah</w:t>
      </w:r>
      <w:r>
        <w:t xml:space="preserve"> 6(1):139–60. doi: 10.36908/isbank.</w:t>
      </w:r>
    </w:p>
    <w:p w:rsidR="007B44DB" w:rsidRDefault="007B44DB" w:rsidP="007B44DB">
      <w:pPr>
        <w:widowControl w:val="0"/>
        <w:spacing w:before="240"/>
        <w:ind w:left="480" w:hanging="480"/>
        <w:jc w:val="both"/>
      </w:pPr>
      <w:r>
        <w:t xml:space="preserve">Ghozali, Imam. 2020. </w:t>
      </w:r>
      <w:r>
        <w:rPr>
          <w:i/>
        </w:rPr>
        <w:t>25 Grand Theory : Teori Besar Ilmu Manajemen, Akuntansi Dan Bisnis : Untuk Landasan Teori Skripsi, Tesis Dan Disertasi</w:t>
      </w:r>
      <w:r>
        <w:t>. Semarang: Yoga Pratama Semarang.</w:t>
      </w:r>
    </w:p>
    <w:p w:rsidR="007B44DB" w:rsidRDefault="007B44DB" w:rsidP="007B44DB">
      <w:pPr>
        <w:widowControl w:val="0"/>
        <w:spacing w:before="240"/>
        <w:ind w:left="480" w:hanging="480"/>
        <w:jc w:val="both"/>
      </w:pPr>
      <w:r>
        <w:t xml:space="preserve">Jefri, Muhammad, Sutopo, and Abdullah Zawawi. 2019. “Perbandingan Kinerja Keuangan Perbankan Syariah Dan Perbankan Konvensional Periode 2016-2020 Menggunakan Metode RGEC (Studi Pada Bank BRI Dan BRI Syariah).” </w:t>
      </w:r>
      <w:r>
        <w:rPr>
          <w:i/>
        </w:rPr>
        <w:t>Al-Muzdahir : Jurnal Ekonomi Syariah</w:t>
      </w:r>
      <w:r>
        <w:t xml:space="preserve"> 1(1):1–16. doi: 10.55352/ekis.v1i1.415.</w:t>
      </w:r>
    </w:p>
    <w:p w:rsidR="007B44DB" w:rsidRDefault="007B44DB" w:rsidP="007B44DB">
      <w:pPr>
        <w:widowControl w:val="0"/>
        <w:spacing w:before="240"/>
        <w:ind w:left="480" w:hanging="480"/>
        <w:jc w:val="both"/>
      </w:pPr>
      <w:r>
        <w:t xml:space="preserve">Kasmir. 2018. </w:t>
      </w:r>
      <w:r>
        <w:rPr>
          <w:i/>
        </w:rPr>
        <w:t>Dasar-Dasar Perbankan</w:t>
      </w:r>
      <w:r>
        <w:t>. Jakarta: Rajawali Pers.</w:t>
      </w:r>
    </w:p>
    <w:p w:rsidR="007B44DB" w:rsidRDefault="007B44DB" w:rsidP="007B44DB">
      <w:pPr>
        <w:widowControl w:val="0"/>
        <w:spacing w:before="240"/>
        <w:ind w:left="480" w:hanging="480"/>
        <w:jc w:val="both"/>
      </w:pPr>
      <w:r>
        <w:t xml:space="preserve">Kuncoro, Mudrajat, and Suhardjono. 2019. </w:t>
      </w:r>
      <w:r>
        <w:rPr>
          <w:i/>
        </w:rPr>
        <w:t>Manajemen Perbankan Teori Dan Aplikasi</w:t>
      </w:r>
      <w:r>
        <w:t>. Yogyakrta: BPFE.</w:t>
      </w:r>
    </w:p>
    <w:p w:rsidR="007B44DB" w:rsidRDefault="007B44DB" w:rsidP="007B44DB">
      <w:pPr>
        <w:widowControl w:val="0"/>
        <w:spacing w:before="240"/>
        <w:ind w:left="480" w:hanging="480"/>
        <w:jc w:val="both"/>
      </w:pPr>
      <w:r>
        <w:t xml:space="preserve">Kurniawan, Donny. 2020. “Analisis Tingkat Kesehatan Bank Dengan Menggunakan Metode </w:t>
      </w:r>
      <w:r>
        <w:rPr>
          <w:i/>
        </w:rPr>
        <w:t>Risk profile</w:t>
      </w:r>
      <w:r>
        <w:t xml:space="preserve">, </w:t>
      </w:r>
      <w:r>
        <w:rPr>
          <w:i/>
        </w:rPr>
        <w:t>Good corporate governance</w:t>
      </w:r>
      <w:r>
        <w:t xml:space="preserve">, </w:t>
      </w:r>
      <w:r>
        <w:rPr>
          <w:i/>
        </w:rPr>
        <w:t>Earning</w:t>
      </w:r>
      <w:r>
        <w:t xml:space="preserve">, </w:t>
      </w:r>
      <w:r>
        <w:rPr>
          <w:i/>
        </w:rPr>
        <w:t>Capital</w:t>
      </w:r>
      <w:r>
        <w:t xml:space="preserve"> (RGEC).” </w:t>
      </w:r>
      <w:r>
        <w:rPr>
          <w:i/>
        </w:rPr>
        <w:t>Manager Jurnal Ilmu Manajemen</w:t>
      </w:r>
      <w:r>
        <w:t xml:space="preserve"> 3(4):476–86.</w:t>
      </w:r>
    </w:p>
    <w:p w:rsidR="007B44DB" w:rsidRDefault="007B44DB" w:rsidP="007B44DB">
      <w:pPr>
        <w:widowControl w:val="0"/>
        <w:spacing w:before="240"/>
        <w:ind w:left="480" w:hanging="480"/>
        <w:jc w:val="both"/>
      </w:pPr>
      <w:r>
        <w:t xml:space="preserve">Kusnandar, Viva Budy. 2021. “Rasio Kredit Bermasalah Perbankaan Terus Meningkat Akibat Pandemi.” </w:t>
      </w:r>
      <w:r>
        <w:rPr>
          <w:i/>
        </w:rPr>
        <w:t>Databoks</w:t>
      </w:r>
      <w:r>
        <w:t>.</w:t>
      </w:r>
    </w:p>
    <w:p w:rsidR="007B44DB" w:rsidRDefault="007B44DB" w:rsidP="007B44DB">
      <w:pPr>
        <w:widowControl w:val="0"/>
        <w:spacing w:before="240"/>
        <w:ind w:left="480" w:hanging="480"/>
        <w:jc w:val="both"/>
      </w:pPr>
      <w:r>
        <w:t xml:space="preserve">Lukviarman, Niki. 2018. </w:t>
      </w:r>
      <w:r>
        <w:rPr>
          <w:i/>
        </w:rPr>
        <w:t>Corporate Governance: Menuju Penguatan Konseptual Dan Implementasi Di Indonesia.</w:t>
      </w:r>
      <w:r>
        <w:t xml:space="preserve"> Surakarta: Era Adicitra Intermedia.</w:t>
      </w:r>
    </w:p>
    <w:p w:rsidR="007B44DB" w:rsidRDefault="007B44DB" w:rsidP="007B44DB">
      <w:pPr>
        <w:widowControl w:val="0"/>
        <w:spacing w:before="240"/>
        <w:ind w:left="480" w:hanging="480"/>
        <w:jc w:val="both"/>
      </w:pPr>
      <w:r>
        <w:t xml:space="preserve">Martono. 2017. </w:t>
      </w:r>
      <w:r>
        <w:rPr>
          <w:i/>
        </w:rPr>
        <w:t>Bank Dan Lembaga Keuangan Lain</w:t>
      </w:r>
      <w:r>
        <w:t>. Jakarta: Ekonisia.</w:t>
      </w:r>
    </w:p>
    <w:p w:rsidR="007B44DB" w:rsidRDefault="007B44DB" w:rsidP="007B44DB">
      <w:pPr>
        <w:widowControl w:val="0"/>
        <w:spacing w:before="240"/>
        <w:ind w:left="480" w:hanging="480"/>
        <w:jc w:val="both"/>
      </w:pPr>
      <w:r>
        <w:t xml:space="preserve">Mubarok, Abdulloh, J. Waskita, &amp; D. N. Rahmatika. (2019). </w:t>
      </w:r>
      <w:r>
        <w:rPr>
          <w:i/>
        </w:rPr>
        <w:t>Manajemen Keuangan Aplikasi; Aplikasi Pada Usaha Mikro, Kecil Dan Menengah</w:t>
      </w:r>
      <w:r>
        <w:t>. Jakarta: Expert.</w:t>
      </w:r>
    </w:p>
    <w:p w:rsidR="007B44DB" w:rsidRDefault="007B44DB" w:rsidP="007B44DB">
      <w:pPr>
        <w:widowControl w:val="0"/>
        <w:spacing w:before="240"/>
        <w:ind w:left="480" w:hanging="480"/>
        <w:jc w:val="both"/>
      </w:pPr>
      <w:r>
        <w:t xml:space="preserve">Ningsih, Lusia Novita. 2022. “Analisis Tingkat Kesehatan Bank Menggunakan Metode </w:t>
      </w:r>
      <w:r>
        <w:rPr>
          <w:i/>
        </w:rPr>
        <w:t>Risk profile</w:t>
      </w:r>
      <w:r>
        <w:t xml:space="preserve">, </w:t>
      </w:r>
      <w:r>
        <w:rPr>
          <w:i/>
        </w:rPr>
        <w:t>Good corporate governance</w:t>
      </w:r>
      <w:r>
        <w:t xml:space="preserve">, </w:t>
      </w:r>
      <w:r>
        <w:rPr>
          <w:i/>
        </w:rPr>
        <w:t>Earning</w:t>
      </w:r>
      <w:r>
        <w:t xml:space="preserve">s, Dan </w:t>
      </w:r>
      <w:r>
        <w:rPr>
          <w:i/>
        </w:rPr>
        <w:t>Capital</w:t>
      </w:r>
      <w:r>
        <w:t xml:space="preserve"> Pada PT Bank Tabungan Negara (Persero) Tbk.” </w:t>
      </w:r>
      <w:r>
        <w:rPr>
          <w:i/>
        </w:rPr>
        <w:t>Kinerja: Jurnal Ekonomi Dan Bisnis</w:t>
      </w:r>
      <w:r>
        <w:t xml:space="preserve"> 5(1):140–56.</w:t>
      </w:r>
    </w:p>
    <w:p w:rsidR="007B44DB" w:rsidRDefault="007B44DB" w:rsidP="007B44DB">
      <w:pPr>
        <w:widowControl w:val="0"/>
        <w:spacing w:before="240"/>
        <w:ind w:left="480" w:hanging="480"/>
        <w:jc w:val="both"/>
      </w:pPr>
    </w:p>
    <w:p w:rsidR="007B44DB" w:rsidRDefault="007B44DB" w:rsidP="007B44DB">
      <w:pPr>
        <w:widowControl w:val="0"/>
        <w:spacing w:before="240"/>
        <w:ind w:left="480" w:hanging="480"/>
        <w:jc w:val="both"/>
      </w:pPr>
      <w:r>
        <w:lastRenderedPageBreak/>
        <w:t xml:space="preserve">Otoritas Jasa Keuangan. 2014. </w:t>
      </w:r>
      <w:r>
        <w:rPr>
          <w:i/>
        </w:rPr>
        <w:t>Peraturan Otoritas Jasa Keuangan (POJK) Nomor 8/POJK.03/2014 Tentang Penilaian Tingkat Kesehatan Bank Umum Syariah Dan Unit Usaha Syariah</w:t>
      </w:r>
      <w:r>
        <w:t>. Jakarta.</w:t>
      </w:r>
    </w:p>
    <w:p w:rsidR="007B44DB" w:rsidRDefault="007B44DB" w:rsidP="007B44DB">
      <w:pPr>
        <w:widowControl w:val="0"/>
        <w:spacing w:before="240"/>
        <w:ind w:left="480" w:hanging="480"/>
        <w:jc w:val="both"/>
      </w:pPr>
      <w:r>
        <w:t xml:space="preserve">Otoritas Jasa Keuangan. 2016. </w:t>
      </w:r>
      <w:r>
        <w:rPr>
          <w:i/>
        </w:rPr>
        <w:t>Peraturan Otoritas Jasa Keuangan Nomor 4/POJK.03/2016 Tentang Penilaian Tingkat Kesehatan Bank Umum</w:t>
      </w:r>
      <w:r>
        <w:t>. Jakarta.</w:t>
      </w:r>
    </w:p>
    <w:p w:rsidR="007B44DB" w:rsidRDefault="007B44DB" w:rsidP="007B44DB">
      <w:pPr>
        <w:widowControl w:val="0"/>
        <w:spacing w:before="240"/>
        <w:ind w:left="480" w:hanging="480"/>
        <w:jc w:val="both"/>
      </w:pPr>
      <w:r>
        <w:t xml:space="preserve">Pandia, Frianto. 2019. </w:t>
      </w:r>
      <w:r>
        <w:rPr>
          <w:i/>
        </w:rPr>
        <w:t>Manajemen Dana Dan Kesehatan Bank</w:t>
      </w:r>
      <w:r>
        <w:t>. Jakarta: Rineka Cipta.</w:t>
      </w:r>
    </w:p>
    <w:p w:rsidR="007B44DB" w:rsidRDefault="007B44DB" w:rsidP="007B44DB">
      <w:pPr>
        <w:widowControl w:val="0"/>
        <w:spacing w:before="240"/>
        <w:ind w:left="480" w:hanging="480"/>
        <w:jc w:val="both"/>
      </w:pPr>
      <w:r>
        <w:t xml:space="preserve">Prabowo, R. Y., D. N. Rahmatika, &amp; Abdulloh Mubarok. (2019). Pengaruh Struktur Aset, Profitabilitas, Kebijakan Dividen, Pertumbuhan Perusahaan Dan Ukuran Perusahaan Terhadap Kebijakan Hutang Pada Perusahaan Perbankan Yang Listing Di Bei Tahun 2015-2018. </w:t>
      </w:r>
      <w:r>
        <w:rPr>
          <w:i/>
        </w:rPr>
        <w:t>Permana: Jurnal Perpajakan, Manajemen, Dan Akuntansi</w:t>
      </w:r>
      <w:r>
        <w:t>, Vol. 11 (2) Hal: 100-118</w:t>
      </w:r>
    </w:p>
    <w:p w:rsidR="007B44DB" w:rsidRDefault="007B44DB" w:rsidP="007B44DB">
      <w:pPr>
        <w:widowControl w:val="0"/>
        <w:spacing w:before="240"/>
        <w:ind w:left="480" w:hanging="480"/>
        <w:jc w:val="both"/>
      </w:pPr>
      <w:r>
        <w:t>Pratikto, Muhammad Iqbal Surya. 2019. “Analisis Tingkat Kesehatan Bank Melalui Pendekatan Rgec (</w:t>
      </w:r>
      <w:r>
        <w:rPr>
          <w:i/>
        </w:rPr>
        <w:t>Risk profile</w:t>
      </w:r>
      <w:r>
        <w:t xml:space="preserve">, </w:t>
      </w:r>
      <w:r>
        <w:rPr>
          <w:i/>
        </w:rPr>
        <w:t>Good corporate governance</w:t>
      </w:r>
      <w:r>
        <w:t xml:space="preserve">, </w:t>
      </w:r>
      <w:r>
        <w:rPr>
          <w:i/>
        </w:rPr>
        <w:t>Earning</w:t>
      </w:r>
      <w:r>
        <w:t xml:space="preserve">, </w:t>
      </w:r>
      <w:r>
        <w:rPr>
          <w:i/>
        </w:rPr>
        <w:t>Capital</w:t>
      </w:r>
      <w:r>
        <w:t xml:space="preserve">) Tahun 2014-2018 (Studi Pada PT Bank BRI Syariah (Persero) Tbk).” </w:t>
      </w:r>
      <w:r>
        <w:rPr>
          <w:i/>
        </w:rPr>
        <w:t>L-Qist: Journal of Islamic Economics and Business (JIEB)</w:t>
      </w:r>
      <w:r>
        <w:t xml:space="preserve"> 9(2):128–42. doi: 10.15642/elqist.2019.9.2.128-142.</w:t>
      </w:r>
    </w:p>
    <w:p w:rsidR="007B44DB" w:rsidRDefault="007B44DB" w:rsidP="007B44DB">
      <w:pPr>
        <w:widowControl w:val="0"/>
        <w:spacing w:before="240"/>
        <w:ind w:left="480" w:hanging="480"/>
        <w:jc w:val="both"/>
      </w:pPr>
      <w:r>
        <w:t xml:space="preserve">Rivai, Veithzal. 2017. </w:t>
      </w:r>
      <w:r>
        <w:rPr>
          <w:i/>
        </w:rPr>
        <w:t>Bank and Financial Institution Management</w:t>
      </w:r>
      <w:r>
        <w:t>. Jakarta: PT. Raja Grafindo Persada.</w:t>
      </w:r>
    </w:p>
    <w:p w:rsidR="007B44DB" w:rsidRDefault="007B44DB" w:rsidP="007B44DB">
      <w:pPr>
        <w:widowControl w:val="0"/>
        <w:spacing w:before="240"/>
        <w:ind w:left="480" w:hanging="480"/>
        <w:jc w:val="both"/>
      </w:pPr>
      <w:r>
        <w:t xml:space="preserve">Santoso, Totok Budi, Sigit Triandari, and Sri Susilo. 2019. </w:t>
      </w:r>
      <w:r>
        <w:rPr>
          <w:i/>
        </w:rPr>
        <w:t>Bank Dan Lembaga Keuangan Lain</w:t>
      </w:r>
      <w:r>
        <w:t>. Jakarta: Erlangga.</w:t>
      </w:r>
    </w:p>
    <w:p w:rsidR="007B44DB" w:rsidRDefault="007B44DB" w:rsidP="007B44DB">
      <w:pPr>
        <w:widowControl w:val="0"/>
        <w:spacing w:before="240"/>
        <w:ind w:left="480" w:hanging="480"/>
        <w:jc w:val="both"/>
      </w:pPr>
      <w:r>
        <w:t xml:space="preserve">Sugiyono. 2020. </w:t>
      </w:r>
      <w:r>
        <w:rPr>
          <w:i/>
        </w:rPr>
        <w:t>Metode Penelitian Bisnis</w:t>
      </w:r>
      <w:r>
        <w:t>. Bandung: Alfabeta.</w:t>
      </w:r>
    </w:p>
    <w:p w:rsidR="007B44DB" w:rsidRDefault="007B44DB" w:rsidP="007B44DB">
      <w:pPr>
        <w:widowControl w:val="0"/>
        <w:spacing w:before="240"/>
        <w:ind w:left="480" w:hanging="480"/>
        <w:jc w:val="both"/>
      </w:pPr>
      <w:r>
        <w:rPr>
          <w:color w:val="222222"/>
          <w:highlight w:val="white"/>
        </w:rPr>
        <w:t>Sulistiono, Heru, &amp; Eva Anggra Yunita. (2017) Pengaruh Struktur Aktiva, Ukuran Perusahaan, Pertumbuhan Aset, Dan Profitabilitas Terhadap Struktur Modal Pada Perusahaan Telekomunikasi Di BEI Periode 2013-2015.</w:t>
      </w:r>
      <w:r>
        <w:t xml:space="preserve"> </w:t>
      </w:r>
      <w:r>
        <w:rPr>
          <w:i/>
          <w:color w:val="222222"/>
          <w:highlight w:val="white"/>
        </w:rPr>
        <w:t>Permana: Jurnal Perpajakan, Manajemen, dan Akuntansi. 9(1),69-80.</w:t>
      </w:r>
    </w:p>
    <w:p w:rsidR="007B44DB" w:rsidRDefault="007B44DB" w:rsidP="007B44DB">
      <w:pPr>
        <w:widowControl w:val="0"/>
        <w:spacing w:before="240"/>
        <w:ind w:left="480" w:hanging="480"/>
        <w:jc w:val="both"/>
      </w:pPr>
      <w:r>
        <w:t xml:space="preserve">Taswan. 2019. </w:t>
      </w:r>
      <w:r>
        <w:rPr>
          <w:i/>
        </w:rPr>
        <w:t>Manajemen Perbankan Konsep, Terknik, Dan Aplikasi</w:t>
      </w:r>
      <w:r>
        <w:t>. Yogyakarta: UPP STIM YKPN.</w:t>
      </w:r>
    </w:p>
    <w:p w:rsidR="007B44DB" w:rsidRDefault="007B44DB" w:rsidP="007B44DB">
      <w:pPr>
        <w:widowControl w:val="0"/>
        <w:spacing w:before="240"/>
        <w:ind w:left="480" w:hanging="480"/>
        <w:jc w:val="both"/>
      </w:pPr>
      <w:r>
        <w:t xml:space="preserve">Theja, Shellin, Safriansyah, and Henny Septiana Amalia. 2021. “Analisis Perbandingan Kinerja Keuangan Perbankan Di ASEAN Dengan Metode RGEC.” </w:t>
      </w:r>
      <w:r>
        <w:rPr>
          <w:i/>
        </w:rPr>
        <w:t>Spread Jurnal Ilmiah Bisnis Dan Keuangan</w:t>
      </w:r>
      <w:r>
        <w:t xml:space="preserve"> 10(1):60–71.</w:t>
      </w:r>
    </w:p>
    <w:p w:rsidR="007B44DB" w:rsidRDefault="007B44DB" w:rsidP="007B44DB">
      <w:pPr>
        <w:widowControl w:val="0"/>
        <w:spacing w:before="240"/>
        <w:ind w:left="480" w:hanging="480"/>
        <w:jc w:val="both"/>
      </w:pPr>
      <w:r>
        <w:t xml:space="preserve">Umar, Zulkifli. 2017. “Analisis Tingkat Kesehatan Perbankan Konvensional Dengan Metode </w:t>
      </w:r>
      <w:r>
        <w:rPr>
          <w:i/>
        </w:rPr>
        <w:t>Risk profile</w:t>
      </w:r>
      <w:r>
        <w:t xml:space="preserve">, </w:t>
      </w:r>
      <w:r>
        <w:rPr>
          <w:i/>
        </w:rPr>
        <w:t>Earning</w:t>
      </w:r>
      <w:r>
        <w:t xml:space="preserve">s, </w:t>
      </w:r>
      <w:r>
        <w:rPr>
          <w:i/>
        </w:rPr>
        <w:t>Capital</w:t>
      </w:r>
      <w:r>
        <w:t xml:space="preserve"> (Studi Kasus Pada Perbankan Konvensional Yang Terdaftar Di Bursa Efek Indonesia Tahun 2011-2014).” </w:t>
      </w:r>
      <w:r>
        <w:rPr>
          <w:i/>
        </w:rPr>
        <w:t>Jurnal Ilman</w:t>
      </w:r>
      <w:r>
        <w:t xml:space="preserve"> 3(1):32–50.</w:t>
      </w:r>
    </w:p>
    <w:p w:rsidR="007B44DB" w:rsidRDefault="007B44DB" w:rsidP="007B44DB">
      <w:pPr>
        <w:widowControl w:val="0"/>
        <w:spacing w:before="240"/>
        <w:ind w:left="480" w:hanging="480"/>
        <w:jc w:val="both"/>
      </w:pPr>
    </w:p>
    <w:p w:rsidR="007B44DB" w:rsidRDefault="007B44DB" w:rsidP="007B44DB">
      <w:pPr>
        <w:widowControl w:val="0"/>
        <w:spacing w:before="240"/>
        <w:ind w:left="480" w:hanging="480"/>
        <w:jc w:val="both"/>
      </w:pPr>
      <w:r>
        <w:lastRenderedPageBreak/>
        <w:t xml:space="preserve">Yadiati, Winwin, &amp; Abdulloh Mubarok. (2017). </w:t>
      </w:r>
      <w:r>
        <w:rPr>
          <w:i/>
        </w:rPr>
        <w:t>Kualitas Pelaporan Keuangan</w:t>
      </w:r>
      <w:r>
        <w:t>. Jakarta: Kencana</w:t>
      </w:r>
    </w:p>
    <w:p w:rsidR="007B44DB" w:rsidRDefault="007B44DB" w:rsidP="007B44DB">
      <w:pPr>
        <w:widowControl w:val="0"/>
        <w:spacing w:before="240"/>
        <w:ind w:left="480" w:hanging="480"/>
        <w:jc w:val="both"/>
      </w:pPr>
      <w:r>
        <w:t xml:space="preserve">Yudhistira, Aria W. 2021. </w:t>
      </w:r>
      <w:r>
        <w:rPr>
          <w:i/>
        </w:rPr>
        <w:t>Nominal Kredit Bermasalah Perbankan Tertinggi Dalam Sejarah</w:t>
      </w:r>
      <w:r>
        <w:t>. Jakarta.</w:t>
      </w:r>
    </w:p>
    <w:p w:rsidR="007B44DB" w:rsidRDefault="007B44DB" w:rsidP="007B44DB">
      <w:pPr>
        <w:widowControl w:val="0"/>
        <w:spacing w:before="240"/>
        <w:ind w:left="480" w:hanging="480"/>
        <w:jc w:val="both"/>
      </w:pPr>
      <w:r>
        <w:t xml:space="preserve">Zhafirah, Nanda Farah. 2021. “Analisis Tingkat Kesehatan Bank Umum Konvensional (Pendekatan RGEC) Yang Terdaftar DI BEI.” </w:t>
      </w:r>
      <w:r>
        <w:rPr>
          <w:i/>
        </w:rPr>
        <w:t>Derivatif : Jurnal Manajemen</w:t>
      </w:r>
      <w:r>
        <w:t xml:space="preserve"> 15(2):237–50. doi: 10.24127/jm.v15i2.646.</w:t>
      </w:r>
    </w:p>
    <w:p w:rsidR="007B44DB" w:rsidRDefault="007B44DB" w:rsidP="007B44D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</w:rPr>
      </w:pPr>
    </w:p>
    <w:p w:rsidR="007B44DB" w:rsidRDefault="007B44DB" w:rsidP="007B44D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</w:rPr>
      </w:pPr>
      <w:r>
        <w:br w:type="page"/>
      </w:r>
      <w:r>
        <w:rPr>
          <w:b/>
          <w:color w:val="000000"/>
        </w:rPr>
        <w:lastRenderedPageBreak/>
        <w:t xml:space="preserve">Lampiran </w:t>
      </w:r>
    </w:p>
    <w:p w:rsidR="007B44DB" w:rsidRDefault="007B44DB" w:rsidP="007B44D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</w:rPr>
      </w:pPr>
    </w:p>
    <w:p w:rsidR="007B44DB" w:rsidRDefault="007B44DB" w:rsidP="007B44D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color w:val="000000"/>
        </w:rPr>
      </w:pPr>
      <w:r>
        <w:rPr>
          <w:b/>
          <w:color w:val="000000"/>
        </w:rPr>
        <w:t>Data Rasio Keuangan Perbankan</w:t>
      </w:r>
    </w:p>
    <w:tbl>
      <w:tblPr>
        <w:tblW w:w="8154" w:type="dxa"/>
        <w:tblLayout w:type="fixed"/>
        <w:tblLook w:val="0000" w:firstRow="0" w:lastRow="0" w:firstColumn="0" w:lastColumn="0" w:noHBand="0" w:noVBand="0"/>
      </w:tblPr>
      <w:tblGrid>
        <w:gridCol w:w="461"/>
        <w:gridCol w:w="2094"/>
        <w:gridCol w:w="727"/>
        <w:gridCol w:w="918"/>
        <w:gridCol w:w="766"/>
        <w:gridCol w:w="639"/>
        <w:gridCol w:w="750"/>
        <w:gridCol w:w="666"/>
        <w:gridCol w:w="1133"/>
      </w:tblGrid>
      <w:tr w:rsidR="007B44DB" w:rsidTr="00841D37">
        <w:trPr>
          <w:trHeight w:val="255"/>
          <w:tblHeader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Nama Bank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Tahun</w:t>
            </w:r>
          </w:p>
        </w:tc>
        <w:tc>
          <w:tcPr>
            <w:tcW w:w="48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Rasio</w:t>
            </w:r>
          </w:p>
        </w:tc>
      </w:tr>
      <w:tr w:rsidR="007B44DB" w:rsidTr="00841D37">
        <w:trPr>
          <w:trHeight w:val="255"/>
          <w:tblHeader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NPL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LDR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BOPO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GCG</w:t>
            </w:r>
          </w:p>
        </w:tc>
      </w:tr>
      <w:tr w:rsidR="007B44DB" w:rsidTr="00841D37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Bank Rakyat Indonesia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88,96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Peringkat 2</w:t>
            </w:r>
          </w:p>
        </w:tc>
      </w:tr>
      <w:tr w:rsidR="007B44DB" w:rsidTr="00841D37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BMRI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96,74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Peringkat 1</w:t>
            </w:r>
          </w:p>
        </w:tc>
      </w:tr>
      <w:tr w:rsidR="007B44DB" w:rsidTr="00841D37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Bank Central Asia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81,58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Peringkat 1</w:t>
            </w:r>
          </w:p>
        </w:tc>
      </w:tr>
      <w:tr w:rsidR="007B44DB" w:rsidTr="00841D37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Bank Negara Indonesia 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88,76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Peringkat 2</w:t>
            </w:r>
          </w:p>
        </w:tc>
      </w:tr>
      <w:tr w:rsidR="007B44DB" w:rsidTr="00841D37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Bank CIMB Niaga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Peringkat 2</w:t>
            </w:r>
          </w:p>
        </w:tc>
      </w:tr>
      <w:tr w:rsidR="007B44DB" w:rsidTr="00841D37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Bank Tabungan Negara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103,49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Peringkat 2</w:t>
            </w:r>
          </w:p>
        </w:tc>
      </w:tr>
      <w:tr w:rsidR="007B44DB" w:rsidTr="00841D37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PNBN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Peringkat 2</w:t>
            </w:r>
          </w:p>
        </w:tc>
      </w:tr>
      <w:tr w:rsidR="007B44DB" w:rsidTr="00841D37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BDMN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94,95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70,85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Peringkat 2</w:t>
            </w:r>
          </w:p>
        </w:tc>
      </w:tr>
      <w:tr w:rsidR="007B44DB" w:rsidTr="00841D37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Bank OCBC NISP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93,51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Peringkat 1</w:t>
            </w:r>
          </w:p>
        </w:tc>
      </w:tr>
      <w:tr w:rsidR="007B44DB" w:rsidTr="00841D37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Bank Rakyat Indonesia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88,64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Peringkat 2</w:t>
            </w:r>
          </w:p>
        </w:tc>
      </w:tr>
      <w:tr w:rsidR="007B44DB" w:rsidTr="00841D37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BMRI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96,37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Peringkat 1</w:t>
            </w:r>
          </w:p>
        </w:tc>
      </w:tr>
      <w:tr w:rsidR="007B44DB" w:rsidTr="00841D37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Bank Central Asia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80,47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Peringkat 1</w:t>
            </w:r>
          </w:p>
        </w:tc>
      </w:tr>
      <w:tr w:rsidR="007B44DB" w:rsidTr="00841D37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Bank Negara Indonesia 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91,54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Peringkat 2</w:t>
            </w:r>
          </w:p>
        </w:tc>
      </w:tr>
      <w:tr w:rsidR="007B44DB" w:rsidTr="00841D37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Bank CIMB Niaga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97,64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Peringkat 2</w:t>
            </w:r>
          </w:p>
        </w:tc>
      </w:tr>
      <w:tr w:rsidR="007B44DB" w:rsidTr="00841D37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Bank Tabungan Negara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Peringkat 2</w:t>
            </w:r>
          </w:p>
        </w:tc>
      </w:tr>
      <w:tr w:rsidR="007B44DB" w:rsidTr="00841D37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PNBN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107,92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Peringkat 2</w:t>
            </w:r>
          </w:p>
        </w:tc>
      </w:tr>
      <w:tr w:rsidR="007B44DB" w:rsidTr="00841D37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BDMN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98,85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Peringkat 2</w:t>
            </w:r>
          </w:p>
        </w:tc>
      </w:tr>
      <w:tr w:rsidR="007B44DB" w:rsidTr="00841D37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Bank OCBC NISP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74,77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Peringkat 1</w:t>
            </w:r>
          </w:p>
        </w:tc>
      </w:tr>
      <w:tr w:rsidR="007B44DB" w:rsidTr="00841D37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Bank Rakyat Indonesia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83,66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Peringkat 2</w:t>
            </w:r>
          </w:p>
        </w:tc>
      </w:tr>
      <w:tr w:rsidR="007B44DB" w:rsidTr="00841D37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BMRI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82,95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Peringkat 1</w:t>
            </w:r>
          </w:p>
        </w:tc>
      </w:tr>
      <w:tr w:rsidR="007B44DB" w:rsidTr="00841D37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Bank Central Asia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65,77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Peringkat 1</w:t>
            </w:r>
          </w:p>
        </w:tc>
      </w:tr>
      <w:tr w:rsidR="007B44DB" w:rsidTr="00841D37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Bank Negara Indonesia 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87,28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Peringkat 2</w:t>
            </w:r>
          </w:p>
        </w:tc>
      </w:tr>
      <w:tr w:rsidR="007B44DB" w:rsidTr="00841D37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Bank CIMB Niaga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81,45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Peringkat 2</w:t>
            </w:r>
          </w:p>
        </w:tc>
      </w:tr>
      <w:tr w:rsidR="007B44DB" w:rsidTr="00841D37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Bank Tabungan Negara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93,19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Peringkat 2</w:t>
            </w:r>
          </w:p>
        </w:tc>
      </w:tr>
      <w:tr w:rsidR="007B44DB" w:rsidTr="00841D37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PNBN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Peringkat 2</w:t>
            </w:r>
          </w:p>
        </w:tc>
      </w:tr>
      <w:tr w:rsidR="007B44DB" w:rsidTr="00841D37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BDMN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83,96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Peringkat 2</w:t>
            </w:r>
          </w:p>
        </w:tc>
      </w:tr>
      <w:tr w:rsidR="007B44DB" w:rsidTr="00841D37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Bank OCBC NISP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Peringkat 1</w:t>
            </w:r>
          </w:p>
        </w:tc>
      </w:tr>
      <w:tr w:rsidR="007B44DB" w:rsidTr="00841D37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Bank Rakyat Indonesia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83,67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Peringkat 2</w:t>
            </w:r>
          </w:p>
        </w:tc>
      </w:tr>
      <w:tr w:rsidR="007B44DB" w:rsidTr="00841D37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BMRI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Peringkat 1</w:t>
            </w:r>
          </w:p>
        </w:tc>
      </w:tr>
      <w:tr w:rsidR="007B44DB" w:rsidTr="00841D37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Bank Central Asia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61,96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Peringkat 1</w:t>
            </w:r>
          </w:p>
        </w:tc>
      </w:tr>
      <w:tr w:rsidR="007B44DB" w:rsidTr="00841D37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Bank Negara Indonesia 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79,71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Peringkat 2</w:t>
            </w:r>
          </w:p>
        </w:tc>
      </w:tr>
      <w:tr w:rsidR="007B44DB" w:rsidTr="00841D37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Bank CIMB Niaga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Peringkat 2</w:t>
            </w:r>
          </w:p>
        </w:tc>
      </w:tr>
      <w:tr w:rsidR="007B44DB" w:rsidTr="00841D37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Bank Tabungan Negara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92,86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Peringkat 2</w:t>
            </w:r>
          </w:p>
        </w:tc>
      </w:tr>
      <w:tr w:rsidR="007B44DB" w:rsidTr="00841D37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PNBN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Peringkat 2</w:t>
            </w:r>
          </w:p>
        </w:tc>
      </w:tr>
      <w:tr w:rsidR="007B44DB" w:rsidTr="00841D37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BDMN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84,56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Peringkat 2</w:t>
            </w:r>
          </w:p>
        </w:tc>
      </w:tr>
      <w:tr w:rsidR="007B44DB" w:rsidTr="00841D37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Bank OCBC NISP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76,49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22,94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Peringkat 1</w:t>
            </w:r>
          </w:p>
        </w:tc>
      </w:tr>
      <w:tr w:rsidR="007B44DB" w:rsidTr="00841D37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Bank Rakyat Indonesia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79,17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23,30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Peringkat 2</w:t>
            </w:r>
          </w:p>
        </w:tc>
      </w:tr>
      <w:tr w:rsidR="007B44DB" w:rsidTr="00841D37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BMRI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77,61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57,35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19,46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Peringkat 1</w:t>
            </w:r>
          </w:p>
        </w:tc>
      </w:tr>
      <w:tr w:rsidR="007B44DB" w:rsidTr="00841D37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Bank Central Asia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65,23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46,54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25,77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Peringkat 1</w:t>
            </w:r>
          </w:p>
        </w:tc>
      </w:tr>
      <w:tr w:rsidR="007B44DB" w:rsidTr="00841D37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Bank Negara Indonesia 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84,25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68,63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19,27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Peringkat 2</w:t>
            </w:r>
          </w:p>
        </w:tc>
      </w:tr>
      <w:tr w:rsidR="007B44DB" w:rsidTr="00841D37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Bank CIMB Niaga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74,44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21,86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Peringkat 2</w:t>
            </w:r>
          </w:p>
        </w:tc>
      </w:tr>
      <w:tr w:rsidR="007B44DB" w:rsidTr="00841D37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Bank Tabungan Negara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130,29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25,94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Peringkat 2</w:t>
            </w:r>
          </w:p>
        </w:tc>
      </w:tr>
      <w:tr w:rsidR="007B44DB" w:rsidTr="00841D37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PNBN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91,67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74,76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29,81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Peringkat 2</w:t>
            </w:r>
          </w:p>
        </w:tc>
      </w:tr>
      <w:tr w:rsidR="007B44DB" w:rsidTr="00841D37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BDMN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72,91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25,34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Peringkat 2</w:t>
            </w:r>
          </w:p>
        </w:tc>
      </w:tr>
      <w:tr w:rsidR="007B44DB" w:rsidTr="00841D37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Bank OCBC NISP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44DB" w:rsidRDefault="007B44DB" w:rsidP="00841D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Peringkat 1</w:t>
            </w:r>
          </w:p>
        </w:tc>
      </w:tr>
    </w:tbl>
    <w:p w:rsidR="007B44DB" w:rsidRDefault="007B44DB" w:rsidP="007B44D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color w:val="000000"/>
        </w:rPr>
      </w:pPr>
    </w:p>
    <w:p w:rsidR="007B44DB" w:rsidRDefault="007B44DB" w:rsidP="007B44D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</w:rPr>
      </w:pPr>
    </w:p>
    <w:p w:rsidR="007B44DB" w:rsidRDefault="007B44DB" w:rsidP="007B44DB"/>
    <w:p w:rsidR="00A203BE" w:rsidRDefault="00A203BE">
      <w:bookmarkStart w:id="0" w:name="_GoBack"/>
      <w:bookmarkEnd w:id="0"/>
    </w:p>
    <w:sectPr w:rsidR="00A203BE">
      <w:pgSz w:w="11907" w:h="16840"/>
      <w:pgMar w:top="2268" w:right="1701" w:bottom="1701" w:left="2268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DB"/>
    <w:rsid w:val="007B44DB"/>
    <w:rsid w:val="00A2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84FC6-DB8C-4AAE-844B-ACBED930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B4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1412</Words>
  <Characters>8049</Characters>
  <Application>Microsoft Office Word</Application>
  <DocSecurity>0</DocSecurity>
  <Lines>67</Lines>
  <Paragraphs>18</Paragraphs>
  <ScaleCrop>false</ScaleCrop>
  <Company/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dcterms:created xsi:type="dcterms:W3CDTF">2023-08-21T14:52:00Z</dcterms:created>
  <dcterms:modified xsi:type="dcterms:W3CDTF">2023-08-21T14:55:00Z</dcterms:modified>
</cp:coreProperties>
</file>