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A4EA" w14:textId="72F429DB" w:rsidR="00B63DB7" w:rsidRPr="00A257BD" w:rsidRDefault="00F7181C" w:rsidP="00F7181C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A257BD">
        <w:rPr>
          <w:rFonts w:ascii="Times New Roman" w:hAnsi="Times New Roman"/>
          <w:b/>
          <w:sz w:val="32"/>
          <w:szCs w:val="24"/>
        </w:rPr>
        <w:t xml:space="preserve">PENGELOLAAN TANAH </w:t>
      </w:r>
      <w:r w:rsidR="00EE1654">
        <w:rPr>
          <w:rFonts w:ascii="Times New Roman" w:hAnsi="Times New Roman"/>
          <w:b/>
          <w:sz w:val="32"/>
          <w:szCs w:val="24"/>
        </w:rPr>
        <w:t>NEGARA</w:t>
      </w:r>
      <w:r w:rsidRPr="00A257BD">
        <w:rPr>
          <w:rFonts w:ascii="Times New Roman" w:hAnsi="Times New Roman"/>
          <w:b/>
          <w:sz w:val="32"/>
          <w:szCs w:val="24"/>
        </w:rPr>
        <w:t xml:space="preserve"> UNTUK MENINGKATKAN PENDAPATAN</w:t>
      </w:r>
      <w:r w:rsidR="00A257BD" w:rsidRPr="00A257BD">
        <w:rPr>
          <w:rFonts w:ascii="Times New Roman" w:hAnsi="Times New Roman"/>
          <w:b/>
          <w:sz w:val="32"/>
          <w:szCs w:val="24"/>
        </w:rPr>
        <w:t xml:space="preserve"> </w:t>
      </w:r>
      <w:r w:rsidR="00197410">
        <w:rPr>
          <w:rFonts w:ascii="Times New Roman" w:hAnsi="Times New Roman"/>
          <w:b/>
          <w:sz w:val="32"/>
          <w:szCs w:val="24"/>
        </w:rPr>
        <w:t xml:space="preserve">MASYARAKAT </w:t>
      </w:r>
      <w:r w:rsidR="00A257BD" w:rsidRPr="00A257BD">
        <w:rPr>
          <w:rFonts w:ascii="Times New Roman" w:hAnsi="Times New Roman"/>
          <w:b/>
          <w:sz w:val="32"/>
          <w:szCs w:val="24"/>
        </w:rPr>
        <w:t>DI KABUPATEN BREBES</w:t>
      </w:r>
    </w:p>
    <w:p w14:paraId="61034AEB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4419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5C4884" wp14:editId="0956D662">
            <wp:simplePos x="0" y="0"/>
            <wp:positionH relativeFrom="margin">
              <wp:posOffset>1536700</wp:posOffset>
            </wp:positionH>
            <wp:positionV relativeFrom="paragraph">
              <wp:posOffset>80645</wp:posOffset>
            </wp:positionV>
            <wp:extent cx="1881505" cy="1775460"/>
            <wp:effectExtent l="0" t="0" r="0" b="0"/>
            <wp:wrapTight wrapText="bothSides">
              <wp:wrapPolygon edited="0">
                <wp:start x="10060" y="0"/>
                <wp:lineTo x="3937" y="3940"/>
                <wp:lineTo x="437" y="7880"/>
                <wp:lineTo x="875" y="11588"/>
                <wp:lineTo x="1968" y="15296"/>
                <wp:lineTo x="3718" y="19004"/>
                <wp:lineTo x="3718" y="19700"/>
                <wp:lineTo x="5905" y="20627"/>
                <wp:lineTo x="7654" y="21090"/>
                <wp:lineTo x="13997" y="21090"/>
                <wp:lineTo x="15746" y="20627"/>
                <wp:lineTo x="18152" y="19700"/>
                <wp:lineTo x="18152" y="19004"/>
                <wp:lineTo x="20558" y="11588"/>
                <wp:lineTo x="20995" y="7880"/>
                <wp:lineTo x="17714" y="4172"/>
                <wp:lineTo x="11372" y="0"/>
                <wp:lineTo x="1006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E1620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283B405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19E2152" w14:textId="77777777" w:rsidR="00310BF0" w:rsidRDefault="00310BF0" w:rsidP="00B63DB7">
      <w:pPr>
        <w:spacing w:after="0" w:line="48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14:paraId="6A712A37" w14:textId="77777777" w:rsidR="00B63DB7" w:rsidRPr="0074419D" w:rsidRDefault="00B63DB7" w:rsidP="00F7181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26D819C" w14:textId="77777777" w:rsidR="00B63DB7" w:rsidRPr="0074419D" w:rsidRDefault="00B63DB7" w:rsidP="00B63DB7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E11FA4B" w14:textId="77777777" w:rsidR="00B63DB7" w:rsidRPr="00A257BD" w:rsidRDefault="00FB6F83" w:rsidP="00A257B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14:paraId="62BBC0B2" w14:textId="77777777" w:rsidR="00B63DB7" w:rsidRPr="00665474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Diajukan untuk Memenuhi Tugas dan Melengkapi Syarat</w:t>
      </w:r>
    </w:p>
    <w:p w14:paraId="57DC685F" w14:textId="77777777" w:rsidR="00B63DB7" w:rsidRPr="00665474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Guna Mengajukan Skripsi Strata 1 Ilmu Hukum</w:t>
      </w:r>
    </w:p>
    <w:p w14:paraId="3D9CDA15" w14:textId="77777777" w:rsidR="00B63DB7" w:rsidRPr="00665474" w:rsidRDefault="00B63DB7" w:rsidP="00B63DB7">
      <w:pPr>
        <w:tabs>
          <w:tab w:val="left" w:pos="3240"/>
        </w:tabs>
        <w:spacing w:after="0" w:line="48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5671BBD" w14:textId="77777777" w:rsidR="00B63DB7" w:rsidRPr="00665474" w:rsidRDefault="00B63DB7" w:rsidP="00B63DB7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Oleh:</w:t>
      </w:r>
    </w:p>
    <w:p w14:paraId="1F9FFFC6" w14:textId="77777777" w:rsidR="00B63DB7" w:rsidRPr="00665474" w:rsidRDefault="004B5F87" w:rsidP="00B63DB7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LIZZAKY FARID KAFABY T.</w:t>
      </w:r>
    </w:p>
    <w:p w14:paraId="582407CD" w14:textId="77777777" w:rsidR="00B63DB7" w:rsidRPr="0074419D" w:rsidRDefault="00B63DB7" w:rsidP="00B63DB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5119500</w:t>
      </w:r>
      <w:r w:rsidR="004B5F87">
        <w:rPr>
          <w:rFonts w:ascii="Times New Roman" w:hAnsi="Times New Roman"/>
          <w:b/>
          <w:sz w:val="24"/>
          <w:szCs w:val="24"/>
        </w:rPr>
        <w:t>132</w:t>
      </w:r>
    </w:p>
    <w:p w14:paraId="794C1823" w14:textId="77777777" w:rsidR="00B63DB7" w:rsidRPr="0074419D" w:rsidRDefault="00B63DB7" w:rsidP="00A257B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74700A8" w14:textId="77777777" w:rsidR="00B63DB7" w:rsidRPr="00FF4D89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FAKULTAS HUKUM</w:t>
      </w:r>
    </w:p>
    <w:p w14:paraId="79F1164D" w14:textId="77777777" w:rsidR="00B63DB7" w:rsidRPr="00FF4D89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PROGRAM STUDI ILMU HUKUM</w:t>
      </w:r>
    </w:p>
    <w:p w14:paraId="30F1901E" w14:textId="77777777" w:rsidR="00B63DB7" w:rsidRPr="00FF4D89" w:rsidRDefault="00B63DB7" w:rsidP="00B63DB7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FF4D89">
        <w:rPr>
          <w:rFonts w:ascii="Times New Roman" w:hAnsi="Times New Roman"/>
          <w:b/>
          <w:sz w:val="28"/>
          <w:szCs w:val="24"/>
        </w:rPr>
        <w:t>UNIVERSITAS PANCASAKTI TEGAL</w:t>
      </w:r>
    </w:p>
    <w:p w14:paraId="3E32AA63" w14:textId="77777777" w:rsidR="00B63DB7" w:rsidRPr="0074419D" w:rsidRDefault="00B63DB7" w:rsidP="00B63DB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  <w:sectPr w:rsidR="00B63DB7" w:rsidRPr="0074419D" w:rsidSect="00B86D0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FF4D89">
        <w:rPr>
          <w:rFonts w:ascii="Times New Roman" w:hAnsi="Times New Roman"/>
          <w:b/>
          <w:sz w:val="28"/>
          <w:szCs w:val="24"/>
        </w:rPr>
        <w:t>2023</w:t>
      </w:r>
    </w:p>
    <w:p w14:paraId="678D2F8B" w14:textId="071863DC" w:rsidR="00215C4F" w:rsidRDefault="004D0541" w:rsidP="00877028">
      <w:pPr>
        <w:pStyle w:val="Heading1"/>
      </w:pPr>
      <w:bookmarkStart w:id="0" w:name="_Toc143467320"/>
      <w:bookmarkStart w:id="1" w:name="_GoBack"/>
      <w:r w:rsidRPr="00E536BA">
        <w:lastRenderedPageBreak/>
        <w:t>DAFTAR</w:t>
      </w:r>
      <w:r w:rsidRPr="004D0541">
        <w:t xml:space="preserve"> PUSTAKA</w:t>
      </w:r>
      <w:bookmarkEnd w:id="0"/>
    </w:p>
    <w:p w14:paraId="2E65D4E5" w14:textId="77777777" w:rsidR="00877028" w:rsidRPr="00877028" w:rsidRDefault="00877028" w:rsidP="00877028"/>
    <w:p w14:paraId="13A5272A" w14:textId="77777777" w:rsidR="004D0541" w:rsidRPr="004D0541" w:rsidRDefault="004D0541" w:rsidP="004D05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41">
        <w:rPr>
          <w:rFonts w:ascii="Times New Roman" w:hAnsi="Times New Roman" w:cs="Times New Roman"/>
          <w:b/>
          <w:sz w:val="24"/>
          <w:szCs w:val="24"/>
        </w:rPr>
        <w:t>Buku-</w:t>
      </w:r>
      <w:proofErr w:type="gramStart"/>
      <w:r w:rsidRPr="004D0541">
        <w:rPr>
          <w:rFonts w:ascii="Times New Roman" w:hAnsi="Times New Roman" w:cs="Times New Roman"/>
          <w:b/>
          <w:sz w:val="24"/>
          <w:szCs w:val="24"/>
        </w:rPr>
        <w:t>buku :</w:t>
      </w:r>
      <w:proofErr w:type="gramEnd"/>
    </w:p>
    <w:p w14:paraId="55F5D301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Adi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Rianto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E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Metodologi Penelitian Sosial dan Hukum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, Jakarta: Buku Obor, 2021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ACA3C1" w14:textId="77777777" w:rsidR="0052255A" w:rsidRPr="004B3E23" w:rsidRDefault="0052255A" w:rsidP="00A82BA9">
      <w:pPr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Arba, </w:t>
      </w:r>
      <w:r w:rsidRPr="004B3E23">
        <w:rPr>
          <w:rFonts w:ascii="Times New Roman" w:hAnsi="Times New Roman" w:cs="Times New Roman"/>
          <w:i/>
          <w:sz w:val="24"/>
          <w:szCs w:val="24"/>
        </w:rPr>
        <w:t>Hukum Agraria Indonesia</w:t>
      </w:r>
      <w:r w:rsidRPr="004B3E23">
        <w:rPr>
          <w:rFonts w:ascii="Times New Roman" w:hAnsi="Times New Roman" w:cs="Times New Roman"/>
          <w:sz w:val="24"/>
          <w:szCs w:val="24"/>
        </w:rPr>
        <w:t>. Jakarta: Sinar Grafika,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130D83" w14:textId="77777777" w:rsidR="0052255A" w:rsidRPr="004B3E23" w:rsidRDefault="0052255A" w:rsidP="00A82BA9">
      <w:pPr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Gunanegara,</w:t>
      </w:r>
      <w:r w:rsidRPr="004B3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bCs/>
          <w:i/>
          <w:sz w:val="24"/>
          <w:szCs w:val="24"/>
        </w:rPr>
        <w:t>Hak Negara &amp; Warga Negara Atas Tanah: Di Berbagai Negara</w:t>
      </w:r>
      <w:r w:rsidRPr="004B3E23">
        <w:rPr>
          <w:rFonts w:ascii="Times New Roman" w:hAnsi="Times New Roman" w:cs="Times New Roman"/>
          <w:sz w:val="24"/>
          <w:szCs w:val="24"/>
        </w:rPr>
        <w:t>, Jakarta: Gunanegara,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FA31BC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E23">
        <w:rPr>
          <w:rFonts w:ascii="Times New Roman" w:hAnsi="Times New Roman" w:cs="Times New Roman"/>
          <w:color w:val="000000" w:themeColor="text1"/>
          <w:sz w:val="24"/>
          <w:szCs w:val="24"/>
        </w:rPr>
        <w:t>H.S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color w:val="000000" w:themeColor="text1"/>
          <w:sz w:val="24"/>
          <w:szCs w:val="24"/>
        </w:rPr>
        <w:t>Salim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3E23">
        <w:rPr>
          <w:rFonts w:ascii="Times New Roman" w:hAnsi="Times New Roman" w:cs="Times New Roman"/>
          <w:color w:val="000000" w:themeColor="text1"/>
          <w:sz w:val="24"/>
          <w:szCs w:val="24"/>
        </w:rPr>
        <w:t>, Erlies Septiana Nurbani, “</w:t>
      </w:r>
      <w:r w:rsidRPr="004B3E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Teori Hukum Pada Penelitian Tesis dan Disertasi</w:t>
      </w:r>
      <w:r w:rsidRPr="004B3E23">
        <w:rPr>
          <w:rFonts w:ascii="Times New Roman" w:hAnsi="Times New Roman" w:cs="Times New Roman"/>
          <w:color w:val="000000" w:themeColor="text1"/>
          <w:sz w:val="24"/>
          <w:szCs w:val="24"/>
        </w:rPr>
        <w:t>”, Jakarta: PT.Raja Grafindo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3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52B649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Hajati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>Sri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E23"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i/>
          <w:sz w:val="24"/>
          <w:szCs w:val="24"/>
        </w:rPr>
        <w:t>et.al</w:t>
      </w:r>
      <w:r w:rsidRPr="004B3E23"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i/>
          <w:sz w:val="24"/>
          <w:szCs w:val="24"/>
        </w:rPr>
        <w:t>Buku Ajar Politik Hukum Pertanahan</w:t>
      </w:r>
      <w:r w:rsidRPr="004B3E23">
        <w:rPr>
          <w:rFonts w:ascii="Times New Roman" w:hAnsi="Times New Roman" w:cs="Times New Roman"/>
          <w:sz w:val="24"/>
          <w:szCs w:val="24"/>
        </w:rPr>
        <w:t>, Surabaya: Airlangga University Press,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28092D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Harsono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>Boedi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E23">
        <w:rPr>
          <w:rFonts w:ascii="Times New Roman" w:hAnsi="Times New Roman" w:cs="Times New Roman"/>
          <w:i/>
          <w:sz w:val="24"/>
          <w:szCs w:val="24"/>
        </w:rPr>
        <w:t>, Hukum Agraria Indonesia; Sejarah Pembentukan Undang-Undang Pokok Agraria, Isi dan Pelaksanaannya</w:t>
      </w:r>
      <w:r>
        <w:rPr>
          <w:rFonts w:ascii="Times New Roman" w:hAnsi="Times New Roman" w:cs="Times New Roman"/>
          <w:sz w:val="24"/>
          <w:szCs w:val="24"/>
        </w:rPr>
        <w:t>, Jakarta: Djambatan, 20</w:t>
      </w:r>
      <w:r w:rsidRPr="004B3E2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4EA87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Ibrahim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>Jhonny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E23"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i/>
          <w:sz w:val="24"/>
          <w:szCs w:val="24"/>
        </w:rPr>
        <w:t>Teori dan Metodologi Penelitian Hukum Normatif</w:t>
      </w:r>
      <w:r w:rsidRPr="004B3E23">
        <w:rPr>
          <w:rFonts w:ascii="Times New Roman" w:hAnsi="Times New Roman" w:cs="Times New Roman"/>
          <w:sz w:val="24"/>
          <w:szCs w:val="24"/>
        </w:rPr>
        <w:t>, Malang: Banyumedia,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D5F517" w14:textId="77777777" w:rsidR="0052255A" w:rsidRPr="004B3E23" w:rsidRDefault="0052255A" w:rsidP="00A82BA9">
      <w:pPr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Ismaya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>Samun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E23"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i/>
          <w:sz w:val="24"/>
          <w:szCs w:val="24"/>
        </w:rPr>
        <w:t xml:space="preserve">Pengantar Hukum </w:t>
      </w:r>
      <w:proofErr w:type="gramStart"/>
      <w:r w:rsidRPr="004B3E23">
        <w:rPr>
          <w:rFonts w:ascii="Times New Roman" w:hAnsi="Times New Roman" w:cs="Times New Roman"/>
          <w:i/>
          <w:sz w:val="24"/>
          <w:szCs w:val="24"/>
        </w:rPr>
        <w:t>Agraria,</w:t>
      </w:r>
      <w:r w:rsidRPr="004B3E23"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>: Graha Ilmu,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84819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Kolopaking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>Anita D.A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E23"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i/>
          <w:sz w:val="24"/>
          <w:szCs w:val="24"/>
        </w:rPr>
        <w:t xml:space="preserve">Penyelundupan Hukum Kepemilikan Hak Milik Atas Tanah </w:t>
      </w:r>
      <w:proofErr w:type="gramStart"/>
      <w:r w:rsidRPr="004B3E23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4B3E23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4B3E23">
        <w:rPr>
          <w:rFonts w:ascii="Times New Roman" w:hAnsi="Times New Roman" w:cs="Times New Roman"/>
          <w:sz w:val="24"/>
          <w:szCs w:val="24"/>
        </w:rPr>
        <w:t xml:space="preserve"> Bandung: PT. Alumni,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2D1A2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Lubis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>M. Solly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E23"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i/>
          <w:sz w:val="24"/>
          <w:szCs w:val="24"/>
        </w:rPr>
        <w:t xml:space="preserve">Serba Serbi Politik dan Hukum, </w:t>
      </w:r>
      <w:r w:rsidRPr="004B3E23">
        <w:rPr>
          <w:rFonts w:ascii="Times New Roman" w:hAnsi="Times New Roman" w:cs="Times New Roman"/>
          <w:sz w:val="24"/>
          <w:szCs w:val="24"/>
        </w:rPr>
        <w:t>Bandung: Peneribit Mandar Maju,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0F291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Parlidungan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 xml:space="preserve">AP., </w:t>
      </w:r>
      <w:r w:rsidRPr="004B3E23">
        <w:rPr>
          <w:rFonts w:ascii="Times New Roman" w:hAnsi="Times New Roman" w:cs="Times New Roman"/>
          <w:i/>
          <w:sz w:val="24"/>
          <w:szCs w:val="24"/>
        </w:rPr>
        <w:t>Komentar Atas Undang-Undang Pokok Agraria</w:t>
      </w:r>
      <w:r w:rsidRPr="004B3E23">
        <w:rPr>
          <w:rFonts w:ascii="Times New Roman" w:hAnsi="Times New Roman" w:cs="Times New Roman"/>
          <w:sz w:val="24"/>
          <w:szCs w:val="24"/>
        </w:rPr>
        <w:t>, Bandung: Mandar Maju, 1991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367FCA" w14:textId="2594B213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B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Pramukti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2B0B">
        <w:rPr>
          <w:rFonts w:ascii="Times New Roman" w:hAnsi="Times New Roman" w:cs="Times New Roman"/>
          <w:sz w:val="24"/>
          <w:szCs w:val="24"/>
          <w:shd w:val="clear" w:color="auto" w:fill="FFFFFF"/>
        </w:rPr>
        <w:t>Angger Sigit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Erdha Widayanto, </w:t>
      </w:r>
      <w:r w:rsidRPr="00C01F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Awas Jangan Beti Tanah Sengketa</w:t>
      </w:r>
      <w:r w:rsidRPr="00E72B0B">
        <w:rPr>
          <w:rFonts w:ascii="Times New Roman" w:hAnsi="Times New Roman" w:cs="Times New Roman"/>
          <w:sz w:val="24"/>
          <w:szCs w:val="24"/>
          <w:shd w:val="clear" w:color="auto" w:fill="FFFFFF"/>
        </w:rPr>
        <w:t>, Yogyakarta: Medpress, 2015</w:t>
      </w:r>
      <w:r w:rsidR="00C01F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D13D6D" w14:textId="77777777" w:rsidR="0052255A" w:rsidRPr="00BB0A98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Puspa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>Yan Pramadya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4B3E23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i/>
          <w:sz w:val="24"/>
          <w:szCs w:val="24"/>
        </w:rPr>
        <w:t>Kamus Hukum</w:t>
      </w:r>
      <w:r w:rsidRPr="004B3E23">
        <w:rPr>
          <w:rFonts w:ascii="Times New Roman" w:hAnsi="Times New Roman" w:cs="Times New Roman"/>
          <w:sz w:val="24"/>
          <w:szCs w:val="24"/>
        </w:rPr>
        <w:t>. Semarang: Aneka Ilmu, 1977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E5EA8" w14:textId="77777777" w:rsidR="0052255A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Rahman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Abd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, Baso Madiong,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E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 Hukum Pertanahan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, Makasar: Celebes Media Perkasa,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F227A0" w14:textId="77777777" w:rsidR="0052255A" w:rsidRDefault="0052255A" w:rsidP="00A82BA9">
      <w:pPr>
        <w:spacing w:after="240" w:line="360" w:lineRule="auto"/>
        <w:ind w:left="1276" w:hanging="720"/>
        <w:jc w:val="both"/>
      </w:pPr>
      <w:r w:rsidRPr="004B3E23">
        <w:rPr>
          <w:rFonts w:ascii="Times New Roman" w:hAnsi="Times New Roman" w:cs="Times New Roman"/>
          <w:sz w:val="24"/>
          <w:szCs w:val="24"/>
        </w:rPr>
        <w:t xml:space="preserve">Sahnan, </w:t>
      </w:r>
      <w:r w:rsidRPr="004B3E23">
        <w:rPr>
          <w:rFonts w:ascii="Times New Roman" w:hAnsi="Times New Roman" w:cs="Times New Roman"/>
          <w:i/>
          <w:sz w:val="24"/>
          <w:szCs w:val="24"/>
        </w:rPr>
        <w:t>Hukum Agraria Indonesia</w:t>
      </w:r>
      <w:r w:rsidRPr="004B3E23">
        <w:rPr>
          <w:rFonts w:ascii="Times New Roman" w:hAnsi="Times New Roman" w:cs="Times New Roman"/>
          <w:sz w:val="24"/>
          <w:szCs w:val="24"/>
        </w:rPr>
        <w:t>, Malang: Setara Press,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701BC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Santoso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>Urip.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E23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i/>
          <w:sz w:val="24"/>
          <w:szCs w:val="24"/>
        </w:rPr>
        <w:t>Hukum Agraria; Kajian Komprehensif</w:t>
      </w:r>
      <w:r w:rsidRPr="004B3E23">
        <w:rPr>
          <w:rFonts w:ascii="Times New Roman" w:hAnsi="Times New Roman" w:cs="Times New Roman"/>
          <w:sz w:val="24"/>
          <w:szCs w:val="24"/>
        </w:rPr>
        <w:t>, Semarang: Kencana Prenada Media Group,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A769E" w14:textId="77777777" w:rsidR="0052255A" w:rsidRPr="004B3E23" w:rsidRDefault="0052255A" w:rsidP="00A82BA9">
      <w:pPr>
        <w:pStyle w:val="FootnoteText"/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Sudirman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Wayan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E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Kebijakan Fiskal dan Moneter: Teori dan Empirikal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, Jakarta: Prenamedia,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E565D7" w14:textId="77777777" w:rsidR="0052255A" w:rsidRPr="004B3E23" w:rsidRDefault="0052255A" w:rsidP="00A82BA9">
      <w:pPr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Sumardjono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sz w:val="24"/>
          <w:szCs w:val="24"/>
        </w:rPr>
        <w:t xml:space="preserve">Maria S.W., </w:t>
      </w:r>
      <w:r w:rsidRPr="004B3E23">
        <w:rPr>
          <w:rFonts w:ascii="Times New Roman" w:hAnsi="Times New Roman" w:cs="Times New Roman"/>
          <w:i/>
          <w:sz w:val="24"/>
          <w:szCs w:val="24"/>
        </w:rPr>
        <w:t>Tanah Dalam Perspektif Hak Ekonomi Sosial dan Budaya</w:t>
      </w:r>
      <w:r w:rsidRPr="004B3E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3E2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 xml:space="preserve"> Kompas,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3E458" w14:textId="009C46B8" w:rsidR="004D0541" w:rsidRDefault="0052255A" w:rsidP="00AB6EFB">
      <w:pPr>
        <w:spacing w:after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Supriadi,</w:t>
      </w:r>
      <w:r w:rsidRPr="004B3E23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4B3E23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i/>
          <w:sz w:val="24"/>
          <w:szCs w:val="24"/>
        </w:rPr>
        <w:t>Agraria</w:t>
      </w:r>
      <w:r w:rsidRPr="004B3E23">
        <w:rPr>
          <w:rFonts w:ascii="Times New Roman" w:hAnsi="Times New Roman" w:cs="Times New Roman"/>
          <w:sz w:val="24"/>
          <w:szCs w:val="24"/>
        </w:rPr>
        <w:t>, Jakarta: Sinar Grafika,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CBDA23" w14:textId="77777777" w:rsidR="004D0541" w:rsidRPr="004D0541" w:rsidRDefault="004D0541" w:rsidP="004D0541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41">
        <w:rPr>
          <w:rFonts w:ascii="Times New Roman" w:hAnsi="Times New Roman" w:cs="Times New Roman"/>
          <w:b/>
          <w:sz w:val="24"/>
          <w:szCs w:val="24"/>
        </w:rPr>
        <w:t>Jurnal</w:t>
      </w:r>
      <w:r w:rsidR="00920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BA9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gramStart"/>
      <w:r w:rsidR="00A82BA9">
        <w:rPr>
          <w:rFonts w:ascii="Times New Roman" w:hAnsi="Times New Roman" w:cs="Times New Roman"/>
          <w:b/>
          <w:sz w:val="24"/>
          <w:szCs w:val="24"/>
        </w:rPr>
        <w:t xml:space="preserve">Skripsi </w:t>
      </w:r>
      <w:r w:rsidRPr="004D054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7D7C4634" w14:textId="37695F6A" w:rsidR="00ED775D" w:rsidRPr="004B3E23" w:rsidRDefault="00ED775D" w:rsidP="00E72B0B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Afra Fadhillah Dharma Pasambuna, “Implementasi Hak Pengelolaan Dan Pemberian Hak Atas Tanah Negara”,</w:t>
      </w:r>
      <w:r w:rsidR="00075D95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i/>
          <w:sz w:val="24"/>
          <w:szCs w:val="24"/>
        </w:rPr>
        <w:t>Lex et Societatis</w:t>
      </w:r>
      <w:r w:rsidRPr="004B3E23">
        <w:rPr>
          <w:rFonts w:ascii="Times New Roman" w:hAnsi="Times New Roman" w:cs="Times New Roman"/>
          <w:sz w:val="24"/>
          <w:szCs w:val="24"/>
        </w:rPr>
        <w:t>, Volume 5, Nomor 1, Februari, 2021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239E42C3" w14:textId="65BB91BA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Arief Rahman, Diman Ade Mulada, “Kajian Yuridis Dan Sosiologis Pemungutanhasil Hutan Negara”,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Morality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2, Nomor 2, 2015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0973EEB6" w14:textId="10FCB5CC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Auri, “Aspek Hukum Pengelolaan Hak Pakai Atas Tanah Dalam Rangka Pemanfaatan Lahan Secara Optimal”, </w:t>
      </w:r>
      <w:r w:rsidRPr="004B3E23">
        <w:rPr>
          <w:rFonts w:ascii="Times New Roman" w:hAnsi="Times New Roman" w:cs="Times New Roman"/>
          <w:i/>
          <w:sz w:val="24"/>
          <w:szCs w:val="24"/>
        </w:rPr>
        <w:t>Jurnal Ilmu Hukum Legal Opinion</w:t>
      </w:r>
      <w:r w:rsidRPr="004B3E23">
        <w:rPr>
          <w:rFonts w:ascii="Times New Roman" w:hAnsi="Times New Roman" w:cs="Times New Roman"/>
          <w:sz w:val="24"/>
          <w:szCs w:val="24"/>
        </w:rPr>
        <w:t>, Volume 1, Nomor 2, 2014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3F99749D" w14:textId="5B7A5F43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Ayang Fristia Maulana, “Surat Kuasa Membebankan Hak Tanggungan Atas Tanah Negara (Studi Kasus Pt X </w:t>
      </w:r>
      <w:proofErr w:type="gramStart"/>
      <w:r w:rsidRPr="004B3E2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 xml:space="preserve"> Kota Y)”,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Yuridis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4, Nomor 2,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D1B8339" w14:textId="6828B6B4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lastRenderedPageBreak/>
        <w:t xml:space="preserve">Boedi Harsono, </w:t>
      </w:r>
      <w:r w:rsidRPr="004B3E23">
        <w:rPr>
          <w:rFonts w:ascii="Times New Roman" w:hAnsi="Times New Roman" w:cs="Times New Roman"/>
          <w:i/>
          <w:sz w:val="24"/>
          <w:szCs w:val="24"/>
        </w:rPr>
        <w:t>Menuju Penyempurnaan Hukum Tanah Nasional Perkembangan Pemikiran Perkembangan Pemikiran Dan Hasilnya Sampai Menjelang Kelahiran UUPA Tanggal 24 September 2007</w:t>
      </w:r>
      <w:r w:rsidRPr="004B3E23">
        <w:rPr>
          <w:rFonts w:ascii="Times New Roman" w:hAnsi="Times New Roman" w:cs="Times New Roman"/>
          <w:sz w:val="24"/>
          <w:szCs w:val="24"/>
        </w:rPr>
        <w:t>, Jakarta: Universitas Trisakti, 2007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238619E5" w14:textId="054D9DE1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B3E23">
        <w:rPr>
          <w:rFonts w:ascii="Times New Roman" w:hAnsi="Times New Roman" w:cs="Times New Roman"/>
          <w:sz w:val="24"/>
          <w:szCs w:val="24"/>
        </w:rPr>
        <w:t>Christiana Sri Murni,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Pendaftaran Peralihan Hak Milik Atas Tanah Karena Pewarisan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 xml:space="preserve">LEX </w:t>
      </w:r>
      <w:proofErr w:type="gramStart"/>
      <w:r w:rsidRPr="004B3E23">
        <w:rPr>
          <w:rFonts w:ascii="Times New Roman" w:hAnsi="Times New Roman" w:cs="Times New Roman"/>
          <w:i/>
          <w:sz w:val="24"/>
          <w:szCs w:val="24"/>
        </w:rPr>
        <w:t>LIBRUM :</w:t>
      </w:r>
      <w:proofErr w:type="gramEnd"/>
      <w:r w:rsidRPr="004B3E23">
        <w:rPr>
          <w:rFonts w:ascii="Times New Roman" w:hAnsi="Times New Roman" w:cs="Times New Roman"/>
          <w:i/>
          <w:sz w:val="24"/>
          <w:szCs w:val="24"/>
        </w:rPr>
        <w:t xml:space="preserve"> JURNAL ILMU HUKUM</w:t>
      </w:r>
      <w:r w:rsidRPr="004B3E23">
        <w:rPr>
          <w:rFonts w:ascii="Times New Roman" w:hAnsi="Times New Roman" w:cs="Times New Roman"/>
          <w:sz w:val="24"/>
          <w:szCs w:val="24"/>
        </w:rPr>
        <w:t>, Volume 6, Nomor 2, 2020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6A9C2727" w14:textId="7970AADB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Cicilia Putri Andari, Djumadi Purwoatmodjo,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Akibat Hukum Asas Pemisahan Horizontal Dalam Peralihan Hak Atas Tanah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NOTARIUS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12, Nomor 2, 2019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0396EF85" w14:textId="22FAC68A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Dayat Limbong, “Tanah Negara, Tanah Terlantar Dan Penertibannya”,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Mercatoria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10, Nomor 1,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506F6774" w14:textId="430AFF52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E23">
        <w:rPr>
          <w:rFonts w:ascii="Times New Roman" w:hAnsi="Times New Roman" w:cs="Times New Roman"/>
          <w:sz w:val="24"/>
          <w:szCs w:val="24"/>
        </w:rPr>
        <w:t>Donny Ferdiansyah</w:t>
      </w:r>
      <w:r w:rsidR="00075D95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 xml:space="preserve">Sanjaya, 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4B3E23">
        <w:rPr>
          <w:rFonts w:ascii="Times New Roman" w:hAnsi="Times New Roman" w:cs="Times New Roman"/>
          <w:sz w:val="24"/>
          <w:szCs w:val="24"/>
        </w:rPr>
        <w:t>Pengelolaan Tanah Aset Pemerintah Daerah (Studi Kasus Pengelolaan Kebun Binatang Surabaya)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Media Iuris, 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Volume 2, Nomor 1, Februari, 2019</w:t>
      </w:r>
      <w:r w:rsidR="005225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E0B870" w14:textId="33B3C543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Dyah Devina Maya Ganindra, Faizal Kurniawan, “Kriteria Asas Pemisahan Horizontal Terhadap Penguasaan Tanah Dan Bangunan”, </w:t>
      </w:r>
      <w:r w:rsidRPr="004B3E23">
        <w:rPr>
          <w:rFonts w:ascii="Times New Roman" w:hAnsi="Times New Roman" w:cs="Times New Roman"/>
          <w:i/>
          <w:sz w:val="24"/>
          <w:szCs w:val="24"/>
        </w:rPr>
        <w:t>Yuridika</w:t>
      </w:r>
      <w:r w:rsidRPr="004B3E23">
        <w:rPr>
          <w:rFonts w:ascii="Times New Roman" w:hAnsi="Times New Roman" w:cs="Times New Roman"/>
          <w:sz w:val="24"/>
          <w:szCs w:val="24"/>
        </w:rPr>
        <w:t>, Volume 32, Nomor 2,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34107EB9" w14:textId="12A3678C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Dyan Dwi Haryanto “</w:t>
      </w:r>
      <w:r w:rsidRPr="004B3E23">
        <w:rPr>
          <w:rFonts w:ascii="Times New Roman" w:hAnsi="Times New Roman" w:cs="Times New Roman"/>
          <w:i/>
          <w:sz w:val="24"/>
          <w:szCs w:val="24"/>
        </w:rPr>
        <w:t>Analisa Yuridis Terhadap Upaya Peningkatan Pendapatan Asli Daerah Melalui Penerimaan Pajak Bea Perolehan Hak Atas Tanah Dan Bangunan (Bphtb) Di Badan Pendapatan, Pengelolaan Keuangan Dan Aset Daerah (Bppkad) Kabupaten Grobogan</w:t>
      </w:r>
      <w:r w:rsidRPr="004B3E23">
        <w:rPr>
          <w:rFonts w:ascii="Times New Roman" w:hAnsi="Times New Roman" w:cs="Times New Roman"/>
          <w:sz w:val="24"/>
          <w:szCs w:val="24"/>
        </w:rPr>
        <w:t>” Skripsi Sarjana Hukum, 2022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7DA5778" w14:textId="12F13BE5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Efie Sunarya,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Waduk Penjalin Dan Kehidupan Pertanian Masyarakat Paguyangan Kabupaten Brebes Tahun 1970-2010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KHAZANAH PENDIDIKAN</w:t>
      </w:r>
      <w:r w:rsidRPr="004B3E23">
        <w:rPr>
          <w:rFonts w:ascii="Times New Roman" w:hAnsi="Times New Roman" w:cs="Times New Roman"/>
          <w:sz w:val="24"/>
          <w:szCs w:val="24"/>
        </w:rPr>
        <w:t>, Volume 9, Nomor 2, 2016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0E5A95C0" w14:textId="72535E18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Fatimah Al-Zahra, “Konstruksi Hukum Pengaturan Bank Tanah Untuk Mewujudkan Pengelolaan Aset Tanah Negara Berkeadilan”,</w:t>
      </w:r>
      <w:r w:rsidR="00075D95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i/>
          <w:sz w:val="24"/>
          <w:szCs w:val="24"/>
        </w:rPr>
        <w:t>Jurnal Keadaban</w:t>
      </w:r>
      <w:r w:rsidRPr="004B3E23">
        <w:rPr>
          <w:rFonts w:ascii="Times New Roman" w:hAnsi="Times New Roman" w:cs="Times New Roman"/>
          <w:sz w:val="24"/>
          <w:szCs w:val="24"/>
        </w:rPr>
        <w:t>, Volume 1, Nomor 1, 2019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442FA3AB" w14:textId="55243DA0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Fredrik Mayore Saranaung, “Peralihan Hak Atas Tanah Melalui Jual Beli Menurut Peraturan Pemerintah Nomor 24 Tahun 1997”, </w:t>
      </w:r>
      <w:r w:rsidRPr="004B3E23">
        <w:rPr>
          <w:rFonts w:ascii="Times New Roman" w:hAnsi="Times New Roman" w:cs="Times New Roman"/>
          <w:i/>
          <w:sz w:val="24"/>
          <w:szCs w:val="24"/>
        </w:rPr>
        <w:t>Lex Crimen</w:t>
      </w:r>
      <w:r w:rsidRPr="004B3E23">
        <w:rPr>
          <w:rFonts w:ascii="Times New Roman" w:hAnsi="Times New Roman" w:cs="Times New Roman"/>
          <w:sz w:val="24"/>
          <w:szCs w:val="24"/>
        </w:rPr>
        <w:t>, Volume 6, Nomor 1,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2A6A472" w14:textId="0EA8FE28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lastRenderedPageBreak/>
        <w:t xml:space="preserve">Gede Adhitya Ariawan, Made Subawa, I Made Udiana, “Kedudukan Perjanjian Sewa Menyewa Tanah Seumur Hidup Yang Dibuat Oleh Warga Negara Indonesia Dengan Warga Negara Asing”,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 xml:space="preserve">Acta Comitas: </w:t>
      </w:r>
      <w:r w:rsidRPr="004B3E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Hukum Kenotariatan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3, Nomor 1, 2018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DFF94A2" w14:textId="7F28BA04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Giovanni Rondonuwu,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Kepastian Hukum Peralihan Hak Atas Tanah Melalui Jual Beli Berdasarkan PP Nomor 24 Tahun 1997 Tentang Pendaftaran Tanah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Lex Privatum</w:t>
      </w:r>
      <w:r w:rsidRPr="004B3E23">
        <w:rPr>
          <w:rFonts w:ascii="Times New Roman" w:hAnsi="Times New Roman" w:cs="Times New Roman"/>
          <w:sz w:val="24"/>
          <w:szCs w:val="24"/>
        </w:rPr>
        <w:t>, Volume 5, Nomor 4,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50F6085B" w14:textId="2212DE0A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Gunanegara, “Kebijakan Negara Pada Pengaturan Hak Atas Tanahpasca Undang-Undang Cipta Kerja”, </w:t>
      </w:r>
      <w:r w:rsidRPr="004B3E23">
        <w:rPr>
          <w:rFonts w:ascii="Times New Roman" w:hAnsi="Times New Roman" w:cs="Times New Roman"/>
          <w:i/>
          <w:sz w:val="24"/>
          <w:szCs w:val="24"/>
        </w:rPr>
        <w:t>Refleksi Hukum</w:t>
      </w:r>
      <w:r w:rsidRPr="004B3E23">
        <w:rPr>
          <w:rFonts w:ascii="Times New Roman" w:hAnsi="Times New Roman" w:cs="Times New Roman"/>
          <w:sz w:val="24"/>
          <w:szCs w:val="24"/>
        </w:rPr>
        <w:t>, Volume 6, Nomor 2, 2022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09AB6E7E" w14:textId="5DB81F5D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Guntur Justitia Tampang, “Pendaftaran Tanah Negara Menjadi Hak Milik Dalam Perspektif Hukumpertanahan Di Indonesia”,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Lex Administratum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5, Nomor 4,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10BA8CAD" w14:textId="17E91118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I Wayan Kartika Jaya Utama, “Hak Kepemilikan Atas Satuan Rumah Susun Di Atas Tanah Hak Guna Bangunan Yang Berdiri Diatas Tanah Hak Milik Berdasarkan Perjanjian Sewa Menyewa”,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KERTHA WICAKSANA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12, Nomor 2, 2018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5FB38577" w14:textId="64FDE05D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Inawati Santini,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 xml:space="preserve">Peningkatan Status Hak Atas Tanah Dari Hak Guna Bangunan Menjadi Hak </w:t>
      </w:r>
      <w:proofErr w:type="gramStart"/>
      <w:r w:rsidRPr="004B3E23">
        <w:rPr>
          <w:rFonts w:ascii="Times New Roman" w:hAnsi="Times New Roman" w:cs="Times New Roman"/>
          <w:sz w:val="24"/>
          <w:szCs w:val="24"/>
          <w:lang w:val="en-ID"/>
        </w:rPr>
        <w:t xml:space="preserve">Milik </w:t>
      </w:r>
      <w:r w:rsidRPr="004B3E2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 xml:space="preserve">, </w:t>
      </w:r>
      <w:r w:rsidRPr="004B3E23">
        <w:rPr>
          <w:rFonts w:ascii="Times New Roman" w:hAnsi="Times New Roman" w:cs="Times New Roman"/>
          <w:i/>
          <w:sz w:val="24"/>
          <w:szCs w:val="24"/>
        </w:rPr>
        <w:t>Jurnal Pilar Keadilan</w:t>
      </w:r>
      <w:r w:rsidRPr="004B3E23">
        <w:rPr>
          <w:rFonts w:ascii="Times New Roman" w:hAnsi="Times New Roman" w:cs="Times New Roman"/>
          <w:sz w:val="24"/>
          <w:szCs w:val="24"/>
        </w:rPr>
        <w:t>, Volume 1, Nomor 2, 2022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0513FE0D" w14:textId="4B6A02C2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Indah Sari, “Hak-Hak Atas Tanah Dalam Sistem Hukum Pertanahan Di Indonesia Menurut Undang-Undang Pokok Agraria (UUPA)”,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Mitra Manajemen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9, Nomor 1,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6B05E7B3" w14:textId="28A153A7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Indriana Andani, Muhammad Jamal Amin, “Sistem Pengelolaan Tanah Negara </w:t>
      </w:r>
      <w:proofErr w:type="gramStart"/>
      <w:r w:rsidRPr="004B3E2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 xml:space="preserve"> Wilayah Perkotaan (Studi Kasus Di Kecamatan Sungai Kunjang Kota Samarinda Tahun 2015-2020)”,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eJournal Pemerintahan Integratif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8, Nomor 4, 2022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5C96B9F5" w14:textId="0392A93B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Irawan Soerodjo, </w:t>
      </w:r>
      <w:r w:rsidRPr="004B3E23">
        <w:rPr>
          <w:rFonts w:ascii="Times New Roman" w:hAnsi="Times New Roman" w:cs="Times New Roman"/>
          <w:i/>
          <w:sz w:val="24"/>
          <w:szCs w:val="24"/>
        </w:rPr>
        <w:t xml:space="preserve">Hukum Pertanahan Hak Pengelolaan Atas Tanah (HPL): Eksistensi, Pengaturan, dan Praktik, </w:t>
      </w:r>
      <w:r w:rsidRPr="004B3E23">
        <w:rPr>
          <w:rFonts w:ascii="Times New Roman" w:hAnsi="Times New Roman" w:cs="Times New Roman"/>
          <w:sz w:val="24"/>
          <w:szCs w:val="24"/>
        </w:rPr>
        <w:t>Yogyakarta: LaksBang Media, 2014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1D68D6A1" w14:textId="529DF5F8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Jerome Bryanto Pasandaran, Cornelius Tangkere, Devy K. G. Sondakh, “Kajian Hukum Terhadap Hak Pengelolaandalam Hukum Pertanahan Indonesia”,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Lex Administratum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9, Nomor 5, 2021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59FEA42C" w14:textId="71E9E445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lastRenderedPageBreak/>
        <w:t xml:space="preserve">Kadek Julia Mahadewi, “Tinjauan Yuridis Karakteristik Penggunaan Hak Pakai dalam Kepemilikan Apartemen oleh Warga Negara Asing di Indonesia”, </w:t>
      </w:r>
      <w:r w:rsidRPr="004B3E23">
        <w:rPr>
          <w:rFonts w:ascii="Times New Roman" w:hAnsi="Times New Roman" w:cs="Times New Roman"/>
          <w:i/>
          <w:sz w:val="24"/>
          <w:szCs w:val="24"/>
        </w:rPr>
        <w:t>Jurnal Gema Keadilan</w:t>
      </w:r>
      <w:r w:rsidRPr="004B3E23">
        <w:rPr>
          <w:rFonts w:ascii="Times New Roman" w:hAnsi="Times New Roman" w:cs="Times New Roman"/>
          <w:sz w:val="24"/>
          <w:szCs w:val="24"/>
        </w:rPr>
        <w:t>, Volume 6, Nomor 2, 2019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18ED02FB" w14:textId="22E12E56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B3E23">
        <w:rPr>
          <w:rFonts w:ascii="Times New Roman" w:hAnsi="Times New Roman" w:cs="Times New Roman"/>
          <w:sz w:val="24"/>
          <w:szCs w:val="24"/>
          <w:lang w:val="en-ID"/>
        </w:rPr>
        <w:t xml:space="preserve">Madeleine Darmawan, </w:t>
      </w:r>
      <w:r w:rsidRPr="004B3E23">
        <w:rPr>
          <w:rFonts w:ascii="Times New Roman" w:hAnsi="Times New Roman" w:cs="Times New Roman"/>
          <w:i/>
          <w:sz w:val="24"/>
          <w:szCs w:val="24"/>
          <w:lang w:val="en-ID"/>
        </w:rPr>
        <w:t>et.al</w:t>
      </w:r>
      <w:r w:rsidRPr="004B3E23">
        <w:rPr>
          <w:rFonts w:ascii="Times New Roman" w:hAnsi="Times New Roman" w:cs="Times New Roman"/>
          <w:sz w:val="24"/>
          <w:szCs w:val="24"/>
        </w:rPr>
        <w:t>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Pembebanan Hak Tanggungan pada Hak Guna Bangunan diatas Hak Milik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Al-Manhaj: Jurnal Hukum dan Pranata Sosial Islam</w:t>
      </w:r>
      <w:r w:rsidRPr="004B3E23">
        <w:rPr>
          <w:rFonts w:ascii="Times New Roman" w:hAnsi="Times New Roman" w:cs="Times New Roman"/>
          <w:sz w:val="24"/>
          <w:szCs w:val="24"/>
        </w:rPr>
        <w:t>, Volume 5, Nomor 1, 2023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5798063D" w14:textId="1B450A1C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Maharidiawan Putra, “Keberadaan Tanah Adat Dan Tanah Negarabagi Kepentingan Masyarakat”,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Morality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2, Nomor 2, 2015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E342EB1" w14:textId="4B6A6B21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B3E23">
        <w:rPr>
          <w:rFonts w:ascii="Times New Roman" w:hAnsi="Times New Roman" w:cs="Times New Roman"/>
          <w:sz w:val="24"/>
          <w:szCs w:val="24"/>
          <w:lang w:val="en-ID"/>
        </w:rPr>
        <w:t>Mahrita Aprilya Lakburlawal</w:t>
      </w:r>
      <w:r w:rsidRPr="004B3E23">
        <w:rPr>
          <w:rFonts w:ascii="Times New Roman" w:hAnsi="Times New Roman" w:cs="Times New Roman"/>
          <w:sz w:val="24"/>
          <w:szCs w:val="24"/>
        </w:rPr>
        <w:t>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Akses Keadilan Bagi Masyarakat Adat Dalam Penyelesaian Sengketa Tanah Ulayat Yang Diberikan Hak Guna Usaha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JHAPER</w:t>
      </w:r>
      <w:r w:rsidRPr="004B3E23">
        <w:rPr>
          <w:rFonts w:ascii="Times New Roman" w:hAnsi="Times New Roman" w:cs="Times New Roman"/>
          <w:sz w:val="24"/>
          <w:szCs w:val="24"/>
        </w:rPr>
        <w:t>, Volume 2, Nomor 1, 2016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32F04904" w14:textId="3243CDD3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Marthen </w:t>
      </w:r>
      <w:proofErr w:type="gramStart"/>
      <w:r w:rsidRPr="004B3E23">
        <w:rPr>
          <w:rFonts w:ascii="Times New Roman" w:hAnsi="Times New Roman" w:cs="Times New Roman"/>
          <w:sz w:val="24"/>
          <w:szCs w:val="24"/>
        </w:rPr>
        <w:t>B.Salinding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 xml:space="preserve">, “Karakteristik Hak Guna Bangunan Di Atas Tanah Hak Milik”, </w:t>
      </w:r>
      <w:r w:rsidRPr="004B3E23">
        <w:rPr>
          <w:rFonts w:ascii="Times New Roman" w:hAnsi="Times New Roman" w:cs="Times New Roman"/>
          <w:i/>
          <w:sz w:val="24"/>
          <w:szCs w:val="24"/>
        </w:rPr>
        <w:t>Akta Yudisia</w:t>
      </w:r>
      <w:r w:rsidRPr="004B3E23">
        <w:rPr>
          <w:rFonts w:ascii="Times New Roman" w:hAnsi="Times New Roman" w:cs="Times New Roman"/>
          <w:sz w:val="24"/>
          <w:szCs w:val="24"/>
        </w:rPr>
        <w:t>, Volume 2, Nomor 2,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472DFD16" w14:textId="0C7882C7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Mira Novana Ardani,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Kepemilikan Hak Atas Tanah Bagi Orang Asing Di Indonesia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Jurnal Law Reform</w:t>
      </w:r>
      <w:r w:rsidRPr="004B3E23">
        <w:rPr>
          <w:rFonts w:ascii="Times New Roman" w:hAnsi="Times New Roman" w:cs="Times New Roman"/>
          <w:sz w:val="24"/>
          <w:szCs w:val="24"/>
        </w:rPr>
        <w:t>, Volume 13, Nomor 2,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4A531EA4" w14:textId="097FBF6A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B3E23">
        <w:rPr>
          <w:rFonts w:ascii="Times New Roman" w:hAnsi="Times New Roman" w:cs="Times New Roman"/>
          <w:sz w:val="24"/>
          <w:szCs w:val="24"/>
        </w:rPr>
        <w:t>Mohammad Jeffry Maulidi, M. Arba, Kaharuddin,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Analisis Hukum Tentang Peralihan Hak Milik Atas Tanah Dengan Bukti Akta Di Bawah Tangan Sebagai Dasar Pendaftaran Tanah Untuk Pertama Kali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Jurnal IUS</w:t>
      </w:r>
      <w:r w:rsidRPr="004B3E23">
        <w:rPr>
          <w:rFonts w:ascii="Times New Roman" w:hAnsi="Times New Roman" w:cs="Times New Roman"/>
          <w:sz w:val="24"/>
          <w:szCs w:val="24"/>
        </w:rPr>
        <w:t>, Volume 5, Nomor 3,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1CB57C3" w14:textId="7AA65A55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Najicha F. U, Handayani I. G. A. K. R, “Politik Hukum Perundang–Undangan Kehutanan Dalam Pemberian Izin Kegiatan Pertambangan Di Kawasan Hutan Ditinjau Dari Strategi Pengelolaan Lingkungan Hidup Yang Berkeadilan”,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Hukum Dan Pembangunan Ekonomi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5, Nomor 1,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20F2BA0B" w14:textId="0A46B634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B3E23">
        <w:rPr>
          <w:rFonts w:ascii="Times New Roman" w:hAnsi="Times New Roman" w:cs="Times New Roman"/>
          <w:sz w:val="24"/>
          <w:szCs w:val="24"/>
          <w:lang w:val="en-ID"/>
        </w:rPr>
        <w:t>Netty Herawati Nainggolan</w:t>
      </w:r>
      <w:r w:rsidRPr="004B3E23">
        <w:rPr>
          <w:rFonts w:ascii="Times New Roman" w:hAnsi="Times New Roman" w:cs="Times New Roman"/>
          <w:sz w:val="24"/>
          <w:szCs w:val="24"/>
        </w:rPr>
        <w:t>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Penyelesaian Sengketa Tanah Hak Guna Usaha PT. Emha Dengan Kelompok Tani Sekar Rukun Di Kecamatan Sei Suka Kabupaten Batubara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Jurnal Mercatoria</w:t>
      </w:r>
      <w:r w:rsidRPr="004B3E23">
        <w:rPr>
          <w:rFonts w:ascii="Times New Roman" w:hAnsi="Times New Roman" w:cs="Times New Roman"/>
          <w:sz w:val="24"/>
          <w:szCs w:val="24"/>
        </w:rPr>
        <w:t>, Volume 9, Nomor 1, 2016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1AD8088C" w14:textId="0E821889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Noviana Hartanto, “Implementasi Peraturan Pemerintah nomor 27 Tahun 2014 tentang Pengelolaan Barang Milik Negara/Daerah Dalam Upaya Meningkatkan Efektivitas Pengelolaan Barang Dan Jasa”,</w:t>
      </w:r>
      <w:r w:rsidR="00075D95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gramStart"/>
      <w:r w:rsidRPr="004B3E23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4B3E23">
        <w:rPr>
          <w:rFonts w:ascii="Times New Roman" w:hAnsi="Times New Roman" w:cs="Times New Roman"/>
          <w:i/>
          <w:sz w:val="24"/>
          <w:szCs w:val="24"/>
        </w:rPr>
        <w:t xml:space="preserve"> Managementreview</w:t>
      </w:r>
      <w:r w:rsidRPr="004B3E23">
        <w:rPr>
          <w:rFonts w:ascii="Times New Roman" w:hAnsi="Times New Roman" w:cs="Times New Roman"/>
          <w:sz w:val="24"/>
          <w:szCs w:val="24"/>
        </w:rPr>
        <w:t>, Volume 2, Nomor 3, 2018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6CCCA073" w14:textId="1943478E" w:rsidR="00ED775D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lastRenderedPageBreak/>
        <w:t xml:space="preserve">Nur Adhim, Siti Mahmudah, Kornelius Benuf, “Telaah Yuridis Pemberian Hak Guna Bangunan Kepada Persekutuan Komanditer (CV)”, </w:t>
      </w:r>
      <w:r w:rsidRPr="004B3E23">
        <w:rPr>
          <w:rFonts w:ascii="Times New Roman" w:hAnsi="Times New Roman" w:cs="Times New Roman"/>
          <w:i/>
          <w:sz w:val="24"/>
          <w:szCs w:val="24"/>
        </w:rPr>
        <w:t>Justitia Et Pax</w:t>
      </w:r>
      <w:r w:rsidRPr="004B3E23">
        <w:rPr>
          <w:rFonts w:ascii="Times New Roman" w:hAnsi="Times New Roman" w:cs="Times New Roman"/>
          <w:sz w:val="24"/>
          <w:szCs w:val="24"/>
        </w:rPr>
        <w:t>, Volume 36, Nomor 1, 2020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451CD50C" w14:textId="1719B78E" w:rsidR="000C2762" w:rsidRPr="004B3E23" w:rsidRDefault="000C2762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762">
        <w:rPr>
          <w:rFonts w:ascii="Times New Roman" w:hAnsi="Times New Roman" w:cs="Times New Roman"/>
          <w:sz w:val="24"/>
          <w:szCs w:val="24"/>
        </w:rPr>
        <w:t xml:space="preserve">Onny Medaline, “Kajian Teori Kesejahteraan Sosial Dalam Pelaksanaan Wakaf Atas Tanah” </w:t>
      </w:r>
      <w:r w:rsidRPr="000C2762">
        <w:rPr>
          <w:rFonts w:ascii="Times New Roman" w:hAnsi="Times New Roman" w:cs="Times New Roman"/>
          <w:i/>
          <w:sz w:val="24"/>
          <w:szCs w:val="24"/>
        </w:rPr>
        <w:t>ISLAMICA: Jurnal Studi Keislaman</w:t>
      </w:r>
      <w:r w:rsidRPr="000C2762">
        <w:rPr>
          <w:rFonts w:ascii="Times New Roman" w:hAnsi="Times New Roman" w:cs="Times New Roman"/>
          <w:sz w:val="24"/>
          <w:szCs w:val="24"/>
        </w:rPr>
        <w:t>, Volume 10, Nomor 2, Desember 2017</w:t>
      </w:r>
      <w:r w:rsidR="00F54460">
        <w:rPr>
          <w:rFonts w:ascii="Times New Roman" w:hAnsi="Times New Roman" w:cs="Times New Roman"/>
          <w:sz w:val="24"/>
          <w:szCs w:val="24"/>
        </w:rPr>
        <w:t>.</w:t>
      </w:r>
    </w:p>
    <w:p w14:paraId="01344176" w14:textId="6D16E549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Putri Tasya Fabyolla, Ilyas Ismail, </w:t>
      </w:r>
      <w:proofErr w:type="gramStart"/>
      <w:r w:rsidRPr="004B3E23">
        <w:rPr>
          <w:rFonts w:ascii="Times New Roman" w:hAnsi="Times New Roman" w:cs="Times New Roman"/>
          <w:sz w:val="24"/>
          <w:szCs w:val="24"/>
        </w:rPr>
        <w:t>M.Nur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 xml:space="preserve"> Rasyid, “Penertiban Bangunan Tanpa Izin yang Berdiri di Atas Tanah Negara pada Sempadan Sungai Limpok Aceh Besar”,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Magister Hukum Udayana (Udayana Master Law Journal)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8, Nomor 1, 2019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4CBFEBB6" w14:textId="669189E4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Radinal Abraham, </w:t>
      </w:r>
      <w:proofErr w:type="gramStart"/>
      <w:r w:rsidRPr="004B3E23">
        <w:rPr>
          <w:rFonts w:ascii="Times New Roman" w:hAnsi="Times New Roman" w:cs="Times New Roman"/>
          <w:sz w:val="24"/>
          <w:szCs w:val="24"/>
        </w:rPr>
        <w:t>“ Kajian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 xml:space="preserve"> Yuridis Peralihan Hak Milik Atas Tanah Dalam Perspektif Hukum Islam”,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Lex Privatum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5, Nomor 1,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9C28686" w14:textId="138E5FE1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Rahmat Ramadhani, “Analisis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>Yuridis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>Penguasaan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>Tanah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>Garapan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>Eks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>Hak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>Guna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>Usaha</w:t>
      </w:r>
      <w:r w:rsidR="00A32819">
        <w:rPr>
          <w:rFonts w:ascii="Times New Roman" w:hAnsi="Times New Roman" w:cs="Times New Roman"/>
          <w:sz w:val="24"/>
          <w:szCs w:val="24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</w:rPr>
        <w:t xml:space="preserve">PT. Perkebunan Nusantara II Oleh Para Penggarap”,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Seminar Nasional Teknologi Edukasi Sosial dan Humaniora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1, Nomor 1, 2021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36AFAD14" w14:textId="774C2CBF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Rahmat Ramadhani, “Konstruksi Hukum Kepemilikan Bangunan Di Atas Tanah Hak Milik Orang Lain Berdasarkan Perjanjian Build Operate </w:t>
      </w:r>
      <w:proofErr w:type="gramStart"/>
      <w:r w:rsidRPr="004B3E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B3E23">
        <w:rPr>
          <w:rFonts w:ascii="Times New Roman" w:hAnsi="Times New Roman" w:cs="Times New Roman"/>
          <w:sz w:val="24"/>
          <w:szCs w:val="24"/>
        </w:rPr>
        <w:t xml:space="preserve"> Transfer (BOT)”, </w:t>
      </w:r>
      <w:r w:rsidRPr="004B3E23">
        <w:rPr>
          <w:rFonts w:ascii="Times New Roman" w:hAnsi="Times New Roman" w:cs="Times New Roman"/>
          <w:i/>
          <w:sz w:val="24"/>
          <w:szCs w:val="24"/>
        </w:rPr>
        <w:t>Jurnal EduTech</w:t>
      </w:r>
      <w:r w:rsidRPr="004B3E23">
        <w:rPr>
          <w:rFonts w:ascii="Times New Roman" w:hAnsi="Times New Roman" w:cs="Times New Roman"/>
          <w:sz w:val="24"/>
          <w:szCs w:val="24"/>
        </w:rPr>
        <w:t>, Volume 4, Nomor 1, 2018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0C8FAF69" w14:textId="637FB215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Reynaldi A. Dilapanga, “Sertifikat Kepemilikan Hak Atas Tanah Merupakan Alat Bukti Otentik Menurut Undang-Undang Pokok Agraria No. 5 Tahun 1960”, </w:t>
      </w:r>
      <w:r w:rsidRPr="004B3E23">
        <w:rPr>
          <w:rFonts w:ascii="Times New Roman" w:hAnsi="Times New Roman" w:cs="Times New Roman"/>
          <w:i/>
          <w:sz w:val="24"/>
          <w:szCs w:val="24"/>
        </w:rPr>
        <w:t>Lex Crimen</w:t>
      </w:r>
      <w:r w:rsidRPr="004B3E23">
        <w:rPr>
          <w:rFonts w:ascii="Times New Roman" w:hAnsi="Times New Roman" w:cs="Times New Roman"/>
          <w:sz w:val="24"/>
          <w:szCs w:val="24"/>
        </w:rPr>
        <w:t>, Volume 6, Nomor 5, 2017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F490C22" w14:textId="05103FC7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E23">
        <w:rPr>
          <w:rFonts w:ascii="Times New Roman" w:hAnsi="Times New Roman" w:cs="Times New Roman"/>
          <w:sz w:val="24"/>
          <w:szCs w:val="24"/>
        </w:rPr>
        <w:t>Riswan Erfa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, “Digitalisasi Administrasi Pertanahan Untuk Mewujudkan Percepatan Pembangunan Nasional Perspektif Kebijakan Hukum (</w:t>
      </w:r>
      <w:r w:rsidRPr="004B3E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Legal Policy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)”, </w:t>
      </w:r>
      <w:r w:rsidRPr="004B3E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Jurnal Pertanahan, </w:t>
      </w:r>
      <w:r w:rsidRPr="004B3E23">
        <w:rPr>
          <w:rFonts w:ascii="Times New Roman" w:hAnsi="Times New Roman" w:cs="Times New Roman"/>
          <w:sz w:val="24"/>
          <w:szCs w:val="24"/>
          <w:shd w:val="clear" w:color="auto" w:fill="FFFFFF"/>
        </w:rPr>
        <w:t>Volume 10, Nomor 1, Juli, 2020</w:t>
      </w:r>
      <w:r w:rsidR="005225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636F03" w14:textId="407A17F1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  <w:lang w:val="en-ID"/>
        </w:rPr>
        <w:t>Shofi Nur Fajriana Kusuma</w:t>
      </w:r>
      <w:r w:rsidRPr="004B3E23">
        <w:rPr>
          <w:rFonts w:ascii="Times New Roman" w:hAnsi="Times New Roman" w:cs="Times New Roman"/>
          <w:sz w:val="24"/>
          <w:szCs w:val="24"/>
        </w:rPr>
        <w:t>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Proses Pemberian Hak Guna Bangunan Diatas Tanah Hak Milik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Pena Justisia: Media Komunikasi dan Kajian Hukum</w:t>
      </w:r>
      <w:r w:rsidRPr="004B3E23">
        <w:rPr>
          <w:rFonts w:ascii="Times New Roman" w:hAnsi="Times New Roman" w:cs="Times New Roman"/>
          <w:sz w:val="24"/>
          <w:szCs w:val="24"/>
        </w:rPr>
        <w:t>, Volume 18, Nomor 1, 2019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1A686E6" w14:textId="298F58B9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Sudiyono, Puput Fera Elisa,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Penerapan Hukum Agraria Terhadap Penguasaan Tanah Milik Perhutani Yang Telah Dikuasai Lebih Dari 30 Tahun Ditinjau Dari Undang-Undang Nomor 5 Tahun 1960 Tentang Pokok-Pokok Agraria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Ilmiah Fenomena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16, Nomor 1, 2018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1C922A55" w14:textId="1756B442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lastRenderedPageBreak/>
        <w:t xml:space="preserve">Suryani Sappe, Adonia Ivone Latturete, Novyta Uktolseja, “Hak Pakai Atas Tanah Hak Milik dan Penyelesaian Sengketa”, </w:t>
      </w:r>
      <w:r w:rsidRPr="004B3E23">
        <w:rPr>
          <w:rFonts w:ascii="Times New Roman" w:hAnsi="Times New Roman" w:cs="Times New Roman"/>
          <w:i/>
          <w:sz w:val="24"/>
          <w:szCs w:val="24"/>
        </w:rPr>
        <w:t>Batulis Civil Law Rev</w:t>
      </w:r>
      <w:r w:rsidRPr="004B3E23">
        <w:rPr>
          <w:rFonts w:ascii="Times New Roman" w:hAnsi="Times New Roman" w:cs="Times New Roman"/>
          <w:sz w:val="24"/>
          <w:szCs w:val="24"/>
        </w:rPr>
        <w:t>, Volume 2, Nomor 1, 2021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2E6EAD43" w14:textId="6DE56C1F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Umar Reza Saputra, “Analisis Kebijakan Pengentasan Kemiskinan di Kabupaten Brebes Melalui Pengembangan Industri”, </w:t>
      </w:r>
      <w:r w:rsidRPr="004B3E23">
        <w:rPr>
          <w:rFonts w:ascii="Times New Roman" w:hAnsi="Times New Roman" w:cs="Times New Roman"/>
          <w:i/>
          <w:sz w:val="24"/>
          <w:szCs w:val="24"/>
        </w:rPr>
        <w:t>JMPKP: JurnalManajemen Publik &amp; Kebijakan Publik</w:t>
      </w:r>
      <w:r w:rsidRPr="004B3E23">
        <w:rPr>
          <w:rFonts w:ascii="Times New Roman" w:hAnsi="Times New Roman" w:cs="Times New Roman"/>
          <w:sz w:val="24"/>
          <w:szCs w:val="24"/>
        </w:rPr>
        <w:t>, Volume 3, Nomor 2, 2021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66F9A786" w14:textId="4B50F615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Urip Santoso, “Perolehan Hak Atas Tanah Yang Berasal Dari Reklamasi Pantai”,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MIMBAR HUKUM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27, Nomor 2, 2015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129CA4C3" w14:textId="432B286E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>Vera Siti Parihah,</w:t>
      </w:r>
      <w:r w:rsidRPr="004B3E23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M Anggi Prastiawan</w:t>
      </w:r>
      <w:r w:rsidRPr="004B3E23">
        <w:rPr>
          <w:rFonts w:ascii="Times New Roman" w:hAnsi="Times New Roman" w:cs="Times New Roman"/>
          <w:sz w:val="24"/>
          <w:szCs w:val="24"/>
        </w:rPr>
        <w:t>, Recca Ayu Hapsari, “</w:t>
      </w:r>
      <w:r w:rsidRPr="004B3E23">
        <w:rPr>
          <w:rFonts w:ascii="Times New Roman" w:hAnsi="Times New Roman" w:cs="Times New Roman"/>
          <w:sz w:val="24"/>
          <w:szCs w:val="24"/>
          <w:lang w:val="en-ID"/>
        </w:rPr>
        <w:t>Penyelesaian Sengketa Tanah Dengan Hak Guna Usaha dalam Penertiban Tanah Terlantar</w:t>
      </w:r>
      <w:r w:rsidRPr="004B3E23">
        <w:rPr>
          <w:rFonts w:ascii="Times New Roman" w:hAnsi="Times New Roman" w:cs="Times New Roman"/>
          <w:sz w:val="24"/>
          <w:szCs w:val="24"/>
        </w:rPr>
        <w:t xml:space="preserve">”, </w:t>
      </w:r>
      <w:r w:rsidRPr="004B3E23">
        <w:rPr>
          <w:rFonts w:ascii="Times New Roman" w:hAnsi="Times New Roman" w:cs="Times New Roman"/>
          <w:i/>
          <w:sz w:val="24"/>
          <w:szCs w:val="24"/>
        </w:rPr>
        <w:t>Administrative Law &amp; Governance Journal</w:t>
      </w:r>
      <w:r w:rsidRPr="004B3E23">
        <w:rPr>
          <w:rFonts w:ascii="Times New Roman" w:hAnsi="Times New Roman" w:cs="Times New Roman"/>
          <w:sz w:val="24"/>
          <w:szCs w:val="24"/>
        </w:rPr>
        <w:t>, Volume 5, Nomor 3, 2022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1E698197" w14:textId="3DF63483" w:rsidR="00ED775D" w:rsidRPr="004B3E23" w:rsidRDefault="00ED775D" w:rsidP="00ED775D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William Seven Liadi, “Kedudukan Eigendom Verpondingdalam Hukum Pertanahan Di Indonesia”,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Jurnal Panorama Hukum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4, Nomor 1, 2019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509D52E6" w14:textId="7D29E449" w:rsidR="00ED775D" w:rsidRPr="004B3E23" w:rsidRDefault="00ED775D" w:rsidP="00ED775D">
      <w:pPr>
        <w:pStyle w:val="FootnoteText"/>
        <w:spacing w:before="240" w:line="276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Wira Wanza Wonggo, “Pengaturan Hak Guna Bangunan Atas Pemberian Hak Atas Tanah Negara Berdasarkan Undang-Undang Nomor 5 Tahun 1960”, </w:t>
      </w:r>
      <w:r w:rsidRPr="004B3E23">
        <w:rPr>
          <w:rFonts w:ascii="Times New Roman" w:hAnsi="Times New Roman" w:cs="Times New Roman"/>
          <w:i/>
          <w:sz w:val="24"/>
          <w:szCs w:val="24"/>
        </w:rPr>
        <w:t>Lex Privatum</w:t>
      </w:r>
      <w:r w:rsidRPr="004B3E23">
        <w:rPr>
          <w:rFonts w:ascii="Times New Roman" w:hAnsi="Times New Roman" w:cs="Times New Roman"/>
          <w:sz w:val="24"/>
          <w:szCs w:val="24"/>
        </w:rPr>
        <w:t>, Volume 6, Nomor 3, 2018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215058A2" w14:textId="637430AC" w:rsidR="00ED775D" w:rsidRDefault="00ED775D" w:rsidP="0035684E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3E23">
        <w:rPr>
          <w:rFonts w:ascii="Times New Roman" w:hAnsi="Times New Roman" w:cs="Times New Roman"/>
          <w:sz w:val="24"/>
          <w:szCs w:val="24"/>
        </w:rPr>
        <w:t xml:space="preserve">Zahrah Farhataeni Rohman, Heru Sugiyono, “Tinjauan Yuridis Pemberian Hak Kepemilikan Atas Tanah Negara Kepada Perorangan Atau Badan Hukum”, </w:t>
      </w:r>
      <w:r w:rsidRPr="004B3E23">
        <w:rPr>
          <w:rFonts w:ascii="Times New Roman" w:hAnsi="Times New Roman" w:cs="Times New Roman"/>
          <w:i/>
          <w:iCs/>
          <w:sz w:val="24"/>
          <w:szCs w:val="24"/>
        </w:rPr>
        <w:t>In National Conference on Law Studies (NCOLS)</w:t>
      </w:r>
      <w:r w:rsidRPr="004B3E23">
        <w:rPr>
          <w:rFonts w:ascii="Times New Roman" w:hAnsi="Times New Roman" w:cs="Times New Roman"/>
          <w:iCs/>
          <w:sz w:val="24"/>
          <w:szCs w:val="24"/>
        </w:rPr>
        <w:t>, Volume</w:t>
      </w:r>
      <w:r w:rsidRPr="004B3E23">
        <w:rPr>
          <w:rFonts w:ascii="Times New Roman" w:hAnsi="Times New Roman" w:cs="Times New Roman"/>
          <w:sz w:val="24"/>
          <w:szCs w:val="24"/>
        </w:rPr>
        <w:t> 2, Nomor 1, 2020</w:t>
      </w:r>
      <w:r w:rsidR="0052255A">
        <w:rPr>
          <w:rFonts w:ascii="Times New Roman" w:hAnsi="Times New Roman" w:cs="Times New Roman"/>
          <w:sz w:val="24"/>
          <w:szCs w:val="24"/>
        </w:rPr>
        <w:t>.</w:t>
      </w:r>
    </w:p>
    <w:p w14:paraId="7B7C132B" w14:textId="5AED2973" w:rsidR="00AB6EFB" w:rsidRPr="00DA7541" w:rsidRDefault="00AB6EFB" w:rsidP="00AB6EF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41">
        <w:rPr>
          <w:rFonts w:ascii="Times New Roman" w:hAnsi="Times New Roman" w:cs="Times New Roman"/>
          <w:b/>
          <w:sz w:val="24"/>
          <w:szCs w:val="24"/>
        </w:rPr>
        <w:t>Website</w:t>
      </w:r>
    </w:p>
    <w:p w14:paraId="521E14A6" w14:textId="670B1512" w:rsidR="006F274D" w:rsidRPr="006F274D" w:rsidRDefault="006F274D" w:rsidP="0035684E">
      <w:pPr>
        <w:spacing w:before="240"/>
        <w:ind w:left="1276" w:hanging="720"/>
        <w:jc w:val="both"/>
        <w:rPr>
          <w:rFonts w:ascii="Times New Roman" w:hAnsi="Times New Roman" w:cs="Times New Roman"/>
          <w:sz w:val="28"/>
          <w:szCs w:val="24"/>
        </w:rPr>
      </w:pPr>
      <w:r w:rsidRPr="006F274D">
        <w:rPr>
          <w:rFonts w:ascii="Times New Roman" w:hAnsi="Times New Roman" w:cs="Times New Roman"/>
          <w:sz w:val="24"/>
        </w:rPr>
        <w:t>Badan Pusat Statistik Kabupaten Brebes, https://brebeskab.bps.go.id. Diakses pada tanggal 27 Juli 2023.</w:t>
      </w:r>
    </w:p>
    <w:p w14:paraId="575BFD63" w14:textId="612E8E83" w:rsidR="00AB6EFB" w:rsidRDefault="00AB6EFB" w:rsidP="0035684E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6EFB">
        <w:rPr>
          <w:rFonts w:ascii="Times New Roman" w:hAnsi="Times New Roman" w:cs="Times New Roman"/>
          <w:sz w:val="24"/>
          <w:szCs w:val="24"/>
        </w:rPr>
        <w:t>Ilman Fahmi Sidik, “Masuk Daftar Kabupaten Termiskin di Jawa Tengah, pendapatan Per Kapita daerah Brebes di Bawah 500 Ribu Rupiah?”, https://malang. jatimnetwork.com/nasional/3798911183/masuk-daftar-kabupaten-termiskin-di-jawa-tengah-pendapatan-per-kapita-daerah-brebes-di-bawah-500-ribu rupiah</w:t>
      </w:r>
      <w:proofErr w:type="gramStart"/>
      <w:r w:rsidRPr="00AB6EFB">
        <w:rPr>
          <w:rFonts w:ascii="Times New Roman" w:hAnsi="Times New Roman" w:cs="Times New Roman"/>
          <w:sz w:val="24"/>
          <w:szCs w:val="24"/>
        </w:rPr>
        <w:t>#:~</w:t>
      </w:r>
      <w:proofErr w:type="gramEnd"/>
      <w:r w:rsidRPr="00AB6EFB">
        <w:rPr>
          <w:rFonts w:ascii="Times New Roman" w:hAnsi="Times New Roman" w:cs="Times New Roman"/>
          <w:sz w:val="24"/>
          <w:szCs w:val="24"/>
        </w:rPr>
        <w:t>:text=Menurut%20Badan %20Pusat%20Statistik%20(BPS,masih%20di%20bawah%20Rp532.547.</w:t>
      </w:r>
    </w:p>
    <w:p w14:paraId="5078DF5A" w14:textId="220185C6" w:rsidR="0035684E" w:rsidRDefault="0035684E" w:rsidP="0035684E">
      <w:pPr>
        <w:spacing w:before="240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264F51A" w14:textId="57942C3C" w:rsidR="004D0541" w:rsidRDefault="00CE0FDE" w:rsidP="004D05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Perundang-</w:t>
      </w:r>
      <w:proofErr w:type="gramStart"/>
      <w:r w:rsidR="00FD1E5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nda</w:t>
      </w:r>
      <w:r w:rsidR="004D0541">
        <w:rPr>
          <w:rFonts w:ascii="Times New Roman" w:hAnsi="Times New Roman" w:cs="Times New Roman"/>
          <w:b/>
          <w:sz w:val="24"/>
          <w:szCs w:val="24"/>
        </w:rPr>
        <w:t>ngan :</w:t>
      </w:r>
      <w:proofErr w:type="gramEnd"/>
    </w:p>
    <w:p w14:paraId="161BAD68" w14:textId="77777777" w:rsidR="002A4F6F" w:rsidRPr="00893E7E" w:rsidRDefault="002A4F6F" w:rsidP="00893E7E">
      <w:pPr>
        <w:pStyle w:val="ListParagraph"/>
        <w:numPr>
          <w:ilvl w:val="0"/>
          <w:numId w:val="54"/>
        </w:numPr>
        <w:spacing w:after="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Undang-Undang Dasar</w:t>
      </w:r>
      <w:r w:rsidR="002B4763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1945</w:t>
      </w:r>
      <w:r w:rsidR="00B3378E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D822C8" w14:textId="77777777" w:rsidR="002A4F6F" w:rsidRPr="00893E7E" w:rsidRDefault="002A4F6F" w:rsidP="00893E7E">
      <w:pPr>
        <w:pStyle w:val="ListParagraph"/>
        <w:numPr>
          <w:ilvl w:val="0"/>
          <w:numId w:val="54"/>
        </w:numPr>
        <w:spacing w:after="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Kitab Undang-Undang Hukum Perdata</w:t>
      </w:r>
      <w:r w:rsidR="00B3378E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BB2EBF" w14:textId="34EB0555" w:rsidR="002A4F6F" w:rsidRPr="00893E7E" w:rsidRDefault="002A4F6F" w:rsidP="00893E7E">
      <w:pPr>
        <w:pStyle w:val="ListParagraph"/>
        <w:numPr>
          <w:ilvl w:val="0"/>
          <w:numId w:val="54"/>
        </w:numPr>
        <w:spacing w:after="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5 Tahun 1960 tentang Peraturan Dasar Pokok-Pokok</w:t>
      </w:r>
      <w:r w:rsidR="00893E7E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Agraria</w:t>
      </w:r>
      <w:r w:rsidR="00B3378E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FD11EE" w14:textId="77777777" w:rsidR="002A4F6F" w:rsidRPr="00893E7E" w:rsidRDefault="002A4F6F" w:rsidP="00893E7E">
      <w:pPr>
        <w:pStyle w:val="ListParagraph"/>
        <w:numPr>
          <w:ilvl w:val="0"/>
          <w:numId w:val="54"/>
        </w:numPr>
        <w:spacing w:after="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41 Tahun 1999 tentang Kehutanan</w:t>
      </w:r>
      <w:r w:rsidR="00B3378E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A5A84F" w14:textId="4C3FF294" w:rsidR="002A4F6F" w:rsidRPr="00893E7E" w:rsidRDefault="0086678D" w:rsidP="00893E7E">
      <w:pPr>
        <w:pStyle w:val="ListParagraph"/>
        <w:numPr>
          <w:ilvl w:val="0"/>
          <w:numId w:val="54"/>
        </w:numPr>
        <w:spacing w:after="0" w:line="48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82BA9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ndang-</w:t>
      </w: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82BA9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</w:t>
      </w:r>
      <w:r w:rsidR="00A82BA9"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mor</w:t>
      </w: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Tahun 2012 tentang </w:t>
      </w:r>
      <w:r w:rsidRPr="00893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Pengadaan Tanah Bagi Pembangunan Untuk Kepentingan Umum</w:t>
      </w:r>
      <w:r w:rsidR="00B3378E" w:rsidRPr="00893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C49ED8F" w14:textId="7A182FF5" w:rsidR="00F828BF" w:rsidRPr="00893E7E" w:rsidRDefault="00F828BF" w:rsidP="00893E7E">
      <w:pPr>
        <w:pStyle w:val="ListParagraph"/>
        <w:numPr>
          <w:ilvl w:val="0"/>
          <w:numId w:val="54"/>
        </w:numPr>
        <w:spacing w:after="0" w:line="48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893E7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Undang-Undang Nomor 1</w:t>
      </w:r>
      <w:r w:rsidR="00A32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893E7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Tahun 2009 tentang Kesejahteraan Sosial</w:t>
      </w:r>
    </w:p>
    <w:p w14:paraId="2C9F41C6" w14:textId="2B7EEF3B" w:rsidR="00B3378E" w:rsidRDefault="00B3378E" w:rsidP="00893E7E">
      <w:pPr>
        <w:pStyle w:val="ListParagraph"/>
        <w:numPr>
          <w:ilvl w:val="0"/>
          <w:numId w:val="54"/>
        </w:numPr>
        <w:spacing w:after="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Peraturan Daerah Kabupaten Brebes Nomor 13 Tahun 2019 tentang Rencana Tata Ruang Wilayah Kabupaten Brebes.</w:t>
      </w:r>
    </w:p>
    <w:p w14:paraId="3FAC84F3" w14:textId="3BD7E3CD" w:rsidR="00ED4013" w:rsidRPr="00ED4013" w:rsidRDefault="00ED4013" w:rsidP="00ED4013">
      <w:pPr>
        <w:pStyle w:val="ListParagraph"/>
        <w:numPr>
          <w:ilvl w:val="0"/>
          <w:numId w:val="54"/>
        </w:numPr>
        <w:spacing w:after="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7E">
        <w:rPr>
          <w:rFonts w:ascii="Times New Roman" w:hAnsi="Times New Roman" w:cs="Times New Roman"/>
          <w:color w:val="000000" w:themeColor="text1"/>
          <w:sz w:val="24"/>
          <w:szCs w:val="24"/>
        </w:rPr>
        <w:t>Peraturan Bupati Brebes Nomor 031 Tahun 2015 tentang Tata Cara Pengelolaan Obyek Wisata dan Aset-Aset Daerah Di Lingkungan Obyek Wisata/ Sarana Wisata pemerintah Kabupaten Brebes.</w:t>
      </w:r>
    </w:p>
    <w:p w14:paraId="77E8B527" w14:textId="77777777" w:rsidR="00EC1382" w:rsidRDefault="00EC1382" w:rsidP="004D05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EC1382" w:rsidSect="00E74135">
          <w:headerReference w:type="default" r:id="rId13"/>
          <w:footerReference w:type="default" r:id="rId14"/>
          <w:pgSz w:w="11907" w:h="16839" w:code="9"/>
          <w:pgMar w:top="2268" w:right="1701" w:bottom="1701" w:left="2268" w:header="1701" w:footer="708" w:gutter="0"/>
          <w:cols w:space="708"/>
          <w:docGrid w:linePitch="360"/>
        </w:sectPr>
      </w:pPr>
    </w:p>
    <w:p w14:paraId="10E0FC79" w14:textId="5D96B1EF" w:rsidR="00EC1382" w:rsidRPr="00287DB2" w:rsidRDefault="00EC1382" w:rsidP="00EC1382">
      <w:pPr>
        <w:pStyle w:val="Heading1"/>
        <w:spacing w:before="0"/>
      </w:pPr>
      <w:bookmarkStart w:id="2" w:name="_Toc143444889"/>
      <w:bookmarkStart w:id="3" w:name="_Toc143467321"/>
      <w:bookmarkEnd w:id="1"/>
      <w:r w:rsidRPr="007A46C3">
        <w:lastRenderedPageBreak/>
        <w:t>DAFTAR RIWAYAT HIDUP</w:t>
      </w:r>
      <w:bookmarkEnd w:id="2"/>
      <w:bookmarkEnd w:id="3"/>
    </w:p>
    <w:p w14:paraId="22426BED" w14:textId="77777777" w:rsidR="00EC1382" w:rsidRDefault="00EC1382" w:rsidP="00EC1382">
      <w:pPr>
        <w:contextualSpacing/>
        <w:jc w:val="center"/>
        <w:rPr>
          <w:rFonts w:cs="Times New Roman"/>
          <w:b/>
        </w:rPr>
      </w:pPr>
    </w:p>
    <w:p w14:paraId="69331EE3" w14:textId="77777777" w:rsidR="00EC1382" w:rsidRDefault="00EC1382" w:rsidP="00EC1382">
      <w:pPr>
        <w:contextualSpacing/>
        <w:jc w:val="center"/>
        <w:rPr>
          <w:rFonts w:cs="Times New Roman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962"/>
      </w:tblGrid>
      <w:tr w:rsidR="00EC1382" w:rsidRPr="00EC1382" w14:paraId="54BC43AB" w14:textId="77777777" w:rsidTr="00FB5E52">
        <w:tc>
          <w:tcPr>
            <w:tcW w:w="2551" w:type="dxa"/>
          </w:tcPr>
          <w:p w14:paraId="6934E8B8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DD0B728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3B0F4AFB" w14:textId="0CC21D91" w:rsidR="00EC1382" w:rsidRPr="00EC1382" w:rsidRDefault="00C86A09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09">
              <w:rPr>
                <w:rFonts w:ascii="Times New Roman" w:hAnsi="Times New Roman" w:cs="Times New Roman"/>
                <w:sz w:val="24"/>
                <w:szCs w:val="24"/>
              </w:rPr>
              <w:t>Lizzaky Farid Kafaby T.</w:t>
            </w:r>
          </w:p>
        </w:tc>
      </w:tr>
      <w:tr w:rsidR="00EC1382" w:rsidRPr="00EC1382" w14:paraId="689AA26E" w14:textId="77777777" w:rsidTr="00FB5E52">
        <w:tc>
          <w:tcPr>
            <w:tcW w:w="2551" w:type="dxa"/>
          </w:tcPr>
          <w:p w14:paraId="557CD1B5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</w:tcPr>
          <w:p w14:paraId="3085FDBF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1F645EEE" w14:textId="1CE9CB46" w:rsidR="00EC1382" w:rsidRPr="00EC1382" w:rsidRDefault="006D6888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88">
              <w:rPr>
                <w:rFonts w:ascii="Times New Roman" w:hAnsi="Times New Roman" w:cs="Times New Roman"/>
                <w:sz w:val="24"/>
                <w:szCs w:val="24"/>
              </w:rPr>
              <w:t>5119500132</w:t>
            </w:r>
          </w:p>
        </w:tc>
      </w:tr>
      <w:tr w:rsidR="00EC1382" w:rsidRPr="00EC1382" w14:paraId="3145FCE5" w14:textId="77777777" w:rsidTr="00FB5E52">
        <w:tc>
          <w:tcPr>
            <w:tcW w:w="2551" w:type="dxa"/>
          </w:tcPr>
          <w:p w14:paraId="0F564B3A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14:paraId="7C90ADCF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5568D1D0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EC1382" w:rsidRPr="00EC1382" w14:paraId="474C6D72" w14:textId="77777777" w:rsidTr="00FB5E52">
        <w:tc>
          <w:tcPr>
            <w:tcW w:w="2551" w:type="dxa"/>
          </w:tcPr>
          <w:p w14:paraId="650398FB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Tempat / Tanggal Lahir</w:t>
            </w:r>
          </w:p>
        </w:tc>
        <w:tc>
          <w:tcPr>
            <w:tcW w:w="284" w:type="dxa"/>
          </w:tcPr>
          <w:p w14:paraId="5610D370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5E8C4BFF" w14:textId="24D828D1" w:rsidR="00EC1382" w:rsidRPr="00663AE6" w:rsidRDefault="00663AE6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Brebes, 4 November 2000</w:t>
            </w:r>
          </w:p>
        </w:tc>
      </w:tr>
      <w:tr w:rsidR="00EC1382" w:rsidRPr="00EC1382" w14:paraId="0813AB88" w14:textId="77777777" w:rsidTr="00FB5E52">
        <w:tc>
          <w:tcPr>
            <w:tcW w:w="2551" w:type="dxa"/>
          </w:tcPr>
          <w:p w14:paraId="5A0F9943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237779EE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Align w:val="center"/>
          </w:tcPr>
          <w:p w14:paraId="398D6A17" w14:textId="20908473" w:rsidR="00EC1382" w:rsidRPr="00FB5E52" w:rsidRDefault="00FB5E52" w:rsidP="00F77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Griya Ketanggungan Indah No.46, Rt 01/Rw 03</w:t>
            </w:r>
          </w:p>
          <w:p w14:paraId="012BCAE7" w14:textId="27F1873E" w:rsidR="00EC1382" w:rsidRPr="00FB5E52" w:rsidRDefault="00EC1382" w:rsidP="00F77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 xml:space="preserve">Kecamatan </w:t>
            </w:r>
            <w:r w:rsidR="00FB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Ketanggungan</w:t>
            </w:r>
            <w:r w:rsidRPr="00EC1382">
              <w:rPr>
                <w:rFonts w:ascii="Times New Roman" w:hAnsi="Times New Roman" w:cs="Times New Roman"/>
                <w:sz w:val="24"/>
                <w:szCs w:val="24"/>
              </w:rPr>
              <w:t xml:space="preserve"> - Kabupaten </w:t>
            </w:r>
            <w:r w:rsidR="00FB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Brebes</w:t>
            </w:r>
          </w:p>
        </w:tc>
      </w:tr>
    </w:tbl>
    <w:p w14:paraId="75A828F1" w14:textId="77777777" w:rsidR="00EC1382" w:rsidRPr="00EC1382" w:rsidRDefault="00EC1382" w:rsidP="00EC1382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4F379528" w14:textId="77777777" w:rsidR="00EC1382" w:rsidRPr="00EC1382" w:rsidRDefault="00EC1382" w:rsidP="00EC13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EC138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1134"/>
        <w:gridCol w:w="986"/>
      </w:tblGrid>
      <w:tr w:rsidR="00EC1382" w:rsidRPr="00EC1382" w14:paraId="1A9DAC97" w14:textId="77777777" w:rsidTr="00F776DB">
        <w:tc>
          <w:tcPr>
            <w:tcW w:w="570" w:type="dxa"/>
            <w:vAlign w:val="center"/>
          </w:tcPr>
          <w:p w14:paraId="2261FB78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No.</w:t>
            </w:r>
          </w:p>
        </w:tc>
        <w:tc>
          <w:tcPr>
            <w:tcW w:w="5237" w:type="dxa"/>
            <w:vAlign w:val="center"/>
          </w:tcPr>
          <w:p w14:paraId="23F8FF91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22711068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Masuk</w:t>
            </w:r>
          </w:p>
        </w:tc>
        <w:tc>
          <w:tcPr>
            <w:tcW w:w="986" w:type="dxa"/>
            <w:vAlign w:val="center"/>
          </w:tcPr>
          <w:p w14:paraId="668F1822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Lulus</w:t>
            </w:r>
          </w:p>
        </w:tc>
      </w:tr>
      <w:tr w:rsidR="00EC1382" w:rsidRPr="00EC1382" w14:paraId="7564DD5F" w14:textId="77777777" w:rsidTr="00F776DB">
        <w:tc>
          <w:tcPr>
            <w:tcW w:w="570" w:type="dxa"/>
          </w:tcPr>
          <w:p w14:paraId="2DF2E756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37" w:type="dxa"/>
          </w:tcPr>
          <w:p w14:paraId="5AA196D9" w14:textId="232D913C" w:rsidR="00EC1382" w:rsidRPr="00FB5E5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Dasar Negeri </w:t>
            </w:r>
            <w:r w:rsidR="00FB5E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07 Ketanggungan</w:t>
            </w:r>
          </w:p>
        </w:tc>
        <w:tc>
          <w:tcPr>
            <w:tcW w:w="1134" w:type="dxa"/>
          </w:tcPr>
          <w:p w14:paraId="0424DD0D" w14:textId="1E685A34" w:rsidR="00EC1382" w:rsidRPr="00FB5E5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200</w:t>
            </w:r>
            <w:r w:rsidR="00FB5E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986" w:type="dxa"/>
          </w:tcPr>
          <w:p w14:paraId="1540E383" w14:textId="30C5250D" w:rsidR="00EC1382" w:rsidRPr="00FB5E5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FB5E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EC1382" w:rsidRPr="00EC1382" w14:paraId="6DAA0C55" w14:textId="77777777" w:rsidTr="00F776DB">
        <w:tc>
          <w:tcPr>
            <w:tcW w:w="570" w:type="dxa"/>
          </w:tcPr>
          <w:p w14:paraId="398D7BF9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37" w:type="dxa"/>
          </w:tcPr>
          <w:p w14:paraId="03D9E00B" w14:textId="39680EF6" w:rsidR="00EC1382" w:rsidRPr="00FB5E52" w:rsidRDefault="00FB5E5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MTS Negeri Ketanggungan</w:t>
            </w:r>
          </w:p>
        </w:tc>
        <w:tc>
          <w:tcPr>
            <w:tcW w:w="1134" w:type="dxa"/>
          </w:tcPr>
          <w:p w14:paraId="5874BEA4" w14:textId="14C00529" w:rsidR="00EC1382" w:rsidRPr="00FB5E5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FB5E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986" w:type="dxa"/>
          </w:tcPr>
          <w:p w14:paraId="11C27FB5" w14:textId="0AD59036" w:rsidR="00EC1382" w:rsidRPr="00FB5E5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="00FB5E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16</w:t>
            </w:r>
          </w:p>
        </w:tc>
      </w:tr>
      <w:tr w:rsidR="00EC1382" w:rsidRPr="00EC1382" w14:paraId="7CC5A73A" w14:textId="77777777" w:rsidTr="00F776DB">
        <w:tc>
          <w:tcPr>
            <w:tcW w:w="570" w:type="dxa"/>
          </w:tcPr>
          <w:p w14:paraId="2FA800F5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237" w:type="dxa"/>
          </w:tcPr>
          <w:p w14:paraId="5B397604" w14:textId="38DBCCAD" w:rsidR="00EC1382" w:rsidRPr="00FB5E5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Sekolah Menengah Atas </w:t>
            </w:r>
            <w:r w:rsidR="00FB5E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Negeri 01 Bulakamba</w:t>
            </w:r>
          </w:p>
        </w:tc>
        <w:tc>
          <w:tcPr>
            <w:tcW w:w="1134" w:type="dxa"/>
          </w:tcPr>
          <w:p w14:paraId="46716E70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2016</w:t>
            </w:r>
          </w:p>
        </w:tc>
        <w:tc>
          <w:tcPr>
            <w:tcW w:w="986" w:type="dxa"/>
          </w:tcPr>
          <w:p w14:paraId="08A6A99D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</w:tr>
      <w:tr w:rsidR="00EC1382" w:rsidRPr="00EC1382" w14:paraId="53F010D9" w14:textId="77777777" w:rsidTr="00F776DB">
        <w:tc>
          <w:tcPr>
            <w:tcW w:w="570" w:type="dxa"/>
          </w:tcPr>
          <w:p w14:paraId="45AD48F1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237" w:type="dxa"/>
          </w:tcPr>
          <w:p w14:paraId="23D41C8B" w14:textId="77777777" w:rsidR="00EC1382" w:rsidRPr="00EC1382" w:rsidRDefault="00EC1382" w:rsidP="00F776D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14:paraId="1B57D5EB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986" w:type="dxa"/>
          </w:tcPr>
          <w:p w14:paraId="13B64E8C" w14:textId="77777777" w:rsidR="00EC1382" w:rsidRPr="00EC1382" w:rsidRDefault="00EC1382" w:rsidP="00F776D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C13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2023</w:t>
            </w:r>
          </w:p>
        </w:tc>
      </w:tr>
    </w:tbl>
    <w:p w14:paraId="3BC33351" w14:textId="77777777" w:rsidR="00EC1382" w:rsidRPr="00EC1382" w:rsidRDefault="00EC1382" w:rsidP="00EC13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4A948623" w14:textId="77777777" w:rsidR="00EC1382" w:rsidRPr="00EC1382" w:rsidRDefault="00EC1382" w:rsidP="00EC1382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EC138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Demikian daftar riwayat hidup ini saya buat dengan sebenarnya.</w:t>
      </w:r>
    </w:p>
    <w:p w14:paraId="3EEAD324" w14:textId="77777777" w:rsidR="00EC1382" w:rsidRPr="00EC1382" w:rsidRDefault="00EC1382" w:rsidP="00EC1382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51B2F188" w14:textId="04824081" w:rsidR="00EC1382" w:rsidRPr="00EC1382" w:rsidRDefault="00F82789" w:rsidP="00F776DB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Brebes</w:t>
      </w:r>
      <w:r w:rsidR="00EC1382" w:rsidRPr="00EC1382">
        <w:rPr>
          <w:rFonts w:ascii="Times New Roman" w:eastAsia="Times New Roman" w:hAnsi="Times New Roman" w:cs="Times New Roman"/>
          <w:sz w:val="24"/>
          <w:szCs w:val="24"/>
        </w:rPr>
        <w:t>, 22 Juli 2023</w:t>
      </w:r>
    </w:p>
    <w:p w14:paraId="58E8C5FF" w14:textId="30AA3352" w:rsidR="00EC1382" w:rsidRPr="00EC1382" w:rsidRDefault="007F13B3" w:rsidP="00EC1382">
      <w:pPr>
        <w:ind w:left="467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13B3">
        <w:rPr>
          <w:rFonts w:ascii="Times New Roman" w:eastAsia="Times New Roman" w:hAnsi="Times New Roman" w:cs="Times New Roman"/>
          <w:sz w:val="24"/>
          <w:szCs w:val="24"/>
        </w:rPr>
        <w:t>Lizzaky Farid Kafaby T</w:t>
      </w:r>
      <w:r w:rsidR="00EC1382" w:rsidRPr="00EC1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AB1547" w14:textId="31612C2E" w:rsidR="004D0541" w:rsidRPr="004D0541" w:rsidRDefault="004D0541" w:rsidP="004D05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541" w:rsidRPr="004D0541" w:rsidSect="00E74135">
      <w:pgSz w:w="11907" w:h="16839" w:code="9"/>
      <w:pgMar w:top="2268" w:right="1701" w:bottom="1701" w:left="2268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0A1F" w14:textId="77777777" w:rsidR="00590C89" w:rsidRDefault="00590C89" w:rsidP="003A71FC">
      <w:pPr>
        <w:spacing w:after="0" w:line="240" w:lineRule="auto"/>
      </w:pPr>
      <w:r>
        <w:separator/>
      </w:r>
    </w:p>
  </w:endnote>
  <w:endnote w:type="continuationSeparator" w:id="0">
    <w:p w14:paraId="06461686" w14:textId="77777777" w:rsidR="00590C89" w:rsidRDefault="00590C89" w:rsidP="003A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35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2CD91" w14:textId="77777777" w:rsidR="00953BF2" w:rsidRDefault="00953BF2">
        <w:pPr>
          <w:pStyle w:val="Footer"/>
          <w:jc w:val="center"/>
        </w:pPr>
        <w:r w:rsidRPr="00986D2F">
          <w:rPr>
            <w:rFonts w:ascii="Times New Roman" w:hAnsi="Times New Roman"/>
            <w:sz w:val="24"/>
          </w:rPr>
          <w:fldChar w:fldCharType="begin"/>
        </w:r>
        <w:r w:rsidRPr="00986D2F">
          <w:rPr>
            <w:rFonts w:ascii="Times New Roman" w:hAnsi="Times New Roman"/>
            <w:sz w:val="24"/>
          </w:rPr>
          <w:instrText xml:space="preserve"> PAGE   \* MERGEFORMAT </w:instrText>
        </w:r>
        <w:r w:rsidRPr="00986D2F">
          <w:rPr>
            <w:rFonts w:ascii="Times New Roman" w:hAnsi="Times New Roman"/>
            <w:sz w:val="24"/>
          </w:rPr>
          <w:fldChar w:fldCharType="separate"/>
        </w:r>
        <w:r w:rsidRPr="00986D2F">
          <w:rPr>
            <w:rFonts w:ascii="Times New Roman" w:hAnsi="Times New Roman"/>
            <w:noProof/>
            <w:sz w:val="24"/>
          </w:rPr>
          <w:t>1</w:t>
        </w:r>
        <w:r w:rsidRPr="00986D2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6F44F5FC" w14:textId="77777777" w:rsidR="00953BF2" w:rsidRPr="00140567" w:rsidRDefault="00953BF2" w:rsidP="00B86D02">
    <w:pPr>
      <w:pStyle w:val="Footer"/>
      <w:tabs>
        <w:tab w:val="left" w:pos="3300"/>
      </w:tabs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5795" w14:textId="77777777" w:rsidR="00953BF2" w:rsidRDefault="00953BF2" w:rsidP="00B86D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377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D9362" w14:textId="77777777" w:rsidR="00953BF2" w:rsidRDefault="00953BF2">
        <w:pPr>
          <w:pStyle w:val="Footer"/>
          <w:jc w:val="center"/>
        </w:pPr>
      </w:p>
    </w:sdtContent>
  </w:sdt>
  <w:p w14:paraId="11CBF40A" w14:textId="77777777" w:rsidR="00953BF2" w:rsidRPr="00140567" w:rsidRDefault="00953BF2" w:rsidP="00B86D02">
    <w:pPr>
      <w:pStyle w:val="Footer"/>
      <w:tabs>
        <w:tab w:val="left" w:pos="3300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77DE" w14:textId="77777777" w:rsidR="00590C89" w:rsidRDefault="00590C89" w:rsidP="003A71FC">
      <w:pPr>
        <w:spacing w:after="0" w:line="240" w:lineRule="auto"/>
      </w:pPr>
      <w:r>
        <w:separator/>
      </w:r>
    </w:p>
  </w:footnote>
  <w:footnote w:type="continuationSeparator" w:id="0">
    <w:p w14:paraId="2562F083" w14:textId="77777777" w:rsidR="00590C89" w:rsidRDefault="00590C89" w:rsidP="003A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DE6D" w14:textId="77777777" w:rsidR="00953BF2" w:rsidRDefault="00953BF2">
    <w:pPr>
      <w:pStyle w:val="Header"/>
      <w:jc w:val="right"/>
    </w:pPr>
  </w:p>
  <w:p w14:paraId="2B94E33A" w14:textId="77777777" w:rsidR="00953BF2" w:rsidRDefault="00953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BBD9" w14:textId="77777777" w:rsidR="00953BF2" w:rsidRDefault="00953BF2">
    <w:pPr>
      <w:pStyle w:val="Header"/>
      <w:jc w:val="center"/>
    </w:pPr>
  </w:p>
  <w:p w14:paraId="3D473F83" w14:textId="77777777" w:rsidR="00953BF2" w:rsidRDefault="00953BF2" w:rsidP="00B86D02">
    <w:pPr>
      <w:pStyle w:val="Header"/>
      <w:tabs>
        <w:tab w:val="clear" w:pos="4680"/>
        <w:tab w:val="clear" w:pos="9360"/>
        <w:tab w:val="left" w:pos="586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35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0819BBDF" w14:textId="77777777" w:rsidR="00953BF2" w:rsidRPr="001A4560" w:rsidRDefault="00953BF2">
        <w:pPr>
          <w:pStyle w:val="Header"/>
          <w:jc w:val="right"/>
          <w:rPr>
            <w:rFonts w:ascii="Times New Roman" w:hAnsi="Times New Roman"/>
            <w:sz w:val="24"/>
          </w:rPr>
        </w:pPr>
        <w:r w:rsidRPr="001A4560">
          <w:rPr>
            <w:rFonts w:ascii="Times New Roman" w:hAnsi="Times New Roman"/>
            <w:sz w:val="24"/>
          </w:rPr>
          <w:fldChar w:fldCharType="begin"/>
        </w:r>
        <w:r w:rsidRPr="001A4560">
          <w:rPr>
            <w:rFonts w:ascii="Times New Roman" w:hAnsi="Times New Roman"/>
            <w:sz w:val="24"/>
          </w:rPr>
          <w:instrText xml:space="preserve"> PAGE   \* MERGEFORMAT </w:instrText>
        </w:r>
        <w:r w:rsidRPr="001A456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65</w:t>
        </w:r>
        <w:r w:rsidRPr="001A456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E491833" w14:textId="77777777" w:rsidR="00953BF2" w:rsidRDefault="00953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EB4"/>
    <w:multiLevelType w:val="hybridMultilevel"/>
    <w:tmpl w:val="A6082DA0"/>
    <w:lvl w:ilvl="0" w:tplc="3809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003E7"/>
    <w:multiLevelType w:val="hybridMultilevel"/>
    <w:tmpl w:val="F2706FEC"/>
    <w:lvl w:ilvl="0" w:tplc="38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8A7"/>
    <w:multiLevelType w:val="hybridMultilevel"/>
    <w:tmpl w:val="942A775C"/>
    <w:lvl w:ilvl="0" w:tplc="38090011">
      <w:start w:val="1"/>
      <w:numFmt w:val="decimal"/>
      <w:lvlText w:val="%1)"/>
      <w:lvlJc w:val="left"/>
      <w:pPr>
        <w:ind w:left="357" w:hanging="360"/>
      </w:pPr>
    </w:lvl>
    <w:lvl w:ilvl="1" w:tplc="38090019" w:tentative="1">
      <w:start w:val="1"/>
      <w:numFmt w:val="lowerLetter"/>
      <w:lvlText w:val="%2."/>
      <w:lvlJc w:val="left"/>
      <w:pPr>
        <w:ind w:left="1077" w:hanging="360"/>
      </w:pPr>
    </w:lvl>
    <w:lvl w:ilvl="2" w:tplc="3809001B" w:tentative="1">
      <w:start w:val="1"/>
      <w:numFmt w:val="lowerRoman"/>
      <w:lvlText w:val="%3."/>
      <w:lvlJc w:val="right"/>
      <w:pPr>
        <w:ind w:left="1797" w:hanging="180"/>
      </w:pPr>
    </w:lvl>
    <w:lvl w:ilvl="3" w:tplc="3809000F" w:tentative="1">
      <w:start w:val="1"/>
      <w:numFmt w:val="decimal"/>
      <w:lvlText w:val="%4."/>
      <w:lvlJc w:val="left"/>
      <w:pPr>
        <w:ind w:left="2517" w:hanging="360"/>
      </w:pPr>
    </w:lvl>
    <w:lvl w:ilvl="4" w:tplc="38090019" w:tentative="1">
      <w:start w:val="1"/>
      <w:numFmt w:val="lowerLetter"/>
      <w:lvlText w:val="%5."/>
      <w:lvlJc w:val="left"/>
      <w:pPr>
        <w:ind w:left="3237" w:hanging="360"/>
      </w:pPr>
    </w:lvl>
    <w:lvl w:ilvl="5" w:tplc="3809001B" w:tentative="1">
      <w:start w:val="1"/>
      <w:numFmt w:val="lowerRoman"/>
      <w:lvlText w:val="%6."/>
      <w:lvlJc w:val="right"/>
      <w:pPr>
        <w:ind w:left="3957" w:hanging="180"/>
      </w:pPr>
    </w:lvl>
    <w:lvl w:ilvl="6" w:tplc="3809000F" w:tentative="1">
      <w:start w:val="1"/>
      <w:numFmt w:val="decimal"/>
      <w:lvlText w:val="%7."/>
      <w:lvlJc w:val="left"/>
      <w:pPr>
        <w:ind w:left="4677" w:hanging="360"/>
      </w:pPr>
    </w:lvl>
    <w:lvl w:ilvl="7" w:tplc="38090019" w:tentative="1">
      <w:start w:val="1"/>
      <w:numFmt w:val="lowerLetter"/>
      <w:lvlText w:val="%8."/>
      <w:lvlJc w:val="left"/>
      <w:pPr>
        <w:ind w:left="5397" w:hanging="360"/>
      </w:pPr>
    </w:lvl>
    <w:lvl w:ilvl="8" w:tplc="3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CDC16C3"/>
    <w:multiLevelType w:val="hybridMultilevel"/>
    <w:tmpl w:val="FF2C0396"/>
    <w:lvl w:ilvl="0" w:tplc="06A67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E2D"/>
    <w:multiLevelType w:val="hybridMultilevel"/>
    <w:tmpl w:val="5446651C"/>
    <w:lvl w:ilvl="0" w:tplc="798C5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B96"/>
    <w:multiLevelType w:val="hybridMultilevel"/>
    <w:tmpl w:val="8C028A32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463E8B"/>
    <w:multiLevelType w:val="hybridMultilevel"/>
    <w:tmpl w:val="DC0066DC"/>
    <w:lvl w:ilvl="0" w:tplc="38090019">
      <w:start w:val="1"/>
      <w:numFmt w:val="lowerLetter"/>
      <w:lvlText w:val="%1."/>
      <w:lvlJc w:val="left"/>
      <w:pPr>
        <w:ind w:left="2073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793" w:hanging="360"/>
      </w:pPr>
    </w:lvl>
    <w:lvl w:ilvl="2" w:tplc="3809001B" w:tentative="1">
      <w:start w:val="1"/>
      <w:numFmt w:val="lowerRoman"/>
      <w:lvlText w:val="%3."/>
      <w:lvlJc w:val="right"/>
      <w:pPr>
        <w:ind w:left="3513" w:hanging="180"/>
      </w:pPr>
    </w:lvl>
    <w:lvl w:ilvl="3" w:tplc="3809000F" w:tentative="1">
      <w:start w:val="1"/>
      <w:numFmt w:val="decimal"/>
      <w:lvlText w:val="%4."/>
      <w:lvlJc w:val="left"/>
      <w:pPr>
        <w:ind w:left="4233" w:hanging="360"/>
      </w:pPr>
    </w:lvl>
    <w:lvl w:ilvl="4" w:tplc="38090019" w:tentative="1">
      <w:start w:val="1"/>
      <w:numFmt w:val="lowerLetter"/>
      <w:lvlText w:val="%5."/>
      <w:lvlJc w:val="left"/>
      <w:pPr>
        <w:ind w:left="4953" w:hanging="360"/>
      </w:pPr>
    </w:lvl>
    <w:lvl w:ilvl="5" w:tplc="3809001B" w:tentative="1">
      <w:start w:val="1"/>
      <w:numFmt w:val="lowerRoman"/>
      <w:lvlText w:val="%6."/>
      <w:lvlJc w:val="right"/>
      <w:pPr>
        <w:ind w:left="5673" w:hanging="180"/>
      </w:pPr>
    </w:lvl>
    <w:lvl w:ilvl="6" w:tplc="3809000F" w:tentative="1">
      <w:start w:val="1"/>
      <w:numFmt w:val="decimal"/>
      <w:lvlText w:val="%7."/>
      <w:lvlJc w:val="left"/>
      <w:pPr>
        <w:ind w:left="6393" w:hanging="360"/>
      </w:pPr>
    </w:lvl>
    <w:lvl w:ilvl="7" w:tplc="38090019" w:tentative="1">
      <w:start w:val="1"/>
      <w:numFmt w:val="lowerLetter"/>
      <w:lvlText w:val="%8."/>
      <w:lvlJc w:val="left"/>
      <w:pPr>
        <w:ind w:left="7113" w:hanging="360"/>
      </w:pPr>
    </w:lvl>
    <w:lvl w:ilvl="8" w:tplc="3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2404F5B"/>
    <w:multiLevelType w:val="hybridMultilevel"/>
    <w:tmpl w:val="7B0E634C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34A3281"/>
    <w:multiLevelType w:val="hybridMultilevel"/>
    <w:tmpl w:val="74C6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A4BF7"/>
    <w:multiLevelType w:val="hybridMultilevel"/>
    <w:tmpl w:val="2CB8E806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2358D4"/>
    <w:multiLevelType w:val="hybridMultilevel"/>
    <w:tmpl w:val="57420212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A8C21F9"/>
    <w:multiLevelType w:val="hybridMultilevel"/>
    <w:tmpl w:val="F8D832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358A"/>
    <w:multiLevelType w:val="hybridMultilevel"/>
    <w:tmpl w:val="F9A0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87818"/>
    <w:multiLevelType w:val="hybridMultilevel"/>
    <w:tmpl w:val="F38024D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45726"/>
    <w:multiLevelType w:val="hybridMultilevel"/>
    <w:tmpl w:val="AF7A4E6A"/>
    <w:lvl w:ilvl="0" w:tplc="B8E24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32DE6"/>
    <w:multiLevelType w:val="hybridMultilevel"/>
    <w:tmpl w:val="1852664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86151D8"/>
    <w:multiLevelType w:val="hybridMultilevel"/>
    <w:tmpl w:val="7D62BE64"/>
    <w:lvl w:ilvl="0" w:tplc="38090019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9625E1C"/>
    <w:multiLevelType w:val="hybridMultilevel"/>
    <w:tmpl w:val="A0822CAE"/>
    <w:lvl w:ilvl="0" w:tplc="38090019">
      <w:start w:val="1"/>
      <w:numFmt w:val="lowerLetter"/>
      <w:lvlText w:val="%1."/>
      <w:lvlJc w:val="left"/>
      <w:pPr>
        <w:ind w:left="1866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97813A3"/>
    <w:multiLevelType w:val="hybridMultilevel"/>
    <w:tmpl w:val="A404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D64BD"/>
    <w:multiLevelType w:val="hybridMultilevel"/>
    <w:tmpl w:val="D4AE9F46"/>
    <w:lvl w:ilvl="0" w:tplc="38090019">
      <w:start w:val="1"/>
      <w:numFmt w:val="lowerLetter"/>
      <w:lvlText w:val="%1."/>
      <w:lvlJc w:val="left"/>
      <w:pPr>
        <w:ind w:left="1866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CFC77CE"/>
    <w:multiLevelType w:val="hybridMultilevel"/>
    <w:tmpl w:val="04A6D1AE"/>
    <w:lvl w:ilvl="0" w:tplc="38090019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621061"/>
    <w:multiLevelType w:val="hybridMultilevel"/>
    <w:tmpl w:val="E910C4F6"/>
    <w:lvl w:ilvl="0" w:tplc="38090019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3123E0"/>
    <w:multiLevelType w:val="hybridMultilevel"/>
    <w:tmpl w:val="6AB65C32"/>
    <w:lvl w:ilvl="0" w:tplc="38090011">
      <w:start w:val="1"/>
      <w:numFmt w:val="decimal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2F3B2A81"/>
    <w:multiLevelType w:val="hybridMultilevel"/>
    <w:tmpl w:val="1E3EB19C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0BF5D22"/>
    <w:multiLevelType w:val="hybridMultilevel"/>
    <w:tmpl w:val="6E3C63B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01DC8"/>
    <w:multiLevelType w:val="hybridMultilevel"/>
    <w:tmpl w:val="5EFEB17C"/>
    <w:lvl w:ilvl="0" w:tplc="23BE86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6101C"/>
    <w:multiLevelType w:val="hybridMultilevel"/>
    <w:tmpl w:val="E93AF122"/>
    <w:lvl w:ilvl="0" w:tplc="2FD4387C">
      <w:start w:val="1"/>
      <w:numFmt w:val="lowerLetter"/>
      <w:lvlText w:val="%1."/>
      <w:lvlJc w:val="left"/>
      <w:pPr>
        <w:ind w:left="1146" w:hanging="360"/>
      </w:pPr>
      <w:rPr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57B6702"/>
    <w:multiLevelType w:val="hybridMultilevel"/>
    <w:tmpl w:val="C15094CC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8C63A7F"/>
    <w:multiLevelType w:val="hybridMultilevel"/>
    <w:tmpl w:val="B60EA766"/>
    <w:lvl w:ilvl="0" w:tplc="82581236">
      <w:start w:val="1"/>
      <w:numFmt w:val="lowerLetter"/>
      <w:lvlText w:val="%1."/>
      <w:lvlJc w:val="left"/>
      <w:pPr>
        <w:ind w:left="1146" w:hanging="360"/>
      </w:pPr>
      <w:rPr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2D7D9D"/>
    <w:multiLevelType w:val="hybridMultilevel"/>
    <w:tmpl w:val="8FA2E4E0"/>
    <w:lvl w:ilvl="0" w:tplc="9552D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A075F8"/>
    <w:multiLevelType w:val="hybridMultilevel"/>
    <w:tmpl w:val="FA122796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D360ED4"/>
    <w:multiLevelType w:val="hybridMultilevel"/>
    <w:tmpl w:val="23F4B7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62CB6"/>
    <w:multiLevelType w:val="hybridMultilevel"/>
    <w:tmpl w:val="6F989A4C"/>
    <w:lvl w:ilvl="0" w:tplc="38090019">
      <w:start w:val="1"/>
      <w:numFmt w:val="lowerLetter"/>
      <w:lvlText w:val="%1."/>
      <w:lvlJc w:val="left"/>
      <w:pPr>
        <w:ind w:left="1866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3706F76"/>
    <w:multiLevelType w:val="hybridMultilevel"/>
    <w:tmpl w:val="9770362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74175"/>
    <w:multiLevelType w:val="hybridMultilevel"/>
    <w:tmpl w:val="EF785E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34EA7"/>
    <w:multiLevelType w:val="hybridMultilevel"/>
    <w:tmpl w:val="4A20191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97236"/>
    <w:multiLevelType w:val="hybridMultilevel"/>
    <w:tmpl w:val="C222428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7275D6E"/>
    <w:multiLevelType w:val="hybridMultilevel"/>
    <w:tmpl w:val="2DDA78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21712"/>
    <w:multiLevelType w:val="hybridMultilevel"/>
    <w:tmpl w:val="64EE9692"/>
    <w:lvl w:ilvl="0" w:tplc="38090017">
      <w:start w:val="1"/>
      <w:numFmt w:val="lowerLetter"/>
      <w:lvlText w:val="%1)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4B7501BB"/>
    <w:multiLevelType w:val="hybridMultilevel"/>
    <w:tmpl w:val="21AE7D3A"/>
    <w:lvl w:ilvl="0" w:tplc="38090011">
      <w:start w:val="1"/>
      <w:numFmt w:val="decimal"/>
      <w:lvlText w:val="%1)"/>
      <w:lvlJc w:val="left"/>
      <w:pPr>
        <w:ind w:left="2586" w:hanging="360"/>
      </w:pPr>
    </w:lvl>
    <w:lvl w:ilvl="1" w:tplc="38090019" w:tentative="1">
      <w:start w:val="1"/>
      <w:numFmt w:val="lowerLetter"/>
      <w:lvlText w:val="%2."/>
      <w:lvlJc w:val="left"/>
      <w:pPr>
        <w:ind w:left="3306" w:hanging="360"/>
      </w:pPr>
    </w:lvl>
    <w:lvl w:ilvl="2" w:tplc="3809001B" w:tentative="1">
      <w:start w:val="1"/>
      <w:numFmt w:val="lowerRoman"/>
      <w:lvlText w:val="%3."/>
      <w:lvlJc w:val="right"/>
      <w:pPr>
        <w:ind w:left="4026" w:hanging="180"/>
      </w:pPr>
    </w:lvl>
    <w:lvl w:ilvl="3" w:tplc="3809000F" w:tentative="1">
      <w:start w:val="1"/>
      <w:numFmt w:val="decimal"/>
      <w:lvlText w:val="%4."/>
      <w:lvlJc w:val="left"/>
      <w:pPr>
        <w:ind w:left="4746" w:hanging="360"/>
      </w:pPr>
    </w:lvl>
    <w:lvl w:ilvl="4" w:tplc="38090019" w:tentative="1">
      <w:start w:val="1"/>
      <w:numFmt w:val="lowerLetter"/>
      <w:lvlText w:val="%5."/>
      <w:lvlJc w:val="left"/>
      <w:pPr>
        <w:ind w:left="5466" w:hanging="360"/>
      </w:pPr>
    </w:lvl>
    <w:lvl w:ilvl="5" w:tplc="3809001B" w:tentative="1">
      <w:start w:val="1"/>
      <w:numFmt w:val="lowerRoman"/>
      <w:lvlText w:val="%6."/>
      <w:lvlJc w:val="right"/>
      <w:pPr>
        <w:ind w:left="6186" w:hanging="180"/>
      </w:pPr>
    </w:lvl>
    <w:lvl w:ilvl="6" w:tplc="3809000F" w:tentative="1">
      <w:start w:val="1"/>
      <w:numFmt w:val="decimal"/>
      <w:lvlText w:val="%7."/>
      <w:lvlJc w:val="left"/>
      <w:pPr>
        <w:ind w:left="6906" w:hanging="360"/>
      </w:pPr>
    </w:lvl>
    <w:lvl w:ilvl="7" w:tplc="38090019" w:tentative="1">
      <w:start w:val="1"/>
      <w:numFmt w:val="lowerLetter"/>
      <w:lvlText w:val="%8."/>
      <w:lvlJc w:val="left"/>
      <w:pPr>
        <w:ind w:left="7626" w:hanging="360"/>
      </w:pPr>
    </w:lvl>
    <w:lvl w:ilvl="8" w:tplc="38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0" w15:restartNumberingAfterBreak="0">
    <w:nsid w:val="4C674512"/>
    <w:multiLevelType w:val="hybridMultilevel"/>
    <w:tmpl w:val="F3C6974C"/>
    <w:lvl w:ilvl="0" w:tplc="23BE86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607E5"/>
    <w:multiLevelType w:val="hybridMultilevel"/>
    <w:tmpl w:val="051C749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4AD2C5D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FFCAAD1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C7F56"/>
    <w:multiLevelType w:val="hybridMultilevel"/>
    <w:tmpl w:val="B296A3C0"/>
    <w:lvl w:ilvl="0" w:tplc="842AA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87794"/>
    <w:multiLevelType w:val="hybridMultilevel"/>
    <w:tmpl w:val="10CE0534"/>
    <w:lvl w:ilvl="0" w:tplc="38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56750386"/>
    <w:multiLevelType w:val="hybridMultilevel"/>
    <w:tmpl w:val="2104DF4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62087"/>
    <w:multiLevelType w:val="hybridMultilevel"/>
    <w:tmpl w:val="23E698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5C15A2"/>
    <w:multiLevelType w:val="hybridMultilevel"/>
    <w:tmpl w:val="16982828"/>
    <w:lvl w:ilvl="0" w:tplc="E934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A58E5"/>
    <w:multiLevelType w:val="hybridMultilevel"/>
    <w:tmpl w:val="02302FB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6640BA"/>
    <w:multiLevelType w:val="hybridMultilevel"/>
    <w:tmpl w:val="2182EADC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63B56669"/>
    <w:multiLevelType w:val="hybridMultilevel"/>
    <w:tmpl w:val="A32A33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853321"/>
    <w:multiLevelType w:val="hybridMultilevel"/>
    <w:tmpl w:val="6A605DE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B3105C6"/>
    <w:multiLevelType w:val="hybridMultilevel"/>
    <w:tmpl w:val="6AE070DE"/>
    <w:lvl w:ilvl="0" w:tplc="38090019">
      <w:start w:val="1"/>
      <w:numFmt w:val="lowerLetter"/>
      <w:lvlText w:val="%1."/>
      <w:lvlJc w:val="left"/>
      <w:pPr>
        <w:ind w:left="1866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6C281B61"/>
    <w:multiLevelType w:val="hybridMultilevel"/>
    <w:tmpl w:val="47445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AD3759"/>
    <w:multiLevelType w:val="hybridMultilevel"/>
    <w:tmpl w:val="E92A7A9E"/>
    <w:lvl w:ilvl="0" w:tplc="38090019">
      <w:start w:val="1"/>
      <w:numFmt w:val="lowerLetter"/>
      <w:lvlText w:val="%1.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 w15:restartNumberingAfterBreak="0">
    <w:nsid w:val="75661BF5"/>
    <w:multiLevelType w:val="hybridMultilevel"/>
    <w:tmpl w:val="9EE8B4B8"/>
    <w:lvl w:ilvl="0" w:tplc="23BE86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5E0521"/>
    <w:multiLevelType w:val="hybridMultilevel"/>
    <w:tmpl w:val="547ED80C"/>
    <w:lvl w:ilvl="0" w:tplc="F27C3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4"/>
  </w:num>
  <w:num w:numId="3">
    <w:abstractNumId w:val="29"/>
  </w:num>
  <w:num w:numId="4">
    <w:abstractNumId w:val="4"/>
  </w:num>
  <w:num w:numId="5">
    <w:abstractNumId w:val="36"/>
  </w:num>
  <w:num w:numId="6">
    <w:abstractNumId w:val="46"/>
  </w:num>
  <w:num w:numId="7">
    <w:abstractNumId w:val="8"/>
  </w:num>
  <w:num w:numId="8">
    <w:abstractNumId w:val="25"/>
  </w:num>
  <w:num w:numId="9">
    <w:abstractNumId w:val="50"/>
  </w:num>
  <w:num w:numId="10">
    <w:abstractNumId w:val="53"/>
  </w:num>
  <w:num w:numId="11">
    <w:abstractNumId w:val="18"/>
  </w:num>
  <w:num w:numId="12">
    <w:abstractNumId w:val="56"/>
  </w:num>
  <w:num w:numId="13">
    <w:abstractNumId w:val="12"/>
  </w:num>
  <w:num w:numId="14">
    <w:abstractNumId w:val="3"/>
  </w:num>
  <w:num w:numId="15">
    <w:abstractNumId w:val="22"/>
  </w:num>
  <w:num w:numId="16">
    <w:abstractNumId w:val="15"/>
  </w:num>
  <w:num w:numId="17">
    <w:abstractNumId w:val="45"/>
  </w:num>
  <w:num w:numId="18">
    <w:abstractNumId w:val="54"/>
  </w:num>
  <w:num w:numId="19">
    <w:abstractNumId w:val="55"/>
  </w:num>
  <w:num w:numId="20">
    <w:abstractNumId w:val="40"/>
  </w:num>
  <w:num w:numId="21">
    <w:abstractNumId w:val="48"/>
  </w:num>
  <w:num w:numId="22">
    <w:abstractNumId w:val="5"/>
  </w:num>
  <w:num w:numId="23">
    <w:abstractNumId w:val="7"/>
  </w:num>
  <w:num w:numId="24">
    <w:abstractNumId w:val="28"/>
  </w:num>
  <w:num w:numId="25">
    <w:abstractNumId w:val="23"/>
  </w:num>
  <w:num w:numId="26">
    <w:abstractNumId w:val="26"/>
  </w:num>
  <w:num w:numId="27">
    <w:abstractNumId w:val="1"/>
  </w:num>
  <w:num w:numId="28">
    <w:abstractNumId w:val="32"/>
  </w:num>
  <w:num w:numId="29">
    <w:abstractNumId w:val="20"/>
  </w:num>
  <w:num w:numId="30">
    <w:abstractNumId w:val="41"/>
  </w:num>
  <w:num w:numId="31">
    <w:abstractNumId w:val="49"/>
  </w:num>
  <w:num w:numId="32">
    <w:abstractNumId w:val="10"/>
  </w:num>
  <w:num w:numId="33">
    <w:abstractNumId w:val="0"/>
  </w:num>
  <w:num w:numId="34">
    <w:abstractNumId w:val="38"/>
  </w:num>
  <w:num w:numId="35">
    <w:abstractNumId w:val="44"/>
  </w:num>
  <w:num w:numId="36">
    <w:abstractNumId w:val="52"/>
  </w:num>
  <w:num w:numId="37">
    <w:abstractNumId w:val="21"/>
  </w:num>
  <w:num w:numId="38">
    <w:abstractNumId w:val="9"/>
  </w:num>
  <w:num w:numId="39">
    <w:abstractNumId w:val="51"/>
  </w:num>
  <w:num w:numId="40">
    <w:abstractNumId w:val="39"/>
  </w:num>
  <w:num w:numId="41">
    <w:abstractNumId w:val="2"/>
  </w:num>
  <w:num w:numId="42">
    <w:abstractNumId w:val="17"/>
  </w:num>
  <w:num w:numId="43">
    <w:abstractNumId w:val="6"/>
  </w:num>
  <w:num w:numId="44">
    <w:abstractNumId w:val="16"/>
  </w:num>
  <w:num w:numId="45">
    <w:abstractNumId w:val="27"/>
  </w:num>
  <w:num w:numId="46">
    <w:abstractNumId w:val="33"/>
  </w:num>
  <w:num w:numId="47">
    <w:abstractNumId w:val="11"/>
  </w:num>
  <w:num w:numId="48">
    <w:abstractNumId w:val="19"/>
  </w:num>
  <w:num w:numId="49">
    <w:abstractNumId w:val="30"/>
  </w:num>
  <w:num w:numId="50">
    <w:abstractNumId w:val="24"/>
  </w:num>
  <w:num w:numId="51">
    <w:abstractNumId w:val="31"/>
  </w:num>
  <w:num w:numId="52">
    <w:abstractNumId w:val="37"/>
  </w:num>
  <w:num w:numId="53">
    <w:abstractNumId w:val="42"/>
  </w:num>
  <w:num w:numId="54">
    <w:abstractNumId w:val="13"/>
  </w:num>
  <w:num w:numId="55">
    <w:abstractNumId w:val="35"/>
  </w:num>
  <w:num w:numId="56">
    <w:abstractNumId w:val="43"/>
  </w:num>
  <w:num w:numId="57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F"/>
    <w:rsid w:val="00002F68"/>
    <w:rsid w:val="00010BDF"/>
    <w:rsid w:val="00011754"/>
    <w:rsid w:val="00012B13"/>
    <w:rsid w:val="0001576A"/>
    <w:rsid w:val="00031EC2"/>
    <w:rsid w:val="00032872"/>
    <w:rsid w:val="000331DF"/>
    <w:rsid w:val="00033407"/>
    <w:rsid w:val="00045F18"/>
    <w:rsid w:val="00057513"/>
    <w:rsid w:val="000619FD"/>
    <w:rsid w:val="000625A7"/>
    <w:rsid w:val="00063DC8"/>
    <w:rsid w:val="000664DA"/>
    <w:rsid w:val="000665EA"/>
    <w:rsid w:val="0006734C"/>
    <w:rsid w:val="00070191"/>
    <w:rsid w:val="00073CA5"/>
    <w:rsid w:val="00074043"/>
    <w:rsid w:val="00075D95"/>
    <w:rsid w:val="00092DDC"/>
    <w:rsid w:val="000A35DA"/>
    <w:rsid w:val="000A57C2"/>
    <w:rsid w:val="000B2AB4"/>
    <w:rsid w:val="000B73CB"/>
    <w:rsid w:val="000C044F"/>
    <w:rsid w:val="000C16CD"/>
    <w:rsid w:val="000C2762"/>
    <w:rsid w:val="000C4DE7"/>
    <w:rsid w:val="000C4E2A"/>
    <w:rsid w:val="000C65B7"/>
    <w:rsid w:val="000D6C27"/>
    <w:rsid w:val="000E01FF"/>
    <w:rsid w:val="000E1B56"/>
    <w:rsid w:val="000E6E96"/>
    <w:rsid w:val="000F1659"/>
    <w:rsid w:val="000F5041"/>
    <w:rsid w:val="000F6208"/>
    <w:rsid w:val="001047B0"/>
    <w:rsid w:val="00104D70"/>
    <w:rsid w:val="00106F0A"/>
    <w:rsid w:val="0011689C"/>
    <w:rsid w:val="001254E8"/>
    <w:rsid w:val="00130085"/>
    <w:rsid w:val="00130ACF"/>
    <w:rsid w:val="0013168E"/>
    <w:rsid w:val="00131F6B"/>
    <w:rsid w:val="00135403"/>
    <w:rsid w:val="00140D61"/>
    <w:rsid w:val="00142572"/>
    <w:rsid w:val="001445BD"/>
    <w:rsid w:val="001450DB"/>
    <w:rsid w:val="001465FA"/>
    <w:rsid w:val="00150C78"/>
    <w:rsid w:val="00152306"/>
    <w:rsid w:val="00153FF2"/>
    <w:rsid w:val="001554D7"/>
    <w:rsid w:val="0015750A"/>
    <w:rsid w:val="001617E8"/>
    <w:rsid w:val="00161D3D"/>
    <w:rsid w:val="00163144"/>
    <w:rsid w:val="001700CA"/>
    <w:rsid w:val="00171C0A"/>
    <w:rsid w:val="00173473"/>
    <w:rsid w:val="00174446"/>
    <w:rsid w:val="00174E3E"/>
    <w:rsid w:val="001775FC"/>
    <w:rsid w:val="001838B3"/>
    <w:rsid w:val="0018414B"/>
    <w:rsid w:val="00185E36"/>
    <w:rsid w:val="00191091"/>
    <w:rsid w:val="00192356"/>
    <w:rsid w:val="00196A6E"/>
    <w:rsid w:val="00196DAB"/>
    <w:rsid w:val="00197410"/>
    <w:rsid w:val="0019785F"/>
    <w:rsid w:val="001A0772"/>
    <w:rsid w:val="001A2C70"/>
    <w:rsid w:val="001A4560"/>
    <w:rsid w:val="001A6093"/>
    <w:rsid w:val="001C05C4"/>
    <w:rsid w:val="001C1972"/>
    <w:rsid w:val="001C1ADB"/>
    <w:rsid w:val="001C474F"/>
    <w:rsid w:val="001D2011"/>
    <w:rsid w:val="001E2919"/>
    <w:rsid w:val="001F7F3F"/>
    <w:rsid w:val="002018F1"/>
    <w:rsid w:val="002047F3"/>
    <w:rsid w:val="00211BFD"/>
    <w:rsid w:val="002151D4"/>
    <w:rsid w:val="00215C4F"/>
    <w:rsid w:val="00220273"/>
    <w:rsid w:val="00226B9F"/>
    <w:rsid w:val="00227B7E"/>
    <w:rsid w:val="002348ED"/>
    <w:rsid w:val="002366BA"/>
    <w:rsid w:val="00241775"/>
    <w:rsid w:val="0024345C"/>
    <w:rsid w:val="00245C46"/>
    <w:rsid w:val="00251A9D"/>
    <w:rsid w:val="00252E56"/>
    <w:rsid w:val="00261BA6"/>
    <w:rsid w:val="00261FE4"/>
    <w:rsid w:val="00262255"/>
    <w:rsid w:val="002632EC"/>
    <w:rsid w:val="00265CB2"/>
    <w:rsid w:val="00266667"/>
    <w:rsid w:val="002668AE"/>
    <w:rsid w:val="00266B19"/>
    <w:rsid w:val="002673AF"/>
    <w:rsid w:val="002735D3"/>
    <w:rsid w:val="00273A36"/>
    <w:rsid w:val="00275BB2"/>
    <w:rsid w:val="00276708"/>
    <w:rsid w:val="00280124"/>
    <w:rsid w:val="00281551"/>
    <w:rsid w:val="002837C5"/>
    <w:rsid w:val="00285062"/>
    <w:rsid w:val="00287614"/>
    <w:rsid w:val="0028784A"/>
    <w:rsid w:val="00287BF9"/>
    <w:rsid w:val="002910E5"/>
    <w:rsid w:val="002939B7"/>
    <w:rsid w:val="002942CC"/>
    <w:rsid w:val="00295AB0"/>
    <w:rsid w:val="002969FD"/>
    <w:rsid w:val="002A29FC"/>
    <w:rsid w:val="002A4913"/>
    <w:rsid w:val="002A4F6F"/>
    <w:rsid w:val="002A7DD8"/>
    <w:rsid w:val="002B1D32"/>
    <w:rsid w:val="002B44DD"/>
    <w:rsid w:val="002B4763"/>
    <w:rsid w:val="002B7A63"/>
    <w:rsid w:val="002C3EAE"/>
    <w:rsid w:val="002C4844"/>
    <w:rsid w:val="002E018A"/>
    <w:rsid w:val="002F203B"/>
    <w:rsid w:val="002F2695"/>
    <w:rsid w:val="002F5569"/>
    <w:rsid w:val="002F56C7"/>
    <w:rsid w:val="002F5DDB"/>
    <w:rsid w:val="003031E4"/>
    <w:rsid w:val="00310BF0"/>
    <w:rsid w:val="00312930"/>
    <w:rsid w:val="003149E5"/>
    <w:rsid w:val="0031512B"/>
    <w:rsid w:val="00316DA8"/>
    <w:rsid w:val="0032342D"/>
    <w:rsid w:val="0032738D"/>
    <w:rsid w:val="00333E14"/>
    <w:rsid w:val="003350B5"/>
    <w:rsid w:val="00336AE9"/>
    <w:rsid w:val="00336DEF"/>
    <w:rsid w:val="00341590"/>
    <w:rsid w:val="0035068E"/>
    <w:rsid w:val="00353483"/>
    <w:rsid w:val="0035684E"/>
    <w:rsid w:val="00357994"/>
    <w:rsid w:val="00361A72"/>
    <w:rsid w:val="003628AB"/>
    <w:rsid w:val="00363CC9"/>
    <w:rsid w:val="00366858"/>
    <w:rsid w:val="00367378"/>
    <w:rsid w:val="003674CB"/>
    <w:rsid w:val="00370EFA"/>
    <w:rsid w:val="003768B4"/>
    <w:rsid w:val="00385597"/>
    <w:rsid w:val="00390C4E"/>
    <w:rsid w:val="00394735"/>
    <w:rsid w:val="003A41A4"/>
    <w:rsid w:val="003A71FC"/>
    <w:rsid w:val="003B07B8"/>
    <w:rsid w:val="003C08DF"/>
    <w:rsid w:val="003C0E7D"/>
    <w:rsid w:val="003C1C87"/>
    <w:rsid w:val="003C3C58"/>
    <w:rsid w:val="003C3E3B"/>
    <w:rsid w:val="003C55DB"/>
    <w:rsid w:val="003C592E"/>
    <w:rsid w:val="003C71FD"/>
    <w:rsid w:val="003C76FC"/>
    <w:rsid w:val="003D093F"/>
    <w:rsid w:val="003D1337"/>
    <w:rsid w:val="003D7164"/>
    <w:rsid w:val="003D7983"/>
    <w:rsid w:val="003E6CA5"/>
    <w:rsid w:val="003F45DA"/>
    <w:rsid w:val="003F6A4D"/>
    <w:rsid w:val="003F7E56"/>
    <w:rsid w:val="00401C4E"/>
    <w:rsid w:val="0040319A"/>
    <w:rsid w:val="004056E6"/>
    <w:rsid w:val="00406321"/>
    <w:rsid w:val="00407B3D"/>
    <w:rsid w:val="00407C1D"/>
    <w:rsid w:val="00413CF1"/>
    <w:rsid w:val="00423AA5"/>
    <w:rsid w:val="00427F3B"/>
    <w:rsid w:val="00432D69"/>
    <w:rsid w:val="0043629C"/>
    <w:rsid w:val="00436A40"/>
    <w:rsid w:val="00440D7C"/>
    <w:rsid w:val="004513C7"/>
    <w:rsid w:val="00452A61"/>
    <w:rsid w:val="00453C84"/>
    <w:rsid w:val="00460675"/>
    <w:rsid w:val="00462AD0"/>
    <w:rsid w:val="004647B5"/>
    <w:rsid w:val="00477F34"/>
    <w:rsid w:val="00481286"/>
    <w:rsid w:val="00481A86"/>
    <w:rsid w:val="004826A7"/>
    <w:rsid w:val="00484BC2"/>
    <w:rsid w:val="00487218"/>
    <w:rsid w:val="004876A2"/>
    <w:rsid w:val="0049193F"/>
    <w:rsid w:val="00491A1D"/>
    <w:rsid w:val="00493EC1"/>
    <w:rsid w:val="004A7C0E"/>
    <w:rsid w:val="004B2BA0"/>
    <w:rsid w:val="004B356D"/>
    <w:rsid w:val="004B3F59"/>
    <w:rsid w:val="004B5F87"/>
    <w:rsid w:val="004C2DB2"/>
    <w:rsid w:val="004C33E4"/>
    <w:rsid w:val="004C63A3"/>
    <w:rsid w:val="004C791D"/>
    <w:rsid w:val="004D0205"/>
    <w:rsid w:val="004D0541"/>
    <w:rsid w:val="004D0AB5"/>
    <w:rsid w:val="004D33D5"/>
    <w:rsid w:val="004D718B"/>
    <w:rsid w:val="004E7401"/>
    <w:rsid w:val="004F4E6A"/>
    <w:rsid w:val="005000ED"/>
    <w:rsid w:val="00500545"/>
    <w:rsid w:val="0050402F"/>
    <w:rsid w:val="005108B8"/>
    <w:rsid w:val="005121C2"/>
    <w:rsid w:val="00516ED1"/>
    <w:rsid w:val="0052255A"/>
    <w:rsid w:val="00523859"/>
    <w:rsid w:val="00527AB2"/>
    <w:rsid w:val="00531658"/>
    <w:rsid w:val="0053184C"/>
    <w:rsid w:val="00533DB7"/>
    <w:rsid w:val="00534F98"/>
    <w:rsid w:val="00540D24"/>
    <w:rsid w:val="0054383C"/>
    <w:rsid w:val="00544076"/>
    <w:rsid w:val="0054472A"/>
    <w:rsid w:val="00546BF0"/>
    <w:rsid w:val="00550921"/>
    <w:rsid w:val="005536D7"/>
    <w:rsid w:val="0056181C"/>
    <w:rsid w:val="00565B85"/>
    <w:rsid w:val="005660D2"/>
    <w:rsid w:val="00581C87"/>
    <w:rsid w:val="0058231E"/>
    <w:rsid w:val="00582A2C"/>
    <w:rsid w:val="00582AE5"/>
    <w:rsid w:val="005859B8"/>
    <w:rsid w:val="00590C89"/>
    <w:rsid w:val="00590D93"/>
    <w:rsid w:val="0059262F"/>
    <w:rsid w:val="005958FF"/>
    <w:rsid w:val="00596A12"/>
    <w:rsid w:val="005A0A6A"/>
    <w:rsid w:val="005A32BC"/>
    <w:rsid w:val="005A60AF"/>
    <w:rsid w:val="005A613A"/>
    <w:rsid w:val="005B21BD"/>
    <w:rsid w:val="005B64B7"/>
    <w:rsid w:val="005C4B44"/>
    <w:rsid w:val="005C5867"/>
    <w:rsid w:val="005C5B90"/>
    <w:rsid w:val="005C7805"/>
    <w:rsid w:val="005D044C"/>
    <w:rsid w:val="005D0CF6"/>
    <w:rsid w:val="005D1A17"/>
    <w:rsid w:val="005D2162"/>
    <w:rsid w:val="005D792E"/>
    <w:rsid w:val="005E26D0"/>
    <w:rsid w:val="005E27CB"/>
    <w:rsid w:val="005E2850"/>
    <w:rsid w:val="005E3878"/>
    <w:rsid w:val="005E7866"/>
    <w:rsid w:val="005F38D1"/>
    <w:rsid w:val="006019C3"/>
    <w:rsid w:val="006053BD"/>
    <w:rsid w:val="00606132"/>
    <w:rsid w:val="006070CB"/>
    <w:rsid w:val="00611A1F"/>
    <w:rsid w:val="00615CAF"/>
    <w:rsid w:val="006167EF"/>
    <w:rsid w:val="006177C3"/>
    <w:rsid w:val="00620203"/>
    <w:rsid w:val="00631D96"/>
    <w:rsid w:val="00632A2E"/>
    <w:rsid w:val="00636306"/>
    <w:rsid w:val="006407A5"/>
    <w:rsid w:val="00644073"/>
    <w:rsid w:val="00645CDD"/>
    <w:rsid w:val="00647968"/>
    <w:rsid w:val="006506DC"/>
    <w:rsid w:val="0065150E"/>
    <w:rsid w:val="00663AE6"/>
    <w:rsid w:val="00663CFD"/>
    <w:rsid w:val="00665C90"/>
    <w:rsid w:val="006676BF"/>
    <w:rsid w:val="00670222"/>
    <w:rsid w:val="006735E2"/>
    <w:rsid w:val="0067501B"/>
    <w:rsid w:val="0067535A"/>
    <w:rsid w:val="00680900"/>
    <w:rsid w:val="00681D92"/>
    <w:rsid w:val="00691659"/>
    <w:rsid w:val="006971B9"/>
    <w:rsid w:val="006A03FD"/>
    <w:rsid w:val="006A0DE8"/>
    <w:rsid w:val="006A18BB"/>
    <w:rsid w:val="006A4BB8"/>
    <w:rsid w:val="006B2865"/>
    <w:rsid w:val="006B2949"/>
    <w:rsid w:val="006C15D9"/>
    <w:rsid w:val="006C428E"/>
    <w:rsid w:val="006D2EEA"/>
    <w:rsid w:val="006D6888"/>
    <w:rsid w:val="006D764E"/>
    <w:rsid w:val="006F0010"/>
    <w:rsid w:val="006F0431"/>
    <w:rsid w:val="006F1C83"/>
    <w:rsid w:val="006F274D"/>
    <w:rsid w:val="006F35BB"/>
    <w:rsid w:val="006F36CB"/>
    <w:rsid w:val="00703FB8"/>
    <w:rsid w:val="00705187"/>
    <w:rsid w:val="00711371"/>
    <w:rsid w:val="00713204"/>
    <w:rsid w:val="007258C7"/>
    <w:rsid w:val="00726D37"/>
    <w:rsid w:val="007331B5"/>
    <w:rsid w:val="007339C8"/>
    <w:rsid w:val="00734BA5"/>
    <w:rsid w:val="0074080A"/>
    <w:rsid w:val="00741FDA"/>
    <w:rsid w:val="00744CAD"/>
    <w:rsid w:val="0074691A"/>
    <w:rsid w:val="0075203C"/>
    <w:rsid w:val="00753140"/>
    <w:rsid w:val="00753223"/>
    <w:rsid w:val="0075498C"/>
    <w:rsid w:val="00754E9B"/>
    <w:rsid w:val="00756EFA"/>
    <w:rsid w:val="0076015E"/>
    <w:rsid w:val="00760C2F"/>
    <w:rsid w:val="0076151B"/>
    <w:rsid w:val="00761EBD"/>
    <w:rsid w:val="007632B1"/>
    <w:rsid w:val="007632F3"/>
    <w:rsid w:val="00765E15"/>
    <w:rsid w:val="0077095A"/>
    <w:rsid w:val="00771FB1"/>
    <w:rsid w:val="0079242A"/>
    <w:rsid w:val="007931A7"/>
    <w:rsid w:val="007937A9"/>
    <w:rsid w:val="0079479A"/>
    <w:rsid w:val="007A141D"/>
    <w:rsid w:val="007A1C11"/>
    <w:rsid w:val="007A393C"/>
    <w:rsid w:val="007B19BF"/>
    <w:rsid w:val="007B36A4"/>
    <w:rsid w:val="007B7985"/>
    <w:rsid w:val="007D26C8"/>
    <w:rsid w:val="007D43D7"/>
    <w:rsid w:val="007E18B3"/>
    <w:rsid w:val="007E1FC4"/>
    <w:rsid w:val="007F13B3"/>
    <w:rsid w:val="008009C0"/>
    <w:rsid w:val="0080590D"/>
    <w:rsid w:val="0080633F"/>
    <w:rsid w:val="00810563"/>
    <w:rsid w:val="008137CE"/>
    <w:rsid w:val="00814F60"/>
    <w:rsid w:val="00815067"/>
    <w:rsid w:val="00821D49"/>
    <w:rsid w:val="008258F0"/>
    <w:rsid w:val="00832BE0"/>
    <w:rsid w:val="008408EB"/>
    <w:rsid w:val="00844CE1"/>
    <w:rsid w:val="00845158"/>
    <w:rsid w:val="008538DD"/>
    <w:rsid w:val="008546F4"/>
    <w:rsid w:val="00860B5B"/>
    <w:rsid w:val="0086189A"/>
    <w:rsid w:val="008639D3"/>
    <w:rsid w:val="00865CF0"/>
    <w:rsid w:val="00865E6F"/>
    <w:rsid w:val="0086678D"/>
    <w:rsid w:val="008675EF"/>
    <w:rsid w:val="008675F4"/>
    <w:rsid w:val="00867657"/>
    <w:rsid w:val="00872CE9"/>
    <w:rsid w:val="00874ACB"/>
    <w:rsid w:val="00877028"/>
    <w:rsid w:val="0087714C"/>
    <w:rsid w:val="008808AB"/>
    <w:rsid w:val="00886EE4"/>
    <w:rsid w:val="008925B7"/>
    <w:rsid w:val="00893E7E"/>
    <w:rsid w:val="00895761"/>
    <w:rsid w:val="008A2EBE"/>
    <w:rsid w:val="008B01E5"/>
    <w:rsid w:val="008B0A5D"/>
    <w:rsid w:val="008B22C7"/>
    <w:rsid w:val="008B2BF9"/>
    <w:rsid w:val="008B7D27"/>
    <w:rsid w:val="008C2CB2"/>
    <w:rsid w:val="008C37AA"/>
    <w:rsid w:val="008C5EEE"/>
    <w:rsid w:val="008E5C38"/>
    <w:rsid w:val="008E63E3"/>
    <w:rsid w:val="008F0273"/>
    <w:rsid w:val="008F067B"/>
    <w:rsid w:val="008F6B59"/>
    <w:rsid w:val="008F74D9"/>
    <w:rsid w:val="008F78A7"/>
    <w:rsid w:val="00900D78"/>
    <w:rsid w:val="0090219E"/>
    <w:rsid w:val="009056B8"/>
    <w:rsid w:val="00906B30"/>
    <w:rsid w:val="00910104"/>
    <w:rsid w:val="00914A75"/>
    <w:rsid w:val="00920332"/>
    <w:rsid w:val="009203D7"/>
    <w:rsid w:val="00922EE0"/>
    <w:rsid w:val="009312F9"/>
    <w:rsid w:val="00933D07"/>
    <w:rsid w:val="00936941"/>
    <w:rsid w:val="009417A0"/>
    <w:rsid w:val="00944276"/>
    <w:rsid w:val="00953544"/>
    <w:rsid w:val="00953BF2"/>
    <w:rsid w:val="0095615E"/>
    <w:rsid w:val="0095681D"/>
    <w:rsid w:val="00956BB6"/>
    <w:rsid w:val="00963948"/>
    <w:rsid w:val="00965932"/>
    <w:rsid w:val="00973695"/>
    <w:rsid w:val="0098184B"/>
    <w:rsid w:val="00981AA0"/>
    <w:rsid w:val="00984F25"/>
    <w:rsid w:val="00986D2F"/>
    <w:rsid w:val="00990826"/>
    <w:rsid w:val="009974CD"/>
    <w:rsid w:val="009A0B2F"/>
    <w:rsid w:val="009A2537"/>
    <w:rsid w:val="009A469A"/>
    <w:rsid w:val="009A5D9B"/>
    <w:rsid w:val="009B26D9"/>
    <w:rsid w:val="009B51FC"/>
    <w:rsid w:val="009B6D76"/>
    <w:rsid w:val="009B7BC5"/>
    <w:rsid w:val="009C6AF8"/>
    <w:rsid w:val="009D219F"/>
    <w:rsid w:val="009D6412"/>
    <w:rsid w:val="009E1DAC"/>
    <w:rsid w:val="009E2079"/>
    <w:rsid w:val="009E6C95"/>
    <w:rsid w:val="009E7F42"/>
    <w:rsid w:val="009F17CB"/>
    <w:rsid w:val="009F5C10"/>
    <w:rsid w:val="009F7537"/>
    <w:rsid w:val="00A005EF"/>
    <w:rsid w:val="00A04B47"/>
    <w:rsid w:val="00A04DE9"/>
    <w:rsid w:val="00A125AF"/>
    <w:rsid w:val="00A12B3C"/>
    <w:rsid w:val="00A130D8"/>
    <w:rsid w:val="00A13C07"/>
    <w:rsid w:val="00A202A2"/>
    <w:rsid w:val="00A20FA9"/>
    <w:rsid w:val="00A22569"/>
    <w:rsid w:val="00A22768"/>
    <w:rsid w:val="00A2311E"/>
    <w:rsid w:val="00A257BD"/>
    <w:rsid w:val="00A30C72"/>
    <w:rsid w:val="00A32819"/>
    <w:rsid w:val="00A378C7"/>
    <w:rsid w:val="00A404CA"/>
    <w:rsid w:val="00A40951"/>
    <w:rsid w:val="00A40998"/>
    <w:rsid w:val="00A4287C"/>
    <w:rsid w:val="00A42C5F"/>
    <w:rsid w:val="00A45552"/>
    <w:rsid w:val="00A45691"/>
    <w:rsid w:val="00A501E7"/>
    <w:rsid w:val="00A53FA1"/>
    <w:rsid w:val="00A56F8E"/>
    <w:rsid w:val="00A6335E"/>
    <w:rsid w:val="00A664A4"/>
    <w:rsid w:val="00A666C7"/>
    <w:rsid w:val="00A6786C"/>
    <w:rsid w:val="00A67C5E"/>
    <w:rsid w:val="00A7008F"/>
    <w:rsid w:val="00A714ED"/>
    <w:rsid w:val="00A76D92"/>
    <w:rsid w:val="00A82BA9"/>
    <w:rsid w:val="00A8366C"/>
    <w:rsid w:val="00A838C7"/>
    <w:rsid w:val="00A85097"/>
    <w:rsid w:val="00A9168C"/>
    <w:rsid w:val="00A92F00"/>
    <w:rsid w:val="00A948A9"/>
    <w:rsid w:val="00AA726F"/>
    <w:rsid w:val="00AB1BC6"/>
    <w:rsid w:val="00AB4402"/>
    <w:rsid w:val="00AB5BF7"/>
    <w:rsid w:val="00AB6E83"/>
    <w:rsid w:val="00AB6EFB"/>
    <w:rsid w:val="00AC094B"/>
    <w:rsid w:val="00AD35DE"/>
    <w:rsid w:val="00AE2264"/>
    <w:rsid w:val="00AE2E0B"/>
    <w:rsid w:val="00AE3CEB"/>
    <w:rsid w:val="00AE6973"/>
    <w:rsid w:val="00AF07BE"/>
    <w:rsid w:val="00AF0C5E"/>
    <w:rsid w:val="00AF2FA8"/>
    <w:rsid w:val="00AF62C0"/>
    <w:rsid w:val="00AF68B4"/>
    <w:rsid w:val="00B00A38"/>
    <w:rsid w:val="00B012E2"/>
    <w:rsid w:val="00B01F99"/>
    <w:rsid w:val="00B03A07"/>
    <w:rsid w:val="00B03ABF"/>
    <w:rsid w:val="00B1135F"/>
    <w:rsid w:val="00B2355C"/>
    <w:rsid w:val="00B245C9"/>
    <w:rsid w:val="00B3378E"/>
    <w:rsid w:val="00B3783D"/>
    <w:rsid w:val="00B42803"/>
    <w:rsid w:val="00B46E73"/>
    <w:rsid w:val="00B4769F"/>
    <w:rsid w:val="00B54E93"/>
    <w:rsid w:val="00B57344"/>
    <w:rsid w:val="00B61530"/>
    <w:rsid w:val="00B63214"/>
    <w:rsid w:val="00B63DB7"/>
    <w:rsid w:val="00B7121A"/>
    <w:rsid w:val="00B72737"/>
    <w:rsid w:val="00B74A14"/>
    <w:rsid w:val="00B81CB2"/>
    <w:rsid w:val="00B833FC"/>
    <w:rsid w:val="00B84DDD"/>
    <w:rsid w:val="00B86D02"/>
    <w:rsid w:val="00B9045B"/>
    <w:rsid w:val="00B974B2"/>
    <w:rsid w:val="00BA2340"/>
    <w:rsid w:val="00BA5114"/>
    <w:rsid w:val="00BA758A"/>
    <w:rsid w:val="00BB0900"/>
    <w:rsid w:val="00BB0A98"/>
    <w:rsid w:val="00BB273D"/>
    <w:rsid w:val="00BB30B3"/>
    <w:rsid w:val="00BB3AD4"/>
    <w:rsid w:val="00BB412B"/>
    <w:rsid w:val="00BB75D5"/>
    <w:rsid w:val="00BD4D75"/>
    <w:rsid w:val="00BE014A"/>
    <w:rsid w:val="00BF3CBE"/>
    <w:rsid w:val="00BF5CA2"/>
    <w:rsid w:val="00BF6B78"/>
    <w:rsid w:val="00BF7650"/>
    <w:rsid w:val="00C0125E"/>
    <w:rsid w:val="00C01B6A"/>
    <w:rsid w:val="00C01FAE"/>
    <w:rsid w:val="00C023ED"/>
    <w:rsid w:val="00C04C6F"/>
    <w:rsid w:val="00C04E6B"/>
    <w:rsid w:val="00C056CD"/>
    <w:rsid w:val="00C058CA"/>
    <w:rsid w:val="00C06048"/>
    <w:rsid w:val="00C070D2"/>
    <w:rsid w:val="00C1012C"/>
    <w:rsid w:val="00C1324A"/>
    <w:rsid w:val="00C1392D"/>
    <w:rsid w:val="00C14F53"/>
    <w:rsid w:val="00C209CA"/>
    <w:rsid w:val="00C20F25"/>
    <w:rsid w:val="00C21501"/>
    <w:rsid w:val="00C253BF"/>
    <w:rsid w:val="00C302DD"/>
    <w:rsid w:val="00C36D01"/>
    <w:rsid w:val="00C4021D"/>
    <w:rsid w:val="00C41EEA"/>
    <w:rsid w:val="00C43F0D"/>
    <w:rsid w:val="00C4473F"/>
    <w:rsid w:val="00C51775"/>
    <w:rsid w:val="00C52112"/>
    <w:rsid w:val="00C529A5"/>
    <w:rsid w:val="00C56DF0"/>
    <w:rsid w:val="00C607BF"/>
    <w:rsid w:val="00C63835"/>
    <w:rsid w:val="00C64160"/>
    <w:rsid w:val="00C651CF"/>
    <w:rsid w:val="00C6640D"/>
    <w:rsid w:val="00C67CD2"/>
    <w:rsid w:val="00C7268B"/>
    <w:rsid w:val="00C75871"/>
    <w:rsid w:val="00C82E09"/>
    <w:rsid w:val="00C835C3"/>
    <w:rsid w:val="00C83E5F"/>
    <w:rsid w:val="00C86713"/>
    <w:rsid w:val="00C86A09"/>
    <w:rsid w:val="00CA20D9"/>
    <w:rsid w:val="00CA32C2"/>
    <w:rsid w:val="00CA6486"/>
    <w:rsid w:val="00CB1605"/>
    <w:rsid w:val="00CB3A12"/>
    <w:rsid w:val="00CB3EFC"/>
    <w:rsid w:val="00CC0D60"/>
    <w:rsid w:val="00CC4966"/>
    <w:rsid w:val="00CC5FA7"/>
    <w:rsid w:val="00CD28C2"/>
    <w:rsid w:val="00CD54C1"/>
    <w:rsid w:val="00CD5BFA"/>
    <w:rsid w:val="00CE0FDE"/>
    <w:rsid w:val="00CE15CB"/>
    <w:rsid w:val="00CE3341"/>
    <w:rsid w:val="00CF286E"/>
    <w:rsid w:val="00CF5B77"/>
    <w:rsid w:val="00CF5FE9"/>
    <w:rsid w:val="00D05528"/>
    <w:rsid w:val="00D05C29"/>
    <w:rsid w:val="00D05D6E"/>
    <w:rsid w:val="00D07EF1"/>
    <w:rsid w:val="00D14A9B"/>
    <w:rsid w:val="00D166A8"/>
    <w:rsid w:val="00D20604"/>
    <w:rsid w:val="00D21599"/>
    <w:rsid w:val="00D23F2E"/>
    <w:rsid w:val="00D26622"/>
    <w:rsid w:val="00D32382"/>
    <w:rsid w:val="00D32E32"/>
    <w:rsid w:val="00D34EB7"/>
    <w:rsid w:val="00D34EBA"/>
    <w:rsid w:val="00D36E55"/>
    <w:rsid w:val="00D42A01"/>
    <w:rsid w:val="00D538B8"/>
    <w:rsid w:val="00D6277C"/>
    <w:rsid w:val="00D63413"/>
    <w:rsid w:val="00D634DD"/>
    <w:rsid w:val="00D665F8"/>
    <w:rsid w:val="00D66DAA"/>
    <w:rsid w:val="00D74DD5"/>
    <w:rsid w:val="00D831E4"/>
    <w:rsid w:val="00D9268F"/>
    <w:rsid w:val="00D973A1"/>
    <w:rsid w:val="00D97C87"/>
    <w:rsid w:val="00DA1E04"/>
    <w:rsid w:val="00DA3547"/>
    <w:rsid w:val="00DA4197"/>
    <w:rsid w:val="00DA7541"/>
    <w:rsid w:val="00DB6513"/>
    <w:rsid w:val="00DC18EB"/>
    <w:rsid w:val="00DD0900"/>
    <w:rsid w:val="00DD2E9B"/>
    <w:rsid w:val="00DE056F"/>
    <w:rsid w:val="00DE1D54"/>
    <w:rsid w:val="00DE570F"/>
    <w:rsid w:val="00DF0FBA"/>
    <w:rsid w:val="00DF1049"/>
    <w:rsid w:val="00DF4101"/>
    <w:rsid w:val="00E02006"/>
    <w:rsid w:val="00E03783"/>
    <w:rsid w:val="00E0413D"/>
    <w:rsid w:val="00E06D7A"/>
    <w:rsid w:val="00E06DF1"/>
    <w:rsid w:val="00E123D3"/>
    <w:rsid w:val="00E12765"/>
    <w:rsid w:val="00E172F8"/>
    <w:rsid w:val="00E2495F"/>
    <w:rsid w:val="00E32D0D"/>
    <w:rsid w:val="00E335ED"/>
    <w:rsid w:val="00E33CDF"/>
    <w:rsid w:val="00E42630"/>
    <w:rsid w:val="00E433BD"/>
    <w:rsid w:val="00E45476"/>
    <w:rsid w:val="00E5192D"/>
    <w:rsid w:val="00E52650"/>
    <w:rsid w:val="00E536BA"/>
    <w:rsid w:val="00E53A37"/>
    <w:rsid w:val="00E57E16"/>
    <w:rsid w:val="00E57E22"/>
    <w:rsid w:val="00E6259C"/>
    <w:rsid w:val="00E65CCE"/>
    <w:rsid w:val="00E72B0B"/>
    <w:rsid w:val="00E74135"/>
    <w:rsid w:val="00E75B16"/>
    <w:rsid w:val="00E76298"/>
    <w:rsid w:val="00E87520"/>
    <w:rsid w:val="00E87D76"/>
    <w:rsid w:val="00E94466"/>
    <w:rsid w:val="00E96A40"/>
    <w:rsid w:val="00EA10A9"/>
    <w:rsid w:val="00EA2969"/>
    <w:rsid w:val="00EA2C10"/>
    <w:rsid w:val="00EA5B9D"/>
    <w:rsid w:val="00EA6DB0"/>
    <w:rsid w:val="00EB08B5"/>
    <w:rsid w:val="00EB0A64"/>
    <w:rsid w:val="00EB206C"/>
    <w:rsid w:val="00EB33FF"/>
    <w:rsid w:val="00EC1382"/>
    <w:rsid w:val="00EC2BDA"/>
    <w:rsid w:val="00ED021F"/>
    <w:rsid w:val="00ED055E"/>
    <w:rsid w:val="00ED22BE"/>
    <w:rsid w:val="00ED22F9"/>
    <w:rsid w:val="00ED2A55"/>
    <w:rsid w:val="00ED4013"/>
    <w:rsid w:val="00ED775D"/>
    <w:rsid w:val="00EE062E"/>
    <w:rsid w:val="00EE1654"/>
    <w:rsid w:val="00EE2943"/>
    <w:rsid w:val="00EF185E"/>
    <w:rsid w:val="00EF6F0F"/>
    <w:rsid w:val="00F0043D"/>
    <w:rsid w:val="00F00441"/>
    <w:rsid w:val="00F04B01"/>
    <w:rsid w:val="00F04D71"/>
    <w:rsid w:val="00F05C5E"/>
    <w:rsid w:val="00F11756"/>
    <w:rsid w:val="00F1194A"/>
    <w:rsid w:val="00F11A0F"/>
    <w:rsid w:val="00F11B0A"/>
    <w:rsid w:val="00F153BF"/>
    <w:rsid w:val="00F30B6B"/>
    <w:rsid w:val="00F3373F"/>
    <w:rsid w:val="00F410F4"/>
    <w:rsid w:val="00F41935"/>
    <w:rsid w:val="00F42082"/>
    <w:rsid w:val="00F500EB"/>
    <w:rsid w:val="00F512E9"/>
    <w:rsid w:val="00F51CD9"/>
    <w:rsid w:val="00F54460"/>
    <w:rsid w:val="00F55DB6"/>
    <w:rsid w:val="00F606B8"/>
    <w:rsid w:val="00F61311"/>
    <w:rsid w:val="00F64317"/>
    <w:rsid w:val="00F65E16"/>
    <w:rsid w:val="00F6719E"/>
    <w:rsid w:val="00F7181C"/>
    <w:rsid w:val="00F74D95"/>
    <w:rsid w:val="00F75113"/>
    <w:rsid w:val="00F757F7"/>
    <w:rsid w:val="00F776DB"/>
    <w:rsid w:val="00F77B1E"/>
    <w:rsid w:val="00F82789"/>
    <w:rsid w:val="00F828BF"/>
    <w:rsid w:val="00F9650B"/>
    <w:rsid w:val="00F96664"/>
    <w:rsid w:val="00FA0DFD"/>
    <w:rsid w:val="00FB0510"/>
    <w:rsid w:val="00FB1EAF"/>
    <w:rsid w:val="00FB3E6E"/>
    <w:rsid w:val="00FB4DE0"/>
    <w:rsid w:val="00FB5188"/>
    <w:rsid w:val="00FB5DCD"/>
    <w:rsid w:val="00FB5E52"/>
    <w:rsid w:val="00FB63A8"/>
    <w:rsid w:val="00FB6E9A"/>
    <w:rsid w:val="00FB6F83"/>
    <w:rsid w:val="00FB7147"/>
    <w:rsid w:val="00FC130C"/>
    <w:rsid w:val="00FC1875"/>
    <w:rsid w:val="00FC52F1"/>
    <w:rsid w:val="00FC6E30"/>
    <w:rsid w:val="00FD18BA"/>
    <w:rsid w:val="00FD1E51"/>
    <w:rsid w:val="00FD73D9"/>
    <w:rsid w:val="00FE367F"/>
    <w:rsid w:val="00FE7581"/>
    <w:rsid w:val="00FE75D9"/>
    <w:rsid w:val="00FF02B5"/>
    <w:rsid w:val="00FF4FA9"/>
    <w:rsid w:val="00FF5145"/>
    <w:rsid w:val="00FF6FF1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089F8"/>
  <w15:docId w15:val="{83F2EC77-64A7-4DB4-AEED-B41ACBF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6F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0E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DB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5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D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3D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3D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3D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C37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37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7AA"/>
    <w:rPr>
      <w:vertAlign w:val="superscript"/>
    </w:rPr>
  </w:style>
  <w:style w:type="table" w:styleId="TableGrid">
    <w:name w:val="Table Grid"/>
    <w:basedOn w:val="TableNormal"/>
    <w:uiPriority w:val="59"/>
    <w:rsid w:val="0055092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16DA8"/>
  </w:style>
  <w:style w:type="character" w:customStyle="1" w:styleId="Heading1Char">
    <w:name w:val="Heading 1 Char"/>
    <w:basedOn w:val="DefaultParagraphFont"/>
    <w:link w:val="Heading1"/>
    <w:uiPriority w:val="9"/>
    <w:rsid w:val="003C76F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0E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DB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B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B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008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1A7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2495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53FF2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53F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135F"/>
    <w:pPr>
      <w:tabs>
        <w:tab w:val="left" w:pos="660"/>
        <w:tab w:val="right" w:leader="dot" w:pos="7928"/>
      </w:tabs>
      <w:spacing w:after="100" w:line="360" w:lineRule="auto"/>
      <w:ind w:left="567" w:hanging="34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153FF2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753223"/>
    <w:pPr>
      <w:spacing w:after="0" w:line="240" w:lineRule="auto"/>
    </w:pPr>
    <w:rPr>
      <w:rFonts w:eastAsia="Calibri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97B87C-5700-4D2C-B746-44218BD5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Rubby</dc:creator>
  <cp:lastModifiedBy>Rubby</cp:lastModifiedBy>
  <cp:revision>3</cp:revision>
  <cp:lastPrinted>2023-08-20T17:05:00Z</cp:lastPrinted>
  <dcterms:created xsi:type="dcterms:W3CDTF">2023-08-20T17:13:00Z</dcterms:created>
  <dcterms:modified xsi:type="dcterms:W3CDTF">2023-08-20T17:13:00Z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92c70c4cde6a7f94a23bbb87c7570e9722e503fd26d6f7973bf51a58208e21ff</vt:lpwstr>
  </property>
</Properties>
</file>