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8C8E" w14:textId="77777777" w:rsidR="00AD1B17" w:rsidRPr="009C2824" w:rsidRDefault="009D17F8" w:rsidP="00AD1B17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D17F8">
        <w:rPr>
          <w:rFonts w:ascii="Times New Roman" w:hAnsi="Times New Roman" w:cs="Times New Roman"/>
          <w:b/>
          <w:bCs/>
          <w:sz w:val="28"/>
          <w:szCs w:val="28"/>
          <w:lang w:val="en-ID"/>
        </w:rPr>
        <w:t>BISNIS WARALABA DALAM PERSPEKTIF HUKUM ISLAM</w:t>
      </w:r>
    </w:p>
    <w:p w14:paraId="761BD855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7304A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D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 w:eastAsia="en-ID"/>
        </w:rPr>
        <w:drawing>
          <wp:inline distT="0" distB="0" distL="0" distR="0" wp14:anchorId="76729812" wp14:editId="2540E636">
            <wp:extent cx="218139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11" cy="21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40A7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223C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24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098B09ED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8906E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24">
        <w:rPr>
          <w:rFonts w:ascii="Times New Roman" w:hAnsi="Times New Roman" w:cs="Times New Roman"/>
          <w:b/>
          <w:sz w:val="24"/>
          <w:szCs w:val="24"/>
        </w:rPr>
        <w:t>Diajukan untuk Memenuhi Tugas dan Melengkapi Syarat Guna Memperoleh Gelar Sarjana Strata 1 dalam Ilmu Hukum</w:t>
      </w:r>
    </w:p>
    <w:p w14:paraId="0199A2CF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78050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2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0D28836" w14:textId="77777777" w:rsidR="00AD1B17" w:rsidRPr="009C2824" w:rsidRDefault="009D17F8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7F8">
        <w:rPr>
          <w:rFonts w:ascii="Times New Roman" w:hAnsi="Times New Roman" w:cs="Times New Roman"/>
          <w:b/>
          <w:sz w:val="24"/>
          <w:szCs w:val="24"/>
          <w:lang w:val="en-US"/>
        </w:rPr>
        <w:t>DEWI PRATIKA</w:t>
      </w:r>
    </w:p>
    <w:p w14:paraId="27C0241C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824"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9D17F8" w:rsidRPr="009D17F8">
        <w:rPr>
          <w:rFonts w:ascii="Times New Roman" w:hAnsi="Times New Roman" w:cs="Times New Roman"/>
          <w:b/>
          <w:sz w:val="24"/>
          <w:szCs w:val="24"/>
          <w:lang w:val="en-US"/>
        </w:rPr>
        <w:t>5119500044</w:t>
      </w:r>
    </w:p>
    <w:p w14:paraId="11360B43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AB416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B8EA9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CE9AD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C2824">
        <w:rPr>
          <w:rFonts w:ascii="Times New Roman" w:hAnsi="Times New Roman" w:cs="Times New Roman"/>
          <w:b/>
          <w:sz w:val="28"/>
          <w:szCs w:val="24"/>
        </w:rPr>
        <w:t>FAKULTAS HUKUM</w:t>
      </w:r>
    </w:p>
    <w:p w14:paraId="4C7D4420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824">
        <w:rPr>
          <w:rFonts w:ascii="Times New Roman" w:hAnsi="Times New Roman" w:cs="Times New Roman"/>
          <w:b/>
          <w:sz w:val="28"/>
          <w:szCs w:val="24"/>
          <w:lang w:val="en-US"/>
        </w:rPr>
        <w:t>PROGRAM STUDI ILMU HUKUM</w:t>
      </w:r>
      <w:r w:rsidRPr="009C282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CAB54E4" w14:textId="77777777" w:rsidR="00AD1B17" w:rsidRPr="009C2824" w:rsidRDefault="00AD1B17" w:rsidP="00AD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824">
        <w:rPr>
          <w:rFonts w:ascii="Times New Roman" w:hAnsi="Times New Roman" w:cs="Times New Roman"/>
          <w:b/>
          <w:sz w:val="28"/>
          <w:szCs w:val="24"/>
        </w:rPr>
        <w:t>UNIVERSITAS PANCASAKTI TEGAL</w:t>
      </w:r>
    </w:p>
    <w:p w14:paraId="53E4A3CA" w14:textId="77777777" w:rsidR="00057772" w:rsidRDefault="009D17F8" w:rsidP="00AD1B1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  <w:sectPr w:rsidR="00057772" w:rsidSect="00F71CC0">
          <w:headerReference w:type="default" r:id="rId10"/>
          <w:footerReference w:type="default" r:id="rId11"/>
          <w:footerReference w:type="first" r:id="rId12"/>
          <w:pgSz w:w="11907" w:h="16839" w:code="9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</w:p>
    <w:p w14:paraId="4E2484CE" w14:textId="77777777" w:rsidR="00DE4DA9" w:rsidRDefault="00481921" w:rsidP="00481921">
      <w:pPr>
        <w:pStyle w:val="Heading1"/>
        <w:spacing w:before="0" w:after="240"/>
        <w:rPr>
          <w:lang w:val="en-US"/>
        </w:rPr>
      </w:pPr>
      <w:bookmarkStart w:id="0" w:name="_Toc143295051"/>
      <w:r>
        <w:rPr>
          <w:lang w:val="en-US"/>
        </w:rPr>
        <w:lastRenderedPageBreak/>
        <w:t>DAFTAR PUSTAKA</w:t>
      </w:r>
      <w:bookmarkEnd w:id="0"/>
    </w:p>
    <w:p w14:paraId="6A07B3B7" w14:textId="77777777" w:rsidR="005B0157" w:rsidRDefault="005B0157" w:rsidP="005B0157">
      <w:pPr>
        <w:rPr>
          <w:lang w:val="en-US"/>
        </w:rPr>
      </w:pPr>
    </w:p>
    <w:p w14:paraId="44866E5D" w14:textId="77777777" w:rsidR="00424A5C" w:rsidRPr="00424A5C" w:rsidRDefault="00424A5C" w:rsidP="00424A5C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Buku-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buku :</w:t>
      </w:r>
      <w:proofErr w:type="gramEnd"/>
    </w:p>
    <w:p w14:paraId="7444BB6D" w14:textId="77777777" w:rsidR="00B43819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Ali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Zainuddin,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Islam: Pengantar Ilmu Hukum Islam di Indonesia</w:t>
      </w:r>
      <w:r w:rsidRPr="001C6957">
        <w:rPr>
          <w:rFonts w:ascii="Times New Roman" w:hAnsi="Times New Roman" w:cs="Times New Roman"/>
          <w:sz w:val="24"/>
          <w:lang w:val="en-ID"/>
        </w:rPr>
        <w:t>, Jakarta: Sinar Grafika, 2022</w:t>
      </w:r>
    </w:p>
    <w:p w14:paraId="0BD7360B" w14:textId="77777777" w:rsidR="00B43819" w:rsidRPr="001C6957" w:rsidRDefault="00B43819" w:rsidP="001B513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 xml:space="preserve"> Apriani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Rani, Hartanto,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Perbankan Dan Surat Berharga</w:t>
      </w:r>
      <w:r w:rsidRPr="001C6957">
        <w:rPr>
          <w:rFonts w:ascii="Times New Roman" w:hAnsi="Times New Roman" w:cs="Times New Roman"/>
          <w:sz w:val="24"/>
          <w:lang w:val="en-ID"/>
        </w:rPr>
        <w:t>, Yogyakarta: Deepublish, 2019</w:t>
      </w:r>
    </w:p>
    <w:p w14:paraId="5A40F7C5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Aprita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Serlika, Rio Adhitya,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Perdagangan Internasional</w:t>
      </w:r>
      <w:r w:rsidRPr="001C6957">
        <w:rPr>
          <w:rFonts w:ascii="Times New Roman" w:hAnsi="Times New Roman" w:cs="Times New Roman"/>
          <w:sz w:val="24"/>
          <w:lang w:val="en-ID"/>
        </w:rPr>
        <w:t>, Depok: Rajagrafindo Pustaka, 2020</w:t>
      </w:r>
    </w:p>
    <w:p w14:paraId="096E2E1D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Arif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 xml:space="preserve">Moh. Erfan, Rila Anggraeni, Risca Fitri Ayuni, </w:t>
      </w:r>
      <w:r w:rsidRPr="006567A3">
        <w:rPr>
          <w:rFonts w:ascii="Times New Roman" w:hAnsi="Times New Roman" w:cs="Times New Roman"/>
          <w:i/>
          <w:sz w:val="24"/>
          <w:lang w:val="en-US"/>
        </w:rPr>
        <w:t>Bisnis Waralaba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Malang: UB Press, 2021</w:t>
      </w:r>
    </w:p>
    <w:p w14:paraId="62EBD770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Dewi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Gemala,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Hukum Perikatan Islam di Indonesia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Jakarta: Badan Penerbit Fakultas Hukum UI, 2005</w:t>
      </w:r>
    </w:p>
    <w:p w14:paraId="0CB4D9C7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Dewi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Gemala, Wirdyaningsih, Yeni Salma Barlinti,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Hukum Perikatan Islam di Indonesia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Depok: Prenadamedia Grup, 2018</w:t>
      </w:r>
    </w:p>
    <w:p w14:paraId="111364F6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6C2037">
        <w:rPr>
          <w:rFonts w:ascii="Times New Roman" w:hAnsi="Times New Roman" w:cs="Times New Roman"/>
          <w:sz w:val="24"/>
          <w:lang w:val="en-ID"/>
        </w:rPr>
        <w:t xml:space="preserve">Djulaeka, Devi Rahayu,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Buku Ajar Metode Penelitian Hukum</w:t>
      </w:r>
      <w:r w:rsidRPr="006C2037">
        <w:rPr>
          <w:rFonts w:ascii="Times New Roman" w:hAnsi="Times New Roman" w:cs="Times New Roman"/>
          <w:sz w:val="24"/>
          <w:lang w:val="en-ID"/>
        </w:rPr>
        <w:t>, Surabay</w:t>
      </w:r>
      <w:r>
        <w:rPr>
          <w:rFonts w:ascii="Times New Roman" w:hAnsi="Times New Roman" w:cs="Times New Roman"/>
          <w:sz w:val="24"/>
          <w:lang w:val="en-ID"/>
        </w:rPr>
        <w:t>a: Scopindo Media Pustaka, 2019</w:t>
      </w:r>
    </w:p>
    <w:p w14:paraId="3014F7A7" w14:textId="77777777" w:rsidR="00B43819" w:rsidRPr="00E56435" w:rsidRDefault="00B43819" w:rsidP="00E56435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E56435">
        <w:rPr>
          <w:rFonts w:ascii="Times New Roman" w:hAnsi="Times New Roman" w:cs="Times New Roman"/>
          <w:sz w:val="24"/>
          <w:lang w:val="en-US"/>
        </w:rPr>
        <w:t>Fauroni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E56435">
        <w:rPr>
          <w:rFonts w:ascii="Times New Roman" w:hAnsi="Times New Roman" w:cs="Times New Roman"/>
          <w:sz w:val="24"/>
          <w:lang w:val="en-US"/>
        </w:rPr>
        <w:t xml:space="preserve">Lukman, </w:t>
      </w:r>
      <w:r w:rsidRPr="00E56435">
        <w:rPr>
          <w:rFonts w:ascii="Times New Roman" w:hAnsi="Times New Roman" w:cs="Times New Roman"/>
          <w:i/>
          <w:sz w:val="24"/>
          <w:lang w:val="en-US"/>
        </w:rPr>
        <w:t>Etika Bisnis dalam Al-Qur'an</w:t>
      </w:r>
      <w:r w:rsidRPr="00E56435">
        <w:rPr>
          <w:rFonts w:ascii="Times New Roman" w:hAnsi="Times New Roman" w:cs="Times New Roman"/>
          <w:sz w:val="24"/>
          <w:lang w:val="en-US"/>
        </w:rPr>
        <w:t>, Yogyakarta: Pustaka Pesantren, 2006</w:t>
      </w:r>
    </w:p>
    <w:p w14:paraId="2F6D83AE" w14:textId="77777777" w:rsidR="00B43819" w:rsidRPr="00E56435" w:rsidRDefault="00B43819" w:rsidP="00E56435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E56435">
        <w:rPr>
          <w:rFonts w:ascii="Times New Roman" w:hAnsi="Times New Roman" w:cs="Times New Roman"/>
          <w:sz w:val="24"/>
          <w:lang w:val="en-US"/>
        </w:rPr>
        <w:lastRenderedPageBreak/>
        <w:t>Fauzia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E56435">
        <w:rPr>
          <w:rFonts w:ascii="Times New Roman" w:hAnsi="Times New Roman" w:cs="Times New Roman"/>
          <w:sz w:val="24"/>
          <w:lang w:val="en-US"/>
        </w:rPr>
        <w:t xml:space="preserve">Ika Yunia, </w:t>
      </w:r>
      <w:r w:rsidRPr="00E56435">
        <w:rPr>
          <w:rFonts w:ascii="Times New Roman" w:hAnsi="Times New Roman" w:cs="Times New Roman"/>
          <w:i/>
          <w:sz w:val="24"/>
          <w:lang w:val="en-US"/>
        </w:rPr>
        <w:t>Etika Bisnis dalam Islam</w:t>
      </w:r>
      <w:r w:rsidRPr="00E56435">
        <w:rPr>
          <w:rFonts w:ascii="Times New Roman" w:hAnsi="Times New Roman" w:cs="Times New Roman"/>
          <w:sz w:val="24"/>
          <w:lang w:val="en-US"/>
        </w:rPr>
        <w:t>, Jakarta: Kencana, 2018</w:t>
      </w:r>
    </w:p>
    <w:p w14:paraId="17618507" w14:textId="77777777" w:rsidR="00B43819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2174EE">
        <w:rPr>
          <w:rFonts w:ascii="Times New Roman" w:hAnsi="Times New Roman" w:cs="Times New Roman"/>
          <w:sz w:val="24"/>
          <w:lang w:val="en-ID"/>
        </w:rPr>
        <w:t>Fitria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2174EE">
        <w:rPr>
          <w:rFonts w:ascii="Times New Roman" w:hAnsi="Times New Roman" w:cs="Times New Roman"/>
          <w:sz w:val="24"/>
          <w:lang w:val="en-ID"/>
        </w:rPr>
        <w:t>Umi, Bagus Endri Yanto, Urgensi Modal Sosial Dalam Pembentukan Karakter Wirausaha, Yogyakarta: K-Media, 2022, hlm.24</w:t>
      </w:r>
    </w:p>
    <w:p w14:paraId="133916B7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Ganie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A. Junaidi, </w:t>
      </w:r>
      <w:r w:rsidRPr="001B513E">
        <w:rPr>
          <w:rFonts w:ascii="Times New Roman" w:hAnsi="Times New Roman" w:cs="Times New Roman"/>
          <w:i/>
          <w:sz w:val="24"/>
          <w:lang w:val="en-ID"/>
        </w:rPr>
        <w:t>Hukum Asuransi Indonesia</w:t>
      </w:r>
      <w:r w:rsidRPr="001C6957">
        <w:rPr>
          <w:rFonts w:ascii="Times New Roman" w:hAnsi="Times New Roman" w:cs="Times New Roman"/>
          <w:sz w:val="24"/>
          <w:lang w:val="en-ID"/>
        </w:rPr>
        <w:t>, Jakarta: Sinar Grafika, 2023</w:t>
      </w:r>
    </w:p>
    <w:p w14:paraId="102934AA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Ginting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Elyta Ras,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Kepailitan: Teori Kepailitan</w:t>
      </w:r>
      <w:r w:rsidRPr="001C6957">
        <w:rPr>
          <w:rFonts w:ascii="Times New Roman" w:hAnsi="Times New Roman" w:cs="Times New Roman"/>
          <w:sz w:val="24"/>
          <w:lang w:val="en-ID"/>
        </w:rPr>
        <w:t>, Jakarta: Sinar Grafika, 2018</w:t>
      </w:r>
    </w:p>
    <w:p w14:paraId="17D60A7E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>Hakim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Lukman,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Info Lengkap Waralaba</w:t>
      </w:r>
      <w:r w:rsidRPr="006C2037">
        <w:rPr>
          <w:rFonts w:ascii="Times New Roman" w:hAnsi="Times New Roman" w:cs="Times New Roman"/>
          <w:sz w:val="24"/>
          <w:lang w:val="en-ID"/>
        </w:rPr>
        <w:t>, Yog</w:t>
      </w:r>
      <w:r>
        <w:rPr>
          <w:rFonts w:ascii="Times New Roman" w:hAnsi="Times New Roman" w:cs="Times New Roman"/>
          <w:sz w:val="24"/>
          <w:lang w:val="en-ID"/>
        </w:rPr>
        <w:t>yakarta: Media Pressindo, 2008</w:t>
      </w:r>
    </w:p>
    <w:p w14:paraId="095D481D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Hamid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Abd. Haris, </w:t>
      </w:r>
      <w:r w:rsidRPr="001B513E">
        <w:rPr>
          <w:rFonts w:ascii="Times New Roman" w:hAnsi="Times New Roman" w:cs="Times New Roman"/>
          <w:i/>
          <w:sz w:val="24"/>
          <w:lang w:val="en-ID"/>
        </w:rPr>
        <w:t>Hukum Perlindungan Konsumen Indonesia</w:t>
      </w:r>
      <w:r w:rsidRPr="001C6957">
        <w:rPr>
          <w:rFonts w:ascii="Times New Roman" w:hAnsi="Times New Roman" w:cs="Times New Roman"/>
          <w:sz w:val="24"/>
          <w:lang w:val="en-ID"/>
        </w:rPr>
        <w:t>, Makassar: Sah Media, 2017</w:t>
      </w:r>
    </w:p>
    <w:p w14:paraId="5AA426D2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Hamzani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Achmad Irwan, </w:t>
      </w:r>
      <w:r>
        <w:rPr>
          <w:rFonts w:ascii="Times New Roman" w:hAnsi="Times New Roman" w:cs="Times New Roman"/>
          <w:i/>
          <w:sz w:val="24"/>
          <w:lang w:val="en-ID"/>
        </w:rPr>
        <w:t>Hukum I</w:t>
      </w:r>
      <w:r w:rsidRPr="001B513E">
        <w:rPr>
          <w:rFonts w:ascii="Times New Roman" w:hAnsi="Times New Roman" w:cs="Times New Roman"/>
          <w:i/>
          <w:sz w:val="24"/>
          <w:lang w:val="en-ID"/>
        </w:rPr>
        <w:t>slam: Dalam Sistem Hukum Di Indonesia</w:t>
      </w:r>
      <w:r w:rsidRPr="001C6957">
        <w:rPr>
          <w:rFonts w:ascii="Times New Roman" w:hAnsi="Times New Roman" w:cs="Times New Roman"/>
          <w:sz w:val="24"/>
          <w:lang w:val="en-ID"/>
        </w:rPr>
        <w:t>, Jakarta: Kencana, 2020</w:t>
      </w:r>
    </w:p>
    <w:p w14:paraId="66723F85" w14:textId="77777777" w:rsidR="00B43819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Hariri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Wawan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Muhwan,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Hukum Perikatan Dilengkapi Hukum Perikatan Dalam Islam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Bandung: Pustaka Setia, 2011</w:t>
      </w:r>
    </w:p>
    <w:p w14:paraId="47FBCD79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6C2037">
        <w:rPr>
          <w:rFonts w:ascii="Times New Roman" w:hAnsi="Times New Roman" w:cs="Times New Roman"/>
          <w:sz w:val="24"/>
          <w:lang w:val="en-ID"/>
        </w:rPr>
        <w:t>Hartanti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Dewi,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Bisnis Franchise Modal 2 Juta,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 Yog</w:t>
      </w:r>
      <w:r>
        <w:rPr>
          <w:rFonts w:ascii="Times New Roman" w:hAnsi="Times New Roman" w:cs="Times New Roman"/>
          <w:sz w:val="24"/>
          <w:lang w:val="en-ID"/>
        </w:rPr>
        <w:t>yakarta: Indonesia Cerdas, 2009</w:t>
      </w:r>
    </w:p>
    <w:p w14:paraId="220673F9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Idayanti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Soesi,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Bisnis</w:t>
      </w:r>
      <w:r w:rsidRPr="001C6957">
        <w:rPr>
          <w:rFonts w:ascii="Times New Roman" w:hAnsi="Times New Roman" w:cs="Times New Roman"/>
          <w:sz w:val="24"/>
          <w:lang w:val="en-ID"/>
        </w:rPr>
        <w:t>, Yogyakarta: Penerbit Tanah Air Beta, 2020</w:t>
      </w:r>
    </w:p>
    <w:p w14:paraId="6C9BE934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 xml:space="preserve">Idri,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Hadis Ekonomi: Ekonomi dalam Perspektif Hadis Nabi,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 Jakarta: Kencana, </w:t>
      </w:r>
      <w:r>
        <w:rPr>
          <w:rFonts w:ascii="Times New Roman" w:hAnsi="Times New Roman" w:cs="Times New Roman"/>
          <w:sz w:val="24"/>
          <w:lang w:val="en-ID"/>
        </w:rPr>
        <w:t>2017</w:t>
      </w:r>
    </w:p>
    <w:p w14:paraId="344E5040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lastRenderedPageBreak/>
        <w:t>Latupono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>Barzah</w:t>
      </w:r>
      <w:r>
        <w:rPr>
          <w:rFonts w:ascii="Times New Roman" w:hAnsi="Times New Roman" w:cs="Times New Roman"/>
          <w:sz w:val="24"/>
          <w:lang w:val="en-ID"/>
        </w:rPr>
        <w:t>.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, et.al, </w:t>
      </w:r>
      <w:r w:rsidRPr="006567A3">
        <w:rPr>
          <w:rFonts w:ascii="Times New Roman" w:hAnsi="Times New Roman" w:cs="Times New Roman"/>
          <w:i/>
          <w:sz w:val="24"/>
          <w:lang w:val="en-ID"/>
        </w:rPr>
        <w:t>Buku Ajar Hukum Islam Edisi Revisi</w:t>
      </w:r>
      <w:r w:rsidRPr="001C6957">
        <w:rPr>
          <w:rFonts w:ascii="Times New Roman" w:hAnsi="Times New Roman" w:cs="Times New Roman"/>
          <w:sz w:val="24"/>
          <w:lang w:val="en-ID"/>
        </w:rPr>
        <w:t>, Yogyakarta: Deepublish, 2020</w:t>
      </w:r>
    </w:p>
    <w:p w14:paraId="3B697181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Maulana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Asep Suraya,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Kewirausahaan (Entrepreneurship) Dalam Pandangan Islam (Historis-Politik Dan Ekonomi)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 xml:space="preserve">Pekalongan: </w:t>
      </w:r>
      <w:proofErr w:type="gramStart"/>
      <w:r w:rsidRPr="005B0157">
        <w:rPr>
          <w:rFonts w:ascii="Times New Roman" w:hAnsi="Times New Roman" w:cs="Times New Roman"/>
          <w:sz w:val="24"/>
          <w:lang w:val="en-US"/>
        </w:rPr>
        <w:t>PT.Nasya</w:t>
      </w:r>
      <w:proofErr w:type="gramEnd"/>
      <w:r w:rsidRPr="005B0157">
        <w:rPr>
          <w:rFonts w:ascii="Times New Roman" w:hAnsi="Times New Roman" w:cs="Times New Roman"/>
          <w:sz w:val="24"/>
          <w:lang w:val="en-US"/>
        </w:rPr>
        <w:t xml:space="preserve"> Expanding Management, 2020</w:t>
      </w:r>
    </w:p>
    <w:p w14:paraId="57343BED" w14:textId="77777777" w:rsidR="00B43819" w:rsidRPr="001C6957" w:rsidRDefault="00B43819" w:rsidP="000F002C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0F002C">
        <w:rPr>
          <w:rFonts w:ascii="Times New Roman" w:hAnsi="Times New Roman" w:cs="Times New Roman"/>
          <w:sz w:val="24"/>
          <w:lang w:val="en-ID"/>
        </w:rPr>
        <w:t>Moechthar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0F002C">
        <w:rPr>
          <w:rFonts w:ascii="Times New Roman" w:hAnsi="Times New Roman" w:cs="Times New Roman"/>
          <w:sz w:val="24"/>
          <w:lang w:val="en-ID"/>
        </w:rPr>
        <w:t xml:space="preserve">Oemar, </w:t>
      </w:r>
      <w:r w:rsidRPr="000F002C">
        <w:rPr>
          <w:rFonts w:ascii="Times New Roman" w:hAnsi="Times New Roman" w:cs="Times New Roman"/>
          <w:i/>
          <w:sz w:val="24"/>
          <w:lang w:val="en-ID"/>
        </w:rPr>
        <w:t>Teknik Pembuatan Akta Badan Hukum dan Badan Usaha di Indonesia</w:t>
      </w:r>
      <w:r w:rsidRPr="000F002C">
        <w:rPr>
          <w:rFonts w:ascii="Times New Roman" w:hAnsi="Times New Roman" w:cs="Times New Roman"/>
          <w:sz w:val="24"/>
          <w:lang w:val="en-ID"/>
        </w:rPr>
        <w:t>, Surabaya: Pusat Penerbitan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0F002C">
        <w:rPr>
          <w:rFonts w:ascii="Times New Roman" w:hAnsi="Times New Roman" w:cs="Times New Roman"/>
          <w:sz w:val="24"/>
          <w:lang w:val="en-ID"/>
        </w:rPr>
        <w:t>dan Percetakan Universitas Airlangga (AUP), 2019</w:t>
      </w:r>
    </w:p>
    <w:p w14:paraId="09EBD9AE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6C2037">
        <w:rPr>
          <w:rFonts w:ascii="Times New Roman" w:hAnsi="Times New Roman" w:cs="Times New Roman"/>
          <w:sz w:val="24"/>
          <w:lang w:val="en-ID"/>
        </w:rPr>
        <w:t xml:space="preserve">Muhaimin,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Metode Penelitian Hukum</w:t>
      </w:r>
      <w:r w:rsidRPr="006C2037">
        <w:rPr>
          <w:rFonts w:ascii="Times New Roman" w:hAnsi="Times New Roman" w:cs="Times New Roman"/>
          <w:sz w:val="24"/>
          <w:lang w:val="en-ID"/>
        </w:rPr>
        <w:t>, Mataram:</w:t>
      </w:r>
      <w:r>
        <w:rPr>
          <w:rFonts w:ascii="Times New Roman" w:hAnsi="Times New Roman" w:cs="Times New Roman"/>
          <w:sz w:val="24"/>
          <w:lang w:val="en-ID"/>
        </w:rPr>
        <w:t xml:space="preserve"> Mataram University Press, 2020</w:t>
      </w:r>
    </w:p>
    <w:p w14:paraId="380A8EE0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>Nawawi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Ismail,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Fikih Muamalah Klasik Dan Kontemporer</w:t>
      </w:r>
      <w:r w:rsidRPr="006C2037">
        <w:rPr>
          <w:rFonts w:ascii="Times New Roman" w:hAnsi="Times New Roman" w:cs="Times New Roman"/>
          <w:sz w:val="24"/>
          <w:lang w:val="en-ID"/>
        </w:rPr>
        <w:t>, Bogor: Ghalia</w:t>
      </w:r>
      <w:r>
        <w:rPr>
          <w:rFonts w:ascii="Times New Roman" w:hAnsi="Times New Roman" w:cs="Times New Roman"/>
          <w:sz w:val="24"/>
          <w:lang w:val="en-ID"/>
        </w:rPr>
        <w:t>, 2012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0817F6BA" w14:textId="77777777" w:rsidR="00B43819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>Noor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Syafri Muhammad,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Hadits-hadits tentang Syirkah dan Mudharabah,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 Jakarta: </w:t>
      </w:r>
      <w:r>
        <w:rPr>
          <w:rFonts w:ascii="Times New Roman" w:hAnsi="Times New Roman" w:cs="Times New Roman"/>
          <w:sz w:val="24"/>
          <w:lang w:val="en-ID"/>
        </w:rPr>
        <w:t>Rumah Fiqh Publishing, 2019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1A60FEC3" w14:textId="77777777" w:rsidR="00B43819" w:rsidRPr="00E56435" w:rsidRDefault="00B43819" w:rsidP="00E56435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E56435">
        <w:rPr>
          <w:rFonts w:ascii="Times New Roman" w:hAnsi="Times New Roman" w:cs="Times New Roman"/>
          <w:sz w:val="24"/>
        </w:rPr>
        <w:t>Nopriansyah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E56435">
        <w:rPr>
          <w:rFonts w:ascii="Times New Roman" w:hAnsi="Times New Roman" w:cs="Times New Roman"/>
          <w:sz w:val="24"/>
        </w:rPr>
        <w:t xml:space="preserve">Waldi, </w:t>
      </w:r>
      <w:r w:rsidRPr="00E56435">
        <w:rPr>
          <w:rFonts w:ascii="Times New Roman" w:hAnsi="Times New Roman" w:cs="Times New Roman"/>
          <w:i/>
          <w:sz w:val="24"/>
          <w:lang w:val="en-US"/>
        </w:rPr>
        <w:t>Hukum Bisnis di Indonesia: Dilengkapi dengan Hukum Bisnis Dalam Perspektif Syariah</w:t>
      </w:r>
      <w:r w:rsidRPr="00E56435">
        <w:rPr>
          <w:rFonts w:ascii="Times New Roman" w:hAnsi="Times New Roman" w:cs="Times New Roman"/>
          <w:sz w:val="24"/>
        </w:rPr>
        <w:t xml:space="preserve">, </w:t>
      </w:r>
      <w:r w:rsidRPr="00E56435">
        <w:rPr>
          <w:rFonts w:ascii="Times New Roman" w:hAnsi="Times New Roman" w:cs="Times New Roman"/>
          <w:sz w:val="24"/>
          <w:lang w:val="en-US"/>
        </w:rPr>
        <w:t>Jakarta</w:t>
      </w:r>
      <w:r w:rsidRPr="00E56435">
        <w:rPr>
          <w:rFonts w:ascii="Times New Roman" w:hAnsi="Times New Roman" w:cs="Times New Roman"/>
          <w:sz w:val="24"/>
        </w:rPr>
        <w:t xml:space="preserve">: </w:t>
      </w:r>
      <w:r w:rsidRPr="00E56435">
        <w:rPr>
          <w:rFonts w:ascii="Times New Roman" w:hAnsi="Times New Roman" w:cs="Times New Roman"/>
          <w:sz w:val="24"/>
          <w:lang w:val="en-US"/>
        </w:rPr>
        <w:t>Prenadamedia Group</w:t>
      </w:r>
      <w:r w:rsidRPr="00E56435">
        <w:rPr>
          <w:rFonts w:ascii="Times New Roman" w:hAnsi="Times New Roman" w:cs="Times New Roman"/>
          <w:sz w:val="24"/>
        </w:rPr>
        <w:t xml:space="preserve">, </w:t>
      </w:r>
      <w:r w:rsidRPr="00E56435">
        <w:rPr>
          <w:rFonts w:ascii="Times New Roman" w:hAnsi="Times New Roman" w:cs="Times New Roman"/>
          <w:sz w:val="24"/>
          <w:lang w:val="en-US"/>
        </w:rPr>
        <w:t>2019</w:t>
      </w:r>
    </w:p>
    <w:p w14:paraId="161A335E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Nopriansyah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Waldi,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Bisnis di Indonesia: Dilengkapi dengan Hukum Bisnis Dalam Perspektif Syariah</w:t>
      </w:r>
      <w:r w:rsidRPr="001C6957">
        <w:rPr>
          <w:rFonts w:ascii="Times New Roman" w:hAnsi="Times New Roman" w:cs="Times New Roman"/>
          <w:sz w:val="24"/>
          <w:lang w:val="en-ID"/>
        </w:rPr>
        <w:t>, Jakarta: Penadamedia Group, 2019</w:t>
      </w:r>
    </w:p>
    <w:p w14:paraId="06315D4A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Nugroho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Sigit Sapto, Hilman Syahrial Haq,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Pengangkutan Indonesia</w:t>
      </w:r>
      <w:r w:rsidRPr="001C6957">
        <w:rPr>
          <w:rFonts w:ascii="Times New Roman" w:hAnsi="Times New Roman" w:cs="Times New Roman"/>
          <w:sz w:val="24"/>
          <w:lang w:val="en-ID"/>
        </w:rPr>
        <w:t>, Surakarta: Navida, 2019</w:t>
      </w:r>
    </w:p>
    <w:p w14:paraId="2ED4A5F1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 </w:t>
      </w:r>
      <w:r w:rsidRPr="001C6957">
        <w:rPr>
          <w:rFonts w:ascii="Times New Roman" w:hAnsi="Times New Roman" w:cs="Times New Roman"/>
          <w:sz w:val="24"/>
          <w:lang w:val="en-ID"/>
        </w:rPr>
        <w:t>Praptono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Eddhie, </w:t>
      </w:r>
      <w:r w:rsidRPr="006567A3">
        <w:rPr>
          <w:rFonts w:ascii="Times New Roman" w:hAnsi="Times New Roman" w:cs="Times New Roman"/>
          <w:i/>
          <w:sz w:val="24"/>
          <w:lang w:val="en-ID"/>
        </w:rPr>
        <w:t>Pengantar Hukum Bisnis</w:t>
      </w:r>
      <w:r w:rsidRPr="001C6957">
        <w:rPr>
          <w:rFonts w:ascii="Times New Roman" w:hAnsi="Times New Roman" w:cs="Times New Roman"/>
          <w:sz w:val="24"/>
          <w:lang w:val="en-ID"/>
        </w:rPr>
        <w:t>, Yogyakarta: Penerbit Tanah Air Beta, 2021</w:t>
      </w:r>
    </w:p>
    <w:p w14:paraId="2EEEE206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>Qamar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Nurul, Farah Syah Rezah,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 xml:space="preserve">Metode Penelitian Hukum Doktrinal dan Non-Doktrinal,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Makassar: </w:t>
      </w:r>
      <w:r>
        <w:rPr>
          <w:rFonts w:ascii="Times New Roman" w:hAnsi="Times New Roman" w:cs="Times New Roman"/>
          <w:sz w:val="24"/>
          <w:lang w:val="en-ID"/>
        </w:rPr>
        <w:t>CV. Social Politic Genius, 2020</w:t>
      </w:r>
    </w:p>
    <w:p w14:paraId="1D61C0FF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Ria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Wati Rahmi,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Perdata Islam (Suatu Pengantar)</w:t>
      </w:r>
      <w:r w:rsidRPr="001C6957">
        <w:rPr>
          <w:rFonts w:ascii="Times New Roman" w:hAnsi="Times New Roman" w:cs="Times New Roman"/>
          <w:sz w:val="24"/>
          <w:lang w:val="en-ID"/>
        </w:rPr>
        <w:t>, Bandar Lampung: AURA, 2018</w:t>
      </w:r>
    </w:p>
    <w:p w14:paraId="4A35AEAF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Riyanto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Agus, </w:t>
      </w:r>
      <w:r w:rsidRPr="001B513E">
        <w:rPr>
          <w:rFonts w:ascii="Times New Roman" w:hAnsi="Times New Roman" w:cs="Times New Roman"/>
          <w:i/>
          <w:sz w:val="24"/>
          <w:lang w:val="en-ID"/>
        </w:rPr>
        <w:t>Hukum Bisnis Indonesia</w:t>
      </w:r>
      <w:r w:rsidRPr="001C6957">
        <w:rPr>
          <w:rFonts w:ascii="Times New Roman" w:hAnsi="Times New Roman" w:cs="Times New Roman"/>
          <w:sz w:val="24"/>
          <w:lang w:val="en-ID"/>
        </w:rPr>
        <w:t>, Batam: CV. Batam Publisher, 2018</w:t>
      </w:r>
    </w:p>
    <w:p w14:paraId="087B4452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Saija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R., Iqbal Taufik, </w:t>
      </w:r>
      <w:r w:rsidRPr="006567A3">
        <w:rPr>
          <w:rFonts w:ascii="Times New Roman" w:hAnsi="Times New Roman" w:cs="Times New Roman"/>
          <w:i/>
          <w:sz w:val="24"/>
          <w:lang w:val="en-ID"/>
        </w:rPr>
        <w:t>Dinamika Hukum Islam Indonesia</w:t>
      </w:r>
      <w:r w:rsidRPr="001C6957">
        <w:rPr>
          <w:rFonts w:ascii="Times New Roman" w:hAnsi="Times New Roman" w:cs="Times New Roman"/>
          <w:sz w:val="24"/>
          <w:lang w:val="en-ID"/>
        </w:rPr>
        <w:t>, Yogyakarta: Deepublish, 2016</w:t>
      </w:r>
    </w:p>
    <w:p w14:paraId="7BF8C1F8" w14:textId="77777777" w:rsidR="00B43819" w:rsidRPr="000F002C" w:rsidRDefault="00B43819" w:rsidP="000F002C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0F002C">
        <w:rPr>
          <w:rFonts w:ascii="Times New Roman" w:hAnsi="Times New Roman" w:cs="Times New Roman"/>
          <w:sz w:val="24"/>
          <w:lang w:val="en-ID"/>
        </w:rPr>
        <w:t>Santoso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0F002C">
        <w:rPr>
          <w:rFonts w:ascii="Times New Roman" w:hAnsi="Times New Roman" w:cs="Times New Roman"/>
          <w:sz w:val="24"/>
          <w:lang w:val="en-ID"/>
        </w:rPr>
        <w:t xml:space="preserve">Edy, </w:t>
      </w:r>
      <w:r w:rsidRPr="000F002C">
        <w:rPr>
          <w:rFonts w:ascii="Times New Roman" w:hAnsi="Times New Roman" w:cs="Times New Roman"/>
          <w:i/>
          <w:sz w:val="24"/>
          <w:lang w:val="en-ID"/>
        </w:rPr>
        <w:t xml:space="preserve">Pengaruh Era Globalisasi Terhadap Hukum Bisnis </w:t>
      </w:r>
      <w:proofErr w:type="gramStart"/>
      <w:r w:rsidRPr="000F002C">
        <w:rPr>
          <w:rFonts w:ascii="Times New Roman" w:hAnsi="Times New Roman" w:cs="Times New Roman"/>
          <w:i/>
          <w:sz w:val="24"/>
          <w:lang w:val="en-ID"/>
        </w:rPr>
        <w:t>Di</w:t>
      </w:r>
      <w:proofErr w:type="gramEnd"/>
      <w:r w:rsidRPr="000F002C">
        <w:rPr>
          <w:rFonts w:ascii="Times New Roman" w:hAnsi="Times New Roman" w:cs="Times New Roman"/>
          <w:i/>
          <w:sz w:val="24"/>
          <w:lang w:val="en-ID"/>
        </w:rPr>
        <w:t xml:space="preserve"> Indonesia</w:t>
      </w:r>
      <w:r w:rsidRPr="000F002C">
        <w:rPr>
          <w:rFonts w:ascii="Times New Roman" w:hAnsi="Times New Roman" w:cs="Times New Roman"/>
          <w:sz w:val="24"/>
          <w:lang w:val="en-ID"/>
        </w:rPr>
        <w:t>, Jakarta: PRENADAMEDIA GROUP, 2018, hlm.6</w:t>
      </w:r>
    </w:p>
    <w:p w14:paraId="1136528A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Subawa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N. S., N. W. Widhiasthini, </w:t>
      </w:r>
      <w:r w:rsidRPr="006567A3">
        <w:rPr>
          <w:rFonts w:ascii="Times New Roman" w:hAnsi="Times New Roman" w:cs="Times New Roman"/>
          <w:i/>
          <w:sz w:val="24"/>
          <w:lang w:val="en-ID"/>
        </w:rPr>
        <w:t>Waralaba 4.0 Isu, Tren Dan Evolusi Bisnis Waralaba Di Era Digital</w:t>
      </w:r>
      <w:r w:rsidRPr="001C6957">
        <w:rPr>
          <w:rFonts w:ascii="Times New Roman" w:hAnsi="Times New Roman" w:cs="Times New Roman"/>
          <w:sz w:val="24"/>
          <w:lang w:val="en-ID"/>
        </w:rPr>
        <w:t>, Bandung: Nilacakra, 2021</w:t>
      </w:r>
    </w:p>
    <w:p w14:paraId="6C092CF4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Sulistiani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Siska Lis,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Perdata Islam</w:t>
      </w:r>
      <w:r w:rsidRPr="001C6957">
        <w:rPr>
          <w:rFonts w:ascii="Times New Roman" w:hAnsi="Times New Roman" w:cs="Times New Roman"/>
          <w:sz w:val="24"/>
          <w:lang w:val="en-ID"/>
        </w:rPr>
        <w:t>: Penerapan Hukum Keluarga dan Hukum Bisnis Islam di Indonesia, Jakarta: Sinar Grafika, 2022</w:t>
      </w:r>
    </w:p>
    <w:p w14:paraId="370E8F04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Sutedi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Adrian,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B513E">
        <w:rPr>
          <w:rFonts w:ascii="Times New Roman" w:hAnsi="Times New Roman" w:cs="Times New Roman"/>
          <w:i/>
          <w:sz w:val="24"/>
          <w:lang w:val="en-US"/>
        </w:rPr>
        <w:t>Hukum Waralaba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5B0157">
        <w:rPr>
          <w:rFonts w:ascii="Times New Roman" w:hAnsi="Times New Roman" w:cs="Times New Roman"/>
          <w:sz w:val="24"/>
          <w:lang w:val="en-US"/>
        </w:rPr>
        <w:t>Bogor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:</w:t>
      </w:r>
      <w:proofErr w:type="gramEnd"/>
      <w:r w:rsidRPr="005B0157">
        <w:rPr>
          <w:rFonts w:ascii="Times New Roman" w:hAnsi="Times New Roman" w:cs="Times New Roman"/>
          <w:sz w:val="24"/>
          <w:lang w:val="en-US"/>
        </w:rPr>
        <w:t xml:space="preserve"> Ghalia Indonesia, 2008</w:t>
      </w:r>
    </w:p>
    <w:p w14:paraId="44916864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t>Tahir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Palmawati, Dini Handayani,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Islam</w:t>
      </w:r>
      <w:r w:rsidRPr="001C6957">
        <w:rPr>
          <w:rFonts w:ascii="Times New Roman" w:hAnsi="Times New Roman" w:cs="Times New Roman"/>
          <w:sz w:val="24"/>
          <w:lang w:val="en-ID"/>
        </w:rPr>
        <w:t>, Jakarta Timur: Sinar Grafika, 2018</w:t>
      </w:r>
    </w:p>
    <w:p w14:paraId="195E994D" w14:textId="77777777" w:rsidR="00B43819" w:rsidRPr="001C6957" w:rsidRDefault="00B43819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1C6957">
        <w:rPr>
          <w:rFonts w:ascii="Times New Roman" w:hAnsi="Times New Roman" w:cs="Times New Roman"/>
          <w:sz w:val="24"/>
          <w:lang w:val="en-ID"/>
        </w:rPr>
        <w:lastRenderedPageBreak/>
        <w:t>Tambuna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1C6957">
        <w:rPr>
          <w:rFonts w:ascii="Times New Roman" w:hAnsi="Times New Roman" w:cs="Times New Roman"/>
          <w:sz w:val="24"/>
          <w:lang w:val="en-ID"/>
        </w:rPr>
        <w:t xml:space="preserve">Toman Sony, Wilson R.G. Tambunan, </w:t>
      </w:r>
      <w:r w:rsidRPr="006567A3">
        <w:rPr>
          <w:rFonts w:ascii="Times New Roman" w:hAnsi="Times New Roman" w:cs="Times New Roman"/>
          <w:i/>
          <w:sz w:val="24"/>
          <w:lang w:val="en-ID"/>
        </w:rPr>
        <w:t>Hukum Bisnis</w:t>
      </w:r>
      <w:r w:rsidRPr="001C6957">
        <w:rPr>
          <w:rFonts w:ascii="Times New Roman" w:hAnsi="Times New Roman" w:cs="Times New Roman"/>
          <w:sz w:val="24"/>
          <w:lang w:val="en-ID"/>
        </w:rPr>
        <w:t>, Jakarta: Prenadamedia Group, 2019</w:t>
      </w:r>
    </w:p>
    <w:p w14:paraId="5D2BD1B3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Wajdi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Farid, Suhrawardi K. Lubis,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Hukum Ekonomi Islam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Jakarta: Sinar Grafika, 2021</w:t>
      </w:r>
    </w:p>
    <w:p w14:paraId="751898BD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Wicaksana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Herlambang R., et.al,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567A3">
        <w:rPr>
          <w:rFonts w:ascii="Times New Roman" w:hAnsi="Times New Roman" w:cs="Times New Roman"/>
          <w:i/>
          <w:sz w:val="24"/>
          <w:lang w:val="en-US"/>
        </w:rPr>
        <w:t>Praktik Hukum Waralaba di Indonesia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Surakarta: UNISRI Press, 2022</w:t>
      </w:r>
    </w:p>
    <w:p w14:paraId="4BA88D43" w14:textId="77777777" w:rsidR="00B43819" w:rsidRPr="005B0157" w:rsidRDefault="00B43819" w:rsidP="005B01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B0157">
        <w:rPr>
          <w:rFonts w:ascii="Times New Roman" w:hAnsi="Times New Roman" w:cs="Times New Roman"/>
          <w:sz w:val="24"/>
          <w:lang w:val="en-US"/>
        </w:rPr>
        <w:t>Widjaja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B0157">
        <w:rPr>
          <w:rFonts w:ascii="Times New Roman" w:hAnsi="Times New Roman" w:cs="Times New Roman"/>
          <w:sz w:val="24"/>
          <w:lang w:val="en-US"/>
        </w:rPr>
        <w:t>A.W.,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B513E">
        <w:rPr>
          <w:rFonts w:ascii="Times New Roman" w:hAnsi="Times New Roman" w:cs="Times New Roman"/>
          <w:i/>
          <w:sz w:val="24"/>
          <w:lang w:val="en-US"/>
        </w:rPr>
        <w:t>Komunikasi dan Hubungan Masyarakat</w:t>
      </w:r>
      <w:r w:rsidRPr="005B0157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0157">
        <w:rPr>
          <w:rFonts w:ascii="Times New Roman" w:hAnsi="Times New Roman" w:cs="Times New Roman"/>
          <w:sz w:val="24"/>
          <w:lang w:val="en-US"/>
        </w:rPr>
        <w:t>Jakarta: PT. Bumi Aksara, 2002</w:t>
      </w:r>
    </w:p>
    <w:p w14:paraId="1C400DE5" w14:textId="77777777" w:rsidR="00B43819" w:rsidRPr="006C2037" w:rsidRDefault="00B43819" w:rsidP="006C203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6C2037">
        <w:rPr>
          <w:rFonts w:ascii="Times New Roman" w:hAnsi="Times New Roman" w:cs="Times New Roman"/>
          <w:sz w:val="24"/>
          <w:lang w:val="en-ID"/>
        </w:rPr>
        <w:t>Wijatno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Serian,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 xml:space="preserve">Pengantar Entrepreneurship, </w:t>
      </w:r>
      <w:r>
        <w:rPr>
          <w:rFonts w:ascii="Times New Roman" w:hAnsi="Times New Roman" w:cs="Times New Roman"/>
          <w:sz w:val="24"/>
          <w:lang w:val="en-ID"/>
        </w:rPr>
        <w:t>Jakarta: Grasindo, 2010</w:t>
      </w:r>
    </w:p>
    <w:p w14:paraId="6061D9C3" w14:textId="77777777" w:rsidR="00B43819" w:rsidRPr="006567A3" w:rsidRDefault="00B43819" w:rsidP="006567A3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6C2037">
        <w:rPr>
          <w:rFonts w:ascii="Times New Roman" w:hAnsi="Times New Roman" w:cs="Times New Roman"/>
          <w:sz w:val="24"/>
          <w:lang w:val="en-ID"/>
        </w:rPr>
        <w:t>Yuswanto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6C2037">
        <w:rPr>
          <w:rFonts w:ascii="Times New Roman" w:hAnsi="Times New Roman" w:cs="Times New Roman"/>
          <w:sz w:val="24"/>
          <w:lang w:val="en-ID"/>
        </w:rPr>
        <w:t xml:space="preserve">Slamet, </w:t>
      </w:r>
      <w:r w:rsidRPr="006C2037">
        <w:rPr>
          <w:rFonts w:ascii="Times New Roman" w:hAnsi="Times New Roman" w:cs="Times New Roman"/>
          <w:i/>
          <w:iCs/>
          <w:sz w:val="24"/>
          <w:lang w:val="en-ID"/>
        </w:rPr>
        <w:t>Merek Nafas Waralaba</w:t>
      </w:r>
      <w:r>
        <w:rPr>
          <w:rFonts w:ascii="Times New Roman" w:hAnsi="Times New Roman" w:cs="Times New Roman"/>
          <w:sz w:val="24"/>
          <w:lang w:val="en-ID"/>
        </w:rPr>
        <w:t>, Yogyakarta: Deepublish, 2019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4EC0A4C" w14:textId="77777777" w:rsidR="00B43819" w:rsidRPr="00E56435" w:rsidRDefault="00B43819" w:rsidP="00E56435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E56435">
        <w:rPr>
          <w:rFonts w:ascii="Times New Roman" w:hAnsi="Times New Roman" w:cs="Times New Roman"/>
          <w:sz w:val="24"/>
          <w:lang w:val="en-US"/>
        </w:rPr>
        <w:t>Zamzam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E56435">
        <w:rPr>
          <w:rFonts w:ascii="Times New Roman" w:hAnsi="Times New Roman" w:cs="Times New Roman"/>
          <w:sz w:val="24"/>
          <w:lang w:val="en-US"/>
        </w:rPr>
        <w:t xml:space="preserve">Fakhry, Havis Aravik, </w:t>
      </w:r>
      <w:r w:rsidRPr="00E56435">
        <w:rPr>
          <w:rFonts w:ascii="Times New Roman" w:hAnsi="Times New Roman" w:cs="Times New Roman"/>
          <w:i/>
          <w:sz w:val="24"/>
          <w:lang w:val="en-US"/>
        </w:rPr>
        <w:t>Etika Bisnis Islam Seni Berbisnis Keberkahan</w:t>
      </w:r>
      <w:r w:rsidRPr="00E56435">
        <w:rPr>
          <w:rFonts w:ascii="Times New Roman" w:hAnsi="Times New Roman" w:cs="Times New Roman"/>
          <w:sz w:val="24"/>
          <w:lang w:val="en-US"/>
        </w:rPr>
        <w:t>, Yogyakarta: Deeppublish, 2020</w:t>
      </w:r>
    </w:p>
    <w:p w14:paraId="0E53D423" w14:textId="77777777" w:rsidR="005B0157" w:rsidRDefault="005B0157" w:rsidP="005B0157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22C29">
        <w:rPr>
          <w:rFonts w:ascii="Times New Roman" w:hAnsi="Times New Roman" w:cs="Times New Roman"/>
          <w:b/>
          <w:sz w:val="24"/>
          <w:lang w:val="en-US"/>
        </w:rPr>
        <w:t xml:space="preserve">Jurnal </w:t>
      </w:r>
      <w:r w:rsidR="00610079">
        <w:rPr>
          <w:rFonts w:ascii="Times New Roman" w:hAnsi="Times New Roman" w:cs="Times New Roman"/>
          <w:b/>
          <w:sz w:val="24"/>
          <w:lang w:val="en-US"/>
        </w:rPr>
        <w:t xml:space="preserve">&amp; </w:t>
      </w:r>
      <w:proofErr w:type="gramStart"/>
      <w:r w:rsidR="00610079">
        <w:rPr>
          <w:rFonts w:ascii="Times New Roman" w:hAnsi="Times New Roman" w:cs="Times New Roman"/>
          <w:b/>
          <w:sz w:val="24"/>
          <w:lang w:val="en-US"/>
        </w:rPr>
        <w:t>Skripsi</w:t>
      </w:r>
      <w:r w:rsidR="001C695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22C29">
        <w:rPr>
          <w:rFonts w:ascii="Times New Roman" w:hAnsi="Times New Roman" w:cs="Times New Roman"/>
          <w:b/>
          <w:sz w:val="24"/>
          <w:lang w:val="en-US"/>
        </w:rPr>
        <w:t>:</w:t>
      </w:r>
      <w:proofErr w:type="gramEnd"/>
    </w:p>
    <w:p w14:paraId="40FE03FA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Abdullah Taufik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Perjanjian Waralaba Dalam Perspektif Bisnis Syari`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61A">
        <w:rPr>
          <w:rFonts w:ascii="Times New Roman" w:hAnsi="Times New Roman" w:cs="Times New Roman"/>
          <w:sz w:val="24"/>
          <w:szCs w:val="24"/>
        </w:rPr>
        <w:t>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QAWANIN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2, Nomor 1, 2018, https://jurnal.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iainkediri.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/index.php/qawanin.</w:t>
      </w:r>
    </w:p>
    <w:p w14:paraId="6BEB6FAD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Amalia Hasanah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Tinjauan Fiqh Muamalah Dalam Bisnis Waralaba</w:t>
      </w:r>
      <w:r w:rsidRPr="0013161A">
        <w:rPr>
          <w:rFonts w:ascii="Times New Roman" w:hAnsi="Times New Roman" w:cs="Times New Roman"/>
          <w:sz w:val="24"/>
          <w:szCs w:val="24"/>
        </w:rPr>
        <w:br/>
        <w:t>Pada PP RI Nomor 42 Tahun 2007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Muamalah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3, Nomor 2, 2017, https://core.ac.uk/download/pdf/276381313.pdf</w:t>
      </w:r>
    </w:p>
    <w:p w14:paraId="4228223B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lastRenderedPageBreak/>
        <w:t xml:space="preserve">Amwaluna, “Konsep Waralaba Perspektif Hukum Islam”,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Ekonomi dan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Keuangan Syariah,</w:t>
      </w:r>
      <w:r w:rsidRPr="0013161A">
        <w:rPr>
          <w:rFonts w:ascii="Times New Roman" w:hAnsi="Times New Roman" w:cs="Times New Roman"/>
          <w:sz w:val="24"/>
          <w:szCs w:val="24"/>
        </w:rPr>
        <w:t xml:space="preserve"> Volume 3, Nomor 1, Januar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161A">
        <w:rPr>
          <w:rFonts w:ascii="Times New Roman" w:hAnsi="Times New Roman" w:cs="Times New Roman"/>
          <w:sz w:val="24"/>
          <w:szCs w:val="24"/>
        </w:rPr>
        <w:t xml:space="preserve">, 2019,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https://ejournal.unisba.ac.id /index.php/amwaluna/article/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view/4287</w:t>
      </w:r>
    </w:p>
    <w:p w14:paraId="18B5F7F2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Angga Syahputra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Etika Berbisnis Dalam Pandangan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At-Tijarah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1, Nomor 1, Juni, 2019, https://www.academia.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/download/81612330/469.pdf.</w:t>
      </w:r>
    </w:p>
    <w:p w14:paraId="17F5AF78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Anik Tri Haryani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Perlindungan Pemilik Rahasia Dagang Dalam Perjanjian Waralaba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Yustisia Merdeka: Jurnal Imiah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4, Nomor 2, 2018, http://yustisia.unmermadiun.ac.id/index.php/yustisia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/article/view/21.</w:t>
      </w:r>
    </w:p>
    <w:p w14:paraId="47595D0B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Ariyadi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Bisnis Dalam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Hadratul Madaniyah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5, Nomor 1, 2018, https://journal.umpr.ac.id/index.php/jhm/article/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view/158.</w:t>
      </w:r>
    </w:p>
    <w:p w14:paraId="4A534FA7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Azizatur  Rahmah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Waralaba  Sebagai Kerjasama  Dalam  Kegiatan Bisnis  Menurut Hukum Ekonomi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AKMAMI  (Akutansi, Manajemen, Ekonomi,)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3, Nomor 2, 2022, https://jurnal.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ceredindonesia.or.id/index.php/akmami/article/view/670.</w:t>
      </w:r>
    </w:p>
    <w:p w14:paraId="79239FA4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Bosman Butarbutar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Peranan Etika Bisnis Dalam Bisnis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Ilmu Manajemen Terapan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1, Nomor 1, 2019, https://www.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dinastirev.org/JIMT/article/view/77.</w:t>
      </w:r>
    </w:p>
    <w:p w14:paraId="66B05EF2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Budi Prasetyo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 Hukum Islam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Terhadap Bisnis Waralaba (</w:t>
      </w:r>
      <w:r w:rsidRPr="00131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Franchise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 Dan Dinamika Masyarakat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4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2, Apil, 2016, http://jurnal.untagsmg.ac.id/index.php/hdm/article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/view/374.</w:t>
      </w:r>
    </w:p>
    <w:p w14:paraId="17375A3C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Dwi Atmoko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Pelaksanaan Perjanjian Serta Perlindungan Hukum Praktek Bisnis Waralaba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Krtha Bhayangkara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Volume</w:t>
      </w:r>
      <w:r>
        <w:rPr>
          <w:rFonts w:ascii="Times New Roman" w:hAnsi="Times New Roman" w:cs="Times New Roman"/>
          <w:sz w:val="24"/>
          <w:szCs w:val="24"/>
          <w:lang w:val="en-US"/>
        </w:rPr>
        <w:t> 13, Nomor 1, 2019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https://ejurnal.ubharajaya.ac.id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/index.php/KRTHA/article/view/14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8D6DFD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Eko Budi Santosa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Perjanjian Waralaba Dalam Kegiatan Jenis Usaha Ritel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Sapientia et Virtus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> 3, Nomor 2, 2018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https://core.ac.uk/download/pdf /322629066.pdf.</w:t>
      </w:r>
    </w:p>
    <w:p w14:paraId="69C1539B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Fahri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Perkembangan Hukum Bisnis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STIEGANESHAPRESS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1, Nomor 1, 2017, https://stieganesha.e-journal.id/jurnal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/article/view/8.</w:t>
      </w:r>
    </w:p>
    <w:p w14:paraId="38B15333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Fuad Riyadi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Bisnis Dalam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Urgensi Manajemen dalam Bisnis Islam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> 3, Nomor 1, Juni, 2018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https://journal.iainkudus.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ac.id/index.php/Bisnis/article /view/1472.</w:t>
      </w:r>
    </w:p>
    <w:p w14:paraId="05D1A8F8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Hari </w:t>
      </w:r>
      <w:r w:rsidRPr="0013161A">
        <w:rPr>
          <w:rFonts w:ascii="Times New Roman" w:hAnsi="Times New Roman" w:cs="Times New Roman"/>
          <w:sz w:val="24"/>
          <w:szCs w:val="24"/>
        </w:rPr>
        <w:t xml:space="preserve">Sutra </w:t>
      </w:r>
      <w:proofErr w:type="gramStart"/>
      <w:r w:rsidRPr="0013161A">
        <w:rPr>
          <w:rFonts w:ascii="Times New Roman" w:hAnsi="Times New Roman" w:cs="Times New Roman"/>
          <w:sz w:val="24"/>
          <w:szCs w:val="24"/>
        </w:rPr>
        <w:t>Disemadi,Cindy</w:t>
      </w:r>
      <w:proofErr w:type="gramEnd"/>
      <w:r w:rsidRPr="0013161A">
        <w:rPr>
          <w:rFonts w:ascii="Times New Roman" w:hAnsi="Times New Roman" w:cs="Times New Roman"/>
          <w:sz w:val="24"/>
          <w:szCs w:val="24"/>
        </w:rPr>
        <w:t xml:space="preserve"> Kang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Tantangan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Penegakan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Hukum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Hak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Kekayaan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Intelektual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dalam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Pengembangan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Ekonomi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Kreatif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di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Era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Revolusi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Industri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4.0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Komunikasi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7, Nomor 1, 2021, https://ejournal.undiksha.ac.id/index.php/jkh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/article/view/31457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4BD29D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Made Dwi Wahyu Kartika, Ni Made Jaya Senastri, Ni Gusti Ketut Sri Astiti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Perlindungan Hukum Terhadap Penerima Hak Dalam Perjanjianwaralaba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Preferensi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> 2, Nomor 3, 2021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https://www.ejournal.warmadewa.ac.id /index.php/juprehum/article/view/3981.</w:t>
      </w:r>
    </w:p>
    <w:p w14:paraId="12DBA46F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Ida Bagus Putra Pradnyana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</w:rPr>
        <w:t xml:space="preserve"> Gine Das Prena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Pengaruh Penerapan Sistem E-Filing, E-Billing Dan Pemahaman Perpajakan Terhadap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Kepatuhan Wajib Pajak Orang Pribadi Pada Kantor Pelayanan Pajak (Kpp) Pratama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Denpasar Timur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Wacana Ekonomi (Jurnal Ekonomi, Bisnis dan Akuntansi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 18, Nomor 1, 2019,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https://www.ejournal.warmadewa.ac.id/index.php/wacana_ekonomi/article/view/993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3FF02C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Inas Fahmiyah, Moh. Idil Ghufron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Konsep Waralaba Perspektif Ekonomi Islam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Ekonomi dan Keuangan Syariah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3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1, Januari, 20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19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 https://ejournal.unisba.ac.id/index.php/amwaluna/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article/view/4287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14:paraId="22ED8427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Inas Fahmiyah, Moh. Idil Ghufron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Konsepwaralaba Perspektif Ekonomi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Amwaluna: Jurnal Ekonomi dan Keuangan Syariah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3, Nomor 1, 2019,  https://ejournal.unisba.ac.id/index.php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/amwaluna/article/view/4287.</w:t>
      </w:r>
    </w:p>
    <w:p w14:paraId="0CF3A08A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Irma Rachmayani, Irvan Iswandi, Ahmad Asrof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Fitri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 Bisnis Waralaba Produk Dan Merek Dagang Menurut Perspektif Hukum Islam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(Studi Kasus Di Outlet Donat Bakar Cabang Haurgeulis)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Hukum dan HAM Wara Sains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1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2, Desember, 2022, https://wnj.westscience-press.com/index.php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/jhhws/article/view/29.</w:t>
      </w:r>
    </w:p>
    <w:p w14:paraId="796295D6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13161A">
        <w:rPr>
          <w:rFonts w:ascii="Times New Roman" w:hAnsi="Times New Roman" w:cs="Times New Roman"/>
          <w:sz w:val="24"/>
          <w:szCs w:val="24"/>
        </w:rPr>
        <w:t>ma Rachmayani, Irvan Iswandi, Ahmad Asrof Fitri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 xml:space="preserve">Pelaksanaan Bisnis Waralaba Produk Dan Merek Dagang Menurut Perspektif Hukum </w:t>
      </w:r>
      <w:proofErr w:type="gramStart"/>
      <w:r w:rsidRPr="0013161A">
        <w:rPr>
          <w:rFonts w:ascii="Times New Roman" w:hAnsi="Times New Roman" w:cs="Times New Roman"/>
          <w:sz w:val="24"/>
          <w:szCs w:val="24"/>
        </w:rPr>
        <w:t>Islam(</w:t>
      </w:r>
      <w:proofErr w:type="gramEnd"/>
      <w:r w:rsidRPr="0013161A">
        <w:rPr>
          <w:rFonts w:ascii="Times New Roman" w:hAnsi="Times New Roman" w:cs="Times New Roman"/>
          <w:sz w:val="24"/>
          <w:szCs w:val="24"/>
        </w:rPr>
        <w:t>Studi Kasus Di Outlet Donat Bakar Cabang Haurgeulis)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Hukum dan HAM Wara Sains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1, Nomor 2, 2022, https://wnj.westscience-press.com/index.php/jhhws/article/view/29.</w:t>
      </w:r>
    </w:p>
    <w:p w14:paraId="561B2C6D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Is Susanto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</w:rPr>
        <w:t>Maya Meilia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</w:rPr>
        <w:t>Darania Anisa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Persaingan Usaha Tidak Sehat di Indonesia Menurut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Hukum Ekonomi Islam dan U</w:t>
      </w:r>
      <w:r>
        <w:rPr>
          <w:rFonts w:ascii="Times New Roman" w:hAnsi="Times New Roman" w:cs="Times New Roman"/>
          <w:sz w:val="24"/>
          <w:szCs w:val="24"/>
        </w:rPr>
        <w:t>ndang-Undang Nomor 5 Tahun 1999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tentang Larangan Monopoli dan Persaingan Usaha Tidak Sehat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Syi’ar Iqtishadi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3, Nomor 2, 2019, http://jurnal.untirta.ac.id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/index.php/JIEc/article/view/6593.</w:t>
      </w:r>
    </w:p>
    <w:p w14:paraId="6B842AD6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lastRenderedPageBreak/>
        <w:t>Iswi Hariyani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</w:rPr>
        <w:t>Cita Yustisia Serfiyani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Perlindungan Hukum Dan Penyelesaian Sengketa Bisnis Jasa Pm-Tekfin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Legislasi Indonesia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14, Nomor 3, 2017, https://repository.unej.ac.id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/xmlui/bitstream/handle/123456789/87526/Buletin-Hukum-Kebanksentralan-Vol.14-No1-Edisi-Jan-Juni-2017.pdf?sequence=1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C3A65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Jodi Pratama, Atik Winanti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Karakteristik Yuridis Perjanjian Waralaba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Kosmik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 16, Nomor 1, 2016, hlm.1”,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Nusantara: Jurnal Ilmu Pengetahuan Sosial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8, Nomor 2, 2021,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https://jurnalnasional.ump.ac.id/index.php/KOSMIK/article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/view/1305.</w:t>
      </w:r>
    </w:p>
    <w:p w14:paraId="7B0908D5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Joko Hadi Purnomo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Sistem Waralaba Dalam Kaidah Maslahah Mursalah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Ekonomi Syariah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2, Nomor 1, 2017, http://jes.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unisla.ac.id/index.php /jes/article/view/16.</w:t>
      </w:r>
    </w:p>
    <w:p w14:paraId="24A4D2E9" w14:textId="77777777" w:rsidR="00F873D2" w:rsidRPr="00F873D2" w:rsidRDefault="00F873D2" w:rsidP="00F873D2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3D2">
        <w:rPr>
          <w:rFonts w:ascii="Times New Roman" w:hAnsi="Times New Roman" w:cs="Times New Roman"/>
          <w:sz w:val="24"/>
          <w:szCs w:val="24"/>
          <w:lang w:val="en-US"/>
        </w:rPr>
        <w:t>Laila Istiq Farin, “Analisis Sistem Waralaba (franchise) Pada Sektor Makanan Menurut Prinsip Ekonomi Islam”, Skripsi Program Sarjana Ekonomi Syariah, Universitas Islam Negeri Sunan Ampel Surabaya, 2020. Digilib.uinsby.ac.id</w:t>
      </w:r>
    </w:p>
    <w:p w14:paraId="623BEE1D" w14:textId="77777777" w:rsidR="00F873D2" w:rsidRDefault="00F873D2" w:rsidP="00F873D2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3D2">
        <w:rPr>
          <w:rFonts w:ascii="Times New Roman" w:hAnsi="Times New Roman" w:cs="Times New Roman"/>
          <w:sz w:val="24"/>
          <w:szCs w:val="24"/>
          <w:lang w:val="en-US"/>
        </w:rPr>
        <w:t xml:space="preserve">  Muhamad Usman Mubarok, “Perlindungan Hukum Penerima Waralaba Dalam Perjanjian Baku”, Skripsi Program Sarjana Ilmu Hukum, Universitas Islam Negeri Syarif Hidayatullah Jakarta, 2020. Repository.uinjkt.ac.id.</w:t>
      </w:r>
    </w:p>
    <w:p w14:paraId="302AB497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Muhammad Erland Fauzi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61A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Bisnis Franchise Dalam Pandangan Hukum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At-Tijarah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9, Nomor 2, 2022, https://journal.iainlangsa.ac.id/index.php/muamalat/article/view/5195.</w:t>
      </w:r>
    </w:p>
    <w:p w14:paraId="715EC777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lastRenderedPageBreak/>
        <w:t>Muhammad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Kurniawan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Budi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Wibowo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Ruang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13161A">
        <w:rPr>
          <w:rFonts w:ascii="Times New Roman" w:hAnsi="Times New Roman" w:cs="Times New Roman"/>
          <w:sz w:val="24"/>
          <w:szCs w:val="24"/>
        </w:rPr>
        <w:t>ingkup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13161A">
        <w:rPr>
          <w:rFonts w:ascii="Times New Roman" w:hAnsi="Times New Roman" w:cs="Times New Roman"/>
          <w:sz w:val="24"/>
          <w:szCs w:val="24"/>
        </w:rPr>
        <w:t>ukum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3161A">
        <w:rPr>
          <w:rFonts w:ascii="Times New Roman" w:hAnsi="Times New Roman" w:cs="Times New Roman"/>
          <w:sz w:val="24"/>
          <w:szCs w:val="24"/>
        </w:rPr>
        <w:t>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Mamba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 xml:space="preserve">ul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‘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Ulum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17, Nomor 2, 2021, https://www.jurnal.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iimsurakarta.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ac.id/index.php /mu/article/view/50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170C6D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Muhammad Sulthon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Hukum Islam dan Perubahan Sosial (Studi Epistemologi Hukum Islam dalam Menjawab Tantangan Zaman)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Ilmiah Universitas Batanghari Jambi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19, Nomor 1, 2019, http://dx.doi.org/10.33087/jiubj.v19i1.548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449686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Muhmmad Ahsan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Memahami Hakikat Hukum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TASAMUH: Jurnal Studi Islam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11, Nomor 2, 2019, https://e-jurnal.iainsorong.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ac.id/index.php /Tasamuh/article/view/161.</w:t>
      </w:r>
    </w:p>
    <w:p w14:paraId="114F8639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Muhsin Aseri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Politik Hukum Islam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Ilmiah Al QALAM,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> 9, Nomor 17, 2016,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 https://jurnal.stiq-amuntai.ac.id/index.php/al-qalam/article/view/57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DCEFC8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Muksana Pasaribu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Kedudukan Hukum Islam Dalam Sistemcivil Law Dan Sistem Common Law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JUSTITIA: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IlmuHukumdan Humaniora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7, Nomor 1, 2020, http://jurnal.um-tapsel.ac.id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/index.php/Justitia/article/view/1329.</w:t>
      </w:r>
    </w:p>
    <w:p w14:paraId="60E79289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Norman Syahdar Idrus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Aspek Hukum Perjanjian Waralaba (Franchise) Dalam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 Hukum Perdata Dan Hukum Islam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Yuridis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4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1, Junia, 2017, https://ejournal.upnvj.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ac.id/index.php/Yuridis/article/view/125.</w:t>
      </w:r>
    </w:p>
    <w:p w14:paraId="2EED8B88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Nurjannah Nasution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Konsep Perjanjian Usaha Franchise (Waralaba) Dalam Perspektif Islam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Nahdatul Iqtishadiyah Jurnal Perbankan Syariah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2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1, Juli, 2022, https://www.ejournal.stai-br.ac.id/index.php/NAHDATULIQTISHADIYAH /article/view/78.</w:t>
      </w:r>
    </w:p>
    <w:p w14:paraId="6A0E9A40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Nurjannah Nasution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Konsep Perjanjian Usaha Franchise(Waralaba) Dalam Perspektif Islam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Perbankan Syariah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2, Nomor 1,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2022,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https://www.ejournal.stai-br.ac.id/index.php/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NAHDATULIQTISHADIYAH/article/view/78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406BC8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Riezka Eka Mayasari</w:t>
      </w:r>
      <w:r w:rsidRPr="0013161A">
        <w:rPr>
          <w:rFonts w:ascii="Times New Roman" w:hAnsi="Times New Roman" w:cs="Times New Roman"/>
          <w:sz w:val="24"/>
          <w:szCs w:val="24"/>
        </w:rPr>
        <w:t xml:space="preserve">, “Waralaba (franchise) dalam sistem hukum islam dan hukum positif di Indonesia”,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Ilmiah Hukum,</w:t>
      </w:r>
      <w:r w:rsidRPr="0013161A">
        <w:rPr>
          <w:rFonts w:ascii="Times New Roman" w:hAnsi="Times New Roman" w:cs="Times New Roman"/>
          <w:sz w:val="24"/>
          <w:szCs w:val="24"/>
        </w:rPr>
        <w:t xml:space="preserve"> Volume 21, Nomor </w:t>
      </w:r>
      <w:r>
        <w:rPr>
          <w:rFonts w:ascii="Times New Roman" w:hAnsi="Times New Roman" w:cs="Times New Roman"/>
          <w:sz w:val="24"/>
          <w:szCs w:val="24"/>
        </w:rPr>
        <w:t>2, November, 2018</w:t>
      </w:r>
      <w:r w:rsidRPr="0013161A">
        <w:rPr>
          <w:rFonts w:ascii="Times New Roman" w:hAnsi="Times New Roman" w:cs="Times New Roman"/>
          <w:sz w:val="24"/>
          <w:szCs w:val="24"/>
        </w:rPr>
        <w:t xml:space="preserve">, </w:t>
      </w:r>
      <w:r w:rsidRPr="006A4D58">
        <w:rPr>
          <w:rFonts w:ascii="Times New Roman" w:hAnsi="Times New Roman" w:cs="Times New Roman"/>
          <w:sz w:val="24"/>
          <w:szCs w:val="24"/>
          <w:lang w:val="en-US"/>
        </w:rPr>
        <w:t>https://jurnal.fh.umi.ac.id/index.php /ishlah/article/view/21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73AC07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Riezka Eka Mayasari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Waralaba (Franchise) Dalam Sistem Hukum Islam Dan Hukum Positif Di Indonesia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Tahkim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20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Nomor 2, November, 2018,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https://jurnal.fh.umi.ac.id/index.php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/ishlah/article/view/21.</w:t>
      </w:r>
    </w:p>
    <w:p w14:paraId="5F9B503F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Rusdi Hidayat Nugroho, Indah Respati Kusumasari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Perkembangan Franchise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Bisnis Indonesia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13, Nomor 2, 2022, http://www.ejournal. upnjatim.ac.id/index.php/jbi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/article/view/3451.</w:t>
      </w:r>
    </w:p>
    <w:p w14:paraId="64627A92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Selamat Widodo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Karakteristik Yuridis Perjanjian Waralaba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Kosmik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16, Nomor 1, 2016, https://jurnalnasional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.ump.ac.id/index.php/KOSMIK/article /view/1305.</w:t>
      </w:r>
    </w:p>
    <w:p w14:paraId="31050C48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Siti Fatimah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61A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Aspek-Aspek Hukum Dalam Dunia Bisnis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Indonesia Sosial Teknologi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3, Nomor 6, 2022, https://jist.publikasiindonesia.id/index.php /jist/article/view/425.</w:t>
      </w:r>
    </w:p>
    <w:p w14:paraId="29B4E672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Sopyan Mei Utama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Eksistensi Hukum Islam Dalam Peraturan Perundang-</w:t>
      </w:r>
      <w:r w:rsidRPr="0013161A">
        <w:rPr>
          <w:rFonts w:ascii="Times New Roman" w:hAnsi="Times New Roman" w:cs="Times New Roman"/>
          <w:sz w:val="24"/>
          <w:szCs w:val="24"/>
        </w:rPr>
        <w:br/>
        <w:t>undangan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Jurnal Wawasan Yuridika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2, Nomor 1, 2018, https://e-journal.sthb.ac.id/index.php/jwy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/article/view/166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F97769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Sudaryat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Penerapan Prinsip Syariah Dalam Praktik Perjanjian Waralaba Syariah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SELISIK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>
        <w:rPr>
          <w:rFonts w:ascii="Times New Roman" w:hAnsi="Times New Roman" w:cs="Times New Roman"/>
          <w:sz w:val="24"/>
          <w:szCs w:val="24"/>
          <w:lang w:val="en-US"/>
        </w:rPr>
        <w:t> 5, Nomor 2, 2019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https://journal.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univpancasila.ac.id/index.php /selisik/article/view/1287.</w:t>
      </w:r>
    </w:p>
    <w:p w14:paraId="4C66C25F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lastRenderedPageBreak/>
        <w:t>Suryati Dzuluqy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Bisnis Waralaba Dalam Perspektif Hukum Ekonomi Syari’ah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Tahkim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15, Nomor 1, 2019, https://core.ac.uk/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download/pdf/229360724.pdf.</w:t>
      </w:r>
    </w:p>
    <w:p w14:paraId="1D3B9E71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Suryati Dzuluqy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Bisnis Waralaba Dalam Perspektif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Hukum Ekonomi Syari’ah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Tahkim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15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1, Juni, 2019, https://core.ac.uk/download /pdf/229360724.pdf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14:paraId="133A060F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Umamah Alisha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Strategi Persaingan Bisnis Waralaba Berbasis Agama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 Falah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6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6</w:t>
      </w:r>
      <w:r w:rsidRPr="001316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3161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 1, Juni, 2019, http://jurnal.uinsu.ac.id/index.php /humanfalah/article/view/3188.</w:t>
      </w:r>
    </w:p>
    <w:p w14:paraId="340718FC" w14:textId="77777777" w:rsidR="00F873D2" w:rsidRPr="0013161A" w:rsidRDefault="00F873D2" w:rsidP="00E9023B">
      <w:pPr>
        <w:pStyle w:val="FootnoteText"/>
        <w:spacing w:before="240" w:line="360" w:lineRule="auto"/>
        <w:ind w:left="1276" w:hanging="720"/>
        <w:jc w:val="both"/>
        <w:rPr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Ummi Salamah Lubis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61A">
        <w:rPr>
          <w:rFonts w:ascii="Times New Roman" w:hAnsi="Times New Roman" w:cs="Times New Roman"/>
          <w:sz w:val="24"/>
          <w:szCs w:val="24"/>
        </w:rPr>
        <w:t>Hak Kekayaan Intelektual Sebagai Objek Wakaf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</w:rPr>
        <w:t>Iuris Studia: Jurnal Kajian Hukum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1, Nomor 1, 2020, http://jurnal.bundamediagrup.co.id /index.php/iuris/article/view/18.</w:t>
      </w:r>
    </w:p>
    <w:p w14:paraId="0F56437B" w14:textId="77777777" w:rsidR="00F873D2" w:rsidRPr="00F873D2" w:rsidRDefault="00F873D2" w:rsidP="00F873D2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3D2">
        <w:rPr>
          <w:rFonts w:ascii="Times New Roman" w:hAnsi="Times New Roman" w:cs="Times New Roman"/>
          <w:sz w:val="24"/>
          <w:szCs w:val="24"/>
          <w:lang w:val="en-US"/>
        </w:rPr>
        <w:t>Yuli Antika, “Perjanjian Waralaba Menurut Hukum Positif Dan Hukum Islam”, Skripsi Program Sarjana Hukum Ekonomi Syari’ah, Institut Agama Islam Negeri (IAIN) Metro, 2020. Repository.metrouniv.ac.id.</w:t>
      </w:r>
    </w:p>
    <w:p w14:paraId="7B67878B" w14:textId="77777777" w:rsidR="00F873D2" w:rsidRPr="0013161A" w:rsidRDefault="00F873D2" w:rsidP="00E9023B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61A">
        <w:rPr>
          <w:rFonts w:ascii="Times New Roman" w:hAnsi="Times New Roman" w:cs="Times New Roman"/>
          <w:sz w:val="24"/>
          <w:szCs w:val="24"/>
        </w:rPr>
        <w:t>Zaka Firma Aditya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61A">
        <w:rPr>
          <w:sz w:val="24"/>
          <w:szCs w:val="24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</w:rPr>
        <w:t>Rizkisyabana Yulistyaputr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i, “</w:t>
      </w:r>
      <w:r w:rsidRPr="0013161A">
        <w:rPr>
          <w:rFonts w:ascii="Times New Roman" w:hAnsi="Times New Roman" w:cs="Times New Roman"/>
          <w:sz w:val="24"/>
          <w:szCs w:val="24"/>
        </w:rPr>
        <w:t>Romantisme Sistem Hukum Di Indonesia : Kajian Atas Konstribusi Hukum Adat Dan Hukum Islam Terhadap Pembangunan Hukum Di Indonesia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13161A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Rechtsvinding Media Pembinaan Hukum Nasional</w:t>
      </w:r>
      <w:r w:rsidRPr="0013161A">
        <w:rPr>
          <w:rFonts w:ascii="Times New Roman" w:hAnsi="Times New Roman" w:cs="Times New Roman"/>
          <w:iCs/>
          <w:sz w:val="24"/>
          <w:szCs w:val="24"/>
          <w:lang w:val="en-US"/>
        </w:rPr>
        <w:t>, Volume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 8, Nomor 1, 2019, http://rechtsvinding.bphn.go.id/ejournal/index.php/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61A">
        <w:rPr>
          <w:rFonts w:ascii="Times New Roman" w:hAnsi="Times New Roman" w:cs="Times New Roman"/>
          <w:sz w:val="24"/>
          <w:szCs w:val="24"/>
          <w:lang w:val="en-US"/>
        </w:rPr>
        <w:t>jrv/article/view/305.</w:t>
      </w:r>
    </w:p>
    <w:p w14:paraId="4DC7D2BC" w14:textId="77777777" w:rsidR="002454E6" w:rsidRPr="001C6957" w:rsidRDefault="002454E6" w:rsidP="001C6957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</w:p>
    <w:p w14:paraId="05EC5E3A" w14:textId="77777777" w:rsidR="00936FFB" w:rsidRPr="00936FFB" w:rsidRDefault="00936FFB" w:rsidP="00936FFB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gramStart"/>
      <w:r w:rsidRPr="00936FFB">
        <w:rPr>
          <w:rFonts w:ascii="Times New Roman" w:hAnsi="Times New Roman" w:cs="Times New Roman"/>
          <w:b/>
          <w:sz w:val="24"/>
          <w:lang w:val="en-ID"/>
        </w:rPr>
        <w:t>Website :</w:t>
      </w:r>
      <w:proofErr w:type="gramEnd"/>
    </w:p>
    <w:p w14:paraId="57E78813" w14:textId="77777777" w:rsidR="00936FFB" w:rsidRPr="00F1049C" w:rsidRDefault="00936FFB" w:rsidP="00936FFB">
      <w:pPr>
        <w:pStyle w:val="FootnoteText"/>
        <w:spacing w:after="240" w:line="48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B">
        <w:rPr>
          <w:rFonts w:ascii="Times New Roman" w:hAnsi="Times New Roman" w:cs="Times New Roman"/>
          <w:sz w:val="24"/>
          <w:szCs w:val="24"/>
        </w:rPr>
        <w:lastRenderedPageBreak/>
        <w:t>Daftar Surat Tanda Pendaftaran Waralaba (STPW), dalam </w:t>
      </w:r>
      <w:hyperlink r:id="rId13" w:history="1">
        <w:r w:rsidRPr="006305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https://ditjenpdn.kemendag.go.id</w:t>
        </w:r>
      </w:hyperlink>
      <w:r w:rsidRPr="00936FFB">
        <w:rPr>
          <w:rFonts w:ascii="Times New Roman" w:hAnsi="Times New Roman" w:cs="Times New Roman"/>
          <w:sz w:val="24"/>
          <w:szCs w:val="24"/>
        </w:rPr>
        <w:t>/detail/informasi/2/15</w:t>
      </w:r>
      <w:r>
        <w:rPr>
          <w:rFonts w:ascii="Times New Roman" w:hAnsi="Times New Roman" w:cs="Times New Roman"/>
          <w:sz w:val="24"/>
          <w:szCs w:val="24"/>
        </w:rPr>
        <w:t>, diakses pada 10 November 2022</w:t>
      </w:r>
      <w:r w:rsidR="00F104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5C12CC" w14:textId="77777777" w:rsidR="00936FFB" w:rsidRPr="00F1049C" w:rsidRDefault="00936FFB" w:rsidP="0063059E">
      <w:pPr>
        <w:pStyle w:val="FootnoteText"/>
        <w:spacing w:after="240" w:line="48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B">
        <w:rPr>
          <w:rFonts w:ascii="Times New Roman" w:hAnsi="Times New Roman" w:cs="Times New Roman"/>
          <w:sz w:val="24"/>
          <w:szCs w:val="24"/>
        </w:rPr>
        <w:t>Direktorat Utama Pembinaan dan Pengemban</w:t>
      </w:r>
      <w:r w:rsidR="0063059E">
        <w:rPr>
          <w:rFonts w:ascii="Times New Roman" w:hAnsi="Times New Roman" w:cs="Times New Roman"/>
          <w:sz w:val="24"/>
          <w:szCs w:val="24"/>
        </w:rPr>
        <w:t>gan Hukum Pemeriksaan Keuangan</w:t>
      </w:r>
      <w:r w:rsidR="0063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FFB">
        <w:rPr>
          <w:rFonts w:ascii="Times New Roman" w:hAnsi="Times New Roman" w:cs="Times New Roman"/>
          <w:sz w:val="24"/>
          <w:szCs w:val="24"/>
        </w:rPr>
        <w:t xml:space="preserve">Negara, dalam </w:t>
      </w:r>
      <w:hyperlink r:id="rId14" w:history="1">
        <w:r w:rsidRPr="006305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https://peraturan.bpk.go.id/Home/</w:t>
        </w:r>
        <w:r w:rsidR="00F104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6305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Details/4764/pp-no-42-tahun</w:t>
        </w:r>
      </w:hyperlink>
      <w:r w:rsidRPr="00936FFB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7, diakses pada 9 November 2022</w:t>
      </w:r>
      <w:r w:rsidR="00F104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4A0A68" w14:textId="77777777" w:rsidR="00936FFB" w:rsidRPr="00F1049C" w:rsidRDefault="00936FFB" w:rsidP="00936FFB">
      <w:pPr>
        <w:pStyle w:val="FootnoteText"/>
        <w:spacing w:after="240" w:line="48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B">
        <w:rPr>
          <w:rFonts w:ascii="Times New Roman" w:hAnsi="Times New Roman" w:cs="Times New Roman"/>
          <w:sz w:val="24"/>
          <w:szCs w:val="24"/>
        </w:rPr>
        <w:t>Ketentuan Pendaftaran Waralaba / Franchise, dalam </w:t>
      </w:r>
      <w:hyperlink r:id="rId15" w:history="1">
        <w:r w:rsidRPr="006305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https://www.hukumonline.com/klinik/a/ketentuan-pendaftaran-waralaba---ifranchise-i-cl6397</w:t>
        </w:r>
      </w:hyperlink>
      <w:r w:rsidRPr="00936FFB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</w:rPr>
        <w:t>pada 11 November 2022</w:t>
      </w:r>
      <w:r w:rsidR="00F104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7DF9A5" w14:textId="77777777" w:rsidR="00936FFB" w:rsidRPr="00936FFB" w:rsidRDefault="00936FFB" w:rsidP="00936FFB">
      <w:pPr>
        <w:pStyle w:val="FootnoteText"/>
        <w:spacing w:after="240" w:line="48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B">
        <w:rPr>
          <w:rFonts w:ascii="Times New Roman" w:hAnsi="Times New Roman" w:cs="Times New Roman"/>
          <w:sz w:val="24"/>
          <w:szCs w:val="24"/>
          <w:lang w:val="en-ID"/>
        </w:rPr>
        <w:t>Sistem Ekonomi Syariah, dalam http://amriamir.files.wordpress.com/2008/09/sistem-ekonomi-syariah.pdf, diakses pada 10 November 2022.</w:t>
      </w:r>
    </w:p>
    <w:p w14:paraId="69DEFBD1" w14:textId="77777777" w:rsidR="001648B0" w:rsidRPr="00936FFB" w:rsidRDefault="00E217F1" w:rsidP="001648B0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Peru</w:t>
      </w:r>
      <w:r w:rsidR="001648B0">
        <w:rPr>
          <w:rFonts w:ascii="Times New Roman" w:hAnsi="Times New Roman" w:cs="Times New Roman"/>
          <w:b/>
          <w:sz w:val="24"/>
          <w:lang w:val="en-ID"/>
        </w:rPr>
        <w:t>ndang-</w:t>
      </w:r>
      <w:proofErr w:type="gramStart"/>
      <w:r w:rsidR="001648B0">
        <w:rPr>
          <w:rFonts w:ascii="Times New Roman" w:hAnsi="Times New Roman" w:cs="Times New Roman"/>
          <w:b/>
          <w:sz w:val="24"/>
          <w:lang w:val="en-ID"/>
        </w:rPr>
        <w:t>Undang</w:t>
      </w:r>
      <w:r>
        <w:rPr>
          <w:rFonts w:ascii="Times New Roman" w:hAnsi="Times New Roman" w:cs="Times New Roman"/>
          <w:b/>
          <w:sz w:val="24"/>
          <w:lang w:val="en-ID"/>
        </w:rPr>
        <w:t>an</w:t>
      </w:r>
      <w:r w:rsidR="001648B0" w:rsidRPr="00936FFB">
        <w:rPr>
          <w:rFonts w:ascii="Times New Roman" w:hAnsi="Times New Roman" w:cs="Times New Roman"/>
          <w:b/>
          <w:sz w:val="24"/>
          <w:lang w:val="en-ID"/>
        </w:rPr>
        <w:t xml:space="preserve"> :</w:t>
      </w:r>
      <w:proofErr w:type="gramEnd"/>
    </w:p>
    <w:p w14:paraId="2A6F68B4" w14:textId="77777777" w:rsid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Kitab Undang</w:t>
      </w:r>
      <w:r>
        <w:rPr>
          <w:rFonts w:ascii="Times New Roman" w:hAnsi="Times New Roman" w:cs="Times New Roman"/>
          <w:sz w:val="24"/>
          <w:lang w:val="en-US"/>
        </w:rPr>
        <w:t>-Undang Hukum Perdata</w:t>
      </w:r>
    </w:p>
    <w:p w14:paraId="0F108AD3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Peraturan Menteri Perdagangan Nomor 71 Tahun 2019 tentang Penyelenggaraan Waralaba</w:t>
      </w:r>
    </w:p>
    <w:p w14:paraId="08AA746E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Peraturan Pemerintah No. 42 Tahun 2007 Pasal 1 tentang Waralaba</w:t>
      </w:r>
    </w:p>
    <w:p w14:paraId="0E416725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Undang-Undang Nomor 28 tahun 2014 tentang Hak Cipta</w:t>
      </w:r>
    </w:p>
    <w:p w14:paraId="7E1EBF58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Undang-Undang Nomor 37 Tahun 2004 tentang Kepailitan dan Penundaan Kewajiban Pembayaran Utang</w:t>
      </w:r>
    </w:p>
    <w:p w14:paraId="7C9F890D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lastRenderedPageBreak/>
        <w:t>Keputusan Menteri Perindustrian dan Perdagangan RI No. 259/MPP/KEP/7/1997 Tanggal 30 Juli 1997 tentang Ketentuan Tata Cara Pelaksanaan Pendaftaran Usaha Waralaba.</w:t>
      </w:r>
    </w:p>
    <w:p w14:paraId="0F59C21E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Peraturan Menteri Perindustrian dan Perdagangan RI No. 31/M-DAG/PER/8/2008 tentang Penyelenggaraan Waralaba.</w:t>
      </w:r>
    </w:p>
    <w:p w14:paraId="0178BF43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Undang-undang No. 14 Tahun 2001 tentang Paten.</w:t>
      </w:r>
    </w:p>
    <w:p w14:paraId="104E0FF6" w14:textId="77777777" w:rsidR="00DA301E" w:rsidRPr="00DA301E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Undang-undang No. 15 Tahun 2001 tentang Merek.</w:t>
      </w:r>
    </w:p>
    <w:p w14:paraId="1DC700B3" w14:textId="29C9BA95" w:rsidR="00036D89" w:rsidRDefault="00DA301E" w:rsidP="00DA301E">
      <w:pPr>
        <w:spacing w:before="240" w:line="480" w:lineRule="auto"/>
        <w:ind w:left="1276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A301E">
        <w:rPr>
          <w:rFonts w:ascii="Times New Roman" w:hAnsi="Times New Roman" w:cs="Times New Roman"/>
          <w:sz w:val="24"/>
          <w:lang w:val="en-US"/>
        </w:rPr>
        <w:t>Undang-undang No. 30 Tahun 2000 tentang Rahasia Dagang</w:t>
      </w:r>
      <w:r w:rsidR="00036D89">
        <w:rPr>
          <w:rFonts w:ascii="Times New Roman" w:hAnsi="Times New Roman" w:cs="Times New Roman"/>
          <w:sz w:val="24"/>
          <w:lang w:val="en-US"/>
        </w:rPr>
        <w:t>.</w:t>
      </w:r>
      <w:r w:rsidR="00036D89">
        <w:rPr>
          <w:rFonts w:ascii="Times New Roman" w:hAnsi="Times New Roman" w:cs="Times New Roman"/>
          <w:sz w:val="24"/>
          <w:lang w:val="en-US"/>
        </w:rPr>
        <w:br w:type="page"/>
      </w:r>
    </w:p>
    <w:p w14:paraId="2FBEC869" w14:textId="4E2CB28F" w:rsidR="00036D89" w:rsidRPr="00B15069" w:rsidRDefault="00036D89" w:rsidP="00036D89">
      <w:pPr>
        <w:pStyle w:val="Heading1"/>
        <w:spacing w:after="240"/>
        <w:rPr>
          <w:rFonts w:cs="Times New Roman"/>
          <w:sz w:val="24"/>
          <w:szCs w:val="24"/>
          <w:bdr w:val="none" w:sz="0" w:space="0" w:color="auto" w:frame="1"/>
        </w:rPr>
      </w:pPr>
      <w:bookmarkStart w:id="1" w:name="_Toc122129698"/>
      <w:bookmarkStart w:id="2" w:name="_Toc139560253"/>
      <w:bookmarkStart w:id="3" w:name="_Toc139565154"/>
      <w:bookmarkStart w:id="4" w:name="_Toc143295052"/>
      <w:bookmarkStart w:id="5" w:name="_GoBack"/>
      <w:r w:rsidRPr="00B15069">
        <w:rPr>
          <w:rFonts w:cs="Times New Roman"/>
          <w:sz w:val="24"/>
          <w:szCs w:val="24"/>
          <w:bdr w:val="none" w:sz="0" w:space="0" w:color="auto" w:frame="1"/>
        </w:rPr>
        <w:lastRenderedPageBreak/>
        <w:t>DAFTAR RIWAYAT HIDUP</w:t>
      </w:r>
      <w:bookmarkEnd w:id="1"/>
      <w:bookmarkEnd w:id="2"/>
      <w:bookmarkEnd w:id="3"/>
      <w:bookmarkEnd w:id="4"/>
    </w:p>
    <w:p w14:paraId="451B2DCD" w14:textId="77777777" w:rsidR="00036D89" w:rsidRPr="00B15069" w:rsidRDefault="00036D89" w:rsidP="00036D8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036D89" w:rsidRPr="00B15069" w14:paraId="474C95BB" w14:textId="77777777" w:rsidTr="00C65B7D">
        <w:tc>
          <w:tcPr>
            <w:tcW w:w="2551" w:type="dxa"/>
          </w:tcPr>
          <w:p w14:paraId="3EB8DA27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5495EB59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1672A5BA" w14:textId="171AAD5E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9">
              <w:rPr>
                <w:rFonts w:ascii="Times New Roman" w:hAnsi="Times New Roman" w:cs="Times New Roman"/>
                <w:sz w:val="24"/>
                <w:szCs w:val="24"/>
              </w:rPr>
              <w:t>Dewi Pratika</w:t>
            </w:r>
          </w:p>
        </w:tc>
      </w:tr>
      <w:tr w:rsidR="00036D89" w:rsidRPr="00B15069" w14:paraId="62B37B93" w14:textId="77777777" w:rsidTr="00C65B7D">
        <w:tc>
          <w:tcPr>
            <w:tcW w:w="2551" w:type="dxa"/>
          </w:tcPr>
          <w:p w14:paraId="6018F382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3842B47E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72131FAF" w14:textId="7E0FF920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9">
              <w:rPr>
                <w:rFonts w:ascii="Times New Roman" w:hAnsi="Times New Roman" w:cs="Times New Roman"/>
                <w:sz w:val="24"/>
                <w:szCs w:val="24"/>
              </w:rPr>
              <w:t>5119500044</w:t>
            </w:r>
          </w:p>
        </w:tc>
      </w:tr>
      <w:tr w:rsidR="00036D89" w:rsidRPr="00B15069" w14:paraId="29B0188A" w14:textId="77777777" w:rsidTr="00C65B7D">
        <w:tc>
          <w:tcPr>
            <w:tcW w:w="2551" w:type="dxa"/>
          </w:tcPr>
          <w:p w14:paraId="1A98B21D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6EF5B1BD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2B08A22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036D89" w:rsidRPr="00B15069" w14:paraId="38454D1B" w14:textId="77777777" w:rsidTr="00C65B7D">
        <w:tc>
          <w:tcPr>
            <w:tcW w:w="2551" w:type="dxa"/>
          </w:tcPr>
          <w:p w14:paraId="63AA25F8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117F9202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6111451" w14:textId="3556B8D3" w:rsidR="00036D89" w:rsidRPr="0073598E" w:rsidRDefault="0073598E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Karanganyar, 30 September 2000</w:t>
            </w:r>
          </w:p>
        </w:tc>
      </w:tr>
      <w:tr w:rsidR="00036D89" w:rsidRPr="00B15069" w14:paraId="20BC9C2D" w14:textId="77777777" w:rsidTr="00C65B7D">
        <w:tc>
          <w:tcPr>
            <w:tcW w:w="2551" w:type="dxa"/>
          </w:tcPr>
          <w:p w14:paraId="55ABCAF1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3A9559FD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0EAA21F8" w14:textId="761BAA4A" w:rsidR="00036D89" w:rsidRPr="0073598E" w:rsidRDefault="0073598E" w:rsidP="00C65B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Jl. Belimbing, No.53 Kelurahan Pekauman</w:t>
            </w:r>
          </w:p>
          <w:p w14:paraId="2FE5DF84" w14:textId="4438A386" w:rsidR="00036D89" w:rsidRPr="0073598E" w:rsidRDefault="00036D89" w:rsidP="00C65B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 xml:space="preserve">Kecamatan </w:t>
            </w:r>
            <w:r w:rsidR="0073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 Barat – Kota Tegal</w:t>
            </w:r>
          </w:p>
        </w:tc>
      </w:tr>
    </w:tbl>
    <w:p w14:paraId="7EC04049" w14:textId="77777777" w:rsidR="00036D89" w:rsidRPr="00B15069" w:rsidRDefault="00036D89" w:rsidP="00036D8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36A40466" w14:textId="04DD11FD" w:rsidR="00036D89" w:rsidRPr="00B15069" w:rsidRDefault="00036D89" w:rsidP="00036D8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036D89" w:rsidRPr="00B15069" w14:paraId="2E5DFB28" w14:textId="77777777" w:rsidTr="00C65B7D">
        <w:tc>
          <w:tcPr>
            <w:tcW w:w="570" w:type="dxa"/>
            <w:vAlign w:val="center"/>
          </w:tcPr>
          <w:p w14:paraId="4D4985BC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14:paraId="189C5E7B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41E15EB7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7DFB57A3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036D89" w:rsidRPr="00B15069" w14:paraId="3ADFC05D" w14:textId="77777777" w:rsidTr="00C65B7D">
        <w:tc>
          <w:tcPr>
            <w:tcW w:w="570" w:type="dxa"/>
          </w:tcPr>
          <w:p w14:paraId="6678F995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14:paraId="4A0BB0FB" w14:textId="63229684" w:rsidR="00036D89" w:rsidRPr="0073598E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Dasar Negeri 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Negeri Kraton 2 Tegal</w:t>
            </w:r>
          </w:p>
        </w:tc>
        <w:tc>
          <w:tcPr>
            <w:tcW w:w="1134" w:type="dxa"/>
          </w:tcPr>
          <w:p w14:paraId="3D915D95" w14:textId="521E53FD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1128" w:type="dxa"/>
          </w:tcPr>
          <w:p w14:paraId="0CBFF326" w14:textId="5262D9BC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</w:tr>
      <w:tr w:rsidR="00036D89" w:rsidRPr="00B15069" w14:paraId="4CF15E96" w14:textId="77777777" w:rsidTr="00C65B7D">
        <w:tc>
          <w:tcPr>
            <w:tcW w:w="570" w:type="dxa"/>
          </w:tcPr>
          <w:p w14:paraId="34E3752B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14:paraId="1512D41B" w14:textId="18757470" w:rsidR="00036D89" w:rsidRPr="0073598E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Pertama Negeri 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7 Kota Tegal</w:t>
            </w:r>
          </w:p>
        </w:tc>
        <w:tc>
          <w:tcPr>
            <w:tcW w:w="1134" w:type="dxa"/>
          </w:tcPr>
          <w:p w14:paraId="0E5FCF5A" w14:textId="248B72E7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128" w:type="dxa"/>
          </w:tcPr>
          <w:p w14:paraId="0CA26460" w14:textId="342CA109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036D89" w:rsidRPr="00B15069" w14:paraId="1F6D59E3" w14:textId="77777777" w:rsidTr="00C65B7D">
        <w:tc>
          <w:tcPr>
            <w:tcW w:w="570" w:type="dxa"/>
          </w:tcPr>
          <w:p w14:paraId="62C684AB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14:paraId="74DC8EB3" w14:textId="21ECE174" w:rsidR="00036D89" w:rsidRPr="0073598E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Atas 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Negeri 4 Kota Tegal</w:t>
            </w:r>
          </w:p>
        </w:tc>
        <w:tc>
          <w:tcPr>
            <w:tcW w:w="1134" w:type="dxa"/>
          </w:tcPr>
          <w:p w14:paraId="4C5B6F86" w14:textId="1403703A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128" w:type="dxa"/>
          </w:tcPr>
          <w:p w14:paraId="6AD24351" w14:textId="6F0551D2" w:rsidR="00036D89" w:rsidRPr="0073598E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735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</w:p>
        </w:tc>
      </w:tr>
      <w:tr w:rsidR="00036D89" w:rsidRPr="00B15069" w14:paraId="0CE430AF" w14:textId="77777777" w:rsidTr="00C65B7D">
        <w:tc>
          <w:tcPr>
            <w:tcW w:w="570" w:type="dxa"/>
          </w:tcPr>
          <w:p w14:paraId="411E1CD3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14:paraId="3B44AFCE" w14:textId="77777777" w:rsidR="00036D89" w:rsidRPr="00B15069" w:rsidRDefault="00036D89" w:rsidP="00C65B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551953EB" w14:textId="77777777" w:rsidR="00036D89" w:rsidRPr="00B15069" w:rsidRDefault="00036D89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47B52F4B" w14:textId="12C69771" w:rsidR="00036D89" w:rsidRPr="0073598E" w:rsidRDefault="0073598E" w:rsidP="00C65B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2023</w:t>
            </w:r>
          </w:p>
        </w:tc>
      </w:tr>
    </w:tbl>
    <w:p w14:paraId="292C5449" w14:textId="77777777" w:rsidR="00036D89" w:rsidRPr="00B15069" w:rsidRDefault="00036D89" w:rsidP="00036D8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24AA3C87" w14:textId="77777777" w:rsidR="00036D89" w:rsidRPr="00B15069" w:rsidRDefault="00036D89" w:rsidP="00036D8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31E0CFE0" w14:textId="77777777" w:rsidR="00036D89" w:rsidRPr="00B15069" w:rsidRDefault="00036D89" w:rsidP="00036D8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18938D22" w14:textId="48A1E9B7" w:rsidR="00036D89" w:rsidRPr="00B15069" w:rsidRDefault="00036D89" w:rsidP="00036D89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 xml:space="preserve">Tegal, </w:t>
      </w:r>
      <w:r w:rsidR="00551B35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 2023</w:t>
      </w:r>
    </w:p>
    <w:p w14:paraId="3B07A7D7" w14:textId="4FC78BFF" w:rsidR="005B0157" w:rsidRPr="00551B35" w:rsidRDefault="00551B35" w:rsidP="000B2CA2">
      <w:pPr>
        <w:spacing w:before="240" w:line="480" w:lineRule="auto"/>
        <w:ind w:left="467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Dewi Pratika</w:t>
      </w:r>
      <w:bookmarkEnd w:id="5"/>
    </w:p>
    <w:sectPr w:rsidR="005B0157" w:rsidRPr="00551B35" w:rsidSect="006B6005">
      <w:headerReference w:type="default" r:id="rId16"/>
      <w:footerReference w:type="default" r:id="rId1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ECA8" w14:textId="77777777" w:rsidR="003507F1" w:rsidRDefault="003507F1" w:rsidP="00F81BE1">
      <w:pPr>
        <w:spacing w:after="0" w:line="240" w:lineRule="auto"/>
      </w:pPr>
      <w:r>
        <w:separator/>
      </w:r>
    </w:p>
  </w:endnote>
  <w:endnote w:type="continuationSeparator" w:id="0">
    <w:p w14:paraId="5FF2B05C" w14:textId="77777777" w:rsidR="003507F1" w:rsidRDefault="003507F1" w:rsidP="00F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61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5B4C8FD" w14:textId="77777777" w:rsidR="00437203" w:rsidRPr="003C7477" w:rsidRDefault="004372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C7477">
          <w:rPr>
            <w:rFonts w:ascii="Times New Roman" w:hAnsi="Times New Roman" w:cs="Times New Roman"/>
            <w:sz w:val="24"/>
          </w:rPr>
          <w:fldChar w:fldCharType="begin"/>
        </w:r>
        <w:r w:rsidRPr="003C74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477">
          <w:rPr>
            <w:rFonts w:ascii="Times New Roman" w:hAnsi="Times New Roman" w:cs="Times New Roman"/>
            <w:sz w:val="24"/>
          </w:rPr>
          <w:fldChar w:fldCharType="separate"/>
        </w:r>
        <w:r w:rsidR="00F873D2">
          <w:rPr>
            <w:rFonts w:ascii="Times New Roman" w:hAnsi="Times New Roman" w:cs="Times New Roman"/>
            <w:noProof/>
            <w:sz w:val="24"/>
          </w:rPr>
          <w:t>xiii</w:t>
        </w:r>
        <w:r w:rsidRPr="003C74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38F4CE1" w14:textId="77777777" w:rsidR="00437203" w:rsidRDefault="0043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7BAB" w14:textId="77777777" w:rsidR="00437203" w:rsidRDefault="00437203">
    <w:pPr>
      <w:pStyle w:val="Footer"/>
      <w:jc w:val="center"/>
    </w:pPr>
  </w:p>
  <w:p w14:paraId="049742D0" w14:textId="77777777" w:rsidR="00437203" w:rsidRDefault="0043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4BC2" w14:textId="77777777" w:rsidR="00437203" w:rsidRPr="006C2E49" w:rsidRDefault="00437203">
    <w:pPr>
      <w:pStyle w:val="Footer"/>
      <w:jc w:val="center"/>
      <w:rPr>
        <w:rFonts w:ascii="Times New Roman" w:hAnsi="Times New Roman" w:cs="Times New Roman"/>
        <w:sz w:val="24"/>
      </w:rPr>
    </w:pPr>
  </w:p>
  <w:p w14:paraId="6AE13A4D" w14:textId="77777777" w:rsidR="00437203" w:rsidRDefault="004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0E58" w14:textId="77777777" w:rsidR="003507F1" w:rsidRDefault="003507F1" w:rsidP="00F81BE1">
      <w:pPr>
        <w:spacing w:after="0" w:line="240" w:lineRule="auto"/>
      </w:pPr>
      <w:r>
        <w:separator/>
      </w:r>
    </w:p>
  </w:footnote>
  <w:footnote w:type="continuationSeparator" w:id="0">
    <w:p w14:paraId="5F954AAA" w14:textId="77777777" w:rsidR="003507F1" w:rsidRDefault="003507F1" w:rsidP="00F8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FC68" w14:textId="77777777" w:rsidR="00437203" w:rsidRDefault="00437203">
    <w:pPr>
      <w:pStyle w:val="Header"/>
      <w:jc w:val="right"/>
    </w:pPr>
  </w:p>
  <w:p w14:paraId="61A10715" w14:textId="77777777" w:rsidR="00437203" w:rsidRDefault="0043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995386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E672C" w14:textId="77777777" w:rsidR="00437203" w:rsidRPr="006C2E49" w:rsidRDefault="0043720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C2E49">
          <w:rPr>
            <w:rFonts w:ascii="Times New Roman" w:hAnsi="Times New Roman" w:cs="Times New Roman"/>
            <w:sz w:val="24"/>
          </w:rPr>
          <w:fldChar w:fldCharType="begin"/>
        </w:r>
        <w:r w:rsidRPr="006C2E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2E49">
          <w:rPr>
            <w:rFonts w:ascii="Times New Roman" w:hAnsi="Times New Roman" w:cs="Times New Roman"/>
            <w:sz w:val="24"/>
          </w:rPr>
          <w:fldChar w:fldCharType="separate"/>
        </w:r>
        <w:r w:rsidR="00F873D2">
          <w:rPr>
            <w:rFonts w:ascii="Times New Roman" w:hAnsi="Times New Roman" w:cs="Times New Roman"/>
            <w:noProof/>
            <w:sz w:val="24"/>
          </w:rPr>
          <w:t>7</w:t>
        </w:r>
        <w:r w:rsidR="00F873D2">
          <w:rPr>
            <w:rFonts w:ascii="Times New Roman" w:hAnsi="Times New Roman" w:cs="Times New Roman"/>
            <w:noProof/>
            <w:sz w:val="24"/>
          </w:rPr>
          <w:t>8</w:t>
        </w:r>
        <w:r w:rsidRPr="006C2E4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358BBC7" w14:textId="77777777" w:rsidR="00437203" w:rsidRPr="00AD58E0" w:rsidRDefault="004372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E9"/>
    <w:multiLevelType w:val="hybridMultilevel"/>
    <w:tmpl w:val="237A7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C74"/>
    <w:multiLevelType w:val="hybridMultilevel"/>
    <w:tmpl w:val="6A6E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B93"/>
    <w:multiLevelType w:val="hybridMultilevel"/>
    <w:tmpl w:val="E8B64CD4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DC16C3"/>
    <w:multiLevelType w:val="hybridMultilevel"/>
    <w:tmpl w:val="C9B6F5EA"/>
    <w:lvl w:ilvl="0" w:tplc="06A6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B2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031"/>
    <w:multiLevelType w:val="hybridMultilevel"/>
    <w:tmpl w:val="718C9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36"/>
    <w:multiLevelType w:val="hybridMultilevel"/>
    <w:tmpl w:val="1BA6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8C4"/>
    <w:multiLevelType w:val="hybridMultilevel"/>
    <w:tmpl w:val="CEC25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824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E358A"/>
    <w:multiLevelType w:val="hybridMultilevel"/>
    <w:tmpl w:val="F9A0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5216"/>
    <w:multiLevelType w:val="hybridMultilevel"/>
    <w:tmpl w:val="ACBEA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A7F5D"/>
    <w:multiLevelType w:val="hybridMultilevel"/>
    <w:tmpl w:val="52C0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7741"/>
    <w:multiLevelType w:val="hybridMultilevel"/>
    <w:tmpl w:val="8312C086"/>
    <w:lvl w:ilvl="0" w:tplc="200CEF5A">
      <w:start w:val="1"/>
      <w:numFmt w:val="decimal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97813A3"/>
    <w:multiLevelType w:val="hybridMultilevel"/>
    <w:tmpl w:val="D0C0F0A6"/>
    <w:lvl w:ilvl="0" w:tplc="D59449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0553"/>
    <w:multiLevelType w:val="hybridMultilevel"/>
    <w:tmpl w:val="E11EC86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527738"/>
    <w:multiLevelType w:val="hybridMultilevel"/>
    <w:tmpl w:val="8A16D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1164"/>
    <w:multiLevelType w:val="hybridMultilevel"/>
    <w:tmpl w:val="BC64F2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A10BA"/>
    <w:multiLevelType w:val="hybridMultilevel"/>
    <w:tmpl w:val="BF1AE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50854"/>
    <w:multiLevelType w:val="hybridMultilevel"/>
    <w:tmpl w:val="C4A697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71E8B"/>
    <w:multiLevelType w:val="multilevel"/>
    <w:tmpl w:val="FF8AF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AB44D16"/>
    <w:multiLevelType w:val="multilevel"/>
    <w:tmpl w:val="3E581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E992E82"/>
    <w:multiLevelType w:val="hybridMultilevel"/>
    <w:tmpl w:val="DE50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12885"/>
    <w:multiLevelType w:val="hybridMultilevel"/>
    <w:tmpl w:val="62BE9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55DC7"/>
    <w:multiLevelType w:val="multilevel"/>
    <w:tmpl w:val="48A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2493B"/>
    <w:multiLevelType w:val="hybridMultilevel"/>
    <w:tmpl w:val="34D2B1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2675F"/>
    <w:multiLevelType w:val="hybridMultilevel"/>
    <w:tmpl w:val="3460A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0D24A7"/>
    <w:multiLevelType w:val="hybridMultilevel"/>
    <w:tmpl w:val="4BD8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683"/>
    <w:multiLevelType w:val="hybridMultilevel"/>
    <w:tmpl w:val="57CE0692"/>
    <w:lvl w:ilvl="0" w:tplc="0409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75D2"/>
    <w:multiLevelType w:val="hybridMultilevel"/>
    <w:tmpl w:val="885CD954"/>
    <w:lvl w:ilvl="0" w:tplc="58C4B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9C4F2C"/>
    <w:multiLevelType w:val="hybridMultilevel"/>
    <w:tmpl w:val="4AC61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46E78"/>
    <w:multiLevelType w:val="hybridMultilevel"/>
    <w:tmpl w:val="269C8798"/>
    <w:lvl w:ilvl="0" w:tplc="3A30C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F7AC6"/>
    <w:multiLevelType w:val="hybridMultilevel"/>
    <w:tmpl w:val="7C44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B2D02"/>
    <w:multiLevelType w:val="hybridMultilevel"/>
    <w:tmpl w:val="2F26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03C1"/>
    <w:multiLevelType w:val="hybridMultilevel"/>
    <w:tmpl w:val="ACFC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F48B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C530E"/>
    <w:multiLevelType w:val="hybridMultilevel"/>
    <w:tmpl w:val="2DD22018"/>
    <w:lvl w:ilvl="0" w:tplc="99EEA9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20D"/>
    <w:multiLevelType w:val="hybridMultilevel"/>
    <w:tmpl w:val="73ACF9EA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EF36D6E"/>
    <w:multiLevelType w:val="hybridMultilevel"/>
    <w:tmpl w:val="06F896E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631D2984"/>
    <w:multiLevelType w:val="hybridMultilevel"/>
    <w:tmpl w:val="FE58205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72705DC"/>
    <w:multiLevelType w:val="hybridMultilevel"/>
    <w:tmpl w:val="3ACAAC08"/>
    <w:lvl w:ilvl="0" w:tplc="58C4B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896A15"/>
    <w:multiLevelType w:val="hybridMultilevel"/>
    <w:tmpl w:val="7296712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45290B"/>
    <w:multiLevelType w:val="hybridMultilevel"/>
    <w:tmpl w:val="FEA6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81B61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0027C"/>
    <w:multiLevelType w:val="hybridMultilevel"/>
    <w:tmpl w:val="DBA4D44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B037A2"/>
    <w:multiLevelType w:val="hybridMultilevel"/>
    <w:tmpl w:val="A316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26897"/>
    <w:multiLevelType w:val="hybridMultilevel"/>
    <w:tmpl w:val="CF7E9F7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2975D1E"/>
    <w:multiLevelType w:val="hybridMultilevel"/>
    <w:tmpl w:val="12E4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6950C6"/>
    <w:multiLevelType w:val="hybridMultilevel"/>
    <w:tmpl w:val="E32253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7C644CA"/>
    <w:multiLevelType w:val="hybridMultilevel"/>
    <w:tmpl w:val="27F2C7EC"/>
    <w:lvl w:ilvl="0" w:tplc="2892C6A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70D24"/>
    <w:multiLevelType w:val="hybridMultilevel"/>
    <w:tmpl w:val="915E2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E0521"/>
    <w:multiLevelType w:val="hybridMultilevel"/>
    <w:tmpl w:val="3B0A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F47E8"/>
    <w:multiLevelType w:val="hybridMultilevel"/>
    <w:tmpl w:val="71949BBC"/>
    <w:lvl w:ilvl="0" w:tplc="C174F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3"/>
  </w:num>
  <w:num w:numId="3">
    <w:abstractNumId w:val="43"/>
  </w:num>
  <w:num w:numId="4">
    <w:abstractNumId w:val="8"/>
  </w:num>
  <w:num w:numId="5">
    <w:abstractNumId w:val="10"/>
  </w:num>
  <w:num w:numId="6">
    <w:abstractNumId w:val="44"/>
  </w:num>
  <w:num w:numId="7">
    <w:abstractNumId w:val="14"/>
  </w:num>
  <w:num w:numId="8">
    <w:abstractNumId w:val="17"/>
  </w:num>
  <w:num w:numId="9">
    <w:abstractNumId w:val="12"/>
  </w:num>
  <w:num w:numId="10">
    <w:abstractNumId w:val="45"/>
  </w:num>
  <w:num w:numId="11">
    <w:abstractNumId w:val="39"/>
  </w:num>
  <w:num w:numId="12">
    <w:abstractNumId w:val="36"/>
  </w:num>
  <w:num w:numId="13">
    <w:abstractNumId w:val="47"/>
  </w:num>
  <w:num w:numId="14">
    <w:abstractNumId w:val="27"/>
  </w:num>
  <w:num w:numId="15">
    <w:abstractNumId w:val="42"/>
  </w:num>
  <w:num w:numId="16">
    <w:abstractNumId w:val="6"/>
  </w:num>
  <w:num w:numId="17">
    <w:abstractNumId w:val="22"/>
  </w:num>
  <w:num w:numId="18">
    <w:abstractNumId w:val="16"/>
  </w:num>
  <w:num w:numId="19">
    <w:abstractNumId w:val="18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20"/>
  </w:num>
  <w:num w:numId="25">
    <w:abstractNumId w:val="7"/>
  </w:num>
  <w:num w:numId="26">
    <w:abstractNumId w:val="40"/>
  </w:num>
  <w:num w:numId="27">
    <w:abstractNumId w:val="48"/>
  </w:num>
  <w:num w:numId="28">
    <w:abstractNumId w:val="46"/>
  </w:num>
  <w:num w:numId="29">
    <w:abstractNumId w:val="11"/>
  </w:num>
  <w:num w:numId="30">
    <w:abstractNumId w:val="31"/>
  </w:num>
  <w:num w:numId="31">
    <w:abstractNumId w:val="32"/>
  </w:num>
  <w:num w:numId="32">
    <w:abstractNumId w:val="33"/>
  </w:num>
  <w:num w:numId="33">
    <w:abstractNumId w:val="49"/>
  </w:num>
  <w:num w:numId="34">
    <w:abstractNumId w:val="9"/>
  </w:num>
  <w:num w:numId="35">
    <w:abstractNumId w:val="3"/>
  </w:num>
  <w:num w:numId="36">
    <w:abstractNumId w:val="34"/>
  </w:num>
  <w:num w:numId="37">
    <w:abstractNumId w:val="50"/>
  </w:num>
  <w:num w:numId="38">
    <w:abstractNumId w:val="25"/>
  </w:num>
  <w:num w:numId="39">
    <w:abstractNumId w:val="5"/>
  </w:num>
  <w:num w:numId="40">
    <w:abstractNumId w:val="28"/>
  </w:num>
  <w:num w:numId="41">
    <w:abstractNumId w:val="29"/>
  </w:num>
  <w:num w:numId="42">
    <w:abstractNumId w:val="38"/>
  </w:num>
  <w:num w:numId="43">
    <w:abstractNumId w:val="15"/>
  </w:num>
  <w:num w:numId="44">
    <w:abstractNumId w:val="35"/>
  </w:num>
  <w:num w:numId="45">
    <w:abstractNumId w:val="0"/>
  </w:num>
  <w:num w:numId="46">
    <w:abstractNumId w:val="2"/>
  </w:num>
  <w:num w:numId="47">
    <w:abstractNumId w:val="4"/>
  </w:num>
  <w:num w:numId="48">
    <w:abstractNumId w:val="1"/>
  </w:num>
  <w:num w:numId="49">
    <w:abstractNumId w:val="30"/>
  </w:num>
  <w:num w:numId="50">
    <w:abstractNumId w:val="37"/>
  </w:num>
  <w:num w:numId="51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A"/>
    <w:rsid w:val="00006309"/>
    <w:rsid w:val="0000739D"/>
    <w:rsid w:val="00007936"/>
    <w:rsid w:val="000104A0"/>
    <w:rsid w:val="0001124D"/>
    <w:rsid w:val="00012FC1"/>
    <w:rsid w:val="000134AD"/>
    <w:rsid w:val="000172DC"/>
    <w:rsid w:val="00021749"/>
    <w:rsid w:val="00021D55"/>
    <w:rsid w:val="00023E9B"/>
    <w:rsid w:val="00032584"/>
    <w:rsid w:val="0003331D"/>
    <w:rsid w:val="00033E73"/>
    <w:rsid w:val="00036D89"/>
    <w:rsid w:val="00036F37"/>
    <w:rsid w:val="000371C9"/>
    <w:rsid w:val="000378DC"/>
    <w:rsid w:val="000448B2"/>
    <w:rsid w:val="000448C7"/>
    <w:rsid w:val="00045A76"/>
    <w:rsid w:val="00047C5D"/>
    <w:rsid w:val="00050AAF"/>
    <w:rsid w:val="000520A8"/>
    <w:rsid w:val="00057772"/>
    <w:rsid w:val="000642D0"/>
    <w:rsid w:val="00065933"/>
    <w:rsid w:val="00066EEC"/>
    <w:rsid w:val="00073EF5"/>
    <w:rsid w:val="00074011"/>
    <w:rsid w:val="000752FC"/>
    <w:rsid w:val="00076900"/>
    <w:rsid w:val="00081BDA"/>
    <w:rsid w:val="00084383"/>
    <w:rsid w:val="00090287"/>
    <w:rsid w:val="00094F32"/>
    <w:rsid w:val="000958DA"/>
    <w:rsid w:val="000A1487"/>
    <w:rsid w:val="000A2BEE"/>
    <w:rsid w:val="000A3236"/>
    <w:rsid w:val="000B0A8A"/>
    <w:rsid w:val="000B1E55"/>
    <w:rsid w:val="000B2243"/>
    <w:rsid w:val="000B2AA2"/>
    <w:rsid w:val="000B2CA2"/>
    <w:rsid w:val="000B31E8"/>
    <w:rsid w:val="000B46CA"/>
    <w:rsid w:val="000B4976"/>
    <w:rsid w:val="000C011D"/>
    <w:rsid w:val="000C4487"/>
    <w:rsid w:val="000C5731"/>
    <w:rsid w:val="000C777A"/>
    <w:rsid w:val="000D3B1C"/>
    <w:rsid w:val="000D4896"/>
    <w:rsid w:val="000D4F93"/>
    <w:rsid w:val="000D6218"/>
    <w:rsid w:val="000D7DB4"/>
    <w:rsid w:val="000E0BB0"/>
    <w:rsid w:val="000E13C9"/>
    <w:rsid w:val="000E1565"/>
    <w:rsid w:val="000E2256"/>
    <w:rsid w:val="000F002C"/>
    <w:rsid w:val="000F1D95"/>
    <w:rsid w:val="000F1F17"/>
    <w:rsid w:val="000F6A33"/>
    <w:rsid w:val="00100C28"/>
    <w:rsid w:val="00105CF4"/>
    <w:rsid w:val="00106306"/>
    <w:rsid w:val="00106B1E"/>
    <w:rsid w:val="00111C3E"/>
    <w:rsid w:val="00113B8C"/>
    <w:rsid w:val="0011471C"/>
    <w:rsid w:val="00116942"/>
    <w:rsid w:val="001231A8"/>
    <w:rsid w:val="00125009"/>
    <w:rsid w:val="00125020"/>
    <w:rsid w:val="001251BC"/>
    <w:rsid w:val="00126266"/>
    <w:rsid w:val="00136833"/>
    <w:rsid w:val="00137EA5"/>
    <w:rsid w:val="001447A1"/>
    <w:rsid w:val="001476C6"/>
    <w:rsid w:val="00155CA4"/>
    <w:rsid w:val="00161BCD"/>
    <w:rsid w:val="001648B0"/>
    <w:rsid w:val="0016569F"/>
    <w:rsid w:val="0017338B"/>
    <w:rsid w:val="00173E9A"/>
    <w:rsid w:val="00175529"/>
    <w:rsid w:val="00176000"/>
    <w:rsid w:val="00177942"/>
    <w:rsid w:val="00180DE6"/>
    <w:rsid w:val="001924ED"/>
    <w:rsid w:val="001A24C3"/>
    <w:rsid w:val="001A47A2"/>
    <w:rsid w:val="001A75A4"/>
    <w:rsid w:val="001A7CBE"/>
    <w:rsid w:val="001B0047"/>
    <w:rsid w:val="001B1566"/>
    <w:rsid w:val="001B513E"/>
    <w:rsid w:val="001B5AC9"/>
    <w:rsid w:val="001C0E45"/>
    <w:rsid w:val="001C168F"/>
    <w:rsid w:val="001C1FC0"/>
    <w:rsid w:val="001C3A07"/>
    <w:rsid w:val="001C48EA"/>
    <w:rsid w:val="001C6957"/>
    <w:rsid w:val="001D1A9B"/>
    <w:rsid w:val="001D23F1"/>
    <w:rsid w:val="001D7EC0"/>
    <w:rsid w:val="001E2581"/>
    <w:rsid w:val="001E2BC8"/>
    <w:rsid w:val="001E5E00"/>
    <w:rsid w:val="001F050F"/>
    <w:rsid w:val="001F079F"/>
    <w:rsid w:val="001F279A"/>
    <w:rsid w:val="001F5258"/>
    <w:rsid w:val="001F6233"/>
    <w:rsid w:val="0020519E"/>
    <w:rsid w:val="00210E32"/>
    <w:rsid w:val="00214EA2"/>
    <w:rsid w:val="002174EE"/>
    <w:rsid w:val="002253B3"/>
    <w:rsid w:val="00227F00"/>
    <w:rsid w:val="0023318C"/>
    <w:rsid w:val="00236CCD"/>
    <w:rsid w:val="00240F88"/>
    <w:rsid w:val="00242690"/>
    <w:rsid w:val="002454E6"/>
    <w:rsid w:val="002455DB"/>
    <w:rsid w:val="00246BF8"/>
    <w:rsid w:val="00246D54"/>
    <w:rsid w:val="00252124"/>
    <w:rsid w:val="002530D6"/>
    <w:rsid w:val="00256314"/>
    <w:rsid w:val="00257152"/>
    <w:rsid w:val="002619D3"/>
    <w:rsid w:val="00263BCB"/>
    <w:rsid w:val="00270AA2"/>
    <w:rsid w:val="0027114B"/>
    <w:rsid w:val="00273421"/>
    <w:rsid w:val="00276704"/>
    <w:rsid w:val="00280352"/>
    <w:rsid w:val="00280DEB"/>
    <w:rsid w:val="0028390D"/>
    <w:rsid w:val="00286D2D"/>
    <w:rsid w:val="002927F1"/>
    <w:rsid w:val="002A125E"/>
    <w:rsid w:val="002A50F5"/>
    <w:rsid w:val="002A7A99"/>
    <w:rsid w:val="002B30DC"/>
    <w:rsid w:val="002B3DBC"/>
    <w:rsid w:val="002B7EBD"/>
    <w:rsid w:val="002C0B2B"/>
    <w:rsid w:val="002C44EC"/>
    <w:rsid w:val="002C7727"/>
    <w:rsid w:val="002D0F82"/>
    <w:rsid w:val="002D4BEE"/>
    <w:rsid w:val="002D6115"/>
    <w:rsid w:val="002D68C6"/>
    <w:rsid w:val="002E200C"/>
    <w:rsid w:val="002E4D18"/>
    <w:rsid w:val="002F0639"/>
    <w:rsid w:val="002F18ED"/>
    <w:rsid w:val="002F2557"/>
    <w:rsid w:val="002F4B52"/>
    <w:rsid w:val="002F6493"/>
    <w:rsid w:val="002F6FD9"/>
    <w:rsid w:val="00300240"/>
    <w:rsid w:val="0030314E"/>
    <w:rsid w:val="00306589"/>
    <w:rsid w:val="00306DBF"/>
    <w:rsid w:val="00311AB9"/>
    <w:rsid w:val="0031282A"/>
    <w:rsid w:val="00315503"/>
    <w:rsid w:val="00315F9F"/>
    <w:rsid w:val="00323EB4"/>
    <w:rsid w:val="00324398"/>
    <w:rsid w:val="00324E3B"/>
    <w:rsid w:val="0033005B"/>
    <w:rsid w:val="003300C7"/>
    <w:rsid w:val="00331C4C"/>
    <w:rsid w:val="00332484"/>
    <w:rsid w:val="00332E92"/>
    <w:rsid w:val="00333658"/>
    <w:rsid w:val="003340C0"/>
    <w:rsid w:val="003344BF"/>
    <w:rsid w:val="00340BAF"/>
    <w:rsid w:val="00347A8C"/>
    <w:rsid w:val="003507F1"/>
    <w:rsid w:val="00351D34"/>
    <w:rsid w:val="00353357"/>
    <w:rsid w:val="00356473"/>
    <w:rsid w:val="003625BD"/>
    <w:rsid w:val="00367EED"/>
    <w:rsid w:val="003718FB"/>
    <w:rsid w:val="0037307F"/>
    <w:rsid w:val="0037396C"/>
    <w:rsid w:val="00376B7C"/>
    <w:rsid w:val="00377CD9"/>
    <w:rsid w:val="00381CF6"/>
    <w:rsid w:val="00382677"/>
    <w:rsid w:val="00385016"/>
    <w:rsid w:val="00385255"/>
    <w:rsid w:val="00385894"/>
    <w:rsid w:val="00391DD7"/>
    <w:rsid w:val="0039540A"/>
    <w:rsid w:val="0039564D"/>
    <w:rsid w:val="00397D8F"/>
    <w:rsid w:val="003A2393"/>
    <w:rsid w:val="003A3BF0"/>
    <w:rsid w:val="003A650C"/>
    <w:rsid w:val="003A6F7A"/>
    <w:rsid w:val="003B20C4"/>
    <w:rsid w:val="003B33FF"/>
    <w:rsid w:val="003B400C"/>
    <w:rsid w:val="003B4171"/>
    <w:rsid w:val="003B42DB"/>
    <w:rsid w:val="003B5720"/>
    <w:rsid w:val="003B790E"/>
    <w:rsid w:val="003C0D4A"/>
    <w:rsid w:val="003C6A6A"/>
    <w:rsid w:val="003C7477"/>
    <w:rsid w:val="003C7CD1"/>
    <w:rsid w:val="003D20F4"/>
    <w:rsid w:val="003D34B9"/>
    <w:rsid w:val="003D37D8"/>
    <w:rsid w:val="003D3942"/>
    <w:rsid w:val="003D41B9"/>
    <w:rsid w:val="003D5EB4"/>
    <w:rsid w:val="003D661D"/>
    <w:rsid w:val="003D6F25"/>
    <w:rsid w:val="003F0435"/>
    <w:rsid w:val="003F23DF"/>
    <w:rsid w:val="003F3344"/>
    <w:rsid w:val="004008E0"/>
    <w:rsid w:val="004011CF"/>
    <w:rsid w:val="00404524"/>
    <w:rsid w:val="00406695"/>
    <w:rsid w:val="00411210"/>
    <w:rsid w:val="004112B4"/>
    <w:rsid w:val="00422BA5"/>
    <w:rsid w:val="00423241"/>
    <w:rsid w:val="00424A5C"/>
    <w:rsid w:val="00424B3D"/>
    <w:rsid w:val="0042709B"/>
    <w:rsid w:val="00430CCB"/>
    <w:rsid w:val="0043205D"/>
    <w:rsid w:val="00432936"/>
    <w:rsid w:val="00433AD0"/>
    <w:rsid w:val="004346FC"/>
    <w:rsid w:val="00435791"/>
    <w:rsid w:val="00437203"/>
    <w:rsid w:val="0043761D"/>
    <w:rsid w:val="0043781B"/>
    <w:rsid w:val="004402A7"/>
    <w:rsid w:val="00441FB7"/>
    <w:rsid w:val="00442AF9"/>
    <w:rsid w:val="004432E7"/>
    <w:rsid w:val="00443532"/>
    <w:rsid w:val="00450FB7"/>
    <w:rsid w:val="00460857"/>
    <w:rsid w:val="00461ACC"/>
    <w:rsid w:val="00462CC1"/>
    <w:rsid w:val="00467022"/>
    <w:rsid w:val="0046762D"/>
    <w:rsid w:val="00470C5B"/>
    <w:rsid w:val="00470E4A"/>
    <w:rsid w:val="004772BC"/>
    <w:rsid w:val="00481921"/>
    <w:rsid w:val="00482353"/>
    <w:rsid w:val="004832DE"/>
    <w:rsid w:val="00484870"/>
    <w:rsid w:val="00484D31"/>
    <w:rsid w:val="00487B4B"/>
    <w:rsid w:val="00494F58"/>
    <w:rsid w:val="00496641"/>
    <w:rsid w:val="00497E02"/>
    <w:rsid w:val="004A0C9B"/>
    <w:rsid w:val="004A4115"/>
    <w:rsid w:val="004A4B5C"/>
    <w:rsid w:val="004A533C"/>
    <w:rsid w:val="004A5C91"/>
    <w:rsid w:val="004A5FBF"/>
    <w:rsid w:val="004B35C7"/>
    <w:rsid w:val="004B53CD"/>
    <w:rsid w:val="004B593D"/>
    <w:rsid w:val="004B724B"/>
    <w:rsid w:val="004C23A8"/>
    <w:rsid w:val="004C5581"/>
    <w:rsid w:val="004D0338"/>
    <w:rsid w:val="004E22E0"/>
    <w:rsid w:val="004E568A"/>
    <w:rsid w:val="004F0E91"/>
    <w:rsid w:val="004F15BF"/>
    <w:rsid w:val="004F1C05"/>
    <w:rsid w:val="004F35A9"/>
    <w:rsid w:val="004F3DFB"/>
    <w:rsid w:val="004F43DE"/>
    <w:rsid w:val="004F7359"/>
    <w:rsid w:val="004F7852"/>
    <w:rsid w:val="00504AEE"/>
    <w:rsid w:val="00507693"/>
    <w:rsid w:val="0051285D"/>
    <w:rsid w:val="0051289F"/>
    <w:rsid w:val="0052011A"/>
    <w:rsid w:val="00522C7A"/>
    <w:rsid w:val="0052363D"/>
    <w:rsid w:val="005251E4"/>
    <w:rsid w:val="00531537"/>
    <w:rsid w:val="00534855"/>
    <w:rsid w:val="00535E73"/>
    <w:rsid w:val="0053625D"/>
    <w:rsid w:val="00537CAD"/>
    <w:rsid w:val="00543621"/>
    <w:rsid w:val="00544D24"/>
    <w:rsid w:val="0054672E"/>
    <w:rsid w:val="00547F89"/>
    <w:rsid w:val="00550105"/>
    <w:rsid w:val="00551B35"/>
    <w:rsid w:val="00553D2D"/>
    <w:rsid w:val="00556A22"/>
    <w:rsid w:val="00557E55"/>
    <w:rsid w:val="005628E2"/>
    <w:rsid w:val="00570A58"/>
    <w:rsid w:val="005905D8"/>
    <w:rsid w:val="005906CE"/>
    <w:rsid w:val="005946FD"/>
    <w:rsid w:val="00595278"/>
    <w:rsid w:val="00595BF7"/>
    <w:rsid w:val="005A1069"/>
    <w:rsid w:val="005A41CA"/>
    <w:rsid w:val="005A49C1"/>
    <w:rsid w:val="005A50CF"/>
    <w:rsid w:val="005B0157"/>
    <w:rsid w:val="005C6CAB"/>
    <w:rsid w:val="005C7131"/>
    <w:rsid w:val="005D05FC"/>
    <w:rsid w:val="005D2678"/>
    <w:rsid w:val="005D3710"/>
    <w:rsid w:val="005D6441"/>
    <w:rsid w:val="005D7796"/>
    <w:rsid w:val="005E762B"/>
    <w:rsid w:val="005E7841"/>
    <w:rsid w:val="005F43FC"/>
    <w:rsid w:val="005F56CE"/>
    <w:rsid w:val="00606AFE"/>
    <w:rsid w:val="00607612"/>
    <w:rsid w:val="00610079"/>
    <w:rsid w:val="00615F93"/>
    <w:rsid w:val="00617024"/>
    <w:rsid w:val="00622C29"/>
    <w:rsid w:val="006248A7"/>
    <w:rsid w:val="00626E1D"/>
    <w:rsid w:val="0063059E"/>
    <w:rsid w:val="006406CF"/>
    <w:rsid w:val="00643986"/>
    <w:rsid w:val="0064490B"/>
    <w:rsid w:val="00647515"/>
    <w:rsid w:val="00654049"/>
    <w:rsid w:val="006544AC"/>
    <w:rsid w:val="006567A3"/>
    <w:rsid w:val="006601C1"/>
    <w:rsid w:val="00661BF2"/>
    <w:rsid w:val="00667C34"/>
    <w:rsid w:val="00667F95"/>
    <w:rsid w:val="00670747"/>
    <w:rsid w:val="00670DC8"/>
    <w:rsid w:val="00674B3B"/>
    <w:rsid w:val="00682990"/>
    <w:rsid w:val="00684939"/>
    <w:rsid w:val="006856E4"/>
    <w:rsid w:val="00685B0F"/>
    <w:rsid w:val="00686D02"/>
    <w:rsid w:val="006876E6"/>
    <w:rsid w:val="00693C60"/>
    <w:rsid w:val="00693C83"/>
    <w:rsid w:val="00695362"/>
    <w:rsid w:val="00696862"/>
    <w:rsid w:val="00696A9E"/>
    <w:rsid w:val="006A1606"/>
    <w:rsid w:val="006A4D58"/>
    <w:rsid w:val="006B23E4"/>
    <w:rsid w:val="006B4569"/>
    <w:rsid w:val="006B5248"/>
    <w:rsid w:val="006B6005"/>
    <w:rsid w:val="006C1703"/>
    <w:rsid w:val="006C2037"/>
    <w:rsid w:val="006C2E49"/>
    <w:rsid w:val="006C5311"/>
    <w:rsid w:val="006C573A"/>
    <w:rsid w:val="006C76A9"/>
    <w:rsid w:val="006D4510"/>
    <w:rsid w:val="006D58F6"/>
    <w:rsid w:val="006D6886"/>
    <w:rsid w:val="006D78CF"/>
    <w:rsid w:val="006E0112"/>
    <w:rsid w:val="006E035F"/>
    <w:rsid w:val="006E1DB4"/>
    <w:rsid w:val="006E4139"/>
    <w:rsid w:val="006E4F2E"/>
    <w:rsid w:val="006E6A79"/>
    <w:rsid w:val="006E71C0"/>
    <w:rsid w:val="006F2DC8"/>
    <w:rsid w:val="00702215"/>
    <w:rsid w:val="00703919"/>
    <w:rsid w:val="0070605E"/>
    <w:rsid w:val="00706BCF"/>
    <w:rsid w:val="0071006F"/>
    <w:rsid w:val="00710C26"/>
    <w:rsid w:val="00713F8A"/>
    <w:rsid w:val="00717F9B"/>
    <w:rsid w:val="007263B8"/>
    <w:rsid w:val="007270F5"/>
    <w:rsid w:val="0073598E"/>
    <w:rsid w:val="00737C25"/>
    <w:rsid w:val="00740C4B"/>
    <w:rsid w:val="00746D64"/>
    <w:rsid w:val="00753547"/>
    <w:rsid w:val="00753DD3"/>
    <w:rsid w:val="007541A8"/>
    <w:rsid w:val="00760A36"/>
    <w:rsid w:val="0076361F"/>
    <w:rsid w:val="0076603D"/>
    <w:rsid w:val="00766BBB"/>
    <w:rsid w:val="00770A39"/>
    <w:rsid w:val="00781F41"/>
    <w:rsid w:val="00782CAA"/>
    <w:rsid w:val="00787AA6"/>
    <w:rsid w:val="00794524"/>
    <w:rsid w:val="007948B8"/>
    <w:rsid w:val="007A0A3D"/>
    <w:rsid w:val="007A3E21"/>
    <w:rsid w:val="007A50C5"/>
    <w:rsid w:val="007B03E1"/>
    <w:rsid w:val="007B0602"/>
    <w:rsid w:val="007B6233"/>
    <w:rsid w:val="007C09CD"/>
    <w:rsid w:val="007C20F7"/>
    <w:rsid w:val="007D047D"/>
    <w:rsid w:val="007D0AB0"/>
    <w:rsid w:val="007D0F8E"/>
    <w:rsid w:val="007D0FB2"/>
    <w:rsid w:val="007D205D"/>
    <w:rsid w:val="007D591A"/>
    <w:rsid w:val="007E010D"/>
    <w:rsid w:val="007E0FA5"/>
    <w:rsid w:val="007E160D"/>
    <w:rsid w:val="007E233D"/>
    <w:rsid w:val="007E2432"/>
    <w:rsid w:val="007E305B"/>
    <w:rsid w:val="007E36B1"/>
    <w:rsid w:val="007E67CB"/>
    <w:rsid w:val="007E77C3"/>
    <w:rsid w:val="007E7B03"/>
    <w:rsid w:val="007F5384"/>
    <w:rsid w:val="007F556A"/>
    <w:rsid w:val="007F7810"/>
    <w:rsid w:val="008137BE"/>
    <w:rsid w:val="00817FFA"/>
    <w:rsid w:val="008219AE"/>
    <w:rsid w:val="0082226C"/>
    <w:rsid w:val="008228A0"/>
    <w:rsid w:val="00822F2D"/>
    <w:rsid w:val="0082342E"/>
    <w:rsid w:val="00823C3B"/>
    <w:rsid w:val="00824D81"/>
    <w:rsid w:val="00826FD7"/>
    <w:rsid w:val="00837E74"/>
    <w:rsid w:val="00841C70"/>
    <w:rsid w:val="0084591A"/>
    <w:rsid w:val="008462BB"/>
    <w:rsid w:val="0085286A"/>
    <w:rsid w:val="00852A1A"/>
    <w:rsid w:val="00853215"/>
    <w:rsid w:val="00863735"/>
    <w:rsid w:val="0086541F"/>
    <w:rsid w:val="00865981"/>
    <w:rsid w:val="00872AE5"/>
    <w:rsid w:val="00876762"/>
    <w:rsid w:val="00877527"/>
    <w:rsid w:val="00877802"/>
    <w:rsid w:val="008808B3"/>
    <w:rsid w:val="00892F3D"/>
    <w:rsid w:val="0089301C"/>
    <w:rsid w:val="00893B9A"/>
    <w:rsid w:val="00895316"/>
    <w:rsid w:val="008A268D"/>
    <w:rsid w:val="008A29FE"/>
    <w:rsid w:val="008A3539"/>
    <w:rsid w:val="008A35FC"/>
    <w:rsid w:val="008A3F33"/>
    <w:rsid w:val="008A4247"/>
    <w:rsid w:val="008B3AC1"/>
    <w:rsid w:val="008B3FC2"/>
    <w:rsid w:val="008B4647"/>
    <w:rsid w:val="008B4AC4"/>
    <w:rsid w:val="008C20BD"/>
    <w:rsid w:val="008C41EB"/>
    <w:rsid w:val="008C4FDD"/>
    <w:rsid w:val="008C5322"/>
    <w:rsid w:val="008C6BD1"/>
    <w:rsid w:val="008C746C"/>
    <w:rsid w:val="008D0366"/>
    <w:rsid w:val="008D0501"/>
    <w:rsid w:val="008D2518"/>
    <w:rsid w:val="008D325C"/>
    <w:rsid w:val="008E02D3"/>
    <w:rsid w:val="008E13F4"/>
    <w:rsid w:val="008E16EC"/>
    <w:rsid w:val="008E1F9E"/>
    <w:rsid w:val="008E37F9"/>
    <w:rsid w:val="008E3897"/>
    <w:rsid w:val="008E4FF2"/>
    <w:rsid w:val="008F213B"/>
    <w:rsid w:val="008F2458"/>
    <w:rsid w:val="008F2BEE"/>
    <w:rsid w:val="008F40E8"/>
    <w:rsid w:val="00906D4B"/>
    <w:rsid w:val="00910332"/>
    <w:rsid w:val="00911E37"/>
    <w:rsid w:val="00912666"/>
    <w:rsid w:val="00912D6E"/>
    <w:rsid w:val="0091512A"/>
    <w:rsid w:val="009174E8"/>
    <w:rsid w:val="00920C53"/>
    <w:rsid w:val="0092180A"/>
    <w:rsid w:val="00922F41"/>
    <w:rsid w:val="00926C9F"/>
    <w:rsid w:val="009270E5"/>
    <w:rsid w:val="00927970"/>
    <w:rsid w:val="00930C21"/>
    <w:rsid w:val="0093255D"/>
    <w:rsid w:val="00933FCC"/>
    <w:rsid w:val="00936FFB"/>
    <w:rsid w:val="009414FE"/>
    <w:rsid w:val="0094484E"/>
    <w:rsid w:val="00944C30"/>
    <w:rsid w:val="00952D96"/>
    <w:rsid w:val="00954C76"/>
    <w:rsid w:val="00956DF4"/>
    <w:rsid w:val="00957ACA"/>
    <w:rsid w:val="00957FFD"/>
    <w:rsid w:val="00962803"/>
    <w:rsid w:val="00962815"/>
    <w:rsid w:val="00964323"/>
    <w:rsid w:val="00967EC8"/>
    <w:rsid w:val="00973F73"/>
    <w:rsid w:val="00975293"/>
    <w:rsid w:val="00976AF9"/>
    <w:rsid w:val="0098203A"/>
    <w:rsid w:val="009820BA"/>
    <w:rsid w:val="00984D27"/>
    <w:rsid w:val="00984E55"/>
    <w:rsid w:val="0098736C"/>
    <w:rsid w:val="00990F59"/>
    <w:rsid w:val="009931B0"/>
    <w:rsid w:val="009964F5"/>
    <w:rsid w:val="009A225B"/>
    <w:rsid w:val="009A25CF"/>
    <w:rsid w:val="009A4103"/>
    <w:rsid w:val="009B0279"/>
    <w:rsid w:val="009C0106"/>
    <w:rsid w:val="009C24D6"/>
    <w:rsid w:val="009D0C06"/>
    <w:rsid w:val="009D17F8"/>
    <w:rsid w:val="009E1F67"/>
    <w:rsid w:val="009E3B09"/>
    <w:rsid w:val="009F0A55"/>
    <w:rsid w:val="009F257B"/>
    <w:rsid w:val="009F2A0E"/>
    <w:rsid w:val="009F3AF8"/>
    <w:rsid w:val="009F6FAB"/>
    <w:rsid w:val="00A004E5"/>
    <w:rsid w:val="00A01EBD"/>
    <w:rsid w:val="00A02D2A"/>
    <w:rsid w:val="00A07BD1"/>
    <w:rsid w:val="00A07F2D"/>
    <w:rsid w:val="00A10605"/>
    <w:rsid w:val="00A10FC6"/>
    <w:rsid w:val="00A13975"/>
    <w:rsid w:val="00A14CF9"/>
    <w:rsid w:val="00A17898"/>
    <w:rsid w:val="00A21B4E"/>
    <w:rsid w:val="00A21E8E"/>
    <w:rsid w:val="00A239B9"/>
    <w:rsid w:val="00A23D96"/>
    <w:rsid w:val="00A242A5"/>
    <w:rsid w:val="00A24502"/>
    <w:rsid w:val="00A26B44"/>
    <w:rsid w:val="00A30D3A"/>
    <w:rsid w:val="00A31EEE"/>
    <w:rsid w:val="00A351AC"/>
    <w:rsid w:val="00A366B6"/>
    <w:rsid w:val="00A423AC"/>
    <w:rsid w:val="00A508BA"/>
    <w:rsid w:val="00A5309F"/>
    <w:rsid w:val="00A60521"/>
    <w:rsid w:val="00A60C9D"/>
    <w:rsid w:val="00A61E1E"/>
    <w:rsid w:val="00A6446F"/>
    <w:rsid w:val="00A6468B"/>
    <w:rsid w:val="00A70103"/>
    <w:rsid w:val="00A7081F"/>
    <w:rsid w:val="00A7614D"/>
    <w:rsid w:val="00A7629A"/>
    <w:rsid w:val="00A82958"/>
    <w:rsid w:val="00A82BFB"/>
    <w:rsid w:val="00A8761D"/>
    <w:rsid w:val="00A87F0E"/>
    <w:rsid w:val="00A91260"/>
    <w:rsid w:val="00AA2586"/>
    <w:rsid w:val="00AA3BC7"/>
    <w:rsid w:val="00AA4DFB"/>
    <w:rsid w:val="00AA56D9"/>
    <w:rsid w:val="00AA79AF"/>
    <w:rsid w:val="00AA7FD6"/>
    <w:rsid w:val="00AC185B"/>
    <w:rsid w:val="00AC3070"/>
    <w:rsid w:val="00AD1B17"/>
    <w:rsid w:val="00AD35FF"/>
    <w:rsid w:val="00AD58E0"/>
    <w:rsid w:val="00AD62F8"/>
    <w:rsid w:val="00AD6859"/>
    <w:rsid w:val="00AE1F6D"/>
    <w:rsid w:val="00AE3B81"/>
    <w:rsid w:val="00AE4E62"/>
    <w:rsid w:val="00AF17A7"/>
    <w:rsid w:val="00AF2DB3"/>
    <w:rsid w:val="00AF310F"/>
    <w:rsid w:val="00AF6E51"/>
    <w:rsid w:val="00AF7811"/>
    <w:rsid w:val="00B02C41"/>
    <w:rsid w:val="00B03BFC"/>
    <w:rsid w:val="00B11F42"/>
    <w:rsid w:val="00B120F7"/>
    <w:rsid w:val="00B12218"/>
    <w:rsid w:val="00B12F8F"/>
    <w:rsid w:val="00B1359D"/>
    <w:rsid w:val="00B21E91"/>
    <w:rsid w:val="00B2244E"/>
    <w:rsid w:val="00B23F88"/>
    <w:rsid w:val="00B26759"/>
    <w:rsid w:val="00B35883"/>
    <w:rsid w:val="00B4113B"/>
    <w:rsid w:val="00B43239"/>
    <w:rsid w:val="00B43819"/>
    <w:rsid w:val="00B561D3"/>
    <w:rsid w:val="00B617DE"/>
    <w:rsid w:val="00B67384"/>
    <w:rsid w:val="00B70DED"/>
    <w:rsid w:val="00B70F09"/>
    <w:rsid w:val="00B70FC3"/>
    <w:rsid w:val="00B71CA8"/>
    <w:rsid w:val="00B7254A"/>
    <w:rsid w:val="00B7475A"/>
    <w:rsid w:val="00B83C25"/>
    <w:rsid w:val="00B852E5"/>
    <w:rsid w:val="00B861AF"/>
    <w:rsid w:val="00B90590"/>
    <w:rsid w:val="00B945D6"/>
    <w:rsid w:val="00B959B6"/>
    <w:rsid w:val="00B96276"/>
    <w:rsid w:val="00BA152D"/>
    <w:rsid w:val="00BA2BC6"/>
    <w:rsid w:val="00BB2AA6"/>
    <w:rsid w:val="00BB4B5C"/>
    <w:rsid w:val="00BB54FD"/>
    <w:rsid w:val="00BB63F7"/>
    <w:rsid w:val="00BB6C69"/>
    <w:rsid w:val="00BC3F9A"/>
    <w:rsid w:val="00BC6F68"/>
    <w:rsid w:val="00BD1CD4"/>
    <w:rsid w:val="00BD28CE"/>
    <w:rsid w:val="00BD2C6B"/>
    <w:rsid w:val="00BD302B"/>
    <w:rsid w:val="00BD6BF9"/>
    <w:rsid w:val="00BE154A"/>
    <w:rsid w:val="00BE1687"/>
    <w:rsid w:val="00BE38DA"/>
    <w:rsid w:val="00BE4770"/>
    <w:rsid w:val="00BE5BDE"/>
    <w:rsid w:val="00BF52F3"/>
    <w:rsid w:val="00BF5B33"/>
    <w:rsid w:val="00C02BDD"/>
    <w:rsid w:val="00C038C5"/>
    <w:rsid w:val="00C127A4"/>
    <w:rsid w:val="00C137A6"/>
    <w:rsid w:val="00C20BE5"/>
    <w:rsid w:val="00C2261B"/>
    <w:rsid w:val="00C22A4B"/>
    <w:rsid w:val="00C26BBA"/>
    <w:rsid w:val="00C320F2"/>
    <w:rsid w:val="00C32E3A"/>
    <w:rsid w:val="00C4015E"/>
    <w:rsid w:val="00C405F1"/>
    <w:rsid w:val="00C430D3"/>
    <w:rsid w:val="00C43C8C"/>
    <w:rsid w:val="00C47972"/>
    <w:rsid w:val="00C52B28"/>
    <w:rsid w:val="00C638E9"/>
    <w:rsid w:val="00C643A9"/>
    <w:rsid w:val="00C64AA5"/>
    <w:rsid w:val="00C66AE4"/>
    <w:rsid w:val="00C7263A"/>
    <w:rsid w:val="00C7377A"/>
    <w:rsid w:val="00C834C8"/>
    <w:rsid w:val="00C84DAE"/>
    <w:rsid w:val="00C92AA6"/>
    <w:rsid w:val="00CA13BF"/>
    <w:rsid w:val="00CA1C25"/>
    <w:rsid w:val="00CA2D37"/>
    <w:rsid w:val="00CA3BB9"/>
    <w:rsid w:val="00CA3D6A"/>
    <w:rsid w:val="00CA6001"/>
    <w:rsid w:val="00CA7794"/>
    <w:rsid w:val="00CB07C6"/>
    <w:rsid w:val="00CC5C2B"/>
    <w:rsid w:val="00CD1969"/>
    <w:rsid w:val="00CD5737"/>
    <w:rsid w:val="00CE1666"/>
    <w:rsid w:val="00CE5089"/>
    <w:rsid w:val="00CE7825"/>
    <w:rsid w:val="00CF155E"/>
    <w:rsid w:val="00D015EC"/>
    <w:rsid w:val="00D054FC"/>
    <w:rsid w:val="00D072B6"/>
    <w:rsid w:val="00D10220"/>
    <w:rsid w:val="00D12A1C"/>
    <w:rsid w:val="00D13405"/>
    <w:rsid w:val="00D14DBD"/>
    <w:rsid w:val="00D16B36"/>
    <w:rsid w:val="00D234DC"/>
    <w:rsid w:val="00D26820"/>
    <w:rsid w:val="00D26ED8"/>
    <w:rsid w:val="00D3705E"/>
    <w:rsid w:val="00D41383"/>
    <w:rsid w:val="00D42DE7"/>
    <w:rsid w:val="00D43844"/>
    <w:rsid w:val="00D471DB"/>
    <w:rsid w:val="00D5011B"/>
    <w:rsid w:val="00D5460F"/>
    <w:rsid w:val="00D546DF"/>
    <w:rsid w:val="00D55F20"/>
    <w:rsid w:val="00D61A4E"/>
    <w:rsid w:val="00D629B2"/>
    <w:rsid w:val="00D706A0"/>
    <w:rsid w:val="00D71846"/>
    <w:rsid w:val="00D72FFD"/>
    <w:rsid w:val="00D7500E"/>
    <w:rsid w:val="00D81A00"/>
    <w:rsid w:val="00D87E4E"/>
    <w:rsid w:val="00D908B1"/>
    <w:rsid w:val="00D90AD2"/>
    <w:rsid w:val="00D95E1A"/>
    <w:rsid w:val="00D95F88"/>
    <w:rsid w:val="00D97EA7"/>
    <w:rsid w:val="00DA133D"/>
    <w:rsid w:val="00DA1F72"/>
    <w:rsid w:val="00DA301E"/>
    <w:rsid w:val="00DA5778"/>
    <w:rsid w:val="00DA66EF"/>
    <w:rsid w:val="00DB255C"/>
    <w:rsid w:val="00DB4DD2"/>
    <w:rsid w:val="00DB73D8"/>
    <w:rsid w:val="00DC0EF6"/>
    <w:rsid w:val="00DC2197"/>
    <w:rsid w:val="00DC4977"/>
    <w:rsid w:val="00DC7807"/>
    <w:rsid w:val="00DD2583"/>
    <w:rsid w:val="00DD5BC3"/>
    <w:rsid w:val="00DD64D1"/>
    <w:rsid w:val="00DE018F"/>
    <w:rsid w:val="00DE4DA9"/>
    <w:rsid w:val="00DE6293"/>
    <w:rsid w:val="00DE7513"/>
    <w:rsid w:val="00DE7922"/>
    <w:rsid w:val="00DF51C2"/>
    <w:rsid w:val="00E01A2C"/>
    <w:rsid w:val="00E05E72"/>
    <w:rsid w:val="00E13D36"/>
    <w:rsid w:val="00E140B6"/>
    <w:rsid w:val="00E169EE"/>
    <w:rsid w:val="00E217F1"/>
    <w:rsid w:val="00E24194"/>
    <w:rsid w:val="00E31E9A"/>
    <w:rsid w:val="00E3295D"/>
    <w:rsid w:val="00E37FA3"/>
    <w:rsid w:val="00E40B9C"/>
    <w:rsid w:val="00E44AA3"/>
    <w:rsid w:val="00E515FD"/>
    <w:rsid w:val="00E5195E"/>
    <w:rsid w:val="00E54ED9"/>
    <w:rsid w:val="00E557D4"/>
    <w:rsid w:val="00E56435"/>
    <w:rsid w:val="00E56455"/>
    <w:rsid w:val="00E56D15"/>
    <w:rsid w:val="00E60883"/>
    <w:rsid w:val="00E631AA"/>
    <w:rsid w:val="00E65ACA"/>
    <w:rsid w:val="00E70444"/>
    <w:rsid w:val="00E70901"/>
    <w:rsid w:val="00E8316C"/>
    <w:rsid w:val="00E83B6A"/>
    <w:rsid w:val="00E846E7"/>
    <w:rsid w:val="00E84944"/>
    <w:rsid w:val="00E855D2"/>
    <w:rsid w:val="00E9023B"/>
    <w:rsid w:val="00E90742"/>
    <w:rsid w:val="00E92765"/>
    <w:rsid w:val="00E94FF1"/>
    <w:rsid w:val="00E969FD"/>
    <w:rsid w:val="00E96CBE"/>
    <w:rsid w:val="00E973D3"/>
    <w:rsid w:val="00EA3166"/>
    <w:rsid w:val="00EA6DB4"/>
    <w:rsid w:val="00EB05D8"/>
    <w:rsid w:val="00EC10C2"/>
    <w:rsid w:val="00EC5979"/>
    <w:rsid w:val="00ED7A5F"/>
    <w:rsid w:val="00EE062F"/>
    <w:rsid w:val="00EE1936"/>
    <w:rsid w:val="00EE252D"/>
    <w:rsid w:val="00EE4F21"/>
    <w:rsid w:val="00EE7D12"/>
    <w:rsid w:val="00EE7EF0"/>
    <w:rsid w:val="00EF0597"/>
    <w:rsid w:val="00EF47D6"/>
    <w:rsid w:val="00EF575E"/>
    <w:rsid w:val="00EF5CE2"/>
    <w:rsid w:val="00EF60C4"/>
    <w:rsid w:val="00F0306D"/>
    <w:rsid w:val="00F03C6C"/>
    <w:rsid w:val="00F0440C"/>
    <w:rsid w:val="00F04BA0"/>
    <w:rsid w:val="00F05F84"/>
    <w:rsid w:val="00F1049C"/>
    <w:rsid w:val="00F258A3"/>
    <w:rsid w:val="00F26F71"/>
    <w:rsid w:val="00F32ACF"/>
    <w:rsid w:val="00F35B26"/>
    <w:rsid w:val="00F4112F"/>
    <w:rsid w:val="00F42EE9"/>
    <w:rsid w:val="00F42F28"/>
    <w:rsid w:val="00F446E7"/>
    <w:rsid w:val="00F509BA"/>
    <w:rsid w:val="00F520DF"/>
    <w:rsid w:val="00F52147"/>
    <w:rsid w:val="00F54D96"/>
    <w:rsid w:val="00F609F6"/>
    <w:rsid w:val="00F61A10"/>
    <w:rsid w:val="00F67B33"/>
    <w:rsid w:val="00F7071C"/>
    <w:rsid w:val="00F71CC0"/>
    <w:rsid w:val="00F71DD7"/>
    <w:rsid w:val="00F73230"/>
    <w:rsid w:val="00F7458F"/>
    <w:rsid w:val="00F75DB1"/>
    <w:rsid w:val="00F773AB"/>
    <w:rsid w:val="00F77770"/>
    <w:rsid w:val="00F77A16"/>
    <w:rsid w:val="00F81BE1"/>
    <w:rsid w:val="00F83CA5"/>
    <w:rsid w:val="00F872CA"/>
    <w:rsid w:val="00F873D2"/>
    <w:rsid w:val="00F923F2"/>
    <w:rsid w:val="00F96440"/>
    <w:rsid w:val="00FA01D9"/>
    <w:rsid w:val="00FA0AA4"/>
    <w:rsid w:val="00FA4A4A"/>
    <w:rsid w:val="00FA7048"/>
    <w:rsid w:val="00FB02ED"/>
    <w:rsid w:val="00FB65E5"/>
    <w:rsid w:val="00FC0B1C"/>
    <w:rsid w:val="00FC3ED2"/>
    <w:rsid w:val="00FC5FC8"/>
    <w:rsid w:val="00FD161D"/>
    <w:rsid w:val="00FD1BB5"/>
    <w:rsid w:val="00FD2142"/>
    <w:rsid w:val="00FD2C86"/>
    <w:rsid w:val="00FD6885"/>
    <w:rsid w:val="00FD7584"/>
    <w:rsid w:val="00FE37EF"/>
    <w:rsid w:val="00FE431D"/>
    <w:rsid w:val="00FE4A19"/>
    <w:rsid w:val="00FE5ED0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8EEB"/>
  <w15:docId w15:val="{DDF5B3A8-6E4E-4929-B7D0-AC1912D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B17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DD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DD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9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17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71DD7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71DD7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E75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81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BE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81BE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CA3D6A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C2197"/>
    <w:rPr>
      <w:rFonts w:ascii="Times New Roman" w:eastAsiaTheme="majorEastAsia" w:hAnsi="Times New Roman" w:cstheme="majorBidi"/>
      <w:b/>
      <w:bCs/>
      <w:color w:val="000000" w:themeColor="tex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C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C0"/>
    <w:rPr>
      <w:lang w:val="id-ID"/>
    </w:rPr>
  </w:style>
  <w:style w:type="table" w:styleId="TableGrid">
    <w:name w:val="Table Grid"/>
    <w:basedOn w:val="TableNormal"/>
    <w:uiPriority w:val="59"/>
    <w:rsid w:val="0067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64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EA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C3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67C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7C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7C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tjenpdn.kemendag.go.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ukumonline.com/klinik/a/ketentuan-pendaftaran-waralaba---ifranchise-i-cl6397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peraturan.bpk.go.id/Home/Details/4764/pp-no-42-tah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0679-BE25-4350-ADC4-E93CFD32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Rubby</cp:lastModifiedBy>
  <cp:revision>4</cp:revision>
  <cp:lastPrinted>2023-06-30T21:26:00Z</cp:lastPrinted>
  <dcterms:created xsi:type="dcterms:W3CDTF">2023-08-18T16:52:00Z</dcterms:created>
  <dcterms:modified xsi:type="dcterms:W3CDTF">2023-08-18T16:52:00Z</dcterms:modified>
</cp:coreProperties>
</file>