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9366E" w14:textId="5EBB3024" w:rsidR="00DE5FE5" w:rsidRPr="004E25DE" w:rsidRDefault="00793460" w:rsidP="004E25DE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25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14:paraId="71FA14FE" w14:textId="485C527C" w:rsidR="00793460" w:rsidRDefault="005C6849" w:rsidP="0079346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Buku</w:t>
      </w:r>
      <w:r w:rsidR="00793460">
        <w:rPr>
          <w:rFonts w:ascii="Times New Roman" w:hAnsi="Times New Roman" w:cs="Times New Roman"/>
          <w:b/>
          <w:sz w:val="24"/>
          <w:szCs w:val="24"/>
        </w:rPr>
        <w:t>:</w:t>
      </w:r>
    </w:p>
    <w:p w14:paraId="22043801" w14:textId="77777777" w:rsidR="00793460" w:rsidRPr="00510172" w:rsidRDefault="00793460" w:rsidP="00793460">
      <w:pPr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10172">
        <w:rPr>
          <w:rFonts w:ascii="Times New Roman" w:hAnsi="Times New Roman" w:cs="Times New Roman"/>
          <w:sz w:val="24"/>
          <w:szCs w:val="24"/>
        </w:rPr>
        <w:t xml:space="preserve">Adji, Muhamad dkk. 2009. </w:t>
      </w:r>
      <w:r w:rsidRPr="00510172">
        <w:rPr>
          <w:rFonts w:ascii="Times New Roman" w:hAnsi="Times New Roman" w:cs="Times New Roman"/>
          <w:i/>
          <w:sz w:val="24"/>
          <w:szCs w:val="24"/>
        </w:rPr>
        <w:t>Perempuan dalam Kuasa Patriarki</w:t>
      </w:r>
      <w:r w:rsidRPr="00510172">
        <w:rPr>
          <w:rFonts w:ascii="Times New Roman" w:hAnsi="Times New Roman" w:cs="Times New Roman"/>
          <w:sz w:val="24"/>
          <w:szCs w:val="24"/>
        </w:rPr>
        <w:t>. Bandung: Fakultas Sastra Universitas Padjajaran.</w:t>
      </w:r>
    </w:p>
    <w:p w14:paraId="16E54F37" w14:textId="77777777" w:rsidR="00793460" w:rsidRPr="00510172" w:rsidRDefault="00793460" w:rsidP="00793460">
      <w:pPr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10172">
        <w:rPr>
          <w:rFonts w:ascii="Times New Roman" w:hAnsi="Times New Roman" w:cs="Times New Roman"/>
          <w:sz w:val="24"/>
          <w:szCs w:val="24"/>
        </w:rPr>
        <w:t xml:space="preserve">Elvianto Ardianto. 2009. </w:t>
      </w:r>
      <w:r w:rsidRPr="00510172">
        <w:rPr>
          <w:rFonts w:ascii="Times New Roman" w:hAnsi="Times New Roman" w:cs="Times New Roman"/>
          <w:i/>
          <w:sz w:val="24"/>
          <w:szCs w:val="24"/>
        </w:rPr>
        <w:t>Filsafat Ilmu Komunikasi</w:t>
      </w:r>
      <w:r w:rsidRPr="00510172">
        <w:rPr>
          <w:rFonts w:ascii="Times New Roman" w:hAnsi="Times New Roman" w:cs="Times New Roman"/>
          <w:sz w:val="24"/>
          <w:szCs w:val="24"/>
        </w:rPr>
        <w:t>. Bandung: Simbiosa Rekatama Media.</w:t>
      </w:r>
    </w:p>
    <w:p w14:paraId="761CA414" w14:textId="77777777" w:rsidR="00793460" w:rsidRPr="00510172" w:rsidRDefault="00793460" w:rsidP="00793460">
      <w:pPr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10172">
        <w:rPr>
          <w:rFonts w:ascii="Times New Roman" w:hAnsi="Times New Roman" w:cs="Times New Roman"/>
          <w:sz w:val="24"/>
          <w:szCs w:val="24"/>
        </w:rPr>
        <w:t xml:space="preserve">Eriyanto. 2012. </w:t>
      </w:r>
      <w:r w:rsidRPr="00510172">
        <w:rPr>
          <w:rFonts w:ascii="Times New Roman" w:hAnsi="Times New Roman" w:cs="Times New Roman"/>
          <w:i/>
          <w:sz w:val="24"/>
          <w:szCs w:val="24"/>
        </w:rPr>
        <w:t>Analisis Wacana Pengantar Analisis Teks Media</w:t>
      </w:r>
      <w:r w:rsidRPr="00510172">
        <w:rPr>
          <w:rFonts w:ascii="Times New Roman" w:hAnsi="Times New Roman" w:cs="Times New Roman"/>
          <w:sz w:val="24"/>
          <w:szCs w:val="24"/>
        </w:rPr>
        <w:t>. Yogyakarta: LKIS Printing Cemerlang.</w:t>
      </w:r>
    </w:p>
    <w:p w14:paraId="43CF8ED3" w14:textId="77777777" w:rsidR="00510172" w:rsidRPr="00510172" w:rsidRDefault="00510172" w:rsidP="00510172">
      <w:pPr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10172">
        <w:rPr>
          <w:rFonts w:ascii="Times New Roman" w:hAnsi="Times New Roman" w:cs="Times New Roman"/>
          <w:sz w:val="24"/>
          <w:szCs w:val="24"/>
        </w:rPr>
        <w:t xml:space="preserve">Hall, Stuart. 1997. </w:t>
      </w:r>
      <w:r w:rsidRPr="00510172">
        <w:rPr>
          <w:rFonts w:ascii="Times New Roman" w:hAnsi="Times New Roman" w:cs="Times New Roman"/>
          <w:i/>
          <w:sz w:val="24"/>
          <w:szCs w:val="24"/>
        </w:rPr>
        <w:t>Representation: Cultural Representations and Signifying Practices.</w:t>
      </w:r>
      <w:r w:rsidRPr="00510172">
        <w:rPr>
          <w:rFonts w:ascii="Times New Roman" w:hAnsi="Times New Roman" w:cs="Times New Roman"/>
          <w:sz w:val="24"/>
          <w:szCs w:val="24"/>
        </w:rPr>
        <w:t xml:space="preserve"> London: The Open University, hal. 17</w:t>
      </w:r>
    </w:p>
    <w:p w14:paraId="0CA6FC5D" w14:textId="77777777" w:rsidR="00793460" w:rsidRPr="00510172" w:rsidRDefault="00793460" w:rsidP="00793460">
      <w:pPr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10172">
        <w:rPr>
          <w:rFonts w:ascii="Times New Roman" w:hAnsi="Times New Roman" w:cs="Times New Roman"/>
          <w:sz w:val="24"/>
          <w:szCs w:val="24"/>
        </w:rPr>
        <w:t xml:space="preserve">Kuper, Adam dan Jessica Kuper. 2000. </w:t>
      </w:r>
      <w:r w:rsidRPr="00510172">
        <w:rPr>
          <w:rFonts w:ascii="Times New Roman" w:hAnsi="Times New Roman" w:cs="Times New Roman"/>
          <w:i/>
          <w:sz w:val="24"/>
          <w:szCs w:val="24"/>
        </w:rPr>
        <w:t>Ensiklopedia Ilmu-ilmu Sosial</w:t>
      </w:r>
      <w:r w:rsidRPr="00510172">
        <w:rPr>
          <w:rFonts w:ascii="Times New Roman" w:hAnsi="Times New Roman" w:cs="Times New Roman"/>
          <w:sz w:val="24"/>
          <w:szCs w:val="24"/>
        </w:rPr>
        <w:t>. Jakarta: PT Raja Grafindo Persada.</w:t>
      </w:r>
    </w:p>
    <w:p w14:paraId="7D2C28BD" w14:textId="77777777" w:rsidR="00793460" w:rsidRPr="00510172" w:rsidRDefault="00793460" w:rsidP="00793460">
      <w:pPr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10172">
        <w:rPr>
          <w:rFonts w:ascii="Times New Roman" w:hAnsi="Times New Roman" w:cs="Times New Roman"/>
          <w:sz w:val="24"/>
          <w:szCs w:val="24"/>
        </w:rPr>
        <w:t xml:space="preserve">Mahi M. Hikmat. 2011. </w:t>
      </w:r>
      <w:r w:rsidRPr="00510172">
        <w:rPr>
          <w:rFonts w:ascii="Times New Roman" w:hAnsi="Times New Roman" w:cs="Times New Roman"/>
          <w:i/>
          <w:sz w:val="24"/>
          <w:szCs w:val="24"/>
        </w:rPr>
        <w:t>Metode Penelitian Dalam Perspektif Ilmu Komunikasi dan Sastra</w:t>
      </w:r>
      <w:r w:rsidRPr="00510172">
        <w:rPr>
          <w:rFonts w:ascii="Times New Roman" w:hAnsi="Times New Roman" w:cs="Times New Roman"/>
          <w:sz w:val="24"/>
          <w:szCs w:val="24"/>
        </w:rPr>
        <w:t>. Yogyakarta: Graha Ilmu.</w:t>
      </w:r>
    </w:p>
    <w:p w14:paraId="2223DA44" w14:textId="77777777" w:rsidR="00793460" w:rsidRPr="00510172" w:rsidRDefault="00793460" w:rsidP="00793460">
      <w:pPr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10172">
        <w:rPr>
          <w:rFonts w:ascii="Times New Roman" w:hAnsi="Times New Roman" w:cs="Times New Roman"/>
          <w:sz w:val="24"/>
          <w:szCs w:val="24"/>
        </w:rPr>
        <w:t xml:space="preserve">Mulyana. 2021. </w:t>
      </w:r>
      <w:r w:rsidRPr="00510172">
        <w:rPr>
          <w:rFonts w:ascii="Times New Roman" w:hAnsi="Times New Roman" w:cs="Times New Roman"/>
          <w:i/>
          <w:sz w:val="24"/>
          <w:szCs w:val="24"/>
        </w:rPr>
        <w:t>Metodologi Penelitian Wacana Panduan Aplikatif Penelitian Wacana</w:t>
      </w:r>
      <w:r w:rsidRPr="00510172">
        <w:rPr>
          <w:rFonts w:ascii="Times New Roman" w:hAnsi="Times New Roman" w:cs="Times New Roman"/>
          <w:sz w:val="24"/>
          <w:szCs w:val="24"/>
        </w:rPr>
        <w:t>. Yogyakarta: Graha Ilmu.</w:t>
      </w:r>
    </w:p>
    <w:p w14:paraId="54792311" w14:textId="77777777" w:rsidR="00793460" w:rsidRPr="00510172" w:rsidRDefault="00793460" w:rsidP="00793460">
      <w:pPr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10172">
        <w:rPr>
          <w:rFonts w:ascii="Times New Roman" w:hAnsi="Times New Roman" w:cs="Times New Roman"/>
          <w:sz w:val="24"/>
          <w:szCs w:val="24"/>
        </w:rPr>
        <w:t xml:space="preserve">Rokhmansyah, A. 2016. </w:t>
      </w:r>
      <w:r w:rsidRPr="00510172">
        <w:rPr>
          <w:rFonts w:ascii="Times New Roman" w:hAnsi="Times New Roman" w:cs="Times New Roman"/>
          <w:i/>
          <w:sz w:val="24"/>
          <w:szCs w:val="24"/>
        </w:rPr>
        <w:t>Pengantar Gender dan Feminisme: Pemahaman Awal Kritik Sastra Feminisme</w:t>
      </w:r>
      <w:r w:rsidRPr="00510172">
        <w:rPr>
          <w:rFonts w:ascii="Times New Roman" w:hAnsi="Times New Roman" w:cs="Times New Roman"/>
          <w:sz w:val="24"/>
          <w:szCs w:val="24"/>
        </w:rPr>
        <w:t>. Yogyakarta: Garudhawaca.</w:t>
      </w:r>
    </w:p>
    <w:p w14:paraId="46431E23" w14:textId="77777777" w:rsidR="00917458" w:rsidRPr="00510172" w:rsidRDefault="00917458" w:rsidP="00510172">
      <w:pPr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10172">
        <w:rPr>
          <w:rFonts w:ascii="Times New Roman" w:hAnsi="Times New Roman" w:cs="Times New Roman"/>
          <w:sz w:val="24"/>
          <w:szCs w:val="24"/>
        </w:rPr>
        <w:t xml:space="preserve">Sihitte, R. 2007. </w:t>
      </w:r>
      <w:r w:rsidRPr="00510172">
        <w:rPr>
          <w:rFonts w:ascii="Times New Roman" w:hAnsi="Times New Roman" w:cs="Times New Roman"/>
          <w:i/>
          <w:sz w:val="24"/>
          <w:szCs w:val="24"/>
        </w:rPr>
        <w:t>Perempuan, Kesetaraan, Keadilan: Suatu Tinjauan Berwawasan Gender</w:t>
      </w:r>
      <w:r w:rsidRPr="00510172">
        <w:rPr>
          <w:rFonts w:ascii="Times New Roman" w:hAnsi="Times New Roman" w:cs="Times New Roman"/>
          <w:sz w:val="24"/>
          <w:szCs w:val="24"/>
        </w:rPr>
        <w:t>. Jakarta: PT RajaGrafindo Persada.</w:t>
      </w:r>
      <w:bookmarkStart w:id="0" w:name="_GoBack"/>
      <w:bookmarkEnd w:id="0"/>
    </w:p>
    <w:p w14:paraId="17E81230" w14:textId="77777777" w:rsidR="00917458" w:rsidRDefault="00917458" w:rsidP="00510172">
      <w:pPr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10172">
        <w:rPr>
          <w:rFonts w:ascii="Times New Roman" w:hAnsi="Times New Roman" w:cs="Times New Roman"/>
          <w:sz w:val="24"/>
          <w:szCs w:val="24"/>
        </w:rPr>
        <w:lastRenderedPageBreak/>
        <w:t xml:space="preserve">Soetomo. 2008. </w:t>
      </w:r>
      <w:r w:rsidRPr="00510172">
        <w:rPr>
          <w:rFonts w:ascii="Times New Roman" w:hAnsi="Times New Roman" w:cs="Times New Roman"/>
          <w:i/>
          <w:sz w:val="24"/>
          <w:szCs w:val="24"/>
        </w:rPr>
        <w:t xml:space="preserve">Masalah Sosial dan Upaya Pemecahannya. </w:t>
      </w:r>
      <w:r w:rsidRPr="00510172">
        <w:rPr>
          <w:rFonts w:ascii="Times New Roman" w:hAnsi="Times New Roman" w:cs="Times New Roman"/>
          <w:sz w:val="24"/>
          <w:szCs w:val="24"/>
        </w:rPr>
        <w:t>Yogyakarta: Pustaka Pelajar.</w:t>
      </w:r>
    </w:p>
    <w:p w14:paraId="0EE4ABAE" w14:textId="74E90A8F" w:rsidR="00C46786" w:rsidRPr="00510172" w:rsidRDefault="00C46786" w:rsidP="00510172">
      <w:pPr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Walby, Sylvia. 2014. </w:t>
      </w:r>
      <w:r w:rsidRPr="00C46786">
        <w:rPr>
          <w:rFonts w:ascii="Times New Roman" w:hAnsi="Times New Roman" w:cs="Times New Roman"/>
          <w:i/>
          <w:sz w:val="24"/>
          <w:szCs w:val="24"/>
        </w:rPr>
        <w:t>Teorisasi Patriarki</w:t>
      </w:r>
      <w:r>
        <w:rPr>
          <w:rFonts w:ascii="Times New Roman" w:hAnsi="Times New Roman" w:cs="Times New Roman"/>
          <w:sz w:val="24"/>
          <w:szCs w:val="24"/>
        </w:rPr>
        <w:t>. Yogyakarta: Jalasutra.</w:t>
      </w:r>
    </w:p>
    <w:p w14:paraId="3D0E7D60" w14:textId="470DB0F6" w:rsidR="00793460" w:rsidRDefault="005C6849" w:rsidP="0079346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  <w:r w:rsidR="00793460">
        <w:rPr>
          <w:rFonts w:ascii="Times New Roman" w:hAnsi="Times New Roman" w:cs="Times New Roman"/>
          <w:b/>
          <w:sz w:val="24"/>
          <w:szCs w:val="24"/>
        </w:rPr>
        <w:t>:</w:t>
      </w:r>
    </w:p>
    <w:p w14:paraId="6FEC9FB8" w14:textId="77777777" w:rsidR="00793460" w:rsidRDefault="00793460" w:rsidP="00793460">
      <w:pPr>
        <w:spacing w:line="48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Rininta, Raras. 2018. </w:t>
      </w:r>
      <w:r w:rsidRPr="00733DD5">
        <w:rPr>
          <w:rFonts w:ascii="Times New Roman" w:hAnsi="Times New Roman" w:cs="Times New Roman"/>
          <w:i/>
          <w:sz w:val="24"/>
          <w:szCs w:val="24"/>
        </w:rPr>
        <w:t>Representasi Persepsi Perempuan Dalam Iklan Komersial Produk Pria (Analisis Semioti Pada Iklan Old Spice Isaisah Mustafa : The Man Your Man Could Smell Like).</w:t>
      </w:r>
      <w:r>
        <w:rPr>
          <w:rFonts w:ascii="Times New Roman" w:hAnsi="Times New Roman" w:cs="Times New Roman"/>
          <w:sz w:val="24"/>
          <w:szCs w:val="24"/>
        </w:rPr>
        <w:t xml:space="preserve"> Skripsi. Dipublikasikan Universitas Muhammadiyah Malang. </w:t>
      </w:r>
    </w:p>
    <w:p w14:paraId="63B8397F" w14:textId="77777777" w:rsidR="00793460" w:rsidRPr="00793460" w:rsidRDefault="00793460" w:rsidP="00793460">
      <w:pPr>
        <w:spacing w:line="48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Sholichatunisa, B. 2021. </w:t>
      </w:r>
      <w:r w:rsidRPr="00620885">
        <w:rPr>
          <w:rFonts w:ascii="Times New Roman" w:hAnsi="Times New Roman" w:cs="Times New Roman"/>
          <w:i/>
          <w:sz w:val="24"/>
          <w:szCs w:val="24"/>
        </w:rPr>
        <w:t xml:space="preserve">Kritik Sosial Terhadap Ideologi Patriarki Pada Lirik Lagu “The Man” Karya Taylor Swift Studi Analisis Wacana Kritis Teun A. Van Dijk. </w:t>
      </w:r>
      <w:r>
        <w:rPr>
          <w:rFonts w:ascii="Times New Roman" w:hAnsi="Times New Roman" w:cs="Times New Roman"/>
          <w:sz w:val="24"/>
          <w:szCs w:val="24"/>
        </w:rPr>
        <w:t>Skripsi. Dipublikasikan Univeresitas Islam Negeri Sunan Ampel Surabaya.</w:t>
      </w:r>
    </w:p>
    <w:p w14:paraId="2D82AD75" w14:textId="11CC9021" w:rsidR="00793460" w:rsidRDefault="005C6849" w:rsidP="0079346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Jurnal</w:t>
      </w:r>
      <w:r w:rsidR="00793460">
        <w:rPr>
          <w:rFonts w:ascii="Times New Roman" w:hAnsi="Times New Roman" w:cs="Times New Roman"/>
          <w:b/>
          <w:sz w:val="24"/>
          <w:szCs w:val="24"/>
        </w:rPr>
        <w:t>:</w:t>
      </w:r>
    </w:p>
    <w:p w14:paraId="09451FB3" w14:textId="77777777" w:rsidR="00B10754" w:rsidRDefault="00B10754" w:rsidP="00510172">
      <w:pPr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Alamsyah, F. F. 2020. Representasi, Ideologi, dan Rekonstruksi Media. </w:t>
      </w:r>
      <w:r w:rsidRPr="00B10754">
        <w:rPr>
          <w:rFonts w:ascii="Times New Roman" w:hAnsi="Times New Roman" w:cs="Times New Roman"/>
          <w:i/>
          <w:sz w:val="24"/>
          <w:szCs w:val="24"/>
        </w:rPr>
        <w:t>Jurnal Komunikasi dan Penyiaran Islam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10754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1, 92-99. </w:t>
      </w:r>
    </w:p>
    <w:p w14:paraId="3BDDC05D" w14:textId="77777777" w:rsidR="00510172" w:rsidRDefault="00510172" w:rsidP="00510172">
      <w:pPr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Amanda &amp; Wahidar, T. I. 2022. Representasi Nilai-Nilai Cinta Dalam Novel Obsessive Love Karya Shireishou (Studi Analisis Semiotika Ferdinand De Saussure). </w:t>
      </w:r>
      <w:r w:rsidRPr="00640B1E">
        <w:rPr>
          <w:rFonts w:ascii="Times New Roman" w:hAnsi="Times New Roman" w:cs="Times New Roman"/>
          <w:i/>
          <w:sz w:val="24"/>
          <w:szCs w:val="24"/>
        </w:rPr>
        <w:t>Jurnal Ilmu Komunikasi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0B1E">
        <w:rPr>
          <w:rFonts w:ascii="Times New Roman" w:hAnsi="Times New Roman" w:cs="Times New Roman"/>
          <w:i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1, 34-46.</w:t>
      </w:r>
    </w:p>
    <w:p w14:paraId="45297B50" w14:textId="77777777" w:rsidR="00510172" w:rsidRDefault="00510172" w:rsidP="00793460">
      <w:pPr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10172">
        <w:rPr>
          <w:rFonts w:ascii="Times New Roman" w:hAnsi="Times New Roman" w:cs="Times New Roman"/>
          <w:sz w:val="24"/>
          <w:szCs w:val="24"/>
        </w:rPr>
        <w:t>Handra, A., &amp; Nurizzati, N. (2019). Representasi Ideologi Patriarki Dan Pengaruhnya Terhadap Tokoh Perempuan Dalam Novel Canting Karya Arswendo Atmowiloto. Jurnal Bahasa dan Sastra, 7(1), 1-11.</w:t>
      </w:r>
    </w:p>
    <w:p w14:paraId="636C897F" w14:textId="77777777" w:rsidR="00510172" w:rsidRDefault="00510172" w:rsidP="00510172">
      <w:pPr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Mukhlis, M. Dkk. 2020. Analisis Wacana Kritis Model Teun A. Van Dijk Pada Surat Kabar </w:t>
      </w:r>
      <w:r w:rsidRPr="00EC35D3">
        <w:rPr>
          <w:rFonts w:ascii="Times New Roman" w:hAnsi="Times New Roman" w:cs="Times New Roman"/>
          <w:i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 dengan Tajuk Kilas Balik Pembelajaran Jarak Jauh Akibat Pandemi </w:t>
      </w:r>
      <w:r w:rsidRPr="00EC35D3">
        <w:rPr>
          <w:rFonts w:ascii="Times New Roman" w:hAnsi="Times New Roman" w:cs="Times New Roman"/>
          <w:i/>
          <w:sz w:val="24"/>
          <w:szCs w:val="24"/>
        </w:rPr>
        <w:t>Covid-19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C35D3">
        <w:rPr>
          <w:rFonts w:ascii="Times New Roman" w:hAnsi="Times New Roman" w:cs="Times New Roman"/>
          <w:i/>
          <w:sz w:val="24"/>
          <w:szCs w:val="24"/>
        </w:rPr>
        <w:t>GERAM (Gerakan Aktif Menulis), 8</w:t>
      </w:r>
      <w:r>
        <w:rPr>
          <w:rFonts w:ascii="Times New Roman" w:hAnsi="Times New Roman" w:cs="Times New Roman"/>
          <w:sz w:val="24"/>
          <w:szCs w:val="24"/>
        </w:rPr>
        <w:t xml:space="preserve"> 2, 73-85.</w:t>
      </w:r>
    </w:p>
    <w:p w14:paraId="55E3BA62" w14:textId="77777777" w:rsidR="00510172" w:rsidRDefault="00510172" w:rsidP="00510172">
      <w:pPr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Sakina, A. I., &amp; Siti, D. H. 2017</w:t>
      </w:r>
      <w:r w:rsidRPr="000774E7">
        <w:rPr>
          <w:rFonts w:ascii="Times New Roman" w:hAnsi="Times New Roman" w:cs="Times New Roman"/>
          <w:sz w:val="24"/>
          <w:szCs w:val="24"/>
        </w:rPr>
        <w:t xml:space="preserve">. </w:t>
      </w:r>
      <w:r w:rsidRPr="009410A4">
        <w:rPr>
          <w:rFonts w:ascii="Times New Roman" w:hAnsi="Times New Roman" w:cs="Times New Roman"/>
          <w:sz w:val="24"/>
          <w:szCs w:val="24"/>
        </w:rPr>
        <w:t>Menyoroti budaya patriarki Di Indonesia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410A4">
        <w:rPr>
          <w:rFonts w:ascii="Times New Roman" w:hAnsi="Times New Roman" w:cs="Times New Roman"/>
          <w:i/>
          <w:sz w:val="24"/>
          <w:szCs w:val="24"/>
        </w:rPr>
        <w:t>Social Work Journal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10A4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1, 1-129.</w:t>
      </w:r>
    </w:p>
    <w:p w14:paraId="1C721500" w14:textId="77777777" w:rsidR="00510172" w:rsidRDefault="00510172" w:rsidP="00793460">
      <w:pPr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10172">
        <w:rPr>
          <w:rFonts w:ascii="Times New Roman" w:hAnsi="Times New Roman" w:cs="Times New Roman"/>
          <w:sz w:val="24"/>
          <w:szCs w:val="24"/>
        </w:rPr>
        <w:t>Sumakud, V. P. J., &amp; Septyana, V. (2020). ANALISIS PERJUANGAN PEREMPUAN DALAM MENOLAK BUDAYA PATRIARKI (Analisis Wacana Kritis–Sara Mills Pada Film “Marlina Si Pembunuh Dalam Empat Babak”). SEMIOTIKA Jurnal Komunikasi, 14(1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F9C5AD8" w14:textId="77777777" w:rsidR="00793460" w:rsidRDefault="00793460" w:rsidP="00793460">
      <w:pPr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Syam, Essy., &amp; Aris, Q. I. 2021. Menyingkap Ideologi Patriarki Dalam Kisah 1001 Malam: Kajian Dekonstruktif. </w:t>
      </w:r>
      <w:r w:rsidRPr="00675836">
        <w:rPr>
          <w:rFonts w:ascii="Times New Roman" w:hAnsi="Times New Roman" w:cs="Times New Roman"/>
          <w:i/>
          <w:sz w:val="24"/>
          <w:szCs w:val="24"/>
        </w:rPr>
        <w:t>Jurnal Ilmu Budaya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5836">
        <w:rPr>
          <w:rFonts w:ascii="Times New Roman" w:hAnsi="Times New Roman" w:cs="Times New Roman"/>
          <w:i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1, 89-102.</w:t>
      </w:r>
    </w:p>
    <w:p w14:paraId="0C55F301" w14:textId="77777777" w:rsidR="00510172" w:rsidRDefault="00510172" w:rsidP="00510172">
      <w:pPr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10172">
        <w:rPr>
          <w:rFonts w:ascii="Times New Roman" w:hAnsi="Times New Roman" w:cs="Times New Roman"/>
          <w:sz w:val="24"/>
          <w:szCs w:val="24"/>
        </w:rPr>
        <w:t xml:space="preserve">Winarni, Rina Wahyu, 2009. Representasi Kecantikan Perempuan dalam Iklan. Jakarta: </w:t>
      </w:r>
      <w:r w:rsidRPr="00510172">
        <w:rPr>
          <w:rFonts w:ascii="Times New Roman" w:hAnsi="Times New Roman" w:cs="Times New Roman"/>
          <w:i/>
          <w:sz w:val="24"/>
          <w:szCs w:val="24"/>
        </w:rPr>
        <w:t>Jurnal Deiksis Program Studi Desain Komunikasi Visual Universitas Indraprasta</w:t>
      </w:r>
      <w:r w:rsidRPr="00510172">
        <w:rPr>
          <w:rFonts w:ascii="Times New Roman" w:hAnsi="Times New Roman" w:cs="Times New Roman"/>
          <w:sz w:val="24"/>
          <w:szCs w:val="24"/>
        </w:rPr>
        <w:t>. PGRI, hal 10</w:t>
      </w:r>
    </w:p>
    <w:p w14:paraId="58581B5E" w14:textId="38F4E080" w:rsidR="00793460" w:rsidRDefault="005C6849" w:rsidP="0079346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Internet</w:t>
      </w:r>
      <w:r w:rsidR="00793460">
        <w:rPr>
          <w:rFonts w:ascii="Times New Roman" w:hAnsi="Times New Roman" w:cs="Times New Roman"/>
          <w:b/>
          <w:sz w:val="24"/>
          <w:szCs w:val="24"/>
        </w:rPr>
        <w:t>:</w:t>
      </w:r>
    </w:p>
    <w:p w14:paraId="471ED338" w14:textId="77777777" w:rsidR="00793460" w:rsidRDefault="00793460" w:rsidP="00793460">
      <w:pPr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Bagus Pradana. “Minat Baca Naik, Buku Sastra paling Favorit”. 8 September 2020. </w:t>
      </w:r>
      <w:hyperlink r:id="rId8" w:history="1">
        <w:r w:rsidRPr="004E6688">
          <w:rPr>
            <w:rStyle w:val="Hyperlink"/>
            <w:rFonts w:ascii="Times New Roman" w:hAnsi="Times New Roman" w:cs="Times New Roman"/>
            <w:sz w:val="24"/>
            <w:szCs w:val="24"/>
          </w:rPr>
          <w:t>https://mediaindonesia.com/weekend/343200/minat-baca-naik-buku-sastra-paling-favorit</w:t>
        </w:r>
      </w:hyperlink>
      <w:r>
        <w:rPr>
          <w:rFonts w:ascii="Times New Roman" w:hAnsi="Times New Roman" w:cs="Times New Roman"/>
          <w:sz w:val="24"/>
          <w:szCs w:val="24"/>
        </w:rPr>
        <w:t>. (Diakses pada tanggal 11 April 2023</w:t>
      </w:r>
      <w:r w:rsidR="00917458">
        <w:rPr>
          <w:rFonts w:ascii="Times New Roman" w:hAnsi="Times New Roman" w:cs="Times New Roman"/>
          <w:sz w:val="24"/>
          <w:szCs w:val="24"/>
        </w:rPr>
        <w:t xml:space="preserve"> pukul 16:22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499DEAB" w14:textId="77777777" w:rsidR="00793460" w:rsidRDefault="00793460" w:rsidP="00793460">
      <w:pPr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Monavia Ayu Rizaty. “Tingkat Kegemaran Membaca Warga Indonesia Meningkat pada 2022”. 15 Februari 2023. </w:t>
      </w:r>
      <w:hyperlink r:id="rId9" w:history="1">
        <w:r w:rsidRPr="004E6688">
          <w:rPr>
            <w:rStyle w:val="Hyperlink"/>
            <w:rFonts w:ascii="Times New Roman" w:hAnsi="Times New Roman" w:cs="Times New Roman"/>
            <w:sz w:val="24"/>
            <w:szCs w:val="24"/>
          </w:rPr>
          <w:t>https://dataindonesia.id/ragam/detail/tingkat-</w:t>
        </w:r>
        <w:r w:rsidRPr="004E6688">
          <w:rPr>
            <w:rStyle w:val="Hyperlink"/>
            <w:rFonts w:ascii="Times New Roman" w:hAnsi="Times New Roman" w:cs="Times New Roman"/>
            <w:sz w:val="24"/>
            <w:szCs w:val="24"/>
          </w:rPr>
          <w:lastRenderedPageBreak/>
          <w:t>kegemaran-membaca-warga-indonesia-meningkat-pada-2022</w:t>
        </w:r>
      </w:hyperlink>
      <w:r>
        <w:rPr>
          <w:rFonts w:ascii="Times New Roman" w:hAnsi="Times New Roman" w:cs="Times New Roman"/>
          <w:sz w:val="24"/>
          <w:szCs w:val="24"/>
        </w:rPr>
        <w:t>. (Diakses pada tanggal 11 April 2023</w:t>
      </w:r>
      <w:r w:rsidR="00917458">
        <w:rPr>
          <w:rFonts w:ascii="Times New Roman" w:hAnsi="Times New Roman" w:cs="Times New Roman"/>
          <w:sz w:val="24"/>
          <w:szCs w:val="24"/>
        </w:rPr>
        <w:t xml:space="preserve"> pukul 16:22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DFFF900" w14:textId="77777777" w:rsidR="00793460" w:rsidRDefault="00793460" w:rsidP="00793460">
      <w:pPr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 Naurah. “Menilik Statistik Kekerasan Terhadap Perempuan Pada Tahun 2022”. 11 Februari 2023. </w:t>
      </w:r>
      <w:hyperlink r:id="rId10" w:history="1">
        <w:r w:rsidRPr="004E6688">
          <w:rPr>
            <w:rStyle w:val="Hyperlink"/>
            <w:rFonts w:ascii="Times New Roman" w:hAnsi="Times New Roman" w:cs="Times New Roman"/>
            <w:sz w:val="24"/>
            <w:szCs w:val="24"/>
          </w:rPr>
          <w:t>https://goodstats.id/article/menilik-statistik-kekerasan-terhadap-perempuan-pada-tahun-2022-0MS0Y</w:t>
        </w:r>
      </w:hyperlink>
      <w:r>
        <w:rPr>
          <w:rFonts w:ascii="Times New Roman" w:hAnsi="Times New Roman" w:cs="Times New Roman"/>
          <w:sz w:val="24"/>
          <w:szCs w:val="24"/>
        </w:rPr>
        <w:t>. (Diakses pada tanggal 3 Maret 2023</w:t>
      </w:r>
      <w:r w:rsidR="00917458">
        <w:rPr>
          <w:rFonts w:ascii="Times New Roman" w:hAnsi="Times New Roman" w:cs="Times New Roman"/>
          <w:sz w:val="24"/>
          <w:szCs w:val="24"/>
        </w:rPr>
        <w:t xml:space="preserve"> pukul 18:34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000354B" w14:textId="77777777" w:rsidR="00917458" w:rsidRDefault="00510172" w:rsidP="00510172">
      <w:pPr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 Jenie. “Tulisan dan Sastra Bersama Eka Kurniawan”. 7 Oktober 2015. </w:t>
      </w:r>
      <w:hyperlink r:id="rId11" w:history="1">
        <w:r w:rsidR="00917458" w:rsidRPr="00510172">
          <w:rPr>
            <w:rStyle w:val="Hyperlink"/>
            <w:rFonts w:ascii="Times New Roman" w:hAnsi="Times New Roman" w:cs="Times New Roman"/>
            <w:sz w:val="24"/>
            <w:szCs w:val="24"/>
          </w:rPr>
          <w:t>https://www.whiteboardjournal.com/interview/ideas/tulisan-dan-sastra-bersama-eka-kurniawan/</w:t>
        </w:r>
      </w:hyperlink>
      <w:r w:rsidRPr="00510172">
        <w:rPr>
          <w:rFonts w:ascii="Times New Roman" w:hAnsi="Times New Roman" w:cs="Times New Roman"/>
          <w:sz w:val="24"/>
          <w:szCs w:val="24"/>
        </w:rPr>
        <w:t>. (Diakses pada tanggal 2 Juli 2023 pukul 20:17)</w:t>
      </w:r>
    </w:p>
    <w:p w14:paraId="23092BE1" w14:textId="634FA614" w:rsidR="0032472A" w:rsidRDefault="00510172" w:rsidP="00510172">
      <w:pPr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Stanley Widianto. ‘Hampir Semua Novelku Berbicara Soal Kekuasaan’: Obrolan Bersama Eka Kurniawan. 24 November 2017. </w:t>
      </w:r>
      <w:hyperlink r:id="rId12" w:history="1">
        <w:r w:rsidRPr="00510172">
          <w:rPr>
            <w:rStyle w:val="Hyperlink"/>
            <w:rFonts w:ascii="Times New Roman" w:hAnsi="Times New Roman" w:cs="Times New Roman"/>
            <w:sz w:val="24"/>
            <w:szCs w:val="24"/>
          </w:rPr>
          <w:t>https://www.vice.com/id/article/9kqxne/hampir-semua-novelku-berbicara-soal-kekuasaan-obrolan-bersama-eka-kurniawan</w:t>
        </w:r>
      </w:hyperlink>
      <w:r w:rsidRPr="00510172">
        <w:rPr>
          <w:rFonts w:ascii="Times New Roman" w:hAnsi="Times New Roman" w:cs="Times New Roman"/>
          <w:sz w:val="24"/>
          <w:szCs w:val="24"/>
        </w:rPr>
        <w:t>. (Diakses pada tanggal 2 Juli 2023 pukul 20:20)</w:t>
      </w:r>
    </w:p>
    <w:p w14:paraId="58522B30" w14:textId="774397C3" w:rsidR="00917458" w:rsidRPr="00072C7B" w:rsidRDefault="0032472A" w:rsidP="0032472A">
      <w:pPr>
        <w:spacing w:line="480" w:lineRule="auto"/>
        <w:ind w:left="540" w:hanging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noProof/>
        </w:rPr>
        <w:lastRenderedPageBreak/>
        <w:drawing>
          <wp:anchor distT="0" distB="0" distL="0" distR="0" simplePos="0" relativeHeight="251697152" behindDoc="1" locked="0" layoutInCell="1" allowOverlap="1" wp14:anchorId="4458CEB9" wp14:editId="5A2BDC9D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56500" cy="10680700"/>
            <wp:effectExtent l="0" t="0" r="6350" b="635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noProof/>
        </w:rPr>
        <w:lastRenderedPageBreak/>
        <w:drawing>
          <wp:anchor distT="0" distB="0" distL="0" distR="0" simplePos="0" relativeHeight="251699200" behindDoc="1" locked="0" layoutInCell="1" allowOverlap="1" wp14:anchorId="772207C0" wp14:editId="07360D6E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56500" cy="10680700"/>
            <wp:effectExtent l="0" t="0" r="6350" b="6350"/>
            <wp:wrapNone/>
            <wp:docPr id="3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17458" w:rsidRPr="00072C7B" w:rsidSect="004E25DE">
      <w:headerReference w:type="default" r:id="rId15"/>
      <w:footerReference w:type="first" r:id="rId16"/>
      <w:pgSz w:w="11907" w:h="16839" w:code="9"/>
      <w:pgMar w:top="2268" w:right="1701" w:bottom="1701" w:left="2268" w:header="720" w:footer="720" w:gutter="0"/>
      <w:pgNumType w:start="13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8F9AF" w14:textId="77777777" w:rsidR="0089160F" w:rsidRDefault="0089160F" w:rsidP="00C83F76">
      <w:pPr>
        <w:spacing w:after="0" w:line="240" w:lineRule="auto"/>
      </w:pPr>
      <w:r>
        <w:separator/>
      </w:r>
    </w:p>
  </w:endnote>
  <w:endnote w:type="continuationSeparator" w:id="0">
    <w:p w14:paraId="32D45D79" w14:textId="77777777" w:rsidR="0089160F" w:rsidRDefault="0089160F" w:rsidP="00C83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5471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D8A41DD" w14:textId="5246A577" w:rsidR="004E25DE" w:rsidRPr="004E25DE" w:rsidRDefault="004E25D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25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25D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25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135</w:t>
        </w:r>
        <w:r w:rsidRPr="004E25D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2101958" w14:textId="77777777" w:rsidR="004E25DE" w:rsidRDefault="004E25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A96D3" w14:textId="77777777" w:rsidR="0089160F" w:rsidRDefault="0089160F" w:rsidP="00C83F76">
      <w:pPr>
        <w:spacing w:after="0" w:line="240" w:lineRule="auto"/>
      </w:pPr>
      <w:r>
        <w:separator/>
      </w:r>
    </w:p>
  </w:footnote>
  <w:footnote w:type="continuationSeparator" w:id="0">
    <w:p w14:paraId="620BD458" w14:textId="77777777" w:rsidR="0089160F" w:rsidRDefault="0089160F" w:rsidP="00C83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66677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DB27EBF" w14:textId="0F3B384C" w:rsidR="00627622" w:rsidRPr="00C31A23" w:rsidRDefault="00627622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31A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1A2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31A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25DE">
          <w:rPr>
            <w:rFonts w:ascii="Times New Roman" w:hAnsi="Times New Roman" w:cs="Times New Roman"/>
            <w:noProof/>
            <w:sz w:val="24"/>
            <w:szCs w:val="24"/>
          </w:rPr>
          <w:t>138</w:t>
        </w:r>
        <w:r w:rsidRPr="00C31A2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2B338DE" w14:textId="77777777" w:rsidR="00627622" w:rsidRDefault="006276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6432D"/>
    <w:multiLevelType w:val="hybridMultilevel"/>
    <w:tmpl w:val="A1C0B0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04455DC"/>
    <w:multiLevelType w:val="hybridMultilevel"/>
    <w:tmpl w:val="F0745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336FF"/>
    <w:multiLevelType w:val="hybridMultilevel"/>
    <w:tmpl w:val="AA0298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1E3BD2"/>
    <w:multiLevelType w:val="hybridMultilevel"/>
    <w:tmpl w:val="6DC2482A"/>
    <w:lvl w:ilvl="0" w:tplc="AF7EE5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BA27D43"/>
    <w:multiLevelType w:val="hybridMultilevel"/>
    <w:tmpl w:val="AA0298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4D060B"/>
    <w:multiLevelType w:val="hybridMultilevel"/>
    <w:tmpl w:val="1102E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67494"/>
    <w:multiLevelType w:val="hybridMultilevel"/>
    <w:tmpl w:val="2DE29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A01153"/>
    <w:multiLevelType w:val="hybridMultilevel"/>
    <w:tmpl w:val="E58CF0E6"/>
    <w:lvl w:ilvl="0" w:tplc="AF04A97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8E65928"/>
    <w:multiLevelType w:val="hybridMultilevel"/>
    <w:tmpl w:val="376C9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E0C05"/>
    <w:multiLevelType w:val="hybridMultilevel"/>
    <w:tmpl w:val="6472D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86772"/>
    <w:multiLevelType w:val="hybridMultilevel"/>
    <w:tmpl w:val="2DB4C60E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>
    <w:nsid w:val="242560F5"/>
    <w:multiLevelType w:val="hybridMultilevel"/>
    <w:tmpl w:val="AEFEF376"/>
    <w:lvl w:ilvl="0" w:tplc="FEB4E22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D6E2A"/>
    <w:multiLevelType w:val="hybridMultilevel"/>
    <w:tmpl w:val="9242766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2B1C1DF0"/>
    <w:multiLevelType w:val="hybridMultilevel"/>
    <w:tmpl w:val="52BA1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1417A"/>
    <w:multiLevelType w:val="hybridMultilevel"/>
    <w:tmpl w:val="54B05CCC"/>
    <w:lvl w:ilvl="0" w:tplc="755A66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1524D96"/>
    <w:multiLevelType w:val="hybridMultilevel"/>
    <w:tmpl w:val="89ECADC4"/>
    <w:lvl w:ilvl="0" w:tplc="FA90EB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E258C1"/>
    <w:multiLevelType w:val="hybridMultilevel"/>
    <w:tmpl w:val="AB16FDC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CCB717F"/>
    <w:multiLevelType w:val="hybridMultilevel"/>
    <w:tmpl w:val="6472D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E56CD9"/>
    <w:multiLevelType w:val="hybridMultilevel"/>
    <w:tmpl w:val="32D8E4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E2F623E"/>
    <w:multiLevelType w:val="hybridMultilevel"/>
    <w:tmpl w:val="63C28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C6D20"/>
    <w:multiLevelType w:val="hybridMultilevel"/>
    <w:tmpl w:val="4976AF08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1">
    <w:nsid w:val="45936941"/>
    <w:multiLevelType w:val="hybridMultilevel"/>
    <w:tmpl w:val="6330B1A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4E3B7F68"/>
    <w:multiLevelType w:val="hybridMultilevel"/>
    <w:tmpl w:val="AA0298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2357E57"/>
    <w:multiLevelType w:val="hybridMultilevel"/>
    <w:tmpl w:val="3190C9C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2420197"/>
    <w:multiLevelType w:val="hybridMultilevel"/>
    <w:tmpl w:val="3190C9C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53AA7417"/>
    <w:multiLevelType w:val="hybridMultilevel"/>
    <w:tmpl w:val="DC065E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3EE1B79"/>
    <w:multiLevelType w:val="hybridMultilevel"/>
    <w:tmpl w:val="EA845EAC"/>
    <w:lvl w:ilvl="0" w:tplc="534E3AD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50B4DD7"/>
    <w:multiLevelType w:val="hybridMultilevel"/>
    <w:tmpl w:val="E0EE9B30"/>
    <w:lvl w:ilvl="0" w:tplc="CBEE1CE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7A47940"/>
    <w:multiLevelType w:val="hybridMultilevel"/>
    <w:tmpl w:val="B5F86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4C0048"/>
    <w:multiLevelType w:val="hybridMultilevel"/>
    <w:tmpl w:val="1102E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784BBE"/>
    <w:multiLevelType w:val="hybridMultilevel"/>
    <w:tmpl w:val="F3F0E8C6"/>
    <w:lvl w:ilvl="0" w:tplc="6F2EC6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16D4C14"/>
    <w:multiLevelType w:val="hybridMultilevel"/>
    <w:tmpl w:val="A87E80B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71CB363C"/>
    <w:multiLevelType w:val="hybridMultilevel"/>
    <w:tmpl w:val="3190C9C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72976ABD"/>
    <w:multiLevelType w:val="hybridMultilevel"/>
    <w:tmpl w:val="5BD434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2C669E6"/>
    <w:multiLevelType w:val="hybridMultilevel"/>
    <w:tmpl w:val="63C28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8663DF"/>
    <w:multiLevelType w:val="hybridMultilevel"/>
    <w:tmpl w:val="7AA44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54EB1"/>
    <w:multiLevelType w:val="hybridMultilevel"/>
    <w:tmpl w:val="3F90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705EC2"/>
    <w:multiLevelType w:val="hybridMultilevel"/>
    <w:tmpl w:val="63C28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525396"/>
    <w:multiLevelType w:val="hybridMultilevel"/>
    <w:tmpl w:val="DF102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3C413C"/>
    <w:multiLevelType w:val="hybridMultilevel"/>
    <w:tmpl w:val="DFEACFB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0">
    <w:nsid w:val="7F744A50"/>
    <w:multiLevelType w:val="hybridMultilevel"/>
    <w:tmpl w:val="632E6E9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15"/>
  </w:num>
  <w:num w:numId="3">
    <w:abstractNumId w:val="30"/>
  </w:num>
  <w:num w:numId="4">
    <w:abstractNumId w:val="17"/>
  </w:num>
  <w:num w:numId="5">
    <w:abstractNumId w:val="37"/>
  </w:num>
  <w:num w:numId="6">
    <w:abstractNumId w:val="34"/>
  </w:num>
  <w:num w:numId="7">
    <w:abstractNumId w:val="4"/>
  </w:num>
  <w:num w:numId="8">
    <w:abstractNumId w:val="25"/>
  </w:num>
  <w:num w:numId="9">
    <w:abstractNumId w:val="36"/>
  </w:num>
  <w:num w:numId="10">
    <w:abstractNumId w:val="1"/>
  </w:num>
  <w:num w:numId="11">
    <w:abstractNumId w:val="29"/>
  </w:num>
  <w:num w:numId="12">
    <w:abstractNumId w:val="2"/>
  </w:num>
  <w:num w:numId="13">
    <w:abstractNumId w:val="19"/>
  </w:num>
  <w:num w:numId="14">
    <w:abstractNumId w:val="6"/>
  </w:num>
  <w:num w:numId="15">
    <w:abstractNumId w:val="28"/>
  </w:num>
  <w:num w:numId="16">
    <w:abstractNumId w:val="0"/>
  </w:num>
  <w:num w:numId="17">
    <w:abstractNumId w:val="18"/>
  </w:num>
  <w:num w:numId="18">
    <w:abstractNumId w:val="38"/>
  </w:num>
  <w:num w:numId="19">
    <w:abstractNumId w:val="24"/>
  </w:num>
  <w:num w:numId="20">
    <w:abstractNumId w:val="11"/>
  </w:num>
  <w:num w:numId="21">
    <w:abstractNumId w:val="16"/>
  </w:num>
  <w:num w:numId="22">
    <w:abstractNumId w:val="20"/>
  </w:num>
  <w:num w:numId="23">
    <w:abstractNumId w:val="10"/>
  </w:num>
  <w:num w:numId="24">
    <w:abstractNumId w:val="21"/>
  </w:num>
  <w:num w:numId="25">
    <w:abstractNumId w:val="40"/>
  </w:num>
  <w:num w:numId="26">
    <w:abstractNumId w:val="39"/>
  </w:num>
  <w:num w:numId="27">
    <w:abstractNumId w:val="12"/>
  </w:num>
  <w:num w:numId="28">
    <w:abstractNumId w:val="31"/>
  </w:num>
  <w:num w:numId="29">
    <w:abstractNumId w:val="14"/>
  </w:num>
  <w:num w:numId="30">
    <w:abstractNumId w:val="27"/>
  </w:num>
  <w:num w:numId="31">
    <w:abstractNumId w:val="33"/>
  </w:num>
  <w:num w:numId="32">
    <w:abstractNumId w:val="3"/>
  </w:num>
  <w:num w:numId="33">
    <w:abstractNumId w:val="7"/>
  </w:num>
  <w:num w:numId="34">
    <w:abstractNumId w:val="26"/>
  </w:num>
  <w:num w:numId="35">
    <w:abstractNumId w:val="35"/>
  </w:num>
  <w:num w:numId="36">
    <w:abstractNumId w:val="5"/>
  </w:num>
  <w:num w:numId="37">
    <w:abstractNumId w:val="23"/>
  </w:num>
  <w:num w:numId="38">
    <w:abstractNumId w:val="8"/>
  </w:num>
  <w:num w:numId="39">
    <w:abstractNumId w:val="13"/>
  </w:num>
  <w:num w:numId="40">
    <w:abstractNumId w:val="22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94"/>
    <w:rsid w:val="000038B8"/>
    <w:rsid w:val="00010BE8"/>
    <w:rsid w:val="00016F2A"/>
    <w:rsid w:val="00022B46"/>
    <w:rsid w:val="00027B49"/>
    <w:rsid w:val="00030E12"/>
    <w:rsid w:val="00035577"/>
    <w:rsid w:val="00037760"/>
    <w:rsid w:val="00037B06"/>
    <w:rsid w:val="0004451D"/>
    <w:rsid w:val="0004462D"/>
    <w:rsid w:val="000537B8"/>
    <w:rsid w:val="00072C7B"/>
    <w:rsid w:val="0007504A"/>
    <w:rsid w:val="00097165"/>
    <w:rsid w:val="000A2032"/>
    <w:rsid w:val="000B7C3B"/>
    <w:rsid w:val="000F18CA"/>
    <w:rsid w:val="000F2C63"/>
    <w:rsid w:val="00106E6E"/>
    <w:rsid w:val="0010701D"/>
    <w:rsid w:val="001314EA"/>
    <w:rsid w:val="00135712"/>
    <w:rsid w:val="001526D8"/>
    <w:rsid w:val="00156489"/>
    <w:rsid w:val="00165655"/>
    <w:rsid w:val="00185756"/>
    <w:rsid w:val="00185A0E"/>
    <w:rsid w:val="001A57D4"/>
    <w:rsid w:val="001A5C0D"/>
    <w:rsid w:val="001B1758"/>
    <w:rsid w:val="001B5B4E"/>
    <w:rsid w:val="001B7297"/>
    <w:rsid w:val="001C2AA2"/>
    <w:rsid w:val="001D6F10"/>
    <w:rsid w:val="001D79E2"/>
    <w:rsid w:val="001E3D13"/>
    <w:rsid w:val="001F409D"/>
    <w:rsid w:val="001F7FA8"/>
    <w:rsid w:val="00237E89"/>
    <w:rsid w:val="002507B1"/>
    <w:rsid w:val="00256C21"/>
    <w:rsid w:val="00261532"/>
    <w:rsid w:val="00262986"/>
    <w:rsid w:val="00264AC8"/>
    <w:rsid w:val="00267580"/>
    <w:rsid w:val="002814E5"/>
    <w:rsid w:val="00285776"/>
    <w:rsid w:val="002A6958"/>
    <w:rsid w:val="002C11CA"/>
    <w:rsid w:val="002C6F41"/>
    <w:rsid w:val="003070B3"/>
    <w:rsid w:val="003166B1"/>
    <w:rsid w:val="0032472A"/>
    <w:rsid w:val="0033090C"/>
    <w:rsid w:val="00351C1C"/>
    <w:rsid w:val="00352ADD"/>
    <w:rsid w:val="00365F72"/>
    <w:rsid w:val="003776A1"/>
    <w:rsid w:val="00380C91"/>
    <w:rsid w:val="00387C01"/>
    <w:rsid w:val="003955E9"/>
    <w:rsid w:val="003A1072"/>
    <w:rsid w:val="003C57D0"/>
    <w:rsid w:val="003D75CC"/>
    <w:rsid w:val="003E21F3"/>
    <w:rsid w:val="003E582D"/>
    <w:rsid w:val="003F53F4"/>
    <w:rsid w:val="00436A95"/>
    <w:rsid w:val="00446543"/>
    <w:rsid w:val="0048268A"/>
    <w:rsid w:val="00483F2E"/>
    <w:rsid w:val="00495E26"/>
    <w:rsid w:val="00497C32"/>
    <w:rsid w:val="004B54FD"/>
    <w:rsid w:val="004B660C"/>
    <w:rsid w:val="004B7340"/>
    <w:rsid w:val="004C0225"/>
    <w:rsid w:val="004D05F7"/>
    <w:rsid w:val="004D7275"/>
    <w:rsid w:val="004E25DE"/>
    <w:rsid w:val="004F6C92"/>
    <w:rsid w:val="00501D7A"/>
    <w:rsid w:val="00510172"/>
    <w:rsid w:val="005161A6"/>
    <w:rsid w:val="005346A9"/>
    <w:rsid w:val="00536822"/>
    <w:rsid w:val="00551CA8"/>
    <w:rsid w:val="0056225A"/>
    <w:rsid w:val="00572B8C"/>
    <w:rsid w:val="005B2D5E"/>
    <w:rsid w:val="005B5E36"/>
    <w:rsid w:val="005C005D"/>
    <w:rsid w:val="005C1447"/>
    <w:rsid w:val="005C6849"/>
    <w:rsid w:val="005D5472"/>
    <w:rsid w:val="006038C4"/>
    <w:rsid w:val="00604903"/>
    <w:rsid w:val="00605EFB"/>
    <w:rsid w:val="00614E2F"/>
    <w:rsid w:val="00627622"/>
    <w:rsid w:val="00641769"/>
    <w:rsid w:val="00667734"/>
    <w:rsid w:val="00677E42"/>
    <w:rsid w:val="00681079"/>
    <w:rsid w:val="00687BEA"/>
    <w:rsid w:val="006A31D5"/>
    <w:rsid w:val="006D4F4C"/>
    <w:rsid w:val="006D61BF"/>
    <w:rsid w:val="006F26C5"/>
    <w:rsid w:val="00711992"/>
    <w:rsid w:val="00722739"/>
    <w:rsid w:val="00737CE5"/>
    <w:rsid w:val="00753DFA"/>
    <w:rsid w:val="007764BD"/>
    <w:rsid w:val="00793460"/>
    <w:rsid w:val="00793C13"/>
    <w:rsid w:val="00795A68"/>
    <w:rsid w:val="007A0C47"/>
    <w:rsid w:val="007C290F"/>
    <w:rsid w:val="007C6CF4"/>
    <w:rsid w:val="007E7247"/>
    <w:rsid w:val="007E7654"/>
    <w:rsid w:val="007F622D"/>
    <w:rsid w:val="0082308E"/>
    <w:rsid w:val="008315C7"/>
    <w:rsid w:val="008365A2"/>
    <w:rsid w:val="0084463B"/>
    <w:rsid w:val="008468CA"/>
    <w:rsid w:val="008658F8"/>
    <w:rsid w:val="00874102"/>
    <w:rsid w:val="00883114"/>
    <w:rsid w:val="0089160F"/>
    <w:rsid w:val="008A1B55"/>
    <w:rsid w:val="008E42D9"/>
    <w:rsid w:val="008F0856"/>
    <w:rsid w:val="008F63BA"/>
    <w:rsid w:val="0090787F"/>
    <w:rsid w:val="00917458"/>
    <w:rsid w:val="00920F9D"/>
    <w:rsid w:val="0094002D"/>
    <w:rsid w:val="00964234"/>
    <w:rsid w:val="00970493"/>
    <w:rsid w:val="00970D2E"/>
    <w:rsid w:val="009774A9"/>
    <w:rsid w:val="00980055"/>
    <w:rsid w:val="009862B7"/>
    <w:rsid w:val="009915A9"/>
    <w:rsid w:val="009939B1"/>
    <w:rsid w:val="00995B81"/>
    <w:rsid w:val="009F2671"/>
    <w:rsid w:val="009F5F22"/>
    <w:rsid w:val="00A02ABB"/>
    <w:rsid w:val="00A03079"/>
    <w:rsid w:val="00A03E55"/>
    <w:rsid w:val="00A04072"/>
    <w:rsid w:val="00A0692C"/>
    <w:rsid w:val="00A32122"/>
    <w:rsid w:val="00A33B2E"/>
    <w:rsid w:val="00A3441B"/>
    <w:rsid w:val="00A70130"/>
    <w:rsid w:val="00A71382"/>
    <w:rsid w:val="00A94877"/>
    <w:rsid w:val="00A94ADD"/>
    <w:rsid w:val="00AA0993"/>
    <w:rsid w:val="00AB3EFF"/>
    <w:rsid w:val="00AB53BA"/>
    <w:rsid w:val="00AC0708"/>
    <w:rsid w:val="00AC1C02"/>
    <w:rsid w:val="00AC4A73"/>
    <w:rsid w:val="00AE316C"/>
    <w:rsid w:val="00AE4DAC"/>
    <w:rsid w:val="00AF1251"/>
    <w:rsid w:val="00B026CD"/>
    <w:rsid w:val="00B027D0"/>
    <w:rsid w:val="00B10754"/>
    <w:rsid w:val="00B1651D"/>
    <w:rsid w:val="00B270D8"/>
    <w:rsid w:val="00B30C09"/>
    <w:rsid w:val="00B341E2"/>
    <w:rsid w:val="00B54A3F"/>
    <w:rsid w:val="00B80CCA"/>
    <w:rsid w:val="00B905FF"/>
    <w:rsid w:val="00B9468B"/>
    <w:rsid w:val="00BD07AE"/>
    <w:rsid w:val="00BD192F"/>
    <w:rsid w:val="00C11980"/>
    <w:rsid w:val="00C150AB"/>
    <w:rsid w:val="00C208EF"/>
    <w:rsid w:val="00C31A23"/>
    <w:rsid w:val="00C36360"/>
    <w:rsid w:val="00C46786"/>
    <w:rsid w:val="00C51385"/>
    <w:rsid w:val="00C52A02"/>
    <w:rsid w:val="00C60E5D"/>
    <w:rsid w:val="00C83F76"/>
    <w:rsid w:val="00CA05A3"/>
    <w:rsid w:val="00CB1154"/>
    <w:rsid w:val="00CE6171"/>
    <w:rsid w:val="00D0246F"/>
    <w:rsid w:val="00D03859"/>
    <w:rsid w:val="00D15EB0"/>
    <w:rsid w:val="00D373B8"/>
    <w:rsid w:val="00D55E48"/>
    <w:rsid w:val="00D61979"/>
    <w:rsid w:val="00D67413"/>
    <w:rsid w:val="00D763C9"/>
    <w:rsid w:val="00D80E5C"/>
    <w:rsid w:val="00D840DE"/>
    <w:rsid w:val="00D87C65"/>
    <w:rsid w:val="00DA26F9"/>
    <w:rsid w:val="00DA53B7"/>
    <w:rsid w:val="00DD62A5"/>
    <w:rsid w:val="00DD75DB"/>
    <w:rsid w:val="00DE0D7D"/>
    <w:rsid w:val="00DE2388"/>
    <w:rsid w:val="00DE5FE5"/>
    <w:rsid w:val="00DE7A90"/>
    <w:rsid w:val="00E06625"/>
    <w:rsid w:val="00E0698D"/>
    <w:rsid w:val="00E21C94"/>
    <w:rsid w:val="00E70F3C"/>
    <w:rsid w:val="00E71006"/>
    <w:rsid w:val="00E93997"/>
    <w:rsid w:val="00EA2873"/>
    <w:rsid w:val="00EC20F3"/>
    <w:rsid w:val="00ED1F6B"/>
    <w:rsid w:val="00EE248A"/>
    <w:rsid w:val="00EF7532"/>
    <w:rsid w:val="00F12D65"/>
    <w:rsid w:val="00F1704E"/>
    <w:rsid w:val="00F30491"/>
    <w:rsid w:val="00F35284"/>
    <w:rsid w:val="00F429A6"/>
    <w:rsid w:val="00F71D81"/>
    <w:rsid w:val="00F735F9"/>
    <w:rsid w:val="00F7474D"/>
    <w:rsid w:val="00F76561"/>
    <w:rsid w:val="00F82BB0"/>
    <w:rsid w:val="00F907AA"/>
    <w:rsid w:val="00F918F5"/>
    <w:rsid w:val="00F97C1F"/>
    <w:rsid w:val="00FB0EA4"/>
    <w:rsid w:val="00FC0718"/>
    <w:rsid w:val="00FC2726"/>
    <w:rsid w:val="00FE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7459B"/>
  <w15:chartTrackingRefBased/>
  <w15:docId w15:val="{F7F58516-6F76-4BA1-9271-E1C7321B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29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29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29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A6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95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3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F76"/>
  </w:style>
  <w:style w:type="paragraph" w:styleId="Footer">
    <w:name w:val="footer"/>
    <w:basedOn w:val="Normal"/>
    <w:link w:val="FooterChar"/>
    <w:uiPriority w:val="99"/>
    <w:unhideWhenUsed/>
    <w:rsid w:val="00C83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F76"/>
  </w:style>
  <w:style w:type="paragraph" w:styleId="ListParagraph">
    <w:name w:val="List Paragraph"/>
    <w:basedOn w:val="Normal"/>
    <w:uiPriority w:val="34"/>
    <w:qFormat/>
    <w:rsid w:val="0033090C"/>
    <w:pPr>
      <w:ind w:left="720"/>
      <w:contextualSpacing/>
    </w:pPr>
  </w:style>
  <w:style w:type="table" w:styleId="TableGrid">
    <w:name w:val="Table Grid"/>
    <w:basedOn w:val="TableNormal"/>
    <w:uiPriority w:val="39"/>
    <w:rsid w:val="00DD7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EA287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629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29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29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C272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C272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862B7"/>
    <w:pPr>
      <w:tabs>
        <w:tab w:val="right" w:leader="dot" w:pos="7923"/>
      </w:tabs>
      <w:spacing w:after="100" w:line="36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C2726"/>
    <w:pPr>
      <w:spacing w:after="100"/>
      <w:ind w:left="440"/>
    </w:pPr>
  </w:style>
  <w:style w:type="character" w:customStyle="1" w:styleId="wdyuqq">
    <w:name w:val="wdyuqq"/>
    <w:basedOn w:val="DefaultParagraphFont"/>
    <w:rsid w:val="00551CA8"/>
  </w:style>
  <w:style w:type="character" w:customStyle="1" w:styleId="sw">
    <w:name w:val="sw"/>
    <w:basedOn w:val="DefaultParagraphFont"/>
    <w:rsid w:val="00B1651D"/>
  </w:style>
  <w:style w:type="paragraph" w:styleId="Caption">
    <w:name w:val="caption"/>
    <w:basedOn w:val="Normal"/>
    <w:next w:val="Normal"/>
    <w:uiPriority w:val="35"/>
    <w:unhideWhenUsed/>
    <w:qFormat/>
    <w:rsid w:val="009915A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9915A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indonesia.com/weekend/343200/minat-baca-naik-buku-sastra-paling-favorit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ice.com/id/article/9kqxne/hampir-semua-novelku-berbicara-soal-kekuasaan-obrolan-bersama-eka-kurniawa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hiteboardjournal.com/interview/ideas/tulisan-dan-sastra-bersama-eka-kurniawan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goodstats.id/article/menilik-statistik-kekerasan-terhadap-perempuan-pada-tahun-2022-0MS0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taindonesia.id/ragam/detail/tingkat-kegemaran-membaca-warga-indonesia-meningkat-pada-2022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4D22C-70C5-445A-8328-9B92EF801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9</cp:revision>
  <cp:lastPrinted>2023-08-13T13:17:00Z</cp:lastPrinted>
  <dcterms:created xsi:type="dcterms:W3CDTF">2023-08-13T06:25:00Z</dcterms:created>
  <dcterms:modified xsi:type="dcterms:W3CDTF">2023-08-14T02:34:00Z</dcterms:modified>
</cp:coreProperties>
</file>