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A37" w:rsidRDefault="00F70A37" w:rsidP="00F70A37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31F67">
        <w:rPr>
          <w:rFonts w:ascii="Times New Roman" w:hAnsi="Times New Roman"/>
          <w:b/>
          <w:sz w:val="24"/>
          <w:szCs w:val="24"/>
        </w:rPr>
        <w:t>DAFTAR PUSTAKA</w:t>
      </w:r>
    </w:p>
    <w:p w:rsidR="00F70A37" w:rsidRPr="00C03152" w:rsidRDefault="00F70A37" w:rsidP="00F70A37">
      <w:pPr>
        <w:spacing w:after="0" w:line="240" w:lineRule="auto"/>
      </w:pPr>
    </w:p>
    <w:p w:rsidR="00F70A37" w:rsidRDefault="00F70A37" w:rsidP="00F70A37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US" w:eastAsia="en-US"/>
        </w:rPr>
      </w:pPr>
    </w:p>
    <w:p w:rsidR="00F70A37" w:rsidRPr="008304A8" w:rsidRDefault="00F70A37" w:rsidP="00F70A3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 w:rsidRPr="008304A8">
        <w:rPr>
          <w:rFonts w:ascii="Times New Roman" w:hAnsi="Times New Roman"/>
          <w:b/>
          <w:bCs/>
          <w:sz w:val="24"/>
          <w:szCs w:val="24"/>
          <w:lang w:val="en-US" w:eastAsia="en-US"/>
        </w:rPr>
        <w:t>BUKU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Amerta, I. M. S. (2019). </w:t>
      </w:r>
      <w:r w:rsidRPr="008304A8">
        <w:rPr>
          <w:rFonts w:ascii="Times New Roman" w:hAnsi="Times New Roman"/>
          <w:i/>
          <w:iCs/>
          <w:sz w:val="24"/>
          <w:szCs w:val="24"/>
        </w:rPr>
        <w:t>Pengembangan Pariwisata Alternatif</w:t>
      </w:r>
      <w:r w:rsidRPr="008304A8">
        <w:rPr>
          <w:rFonts w:ascii="Times New Roman" w:hAnsi="Times New Roman"/>
          <w:sz w:val="24"/>
          <w:szCs w:val="24"/>
        </w:rPr>
        <w:t>.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 xml:space="preserve"> Surabaya: Scopindo Media Pustaka.</w:t>
      </w:r>
      <w:r w:rsidRPr="008304A8">
        <w:rPr>
          <w:rFonts w:ascii="Times New Roman" w:hAnsi="Times New Roman"/>
          <w:sz w:val="24"/>
          <w:szCs w:val="24"/>
        </w:rPr>
        <w:t xml:space="preserve"> 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Khusaini, M. (2018). </w:t>
      </w:r>
      <w:r w:rsidRPr="008304A8">
        <w:rPr>
          <w:rFonts w:ascii="Times New Roman" w:hAnsi="Times New Roman"/>
          <w:i/>
          <w:iCs/>
          <w:sz w:val="24"/>
          <w:szCs w:val="24"/>
        </w:rPr>
        <w:t>Keuangan Daerah</w:t>
      </w:r>
      <w:r w:rsidRPr="008304A8">
        <w:rPr>
          <w:rFonts w:ascii="Times New Roman" w:hAnsi="Times New Roman"/>
          <w:sz w:val="24"/>
          <w:szCs w:val="24"/>
        </w:rPr>
        <w:t xml:space="preserve">. 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>Malang: UB Press.</w:t>
      </w:r>
      <w:r w:rsidRPr="008304A8">
        <w:rPr>
          <w:rFonts w:ascii="Times New Roman" w:hAnsi="Times New Roman"/>
          <w:sz w:val="24"/>
          <w:szCs w:val="24"/>
        </w:rPr>
        <w:t xml:space="preserve"> 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Sugiyono. (2016). </w:t>
      </w:r>
      <w:r w:rsidRPr="008304A8">
        <w:rPr>
          <w:rFonts w:ascii="Times New Roman" w:hAnsi="Times New Roman"/>
          <w:i/>
          <w:iCs/>
          <w:sz w:val="24"/>
          <w:szCs w:val="24"/>
        </w:rPr>
        <w:t>Metode Penelitian Kuantitatif, Kualitatif dan R&amp;D</w:t>
      </w:r>
      <w:r w:rsidRPr="008304A8">
        <w:rPr>
          <w:rFonts w:ascii="Times New Roman" w:hAnsi="Times New Roman"/>
          <w:sz w:val="24"/>
          <w:szCs w:val="24"/>
        </w:rPr>
        <w:t>. Bandung: PT Alfabet.</w:t>
      </w:r>
    </w:p>
    <w:p w:rsidR="00F70A37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304A8">
        <w:rPr>
          <w:rFonts w:ascii="Times New Roman" w:hAnsi="Times New Roman"/>
          <w:sz w:val="24"/>
          <w:szCs w:val="24"/>
        </w:rPr>
        <w:t xml:space="preserve">Wulandari, P. A., &amp; Iryanie, E. (2018). </w:t>
      </w:r>
      <w:r w:rsidRPr="008304A8">
        <w:rPr>
          <w:rFonts w:ascii="Times New Roman" w:hAnsi="Times New Roman"/>
          <w:i/>
          <w:iCs/>
          <w:sz w:val="24"/>
          <w:szCs w:val="24"/>
        </w:rPr>
        <w:t>Pajak Daerah dalam Pendapatan Asli Daerah</w:t>
      </w:r>
      <w:r w:rsidRPr="008304A8">
        <w:rPr>
          <w:rFonts w:ascii="Times New Roman" w:hAnsi="Times New Roman"/>
          <w:i/>
          <w:iCs/>
          <w:sz w:val="24"/>
          <w:szCs w:val="24"/>
          <w:lang w:val="en-US" w:eastAsia="en-US"/>
        </w:rPr>
        <w:t>.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 xml:space="preserve"> Yogyakarta: Deepublish.</w:t>
      </w:r>
    </w:p>
    <w:p w:rsidR="00F70A37" w:rsidRPr="00861088" w:rsidRDefault="00F70A37" w:rsidP="00F70A37">
      <w:pPr>
        <w:spacing w:after="0" w:line="240" w:lineRule="auto"/>
      </w:pPr>
    </w:p>
    <w:p w:rsidR="00F70A37" w:rsidRPr="008304A8" w:rsidRDefault="00F70A37" w:rsidP="00F70A3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/>
          <w:b/>
          <w:bCs/>
          <w:sz w:val="24"/>
          <w:szCs w:val="24"/>
          <w:lang w:val="en-US" w:eastAsia="en-US"/>
        </w:rPr>
        <w:t>PERATURAN PERU</w:t>
      </w:r>
      <w:r w:rsidRPr="008304A8">
        <w:rPr>
          <w:rFonts w:ascii="Times New Roman" w:hAnsi="Times New Roman"/>
          <w:b/>
          <w:bCs/>
          <w:sz w:val="24"/>
          <w:szCs w:val="24"/>
          <w:lang w:val="en-US" w:eastAsia="en-US"/>
        </w:rPr>
        <w:t>NDANG-UNDANGAN</w:t>
      </w:r>
    </w:p>
    <w:p w:rsidR="00F70A37" w:rsidRPr="008304A8" w:rsidRDefault="00F70A37" w:rsidP="00F70A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Undang-Undang Nomor 33 Tahun 2004 Pasal 3 Tentang Perimbangan Keuangan Antara</w:t>
      </w:r>
    </w:p>
    <w:p w:rsidR="00F70A37" w:rsidRPr="00701CD5" w:rsidRDefault="00F70A37" w:rsidP="00F70A37">
      <w:pPr>
        <w:spacing w:after="0" w:line="240" w:lineRule="auto"/>
        <w:ind w:left="1134" w:hanging="709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304A8">
        <w:rPr>
          <w:rFonts w:ascii="Times New Roman" w:hAnsi="Times New Roman"/>
          <w:sz w:val="24"/>
          <w:szCs w:val="24"/>
        </w:rPr>
        <w:t xml:space="preserve">Pemerintah Pusat </w:t>
      </w:r>
      <w:r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8304A8">
        <w:rPr>
          <w:rFonts w:ascii="Times New Roman" w:hAnsi="Times New Roman"/>
          <w:sz w:val="24"/>
          <w:szCs w:val="24"/>
        </w:rPr>
        <w:t>an Pemerintah Daerah</w:t>
      </w:r>
      <w:r>
        <w:rPr>
          <w:rFonts w:ascii="Times New Roman" w:hAnsi="Times New Roman"/>
          <w:sz w:val="24"/>
          <w:szCs w:val="24"/>
          <w:lang w:val="en-US" w:eastAsia="en-US"/>
        </w:rPr>
        <w:t>.</w:t>
      </w:r>
    </w:p>
    <w:p w:rsidR="00F70A37" w:rsidRPr="00701CD5" w:rsidRDefault="00F70A37" w:rsidP="00F70A37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304A8">
        <w:rPr>
          <w:rFonts w:ascii="Times New Roman" w:hAnsi="Times New Roman"/>
          <w:sz w:val="24"/>
          <w:szCs w:val="24"/>
        </w:rPr>
        <w:t xml:space="preserve">Undang-Undang Republik Indonesia Nomor 28 tahun 2009 tentang </w:t>
      </w:r>
      <w:r>
        <w:rPr>
          <w:rFonts w:ascii="Times New Roman" w:hAnsi="Times New Roman"/>
          <w:sz w:val="24"/>
          <w:szCs w:val="24"/>
          <w:lang w:val="en-US" w:eastAsia="en-US"/>
        </w:rPr>
        <w:t>P</w:t>
      </w:r>
      <w:r w:rsidRPr="008304A8">
        <w:rPr>
          <w:rFonts w:ascii="Times New Roman" w:hAnsi="Times New Roman"/>
          <w:sz w:val="24"/>
          <w:szCs w:val="24"/>
        </w:rPr>
        <w:t xml:space="preserve">ajak </w:t>
      </w:r>
      <w:r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8304A8">
        <w:rPr>
          <w:rFonts w:ascii="Times New Roman" w:hAnsi="Times New Roman"/>
          <w:sz w:val="24"/>
          <w:szCs w:val="24"/>
        </w:rPr>
        <w:t xml:space="preserve">aerah dan </w:t>
      </w:r>
      <w:r>
        <w:rPr>
          <w:rFonts w:ascii="Times New Roman" w:hAnsi="Times New Roman"/>
          <w:sz w:val="24"/>
          <w:szCs w:val="24"/>
          <w:lang w:val="en-US" w:eastAsia="en-US"/>
        </w:rPr>
        <w:t>R</w:t>
      </w:r>
      <w:r w:rsidRPr="008304A8">
        <w:rPr>
          <w:rFonts w:ascii="Times New Roman" w:hAnsi="Times New Roman"/>
          <w:sz w:val="24"/>
          <w:szCs w:val="24"/>
        </w:rPr>
        <w:t>etribusi</w:t>
      </w:r>
      <w:r>
        <w:rPr>
          <w:rFonts w:ascii="Times New Roman" w:hAnsi="Times New Roman"/>
          <w:sz w:val="24"/>
          <w:szCs w:val="24"/>
          <w:lang w:val="en-US" w:eastAsia="en-US"/>
        </w:rPr>
        <w:t>.</w:t>
      </w:r>
    </w:p>
    <w:p w:rsidR="00F70A37" w:rsidRPr="00701CD5" w:rsidRDefault="00F70A37" w:rsidP="00F70A37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304A8">
        <w:rPr>
          <w:rFonts w:ascii="Times New Roman" w:hAnsi="Times New Roman"/>
          <w:sz w:val="24"/>
          <w:szCs w:val="24"/>
        </w:rPr>
        <w:t>Peraturan Pemerintah Republik Indonesia Nomor 12 Tahun 2019 Tentang Pengelolaan Keuangan Daerah</w:t>
      </w:r>
      <w:r>
        <w:rPr>
          <w:rFonts w:ascii="Times New Roman" w:hAnsi="Times New Roman"/>
          <w:sz w:val="24"/>
          <w:szCs w:val="24"/>
          <w:lang w:val="en-US" w:eastAsia="en-US"/>
        </w:rPr>
        <w:t>.</w:t>
      </w:r>
    </w:p>
    <w:p w:rsidR="00F70A37" w:rsidRPr="00701CD5" w:rsidRDefault="00F70A37" w:rsidP="00F70A3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304A8">
        <w:rPr>
          <w:rFonts w:ascii="Times New Roman" w:hAnsi="Times New Roman"/>
          <w:sz w:val="24"/>
          <w:szCs w:val="24"/>
        </w:rPr>
        <w:t>Undang-Undang Nomor 20 Tahun 2009 Tentang Kepariwisataan</w:t>
      </w:r>
      <w:r>
        <w:rPr>
          <w:rFonts w:ascii="Times New Roman" w:hAnsi="Times New Roman"/>
          <w:sz w:val="24"/>
          <w:szCs w:val="24"/>
          <w:lang w:val="en-US" w:eastAsia="en-US"/>
        </w:rPr>
        <w:t>.</w:t>
      </w:r>
    </w:p>
    <w:p w:rsidR="00F70A37" w:rsidRPr="00701CD5" w:rsidRDefault="00F70A37" w:rsidP="00F70A37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304A8">
        <w:rPr>
          <w:rFonts w:ascii="Times New Roman" w:hAnsi="Times New Roman"/>
          <w:sz w:val="24"/>
          <w:szCs w:val="24"/>
        </w:rPr>
        <w:t>Peraturan Pemerintah Republik Indonesia Nomor 50 Tahun 2011 Tentang Rencana Induk Pembangunan dan Kepariwisataan Nasional Tahun 2010-2025</w:t>
      </w:r>
      <w:r>
        <w:rPr>
          <w:rFonts w:ascii="Times New Roman" w:hAnsi="Times New Roman"/>
          <w:sz w:val="24"/>
          <w:szCs w:val="24"/>
          <w:lang w:val="en-US" w:eastAsia="en-US"/>
        </w:rPr>
        <w:t>.</w:t>
      </w:r>
    </w:p>
    <w:p w:rsidR="00F70A37" w:rsidRPr="008304A8" w:rsidRDefault="00F70A37" w:rsidP="00F70A37">
      <w:pPr>
        <w:pStyle w:val="ListParagraph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Peraturan Daerah Kabupaten Tegal Nomor 1 Tahun 2016 Tentang Penyelenggaraan Kepariwisataan.</w:t>
      </w:r>
    </w:p>
    <w:p w:rsidR="00F70A37" w:rsidRPr="008304A8" w:rsidRDefault="00F70A37" w:rsidP="00F70A37">
      <w:pPr>
        <w:pStyle w:val="ListParagraph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Peraturan Daerah Kabupaten Tegal Nomor 7 Tahun 2018 Tentang Rencana Induk Pembangunan Kepariwisataan Kabupaten Tegal Tahun 2018-2025.</w:t>
      </w:r>
    </w:p>
    <w:p w:rsidR="00F70A37" w:rsidRPr="008304A8" w:rsidRDefault="00F70A37" w:rsidP="00F70A3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Peraturan Daerah Kabupaten Tegal Nomor 12 Tahun 2021 Tentang Retribusi Daerah.</w:t>
      </w:r>
    </w:p>
    <w:p w:rsidR="00F70A37" w:rsidRDefault="00F70A37" w:rsidP="00F70A37">
      <w:pPr>
        <w:pStyle w:val="ListParagraph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Peraturan Daerah 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Kabupaten </w:t>
      </w:r>
      <w:r w:rsidRPr="008304A8">
        <w:rPr>
          <w:rFonts w:ascii="Times New Roman" w:hAnsi="Times New Roman"/>
          <w:sz w:val="24"/>
          <w:szCs w:val="24"/>
        </w:rPr>
        <w:t xml:space="preserve">Tegal </w:t>
      </w:r>
      <w:r>
        <w:rPr>
          <w:rFonts w:ascii="Times New Roman" w:hAnsi="Times New Roman"/>
          <w:sz w:val="24"/>
          <w:szCs w:val="24"/>
          <w:lang w:val="en-US" w:eastAsia="en-US"/>
        </w:rPr>
        <w:t>N</w:t>
      </w:r>
      <w:r w:rsidRPr="008304A8">
        <w:rPr>
          <w:rFonts w:ascii="Times New Roman" w:hAnsi="Times New Roman"/>
          <w:sz w:val="24"/>
          <w:szCs w:val="24"/>
        </w:rPr>
        <w:t xml:space="preserve">omor 14 tahun 2020 tentang </w:t>
      </w:r>
      <w:r>
        <w:rPr>
          <w:rFonts w:ascii="Times New Roman" w:hAnsi="Times New Roman"/>
          <w:sz w:val="24"/>
          <w:szCs w:val="24"/>
          <w:lang w:val="en-US" w:eastAsia="en-US"/>
        </w:rPr>
        <w:t>P</w:t>
      </w:r>
      <w:r w:rsidRPr="008304A8">
        <w:rPr>
          <w:rFonts w:ascii="Times New Roman" w:hAnsi="Times New Roman"/>
          <w:sz w:val="24"/>
          <w:szCs w:val="24"/>
        </w:rPr>
        <w:t xml:space="preserve">erlindungan dan </w:t>
      </w:r>
      <w:r>
        <w:rPr>
          <w:rFonts w:ascii="Times New Roman" w:hAnsi="Times New Roman"/>
          <w:sz w:val="24"/>
          <w:szCs w:val="24"/>
          <w:lang w:val="en-US" w:eastAsia="en-US"/>
        </w:rPr>
        <w:t>P</w:t>
      </w:r>
      <w:r w:rsidRPr="008304A8">
        <w:rPr>
          <w:rFonts w:ascii="Times New Roman" w:hAnsi="Times New Roman"/>
          <w:sz w:val="24"/>
          <w:szCs w:val="24"/>
        </w:rPr>
        <w:t xml:space="preserve">engelolaan </w:t>
      </w:r>
      <w:r>
        <w:rPr>
          <w:rFonts w:ascii="Times New Roman" w:hAnsi="Times New Roman"/>
          <w:sz w:val="24"/>
          <w:szCs w:val="24"/>
          <w:lang w:val="en-US" w:eastAsia="en-US"/>
        </w:rPr>
        <w:t>L</w:t>
      </w:r>
      <w:r w:rsidRPr="008304A8">
        <w:rPr>
          <w:rFonts w:ascii="Times New Roman" w:hAnsi="Times New Roman"/>
          <w:sz w:val="24"/>
          <w:szCs w:val="24"/>
        </w:rPr>
        <w:t xml:space="preserve">ingkungan </w:t>
      </w:r>
      <w:r>
        <w:rPr>
          <w:rFonts w:ascii="Times New Roman" w:hAnsi="Times New Roman"/>
          <w:sz w:val="24"/>
          <w:szCs w:val="24"/>
          <w:lang w:val="en-US" w:eastAsia="en-US"/>
        </w:rPr>
        <w:t>H</w:t>
      </w:r>
      <w:r w:rsidRPr="008304A8">
        <w:rPr>
          <w:rFonts w:ascii="Times New Roman" w:hAnsi="Times New Roman"/>
          <w:sz w:val="24"/>
          <w:szCs w:val="24"/>
        </w:rPr>
        <w:t>idup di Kabupaten Tegal.</w:t>
      </w:r>
    </w:p>
    <w:p w:rsidR="00F70A37" w:rsidRPr="008304A8" w:rsidRDefault="00F70A37" w:rsidP="00F70A37">
      <w:pPr>
        <w:spacing w:after="0" w:line="240" w:lineRule="auto"/>
      </w:pPr>
    </w:p>
    <w:p w:rsidR="00F70A37" w:rsidRPr="00BE3F4D" w:rsidRDefault="00F70A37" w:rsidP="00F70A3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 w:rsidRPr="008304A8">
        <w:rPr>
          <w:rFonts w:ascii="Times New Roman" w:hAnsi="Times New Roman"/>
          <w:b/>
          <w:bCs/>
          <w:sz w:val="24"/>
          <w:szCs w:val="24"/>
          <w:lang w:val="en-US" w:eastAsia="en-US"/>
        </w:rPr>
        <w:t>JURNAL</w:t>
      </w:r>
      <w:r>
        <w:rPr>
          <w:rFonts w:ascii="Times New Roman" w:hAnsi="Times New Roman"/>
          <w:b/>
          <w:bCs/>
          <w:sz w:val="24"/>
          <w:szCs w:val="24"/>
          <w:lang w:val="en-US" w:eastAsia="en-US"/>
        </w:rPr>
        <w:t>/SKRIPSI/TESIS/ARTIKEL</w:t>
      </w:r>
      <w:r w:rsidRPr="008304A8">
        <w:rPr>
          <w:rFonts w:ascii="Times New Roman" w:eastAsia="Times New Roman" w:hAnsi="Times New Roman"/>
          <w:b/>
          <w:bCs/>
          <w:sz w:val="24"/>
          <w:szCs w:val="24"/>
        </w:rPr>
        <w:fldChar w:fldCharType="begin" w:fldLock="1"/>
      </w:r>
      <w:r w:rsidRPr="008304A8">
        <w:rPr>
          <w:rFonts w:ascii="Times New Roman" w:eastAsia="Times New Roman" w:hAnsi="Times New Roman"/>
          <w:b/>
          <w:bCs/>
          <w:sz w:val="24"/>
          <w:szCs w:val="24"/>
        </w:rPr>
        <w:instrText xml:space="preserve">ADDIN Mendeley Bibliography CSL_BIBLIOGRAPHY </w:instrText>
      </w:r>
      <w:r w:rsidRPr="008304A8">
        <w:rPr>
          <w:rFonts w:ascii="Times New Roman" w:eastAsia="Times New Roman" w:hAnsi="Times New Roman"/>
          <w:b/>
          <w:bCs/>
          <w:sz w:val="24"/>
          <w:szCs w:val="24"/>
        </w:rPr>
        <w:fldChar w:fldCharType="separate"/>
      </w:r>
    </w:p>
    <w:p w:rsidR="00F70A37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Afwanda, T. (2021). Pengembangan Objek Wisata Museum Tsunami Aceh 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8304A8">
        <w:rPr>
          <w:rFonts w:ascii="Times New Roman" w:hAnsi="Times New Roman"/>
          <w:sz w:val="24"/>
          <w:szCs w:val="24"/>
        </w:rPr>
        <w:t xml:space="preserve">alam Meningkatkan Pendapatan Asli Daerah (PAD). </w:t>
      </w:r>
    </w:p>
    <w:p w:rsidR="00F70A37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Anhar, M., Usman, B., &amp; Mukhrijal. (2021). Strategi Dinas Pariwisata Kabupaten Aceh Selatan Dalam Pengembangan Pariwisata. Jurnal Ilmiah Mahasiswa Fisip Unsyiah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>.</w:t>
      </w:r>
      <w:r w:rsidRPr="008304A8">
        <w:rPr>
          <w:rFonts w:ascii="Times New Roman" w:hAnsi="Times New Roman"/>
          <w:sz w:val="24"/>
          <w:szCs w:val="24"/>
        </w:rPr>
        <w:t>, 6(2).</w:t>
      </w:r>
    </w:p>
    <w:p w:rsidR="00F70A37" w:rsidRPr="00BE3F4D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Jayanti, N. P. (2019). Pengembangan Objek Wisata Pantai Gandoriah Kota Pariaman. Pariwisata.</w:t>
      </w:r>
    </w:p>
    <w:p w:rsidR="00F70A37" w:rsidRPr="0086108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Mantouw, M. W. (2018). Skripsi implementasi kebijakan pemerintah daerah dalam pengembangan pariwisata di kota yogyakarta.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Mustika, E. M., Parawangi, A., &amp; Sudarmi. (2021). Pengembangan Objek Wisata Pantai Lemo Di Kecamatan Burau Kabupaten Luwu Timur. 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Nasir, M. S. (2019). Analisis Sumber-Sumber Pendapatan Asli Daerah Setelah Satu Dekadeotonomi Daerah. Jurnal Dinamika Ekonomi Pembangunan, 2(1), 30–45. </w:t>
      </w:r>
    </w:p>
    <w:p w:rsidR="00F70A37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Olivia Eman, Ireyne. Adrian Berthy Sagay, Benny . Gladys Jocom, S. (2018). Strategi Pengembangan Objek Wisata Danau Linouw Terhadap Peningkatan Pendapatan Asli Daerah (PAD) Kota Tomohon. Ejournal.Unsrat.Ac.Id, 14(1), 371–388. 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Pariyanti, E., Rinnanik, &amp; Buchori. (2020). Objek Wisata Dan Pelaku Usaha (Dampak Pengembangan Objek Wisata terhadap Ekonomi Masyarakat).</w:t>
      </w:r>
    </w:p>
    <w:p w:rsidR="00F70A37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Putri, R. K. (2015). Pengembangan Pariwisata oleh Dinas Kebudayaan dan Pariwisata (DISBUDPAR) Kota Bukittinggi untuk Meningkatkan Pendapatan Asli Daerah (PAD). </w:t>
      </w:r>
    </w:p>
    <w:p w:rsidR="00F70A37" w:rsidRPr="00BE3F4D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lastRenderedPageBreak/>
        <w:t>Rostiana, L. A. (2015). Analisis Pengembangan Sektor Pariwisata K</w:t>
      </w:r>
      <w:r>
        <w:rPr>
          <w:rFonts w:ascii="Times New Roman" w:hAnsi="Times New Roman"/>
          <w:sz w:val="24"/>
          <w:szCs w:val="24"/>
        </w:rPr>
        <w:t>ota Tegal Provinsi Jawa Tengah.</w:t>
      </w:r>
    </w:p>
    <w:p w:rsidR="00F70A37" w:rsidRPr="00BE3F4D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Sa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>'</w:t>
      </w:r>
      <w:r w:rsidRPr="008304A8">
        <w:rPr>
          <w:rFonts w:ascii="Times New Roman" w:hAnsi="Times New Roman"/>
          <w:sz w:val="24"/>
          <w:szCs w:val="24"/>
        </w:rPr>
        <w:t xml:space="preserve">idah, A. N. (2017). Analisis Strategi Pengembangan Pariwisata 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8304A8">
        <w:rPr>
          <w:rFonts w:ascii="Times New Roman" w:hAnsi="Times New Roman"/>
          <w:sz w:val="24"/>
          <w:szCs w:val="24"/>
        </w:rPr>
        <w:t xml:space="preserve">alam Meningkatkan Pendapatan Asli Daerah (PAD) Kota Bandar Lampung </w:t>
      </w:r>
      <w:r>
        <w:rPr>
          <w:rFonts w:ascii="Times New Roman" w:hAnsi="Times New Roman"/>
          <w:sz w:val="24"/>
          <w:szCs w:val="24"/>
        </w:rPr>
        <w:t xml:space="preserve">(Studi </w:t>
      </w:r>
      <w:r w:rsidRPr="008304A8">
        <w:rPr>
          <w:rFonts w:ascii="Times New Roman" w:hAnsi="Times New Roman"/>
          <w:sz w:val="24"/>
          <w:szCs w:val="24"/>
        </w:rPr>
        <w:t xml:space="preserve">Pada Dinas Pariwisata </w:t>
      </w:r>
      <w:r>
        <w:rPr>
          <w:rFonts w:ascii="Times New Roman" w:hAnsi="Times New Roman"/>
          <w:sz w:val="24"/>
          <w:szCs w:val="24"/>
        </w:rPr>
        <w:t>Kota Bandar Lampung</w:t>
      </w:r>
      <w:r w:rsidRPr="008304A8">
        <w:rPr>
          <w:rFonts w:ascii="Times New Roman" w:hAnsi="Times New Roman"/>
          <w:sz w:val="24"/>
          <w:szCs w:val="24"/>
        </w:rPr>
        <w:t xml:space="preserve">). </w:t>
      </w:r>
    </w:p>
    <w:p w:rsidR="00F70A37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Soedarso, Muchammad Nurif, W. A. (2014). Potensi 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8304A8">
        <w:rPr>
          <w:rFonts w:ascii="Times New Roman" w:hAnsi="Times New Roman"/>
          <w:sz w:val="24"/>
          <w:szCs w:val="24"/>
        </w:rPr>
        <w:t xml:space="preserve">an Kendala Pengembangan Pariwisata Berbasis Kekayaan Alam 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8304A8">
        <w:rPr>
          <w:rFonts w:ascii="Times New Roman" w:hAnsi="Times New Roman"/>
          <w:sz w:val="24"/>
          <w:szCs w:val="24"/>
        </w:rPr>
        <w:t xml:space="preserve">engan Pendekatan Marketing Places (Studi Kasus Pengembangan Pariwisata 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8304A8">
        <w:rPr>
          <w:rFonts w:ascii="Times New Roman" w:hAnsi="Times New Roman"/>
          <w:sz w:val="24"/>
          <w:szCs w:val="24"/>
        </w:rPr>
        <w:t xml:space="preserve">i Kabupaten Bojonegoro) Soedarso, Muchammad Nurif, Windiani Abstrak. Jurnal Kepariwisataan, 3(2), 1–46. 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Sumargo, A. (2006). Kesesuaian Pemanfaatan Waduk Cacaban 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8304A8">
        <w:rPr>
          <w:rFonts w:ascii="Times New Roman" w:hAnsi="Times New Roman"/>
          <w:sz w:val="24"/>
          <w:szCs w:val="24"/>
        </w:rPr>
        <w:t xml:space="preserve">alam Pengembangan Kawasan Wisata Alam 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8304A8">
        <w:rPr>
          <w:rFonts w:ascii="Times New Roman" w:hAnsi="Times New Roman"/>
          <w:sz w:val="24"/>
          <w:szCs w:val="24"/>
        </w:rPr>
        <w:t xml:space="preserve">i Kabupaten Tegal. </w:t>
      </w:r>
    </w:p>
    <w:p w:rsidR="00F70A37" w:rsidRPr="00BE3F4D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Sutiarso, M. A. (2018). Pengembangan Pariwisata Yang Berkelanjutan Melalui Ekowisata. 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Ulya, N. S., &amp; Futaqi, F. A. (2022). Analisis Pengembangan Potensi Ekonomi Pariwsata Religi Di Masjid Jami Tegalasari Ponorogo. Niqosiya: Journal of Economics and Business Research, 2(1), 175–190. </w:t>
      </w:r>
    </w:p>
    <w:p w:rsidR="00F70A37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Yanti, Novi. Hadya, R. (2018). Kontribusi sektor pariwisata terhadap peningkatan PAD kota padang. Jurnal Benefita, 3(3), 370–379. </w:t>
      </w:r>
    </w:p>
    <w:p w:rsidR="00F70A37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 xml:space="preserve">Zulmi, F. (2018). Peranan sektor pariwisata terhadap pendapatan asli daerah (PAD) di provinsi lampung. </w:t>
      </w:r>
    </w:p>
    <w:p w:rsidR="00F70A37" w:rsidRPr="00BE3F4D" w:rsidRDefault="00F70A37" w:rsidP="00F70A37">
      <w:pPr>
        <w:spacing w:after="0" w:line="240" w:lineRule="auto"/>
      </w:pPr>
    </w:p>
    <w:p w:rsidR="00F70A37" w:rsidRPr="00BE3F4D" w:rsidRDefault="00F70A37" w:rsidP="00F70A37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8304A8">
        <w:rPr>
          <w:rFonts w:ascii="Times New Roman" w:eastAsia="Times New Roman" w:hAnsi="Times New Roman"/>
          <w:b/>
          <w:bCs/>
          <w:sz w:val="24"/>
          <w:szCs w:val="24"/>
        </w:rPr>
        <w:fldChar w:fldCharType="end"/>
      </w:r>
      <w:r w:rsidRPr="008304A8">
        <w:rPr>
          <w:rFonts w:ascii="Times New Roman" w:hAnsi="Times New Roman"/>
          <w:b/>
          <w:bCs/>
          <w:sz w:val="24"/>
          <w:szCs w:val="24"/>
          <w:lang w:val="en-US" w:eastAsia="en-US"/>
        </w:rPr>
        <w:t>INTERNET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Bentar. (2022). Hasil Gambar Google. 23 Oktober 2022. https://www.google.com/imgres?imgurl=https://s.kaskus.id/r540x540/images/2022/11/03/10996683_202211030709300186.jpg&amp;imgrefurl=https://www.kaskus.co.id/thread/6363b644c1c15a5df8508d2d/waduk-cacaban--objek-wisata-indah-dari-negeri-pesona/&amp;tbnid=V6qAy8sOkpKP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8304A8">
        <w:rPr>
          <w:rFonts w:ascii="Times New Roman" w:hAnsi="Times New Roman"/>
          <w:sz w:val="24"/>
          <w:szCs w:val="24"/>
        </w:rPr>
        <w:t>Isdarmanto. (2017). Dasar Dasar Kepariwisataan dan Pengelolaan Destinasi Pariwisata.</w:t>
      </w:r>
      <w:r w:rsidRPr="008304A8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r w:rsidRPr="008304A8">
        <w:rPr>
          <w:rFonts w:ascii="Times New Roman" w:hAnsi="Times New Roman"/>
          <w:sz w:val="24"/>
          <w:szCs w:val="24"/>
        </w:rPr>
        <w:t>Perpus.Univpancasila.Ac.Id. http://perpus.univpancasila.ac.id/repository/ebupt190173.</w:t>
      </w:r>
    </w:p>
    <w:p w:rsidR="00F70A37" w:rsidRPr="008304A8" w:rsidRDefault="00F70A37" w:rsidP="00F70A3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szCs w:val="24"/>
          <w:lang w:val="en-US" w:eastAsia="en-US"/>
        </w:rPr>
      </w:pPr>
      <w:r w:rsidRPr="008304A8">
        <w:rPr>
          <w:rFonts w:ascii="Times New Roman" w:hAnsi="Times New Roman"/>
          <w:sz w:val="24"/>
          <w:szCs w:val="24"/>
        </w:rPr>
        <w:t>Javier, F. (2021). Jumlah Kasus Covid-19 pada Oktob</w:t>
      </w:r>
      <w:r>
        <w:rPr>
          <w:rFonts w:ascii="Times New Roman" w:hAnsi="Times New Roman"/>
          <w:sz w:val="24"/>
          <w:szCs w:val="24"/>
        </w:rPr>
        <w:t xml:space="preserve">er 2021 Terendah Sejak Mei 2020 </w:t>
      </w:r>
      <w:r w:rsidRPr="008304A8">
        <w:rPr>
          <w:rFonts w:ascii="Times New Roman" w:hAnsi="Times New Roman"/>
          <w:sz w:val="24"/>
          <w:szCs w:val="24"/>
        </w:rPr>
        <w:t>Data Tempo.co. Selasa, 2 Nomber 2021 18:24WIB. https://data.tempo.co/data/1250/jumlah-kasus-covid-19-pada-oktober-2021-terendah-sejak-mei-2020</w:t>
      </w:r>
      <w:r>
        <w:rPr>
          <w:rFonts w:ascii="Times New Roman" w:hAnsi="Times New Roman"/>
          <w:sz w:val="24"/>
          <w:szCs w:val="24"/>
          <w:lang w:val="en-US" w:eastAsia="en-US"/>
        </w:rPr>
        <w:t>.</w:t>
      </w:r>
    </w:p>
    <w:p w:rsidR="00F70A37" w:rsidRDefault="00F70A37" w:rsidP="00F70A37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 w:eastAsia="en-US"/>
        </w:rPr>
      </w:pPr>
      <w:r w:rsidRPr="007B6C87">
        <w:rPr>
          <w:rFonts w:ascii="Times New Roman" w:hAnsi="Times New Roman"/>
          <w:b/>
          <w:sz w:val="24"/>
          <w:szCs w:val="24"/>
        </w:rPr>
        <w:br w:type="page"/>
      </w:r>
      <w:r w:rsidRPr="007B6C87">
        <w:rPr>
          <w:rFonts w:ascii="Times New Roman" w:hAnsi="Times New Roman"/>
          <w:b/>
          <w:sz w:val="24"/>
          <w:szCs w:val="24"/>
          <w:lang w:val="en-US" w:eastAsia="en-US"/>
        </w:rPr>
        <w:lastRenderedPageBreak/>
        <w:t>LAMPIRAN</w:t>
      </w:r>
    </w:p>
    <w:p w:rsidR="00F70A37" w:rsidRDefault="00F70A37" w:rsidP="00F70A37">
      <w:pPr>
        <w:spacing w:after="0" w:line="240" w:lineRule="auto"/>
      </w:pPr>
    </w:p>
    <w:p w:rsidR="00F70A37" w:rsidRPr="00B64EF3" w:rsidRDefault="00F70A37" w:rsidP="00F70A37">
      <w:pPr>
        <w:spacing w:after="0" w:line="240" w:lineRule="auto"/>
        <w:rPr>
          <w:b/>
          <w:lang w:val="en-US" w:eastAsia="en-US"/>
        </w:rPr>
      </w:pPr>
      <w:r w:rsidRPr="00763BB5">
        <w:rPr>
          <w:b/>
        </w:rPr>
        <w:t>Lampiran 1 : D</w:t>
      </w:r>
      <w:r>
        <w:rPr>
          <w:b/>
        </w:rPr>
        <w:t xml:space="preserve">okumentasi Wawancara </w:t>
      </w:r>
      <w:r>
        <w:rPr>
          <w:b/>
          <w:lang w:val="en-US" w:eastAsia="en-US"/>
        </w:rPr>
        <w:t>dengan Informan</w:t>
      </w:r>
    </w:p>
    <w:p w:rsidR="00F70A37" w:rsidRPr="008336C9" w:rsidRDefault="00F70A37" w:rsidP="00F70A37">
      <w:pPr>
        <w:spacing w:after="0" w:line="240" w:lineRule="auto"/>
      </w:pPr>
    </w:p>
    <w:p w:rsidR="00F70A37" w:rsidRPr="007B6C87" w:rsidRDefault="00F70A37" w:rsidP="00F70A37">
      <w:pPr>
        <w:spacing w:after="0" w:line="240" w:lineRule="auto"/>
        <w:ind w:left="720"/>
      </w:pPr>
    </w:p>
    <w:p w:rsidR="00F70A37" w:rsidRDefault="00F70A37" w:rsidP="00F70A37">
      <w:pPr>
        <w:jc w:val="center"/>
        <w:rPr>
          <w:rFonts w:ascii="Times New Roman" w:hAnsi="Times New Roman"/>
          <w:noProof w:val="0"/>
          <w:sz w:val="24"/>
          <w:szCs w:val="24"/>
        </w:rPr>
      </w:pPr>
      <w:r>
        <w:rPr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4445" r="1270" b="0"/>
                <wp:docPr id="12" name="Rectangle 12" descr="blob:https://web.whatsapp.com/ea9c53de-312b-42d4-a8ef-3f903a7998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2" o:spid="_x0000_s1026" alt="Description: blob:https://web.whatsapp.com/ea9c53de-312b-42d4-a8ef-3f903a7998f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pLxyv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3600450" cy="2619375"/>
            <wp:effectExtent l="0" t="0" r="0" b="9525"/>
            <wp:docPr id="11" name="Picture 11" descr="WhatsApp Image 2023-07-04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3-07-04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Dokumentasi 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wawancara bersama </w:t>
      </w:r>
      <w:r>
        <w:rPr>
          <w:rFonts w:ascii="Times New Roman" w:hAnsi="Times New Roman"/>
          <w:sz w:val="24"/>
          <w:szCs w:val="24"/>
          <w:lang w:val="en-US" w:eastAsia="id-ID"/>
        </w:rPr>
        <w:t xml:space="preserve">Bapak Joko Sunarto (47 Tahun) selaku Kepala Bidang Pariwisata di </w:t>
      </w:r>
      <w:r>
        <w:rPr>
          <w:rFonts w:ascii="Times New Roman" w:hAnsi="Times New Roman"/>
          <w:sz w:val="24"/>
          <w:szCs w:val="24"/>
        </w:rPr>
        <w:t>Dinas Pemuda</w:t>
      </w:r>
      <w:r>
        <w:rPr>
          <w:rFonts w:ascii="Times New Roman" w:hAnsi="Times New Roman"/>
          <w:sz w:val="24"/>
          <w:szCs w:val="24"/>
          <w:lang w:val="en-US" w:eastAsia="en-US"/>
        </w:rPr>
        <w:t>,</w:t>
      </w:r>
      <w:r>
        <w:rPr>
          <w:rFonts w:ascii="Times New Roman" w:hAnsi="Times New Roman"/>
          <w:sz w:val="24"/>
          <w:szCs w:val="24"/>
        </w:rPr>
        <w:t xml:space="preserve"> Olahraga dan Pariwisata</w:t>
      </w:r>
      <w:r>
        <w:rPr>
          <w:rFonts w:ascii="Times New Roman" w:hAnsi="Times New Roman"/>
          <w:sz w:val="24"/>
          <w:szCs w:val="24"/>
          <w:lang w:val="en-US" w:eastAsia="id-ID"/>
        </w:rPr>
        <w:t xml:space="preserve"> Kabupaten Tegal</w:t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</w:p>
    <w:p w:rsidR="00F70A37" w:rsidRDefault="00F70A37" w:rsidP="00F70A37">
      <w:pPr>
        <w:ind w:left="709" w:hanging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3667125" cy="2657475"/>
            <wp:effectExtent l="0" t="0" r="9525" b="9525"/>
            <wp:docPr id="10" name="Picture 10" descr="WhatsApp Image 2023-07-04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3-07-04 at 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  <w:lang w:val="en-US" w:eastAsia="id-ID"/>
        </w:rPr>
      </w:pPr>
      <w:r>
        <w:rPr>
          <w:rFonts w:ascii="Times New Roman" w:hAnsi="Times New Roman"/>
          <w:sz w:val="24"/>
          <w:szCs w:val="24"/>
        </w:rPr>
        <w:t>Dokumentasi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 wawancara bersama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id-ID"/>
        </w:rPr>
        <w:t xml:space="preserve">Bapak Didik Kusianto (50 Tahun) Selaku </w:t>
      </w:r>
      <w:r w:rsidRPr="000D3BB5">
        <w:rPr>
          <w:rFonts w:ascii="Times New Roman" w:hAnsi="Times New Roman"/>
          <w:sz w:val="24"/>
          <w:szCs w:val="24"/>
        </w:rPr>
        <w:t>Perencana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 Ahli Muda</w:t>
      </w:r>
      <w:r>
        <w:rPr>
          <w:rFonts w:ascii="Times New Roman" w:hAnsi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hAnsi="Times New Roman"/>
          <w:sz w:val="24"/>
          <w:szCs w:val="24"/>
        </w:rPr>
        <w:t>Dinas Pemuda</w:t>
      </w:r>
      <w:r>
        <w:rPr>
          <w:rFonts w:ascii="Times New Roman" w:hAnsi="Times New Roman"/>
          <w:sz w:val="24"/>
          <w:szCs w:val="24"/>
          <w:lang w:val="en-US" w:eastAsia="en-US"/>
        </w:rPr>
        <w:t>,</w:t>
      </w:r>
      <w:r>
        <w:rPr>
          <w:rFonts w:ascii="Times New Roman" w:hAnsi="Times New Roman"/>
          <w:sz w:val="24"/>
          <w:szCs w:val="24"/>
        </w:rPr>
        <w:t xml:space="preserve"> Olahraga dan Pariwisata</w:t>
      </w:r>
      <w:r>
        <w:rPr>
          <w:rFonts w:ascii="Times New Roman" w:hAnsi="Times New Roman"/>
          <w:sz w:val="24"/>
          <w:szCs w:val="24"/>
          <w:lang w:val="en-US" w:eastAsia="id-ID"/>
        </w:rPr>
        <w:t xml:space="preserve"> Kabupaten Tegal </w:t>
      </w:r>
    </w:p>
    <w:p w:rsidR="00F70A37" w:rsidRDefault="00F70A37" w:rsidP="00F70A37">
      <w:pPr>
        <w:rPr>
          <w:rFonts w:ascii="Times New Roman" w:hAnsi="Times New Roman"/>
          <w:sz w:val="24"/>
          <w:szCs w:val="24"/>
          <w:lang w:val="en-US" w:eastAsia="id-ID"/>
        </w:rPr>
      </w:pPr>
      <w:r>
        <w:rPr>
          <w:rFonts w:ascii="Times New Roman" w:hAnsi="Times New Roman"/>
          <w:sz w:val="24"/>
          <w:szCs w:val="24"/>
          <w:lang w:val="en-US" w:eastAsia="id-ID"/>
        </w:rPr>
        <w:lastRenderedPageBreak/>
        <w:br w:type="page"/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</w:p>
    <w:p w:rsidR="00F70A37" w:rsidRDefault="00F70A37" w:rsidP="00F70A37">
      <w:pPr>
        <w:ind w:left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3771900" cy="2533650"/>
            <wp:effectExtent l="0" t="0" r="0" b="0"/>
            <wp:docPr id="9" name="Picture 9" descr="WhatsApp Image 2023-07-04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3-07-04 at 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Dokumentasi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 wawancara bersama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id-ID"/>
        </w:rPr>
        <w:t>Bapak Bambang Susetiyo (43 Tahun) selaku Bendahara Penerimaan</w:t>
      </w:r>
      <w:r>
        <w:rPr>
          <w:rFonts w:ascii="Times New Roman" w:hAnsi="Times New Roman"/>
          <w:sz w:val="24"/>
          <w:szCs w:val="24"/>
        </w:rPr>
        <w:t xml:space="preserve"> Dinas Pemuda</w:t>
      </w:r>
      <w:r>
        <w:rPr>
          <w:rFonts w:ascii="Times New Roman" w:hAnsi="Times New Roman"/>
          <w:sz w:val="24"/>
          <w:szCs w:val="24"/>
          <w:lang w:val="en-US" w:eastAsia="en-US"/>
        </w:rPr>
        <w:t>,</w:t>
      </w:r>
      <w:r>
        <w:rPr>
          <w:rFonts w:ascii="Times New Roman" w:hAnsi="Times New Roman"/>
          <w:sz w:val="24"/>
          <w:szCs w:val="24"/>
        </w:rPr>
        <w:t xml:space="preserve"> Olahraga dan Pariwisata</w:t>
      </w:r>
      <w:r>
        <w:rPr>
          <w:rFonts w:ascii="Times New Roman" w:hAnsi="Times New Roman"/>
          <w:sz w:val="24"/>
          <w:szCs w:val="24"/>
          <w:lang w:val="en-US" w:eastAsia="id-ID"/>
        </w:rPr>
        <w:t xml:space="preserve"> Kabupaten Tegal</w:t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</w:p>
    <w:p w:rsidR="00F70A37" w:rsidRDefault="00F70A37" w:rsidP="00F70A37">
      <w:pPr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3629025" cy="2714625"/>
            <wp:effectExtent l="0" t="0" r="9525" b="9525"/>
            <wp:docPr id="8" name="Picture 8" descr="WhatsApp Image 2023-07-04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3-07-04 at 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Dokumentasi 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wawancara bersama </w:t>
      </w:r>
      <w:r>
        <w:rPr>
          <w:rFonts w:ascii="Times New Roman" w:hAnsi="Times New Roman"/>
          <w:sz w:val="24"/>
          <w:szCs w:val="24"/>
        </w:rPr>
        <w:t xml:space="preserve">dengan ibu 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Muri (51 Tahun) </w:t>
      </w:r>
      <w:r>
        <w:rPr>
          <w:rFonts w:ascii="Times New Roman" w:hAnsi="Times New Roman"/>
          <w:sz w:val="24"/>
          <w:szCs w:val="24"/>
        </w:rPr>
        <w:t xml:space="preserve">salah 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satu </w:t>
      </w:r>
      <w:r>
        <w:rPr>
          <w:rFonts w:ascii="Times New Roman" w:hAnsi="Times New Roman"/>
          <w:sz w:val="24"/>
          <w:szCs w:val="24"/>
        </w:rPr>
        <w:t xml:space="preserve">pengunjung di Objek Wisata Waduk Cacaban </w:t>
      </w:r>
      <w:r>
        <w:rPr>
          <w:rFonts w:ascii="Times New Roman" w:hAnsi="Times New Roman"/>
          <w:sz w:val="24"/>
          <w:szCs w:val="24"/>
          <w:lang w:val="en-US" w:eastAsia="id-ID"/>
        </w:rPr>
        <w:t>Kabupaten Tegal</w:t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drawing>
          <wp:inline distT="0" distB="0" distL="0" distR="0">
            <wp:extent cx="3771900" cy="2952750"/>
            <wp:effectExtent l="0" t="0" r="0" b="0"/>
            <wp:docPr id="7" name="Picture 7" descr="WhatsApp Image 2023-07-04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3-07-04 at 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Dokumentasi 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wawancara bersama </w:t>
      </w:r>
      <w:r>
        <w:rPr>
          <w:rFonts w:ascii="Times New Roman" w:hAnsi="Times New Roman"/>
          <w:sz w:val="24"/>
          <w:szCs w:val="24"/>
        </w:rPr>
        <w:t xml:space="preserve">dengan </w:t>
      </w:r>
      <w:r>
        <w:rPr>
          <w:rFonts w:ascii="Times New Roman" w:hAnsi="Times New Roman"/>
          <w:sz w:val="24"/>
          <w:szCs w:val="24"/>
          <w:lang w:val="en-US" w:eastAsia="id-ID"/>
        </w:rPr>
        <w:t>Bapak Slamet Apriyadi (30 Tahun) selaku warga setempat dan jasa sewa motor listrik di Objek Wisata Waduk Cacaban</w:t>
      </w:r>
      <w:r>
        <w:rPr>
          <w:rFonts w:ascii="Times New Roman" w:hAnsi="Times New Roman"/>
          <w:sz w:val="24"/>
          <w:szCs w:val="24"/>
          <w:lang w:val="en-US" w:eastAsia="id-ID"/>
        </w:rPr>
        <w:t xml:space="preserve"> Kabupaten Tegal</w:t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</w:p>
    <w:p w:rsidR="00F70A37" w:rsidRDefault="00F70A37" w:rsidP="00F70A37">
      <w:pPr>
        <w:tabs>
          <w:tab w:val="left" w:pos="3075"/>
        </w:tabs>
        <w:ind w:left="708" w:hanging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3705225" cy="2647950"/>
            <wp:effectExtent l="0" t="0" r="9525" b="0"/>
            <wp:docPr id="6" name="Picture 6" descr="WhatsApp Image 2023-07-04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3-07-04 at 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37" w:rsidRDefault="00F70A37" w:rsidP="00F70A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Dokumentasi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 foto bersama</w:t>
      </w:r>
      <w:r>
        <w:rPr>
          <w:rFonts w:ascii="Times New Roman" w:hAnsi="Times New Roman"/>
          <w:sz w:val="24"/>
          <w:szCs w:val="24"/>
        </w:rPr>
        <w:t xml:space="preserve"> dengan ibu Titi Handayani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 (50 Tahun)</w:t>
      </w:r>
      <w:r>
        <w:rPr>
          <w:rFonts w:ascii="Times New Roman" w:hAnsi="Times New Roman"/>
          <w:sz w:val="24"/>
          <w:szCs w:val="24"/>
        </w:rPr>
        <w:t xml:space="preserve"> salah satu pengunjung di Objek Wisata Waduk Cacaban </w:t>
      </w:r>
      <w:r>
        <w:rPr>
          <w:rFonts w:ascii="Times New Roman" w:hAnsi="Times New Roman"/>
          <w:sz w:val="24"/>
          <w:szCs w:val="24"/>
          <w:lang w:val="en-US" w:eastAsia="id-ID"/>
        </w:rPr>
        <w:t>Kabupaten Tegal</w:t>
      </w:r>
    </w:p>
    <w:p w:rsidR="00F70A37" w:rsidRPr="00F94A8A" w:rsidRDefault="00F70A37" w:rsidP="00F70A37">
      <w:pPr>
        <w:spacing w:line="480" w:lineRule="auto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CC413E">
        <w:rPr>
          <w:rFonts w:ascii="Times New Roman" w:hAnsi="Times New Roman"/>
          <w:b/>
          <w:sz w:val="24"/>
          <w:szCs w:val="24"/>
          <w:lang w:val="en-US" w:eastAsia="en-US"/>
        </w:rPr>
        <w:lastRenderedPageBreak/>
        <w:t xml:space="preserve">Lampiran 2 : </w:t>
      </w:r>
      <w:r w:rsidRPr="00B64EF3">
        <w:rPr>
          <w:rFonts w:ascii="Times New Roman" w:hAnsi="Times New Roman"/>
          <w:b/>
          <w:sz w:val="24"/>
          <w:szCs w:val="24"/>
          <w:lang w:val="en-US" w:eastAsia="en-US"/>
        </w:rPr>
        <w:t>Pertanyaan Wawancara Untuk Informan</w:t>
      </w:r>
      <w:r w:rsidRPr="00CC413E">
        <w:rPr>
          <w:rFonts w:ascii="Times New Roman" w:hAnsi="Times New Roman"/>
          <w:b/>
          <w:bCs/>
          <w:sz w:val="24"/>
          <w:szCs w:val="24"/>
          <w:lang w:val="en-US" w:eastAsia="en-US"/>
        </w:rPr>
        <w:t xml:space="preserve"> </w:t>
      </w:r>
    </w:p>
    <w:p w:rsidR="00F70A37" w:rsidRPr="00763BB5" w:rsidRDefault="00F70A37" w:rsidP="00F70A37">
      <w:pPr>
        <w:spacing w:after="0" w:line="240" w:lineRule="auto"/>
        <w:rPr>
          <w:lang w:val="en-US" w:eastAsia="en-US"/>
        </w:rPr>
      </w:pPr>
    </w:p>
    <w:p w:rsidR="00F70A37" w:rsidRPr="00412474" w:rsidRDefault="00F70A37" w:rsidP="00F70A37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b/>
          <w:bCs/>
          <w:sz w:val="24"/>
          <w:szCs w:val="24"/>
          <w:lang w:val="en-US" w:eastAsia="en-US"/>
        </w:rPr>
        <w:t>PEDOMAN WAWANCARA</w:t>
      </w:r>
    </w:p>
    <w:p w:rsidR="00F70A37" w:rsidRPr="00F94A8A" w:rsidRDefault="00F70A37" w:rsidP="00F70A37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 w:rsidRPr="00F94A8A">
        <w:rPr>
          <w:rFonts w:ascii="Times New Roman" w:hAnsi="Times New Roman"/>
          <w:b/>
          <w:bCs/>
          <w:sz w:val="24"/>
          <w:szCs w:val="24"/>
          <w:lang w:val="en-US" w:eastAsia="en-US"/>
        </w:rPr>
        <w:t>Judul Penelitian : Pengembangan Objek Wisata Waduk Cacaban Sebagai Upaya Meningkatkan Pendapatan Asli Daerah (PAD) di Sektor Pariwisata Kabupaten Tegal Tahun 2022</w:t>
      </w:r>
    </w:p>
    <w:p w:rsidR="00F70A37" w:rsidRPr="00F94A8A" w:rsidRDefault="00F70A37" w:rsidP="00F70A37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 w:rsidRPr="00F94A8A">
        <w:rPr>
          <w:rFonts w:ascii="Times New Roman" w:hAnsi="Times New Roman"/>
          <w:b/>
          <w:bCs/>
          <w:sz w:val="24"/>
          <w:szCs w:val="24"/>
          <w:lang w:val="en-US" w:eastAsia="en-US"/>
        </w:rPr>
        <w:t>Informan : Pegawai Dinas Pemuda, Olahraga dan Pariwisata Kabupaten Tegal</w:t>
      </w:r>
    </w:p>
    <w:p w:rsidR="00F70A37" w:rsidRPr="00412474" w:rsidRDefault="00F70A37" w:rsidP="00F70A37">
      <w:pPr>
        <w:pStyle w:val="ListParagraph"/>
        <w:numPr>
          <w:ilvl w:val="0"/>
          <w:numId w:val="4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Identitas Pengunjung Objek Wisata Waduk Cacaban Kabupaten Tegal</w:t>
      </w:r>
    </w:p>
    <w:p w:rsidR="00F70A37" w:rsidRPr="00412474" w:rsidRDefault="00F70A37" w:rsidP="00F70A37">
      <w:pPr>
        <w:pStyle w:val="ListParagraph"/>
        <w:numPr>
          <w:ilvl w:val="0"/>
          <w:numId w:val="5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Nama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5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Usia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5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Jenis kelamin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5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Agama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5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Jabatan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5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Alamat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4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Pertanyaan-pertanyaan :</w:t>
      </w:r>
    </w:p>
    <w:p w:rsidR="00F70A37" w:rsidRPr="00412474" w:rsidRDefault="00F70A37" w:rsidP="00F70A37">
      <w:pPr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 xml:space="preserve">, Apa saja yang menjadi </w:t>
      </w:r>
      <w:r w:rsidRPr="00412474">
        <w:rPr>
          <w:rFonts w:ascii="Times New Roman" w:hAnsi="Times New Roman"/>
          <w:sz w:val="24"/>
          <w:szCs w:val="24"/>
        </w:rPr>
        <w:t xml:space="preserve">Inventaris Daya Tarik Wisatawan baik daya tarik ini dan daya tarik pendukung untuk berkunjung di 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objek wisata waduk Cacaban?</w:t>
      </w:r>
    </w:p>
    <w:p w:rsidR="00F70A37" w:rsidRPr="00412474" w:rsidRDefault="00F70A37" w:rsidP="00F70A37">
      <w:pPr>
        <w:pStyle w:val="ListParagraph"/>
        <w:numPr>
          <w:ilvl w:val="0"/>
          <w:numId w:val="7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Apa saja fasilitas yang di sediakan di Objek Wisata Waduk Cacaban Kabupaten Tegal untuk wisatawan?</w:t>
      </w:r>
    </w:p>
    <w:p w:rsidR="00F70A37" w:rsidRPr="00412474" w:rsidRDefault="00F70A37" w:rsidP="00F70A37">
      <w:pPr>
        <w:pStyle w:val="ListParagraph"/>
        <w:numPr>
          <w:ilvl w:val="0"/>
          <w:numId w:val="7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Bapak/ibu/saudara,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 xml:space="preserve"> Bagaimana </w:t>
      </w:r>
      <w:r w:rsidRPr="00412474">
        <w:rPr>
          <w:rFonts w:ascii="Times New Roman" w:hAnsi="Times New Roman"/>
          <w:sz w:val="24"/>
          <w:szCs w:val="24"/>
        </w:rPr>
        <w:t xml:space="preserve">kondisi sarana transportasi menuju 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7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lastRenderedPageBreak/>
        <w:t xml:space="preserve">Menurut Bapak/ibu/saudara, apa saja yang dilakukan dalam  mempromosikan 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7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 xml:space="preserve">Menurut Bapak/ibu/saudara, bagaimana kondisi jaringan komunikasi dan transportasi di 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Objek Wisata Waduk Cacaban Kabupaten Tegal.</w:t>
      </w:r>
    </w:p>
    <w:p w:rsidR="00F70A37" w:rsidRPr="00F10156" w:rsidRDefault="00F70A37" w:rsidP="00F70A37">
      <w:pPr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</w:t>
      </w:r>
      <w:r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r w:rsidRPr="00F10156">
        <w:rPr>
          <w:rFonts w:ascii="Times New Roman" w:hAnsi="Times New Roman"/>
          <w:sz w:val="24"/>
          <w:szCs w:val="24"/>
          <w:lang w:val="en-US" w:eastAsia="en-US"/>
        </w:rPr>
        <w:t xml:space="preserve">Bagaimana ketersediaan lahan </w:t>
      </w:r>
      <w:r w:rsidRPr="00F10156">
        <w:rPr>
          <w:rFonts w:ascii="Times New Roman" w:hAnsi="Times New Roman"/>
          <w:sz w:val="24"/>
          <w:szCs w:val="24"/>
        </w:rPr>
        <w:t xml:space="preserve">di </w:t>
      </w:r>
      <w:r w:rsidRPr="00F10156">
        <w:rPr>
          <w:rFonts w:ascii="Times New Roman" w:hAnsi="Times New Roman"/>
          <w:sz w:val="24"/>
          <w:szCs w:val="24"/>
          <w:lang w:val="en-US" w:eastAsia="en-US"/>
        </w:rPr>
        <w:t xml:space="preserve">objek wisata waduk Cacaban </w:t>
      </w:r>
      <w:r w:rsidRPr="00F10156">
        <w:rPr>
          <w:rFonts w:ascii="Times New Roman" w:hAnsi="Times New Roman"/>
          <w:color w:val="000000"/>
          <w:sz w:val="24"/>
          <w:szCs w:val="24"/>
          <w:lang w:val="en-US" w:eastAsia="en-US"/>
        </w:rPr>
        <w:t>Kabupaten Tegal</w:t>
      </w:r>
      <w:r w:rsidRPr="00F10156">
        <w:rPr>
          <w:rFonts w:ascii="Times New Roman" w:hAnsi="Times New Roman"/>
          <w:sz w:val="24"/>
          <w:szCs w:val="24"/>
          <w:lang w:val="en-US" w:eastAsia="en-US"/>
        </w:rPr>
        <w:t>?</w:t>
      </w:r>
    </w:p>
    <w:p w:rsidR="00F70A37" w:rsidRPr="00412474" w:rsidRDefault="00F70A37" w:rsidP="00F70A37">
      <w:pPr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 xml:space="preserve">, bagaimana kualitas Lingkungan dan ekologis di objek wisata waduk Cacaban </w:t>
      </w:r>
      <w:r w:rsidRPr="00412474">
        <w:rPr>
          <w:rFonts w:ascii="Times New Roman" w:hAnsi="Times New Roman"/>
          <w:color w:val="000000"/>
          <w:sz w:val="24"/>
          <w:szCs w:val="24"/>
          <w:lang w:val="en-US" w:eastAsia="en-US"/>
        </w:rPr>
        <w:t>Kabupaten Tegal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?</w:t>
      </w:r>
    </w:p>
    <w:p w:rsidR="00F70A37" w:rsidRPr="00412474" w:rsidRDefault="00F70A37" w:rsidP="00F70A37">
      <w:pPr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Bagaimana sikap penduduk setempat terhadap wisatawan Objek Wisata Waduk Cacaban Kabupaten Tegal?</w:t>
      </w:r>
    </w:p>
    <w:p w:rsidR="00F70A37" w:rsidRPr="00412474" w:rsidRDefault="00F70A37" w:rsidP="00F70A37">
      <w:pPr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apa saja produk dan pelayanan pendukung yang tersedia di 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7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Bagaimana sikap sektor-sektor swasta, pemerintah, instansi-instansi terkait pengembangan pariwisata di 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7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Apa saja yang menjadi ruang lingkup hukum sebagai pedoman dalam pengembangan 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7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Bagaimana proses pengelolaan keuangan dari pendapatan retribusi 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7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Bagaimana kontribusi kepariwisataan khususnya Objek Wisata Waduk Cacaban Kabupaten Tegal terhadap Pendapatan Asli Daerah (PAD) di Sektor Pariwisata Kabupaten Tegal Tahun 2022?</w:t>
      </w:r>
    </w:p>
    <w:p w:rsidR="00F70A37" w:rsidRPr="00412474" w:rsidRDefault="00F70A37" w:rsidP="00F70A37">
      <w:pPr>
        <w:pStyle w:val="ListParagraph"/>
        <w:numPr>
          <w:ilvl w:val="0"/>
          <w:numId w:val="7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lastRenderedPageBreak/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,Apakah Pendapatan objek wisata ini dapat berperan sebagai upaya meningkatkan Pendapatan Asli Daerah di Sektor Pariwisata Kabupaten Tegal?</w:t>
      </w:r>
    </w:p>
    <w:p w:rsidR="00F70A37" w:rsidRPr="00412474" w:rsidRDefault="00F70A37" w:rsidP="00F70A37">
      <w:pPr>
        <w:pStyle w:val="ListParagraph"/>
        <w:numPr>
          <w:ilvl w:val="0"/>
          <w:numId w:val="7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,Apakah ada pencapaian yang harus di targetkan di setiap tahun dari pendapatan objek wisata waduk Cacaban ini?</w:t>
      </w:r>
    </w:p>
    <w:p w:rsidR="00F70A37" w:rsidRPr="00F94A8A" w:rsidRDefault="00F70A37" w:rsidP="00F70A37">
      <w:pPr>
        <w:numPr>
          <w:ilvl w:val="0"/>
          <w:numId w:val="7"/>
        </w:numPr>
        <w:spacing w:after="0" w:line="480" w:lineRule="auto"/>
        <w:jc w:val="both"/>
        <w:rPr>
          <w:noProof w:val="0"/>
          <w:sz w:val="20"/>
          <w:szCs w:val="20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 xml:space="preserve">Menurut Bapak/Ibu, Apa saja yang menjadi </w:t>
      </w:r>
      <w:r w:rsidRPr="00412474">
        <w:rPr>
          <w:rFonts w:ascii="Times New Roman" w:eastAsia="Times New Roman" w:hAnsi="Times New Roman"/>
          <w:sz w:val="24"/>
          <w:szCs w:val="24"/>
        </w:rPr>
        <w:t>Faktor</w:t>
      </w:r>
      <w:r w:rsidRPr="0041247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pendukung dan </w:t>
      </w:r>
      <w:r w:rsidRPr="00412474">
        <w:rPr>
          <w:rFonts w:ascii="Times New Roman" w:eastAsia="Times New Roman" w:hAnsi="Times New Roman"/>
          <w:sz w:val="24"/>
          <w:szCs w:val="24"/>
        </w:rPr>
        <w:t xml:space="preserve">faktor  </w:t>
      </w:r>
      <w:r w:rsidRPr="0041247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penghambat </w:t>
      </w:r>
      <w:r w:rsidRPr="00412474">
        <w:rPr>
          <w:rFonts w:ascii="Times New Roman" w:eastAsia="Times New Roman" w:hAnsi="Times New Roman"/>
          <w:sz w:val="24"/>
          <w:szCs w:val="24"/>
        </w:rPr>
        <w:t>dalam pelaksanaan pengembangan objek wisata Waduk Cacaban Kabupaten Tegal</w:t>
      </w:r>
      <w:r w:rsidRPr="00412474">
        <w:rPr>
          <w:rFonts w:ascii="Times New Roman" w:eastAsia="Times New Roman" w:hAnsi="Times New Roman"/>
          <w:sz w:val="24"/>
          <w:szCs w:val="24"/>
          <w:lang w:val="en-US" w:eastAsia="en-US"/>
        </w:rPr>
        <w:t>?</w:t>
      </w:r>
    </w:p>
    <w:p w:rsidR="00F70A37" w:rsidRPr="00F94A8A" w:rsidRDefault="00F70A37" w:rsidP="00F70A37">
      <w:pPr>
        <w:spacing w:after="0" w:line="240" w:lineRule="auto"/>
        <w:rPr>
          <w:lang w:val="en-US" w:eastAsia="en-US"/>
        </w:rPr>
      </w:pPr>
    </w:p>
    <w:p w:rsidR="00F70A37" w:rsidRPr="00412474" w:rsidRDefault="00F70A37" w:rsidP="00F70A37">
      <w:pPr>
        <w:spacing w:after="0" w:line="240" w:lineRule="auto"/>
        <w:rPr>
          <w:lang w:val="en-US" w:eastAsia="en-US"/>
        </w:rPr>
      </w:pPr>
    </w:p>
    <w:p w:rsidR="00F70A37" w:rsidRPr="00412474" w:rsidRDefault="00F70A37" w:rsidP="00F70A37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b/>
          <w:bCs/>
          <w:sz w:val="24"/>
          <w:szCs w:val="24"/>
          <w:lang w:val="en-US" w:eastAsia="en-US"/>
        </w:rPr>
        <w:t>PEDOMAN WAWANCARA</w:t>
      </w:r>
    </w:p>
    <w:p w:rsidR="00F70A37" w:rsidRPr="00412474" w:rsidRDefault="00F70A37" w:rsidP="00F70A37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 w:rsidRPr="00F94A8A">
        <w:rPr>
          <w:rFonts w:ascii="Times New Roman" w:hAnsi="Times New Roman"/>
          <w:b/>
          <w:bCs/>
          <w:sz w:val="24"/>
          <w:szCs w:val="24"/>
          <w:lang w:val="en-US" w:eastAsia="en-US"/>
        </w:rPr>
        <w:t>Judul Penelitian :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r w:rsidRPr="00412474">
        <w:rPr>
          <w:rFonts w:ascii="Times New Roman" w:hAnsi="Times New Roman"/>
          <w:b/>
          <w:bCs/>
          <w:sz w:val="24"/>
          <w:szCs w:val="24"/>
          <w:lang w:val="en-US" w:eastAsia="en-US"/>
        </w:rPr>
        <w:t>Pengembangan Objek Wisata Waduk Cacaban Sebagai Upaya Meningkatkan Pendapatan Asli Daerah (PAD) di Sektor Pariwisata Kabupaten Tegal Tahun 2022</w:t>
      </w:r>
    </w:p>
    <w:p w:rsidR="00F70A37" w:rsidRPr="00F94A8A" w:rsidRDefault="00F70A37" w:rsidP="00F70A37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 w:rsidRPr="00F94A8A">
        <w:rPr>
          <w:rFonts w:ascii="Times New Roman" w:hAnsi="Times New Roman"/>
          <w:b/>
          <w:bCs/>
          <w:sz w:val="24"/>
          <w:szCs w:val="24"/>
          <w:lang w:val="en-US" w:eastAsia="en-US"/>
        </w:rPr>
        <w:t>Informan : Pengunjung Objek Wisata Waduk Cacaban Kabupaten Tegal</w:t>
      </w:r>
    </w:p>
    <w:p w:rsidR="00F70A37" w:rsidRPr="00412474" w:rsidRDefault="00F70A37" w:rsidP="00F70A37">
      <w:pPr>
        <w:pStyle w:val="ListParagraph"/>
        <w:numPr>
          <w:ilvl w:val="0"/>
          <w:numId w:val="2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Identitas Pengunjung Objek Wisata Waduk Cacaban Kabupaten Tegal</w:t>
      </w:r>
    </w:p>
    <w:p w:rsidR="00F70A37" w:rsidRPr="00412474" w:rsidRDefault="00F70A37" w:rsidP="00F70A37">
      <w:pPr>
        <w:pStyle w:val="ListParagraph"/>
        <w:numPr>
          <w:ilvl w:val="0"/>
          <w:numId w:val="6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Nama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6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Usia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6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Jenis kelamin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6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Agama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6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Pekerjaan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6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Alamat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ab/>
        <w:t>:</w:t>
      </w:r>
    </w:p>
    <w:p w:rsidR="00F70A37" w:rsidRPr="00412474" w:rsidRDefault="00F70A37" w:rsidP="00F70A37">
      <w:pPr>
        <w:pStyle w:val="ListParagraph"/>
        <w:numPr>
          <w:ilvl w:val="0"/>
          <w:numId w:val="2"/>
        </w:numPr>
        <w:spacing w:after="160" w:line="480" w:lineRule="auto"/>
        <w:ind w:left="720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  <w:lang w:val="en-US" w:eastAsia="en-US"/>
        </w:rPr>
        <w:t>Pertanyaan-pertanyaan :</w:t>
      </w:r>
    </w:p>
    <w:p w:rsidR="00F70A37" w:rsidRPr="00412474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lastRenderedPageBreak/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Apa saja yang menjadi daya tarik dari objek wisata Waduk Cacaban Kabupaten Tegal sehingga anda berkunjung di objek wisata ini?</w:t>
      </w:r>
    </w:p>
    <w:p w:rsidR="00F70A37" w:rsidRPr="00412474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Sudah berapa kali anda berkunjung ke 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Bagaimana Bapak/Ibu mengetahui 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Transportasi apa yang anda gunakan untuk menuju 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Menurut Bapak/Ibu, bagaimana kondisi jalan menuju 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fasilitas, sarana dan prasarana yang ada di Objek Wisata Waduk Cacaban Kabupaten Tegal apakah masih kurang atau sudah lengkap?</w:t>
      </w:r>
    </w:p>
    <w:p w:rsidR="00F70A37" w:rsidRPr="00412474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apakah harga tiket masuk di Objek Wisata Waduk Cacaban Kabupaten Tegal harganya terjangkau?</w:t>
      </w:r>
    </w:p>
    <w:p w:rsidR="00F70A37" w:rsidRPr="00412474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Bagaimana sikap penduduk setempat terhadap wisatawan 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bagaimana pelayanan yang diberikan oleh petugas di kawasan Objek Wisata Waduk Cacaban Kabupaten Tegal?</w:t>
      </w:r>
    </w:p>
    <w:p w:rsidR="00F70A37" w:rsidRPr="00412474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apa kekurangan dari Objek Wisata Waduk Cacaban Kabupaten Tegal?</w:t>
      </w:r>
    </w:p>
    <w:p w:rsidR="00F70A37" w:rsidRDefault="00F70A37" w:rsidP="00F70A37">
      <w:pPr>
        <w:pStyle w:val="ListParagraph"/>
        <w:numPr>
          <w:ilvl w:val="0"/>
          <w:numId w:val="3"/>
        </w:numPr>
        <w:spacing w:after="16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412474">
        <w:rPr>
          <w:rFonts w:ascii="Times New Roman" w:hAnsi="Times New Roman"/>
          <w:sz w:val="24"/>
          <w:szCs w:val="24"/>
        </w:rPr>
        <w:t>Menurut Bapak/ibu/saudara</w:t>
      </w:r>
      <w:r w:rsidRPr="00412474">
        <w:rPr>
          <w:rFonts w:ascii="Times New Roman" w:hAnsi="Times New Roman"/>
          <w:sz w:val="24"/>
          <w:szCs w:val="24"/>
          <w:lang w:val="en-US" w:eastAsia="en-US"/>
        </w:rPr>
        <w:t>, apa saran anda agar Objek Wisata Waduk Cacaban Kabupaten Tegal semakin berkembang?</w:t>
      </w:r>
    </w:p>
    <w:p w:rsidR="00F70A37" w:rsidRPr="00885379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tabs>
          <w:tab w:val="left" w:pos="5955"/>
        </w:tabs>
        <w:rPr>
          <w:sz w:val="20"/>
          <w:szCs w:val="20"/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noProof w:val="0"/>
          <w:sz w:val="20"/>
          <w:szCs w:val="20"/>
          <w:lang w:val="en-US" w:eastAsia="en-US"/>
        </w:rPr>
      </w:pPr>
      <w:r>
        <w:rPr>
          <w:lang w:val="en-US"/>
        </w:rPr>
        <w:lastRenderedPageBreak/>
        <w:drawing>
          <wp:inline distT="0" distB="0" distL="0" distR="0">
            <wp:extent cx="5724525" cy="8534400"/>
            <wp:effectExtent l="0" t="0" r="9525" b="0"/>
            <wp:docPr id="5" name="Picture 5" descr="BErita Ac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rita Ac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noProof w:val="0"/>
          <w:sz w:val="20"/>
          <w:szCs w:val="20"/>
          <w:lang w:val="en-US" w:eastAsia="en-US"/>
        </w:rPr>
      </w:pPr>
      <w:r>
        <w:rPr>
          <w:lang w:val="en-US"/>
        </w:rPr>
        <w:lastRenderedPageBreak/>
        <w:drawing>
          <wp:inline distT="0" distB="0" distL="0" distR="0">
            <wp:extent cx="5734050" cy="8201025"/>
            <wp:effectExtent l="0" t="0" r="0" b="9525"/>
            <wp:docPr id="4" name="Picture 4" descr="Bimbingan Skri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mbingan Skrips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noProof w:val="0"/>
          <w:sz w:val="20"/>
          <w:szCs w:val="20"/>
          <w:lang w:val="en-US" w:eastAsia="en-US"/>
        </w:rPr>
      </w:pPr>
      <w:r>
        <w:rPr>
          <w:lang w:val="en-US"/>
        </w:rPr>
        <w:drawing>
          <wp:inline distT="0" distB="0" distL="0" distR="0">
            <wp:extent cx="5724525" cy="7877175"/>
            <wp:effectExtent l="0" t="0" r="9525" b="9525"/>
            <wp:docPr id="3" name="Picture 3" descr="Dinas Olahr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nas Olahrag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  <w:r>
        <w:rPr>
          <w:lang w:val="en-US"/>
        </w:rPr>
        <w:lastRenderedPageBreak/>
        <w:drawing>
          <wp:inline distT="0" distB="0" distL="0" distR="0">
            <wp:extent cx="5724525" cy="8286750"/>
            <wp:effectExtent l="0" t="0" r="9525" b="0"/>
            <wp:docPr id="2" name="Picture 2" descr="Dinas Pendapa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nas Pendapat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F70A37" w:rsidRDefault="00F70A37" w:rsidP="00F70A37">
      <w:pPr>
        <w:spacing w:after="0" w:line="240" w:lineRule="auto"/>
        <w:rPr>
          <w:lang w:val="en-US" w:eastAsia="en-US"/>
        </w:rPr>
      </w:pPr>
    </w:p>
    <w:p w:rsidR="005E5F8C" w:rsidRDefault="00F70A37" w:rsidP="00F70A37">
      <w:r>
        <w:rPr>
          <w:lang w:val="en-US"/>
        </w:rPr>
        <w:drawing>
          <wp:inline distT="0" distB="0" distL="0" distR="0">
            <wp:extent cx="5724525" cy="7886700"/>
            <wp:effectExtent l="0" t="0" r="9525" b="0"/>
            <wp:docPr id="1" name="Picture 1" descr="WhatsApp Image 2023-08-23 a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3-08-23 at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F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53"/>
    <w:multiLevelType w:val="hybridMultilevel"/>
    <w:tmpl w:val="F9560A54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0000056"/>
    <w:multiLevelType w:val="hybridMultilevel"/>
    <w:tmpl w:val="38FA193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0000057"/>
    <w:multiLevelType w:val="hybridMultilevel"/>
    <w:tmpl w:val="38FA19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58"/>
    <w:multiLevelType w:val="hybridMultilevel"/>
    <w:tmpl w:val="09DEDDFC"/>
    <w:lvl w:ilvl="0" w:tplc="04090015">
      <w:start w:val="1"/>
      <w:numFmt w:val="upperLetter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000059"/>
    <w:multiLevelType w:val="hybridMultilevel"/>
    <w:tmpl w:val="BE10E5E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0000062"/>
    <w:multiLevelType w:val="hybridMultilevel"/>
    <w:tmpl w:val="9516DD1C"/>
    <w:lvl w:ilvl="0" w:tplc="1BA8739A">
      <w:start w:val="1"/>
      <w:numFmt w:val="decimal"/>
      <w:lvlText w:val="%1."/>
      <w:lvlJc w:val="left"/>
      <w:pPr>
        <w:ind w:left="1647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>
      <w:start w:val="1"/>
      <w:numFmt w:val="lowerLetter"/>
      <w:lvlRestart w:val="0"/>
      <w:lvlText w:val="%2."/>
      <w:lvlJc w:val="left"/>
      <w:pPr>
        <w:ind w:left="2367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3087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3807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4527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5247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967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6687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7407" w:hanging="180"/>
      </w:pPr>
    </w:lvl>
  </w:abstractNum>
  <w:abstractNum w:abstractNumId="6">
    <w:nsid w:val="029E2737"/>
    <w:multiLevelType w:val="hybridMultilevel"/>
    <w:tmpl w:val="5C940D6E"/>
    <w:lvl w:ilvl="0" w:tplc="B888AB1E">
      <w:start w:val="5"/>
      <w:numFmt w:val="decimal"/>
      <w:lvlText w:val="II.%1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A37"/>
    <w:rsid w:val="000265C2"/>
    <w:rsid w:val="000E2002"/>
    <w:rsid w:val="00364E51"/>
    <w:rsid w:val="00367FA0"/>
    <w:rsid w:val="005E5F8C"/>
    <w:rsid w:val="006A7FB2"/>
    <w:rsid w:val="00AF3CA4"/>
    <w:rsid w:val="00C17183"/>
    <w:rsid w:val="00F7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A37"/>
    <w:rPr>
      <w:rFonts w:ascii="Calibri" w:eastAsia="Calibri" w:hAnsi="Calibri" w:cs="Times New Roman"/>
      <w:noProof/>
      <w:lang w:val="id-ID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F3CA4"/>
    <w:pPr>
      <w:ind w:left="426" w:hanging="36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17183"/>
    <w:rPr>
      <w:b/>
      <w:bCs/>
    </w:rPr>
  </w:style>
  <w:style w:type="character" w:styleId="Emphasis">
    <w:name w:val="Emphasis"/>
    <w:basedOn w:val="DefaultParagraphFont"/>
    <w:uiPriority w:val="20"/>
    <w:qFormat/>
    <w:rsid w:val="00C17183"/>
    <w:rPr>
      <w:i/>
      <w:iCs/>
    </w:rPr>
  </w:style>
  <w:style w:type="paragraph" w:styleId="ListParagraph">
    <w:name w:val="List Paragraph"/>
    <w:basedOn w:val="Normal"/>
    <w:link w:val="ListParagraphChar"/>
    <w:qFormat/>
    <w:rsid w:val="00C1718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F3CA4"/>
    <w:rPr>
      <w:noProof/>
      <w:lang w:val="en-ID"/>
    </w:rPr>
  </w:style>
  <w:style w:type="character" w:customStyle="1" w:styleId="ListParagraphChar">
    <w:name w:val="List Paragraph Char"/>
    <w:link w:val="ListParagraph"/>
    <w:rsid w:val="00F70A37"/>
    <w:rPr>
      <w:noProof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A37"/>
    <w:rPr>
      <w:rFonts w:ascii="Tahoma" w:eastAsia="Calibri" w:hAnsi="Tahoma" w:cs="Tahoma"/>
      <w:noProof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A37"/>
    <w:rPr>
      <w:rFonts w:ascii="Calibri" w:eastAsia="Calibri" w:hAnsi="Calibri" w:cs="Times New Roman"/>
      <w:noProof/>
      <w:lang w:val="id-ID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F3CA4"/>
    <w:pPr>
      <w:ind w:left="426" w:hanging="36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17183"/>
    <w:rPr>
      <w:b/>
      <w:bCs/>
    </w:rPr>
  </w:style>
  <w:style w:type="character" w:styleId="Emphasis">
    <w:name w:val="Emphasis"/>
    <w:basedOn w:val="DefaultParagraphFont"/>
    <w:uiPriority w:val="20"/>
    <w:qFormat/>
    <w:rsid w:val="00C17183"/>
    <w:rPr>
      <w:i/>
      <w:iCs/>
    </w:rPr>
  </w:style>
  <w:style w:type="paragraph" w:styleId="ListParagraph">
    <w:name w:val="List Paragraph"/>
    <w:basedOn w:val="Normal"/>
    <w:link w:val="ListParagraphChar"/>
    <w:qFormat/>
    <w:rsid w:val="00C1718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F3CA4"/>
    <w:rPr>
      <w:noProof/>
      <w:lang w:val="en-ID"/>
    </w:rPr>
  </w:style>
  <w:style w:type="character" w:customStyle="1" w:styleId="ListParagraphChar">
    <w:name w:val="List Paragraph Char"/>
    <w:link w:val="ListParagraph"/>
    <w:rsid w:val="00F70A37"/>
    <w:rPr>
      <w:noProof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A37"/>
    <w:rPr>
      <w:rFonts w:ascii="Tahoma" w:eastAsia="Calibri" w:hAnsi="Tahoma" w:cs="Tahoma"/>
      <w:noProof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1501</Words>
  <Characters>8561</Characters>
  <Application>Microsoft Office Word</Application>
  <DocSecurity>0</DocSecurity>
  <Lines>71</Lines>
  <Paragraphs>20</Paragraphs>
  <ScaleCrop>false</ScaleCrop>
  <Company/>
  <LinksUpToDate>false</LinksUpToDate>
  <CharactersWithSpaces>10042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2023-08-25T01:55:00Z</dcterms:created>
  <dcterms:modified xsi:type="dcterms:W3CDTF">2023-08-25T02:03:00Z</dcterms:modified>
</cp:coreProperties>
</file>