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B6" w:rsidRPr="00F27E61" w:rsidRDefault="00FB5AB6" w:rsidP="00FB5AB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7E61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FB5AB6" w:rsidRDefault="00FB5AB6" w:rsidP="00FB5AB6">
      <w:pPr>
        <w:pStyle w:val="FootnoteText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BUKU</w:t>
      </w:r>
    </w:p>
    <w:p w:rsidR="00FB5AB6" w:rsidRPr="00E61E3D" w:rsidRDefault="00FB5AB6" w:rsidP="00FB5AB6">
      <w:pPr>
        <w:pStyle w:val="FootnoteText"/>
        <w:jc w:val="both"/>
        <w:rPr>
          <w:rFonts w:ascii="Times New Roman" w:hAnsi="Times New Roman" w:cs="Times New Roman"/>
          <w:b/>
          <w:noProof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noProof/>
          <w:sz w:val="24"/>
        </w:rPr>
      </w:pPr>
      <w:r w:rsidRPr="00E61E3D">
        <w:rPr>
          <w:rFonts w:ascii="Times New Roman" w:hAnsi="Times New Roman" w:cs="Times New Roman"/>
          <w:noProof/>
          <w:sz w:val="24"/>
        </w:rPr>
        <w:t xml:space="preserve">Agusmidah, </w:t>
      </w:r>
      <w:r w:rsidRPr="00E64DAD">
        <w:rPr>
          <w:rFonts w:ascii="Times New Roman" w:hAnsi="Times New Roman" w:cs="Times New Roman"/>
          <w:i/>
          <w:noProof/>
          <w:sz w:val="24"/>
        </w:rPr>
        <w:t>Hukum Ketenagakerjaan Indonesia, Dinamika dan Teori</w:t>
      </w:r>
      <w:r>
        <w:rPr>
          <w:rFonts w:ascii="Times New Roman" w:hAnsi="Times New Roman" w:cs="Times New Roman"/>
          <w:noProof/>
          <w:sz w:val="24"/>
        </w:rPr>
        <w:t>, Jakarta: Ghalia Indonesia, 2010</w:t>
      </w:r>
      <w:r w:rsidRPr="00E61E3D">
        <w:rPr>
          <w:rFonts w:ascii="Times New Roman" w:hAnsi="Times New Roman" w:cs="Times New Roman"/>
          <w:noProof/>
          <w:sz w:val="24"/>
        </w:rPr>
        <w:t>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3F1023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40"/>
        </w:rPr>
      </w:pPr>
      <w:r w:rsidRPr="003F1023">
        <w:rPr>
          <w:rFonts w:ascii="Times New Roman" w:hAnsi="Times New Roman" w:cs="Times New Roman"/>
          <w:sz w:val="24"/>
        </w:rPr>
        <w:t xml:space="preserve">Andini, </w:t>
      </w:r>
      <w:r>
        <w:rPr>
          <w:rFonts w:ascii="Times New Roman" w:hAnsi="Times New Roman" w:cs="Times New Roman"/>
          <w:sz w:val="24"/>
        </w:rPr>
        <w:t xml:space="preserve">Megarani Arsyi, </w:t>
      </w:r>
      <w:r w:rsidRPr="003F1023">
        <w:rPr>
          <w:rFonts w:ascii="Times New Roman" w:hAnsi="Times New Roman" w:cs="Times New Roman"/>
          <w:sz w:val="24"/>
        </w:rPr>
        <w:t xml:space="preserve">S.H, </w:t>
      </w:r>
      <w:r w:rsidRPr="003F1023">
        <w:rPr>
          <w:rFonts w:ascii="Times New Roman" w:hAnsi="Times New Roman" w:cs="Times New Roman"/>
          <w:i/>
          <w:sz w:val="24"/>
        </w:rPr>
        <w:t xml:space="preserve">Prinsip Pengawasan Hubungan Kerja Di Bidang Pengupahan Dalam Rangka Perlindungan Pekerja/Buruh, </w:t>
      </w:r>
      <w:r w:rsidRPr="003F1023">
        <w:rPr>
          <w:rFonts w:ascii="Times New Roman" w:hAnsi="Times New Roman" w:cs="Times New Roman"/>
          <w:sz w:val="24"/>
        </w:rPr>
        <w:t>Jurnal Hukum: U</w:t>
      </w:r>
      <w:r>
        <w:rPr>
          <w:rFonts w:ascii="Times New Roman" w:hAnsi="Times New Roman" w:cs="Times New Roman"/>
          <w:sz w:val="24"/>
        </w:rPr>
        <w:t>niversitas Jember, 2017.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32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6C4581">
        <w:rPr>
          <w:rFonts w:ascii="Times New Roman" w:hAnsi="Times New Roman" w:cs="Times New Roman"/>
          <w:sz w:val="24"/>
        </w:rPr>
        <w:t>Arfawie Kurdie,</w:t>
      </w:r>
      <w:r>
        <w:rPr>
          <w:rFonts w:ascii="Times New Roman" w:hAnsi="Times New Roman" w:cs="Times New Roman"/>
          <w:sz w:val="24"/>
        </w:rPr>
        <w:t xml:space="preserve"> Nuktoh,</w:t>
      </w:r>
      <w:r w:rsidRPr="006C4581">
        <w:rPr>
          <w:rFonts w:ascii="Times New Roman" w:hAnsi="Times New Roman" w:cs="Times New Roman"/>
          <w:sz w:val="24"/>
        </w:rPr>
        <w:t xml:space="preserve"> </w:t>
      </w:r>
      <w:r w:rsidRPr="006C4581">
        <w:rPr>
          <w:rFonts w:ascii="Times New Roman" w:hAnsi="Times New Roman" w:cs="Times New Roman"/>
          <w:i/>
          <w:sz w:val="24"/>
        </w:rPr>
        <w:t xml:space="preserve">Telaah Kritis Teori Negara Hukum, </w:t>
      </w:r>
      <w:r>
        <w:rPr>
          <w:rFonts w:ascii="Times New Roman" w:hAnsi="Times New Roman" w:cs="Times New Roman"/>
          <w:sz w:val="24"/>
        </w:rPr>
        <w:t xml:space="preserve">Yogyakarta: </w:t>
      </w:r>
      <w:r w:rsidRPr="006C4581">
        <w:rPr>
          <w:rFonts w:ascii="Times New Roman" w:hAnsi="Times New Roman" w:cs="Times New Roman"/>
          <w:sz w:val="24"/>
        </w:rPr>
        <w:t>Pustaka Pelajar, 2005.</w:t>
      </w:r>
    </w:p>
    <w:p w:rsidR="00FB5AB6" w:rsidRPr="006C4581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32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172E49">
        <w:rPr>
          <w:rFonts w:ascii="Times New Roman" w:hAnsi="Times New Roman" w:cs="Times New Roman"/>
          <w:sz w:val="24"/>
        </w:rPr>
        <w:t>Damanik,</w:t>
      </w:r>
      <w:r>
        <w:rPr>
          <w:rFonts w:ascii="Times New Roman" w:hAnsi="Times New Roman" w:cs="Times New Roman"/>
          <w:sz w:val="24"/>
        </w:rPr>
        <w:t xml:space="preserve"> Sehat,</w:t>
      </w:r>
      <w:r w:rsidRPr="00172E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Hukum Acara Perburuhan, </w:t>
      </w:r>
      <w:r>
        <w:rPr>
          <w:rFonts w:ascii="Times New Roman" w:hAnsi="Times New Roman" w:cs="Times New Roman"/>
          <w:sz w:val="24"/>
        </w:rPr>
        <w:t>Jakarta: Dss Publising, 2004.</w:t>
      </w:r>
    </w:p>
    <w:p w:rsidR="00FB5AB6" w:rsidRPr="00172E49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32"/>
        </w:rPr>
      </w:pPr>
    </w:p>
    <w:p w:rsidR="00FB5AB6" w:rsidRPr="00172E49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Fahrojih, Ikhwan,</w:t>
      </w:r>
      <w:r w:rsidRPr="00172E49">
        <w:rPr>
          <w:rFonts w:ascii="Times New Roman" w:hAnsi="Times New Roman" w:cs="Times New Roman"/>
          <w:sz w:val="24"/>
        </w:rPr>
        <w:t xml:space="preserve"> </w:t>
      </w:r>
      <w:r w:rsidRPr="00172E49">
        <w:rPr>
          <w:rFonts w:ascii="Times New Roman" w:hAnsi="Times New Roman" w:cs="Times New Roman"/>
          <w:i/>
          <w:sz w:val="24"/>
        </w:rPr>
        <w:t>Hukum Perburuhan: Konsepsi, Sejarah, dan Jaminan Konstitusional</w:t>
      </w:r>
      <w:r w:rsidRPr="00172E49">
        <w:rPr>
          <w:rFonts w:ascii="Times New Roman" w:hAnsi="Times New Roman" w:cs="Times New Roman"/>
          <w:sz w:val="24"/>
        </w:rPr>
        <w:t>, Malang</w:t>
      </w:r>
      <w:r>
        <w:rPr>
          <w:rFonts w:ascii="Times New Roman" w:hAnsi="Times New Roman" w:cs="Times New Roman"/>
          <w:sz w:val="24"/>
        </w:rPr>
        <w:t>: Setara Press</w:t>
      </w:r>
      <w:r w:rsidRPr="00172E49">
        <w:rPr>
          <w:rFonts w:ascii="Times New Roman" w:hAnsi="Times New Roman" w:cs="Times New Roman"/>
          <w:sz w:val="24"/>
        </w:rPr>
        <w:t>, 2016.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E61E3D">
        <w:rPr>
          <w:rFonts w:ascii="Times New Roman" w:hAnsi="Times New Roman" w:cs="Times New Roman"/>
          <w:sz w:val="24"/>
        </w:rPr>
        <w:t xml:space="preserve">Hamzani, </w:t>
      </w:r>
      <w:r>
        <w:rPr>
          <w:rFonts w:ascii="Times New Roman" w:hAnsi="Times New Roman" w:cs="Times New Roman"/>
          <w:sz w:val="24"/>
        </w:rPr>
        <w:t xml:space="preserve">Ahmad Irwan, </w:t>
      </w:r>
      <w:r w:rsidRPr="00E61E3D">
        <w:rPr>
          <w:rFonts w:ascii="Times New Roman" w:hAnsi="Times New Roman" w:cs="Times New Roman"/>
          <w:sz w:val="24"/>
        </w:rPr>
        <w:t>“</w:t>
      </w:r>
      <w:r w:rsidRPr="00E61E3D">
        <w:rPr>
          <w:rFonts w:ascii="Times New Roman" w:hAnsi="Times New Roman" w:cs="Times New Roman"/>
          <w:i/>
          <w:sz w:val="24"/>
        </w:rPr>
        <w:t xml:space="preserve">Buku Panduan Penulisan Skripsi Fakultas Hukum Universitas Pancasakti Tegal”, </w:t>
      </w:r>
      <w:r w:rsidRPr="00E61E3D">
        <w:rPr>
          <w:rFonts w:ascii="Times New Roman" w:hAnsi="Times New Roman" w:cs="Times New Roman"/>
          <w:sz w:val="24"/>
        </w:rPr>
        <w:t xml:space="preserve">Kota Tegal: Fakultas </w:t>
      </w:r>
      <w:r>
        <w:rPr>
          <w:rFonts w:ascii="Times New Roman" w:hAnsi="Times New Roman" w:cs="Times New Roman"/>
          <w:sz w:val="24"/>
        </w:rPr>
        <w:t>Hukum UPS Tegal, 2023.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6C4581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6C4581">
        <w:rPr>
          <w:rFonts w:ascii="Times New Roman" w:hAnsi="Times New Roman" w:cs="Times New Roman"/>
          <w:sz w:val="24"/>
        </w:rPr>
        <w:t>Hariyani,</w:t>
      </w:r>
      <w:r>
        <w:rPr>
          <w:rFonts w:ascii="Times New Roman" w:hAnsi="Times New Roman" w:cs="Times New Roman"/>
          <w:sz w:val="24"/>
        </w:rPr>
        <w:t xml:space="preserve"> Iswi,</w:t>
      </w:r>
      <w:r w:rsidRPr="006C4581">
        <w:rPr>
          <w:rFonts w:ascii="Times New Roman" w:hAnsi="Times New Roman" w:cs="Times New Roman"/>
          <w:sz w:val="24"/>
        </w:rPr>
        <w:t xml:space="preserve"> </w:t>
      </w:r>
      <w:r w:rsidRPr="006C4581">
        <w:rPr>
          <w:rFonts w:ascii="Times New Roman" w:hAnsi="Times New Roman" w:cs="Times New Roman"/>
          <w:i/>
          <w:sz w:val="24"/>
        </w:rPr>
        <w:t xml:space="preserve">Hapus Buku dan Hapus Tagih Kredit Macet Debitor UMKM di Bank BUMN, </w:t>
      </w:r>
      <w:r>
        <w:rPr>
          <w:rFonts w:ascii="Times New Roman" w:hAnsi="Times New Roman" w:cs="Times New Roman"/>
          <w:sz w:val="24"/>
        </w:rPr>
        <w:t xml:space="preserve">Surabaya: </w:t>
      </w:r>
      <w:r w:rsidRPr="006C4581">
        <w:rPr>
          <w:rFonts w:ascii="Times New Roman" w:hAnsi="Times New Roman" w:cs="Times New Roman"/>
          <w:sz w:val="24"/>
        </w:rPr>
        <w:t xml:space="preserve">PT. Bina Ilmu, </w:t>
      </w:r>
      <w:r>
        <w:rPr>
          <w:rFonts w:ascii="Times New Roman" w:hAnsi="Times New Roman" w:cs="Times New Roman"/>
          <w:sz w:val="24"/>
        </w:rPr>
        <w:t>2008.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172E49">
        <w:rPr>
          <w:rFonts w:ascii="Times New Roman" w:hAnsi="Times New Roman" w:cs="Times New Roman"/>
          <w:sz w:val="24"/>
        </w:rPr>
        <w:t>Husni,</w:t>
      </w:r>
      <w:r>
        <w:rPr>
          <w:rFonts w:ascii="Times New Roman" w:hAnsi="Times New Roman" w:cs="Times New Roman"/>
          <w:sz w:val="24"/>
        </w:rPr>
        <w:t xml:space="preserve"> Lalu,</w:t>
      </w:r>
      <w:r w:rsidRPr="00172E49">
        <w:rPr>
          <w:rFonts w:ascii="Times New Roman" w:hAnsi="Times New Roman" w:cs="Times New Roman"/>
          <w:sz w:val="24"/>
        </w:rPr>
        <w:t xml:space="preserve"> </w:t>
      </w:r>
      <w:r w:rsidRPr="00172E49">
        <w:rPr>
          <w:rFonts w:ascii="Times New Roman" w:hAnsi="Times New Roman" w:cs="Times New Roman"/>
          <w:i/>
          <w:sz w:val="24"/>
        </w:rPr>
        <w:t>Hukum Ketenagakerjaan Indonesia</w:t>
      </w:r>
      <w:r w:rsidRPr="00172E49">
        <w:rPr>
          <w:rFonts w:ascii="Times New Roman" w:hAnsi="Times New Roman" w:cs="Times New Roman"/>
          <w:sz w:val="24"/>
        </w:rPr>
        <w:t>, Jakarta: PT Raja Grafindo Persada, 2013.</w:t>
      </w:r>
    </w:p>
    <w:p w:rsidR="00FB5AB6" w:rsidRPr="00C23628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E61E3D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E61E3D">
        <w:rPr>
          <w:rFonts w:ascii="Times New Roman" w:hAnsi="Times New Roman" w:cs="Times New Roman"/>
          <w:sz w:val="24"/>
        </w:rPr>
        <w:t xml:space="preserve">Ibrahim, </w:t>
      </w:r>
      <w:r>
        <w:rPr>
          <w:rFonts w:ascii="Times New Roman" w:hAnsi="Times New Roman" w:cs="Times New Roman"/>
          <w:sz w:val="24"/>
        </w:rPr>
        <w:t xml:space="preserve">Jhony, </w:t>
      </w:r>
      <w:r w:rsidRPr="00E64DAD">
        <w:rPr>
          <w:rFonts w:ascii="Times New Roman" w:hAnsi="Times New Roman" w:cs="Times New Roman"/>
          <w:i/>
          <w:sz w:val="24"/>
        </w:rPr>
        <w:t>Teori dan Metodologi Penelitian Hukum Normatif</w:t>
      </w:r>
      <w:r w:rsidRPr="00E61E3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Surabaya: Bayumedia, 2008.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E61E3D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E61E3D">
        <w:rPr>
          <w:rFonts w:ascii="Times New Roman" w:hAnsi="Times New Roman" w:cs="Times New Roman"/>
          <w:noProof/>
          <w:sz w:val="24"/>
        </w:rPr>
        <w:t xml:space="preserve">Ishaq, </w:t>
      </w:r>
      <w:r>
        <w:rPr>
          <w:rFonts w:ascii="Times New Roman" w:hAnsi="Times New Roman" w:cs="Times New Roman"/>
          <w:noProof/>
          <w:sz w:val="24"/>
        </w:rPr>
        <w:t>Pengantar Hukum Indonesia, Jakarta: Radjagrafindo, 2018.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021EEF" w:rsidRDefault="00FB5AB6" w:rsidP="00FB5AB6">
      <w:pPr>
        <w:pStyle w:val="FootnoteText"/>
        <w:jc w:val="both"/>
        <w:rPr>
          <w:rFonts w:ascii="Times New Roman" w:hAnsi="Times New Roman" w:cs="Times New Roman"/>
          <w:sz w:val="24"/>
        </w:rPr>
      </w:pPr>
      <w:r w:rsidRPr="00021EEF">
        <w:rPr>
          <w:rFonts w:ascii="Times New Roman" w:hAnsi="Times New Roman" w:cs="Times New Roman"/>
          <w:sz w:val="24"/>
        </w:rPr>
        <w:t>Kansil,</w:t>
      </w:r>
      <w:r>
        <w:rPr>
          <w:rFonts w:ascii="Times New Roman" w:hAnsi="Times New Roman" w:cs="Times New Roman"/>
          <w:sz w:val="24"/>
        </w:rPr>
        <w:t xml:space="preserve"> C.S.T,</w:t>
      </w:r>
      <w:r w:rsidRPr="00021EEF">
        <w:rPr>
          <w:rFonts w:ascii="Times New Roman" w:hAnsi="Times New Roman" w:cs="Times New Roman"/>
          <w:sz w:val="24"/>
        </w:rPr>
        <w:t xml:space="preserve"> </w:t>
      </w:r>
      <w:r w:rsidRPr="00021EEF">
        <w:rPr>
          <w:rFonts w:ascii="Times New Roman" w:hAnsi="Times New Roman" w:cs="Times New Roman"/>
          <w:i/>
          <w:sz w:val="24"/>
        </w:rPr>
        <w:t>Pengantar Ilmu Hukum</w:t>
      </w:r>
      <w:r w:rsidRPr="00021EE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Jakarta: Balai Pustaka, Jilid 1, 2006.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E61E3D">
        <w:rPr>
          <w:rFonts w:ascii="Times New Roman" w:hAnsi="Times New Roman" w:cs="Times New Roman"/>
          <w:noProof/>
          <w:sz w:val="24"/>
        </w:rPr>
        <w:t xml:space="preserve">Khairani, </w:t>
      </w:r>
      <w:r w:rsidRPr="00E64DAD">
        <w:rPr>
          <w:rFonts w:ascii="Times New Roman" w:hAnsi="Times New Roman" w:cs="Times New Roman"/>
          <w:i/>
          <w:noProof/>
          <w:sz w:val="24"/>
        </w:rPr>
        <w:t>Kepastian Hukum Hak Pekerja Ousourcing ditinjau dari  Konsep Hubungan kerja antara Pekerja dengan Pemberi Kerja</w:t>
      </w:r>
      <w:r>
        <w:rPr>
          <w:rFonts w:ascii="Times New Roman" w:hAnsi="Times New Roman" w:cs="Times New Roman"/>
          <w:noProof/>
          <w:sz w:val="24"/>
        </w:rPr>
        <w:t>, Depok: RadjaGrafindo,2021.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2E49">
        <w:rPr>
          <w:rFonts w:ascii="Times New Roman" w:hAnsi="Times New Roman" w:cs="Times New Roman"/>
          <w:sz w:val="24"/>
          <w:szCs w:val="24"/>
        </w:rPr>
        <w:t>Khakim,</w:t>
      </w:r>
      <w:r>
        <w:rPr>
          <w:rFonts w:ascii="Times New Roman" w:hAnsi="Times New Roman" w:cs="Times New Roman"/>
          <w:sz w:val="24"/>
          <w:szCs w:val="24"/>
        </w:rPr>
        <w:t xml:space="preserve"> Abdul,</w:t>
      </w:r>
      <w:r w:rsidRPr="00172E49">
        <w:rPr>
          <w:rFonts w:ascii="Times New Roman" w:hAnsi="Times New Roman" w:cs="Times New Roman"/>
          <w:sz w:val="24"/>
          <w:szCs w:val="24"/>
        </w:rPr>
        <w:t xml:space="preserve"> </w:t>
      </w:r>
      <w:r w:rsidRPr="00172E49">
        <w:rPr>
          <w:rFonts w:ascii="Times New Roman" w:hAnsi="Times New Roman" w:cs="Times New Roman"/>
          <w:i/>
          <w:sz w:val="24"/>
          <w:szCs w:val="24"/>
        </w:rPr>
        <w:t>Hukum Ketenagakerjaan Indonesia</w:t>
      </w:r>
      <w:r w:rsidRPr="00172E49">
        <w:rPr>
          <w:rFonts w:ascii="Times New Roman" w:hAnsi="Times New Roman" w:cs="Times New Roman"/>
          <w:sz w:val="24"/>
          <w:szCs w:val="24"/>
        </w:rPr>
        <w:t>, Bandung: PT Citra Aditya Bakti,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AB6" w:rsidRPr="00172E49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B5AB6" w:rsidRPr="001B2ED3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1B2ED3">
        <w:rPr>
          <w:rFonts w:ascii="Times New Roman" w:hAnsi="Times New Roman" w:cs="Times New Roman"/>
          <w:sz w:val="24"/>
        </w:rPr>
        <w:t>M. Hadjon,</w:t>
      </w:r>
      <w:r>
        <w:rPr>
          <w:rFonts w:ascii="Times New Roman" w:hAnsi="Times New Roman" w:cs="Times New Roman"/>
          <w:sz w:val="24"/>
        </w:rPr>
        <w:t xml:space="preserve"> Philipus,</w:t>
      </w:r>
      <w:r w:rsidRPr="001B2ED3">
        <w:rPr>
          <w:rFonts w:ascii="Times New Roman" w:hAnsi="Times New Roman" w:cs="Times New Roman"/>
          <w:sz w:val="24"/>
        </w:rPr>
        <w:t xml:space="preserve"> </w:t>
      </w:r>
      <w:r w:rsidRPr="001B2ED3">
        <w:rPr>
          <w:rFonts w:ascii="Times New Roman" w:hAnsi="Times New Roman" w:cs="Times New Roman"/>
          <w:i/>
          <w:sz w:val="24"/>
        </w:rPr>
        <w:t xml:space="preserve">Pengantar Hukum Administrasi Indonesia, </w:t>
      </w:r>
      <w:r>
        <w:rPr>
          <w:rFonts w:ascii="Times New Roman" w:hAnsi="Times New Roman" w:cs="Times New Roman"/>
          <w:sz w:val="24"/>
        </w:rPr>
        <w:t xml:space="preserve">Yogyakarta: </w:t>
      </w:r>
      <w:r w:rsidRPr="001B2ED3">
        <w:rPr>
          <w:rFonts w:ascii="Times New Roman" w:hAnsi="Times New Roman" w:cs="Times New Roman"/>
          <w:sz w:val="24"/>
        </w:rPr>
        <w:t xml:space="preserve">Gajah Mada University Press, </w:t>
      </w:r>
      <w:r>
        <w:rPr>
          <w:rFonts w:ascii="Times New Roman" w:hAnsi="Times New Roman" w:cs="Times New Roman"/>
          <w:sz w:val="24"/>
        </w:rPr>
        <w:t>2011.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7C1272">
        <w:rPr>
          <w:rFonts w:ascii="Times New Roman" w:hAnsi="Times New Roman" w:cs="Times New Roman"/>
          <w:sz w:val="24"/>
        </w:rPr>
        <w:t>M. Hanartani,</w:t>
      </w:r>
      <w:r>
        <w:rPr>
          <w:rFonts w:ascii="Times New Roman" w:hAnsi="Times New Roman" w:cs="Times New Roman"/>
          <w:sz w:val="24"/>
        </w:rPr>
        <w:t xml:space="preserve"> Myra</w:t>
      </w:r>
      <w:r w:rsidRPr="007C1272">
        <w:rPr>
          <w:rFonts w:ascii="Times New Roman" w:hAnsi="Times New Roman" w:cs="Times New Roman"/>
          <w:sz w:val="24"/>
        </w:rPr>
        <w:t xml:space="preserve"> dkk, </w:t>
      </w:r>
      <w:r w:rsidRPr="007C1272">
        <w:rPr>
          <w:rFonts w:ascii="Times New Roman" w:hAnsi="Times New Roman" w:cs="Times New Roman"/>
          <w:i/>
          <w:sz w:val="24"/>
        </w:rPr>
        <w:t>Pengantar Hukum Perburuhan,</w:t>
      </w:r>
      <w:r>
        <w:rPr>
          <w:rFonts w:ascii="Times New Roman" w:hAnsi="Times New Roman" w:cs="Times New Roman"/>
          <w:sz w:val="24"/>
        </w:rPr>
        <w:t xml:space="preserve"> Jakarta:</w:t>
      </w:r>
      <w:r w:rsidRPr="007C1272">
        <w:rPr>
          <w:rFonts w:ascii="Times New Roman" w:hAnsi="Times New Roman" w:cs="Times New Roman"/>
          <w:i/>
          <w:sz w:val="24"/>
        </w:rPr>
        <w:t xml:space="preserve"> </w:t>
      </w:r>
      <w:r w:rsidRPr="007C1272">
        <w:rPr>
          <w:rFonts w:ascii="Times New Roman" w:hAnsi="Times New Roman" w:cs="Times New Roman"/>
          <w:sz w:val="24"/>
        </w:rPr>
        <w:t>Direktorat Jenderal Pembinaan Hubungan Industrial dan Jaminan Sosial Tenaga Kerja dan Transmigrasi R.I cetakan ke II, 2010</w:t>
      </w:r>
      <w:r>
        <w:rPr>
          <w:rFonts w:ascii="Times New Roman" w:hAnsi="Times New Roman" w:cs="Times New Roman"/>
          <w:sz w:val="24"/>
        </w:rPr>
        <w:t>.</w:t>
      </w:r>
    </w:p>
    <w:p w:rsidR="00FB5AB6" w:rsidRPr="007C1272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7C1272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</w:rPr>
      </w:pPr>
      <w:r w:rsidRPr="00172E49">
        <w:rPr>
          <w:rFonts w:ascii="Times New Roman" w:hAnsi="Times New Roman" w:cs="Times New Roman"/>
          <w:sz w:val="24"/>
          <w:szCs w:val="24"/>
        </w:rPr>
        <w:t>M</w:t>
      </w:r>
      <w:r w:rsidRPr="00E61E3D">
        <w:rPr>
          <w:rFonts w:ascii="Times New Roman" w:hAnsi="Times New Roman" w:cs="Times New Roman"/>
          <w:sz w:val="24"/>
        </w:rPr>
        <w:t>arzuki</w:t>
      </w:r>
      <w:r>
        <w:rPr>
          <w:rFonts w:ascii="Times New Roman" w:hAnsi="Times New Roman" w:cs="Times New Roman"/>
          <w:sz w:val="24"/>
        </w:rPr>
        <w:t xml:space="preserve">, Peter Mahmud. </w:t>
      </w:r>
      <w:r w:rsidRPr="00E64DAD">
        <w:rPr>
          <w:rFonts w:ascii="Times New Roman" w:hAnsi="Times New Roman" w:cs="Times New Roman"/>
          <w:i/>
          <w:sz w:val="24"/>
        </w:rPr>
        <w:t>Penelitian Hukum.</w:t>
      </w:r>
      <w:r w:rsidRPr="00E61E3D">
        <w:rPr>
          <w:rFonts w:ascii="Times New Roman" w:hAnsi="Times New Roman" w:cs="Times New Roman"/>
          <w:sz w:val="24"/>
        </w:rPr>
        <w:t xml:space="preserve"> Jakarta: Kenca</w:t>
      </w:r>
      <w:r>
        <w:rPr>
          <w:rFonts w:ascii="Times New Roman" w:hAnsi="Times New Roman" w:cs="Times New Roman"/>
          <w:sz w:val="24"/>
        </w:rPr>
        <w:t>na Prenada Group, 2007</w:t>
      </w:r>
      <w:r w:rsidRPr="00E61E3D">
        <w:rPr>
          <w:rFonts w:ascii="Times New Roman" w:hAnsi="Times New Roman" w:cs="Times New Roman"/>
          <w:sz w:val="24"/>
        </w:rPr>
        <w:t>.</w:t>
      </w:r>
    </w:p>
    <w:p w:rsidR="00FB5AB6" w:rsidRPr="00E61E3D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2E003F">
        <w:rPr>
          <w:rFonts w:ascii="Times New Roman" w:hAnsi="Times New Roman" w:cs="Times New Roman"/>
          <w:sz w:val="24"/>
        </w:rPr>
        <w:t>Mestika,</w:t>
      </w:r>
      <w:r>
        <w:rPr>
          <w:rFonts w:ascii="Times New Roman" w:hAnsi="Times New Roman" w:cs="Times New Roman"/>
          <w:sz w:val="24"/>
        </w:rPr>
        <w:t xml:space="preserve"> Zed, </w:t>
      </w:r>
      <w:r w:rsidRPr="002E003F">
        <w:rPr>
          <w:rFonts w:ascii="Times New Roman" w:hAnsi="Times New Roman" w:cs="Times New Roman"/>
          <w:sz w:val="24"/>
        </w:rPr>
        <w:t xml:space="preserve"> </w:t>
      </w:r>
      <w:r w:rsidRPr="002E003F">
        <w:rPr>
          <w:rFonts w:ascii="Times New Roman" w:hAnsi="Times New Roman" w:cs="Times New Roman"/>
          <w:i/>
          <w:sz w:val="24"/>
        </w:rPr>
        <w:t>Metode Penelitian Kepustakaan</w:t>
      </w:r>
      <w:r w:rsidRPr="002E003F">
        <w:rPr>
          <w:rFonts w:ascii="Times New Roman" w:hAnsi="Times New Roman" w:cs="Times New Roman"/>
          <w:sz w:val="24"/>
        </w:rPr>
        <w:t>, Jakarta: Yayasan Bogor Indonesia, 2004.</w:t>
      </w:r>
    </w:p>
    <w:p w:rsidR="00FB5AB6" w:rsidRDefault="00FB5AB6" w:rsidP="00FB5AB6">
      <w:pPr>
        <w:pStyle w:val="FootnoteText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Nazir, </w:t>
      </w:r>
      <w:r w:rsidRPr="00E83531">
        <w:rPr>
          <w:rFonts w:ascii="Times New Roman" w:hAnsi="Times New Roman" w:cs="Times New Roman"/>
          <w:sz w:val="24"/>
        </w:rPr>
        <w:t xml:space="preserve">M., </w:t>
      </w:r>
      <w:r w:rsidRPr="00E83531">
        <w:rPr>
          <w:rFonts w:ascii="Times New Roman" w:hAnsi="Times New Roman" w:cs="Times New Roman"/>
          <w:i/>
          <w:sz w:val="24"/>
        </w:rPr>
        <w:t>Metode Penelitian</w:t>
      </w:r>
      <w:r w:rsidRPr="00E83531">
        <w:rPr>
          <w:rFonts w:ascii="Times New Roman" w:hAnsi="Times New Roman" w:cs="Times New Roman"/>
          <w:sz w:val="24"/>
        </w:rPr>
        <w:t>, Jakarta: Ghalia Indonesia, 2003.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1B2ED3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1B2ED3">
        <w:rPr>
          <w:rFonts w:ascii="Times New Roman" w:hAnsi="Times New Roman" w:cs="Times New Roman"/>
          <w:sz w:val="24"/>
        </w:rPr>
        <w:t>Rahardjo,</w:t>
      </w:r>
      <w:r>
        <w:rPr>
          <w:rFonts w:ascii="Times New Roman" w:hAnsi="Times New Roman" w:cs="Times New Roman"/>
          <w:sz w:val="24"/>
        </w:rPr>
        <w:t xml:space="preserve"> Satjipto,</w:t>
      </w:r>
      <w:r w:rsidRPr="001B2ED3">
        <w:rPr>
          <w:rFonts w:ascii="Times New Roman" w:hAnsi="Times New Roman" w:cs="Times New Roman"/>
          <w:sz w:val="24"/>
        </w:rPr>
        <w:t xml:space="preserve"> </w:t>
      </w:r>
      <w:r w:rsidRPr="001B2ED3">
        <w:rPr>
          <w:rFonts w:ascii="Times New Roman" w:hAnsi="Times New Roman" w:cs="Times New Roman"/>
          <w:i/>
          <w:sz w:val="24"/>
        </w:rPr>
        <w:t xml:space="preserve">Sisi-Sisi Lain Dari Hukum Di Indonesia, </w:t>
      </w:r>
      <w:r>
        <w:rPr>
          <w:rFonts w:ascii="Times New Roman" w:hAnsi="Times New Roman" w:cs="Times New Roman"/>
          <w:sz w:val="24"/>
        </w:rPr>
        <w:t>Jakarta: Kompas, 2003.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C23628" w:rsidRDefault="00FB5AB6" w:rsidP="00FB5AB6">
      <w:pPr>
        <w:pStyle w:val="FootnoteTex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S. Indrati</w:t>
      </w:r>
      <w:r w:rsidRPr="00C23628">
        <w:rPr>
          <w:rFonts w:ascii="Times New Roman" w:hAnsi="Times New Roman" w:cs="Times New Roman"/>
          <w:sz w:val="24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Maria Farida,</w:t>
      </w:r>
      <w:r w:rsidRPr="00C2362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Pr="00C23628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Sinkronisasi  dan  Harmonisasi  dalam  Pembentukan  Peraturan  Perudang-undangan,  dalam  Proseding  Seri  Diskusi  Ahli  dan  seminar  Nasional,  memperbaiki  Kualitas  Pembuatan Undang-undangan di Indonesia,</w:t>
      </w:r>
      <w:r w:rsidRPr="00C2362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Jakarta: The Habibie Center dan Hans Seidel Fondation, 2007, hlm. 61.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6C4581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6C4581">
        <w:rPr>
          <w:rFonts w:ascii="Times New Roman" w:hAnsi="Times New Roman" w:cs="Times New Roman"/>
          <w:sz w:val="24"/>
        </w:rPr>
        <w:t xml:space="preserve">Setiono, </w:t>
      </w:r>
      <w:r w:rsidRPr="006C4581">
        <w:rPr>
          <w:rFonts w:ascii="Times New Roman" w:hAnsi="Times New Roman" w:cs="Times New Roman"/>
          <w:i/>
          <w:sz w:val="24"/>
        </w:rPr>
        <w:t xml:space="preserve">Supremasi Hukum, </w:t>
      </w:r>
      <w:r>
        <w:rPr>
          <w:rFonts w:ascii="Times New Roman" w:hAnsi="Times New Roman" w:cs="Times New Roman"/>
          <w:sz w:val="24"/>
        </w:rPr>
        <w:t xml:space="preserve">Surakarta: </w:t>
      </w:r>
      <w:r w:rsidRPr="006C4581">
        <w:rPr>
          <w:rFonts w:ascii="Times New Roman" w:hAnsi="Times New Roman" w:cs="Times New Roman"/>
          <w:sz w:val="24"/>
        </w:rPr>
        <w:t>UNS, 2004.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noProof/>
          <w:sz w:val="24"/>
        </w:rPr>
      </w:pPr>
    </w:p>
    <w:p w:rsidR="00FB5AB6" w:rsidRPr="00E83531" w:rsidRDefault="00FB5AB6" w:rsidP="00FB5AB6">
      <w:pPr>
        <w:pStyle w:val="FootnoteText"/>
        <w:ind w:left="567" w:hanging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Sholeh, </w:t>
      </w:r>
      <w:r w:rsidRPr="00E83531">
        <w:rPr>
          <w:rFonts w:ascii="Times New Roman" w:hAnsi="Times New Roman" w:cs="Times New Roman"/>
          <w:sz w:val="24"/>
        </w:rPr>
        <w:t>Abdul Rahman</w:t>
      </w:r>
      <w:r>
        <w:rPr>
          <w:rFonts w:ascii="Times New Roman" w:hAnsi="Times New Roman" w:cs="Times New Roman"/>
          <w:sz w:val="24"/>
        </w:rPr>
        <w:t xml:space="preserve">, </w:t>
      </w:r>
      <w:r w:rsidRPr="00E83531">
        <w:rPr>
          <w:rFonts w:ascii="Times New Roman" w:hAnsi="Times New Roman" w:cs="Times New Roman"/>
          <w:i/>
          <w:sz w:val="24"/>
        </w:rPr>
        <w:t xml:space="preserve">Pendidikan Agama dan Pengembangan untuk Bangsa, </w:t>
      </w:r>
      <w:r w:rsidRPr="00E83531">
        <w:rPr>
          <w:rFonts w:ascii="Times New Roman" w:hAnsi="Times New Roman" w:cs="Times New Roman"/>
          <w:sz w:val="24"/>
        </w:rPr>
        <w:t>Jakarta: PT. Raja Grafindo Persada, 2005.</w:t>
      </w:r>
    </w:p>
    <w:p w:rsidR="00FB5AB6" w:rsidRDefault="00FB5AB6" w:rsidP="00FB5AB6">
      <w:pPr>
        <w:pStyle w:val="FootnoteText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Soekanto, Soerjono </w:t>
      </w:r>
      <w:r w:rsidRPr="00E61E3D">
        <w:rPr>
          <w:rFonts w:ascii="Times New Roman" w:hAnsi="Times New Roman" w:cs="Times New Roman"/>
          <w:sz w:val="24"/>
        </w:rPr>
        <w:t xml:space="preserve">dan Sri Mamuji. </w:t>
      </w:r>
      <w:r w:rsidRPr="00E64DAD">
        <w:rPr>
          <w:rFonts w:ascii="Times New Roman" w:hAnsi="Times New Roman" w:cs="Times New Roman"/>
          <w:i/>
          <w:sz w:val="24"/>
        </w:rPr>
        <w:t>Penelitian Hukum Normatif: Suatu Tinjauan Singkat.</w:t>
      </w:r>
      <w:r w:rsidRPr="00E61E3D">
        <w:rPr>
          <w:rFonts w:ascii="Times New Roman" w:hAnsi="Times New Roman" w:cs="Times New Roman"/>
          <w:sz w:val="24"/>
        </w:rPr>
        <w:t xml:space="preserve"> Jakarta: Raja Grafindo Persada,   2013.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7C1272">
        <w:rPr>
          <w:rFonts w:ascii="Times New Roman" w:hAnsi="Times New Roman" w:cs="Times New Roman"/>
          <w:sz w:val="24"/>
        </w:rPr>
        <w:t>Suwondo,</w:t>
      </w:r>
      <w:r>
        <w:rPr>
          <w:rFonts w:ascii="Times New Roman" w:hAnsi="Times New Roman" w:cs="Times New Roman"/>
          <w:sz w:val="24"/>
        </w:rPr>
        <w:t xml:space="preserve"> Chandra, </w:t>
      </w:r>
      <w:r w:rsidRPr="007C1272">
        <w:rPr>
          <w:rFonts w:ascii="Times New Roman" w:hAnsi="Times New Roman" w:cs="Times New Roman"/>
          <w:i/>
          <w:sz w:val="24"/>
        </w:rPr>
        <w:t xml:space="preserve">Outsourcing: Implementasi di Indonesia, </w:t>
      </w:r>
      <w:r>
        <w:rPr>
          <w:rFonts w:ascii="Times New Roman" w:hAnsi="Times New Roman" w:cs="Times New Roman"/>
          <w:sz w:val="24"/>
        </w:rPr>
        <w:t xml:space="preserve">Jakarta: </w:t>
      </w:r>
      <w:r w:rsidRPr="007C1272">
        <w:rPr>
          <w:rFonts w:ascii="Times New Roman" w:hAnsi="Times New Roman" w:cs="Times New Roman"/>
          <w:sz w:val="24"/>
        </w:rPr>
        <w:t xml:space="preserve">Elex Media </w:t>
      </w:r>
      <w:r>
        <w:rPr>
          <w:rFonts w:ascii="Times New Roman" w:hAnsi="Times New Roman" w:cs="Times New Roman"/>
          <w:sz w:val="24"/>
        </w:rPr>
        <w:t>Computindo, 2007.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noProof/>
          <w:sz w:val="24"/>
        </w:rPr>
      </w:pPr>
      <w:r w:rsidRPr="00E61E3D">
        <w:rPr>
          <w:rFonts w:ascii="Times New Roman" w:hAnsi="Times New Roman" w:cs="Times New Roman"/>
          <w:noProof/>
          <w:sz w:val="24"/>
        </w:rPr>
        <w:t xml:space="preserve">T. S. Pamungkas, </w:t>
      </w:r>
      <w:r w:rsidRPr="00E61E3D">
        <w:rPr>
          <w:rFonts w:ascii="Times New Roman" w:hAnsi="Times New Roman" w:cs="Times New Roman"/>
          <w:i/>
          <w:iCs/>
          <w:noProof/>
          <w:sz w:val="24"/>
        </w:rPr>
        <w:t>Hak-Hak Normatif Pekerja Pada Perusahaan Pailit</w:t>
      </w:r>
      <w:r w:rsidRPr="00E61E3D">
        <w:rPr>
          <w:rFonts w:ascii="Times New Roman" w:hAnsi="Times New Roman" w:cs="Times New Roman"/>
          <w:noProof/>
          <w:sz w:val="24"/>
        </w:rPr>
        <w:t xml:space="preserve">, </w:t>
      </w:r>
      <w:r>
        <w:rPr>
          <w:rFonts w:ascii="Times New Roman" w:hAnsi="Times New Roman" w:cs="Times New Roman"/>
          <w:noProof/>
          <w:sz w:val="24"/>
        </w:rPr>
        <w:t>Surabaya: Universitas Airlangga, 2018.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172E49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172E49">
        <w:rPr>
          <w:rFonts w:ascii="Times New Roman" w:hAnsi="Times New Roman" w:cs="Times New Roman"/>
          <w:sz w:val="24"/>
        </w:rPr>
        <w:t xml:space="preserve">Wahyudi, </w:t>
      </w:r>
      <w:r>
        <w:rPr>
          <w:rFonts w:ascii="Times New Roman" w:hAnsi="Times New Roman" w:cs="Times New Roman"/>
          <w:sz w:val="24"/>
        </w:rPr>
        <w:t xml:space="preserve">Eko, </w:t>
      </w:r>
      <w:r w:rsidRPr="00172E49">
        <w:rPr>
          <w:rFonts w:ascii="Times New Roman" w:hAnsi="Times New Roman" w:cs="Times New Roman"/>
          <w:sz w:val="24"/>
        </w:rPr>
        <w:t xml:space="preserve">Wiwin Yulianingsih dan Moh. Firdaus Sholihin, </w:t>
      </w:r>
      <w:r w:rsidRPr="00172E49">
        <w:rPr>
          <w:rFonts w:ascii="Times New Roman" w:hAnsi="Times New Roman" w:cs="Times New Roman"/>
          <w:i/>
          <w:sz w:val="24"/>
        </w:rPr>
        <w:t>Hukum Ketenagakerjaan</w:t>
      </w:r>
      <w:r w:rsidRPr="00172E49">
        <w:rPr>
          <w:rFonts w:ascii="Times New Roman" w:hAnsi="Times New Roman" w:cs="Times New Roman"/>
          <w:sz w:val="24"/>
        </w:rPr>
        <w:t>, Jakarta: Sinar Grafika, 2016.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b/>
          <w:sz w:val="24"/>
        </w:rPr>
      </w:pPr>
      <w:r w:rsidRPr="00801910">
        <w:rPr>
          <w:rStyle w:val="Hyperlink"/>
          <w:rFonts w:ascii="Times New Roman" w:hAnsi="Times New Roman" w:cs="Times New Roman"/>
          <w:b/>
          <w:sz w:val="24"/>
        </w:rPr>
        <w:t>PERATURAN PERUNDANG-UNDANGAN</w:t>
      </w: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b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sz w:val="24"/>
        </w:rPr>
        <w:t>Undang-Undang Dasar Negara Republik Indonesia Tahun 1945</w:t>
      </w: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sz w:val="24"/>
        </w:rPr>
        <w:t>Undang-Undang Nomor 13 Tahun 2003 tentang Ketenagakerjaan</w:t>
      </w: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801910">
        <w:rPr>
          <w:rFonts w:ascii="Times New Roman" w:hAnsi="Times New Roman" w:cs="Times New Roman"/>
          <w:sz w:val="24"/>
        </w:rPr>
        <w:lastRenderedPageBreak/>
        <w:t>Undang-Undang Nomor 6 Tahun 2023 tentang Penetapan Peraturan Pemeri</w:t>
      </w:r>
      <w:r>
        <w:rPr>
          <w:rFonts w:ascii="Times New Roman" w:hAnsi="Times New Roman" w:cs="Times New Roman"/>
          <w:sz w:val="24"/>
        </w:rPr>
        <w:t xml:space="preserve">ntah </w:t>
      </w:r>
      <w:r w:rsidRPr="00801910">
        <w:rPr>
          <w:rFonts w:ascii="Times New Roman" w:hAnsi="Times New Roman" w:cs="Times New Roman"/>
          <w:sz w:val="24"/>
        </w:rPr>
        <w:t xml:space="preserve">Pengganti Undang-Undang Nomor 2 </w:t>
      </w:r>
      <w:r>
        <w:rPr>
          <w:rFonts w:ascii="Times New Roman" w:hAnsi="Times New Roman" w:cs="Times New Roman"/>
          <w:sz w:val="24"/>
        </w:rPr>
        <w:t xml:space="preserve">Tahun 2022 Tentang Cipta Kerja </w:t>
      </w:r>
      <w:r w:rsidRPr="00801910">
        <w:rPr>
          <w:rFonts w:ascii="Times New Roman" w:hAnsi="Times New Roman" w:cs="Times New Roman"/>
          <w:sz w:val="24"/>
        </w:rPr>
        <w:t>Menjadi Undang-Undang</w:t>
      </w: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Pr="00801910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  <w:r w:rsidRPr="00801910">
        <w:rPr>
          <w:rFonts w:ascii="Times New Roman" w:hAnsi="Times New Roman" w:cs="Times New Roman"/>
          <w:sz w:val="24"/>
        </w:rPr>
        <w:t>Peraturan Pemerintah Republik Indonesia Nomor 35</w:t>
      </w:r>
      <w:r>
        <w:rPr>
          <w:rFonts w:ascii="Times New Roman" w:hAnsi="Times New Roman" w:cs="Times New Roman"/>
          <w:sz w:val="24"/>
        </w:rPr>
        <w:t xml:space="preserve"> Tahun 2021 tentang Perjanjian </w:t>
      </w:r>
      <w:r w:rsidRPr="00801910">
        <w:rPr>
          <w:rFonts w:ascii="Times New Roman" w:hAnsi="Times New Roman" w:cs="Times New Roman"/>
          <w:sz w:val="24"/>
        </w:rPr>
        <w:t xml:space="preserve">Kerja Waktu Tertentu, Alih Daya, Waktu </w:t>
      </w:r>
      <w:r>
        <w:rPr>
          <w:rFonts w:ascii="Times New Roman" w:hAnsi="Times New Roman" w:cs="Times New Roman"/>
          <w:sz w:val="24"/>
        </w:rPr>
        <w:t xml:space="preserve">Kerja Dan Waktu Istirahat, Dan </w:t>
      </w:r>
      <w:r w:rsidRPr="00801910">
        <w:rPr>
          <w:rFonts w:ascii="Times New Roman" w:hAnsi="Times New Roman" w:cs="Times New Roman"/>
          <w:sz w:val="24"/>
        </w:rPr>
        <w:t>Pemutusan Hubungan Kerja</w:t>
      </w:r>
    </w:p>
    <w:p w:rsidR="00FB5AB6" w:rsidRPr="0061089E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JURNAL</w:t>
      </w:r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Christian Salasa, Iskandar, “ Analisa Tentang Perlindungan Buruh Ditinjau Dari Hukum Ketenagakerjaan” </w:t>
      </w:r>
      <w:r>
        <w:rPr>
          <w:rFonts w:ascii="Times New Roman" w:hAnsi="Times New Roman" w:cs="Times New Roman"/>
          <w:i/>
          <w:sz w:val="24"/>
        </w:rPr>
        <w:t xml:space="preserve">Lex Administratum, </w:t>
      </w:r>
      <w:r>
        <w:rPr>
          <w:rFonts w:ascii="Times New Roman" w:hAnsi="Times New Roman" w:cs="Times New Roman"/>
          <w:sz w:val="24"/>
        </w:rPr>
        <w:t xml:space="preserve">Vol II, No. 1, Januari – Maret 2014. </w:t>
      </w:r>
      <w:hyperlink r:id="rId5" w:history="1">
        <w:r w:rsidRPr="002D111D">
          <w:rPr>
            <w:rStyle w:val="Hyperlink"/>
            <w:rFonts w:ascii="Times New Roman" w:hAnsi="Times New Roman" w:cs="Times New Roman"/>
            <w:sz w:val="24"/>
          </w:rPr>
          <w:t>https://ejournal.unsrat.ac.id/index.php/administratum/article/view/3939</w:t>
        </w:r>
      </w:hyperlink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709" w:hanging="567"/>
        <w:jc w:val="both"/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Khairani, Tri Rahmi Gettari, dan Sri Arnetti, “Perlindungan Pekerja Ditinjau Dari Konsep Hubungan Kerja Pasca Berlakunya Undang-Undang Cipta Kerja”. DOI: </w:t>
      </w:r>
      <w:hyperlink r:id="rId6" w:history="1">
        <w:r w:rsidRPr="00AB514B">
          <w:rPr>
            <w:rStyle w:val="Hyperlink"/>
            <w:rFonts w:ascii="Times New Roman" w:hAnsi="Times New Roman" w:cs="Times New Roman"/>
            <w:sz w:val="24"/>
          </w:rPr>
          <w:t>https://doi.org/10.31933/ujsj.v7i2</w:t>
        </w:r>
      </w:hyperlink>
    </w:p>
    <w:p w:rsidR="00FB5AB6" w:rsidRDefault="00FB5AB6" w:rsidP="00FB5AB6">
      <w:pPr>
        <w:pStyle w:val="FootnoteText"/>
        <w:ind w:left="709" w:hanging="567"/>
        <w:jc w:val="both"/>
        <w:rPr>
          <w:rStyle w:val="Hyperlink"/>
          <w:rFonts w:ascii="Times New Roman" w:hAnsi="Times New Roman" w:cs="Times New Roman"/>
          <w:sz w:val="24"/>
        </w:rPr>
      </w:pPr>
    </w:p>
    <w:p w:rsidR="00FB5AB6" w:rsidRPr="00C23628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AD35E5">
        <w:rPr>
          <w:rFonts w:ascii="Times New Roman" w:hAnsi="Times New Roman" w:cs="Times New Roman"/>
          <w:sz w:val="22"/>
          <w:szCs w:val="25"/>
          <w:shd w:val="clear" w:color="auto" w:fill="FFFFFF"/>
        </w:rPr>
        <w:t xml:space="preserve">Kertas-kebijakan-analisis-UU-Cipta-Kerja-FH-UGM-5-November-2020-rev-1.p </w:t>
      </w:r>
      <w:hyperlink r:id="rId7" w:history="1">
        <w:r w:rsidRPr="00AD35E5">
          <w:rPr>
            <w:rStyle w:val="Hyperlink"/>
            <w:rFonts w:ascii="Times New Roman" w:hAnsi="Times New Roman" w:cs="Times New Roman"/>
            <w:sz w:val="22"/>
            <w:szCs w:val="25"/>
            <w:shd w:val="clear" w:color="auto" w:fill="FFFFFF"/>
          </w:rPr>
          <w:t>https://rispub.law.ugm.ac.id/wp-content/uploads/sites/1049/2020/11/Kertas-kebijakan-analisis-UU-Cipta-Kerja-FH-UGM-5-November-2020-rev-1.pdf</w:t>
        </w:r>
      </w:hyperlink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Kusuma Bahari, Cornelia Indira dan Emmilia Rusdiana, “Perlindungan Hukum Bagi Pekerja Paruh Waktu Untuk Mendapatkan Hak Cuti Tahunan”. </w:t>
      </w:r>
      <w:hyperlink r:id="rId8" w:history="1">
        <w:r w:rsidRPr="00AB514B">
          <w:rPr>
            <w:rStyle w:val="Hyperlink"/>
            <w:rFonts w:ascii="Times New Roman" w:hAnsi="Times New Roman" w:cs="Times New Roman"/>
            <w:sz w:val="24"/>
          </w:rPr>
          <w:t>https://ejournal.unesa.ac.id/index.php/novum/article/view/56567/44515</w:t>
        </w:r>
      </w:hyperlink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sz w:val="24"/>
        </w:rPr>
      </w:pPr>
      <w:r w:rsidRPr="00E61E3D">
        <w:rPr>
          <w:rFonts w:ascii="Times New Roman" w:hAnsi="Times New Roman" w:cs="Times New Roman"/>
          <w:sz w:val="24"/>
        </w:rPr>
        <w:t>Wiratmaja, I. Gusti Ngurah Ari, Mangku, Dewa Gede Sudika &amp; Yuliartini, Ni Putu Rai</w:t>
      </w:r>
      <w:r>
        <w:rPr>
          <w:rFonts w:ascii="Times New Roman" w:hAnsi="Times New Roman" w:cs="Times New Roman"/>
          <w:sz w:val="24"/>
        </w:rPr>
        <w:t>,</w:t>
      </w:r>
      <w:r w:rsidRPr="00E61E3D">
        <w:rPr>
          <w:rFonts w:ascii="Times New Roman" w:hAnsi="Times New Roman" w:cs="Times New Roman"/>
          <w:sz w:val="24"/>
        </w:rPr>
        <w:t xml:space="preserve"> </w:t>
      </w:r>
      <w:r w:rsidRPr="00E64DAD">
        <w:rPr>
          <w:rFonts w:ascii="Times New Roman" w:hAnsi="Times New Roman" w:cs="Times New Roman"/>
          <w:sz w:val="24"/>
        </w:rPr>
        <w:t>“Penyelesaian Sengketa Maritime Boundary Delimitation di Laut Karibia dan Samudera Pasifik Antara Costarica dan Nicaragua Melalui Mahkamah Internasiona</w:t>
      </w:r>
      <w:r>
        <w:rPr>
          <w:rFonts w:ascii="Times New Roman" w:hAnsi="Times New Roman" w:cs="Times New Roman"/>
          <w:sz w:val="24"/>
        </w:rPr>
        <w:t>l”.</w:t>
      </w:r>
      <w:r w:rsidRPr="00E61E3D">
        <w:rPr>
          <w:rFonts w:ascii="Times New Roman" w:hAnsi="Times New Roman" w:cs="Times New Roman"/>
          <w:sz w:val="24"/>
        </w:rPr>
        <w:t xml:space="preserve"> Jurnal Komunitas Yustisia, 2(1),</w:t>
      </w:r>
      <w:r>
        <w:rPr>
          <w:rFonts w:ascii="Times New Roman" w:hAnsi="Times New Roman" w:cs="Times New Roman"/>
          <w:sz w:val="24"/>
        </w:rPr>
        <w:t xml:space="preserve"> 2019.</w:t>
      </w:r>
    </w:p>
    <w:p w:rsidR="00FB5AB6" w:rsidRDefault="00FB5AB6" w:rsidP="00FB5AB6">
      <w:pPr>
        <w:pStyle w:val="FootnoteText"/>
        <w:jc w:val="both"/>
        <w:rPr>
          <w:rFonts w:ascii="Times New Roman" w:hAnsi="Times New Roman" w:cs="Times New Roman"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61089E">
        <w:rPr>
          <w:rFonts w:ascii="Times New Roman" w:hAnsi="Times New Roman" w:cs="Times New Roman"/>
          <w:b/>
          <w:sz w:val="24"/>
        </w:rPr>
        <w:t>INTERNET</w:t>
      </w:r>
    </w:p>
    <w:p w:rsidR="00FB5AB6" w:rsidRDefault="00FB5AB6" w:rsidP="00FB5AB6">
      <w:pPr>
        <w:pStyle w:val="FootnoteText"/>
        <w:ind w:left="709" w:hanging="567"/>
        <w:jc w:val="both"/>
        <w:rPr>
          <w:rFonts w:ascii="Times New Roman" w:hAnsi="Times New Roman" w:cs="Times New Roman"/>
          <w:b/>
          <w:sz w:val="24"/>
        </w:rPr>
      </w:pPr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sz w:val="24"/>
        </w:rPr>
      </w:pPr>
      <w:r w:rsidRPr="00E61E3D">
        <w:rPr>
          <w:rFonts w:ascii="Times New Roman" w:hAnsi="Times New Roman" w:cs="Times New Roman"/>
          <w:sz w:val="24"/>
        </w:rPr>
        <w:t xml:space="preserve">Edy Priyono, </w:t>
      </w:r>
      <w:r w:rsidRPr="00E64DAD">
        <w:rPr>
          <w:rFonts w:ascii="Times New Roman" w:hAnsi="Times New Roman" w:cs="Times New Roman"/>
          <w:i/>
          <w:sz w:val="24"/>
        </w:rPr>
        <w:t>Moving Forward: Investor and Employer Protection Under Law No. 6 of 2023</w:t>
      </w:r>
      <w:r>
        <w:rPr>
          <w:rFonts w:ascii="Times New Roman" w:hAnsi="Times New Roman" w:cs="Times New Roman"/>
          <w:sz w:val="24"/>
        </w:rPr>
        <w:t>, Hukumonline,</w:t>
      </w:r>
      <w:r w:rsidRPr="00E61E3D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E61E3D">
          <w:rPr>
            <w:rStyle w:val="Hyperlink"/>
            <w:rFonts w:ascii="Times New Roman" w:hAnsi="Times New Roman" w:cs="Times New Roman"/>
            <w:sz w:val="24"/>
          </w:rPr>
          <w:t>https://www.hukumonline.com/berita/a/uu-cipta-kerja-benahi-6-ketentuan-bidang-ketenagakerjaan-lt64ebfaba48078/</w:t>
        </w:r>
      </w:hyperlink>
    </w:p>
    <w:p w:rsidR="00FB5AB6" w:rsidRDefault="00FB5AB6" w:rsidP="00FB5AB6">
      <w:pPr>
        <w:pStyle w:val="FootnoteText"/>
        <w:ind w:left="567" w:hanging="567"/>
        <w:jc w:val="both"/>
        <w:rPr>
          <w:rStyle w:val="Hyperlink"/>
          <w:rFonts w:ascii="Times New Roman" w:hAnsi="Times New Roman" w:cs="Times New Roman"/>
          <w:sz w:val="24"/>
        </w:rPr>
      </w:pPr>
    </w:p>
    <w:p w:rsidR="00925F4A" w:rsidRDefault="00925F4A"/>
    <w:sectPr w:rsidR="00925F4A" w:rsidSect="00127A78">
      <w:headerReference w:type="even" r:id="rId10"/>
      <w:footerReference w:type="defaul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089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E1B" w:rsidRDefault="00FB5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E1B" w:rsidRDefault="00FB5AB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271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6E1B" w:rsidRDefault="00FB5A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E1B" w:rsidRDefault="00FB5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B6"/>
    <w:rsid w:val="00603E22"/>
    <w:rsid w:val="00925F4A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B5A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5AB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B6"/>
  </w:style>
  <w:style w:type="paragraph" w:styleId="Footer">
    <w:name w:val="footer"/>
    <w:basedOn w:val="Normal"/>
    <w:link w:val="FooterChar"/>
    <w:uiPriority w:val="99"/>
    <w:unhideWhenUsed/>
    <w:rsid w:val="00FB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B5A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5AB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A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B6"/>
  </w:style>
  <w:style w:type="paragraph" w:styleId="Footer">
    <w:name w:val="footer"/>
    <w:basedOn w:val="Normal"/>
    <w:link w:val="FooterChar"/>
    <w:uiPriority w:val="99"/>
    <w:unhideWhenUsed/>
    <w:rsid w:val="00FB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nesa.ac.id/index.php/novum/article/view/56567/445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ispub.law.ugm.ac.id/wp-content/uploads/sites/1049/2020/11/Kertas-kebijakan-analisis-UU-Cipta-Kerja-FH-UGM-5-November-2020-rev-1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1933/ujsj.v7i2" TargetMode="External"/><Relationship Id="rId11" Type="http://schemas.openxmlformats.org/officeDocument/2006/relationships/footer" Target="footer1.xml"/><Relationship Id="rId5" Type="http://schemas.openxmlformats.org/officeDocument/2006/relationships/hyperlink" Target="https://ejournal.unsrat.ac.id/index.php/administratum/article/view/3939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kumonline.com/berita/a/uu-cipta-kerja-benahi-6-ketentuan-bidang-ketenagakerjaan-lt64ebfaba48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2024-01-24T05:39:00Z</dcterms:created>
  <dcterms:modified xsi:type="dcterms:W3CDTF">2024-01-24T05:40:00Z</dcterms:modified>
</cp:coreProperties>
</file>