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270D" w14:textId="77777777" w:rsidR="000841D7" w:rsidRPr="008B6D6A" w:rsidRDefault="000841D7" w:rsidP="000841D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30C4F996" w14:textId="77777777" w:rsidR="000841D7" w:rsidRPr="008B6D6A" w:rsidRDefault="000841D7" w:rsidP="00084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A7BD7F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Albert W. Alschuler, 2009, </w:t>
      </w:r>
      <w:r w:rsidRPr="008B6D6A">
        <w:rPr>
          <w:rFonts w:ascii="Times New Roman" w:hAnsi="Times New Roman" w:cs="Times New Roman"/>
          <w:i/>
          <w:iCs/>
          <w:sz w:val="24"/>
          <w:szCs w:val="24"/>
          <w:lang w:val="id-ID"/>
        </w:rPr>
        <w:t>Two Ways To Think About the Punishment of Corporations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46 Am. Crim. L. Rev. 1359, 1392</w:t>
      </w:r>
    </w:p>
    <w:p w14:paraId="311D67FC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</w:rPr>
        <w:t>Ali Rido, 1986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, Badan Hukum dan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Kedudukan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Badan Hukum Perseroan,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Perkumpulan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Koperasi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>, Yayasan, Wakaf</w:t>
      </w:r>
      <w:r w:rsidRPr="008B6D6A">
        <w:rPr>
          <w:rFonts w:ascii="Times New Roman" w:hAnsi="Times New Roman" w:cs="Times New Roman"/>
          <w:sz w:val="24"/>
          <w:szCs w:val="24"/>
        </w:rPr>
        <w:t>, Bandung, Penerbit Alumni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02B06E3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Chaidir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.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B6D6A">
        <w:rPr>
          <w:rFonts w:ascii="Times New Roman" w:hAnsi="Times New Roman" w:cs="Times New Roman"/>
          <w:sz w:val="24"/>
          <w:szCs w:val="24"/>
        </w:rPr>
        <w:t>1991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>Badan Hukum</w:t>
      </w:r>
      <w:r w:rsidRPr="008B6D6A">
        <w:rPr>
          <w:rFonts w:ascii="Times New Roman" w:hAnsi="Times New Roman" w:cs="Times New Roman"/>
          <w:sz w:val="24"/>
          <w:szCs w:val="24"/>
        </w:rPr>
        <w:t>, Bandung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DB4123A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>Andi Hamzah, 1996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B6D6A">
        <w:rPr>
          <w:rFonts w:ascii="Times New Roman" w:hAnsi="Times New Roman" w:cs="Times New Roman"/>
          <w:i/>
          <w:sz w:val="24"/>
          <w:szCs w:val="24"/>
        </w:rPr>
        <w:t xml:space="preserve">Hukum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Ekonomi</w:t>
      </w:r>
      <w:r w:rsidRPr="008B6D6A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BF3CB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Antonomi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.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1989,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Kejahatam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di Indo</w:t>
      </w:r>
      <w:r w:rsidRPr="008B6D6A">
        <w:rPr>
          <w:rFonts w:ascii="Times New Roman" w:hAnsi="Times New Roman" w:cs="Times New Roman"/>
          <w:i/>
          <w:iCs/>
          <w:sz w:val="24"/>
          <w:szCs w:val="24"/>
          <w:lang w:val="id-ID"/>
        </w:rPr>
        <w:t>n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esia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Seminar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Nasianal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Kejahatan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Semarang.</w:t>
      </w:r>
    </w:p>
    <w:p w14:paraId="5134797A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>Barda Nawawi Arief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>, Perbandingan Hukum Pidana,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Jakarta: PT Raja Grafindo Persada</w:t>
      </w:r>
    </w:p>
    <w:p w14:paraId="65252924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Chairul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Huda, 2006,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Dari “Tiada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Menuju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“Tiada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>”,</w:t>
      </w:r>
      <w:r w:rsidRPr="008B6D6A">
        <w:rPr>
          <w:rFonts w:ascii="Times New Roman" w:hAnsi="Times New Roman" w:cs="Times New Roman"/>
          <w:sz w:val="24"/>
          <w:szCs w:val="24"/>
        </w:rPr>
        <w:t xml:space="preserve"> Penerbit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Media, Jakarta</w:t>
      </w:r>
    </w:p>
    <w:p w14:paraId="5DA83287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Priyatno. 2004.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Legislasi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Di Indonesia.</w:t>
      </w:r>
      <w:r w:rsidRPr="008B6D6A">
        <w:rPr>
          <w:rFonts w:ascii="Times New Roman" w:hAnsi="Times New Roman" w:cs="Times New Roman"/>
          <w:sz w:val="24"/>
          <w:szCs w:val="24"/>
        </w:rPr>
        <w:t xml:space="preserve"> Bandung: CV Utomo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8A746D4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Dwidja Priyatno, 2018, 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>Bunga Rampai Pembaharuan Hukum Pidana Indonesia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Bandung:Pustaka Reka Cipta.</w:t>
      </w:r>
    </w:p>
    <w:p w14:paraId="6454E810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Eddy O.S. Hiariej, 2014,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Penerbit Cahaya Atma Pustaka, Yogyakarta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8579EBB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Hamzah Hatrix, 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>Asas Pertanggungjawaban Pidana Korporasi Indonesia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Jakarta: PT. Raja Grafindo Prasada.</w:t>
      </w:r>
    </w:p>
    <w:p w14:paraId="44713B82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>Hariman Satria, et.al.,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B6D6A">
        <w:rPr>
          <w:rFonts w:ascii="Times New Roman" w:hAnsi="Times New Roman" w:cs="Times New Roman"/>
          <w:i/>
          <w:iCs/>
          <w:sz w:val="24"/>
          <w:szCs w:val="24"/>
          <w:lang w:val="id-ID"/>
        </w:rPr>
        <w:t>“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Pembuktian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Kesalahan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INTEGRITAS </w:t>
      </w:r>
      <w:r w:rsidRPr="008B6D6A">
        <w:rPr>
          <w:rFonts w:ascii="Times New Roman" w:hAnsi="Times New Roman" w:cs="Times New Roman"/>
          <w:sz w:val="24"/>
          <w:szCs w:val="24"/>
        </w:rPr>
        <w:t xml:space="preserve">Volume 4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704C052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Hartanti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.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D6A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D6A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1C52D851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Remmelink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2003,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Komentar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Pasal-Pasal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Terpenting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Kitab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Belanda dan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Padanannya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Kitab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oleh Tristam Pascal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Moelino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Penerbit PT Gramedia Pustaka Utama, Jakarta</w:t>
      </w:r>
    </w:p>
    <w:p w14:paraId="31415CB1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Kristian, 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Pertanggungjawaban Pidana Korporasi,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Bandung: PT Refika Aditama</w:t>
      </w:r>
    </w:p>
    <w:p w14:paraId="338DADCC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</w:rPr>
        <w:lastRenderedPageBreak/>
        <w:t xml:space="preserve">KUHP Baru Kini Bisa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Pidanakan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Begini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Ketentuannya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!</w:t>
      </w:r>
      <w:r w:rsidRPr="008B6D6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KlikLegal</w:t>
      </w:r>
      <w:proofErr w:type="spellEnd"/>
      <w:r w:rsidRPr="008B6D6A">
        <w:rPr>
          <w:rFonts w:ascii="Times New Roman" w:hAnsi="Times New Roman" w:cs="Times New Roman"/>
          <w:sz w:val="24"/>
          <w:szCs w:val="24"/>
          <w:lang w:val="id-ID"/>
        </w:rPr>
        <w:t>, diakses 10 Desember 2023.</w:t>
      </w:r>
    </w:p>
    <w:p w14:paraId="5D512720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Mahrus Ali, 2015,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Asas-Asas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Penerbit PT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Jakarta</w:t>
      </w:r>
    </w:p>
    <w:p w14:paraId="0D56E36D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Mardjono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Reksodiputro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B6D6A">
        <w:rPr>
          <w:rFonts w:ascii="Times New Roman" w:hAnsi="Times New Roman" w:cs="Times New Roman"/>
          <w:sz w:val="24"/>
          <w:szCs w:val="24"/>
        </w:rPr>
        <w:t>1989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B6D6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Pertangungjawaban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”, Semarang: FH-UNDIP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95F762F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Marpaung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Leden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1992,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Korupsi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Pemecahannya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8B6D6A">
        <w:rPr>
          <w:rFonts w:ascii="Times New Roman" w:hAnsi="Times New Roman" w:cs="Times New Roman"/>
          <w:sz w:val="24"/>
          <w:szCs w:val="24"/>
        </w:rPr>
        <w:t xml:space="preserve"> Bagian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D6A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D6A"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3E45BBA5" w14:textId="77777777" w:rsidR="000841D7" w:rsidRPr="008B6D6A" w:rsidRDefault="000841D7" w:rsidP="000841D7">
      <w:pPr>
        <w:autoSpaceDE w:val="0"/>
        <w:autoSpaceDN w:val="0"/>
        <w:adjustRightInd w:val="0"/>
        <w:spacing w:after="240" w:line="240" w:lineRule="auto"/>
        <w:ind w:left="992" w:hanging="992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iCs/>
          <w:sz w:val="24"/>
          <w:szCs w:val="24"/>
          <w:lang w:val="id-ID"/>
        </w:rPr>
        <w:t>Mihailis E. Diamantis and William S. Laufer, 2019.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Prosecution And Punishment Of Corporate Criminality. 15 Annual Review of Law and Social Science 453.</w:t>
      </w:r>
    </w:p>
    <w:p w14:paraId="143C893A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2008, </w:t>
      </w:r>
      <w:r w:rsidRPr="008B6D6A">
        <w:rPr>
          <w:rFonts w:ascii="Times New Roman" w:hAnsi="Times New Roman" w:cs="Times New Roman"/>
          <w:i/>
          <w:sz w:val="24"/>
          <w:szCs w:val="24"/>
        </w:rPr>
        <w:t xml:space="preserve">Azas-Azas Hukum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Jakarta, Penerbit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Cipta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Jakarta.</w:t>
      </w:r>
    </w:p>
    <w:p w14:paraId="71693934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Moeljatno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1999,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KUHP (Kitab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UndangUndang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), cet-20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B6D6A">
        <w:rPr>
          <w:rFonts w:ascii="Times New Roman" w:hAnsi="Times New Roman" w:cs="Times New Roman"/>
          <w:sz w:val="24"/>
          <w:szCs w:val="24"/>
        </w:rPr>
        <w:t>Jakarta; Bumi Aksara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6CC47680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Muladi dan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Priyatno,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2010</w:t>
      </w:r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Cet.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802FB05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Muladi dan Dwija Priyanto, 2010, 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Pertanggungjawaban Korporasi: Edisi Ketiga,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Jakarta:Kencana.</w:t>
      </w:r>
    </w:p>
    <w:p w14:paraId="3564C5A9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Muladi, &amp;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Penerbit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Prenademadia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Group, Jakarta</w:t>
      </w:r>
    </w:p>
    <w:p w14:paraId="75FFABE0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Mahakamah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65/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Pid.Sus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/2016/</w:t>
      </w:r>
      <w:proofErr w:type="spellStart"/>
      <w:proofErr w:type="gramStart"/>
      <w:r w:rsidRPr="008B6D6A">
        <w:rPr>
          <w:rFonts w:ascii="Times New Roman" w:hAnsi="Times New Roman" w:cs="Times New Roman"/>
          <w:sz w:val="24"/>
          <w:szCs w:val="24"/>
        </w:rPr>
        <w:t>PN.Bdg</w:t>
      </w:r>
      <w:proofErr w:type="spellEnd"/>
      <w:proofErr w:type="gramEnd"/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web: 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8B6D6A">
        <w:rPr>
          <w:rFonts w:ascii="Times New Roman" w:hAnsi="Times New Roman" w:cs="Times New Roman"/>
          <w:sz w:val="24"/>
          <w:szCs w:val="24"/>
        </w:rPr>
        <w:t>ttps://putusan3.mahkamahagung.go.id/direktori/putusan/f3e12636c4dcfba791eb38d561b9678 e.html</w:t>
      </w:r>
    </w:p>
    <w:p w14:paraId="6C719527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  <w:proofErr w:type="spellStart"/>
      <w:r w:rsidRPr="008B6D6A">
        <w:rPr>
          <w:rFonts w:ascii="Times New Roman" w:hAnsi="Times New Roman" w:cs="Times New Roman"/>
          <w:bCs/>
          <w:sz w:val="24"/>
          <w:szCs w:val="24"/>
        </w:rPr>
        <w:t>Rodl</w:t>
      </w:r>
      <w:r w:rsidRPr="008B6D6A">
        <w:rPr>
          <w:rFonts w:ascii="Times New Roman" w:hAnsi="Times New Roman" w:cs="Times New Roman"/>
          <w:sz w:val="24"/>
          <w:szCs w:val="24"/>
        </w:rPr>
        <w:t>iyah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et.al., “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(Corporate Crime) Dalam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8B6D6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Hukum, Volume 5 No.1, Juni 2020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C73DED8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Russell Mokhiber, 2015. </w:t>
      </w:r>
      <w:r w:rsidRPr="008B6D6A">
        <w:rPr>
          <w:rFonts w:ascii="Times New Roman" w:hAnsi="Times New Roman" w:cs="Times New Roman"/>
          <w:i/>
          <w:iCs/>
          <w:sz w:val="24"/>
          <w:szCs w:val="24"/>
          <w:lang w:val="id-ID"/>
        </w:rPr>
        <w:t>20 Things You Should Know About Corporate Crime. The Harvard Law Record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, March 24, 2015</w:t>
      </w:r>
    </w:p>
    <w:p w14:paraId="6438F10A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Nanda Lestari,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Business Judgment Rule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Immunity Doctrine Bagi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Direksi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Badan Usaha Milik Negara di Indonesia</w:t>
      </w:r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Notarius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VIII, 2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B6D6A">
        <w:rPr>
          <w:rFonts w:ascii="Times New Roman" w:hAnsi="Times New Roman" w:cs="Times New Roman"/>
          <w:sz w:val="24"/>
          <w:szCs w:val="24"/>
        </w:rPr>
        <w:t>September, 2015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783EE09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lastRenderedPageBreak/>
        <w:t>Simanjuntak, B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, 1982,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Pantologi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B6D6A">
        <w:rPr>
          <w:rFonts w:ascii="Times New Roman" w:hAnsi="Times New Roman" w:cs="Times New Roman"/>
          <w:sz w:val="24"/>
          <w:szCs w:val="24"/>
        </w:rPr>
        <w:t>Tarsino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6D6A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1B4FD492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>Sultan Remy Sjahdeini,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Pertanggungjawaban Pidana Korporasi,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Jakarta:Grafiti Pers</w:t>
      </w:r>
    </w:p>
    <w:p w14:paraId="609A9DE8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Sutan Remi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Sjahdeini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2007,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Ajaran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Pemidanaan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&amp; Seluk-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Beluknya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B6D6A">
        <w:rPr>
          <w:rFonts w:ascii="Times New Roman" w:hAnsi="Times New Roman" w:cs="Times New Roman"/>
          <w:sz w:val="24"/>
          <w:szCs w:val="24"/>
        </w:rPr>
        <w:t xml:space="preserve"> Penerbit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, Jakarta</w:t>
      </w:r>
    </w:p>
    <w:p w14:paraId="26A8C851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Sutan Remy Sjahdaeni, 2017, </w:t>
      </w:r>
      <w:r w:rsidRPr="008B6D6A">
        <w:rPr>
          <w:rFonts w:ascii="Times New Roman" w:hAnsi="Times New Roman" w:cs="Times New Roman"/>
          <w:i/>
          <w:sz w:val="24"/>
          <w:szCs w:val="24"/>
          <w:lang w:val="id-ID"/>
        </w:rPr>
        <w:t>Ajaran pemidanaan: Tindak Pidana Korporasi Dan Seluk Beluknya,</w:t>
      </w:r>
      <w:r w:rsidRPr="008B6D6A">
        <w:rPr>
          <w:rFonts w:ascii="Times New Roman" w:hAnsi="Times New Roman" w:cs="Times New Roman"/>
          <w:sz w:val="24"/>
          <w:szCs w:val="24"/>
          <w:lang w:val="id-ID"/>
        </w:rPr>
        <w:t xml:space="preserve"> Depok:Kencana.</w:t>
      </w:r>
    </w:p>
    <w:p w14:paraId="341988A5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Surya Jaya,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Kajian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Teoritik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Pemidanaan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Dalam Rangka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Pengembalian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Aset</w:t>
      </w:r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(continuing legal education),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>” Jakarta</w:t>
      </w:r>
    </w:p>
    <w:p w14:paraId="529BE4C7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LN. No. 167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1999</w:t>
      </w:r>
    </w:p>
    <w:p w14:paraId="41A48108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D6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Pengusutan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Ekonomi, No. 7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Drt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1955, LN No. 27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1955, TLN No. 801</w:t>
      </w:r>
    </w:p>
    <w:p w14:paraId="5EF6E878" w14:textId="77777777" w:rsidR="000841D7" w:rsidRPr="008B6D6A" w:rsidRDefault="000841D7" w:rsidP="000841D7">
      <w:pPr>
        <w:spacing w:after="24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8B6D6A">
        <w:rPr>
          <w:rFonts w:ascii="Times New Roman" w:hAnsi="Times New Roman" w:cs="Times New Roman"/>
          <w:sz w:val="24"/>
          <w:szCs w:val="24"/>
        </w:rPr>
        <w:t xml:space="preserve">Warih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Anjari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</w:t>
      </w:r>
      <w:r w:rsidRPr="008B6D6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Pertanggungjawaban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Korporasi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Pelaku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Tindak</w:t>
      </w:r>
      <w:proofErr w:type="spellEnd"/>
      <w:r w:rsidRPr="008B6D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B6D6A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”, Widya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, Volume 1 </w:t>
      </w:r>
      <w:proofErr w:type="spellStart"/>
      <w:r w:rsidRPr="008B6D6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B6D6A">
        <w:rPr>
          <w:rFonts w:ascii="Times New Roman" w:hAnsi="Times New Roman" w:cs="Times New Roman"/>
          <w:sz w:val="24"/>
          <w:szCs w:val="24"/>
        </w:rPr>
        <w:t xml:space="preserve"> 2, November 2016</w:t>
      </w:r>
    </w:p>
    <w:p w14:paraId="41413842" w14:textId="77777777" w:rsidR="000841D7" w:rsidRPr="008B6D6A" w:rsidRDefault="000841D7" w:rsidP="000841D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7E180EB2" w14:textId="77777777" w:rsidR="000841D7" w:rsidRPr="008B6D6A" w:rsidRDefault="000841D7" w:rsidP="0008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8B0E1" w14:textId="77777777" w:rsidR="000841D7" w:rsidRPr="008B6D6A" w:rsidRDefault="000841D7" w:rsidP="00084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6AF70" w14:textId="77777777" w:rsidR="000841D7" w:rsidRPr="008B6D6A" w:rsidRDefault="000841D7" w:rsidP="000841D7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AC436" w14:textId="77777777" w:rsidR="008C7A0D" w:rsidRPr="000841D7" w:rsidRDefault="008C7A0D" w:rsidP="000841D7"/>
    <w:sectPr w:rsidR="008C7A0D" w:rsidRPr="000841D7" w:rsidSect="004D1C03">
      <w:footerReference w:type="default" r:id="rId8"/>
      <w:pgSz w:w="11906" w:h="16838"/>
      <w:pgMar w:top="2268" w:right="1701" w:bottom="1701" w:left="226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9047" w14:textId="77777777" w:rsidR="004D1C03" w:rsidRDefault="004D1C03" w:rsidP="008C7A0D">
      <w:pPr>
        <w:spacing w:after="0" w:line="240" w:lineRule="auto"/>
      </w:pPr>
      <w:r>
        <w:separator/>
      </w:r>
    </w:p>
  </w:endnote>
  <w:endnote w:type="continuationSeparator" w:id="0">
    <w:p w14:paraId="2CA9AA69" w14:textId="77777777" w:rsidR="004D1C03" w:rsidRDefault="004D1C03" w:rsidP="008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338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297A2E" w14:textId="77777777" w:rsidR="008C7A0D" w:rsidRPr="004A3FD2" w:rsidRDefault="008C7A0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3F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F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3F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A3F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3F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A4113FE" w14:textId="77777777" w:rsidR="008C7A0D" w:rsidRDefault="008C7A0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EF63" w14:textId="77777777" w:rsidR="004D1C03" w:rsidRDefault="004D1C03" w:rsidP="008C7A0D">
      <w:pPr>
        <w:spacing w:after="0" w:line="240" w:lineRule="auto"/>
      </w:pPr>
      <w:r>
        <w:separator/>
      </w:r>
    </w:p>
  </w:footnote>
  <w:footnote w:type="continuationSeparator" w:id="0">
    <w:p w14:paraId="70EF9AAC" w14:textId="77777777" w:rsidR="004D1C03" w:rsidRDefault="004D1C03" w:rsidP="008C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A72850A"/>
    <w:lvl w:ilvl="0" w:tplc="0421000F">
      <w:start w:val="1"/>
      <w:numFmt w:val="decimal"/>
      <w:lvlText w:val="%1."/>
      <w:lvlJc w:val="left"/>
      <w:pPr>
        <w:ind w:left="1797" w:hanging="360"/>
      </w:p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0000005"/>
    <w:multiLevelType w:val="multilevel"/>
    <w:tmpl w:val="CB52A92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2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5580" w:hanging="360"/>
      </w:pPr>
      <w:rPr>
        <w:rFonts w:hint="default"/>
        <w:i w:val="0"/>
      </w:r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000007"/>
    <w:multiLevelType w:val="hybridMultilevel"/>
    <w:tmpl w:val="4B66DF9A"/>
    <w:lvl w:ilvl="0" w:tplc="BA4A42B8">
      <w:start w:val="2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94A025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9"/>
    <w:multiLevelType w:val="hybridMultilevel"/>
    <w:tmpl w:val="1F7674F0"/>
    <w:lvl w:ilvl="0" w:tplc="88220AFE">
      <w:start w:val="1"/>
      <w:numFmt w:val="lowerLetter"/>
      <w:lvlText w:val="%1."/>
      <w:lvlJc w:val="left"/>
      <w:pPr>
        <w:ind w:left="2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" w15:restartNumberingAfterBreak="0">
    <w:nsid w:val="0000000A"/>
    <w:multiLevelType w:val="hybridMultilevel"/>
    <w:tmpl w:val="0282893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00000B"/>
    <w:multiLevelType w:val="hybridMultilevel"/>
    <w:tmpl w:val="A210C5E8"/>
    <w:lvl w:ilvl="0" w:tplc="0B5419C2">
      <w:start w:val="1"/>
      <w:numFmt w:val="decimal"/>
      <w:lvlText w:val="%1."/>
      <w:lvlJc w:val="left"/>
      <w:pPr>
        <w:ind w:left="1797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0000000C"/>
    <w:multiLevelType w:val="hybridMultilevel"/>
    <w:tmpl w:val="020865BA"/>
    <w:lvl w:ilvl="0" w:tplc="232E20F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14"/>
    <w:multiLevelType w:val="hybridMultilevel"/>
    <w:tmpl w:val="3DF8B586"/>
    <w:lvl w:ilvl="0" w:tplc="890E6D8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5"/>
    <w:multiLevelType w:val="hybridMultilevel"/>
    <w:tmpl w:val="8E3652B8"/>
    <w:lvl w:ilvl="0" w:tplc="D0667208">
      <w:start w:val="1"/>
      <w:numFmt w:val="upperLetter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39609034">
      <w:start w:val="1"/>
      <w:numFmt w:val="decimal"/>
      <w:lvlText w:val="%2."/>
      <w:lvlJc w:val="left"/>
      <w:pPr>
        <w:ind w:left="1821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 w:tplc="8CEE2FCE">
      <w:start w:val="1"/>
      <w:numFmt w:val="lowerLetter"/>
      <w:lvlText w:val="%3)"/>
      <w:lvlJc w:val="left"/>
      <w:pPr>
        <w:ind w:left="210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3" w:tplc="3FAAECC6">
      <w:start w:val="1"/>
      <w:numFmt w:val="bullet"/>
      <w:lvlText w:val="•"/>
      <w:lvlJc w:val="left"/>
      <w:pPr>
        <w:ind w:left="1820" w:hanging="360"/>
      </w:pPr>
      <w:rPr>
        <w:rFonts w:hint="default"/>
        <w:lang w:eastAsia="en-US" w:bidi="ar-SA"/>
      </w:rPr>
    </w:lvl>
    <w:lvl w:ilvl="4" w:tplc="1A1CF478">
      <w:start w:val="1"/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5" w:tplc="4066F4DE">
      <w:start w:val="1"/>
      <w:numFmt w:val="bullet"/>
      <w:lvlText w:val="•"/>
      <w:lvlJc w:val="left"/>
      <w:pPr>
        <w:ind w:left="2100" w:hanging="360"/>
      </w:pPr>
      <w:rPr>
        <w:rFonts w:hint="default"/>
        <w:lang w:eastAsia="en-US" w:bidi="ar-SA"/>
      </w:rPr>
    </w:lvl>
    <w:lvl w:ilvl="6" w:tplc="75DCF6C8">
      <w:start w:val="1"/>
      <w:numFmt w:val="bullet"/>
      <w:lvlText w:val="•"/>
      <w:lvlJc w:val="left"/>
      <w:pPr>
        <w:ind w:left="2120" w:hanging="360"/>
      </w:pPr>
      <w:rPr>
        <w:rFonts w:hint="default"/>
        <w:lang w:eastAsia="en-US" w:bidi="ar-SA"/>
      </w:rPr>
    </w:lvl>
    <w:lvl w:ilvl="7" w:tplc="EEA01130">
      <w:start w:val="1"/>
      <w:numFmt w:val="bullet"/>
      <w:lvlText w:val="•"/>
      <w:lvlJc w:val="left"/>
      <w:pPr>
        <w:ind w:left="2440" w:hanging="360"/>
      </w:pPr>
      <w:rPr>
        <w:rFonts w:hint="default"/>
        <w:lang w:eastAsia="en-US" w:bidi="ar-SA"/>
      </w:rPr>
    </w:lvl>
    <w:lvl w:ilvl="8" w:tplc="BDD643DE">
      <w:start w:val="1"/>
      <w:numFmt w:val="bullet"/>
      <w:lvlText w:val="•"/>
      <w:lvlJc w:val="left"/>
      <w:pPr>
        <w:ind w:left="4902" w:hanging="360"/>
      </w:pPr>
      <w:rPr>
        <w:rFonts w:hint="default"/>
        <w:lang w:eastAsia="en-US" w:bidi="ar-SA"/>
      </w:rPr>
    </w:lvl>
  </w:abstractNum>
  <w:abstractNum w:abstractNumId="9" w15:restartNumberingAfterBreak="0">
    <w:nsid w:val="00000017"/>
    <w:multiLevelType w:val="hybridMultilevel"/>
    <w:tmpl w:val="D050447E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0000018"/>
    <w:multiLevelType w:val="hybridMultilevel"/>
    <w:tmpl w:val="8C7CD9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00001A"/>
    <w:multiLevelType w:val="hybridMultilevel"/>
    <w:tmpl w:val="818A2A76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71507B5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0000024"/>
    <w:multiLevelType w:val="hybridMultilevel"/>
    <w:tmpl w:val="42EE25B2"/>
    <w:lvl w:ilvl="0" w:tplc="04210017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5"/>
    <w:multiLevelType w:val="hybridMultilevel"/>
    <w:tmpl w:val="6EE23EDA"/>
    <w:lvl w:ilvl="0" w:tplc="A5ECBC30">
      <w:start w:val="1"/>
      <w:numFmt w:val="decimal"/>
      <w:lvlText w:val="%1."/>
      <w:lvlJc w:val="left"/>
      <w:pPr>
        <w:ind w:left="1854" w:hanging="360"/>
      </w:pPr>
      <w:rPr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000002B"/>
    <w:multiLevelType w:val="hybridMultilevel"/>
    <w:tmpl w:val="5560B300"/>
    <w:lvl w:ilvl="0" w:tplc="A1C23D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E"/>
    <w:multiLevelType w:val="hybridMultilevel"/>
    <w:tmpl w:val="93B61F5E"/>
    <w:lvl w:ilvl="0" w:tplc="A044F7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DB4482F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000002F"/>
    <w:multiLevelType w:val="hybridMultilevel"/>
    <w:tmpl w:val="23A82A6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33"/>
    <w:multiLevelType w:val="hybridMultilevel"/>
    <w:tmpl w:val="03622228"/>
    <w:lvl w:ilvl="0" w:tplc="04210019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0000034"/>
    <w:multiLevelType w:val="hybridMultilevel"/>
    <w:tmpl w:val="3AD21686"/>
    <w:lvl w:ilvl="0" w:tplc="87C8A11C">
      <w:start w:val="1"/>
      <w:numFmt w:val="upperLetter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00000037"/>
    <w:multiLevelType w:val="hybridMultilevel"/>
    <w:tmpl w:val="A912A320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00000038"/>
    <w:multiLevelType w:val="hybridMultilevel"/>
    <w:tmpl w:val="FC70F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3A"/>
    <w:multiLevelType w:val="hybridMultilevel"/>
    <w:tmpl w:val="4E4E6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00003F"/>
    <w:multiLevelType w:val="hybridMultilevel"/>
    <w:tmpl w:val="A008D89A"/>
    <w:lvl w:ilvl="0" w:tplc="04210019">
      <w:start w:val="1"/>
      <w:numFmt w:val="lowerLetter"/>
      <w:lvlText w:val="%1."/>
      <w:lvlJc w:val="left"/>
      <w:pPr>
        <w:ind w:left="229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00000043"/>
    <w:multiLevelType w:val="hybridMultilevel"/>
    <w:tmpl w:val="FFD8CA8A"/>
    <w:lvl w:ilvl="0" w:tplc="C22A53B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00F7400B"/>
    <w:multiLevelType w:val="hybridMultilevel"/>
    <w:tmpl w:val="D6CAB8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7B135B0"/>
    <w:multiLevelType w:val="hybridMultilevel"/>
    <w:tmpl w:val="B01CB448"/>
    <w:lvl w:ilvl="0" w:tplc="02EC7CD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14610C40"/>
    <w:multiLevelType w:val="hybridMultilevel"/>
    <w:tmpl w:val="36327A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4B02EBC"/>
    <w:multiLevelType w:val="hybridMultilevel"/>
    <w:tmpl w:val="5F2EFC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184EA5"/>
    <w:multiLevelType w:val="hybridMultilevel"/>
    <w:tmpl w:val="D96ECC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43A6A"/>
    <w:multiLevelType w:val="hybridMultilevel"/>
    <w:tmpl w:val="C18CBD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7">
      <w:start w:val="1"/>
      <w:numFmt w:val="lowerLetter"/>
      <w:lvlText w:val="%6)"/>
      <w:lvlJc w:val="lef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5AE0E5B"/>
    <w:multiLevelType w:val="hybridMultilevel"/>
    <w:tmpl w:val="B37A0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883CEF"/>
    <w:multiLevelType w:val="hybridMultilevel"/>
    <w:tmpl w:val="DAA0AB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2053E"/>
    <w:multiLevelType w:val="hybridMultilevel"/>
    <w:tmpl w:val="25DCE0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20D00"/>
    <w:multiLevelType w:val="hybridMultilevel"/>
    <w:tmpl w:val="BF328512"/>
    <w:lvl w:ilvl="0" w:tplc="A13E60D2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D7D6DF5A">
      <w:start w:val="1"/>
      <w:numFmt w:val="upperLetter"/>
      <w:lvlText w:val="%2."/>
      <w:lvlJc w:val="left"/>
      <w:pPr>
        <w:ind w:left="122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2" w:tplc="2756573E">
      <w:start w:val="1"/>
      <w:numFmt w:val="decimal"/>
      <w:lvlText w:val="%3."/>
      <w:lvlJc w:val="left"/>
      <w:pPr>
        <w:ind w:left="1588" w:hanging="293"/>
        <w:jc w:val="right"/>
      </w:pPr>
      <w:rPr>
        <w:rFonts w:hint="default"/>
        <w:spacing w:val="-8"/>
        <w:w w:val="99"/>
        <w:lang w:val="id" w:eastAsia="id" w:bidi="id"/>
      </w:rPr>
    </w:lvl>
    <w:lvl w:ilvl="3" w:tplc="58D8DD58">
      <w:start w:val="1"/>
      <w:numFmt w:val="lowerLetter"/>
      <w:lvlText w:val="%4."/>
      <w:lvlJc w:val="left"/>
      <w:pPr>
        <w:ind w:left="2080" w:hanging="29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id" w:bidi="id"/>
      </w:rPr>
    </w:lvl>
    <w:lvl w:ilvl="4" w:tplc="23CA6602">
      <w:numFmt w:val="bullet"/>
      <w:lvlText w:val=""/>
      <w:lvlJc w:val="left"/>
      <w:pPr>
        <w:ind w:left="2287" w:hanging="294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5" w:tplc="B4049D94">
      <w:numFmt w:val="bullet"/>
      <w:lvlText w:val="•"/>
      <w:lvlJc w:val="left"/>
      <w:pPr>
        <w:ind w:left="1720" w:hanging="294"/>
      </w:pPr>
      <w:rPr>
        <w:rFonts w:hint="default"/>
        <w:lang w:val="id" w:eastAsia="id" w:bidi="id"/>
      </w:rPr>
    </w:lvl>
    <w:lvl w:ilvl="6" w:tplc="DD9EB9F6">
      <w:numFmt w:val="bullet"/>
      <w:lvlText w:val="•"/>
      <w:lvlJc w:val="left"/>
      <w:pPr>
        <w:ind w:left="1860" w:hanging="294"/>
      </w:pPr>
      <w:rPr>
        <w:rFonts w:hint="default"/>
        <w:lang w:val="id" w:eastAsia="id" w:bidi="id"/>
      </w:rPr>
    </w:lvl>
    <w:lvl w:ilvl="7" w:tplc="8154E224">
      <w:numFmt w:val="bullet"/>
      <w:lvlText w:val="•"/>
      <w:lvlJc w:val="left"/>
      <w:pPr>
        <w:ind w:left="2080" w:hanging="294"/>
      </w:pPr>
      <w:rPr>
        <w:rFonts w:hint="default"/>
        <w:lang w:val="id" w:eastAsia="id" w:bidi="id"/>
      </w:rPr>
    </w:lvl>
    <w:lvl w:ilvl="8" w:tplc="058883AC">
      <w:numFmt w:val="bullet"/>
      <w:lvlText w:val="•"/>
      <w:lvlJc w:val="left"/>
      <w:pPr>
        <w:ind w:left="2280" w:hanging="294"/>
      </w:pPr>
      <w:rPr>
        <w:rFonts w:hint="default"/>
        <w:lang w:val="id" w:eastAsia="id" w:bidi="id"/>
      </w:rPr>
    </w:lvl>
  </w:abstractNum>
  <w:abstractNum w:abstractNumId="34" w15:restartNumberingAfterBreak="0">
    <w:nsid w:val="4BFB1C24"/>
    <w:multiLevelType w:val="hybridMultilevel"/>
    <w:tmpl w:val="076E6E4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4CB749AC"/>
    <w:multiLevelType w:val="hybridMultilevel"/>
    <w:tmpl w:val="43DCC37E"/>
    <w:lvl w:ilvl="0" w:tplc="CF964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EA71E0A"/>
    <w:multiLevelType w:val="hybridMultilevel"/>
    <w:tmpl w:val="188CF87A"/>
    <w:lvl w:ilvl="0" w:tplc="90242B40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4B4156"/>
    <w:multiLevelType w:val="hybridMultilevel"/>
    <w:tmpl w:val="8A7068E4"/>
    <w:lvl w:ilvl="0" w:tplc="4E28DC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B21AF7"/>
    <w:multiLevelType w:val="hybridMultilevel"/>
    <w:tmpl w:val="5E66DA0C"/>
    <w:lvl w:ilvl="0" w:tplc="536A72AC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624C7"/>
    <w:multiLevelType w:val="hybridMultilevel"/>
    <w:tmpl w:val="4986046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7054253C"/>
    <w:multiLevelType w:val="hybridMultilevel"/>
    <w:tmpl w:val="97A2B086"/>
    <w:lvl w:ilvl="0" w:tplc="8D9294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72A5A0F"/>
    <w:multiLevelType w:val="hybridMultilevel"/>
    <w:tmpl w:val="1F00A61E"/>
    <w:lvl w:ilvl="0" w:tplc="509841AA">
      <w:start w:val="1"/>
      <w:numFmt w:val="decimal"/>
      <w:lvlText w:val="%1."/>
      <w:lvlJc w:val="left"/>
      <w:pPr>
        <w:ind w:left="11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2" w15:restartNumberingAfterBreak="0">
    <w:nsid w:val="77D27E05"/>
    <w:multiLevelType w:val="hybridMultilevel"/>
    <w:tmpl w:val="9954A62E"/>
    <w:lvl w:ilvl="0" w:tplc="97309340">
      <w:start w:val="1"/>
      <w:numFmt w:val="bullet"/>
      <w:lvlText w:val=""/>
      <w:lvlJc w:val="left"/>
      <w:pPr>
        <w:ind w:left="662" w:hanging="360"/>
      </w:pPr>
      <w:rPr>
        <w:rFonts w:ascii="Symbol" w:hAnsi="Symbol" w:hint="default"/>
        <w:spacing w:val="-20"/>
        <w:w w:val="99"/>
        <w:sz w:val="24"/>
        <w:szCs w:val="24"/>
        <w:lang w:val="id" w:eastAsia="id" w:bidi="id"/>
      </w:rPr>
    </w:lvl>
    <w:lvl w:ilvl="1" w:tplc="47723EBE">
      <w:numFmt w:val="bullet"/>
      <w:lvlText w:val="•"/>
      <w:lvlJc w:val="left"/>
      <w:pPr>
        <w:ind w:left="1542" w:hanging="360"/>
      </w:pPr>
      <w:rPr>
        <w:rFonts w:hint="default"/>
        <w:lang w:val="id" w:eastAsia="id" w:bidi="id"/>
      </w:rPr>
    </w:lvl>
    <w:lvl w:ilvl="2" w:tplc="61AA103A">
      <w:numFmt w:val="bullet"/>
      <w:lvlText w:val="•"/>
      <w:lvlJc w:val="left"/>
      <w:pPr>
        <w:ind w:left="2425" w:hanging="360"/>
      </w:pPr>
      <w:rPr>
        <w:rFonts w:hint="default"/>
        <w:lang w:val="id" w:eastAsia="id" w:bidi="id"/>
      </w:rPr>
    </w:lvl>
    <w:lvl w:ilvl="3" w:tplc="E0D04F38">
      <w:numFmt w:val="bullet"/>
      <w:lvlText w:val="•"/>
      <w:lvlJc w:val="left"/>
      <w:pPr>
        <w:ind w:left="3307" w:hanging="360"/>
      </w:pPr>
      <w:rPr>
        <w:rFonts w:hint="default"/>
        <w:lang w:val="id" w:eastAsia="id" w:bidi="id"/>
      </w:rPr>
    </w:lvl>
    <w:lvl w:ilvl="4" w:tplc="AD36A544">
      <w:numFmt w:val="bullet"/>
      <w:lvlText w:val="•"/>
      <w:lvlJc w:val="left"/>
      <w:pPr>
        <w:ind w:left="4190" w:hanging="360"/>
      </w:pPr>
      <w:rPr>
        <w:rFonts w:hint="default"/>
        <w:lang w:val="id" w:eastAsia="id" w:bidi="id"/>
      </w:rPr>
    </w:lvl>
    <w:lvl w:ilvl="5" w:tplc="CC1000D4">
      <w:numFmt w:val="bullet"/>
      <w:lvlText w:val="•"/>
      <w:lvlJc w:val="left"/>
      <w:pPr>
        <w:ind w:left="5073" w:hanging="360"/>
      </w:pPr>
      <w:rPr>
        <w:rFonts w:hint="default"/>
        <w:lang w:val="id" w:eastAsia="id" w:bidi="id"/>
      </w:rPr>
    </w:lvl>
    <w:lvl w:ilvl="6" w:tplc="096859EC">
      <w:numFmt w:val="bullet"/>
      <w:lvlText w:val="•"/>
      <w:lvlJc w:val="left"/>
      <w:pPr>
        <w:ind w:left="5955" w:hanging="360"/>
      </w:pPr>
      <w:rPr>
        <w:rFonts w:hint="default"/>
        <w:lang w:val="id" w:eastAsia="id" w:bidi="id"/>
      </w:rPr>
    </w:lvl>
    <w:lvl w:ilvl="7" w:tplc="18BC372C">
      <w:numFmt w:val="bullet"/>
      <w:lvlText w:val="•"/>
      <w:lvlJc w:val="left"/>
      <w:pPr>
        <w:ind w:left="6838" w:hanging="360"/>
      </w:pPr>
      <w:rPr>
        <w:rFonts w:hint="default"/>
        <w:lang w:val="id" w:eastAsia="id" w:bidi="id"/>
      </w:rPr>
    </w:lvl>
    <w:lvl w:ilvl="8" w:tplc="DDE05C92">
      <w:numFmt w:val="bullet"/>
      <w:lvlText w:val="•"/>
      <w:lvlJc w:val="left"/>
      <w:pPr>
        <w:ind w:left="7721" w:hanging="360"/>
      </w:pPr>
      <w:rPr>
        <w:rFonts w:hint="default"/>
        <w:lang w:val="id" w:eastAsia="id" w:bidi="id"/>
      </w:rPr>
    </w:lvl>
  </w:abstractNum>
  <w:num w:numId="1" w16cid:durableId="923148766">
    <w:abstractNumId w:val="33"/>
  </w:num>
  <w:num w:numId="2" w16cid:durableId="1668943941">
    <w:abstractNumId w:val="42"/>
  </w:num>
  <w:num w:numId="3" w16cid:durableId="2028405573">
    <w:abstractNumId w:val="32"/>
  </w:num>
  <w:num w:numId="4" w16cid:durableId="123548906">
    <w:abstractNumId w:val="25"/>
  </w:num>
  <w:num w:numId="5" w16cid:durableId="1588928502">
    <w:abstractNumId w:val="27"/>
  </w:num>
  <w:num w:numId="6" w16cid:durableId="1850680779">
    <w:abstractNumId w:val="40"/>
  </w:num>
  <w:num w:numId="7" w16cid:durableId="44524051">
    <w:abstractNumId w:val="28"/>
  </w:num>
  <w:num w:numId="8" w16cid:durableId="1542546313">
    <w:abstractNumId w:val="31"/>
  </w:num>
  <w:num w:numId="9" w16cid:durableId="524564791">
    <w:abstractNumId w:val="14"/>
  </w:num>
  <w:num w:numId="10" w16cid:durableId="1512448870">
    <w:abstractNumId w:val="3"/>
  </w:num>
  <w:num w:numId="11" w16cid:durableId="1630740127">
    <w:abstractNumId w:val="21"/>
  </w:num>
  <w:num w:numId="12" w16cid:durableId="1284505887">
    <w:abstractNumId w:val="13"/>
  </w:num>
  <w:num w:numId="13" w16cid:durableId="982538106">
    <w:abstractNumId w:val="20"/>
  </w:num>
  <w:num w:numId="14" w16cid:durableId="663167737">
    <w:abstractNumId w:val="1"/>
  </w:num>
  <w:num w:numId="15" w16cid:durableId="125978558">
    <w:abstractNumId w:val="7"/>
  </w:num>
  <w:num w:numId="16" w16cid:durableId="1654795240">
    <w:abstractNumId w:val="6"/>
  </w:num>
  <w:num w:numId="17" w16cid:durableId="873154965">
    <w:abstractNumId w:val="8"/>
  </w:num>
  <w:num w:numId="18" w16cid:durableId="142160604">
    <w:abstractNumId w:val="11"/>
  </w:num>
  <w:num w:numId="19" w16cid:durableId="756169446">
    <w:abstractNumId w:val="9"/>
  </w:num>
  <w:num w:numId="20" w16cid:durableId="1301574382">
    <w:abstractNumId w:val="12"/>
  </w:num>
  <w:num w:numId="21" w16cid:durableId="1143231877">
    <w:abstractNumId w:val="10"/>
  </w:num>
  <w:num w:numId="22" w16cid:durableId="1930120173">
    <w:abstractNumId w:val="37"/>
  </w:num>
  <w:num w:numId="23" w16cid:durableId="296766229">
    <w:abstractNumId w:val="34"/>
  </w:num>
  <w:num w:numId="24" w16cid:durableId="555899785">
    <w:abstractNumId w:val="29"/>
  </w:num>
  <w:num w:numId="25" w16cid:durableId="1046218808">
    <w:abstractNumId w:val="38"/>
  </w:num>
  <w:num w:numId="26" w16cid:durableId="1622568404">
    <w:abstractNumId w:val="36"/>
  </w:num>
  <w:num w:numId="27" w16cid:durableId="55663530">
    <w:abstractNumId w:val="24"/>
  </w:num>
  <w:num w:numId="28" w16cid:durableId="1453746645">
    <w:abstractNumId w:val="35"/>
  </w:num>
  <w:num w:numId="29" w16cid:durableId="1588997032">
    <w:abstractNumId w:val="18"/>
  </w:num>
  <w:num w:numId="30" w16cid:durableId="854349424">
    <w:abstractNumId w:val="2"/>
  </w:num>
  <w:num w:numId="31" w16cid:durableId="855654055">
    <w:abstractNumId w:val="16"/>
  </w:num>
  <w:num w:numId="32" w16cid:durableId="119230990">
    <w:abstractNumId w:val="5"/>
  </w:num>
  <w:num w:numId="33" w16cid:durableId="1384939160">
    <w:abstractNumId w:val="17"/>
  </w:num>
  <w:num w:numId="34" w16cid:durableId="929511982">
    <w:abstractNumId w:val="22"/>
  </w:num>
  <w:num w:numId="35" w16cid:durableId="162429688">
    <w:abstractNumId w:val="19"/>
  </w:num>
  <w:num w:numId="36" w16cid:durableId="440419447">
    <w:abstractNumId w:val="23"/>
  </w:num>
  <w:num w:numId="37" w16cid:durableId="1047098753">
    <w:abstractNumId w:val="0"/>
  </w:num>
  <w:num w:numId="38" w16cid:durableId="1439108421">
    <w:abstractNumId w:val="4"/>
  </w:num>
  <w:num w:numId="39" w16cid:durableId="1112826133">
    <w:abstractNumId w:val="15"/>
  </w:num>
  <w:num w:numId="40" w16cid:durableId="1042901065">
    <w:abstractNumId w:val="41"/>
  </w:num>
  <w:num w:numId="41" w16cid:durableId="1038119985">
    <w:abstractNumId w:val="30"/>
  </w:num>
  <w:num w:numId="42" w16cid:durableId="144517595">
    <w:abstractNumId w:val="39"/>
  </w:num>
  <w:num w:numId="43" w16cid:durableId="20482156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D"/>
    <w:rsid w:val="000841D7"/>
    <w:rsid w:val="004D1C03"/>
    <w:rsid w:val="008C7A0D"/>
    <w:rsid w:val="009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1DA3"/>
  <w15:chartTrackingRefBased/>
  <w15:docId w15:val="{69133388-F6D9-40CA-A07A-0833767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0D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8C7A0D"/>
    <w:pPr>
      <w:widowControl w:val="0"/>
      <w:autoSpaceDE w:val="0"/>
      <w:autoSpaceDN w:val="0"/>
      <w:spacing w:after="0" w:line="240" w:lineRule="auto"/>
      <w:ind w:left="122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7A0D"/>
    <w:rPr>
      <w:rFonts w:ascii="Times New Roman" w:eastAsia="Times New Roman" w:hAnsi="Times New Roman" w:cs="Times New Roman"/>
      <w:b/>
      <w:bCs/>
      <w:kern w:val="0"/>
      <w:sz w:val="24"/>
      <w:szCs w:val="24"/>
      <w:lang w:val="id" w:eastAsia="id"/>
      <w14:ligatures w14:val="none"/>
    </w:rPr>
  </w:style>
  <w:style w:type="paragraph" w:styleId="ListParagraph">
    <w:name w:val="List Paragraph"/>
    <w:basedOn w:val="Normal"/>
    <w:uiPriority w:val="1"/>
    <w:qFormat/>
    <w:rsid w:val="008C7A0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C7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7A0D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nhideWhenUsed/>
    <w:rsid w:val="008C7A0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C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0D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C7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7A0D"/>
    <w:rPr>
      <w:rFonts w:ascii="Times New Roman" w:eastAsia="Times New Roman" w:hAnsi="Times New Roman" w:cs="Times New Roman"/>
      <w:kern w:val="0"/>
      <w:sz w:val="24"/>
      <w:szCs w:val="24"/>
      <w:lang w:val="id" w:eastAsia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C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0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A67E-1B4F-4905-A676-B0EFDB2E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Khalaliyah</dc:creator>
  <cp:keywords/>
  <dc:description/>
  <cp:lastModifiedBy>Rizki Khalaliyah</cp:lastModifiedBy>
  <cp:revision>2</cp:revision>
  <dcterms:created xsi:type="dcterms:W3CDTF">2024-02-22T13:20:00Z</dcterms:created>
  <dcterms:modified xsi:type="dcterms:W3CDTF">2024-02-22T13:20:00Z</dcterms:modified>
</cp:coreProperties>
</file>