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C5" w:rsidRPr="00412474" w:rsidRDefault="00BD78C5" w:rsidP="00BD78C5">
      <w:pPr>
        <w:tabs>
          <w:tab w:val="left" w:pos="567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D78C5" w:rsidRPr="00696CA4" w:rsidRDefault="00BD78C5" w:rsidP="00BD78C5">
      <w:pPr>
        <w:tabs>
          <w:tab w:val="left" w:pos="567"/>
          <w:tab w:val="left" w:pos="331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96CA4">
        <w:rPr>
          <w:rFonts w:ascii="Times New Roman" w:hAnsi="Times New Roman" w:cs="Times New Roman"/>
          <w:b/>
          <w:sz w:val="24"/>
          <w:szCs w:val="24"/>
          <w:u w:val="single"/>
        </w:rPr>
        <w:t>BUKU</w:t>
      </w:r>
    </w:p>
    <w:p w:rsidR="00BD78C5" w:rsidRPr="00412474" w:rsidRDefault="00BD78C5" w:rsidP="00BD78C5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2474">
        <w:rPr>
          <w:rFonts w:ascii="Times New Roman" w:hAnsi="Times New Roman" w:cs="Times New Roman"/>
          <w:sz w:val="24"/>
          <w:szCs w:val="24"/>
        </w:rPr>
        <w:t xml:space="preserve">Adjie, Habib, </w:t>
      </w:r>
      <w:r w:rsidRPr="00C77735">
        <w:rPr>
          <w:rFonts w:ascii="Times New Roman" w:hAnsi="Times New Roman" w:cs="Times New Roman"/>
          <w:i/>
          <w:sz w:val="24"/>
          <w:szCs w:val="24"/>
        </w:rPr>
        <w:t>Sekilas Dunia Notaris &amp; PPAT Indonesia</w:t>
      </w:r>
      <w:r w:rsidRPr="00412474">
        <w:rPr>
          <w:rFonts w:ascii="Times New Roman" w:hAnsi="Times New Roman" w:cs="Times New Roman"/>
          <w:sz w:val="24"/>
          <w:szCs w:val="24"/>
        </w:rPr>
        <w:t>, Bandung: Mandar Maju, 2012.</w:t>
      </w:r>
    </w:p>
    <w:p w:rsidR="00BD78C5" w:rsidRPr="00412474" w:rsidRDefault="00BD78C5" w:rsidP="00BD78C5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6CA4">
        <w:rPr>
          <w:rFonts w:ascii="Times New Roman" w:hAnsi="Times New Roman" w:cs="Times New Roman"/>
          <w:b/>
          <w:sz w:val="24"/>
          <w:szCs w:val="24"/>
        </w:rPr>
        <w:t>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735">
        <w:rPr>
          <w:rFonts w:ascii="Times New Roman" w:hAnsi="Times New Roman" w:cs="Times New Roman"/>
          <w:i/>
          <w:sz w:val="24"/>
          <w:szCs w:val="24"/>
        </w:rPr>
        <w:t>Penafsiran Tematik Hukum Notaris Indonesia Berdasarkan Undang-Undang Nomor 2 Tahun 2014 Tentang Jabatan Notaris</w:t>
      </w:r>
      <w:r w:rsidRPr="00412474">
        <w:rPr>
          <w:rFonts w:ascii="Times New Roman" w:hAnsi="Times New Roman" w:cs="Times New Roman"/>
          <w:sz w:val="24"/>
          <w:szCs w:val="24"/>
        </w:rPr>
        <w:t>, Bandung: Rafika Aditama, 2017.</w:t>
      </w:r>
    </w:p>
    <w:p w:rsidR="00BD78C5" w:rsidRPr="00412474" w:rsidRDefault="00BD78C5" w:rsidP="00BD78C5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2474">
        <w:rPr>
          <w:rFonts w:ascii="Times New Roman" w:hAnsi="Times New Roman" w:cs="Times New Roman"/>
          <w:sz w:val="24"/>
          <w:szCs w:val="24"/>
        </w:rPr>
        <w:t xml:space="preserve">Andasasmita, Komar, </w:t>
      </w:r>
      <w:r w:rsidRPr="00C77735">
        <w:rPr>
          <w:rFonts w:ascii="Times New Roman" w:hAnsi="Times New Roman" w:cs="Times New Roman"/>
          <w:i/>
          <w:sz w:val="24"/>
          <w:szCs w:val="24"/>
        </w:rPr>
        <w:t>Notaris II Contoh Akta Otentik dan Penjelasannya</w:t>
      </w:r>
      <w:r w:rsidRPr="00412474">
        <w:rPr>
          <w:rFonts w:ascii="Times New Roman" w:hAnsi="Times New Roman" w:cs="Times New Roman"/>
          <w:sz w:val="24"/>
          <w:szCs w:val="24"/>
        </w:rPr>
        <w:t>, Bandung: Ikatan Notaris Indonesia, 1990</w:t>
      </w:r>
    </w:p>
    <w:p w:rsidR="00BD78C5" w:rsidRPr="00412474" w:rsidRDefault="00BD78C5" w:rsidP="00BD78C5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2474">
        <w:rPr>
          <w:rFonts w:ascii="Times New Roman" w:hAnsi="Times New Roman" w:cs="Times New Roman"/>
          <w:sz w:val="24"/>
          <w:szCs w:val="24"/>
        </w:rPr>
        <w:t xml:space="preserve">A.R, Putri, </w:t>
      </w:r>
      <w:r w:rsidRPr="00C77735">
        <w:rPr>
          <w:rFonts w:ascii="Times New Roman" w:hAnsi="Times New Roman" w:cs="Times New Roman"/>
          <w:i/>
          <w:sz w:val="24"/>
          <w:szCs w:val="24"/>
        </w:rPr>
        <w:t>Perlindungan Hukum Terhadap Notaris</w:t>
      </w:r>
      <w:r w:rsidRPr="00412474">
        <w:rPr>
          <w:rFonts w:ascii="Times New Roman" w:hAnsi="Times New Roman" w:cs="Times New Roman"/>
          <w:sz w:val="24"/>
          <w:szCs w:val="24"/>
        </w:rPr>
        <w:t>, Jakarta: PT.Soft Media, 2011.</w:t>
      </w:r>
    </w:p>
    <w:p w:rsidR="00BD78C5" w:rsidRPr="00412474" w:rsidRDefault="00BD78C5" w:rsidP="00BD78C5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Aprita, Serlika dan </w:t>
      </w:r>
      <w:r w:rsidRPr="00412474">
        <w:rPr>
          <w:rFonts w:ascii="Times New Roman" w:hAnsi="Times New Roman" w:cs="Times New Roman"/>
          <w:sz w:val="24"/>
          <w:szCs w:val="24"/>
        </w:rPr>
        <w:t>Hayatuddin Khalisah. Buku ajar: “</w:t>
      </w:r>
      <w:r w:rsidRPr="00C77735">
        <w:rPr>
          <w:rFonts w:ascii="Times New Roman" w:hAnsi="Times New Roman" w:cs="Times New Roman"/>
          <w:i/>
          <w:sz w:val="24"/>
          <w:szCs w:val="24"/>
        </w:rPr>
        <w:t>Etika Dan Tanggungjawab Profesi Hukum</w:t>
      </w:r>
      <w:r w:rsidRPr="00412474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474">
        <w:rPr>
          <w:rFonts w:ascii="Times New Roman" w:hAnsi="Times New Roman" w:cs="Times New Roman"/>
          <w:sz w:val="24"/>
          <w:szCs w:val="24"/>
        </w:rPr>
        <w:t>Pasuruan: Qiara Media, 2020.</w:t>
      </w:r>
    </w:p>
    <w:p w:rsidR="00BD78C5" w:rsidRPr="00412474" w:rsidRDefault="00BD78C5" w:rsidP="00BD78C5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2474">
        <w:rPr>
          <w:rFonts w:ascii="Times New Roman" w:hAnsi="Times New Roman" w:cs="Times New Roman"/>
          <w:sz w:val="24"/>
          <w:szCs w:val="24"/>
        </w:rPr>
        <w:t xml:space="preserve">Dewi, Wuria Eli, </w:t>
      </w:r>
      <w:r w:rsidRPr="00C77735">
        <w:rPr>
          <w:rFonts w:ascii="Times New Roman" w:hAnsi="Times New Roman" w:cs="Times New Roman"/>
          <w:i/>
          <w:sz w:val="24"/>
          <w:szCs w:val="24"/>
        </w:rPr>
        <w:t>Hukum Perlindungan Konsumen</w:t>
      </w:r>
      <w:r w:rsidRPr="00412474">
        <w:rPr>
          <w:rFonts w:ascii="Times New Roman" w:hAnsi="Times New Roman" w:cs="Times New Roman"/>
          <w:sz w:val="24"/>
          <w:szCs w:val="24"/>
        </w:rPr>
        <w:t>, Yogyakarta: Graha Ilmu, 2015.</w:t>
      </w:r>
    </w:p>
    <w:p w:rsidR="00BD78C5" w:rsidRPr="00412474" w:rsidRDefault="00BD78C5" w:rsidP="00BD78C5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2474">
        <w:rPr>
          <w:rFonts w:ascii="Times New Roman" w:hAnsi="Times New Roman" w:cs="Times New Roman"/>
          <w:sz w:val="24"/>
          <w:szCs w:val="24"/>
        </w:rPr>
        <w:t xml:space="preserve">Hadjon, M Philipus, </w:t>
      </w:r>
      <w:r w:rsidRPr="00006A26">
        <w:rPr>
          <w:rFonts w:ascii="Times New Roman" w:hAnsi="Times New Roman" w:cs="Times New Roman"/>
          <w:i/>
          <w:sz w:val="24"/>
          <w:szCs w:val="24"/>
        </w:rPr>
        <w:t>Perlindungan Hukum Bagi Rakyat Indonesia</w:t>
      </w:r>
      <w:r w:rsidRPr="00412474">
        <w:rPr>
          <w:rFonts w:ascii="Times New Roman" w:hAnsi="Times New Roman" w:cs="Times New Roman"/>
          <w:sz w:val="24"/>
          <w:szCs w:val="24"/>
        </w:rPr>
        <w:t>, Surabaya: Bina Ilmu, 1988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8C5" w:rsidRPr="00412474" w:rsidRDefault="00BD78C5" w:rsidP="00BD78C5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2474">
        <w:rPr>
          <w:rFonts w:ascii="Times New Roman" w:hAnsi="Times New Roman" w:cs="Times New Roman"/>
          <w:sz w:val="24"/>
          <w:szCs w:val="24"/>
        </w:rPr>
        <w:t xml:space="preserve">HS, Salim, </w:t>
      </w:r>
      <w:r w:rsidRPr="00C77735">
        <w:rPr>
          <w:rFonts w:ascii="Times New Roman" w:hAnsi="Times New Roman" w:cs="Times New Roman"/>
          <w:i/>
          <w:sz w:val="24"/>
          <w:szCs w:val="24"/>
        </w:rPr>
        <w:t>Peraturan Jabatan Notaris</w:t>
      </w:r>
      <w:r w:rsidRPr="00412474">
        <w:rPr>
          <w:rFonts w:ascii="Times New Roman" w:hAnsi="Times New Roman" w:cs="Times New Roman"/>
          <w:sz w:val="24"/>
          <w:szCs w:val="24"/>
        </w:rPr>
        <w:t>, Jakarta: Sinar Grafika, 2018.</w:t>
      </w:r>
    </w:p>
    <w:p w:rsidR="00BD78C5" w:rsidRPr="00412474" w:rsidRDefault="00BD78C5" w:rsidP="00BD78C5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2474">
        <w:rPr>
          <w:rFonts w:ascii="Times New Roman" w:hAnsi="Times New Roman" w:cs="Times New Roman"/>
          <w:sz w:val="24"/>
          <w:szCs w:val="24"/>
        </w:rPr>
        <w:t xml:space="preserve">Irwan Hamzani, Achmad, </w:t>
      </w:r>
      <w:proofErr w:type="gramStart"/>
      <w:r w:rsidRPr="00C77735">
        <w:rPr>
          <w:rFonts w:ascii="Times New Roman" w:hAnsi="Times New Roman" w:cs="Times New Roman"/>
          <w:i/>
          <w:sz w:val="24"/>
          <w:szCs w:val="24"/>
        </w:rPr>
        <w:t>et</w:t>
      </w:r>
      <w:proofErr w:type="gramEnd"/>
      <w:r w:rsidRPr="00C77735">
        <w:rPr>
          <w:rFonts w:ascii="Times New Roman" w:hAnsi="Times New Roman" w:cs="Times New Roman"/>
          <w:i/>
          <w:sz w:val="24"/>
          <w:szCs w:val="24"/>
        </w:rPr>
        <w:t xml:space="preserve"> all</w:t>
      </w:r>
      <w:r w:rsidRPr="00412474">
        <w:rPr>
          <w:rFonts w:ascii="Times New Roman" w:hAnsi="Times New Roman" w:cs="Times New Roman"/>
          <w:sz w:val="24"/>
          <w:szCs w:val="24"/>
        </w:rPr>
        <w:t xml:space="preserve">, </w:t>
      </w:r>
      <w:r w:rsidRPr="00C77735">
        <w:rPr>
          <w:rFonts w:ascii="Times New Roman" w:hAnsi="Times New Roman" w:cs="Times New Roman"/>
          <w:i/>
          <w:sz w:val="24"/>
          <w:szCs w:val="24"/>
        </w:rPr>
        <w:t>Panduan Penulisan Skripsi</w:t>
      </w:r>
      <w:r w:rsidRPr="00412474">
        <w:rPr>
          <w:rFonts w:ascii="Times New Roman" w:hAnsi="Times New Roman" w:cs="Times New Roman"/>
          <w:sz w:val="24"/>
          <w:szCs w:val="24"/>
        </w:rPr>
        <w:t>, Fakultas Hukum Universitas Pancasakti, Tegal: Gedung Q Fakultas Hukum, 2023.</w:t>
      </w:r>
    </w:p>
    <w:p w:rsidR="00BD78C5" w:rsidRPr="00412474" w:rsidRDefault="00BD78C5" w:rsidP="00BD78C5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2474">
        <w:rPr>
          <w:rFonts w:ascii="Times New Roman" w:hAnsi="Times New Roman" w:cs="Times New Roman"/>
          <w:sz w:val="24"/>
          <w:szCs w:val="24"/>
        </w:rPr>
        <w:t xml:space="preserve">Kansil CST, Kansil, Christine, </w:t>
      </w:r>
      <w:r w:rsidRPr="00C77735">
        <w:rPr>
          <w:rFonts w:ascii="Times New Roman" w:hAnsi="Times New Roman" w:cs="Times New Roman"/>
          <w:i/>
          <w:sz w:val="24"/>
          <w:szCs w:val="24"/>
        </w:rPr>
        <w:t>Pokok-Pokok Etika Profesi Hukum</w:t>
      </w:r>
      <w:r w:rsidRPr="00412474">
        <w:rPr>
          <w:rFonts w:ascii="Times New Roman" w:hAnsi="Times New Roman" w:cs="Times New Roman"/>
          <w:sz w:val="24"/>
          <w:szCs w:val="24"/>
        </w:rPr>
        <w:t>, Jakarta: Pradnya Paramita, 1997.</w:t>
      </w:r>
    </w:p>
    <w:p w:rsidR="00BD78C5" w:rsidRPr="00412474" w:rsidRDefault="00BD78C5" w:rsidP="00BD78C5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2474">
        <w:rPr>
          <w:rFonts w:ascii="Times New Roman" w:hAnsi="Times New Roman" w:cs="Times New Roman"/>
          <w:sz w:val="24"/>
          <w:szCs w:val="24"/>
        </w:rPr>
        <w:t xml:space="preserve">Muhammad, Abdulkadir, </w:t>
      </w:r>
      <w:r w:rsidRPr="00C77735">
        <w:rPr>
          <w:rFonts w:ascii="Times New Roman" w:hAnsi="Times New Roman" w:cs="Times New Roman"/>
          <w:i/>
          <w:sz w:val="24"/>
          <w:szCs w:val="24"/>
        </w:rPr>
        <w:t>Hukum Dan Penelitian Hukum</w:t>
      </w:r>
      <w:r w:rsidRPr="00412474">
        <w:rPr>
          <w:rFonts w:ascii="Times New Roman" w:hAnsi="Times New Roman" w:cs="Times New Roman"/>
          <w:sz w:val="24"/>
          <w:szCs w:val="24"/>
        </w:rPr>
        <w:t>, Bandung: Citra Aditya Bakti, 2004.</w:t>
      </w:r>
    </w:p>
    <w:p w:rsidR="00BD78C5" w:rsidRPr="00412474" w:rsidRDefault="00BD78C5" w:rsidP="00BD78C5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2474">
        <w:rPr>
          <w:rFonts w:ascii="Times New Roman" w:hAnsi="Times New Roman" w:cs="Times New Roman"/>
          <w:sz w:val="24"/>
          <w:szCs w:val="24"/>
        </w:rPr>
        <w:t>Meliala, S Djaja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2474">
        <w:rPr>
          <w:rFonts w:ascii="Times New Roman" w:hAnsi="Times New Roman" w:cs="Times New Roman"/>
          <w:sz w:val="24"/>
          <w:szCs w:val="24"/>
        </w:rPr>
        <w:t xml:space="preserve"> </w:t>
      </w:r>
      <w:r w:rsidRPr="00C77735">
        <w:rPr>
          <w:rFonts w:ascii="Times New Roman" w:hAnsi="Times New Roman" w:cs="Times New Roman"/>
          <w:i/>
          <w:sz w:val="24"/>
          <w:szCs w:val="24"/>
        </w:rPr>
        <w:t>Penuntun Praktis Perjanjian Pemberian Kuasa Menurut KUHPerdata</w:t>
      </w:r>
      <w:r w:rsidRPr="00412474">
        <w:rPr>
          <w:rFonts w:ascii="Times New Roman" w:hAnsi="Times New Roman" w:cs="Times New Roman"/>
          <w:sz w:val="24"/>
          <w:szCs w:val="24"/>
        </w:rPr>
        <w:t>, Bandung: Nuansa Alulia, 2008.</w:t>
      </w:r>
    </w:p>
    <w:p w:rsidR="00BD78C5" w:rsidRPr="00412474" w:rsidRDefault="00BD78C5" w:rsidP="00BD78C5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2474">
        <w:rPr>
          <w:rFonts w:ascii="Times New Roman" w:hAnsi="Times New Roman" w:cs="Times New Roman"/>
          <w:sz w:val="24"/>
          <w:szCs w:val="24"/>
        </w:rPr>
        <w:t xml:space="preserve">Mertokusumo, Sudikno, </w:t>
      </w:r>
      <w:r w:rsidRPr="00C77735">
        <w:rPr>
          <w:rFonts w:ascii="Times New Roman" w:hAnsi="Times New Roman" w:cs="Times New Roman"/>
          <w:i/>
          <w:sz w:val="24"/>
          <w:szCs w:val="24"/>
        </w:rPr>
        <w:t>Hukum Acara Perdata Indonesia</w:t>
      </w:r>
      <w:r w:rsidRPr="00412474">
        <w:rPr>
          <w:rFonts w:ascii="Times New Roman" w:hAnsi="Times New Roman" w:cs="Times New Roman"/>
          <w:sz w:val="24"/>
          <w:szCs w:val="24"/>
        </w:rPr>
        <w:t>, Yogyakarta: Liberty, 1982.</w:t>
      </w:r>
    </w:p>
    <w:p w:rsidR="00BD78C5" w:rsidRPr="00412474" w:rsidRDefault="00BD78C5" w:rsidP="00BD78C5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2474">
        <w:rPr>
          <w:rFonts w:ascii="Times New Roman" w:hAnsi="Times New Roman" w:cs="Times New Roman"/>
          <w:sz w:val="24"/>
          <w:szCs w:val="24"/>
        </w:rPr>
        <w:t xml:space="preserve">Notodisoerjo, R Soegondo, </w:t>
      </w:r>
      <w:r w:rsidRPr="00C77735">
        <w:rPr>
          <w:rFonts w:ascii="Times New Roman" w:hAnsi="Times New Roman" w:cs="Times New Roman"/>
          <w:i/>
          <w:sz w:val="24"/>
          <w:szCs w:val="24"/>
        </w:rPr>
        <w:t>Hukum Notariat Di Indonesia</w:t>
      </w:r>
      <w:r w:rsidRPr="00412474">
        <w:rPr>
          <w:rFonts w:ascii="Times New Roman" w:hAnsi="Times New Roman" w:cs="Times New Roman"/>
          <w:sz w:val="24"/>
          <w:szCs w:val="24"/>
        </w:rPr>
        <w:t>, Suatu Penjelasan, Raja Grafindo Persada, Jakarta: 1993</w:t>
      </w:r>
    </w:p>
    <w:p w:rsidR="00BD78C5" w:rsidRPr="00412474" w:rsidRDefault="00BD78C5" w:rsidP="00BD78C5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2474">
        <w:rPr>
          <w:rFonts w:ascii="Times New Roman" w:hAnsi="Times New Roman" w:cs="Times New Roman"/>
          <w:sz w:val="24"/>
          <w:szCs w:val="24"/>
        </w:rPr>
        <w:lastRenderedPageBreak/>
        <w:t xml:space="preserve">Raharjo, Satjipto, </w:t>
      </w:r>
      <w:r w:rsidRPr="00C77735">
        <w:rPr>
          <w:rFonts w:ascii="Times New Roman" w:hAnsi="Times New Roman" w:cs="Times New Roman"/>
          <w:i/>
          <w:sz w:val="24"/>
          <w:szCs w:val="24"/>
        </w:rPr>
        <w:t>Sisi-Sisi Lain Dari Hukum Di Indonesia</w:t>
      </w:r>
      <w:r w:rsidRPr="00412474">
        <w:rPr>
          <w:rFonts w:ascii="Times New Roman" w:hAnsi="Times New Roman" w:cs="Times New Roman"/>
          <w:sz w:val="24"/>
          <w:szCs w:val="24"/>
        </w:rPr>
        <w:t>, Jakart</w:t>
      </w:r>
      <w:bookmarkStart w:id="0" w:name="_GoBack"/>
      <w:bookmarkEnd w:id="0"/>
      <w:r w:rsidRPr="00412474">
        <w:rPr>
          <w:rFonts w:ascii="Times New Roman" w:hAnsi="Times New Roman" w:cs="Times New Roman"/>
          <w:sz w:val="24"/>
          <w:szCs w:val="24"/>
        </w:rPr>
        <w:t>a: Kompas, 2003.</w:t>
      </w:r>
    </w:p>
    <w:p w:rsidR="00BD78C5" w:rsidRPr="00412474" w:rsidRDefault="00BD78C5" w:rsidP="00BD78C5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2474">
        <w:rPr>
          <w:rFonts w:ascii="Times New Roman" w:hAnsi="Times New Roman" w:cs="Times New Roman"/>
          <w:sz w:val="24"/>
          <w:szCs w:val="24"/>
        </w:rPr>
        <w:t xml:space="preserve">Suherman, E, </w:t>
      </w:r>
      <w:r w:rsidRPr="00C77735">
        <w:rPr>
          <w:rFonts w:ascii="Times New Roman" w:hAnsi="Times New Roman" w:cs="Times New Roman"/>
          <w:i/>
          <w:sz w:val="24"/>
          <w:szCs w:val="24"/>
        </w:rPr>
        <w:t>Masalah Tangung Jawab Pada Charter Pesawat Udara Dan Beberapa Masalah Lain Dalam Bidang Penerbangan</w:t>
      </w:r>
      <w:r w:rsidRPr="00412474">
        <w:rPr>
          <w:rFonts w:ascii="Times New Roman" w:hAnsi="Times New Roman" w:cs="Times New Roman"/>
          <w:sz w:val="24"/>
          <w:szCs w:val="24"/>
        </w:rPr>
        <w:t>, Bandung: 1979</w:t>
      </w:r>
    </w:p>
    <w:p w:rsidR="00BD78C5" w:rsidRPr="00412474" w:rsidRDefault="00BD78C5" w:rsidP="00BD78C5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2474">
        <w:rPr>
          <w:rFonts w:ascii="Times New Roman" w:hAnsi="Times New Roman" w:cs="Times New Roman"/>
          <w:sz w:val="24"/>
          <w:szCs w:val="24"/>
        </w:rPr>
        <w:t xml:space="preserve">Soemoatmodjo, Soetarjo, </w:t>
      </w:r>
      <w:r w:rsidRPr="00C77735">
        <w:rPr>
          <w:rFonts w:ascii="Times New Roman" w:hAnsi="Times New Roman" w:cs="Times New Roman"/>
          <w:i/>
          <w:sz w:val="24"/>
          <w:szCs w:val="24"/>
        </w:rPr>
        <w:t>Apakah Notaris, PPAT, Pejabat Lelang</w:t>
      </w:r>
      <w:r w:rsidRPr="00412474">
        <w:rPr>
          <w:rFonts w:ascii="Times New Roman" w:hAnsi="Times New Roman" w:cs="Times New Roman"/>
          <w:sz w:val="24"/>
          <w:szCs w:val="24"/>
        </w:rPr>
        <w:t>, Yogyakarta: Liberty, 1986.</w:t>
      </w:r>
    </w:p>
    <w:p w:rsidR="00BD78C5" w:rsidRPr="00412474" w:rsidRDefault="00BD78C5" w:rsidP="00BD78C5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2474">
        <w:rPr>
          <w:rFonts w:ascii="Times New Roman" w:hAnsi="Times New Roman" w:cs="Times New Roman"/>
          <w:sz w:val="24"/>
          <w:szCs w:val="24"/>
        </w:rPr>
        <w:t xml:space="preserve">Tobing, Lumban G.H.S, </w:t>
      </w:r>
      <w:r w:rsidRPr="00C77735">
        <w:rPr>
          <w:rFonts w:ascii="Times New Roman" w:hAnsi="Times New Roman" w:cs="Times New Roman"/>
          <w:i/>
          <w:sz w:val="24"/>
          <w:szCs w:val="24"/>
        </w:rPr>
        <w:t>Peraturan Jabatan Notaris</w:t>
      </w:r>
      <w:r w:rsidRPr="00412474">
        <w:rPr>
          <w:rFonts w:ascii="Times New Roman" w:hAnsi="Times New Roman" w:cs="Times New Roman"/>
          <w:sz w:val="24"/>
          <w:szCs w:val="24"/>
        </w:rPr>
        <w:t xml:space="preserve">, Jakarta: Erlangga, 1991 </w:t>
      </w:r>
    </w:p>
    <w:p w:rsidR="00BD78C5" w:rsidRPr="00412474" w:rsidRDefault="00BD78C5" w:rsidP="00BD78C5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2474">
        <w:rPr>
          <w:rFonts w:ascii="Times New Roman" w:hAnsi="Times New Roman" w:cs="Times New Roman"/>
          <w:sz w:val="24"/>
          <w:szCs w:val="24"/>
        </w:rPr>
        <w:t xml:space="preserve">Pitlo A, </w:t>
      </w:r>
      <w:r w:rsidRPr="00C77735">
        <w:rPr>
          <w:rFonts w:ascii="Times New Roman" w:hAnsi="Times New Roman" w:cs="Times New Roman"/>
          <w:i/>
          <w:sz w:val="24"/>
          <w:szCs w:val="24"/>
        </w:rPr>
        <w:t>Pembuktian Dan Daluarsa Menurut Kitab Undang-Undang Hukum Perdata</w:t>
      </w:r>
      <w:r w:rsidRPr="00412474">
        <w:rPr>
          <w:rFonts w:ascii="Times New Roman" w:hAnsi="Times New Roman" w:cs="Times New Roman"/>
          <w:sz w:val="24"/>
          <w:szCs w:val="24"/>
        </w:rPr>
        <w:t>, Jakarta: Intermasa, 1986.</w:t>
      </w:r>
    </w:p>
    <w:p w:rsidR="00BD78C5" w:rsidRPr="00696CA4" w:rsidRDefault="00BD78C5" w:rsidP="00BD78C5">
      <w:pPr>
        <w:tabs>
          <w:tab w:val="left" w:pos="567"/>
          <w:tab w:val="left" w:pos="565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96CA4">
        <w:rPr>
          <w:rFonts w:ascii="Times New Roman" w:hAnsi="Times New Roman" w:cs="Times New Roman"/>
          <w:b/>
          <w:sz w:val="24"/>
          <w:szCs w:val="24"/>
          <w:u w:val="single"/>
        </w:rPr>
        <w:t>Jurnal, Skripsi, Tesis, Disertasi</w:t>
      </w:r>
    </w:p>
    <w:p w:rsidR="00BD78C5" w:rsidRDefault="00BD78C5" w:rsidP="00BD78C5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2474">
        <w:rPr>
          <w:rFonts w:ascii="Times New Roman" w:hAnsi="Times New Roman" w:cs="Times New Roman"/>
          <w:sz w:val="24"/>
          <w:szCs w:val="24"/>
        </w:rPr>
        <w:t xml:space="preserve">Andi Sitti Wahidah, </w:t>
      </w:r>
      <w:r w:rsidRPr="00547D75">
        <w:rPr>
          <w:rFonts w:ascii="Times New Roman" w:hAnsi="Times New Roman" w:cs="Times New Roman"/>
          <w:i/>
          <w:sz w:val="24"/>
          <w:szCs w:val="24"/>
        </w:rPr>
        <w:t>“Perlindungan Hukum Bagi Para Pihak Yang Minutanya Musnah Akibat Kebakaran</w:t>
      </w:r>
      <w:r w:rsidRPr="00412474">
        <w:rPr>
          <w:rFonts w:ascii="Times New Roman" w:hAnsi="Times New Roman" w:cs="Times New Roman"/>
          <w:sz w:val="24"/>
          <w:szCs w:val="24"/>
        </w:rPr>
        <w:t>”, Tesis, Magister Kenotariatan Universitas Hasanudin, Makasar: 2017.</w:t>
      </w:r>
    </w:p>
    <w:p w:rsidR="00BD78C5" w:rsidRPr="00412474" w:rsidRDefault="00BD78C5" w:rsidP="00BD78C5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04A5">
        <w:rPr>
          <w:rFonts w:ascii="Times New Roman" w:hAnsi="Times New Roman" w:cs="Times New Roman"/>
          <w:sz w:val="24"/>
          <w:szCs w:val="24"/>
        </w:rPr>
        <w:t>Dyah Permata Budi Asri, “Perlindungan Hukum Preventif Terhadap Ekspresi Budaya Tradisional Di Daerah Isimewah Yogyakarta Berdasarkan Undang-Undang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E204A5">
        <w:rPr>
          <w:rFonts w:ascii="Times New Roman" w:hAnsi="Times New Roman" w:cs="Times New Roman"/>
          <w:sz w:val="24"/>
          <w:szCs w:val="24"/>
        </w:rPr>
        <w:t xml:space="preserve">omor 28 Tahun 2014 Tentang Hak Cipta”, </w:t>
      </w:r>
      <w:r w:rsidRPr="00E204A5">
        <w:rPr>
          <w:rFonts w:ascii="Times New Roman" w:hAnsi="Times New Roman" w:cs="Times New Roman"/>
          <w:i/>
          <w:sz w:val="24"/>
          <w:szCs w:val="24"/>
        </w:rPr>
        <w:t>Journal Of Intellectual Property</w:t>
      </w:r>
      <w:r w:rsidRPr="00E204A5">
        <w:rPr>
          <w:rFonts w:ascii="Times New Roman" w:hAnsi="Times New Roman" w:cs="Times New Roman"/>
          <w:sz w:val="24"/>
          <w:szCs w:val="24"/>
        </w:rPr>
        <w:t>, 1 (1), 2018:</w:t>
      </w:r>
    </w:p>
    <w:p w:rsidR="00BD78C5" w:rsidRPr="00412474" w:rsidRDefault="00BD78C5" w:rsidP="00BD78C5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2474">
        <w:rPr>
          <w:rFonts w:ascii="Times New Roman" w:hAnsi="Times New Roman" w:cs="Times New Roman"/>
          <w:sz w:val="24"/>
          <w:szCs w:val="24"/>
        </w:rPr>
        <w:t xml:space="preserve">  Entin Sholikhah, “Perlindungan Hukum Terhadap Jabatan Notaris Yang Diduga Melakukan Malpraktek Dalam Proses Pembuatan Akta Otentik”, </w:t>
      </w:r>
      <w:r w:rsidRPr="00696CA4">
        <w:rPr>
          <w:rFonts w:ascii="Times New Roman" w:hAnsi="Times New Roman" w:cs="Times New Roman"/>
          <w:i/>
          <w:sz w:val="24"/>
          <w:szCs w:val="24"/>
        </w:rPr>
        <w:t>Jurnal Akta,</w:t>
      </w:r>
      <w:r w:rsidRPr="00412474">
        <w:rPr>
          <w:rFonts w:ascii="Times New Roman" w:hAnsi="Times New Roman" w:cs="Times New Roman"/>
          <w:sz w:val="24"/>
          <w:szCs w:val="24"/>
        </w:rPr>
        <w:t xml:space="preserve"> 4 (1), 2017.</w:t>
      </w:r>
    </w:p>
    <w:p w:rsidR="00BD78C5" w:rsidRPr="00412474" w:rsidRDefault="00BD78C5" w:rsidP="00BD78C5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2474">
        <w:rPr>
          <w:rFonts w:ascii="Times New Roman" w:hAnsi="Times New Roman" w:cs="Times New Roman"/>
          <w:sz w:val="24"/>
          <w:szCs w:val="24"/>
        </w:rPr>
        <w:t xml:space="preserve">I Made </w:t>
      </w:r>
      <w:proofErr w:type="gramStart"/>
      <w:r w:rsidRPr="00412474">
        <w:rPr>
          <w:rFonts w:ascii="Times New Roman" w:hAnsi="Times New Roman" w:cs="Times New Roman"/>
          <w:sz w:val="24"/>
          <w:szCs w:val="24"/>
        </w:rPr>
        <w:t>Dwi</w:t>
      </w:r>
      <w:proofErr w:type="gramEnd"/>
      <w:r w:rsidRPr="00412474">
        <w:rPr>
          <w:rFonts w:ascii="Times New Roman" w:hAnsi="Times New Roman" w:cs="Times New Roman"/>
          <w:sz w:val="24"/>
          <w:szCs w:val="24"/>
        </w:rPr>
        <w:t xml:space="preserve"> Sanjaya, </w:t>
      </w:r>
      <w:r w:rsidRPr="00696CA4">
        <w:rPr>
          <w:rFonts w:ascii="Times New Roman" w:hAnsi="Times New Roman" w:cs="Times New Roman"/>
          <w:i/>
          <w:sz w:val="24"/>
          <w:szCs w:val="24"/>
        </w:rPr>
        <w:t>et al,</w:t>
      </w:r>
      <w:r w:rsidRPr="00412474">
        <w:rPr>
          <w:rFonts w:ascii="Times New Roman" w:hAnsi="Times New Roman" w:cs="Times New Roman"/>
          <w:sz w:val="24"/>
          <w:szCs w:val="24"/>
        </w:rPr>
        <w:t xml:space="preserve"> “Tanggung Jawab Notaris Terhadap Pembuatan Akta Otentik Yang Didasari Surat Palsu”, </w:t>
      </w:r>
      <w:r w:rsidRPr="00696CA4">
        <w:rPr>
          <w:rFonts w:ascii="Times New Roman" w:hAnsi="Times New Roman" w:cs="Times New Roman"/>
          <w:i/>
          <w:sz w:val="24"/>
          <w:szCs w:val="24"/>
        </w:rPr>
        <w:t>Jurnal Konstruksi Hukum</w:t>
      </w:r>
      <w:r w:rsidRPr="00412474">
        <w:rPr>
          <w:rFonts w:ascii="Times New Roman" w:hAnsi="Times New Roman" w:cs="Times New Roman"/>
          <w:sz w:val="24"/>
          <w:szCs w:val="24"/>
        </w:rPr>
        <w:t>, 1 (2), 2020:</w:t>
      </w:r>
    </w:p>
    <w:p w:rsidR="00BD78C5" w:rsidRPr="00696CA4" w:rsidRDefault="00BD78C5" w:rsidP="00BD78C5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2474">
        <w:rPr>
          <w:rFonts w:ascii="Times New Roman" w:hAnsi="Times New Roman" w:cs="Times New Roman"/>
          <w:sz w:val="24"/>
          <w:szCs w:val="24"/>
        </w:rPr>
        <w:tab/>
        <w:t xml:space="preserve">DOI: </w:t>
      </w:r>
      <w:r w:rsidRPr="00696CA4">
        <w:rPr>
          <w:rFonts w:ascii="Times New Roman" w:hAnsi="Times New Roman" w:cs="Times New Roman"/>
          <w:sz w:val="24"/>
          <w:szCs w:val="24"/>
          <w:u w:val="single"/>
        </w:rPr>
        <w:t>https://doi.org/10.22225/jkh.1.2.2566.300-304</w:t>
      </w:r>
    </w:p>
    <w:p w:rsidR="00BD78C5" w:rsidRPr="00696CA4" w:rsidRDefault="00BD78C5" w:rsidP="00BD78C5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2474">
        <w:rPr>
          <w:rFonts w:ascii="Times New Roman" w:hAnsi="Times New Roman" w:cs="Times New Roman"/>
          <w:sz w:val="24"/>
          <w:szCs w:val="24"/>
        </w:rPr>
        <w:t>Kusumastuti Indri Hapasari, “</w:t>
      </w:r>
      <w:r w:rsidRPr="00547D75">
        <w:rPr>
          <w:rFonts w:ascii="Times New Roman" w:hAnsi="Times New Roman" w:cs="Times New Roman"/>
          <w:i/>
          <w:sz w:val="24"/>
          <w:szCs w:val="24"/>
        </w:rPr>
        <w:t>Pertanggungjawaban Notaris Terhadap Perbuatan Melawan Hukum Atas Pembuatan Akta Otentik</w:t>
      </w:r>
      <w:r w:rsidRPr="00412474">
        <w:rPr>
          <w:rFonts w:ascii="Times New Roman" w:hAnsi="Times New Roman" w:cs="Times New Roman"/>
          <w:sz w:val="24"/>
          <w:szCs w:val="24"/>
        </w:rPr>
        <w:t xml:space="preserve">”, Tesis, Program Magister Kenotariatan Fakultas Hukum Universitas Sebelas Maret, Surakarta: 2016. </w:t>
      </w:r>
      <w:r w:rsidRPr="00696CA4">
        <w:rPr>
          <w:rFonts w:ascii="Times New Roman" w:hAnsi="Times New Roman" w:cs="Times New Roman"/>
          <w:sz w:val="24"/>
          <w:szCs w:val="24"/>
          <w:u w:val="single"/>
        </w:rPr>
        <w:t>https://core.ac.uk/download/43025155.pdf.</w:t>
      </w:r>
    </w:p>
    <w:p w:rsidR="00BD78C5" w:rsidRPr="00412474" w:rsidRDefault="00BD78C5" w:rsidP="00BD78C5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2474">
        <w:rPr>
          <w:rFonts w:ascii="Times New Roman" w:hAnsi="Times New Roman" w:cs="Times New Roman"/>
          <w:sz w:val="24"/>
          <w:szCs w:val="24"/>
        </w:rPr>
        <w:t xml:space="preserve">Karina Prasetyo Putri, </w:t>
      </w:r>
      <w:r w:rsidRPr="00696CA4">
        <w:rPr>
          <w:rFonts w:ascii="Times New Roman" w:hAnsi="Times New Roman" w:cs="Times New Roman"/>
          <w:i/>
          <w:sz w:val="24"/>
          <w:szCs w:val="24"/>
        </w:rPr>
        <w:t>et all.,</w:t>
      </w:r>
      <w:r w:rsidRPr="00412474">
        <w:rPr>
          <w:rFonts w:ascii="Times New Roman" w:hAnsi="Times New Roman" w:cs="Times New Roman"/>
          <w:sz w:val="24"/>
          <w:szCs w:val="24"/>
        </w:rPr>
        <w:t xml:space="preserve"> “</w:t>
      </w:r>
      <w:r w:rsidRPr="00547D75">
        <w:rPr>
          <w:rFonts w:ascii="Times New Roman" w:hAnsi="Times New Roman" w:cs="Times New Roman"/>
          <w:i/>
          <w:sz w:val="24"/>
          <w:szCs w:val="24"/>
        </w:rPr>
        <w:t>Tanggung Jawab Dan Perlindungan Hukum Bagi Notaris Purna Bakti Terhadap Akta Yang Pernah Dibuat</w:t>
      </w:r>
      <w:r w:rsidRPr="00412474">
        <w:rPr>
          <w:rFonts w:ascii="Times New Roman" w:hAnsi="Times New Roman" w:cs="Times New Roman"/>
          <w:sz w:val="24"/>
          <w:szCs w:val="24"/>
        </w:rPr>
        <w:t>”, Tesis, Magister Kenotariatan, Universitas Brawijaya, Malang: 2016.</w:t>
      </w:r>
    </w:p>
    <w:p w:rsidR="00BD78C5" w:rsidRPr="00412474" w:rsidRDefault="00BD78C5" w:rsidP="00BD78C5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2474">
        <w:rPr>
          <w:rFonts w:ascii="Times New Roman" w:hAnsi="Times New Roman" w:cs="Times New Roman"/>
          <w:sz w:val="24"/>
          <w:szCs w:val="24"/>
        </w:rPr>
        <w:lastRenderedPageBreak/>
        <w:t>Muchsin, “</w:t>
      </w:r>
      <w:r w:rsidRPr="00547D75">
        <w:rPr>
          <w:rFonts w:ascii="Times New Roman" w:hAnsi="Times New Roman" w:cs="Times New Roman"/>
          <w:i/>
          <w:sz w:val="24"/>
          <w:szCs w:val="24"/>
        </w:rPr>
        <w:t>Perlindungan Dan Keepastian Hukum Bagi Investor Di Indonesia</w:t>
      </w:r>
      <w:r w:rsidRPr="00412474">
        <w:rPr>
          <w:rFonts w:ascii="Times New Roman" w:hAnsi="Times New Roman" w:cs="Times New Roman"/>
          <w:sz w:val="24"/>
          <w:szCs w:val="24"/>
        </w:rPr>
        <w:t>”, Disertasi, Universitas Sebelas Maret, Surakarta: 2003.</w:t>
      </w:r>
    </w:p>
    <w:p w:rsidR="00BD78C5" w:rsidRPr="00412474" w:rsidRDefault="00BD78C5" w:rsidP="00BD78C5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2474">
        <w:rPr>
          <w:rFonts w:ascii="Times New Roman" w:hAnsi="Times New Roman" w:cs="Times New Roman"/>
          <w:sz w:val="24"/>
          <w:szCs w:val="24"/>
        </w:rPr>
        <w:t xml:space="preserve">Muhammad Iqbal, </w:t>
      </w:r>
      <w:r w:rsidRPr="00696CA4">
        <w:rPr>
          <w:rFonts w:ascii="Times New Roman" w:hAnsi="Times New Roman" w:cs="Times New Roman"/>
          <w:i/>
          <w:sz w:val="24"/>
          <w:szCs w:val="24"/>
        </w:rPr>
        <w:t xml:space="preserve">et </w:t>
      </w:r>
      <w:proofErr w:type="gramStart"/>
      <w:r w:rsidRPr="00696CA4">
        <w:rPr>
          <w:rFonts w:ascii="Times New Roman" w:hAnsi="Times New Roman" w:cs="Times New Roman"/>
          <w:i/>
          <w:sz w:val="24"/>
          <w:szCs w:val="24"/>
        </w:rPr>
        <w:t>all.,</w:t>
      </w:r>
      <w:proofErr w:type="gramEnd"/>
      <w:r w:rsidRPr="00412474">
        <w:rPr>
          <w:rFonts w:ascii="Times New Roman" w:hAnsi="Times New Roman" w:cs="Times New Roman"/>
          <w:sz w:val="24"/>
          <w:szCs w:val="24"/>
        </w:rPr>
        <w:t xml:space="preserve"> “Notary Responsibility toward Underhand Deed (waarmerking) as Evidence in Court, </w:t>
      </w:r>
      <w:r w:rsidRPr="00696CA4">
        <w:rPr>
          <w:rFonts w:ascii="Times New Roman" w:hAnsi="Times New Roman" w:cs="Times New Roman"/>
          <w:i/>
          <w:sz w:val="24"/>
          <w:szCs w:val="24"/>
        </w:rPr>
        <w:t>International Journal of Multicultural and Multireligious Understanding,</w:t>
      </w:r>
      <w:r w:rsidRPr="00412474">
        <w:rPr>
          <w:rFonts w:ascii="Times New Roman" w:hAnsi="Times New Roman" w:cs="Times New Roman"/>
          <w:sz w:val="24"/>
          <w:szCs w:val="24"/>
        </w:rPr>
        <w:t xml:space="preserve"> 7 (10), November 2020. </w:t>
      </w:r>
      <w:r w:rsidRPr="00696CA4">
        <w:rPr>
          <w:rFonts w:ascii="Times New Roman" w:hAnsi="Times New Roman" w:cs="Times New Roman"/>
          <w:sz w:val="24"/>
          <w:szCs w:val="24"/>
          <w:u w:val="single"/>
        </w:rPr>
        <w:t>https://www.academia.edu/resource/work/93922432</w:t>
      </w:r>
    </w:p>
    <w:p w:rsidR="00BD78C5" w:rsidRPr="00412474" w:rsidRDefault="00BD78C5" w:rsidP="00BD78C5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2474">
        <w:rPr>
          <w:rFonts w:ascii="Times New Roman" w:hAnsi="Times New Roman" w:cs="Times New Roman"/>
          <w:sz w:val="24"/>
          <w:szCs w:val="24"/>
        </w:rPr>
        <w:t xml:space="preserve">Ni Luh Putu Sri Purnama Dewi, </w:t>
      </w:r>
      <w:r w:rsidRPr="00696CA4">
        <w:rPr>
          <w:rFonts w:ascii="Times New Roman" w:hAnsi="Times New Roman" w:cs="Times New Roman"/>
          <w:i/>
          <w:sz w:val="24"/>
          <w:szCs w:val="24"/>
        </w:rPr>
        <w:t>et.al,</w:t>
      </w:r>
      <w:r w:rsidRPr="00412474">
        <w:rPr>
          <w:rFonts w:ascii="Times New Roman" w:hAnsi="Times New Roman" w:cs="Times New Roman"/>
          <w:sz w:val="24"/>
          <w:szCs w:val="24"/>
        </w:rPr>
        <w:t xml:space="preserve"> “</w:t>
      </w:r>
      <w:r w:rsidRPr="00547D75">
        <w:rPr>
          <w:rFonts w:ascii="Times New Roman" w:hAnsi="Times New Roman" w:cs="Times New Roman"/>
          <w:i/>
          <w:sz w:val="24"/>
          <w:szCs w:val="24"/>
        </w:rPr>
        <w:t>Hak Ingkar Notaris Sebagai Wujud Perlindungan Hukum</w:t>
      </w:r>
      <w:r w:rsidRPr="00412474">
        <w:rPr>
          <w:rFonts w:ascii="Times New Roman" w:hAnsi="Times New Roman" w:cs="Times New Roman"/>
          <w:sz w:val="24"/>
          <w:szCs w:val="24"/>
        </w:rPr>
        <w:t>”, Tesis, Magister Kenotariatan Universitas Udayana, Bali: 2018. https://ojs.unud.ac.id/index.php/actacomitas/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474">
        <w:rPr>
          <w:rFonts w:ascii="Times New Roman" w:hAnsi="Times New Roman" w:cs="Times New Roman"/>
          <w:sz w:val="24"/>
          <w:szCs w:val="24"/>
        </w:rPr>
        <w:t>article/ view/39 421/23894</w:t>
      </w:r>
    </w:p>
    <w:p w:rsidR="00BD78C5" w:rsidRPr="00412474" w:rsidRDefault="00BD78C5" w:rsidP="00BD78C5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2474">
        <w:rPr>
          <w:rFonts w:ascii="Times New Roman" w:hAnsi="Times New Roman" w:cs="Times New Roman"/>
          <w:sz w:val="24"/>
          <w:szCs w:val="24"/>
        </w:rPr>
        <w:t>Rosa Safitri, “</w:t>
      </w:r>
      <w:r w:rsidRPr="00547D75">
        <w:rPr>
          <w:rFonts w:ascii="Times New Roman" w:hAnsi="Times New Roman" w:cs="Times New Roman"/>
          <w:i/>
          <w:sz w:val="24"/>
          <w:szCs w:val="24"/>
        </w:rPr>
        <w:t>Tanggung Jawab Dan Perlindungan Hukum Terhadap Notaris Dalam Pembuatan Akta Notaris</w:t>
      </w:r>
      <w:r w:rsidRPr="00412474">
        <w:rPr>
          <w:rFonts w:ascii="Times New Roman" w:hAnsi="Times New Roman" w:cs="Times New Roman"/>
          <w:sz w:val="24"/>
          <w:szCs w:val="24"/>
        </w:rPr>
        <w:t>”, Tesis, Magister Kenotariatan, Universitas Teuku Umar, Aceh Barat: 2021.</w:t>
      </w:r>
    </w:p>
    <w:p w:rsidR="00BD78C5" w:rsidRPr="00412474" w:rsidRDefault="00BD78C5" w:rsidP="00BD78C5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2474">
        <w:rPr>
          <w:rFonts w:ascii="Times New Roman" w:hAnsi="Times New Roman" w:cs="Times New Roman"/>
          <w:sz w:val="24"/>
          <w:szCs w:val="24"/>
        </w:rPr>
        <w:t>Setiono, “</w:t>
      </w:r>
      <w:r w:rsidRPr="00547D75">
        <w:rPr>
          <w:rFonts w:ascii="Times New Roman" w:hAnsi="Times New Roman" w:cs="Times New Roman"/>
          <w:i/>
          <w:sz w:val="24"/>
          <w:szCs w:val="24"/>
        </w:rPr>
        <w:t xml:space="preserve">Rull </w:t>
      </w:r>
      <w:proofErr w:type="gramStart"/>
      <w:r w:rsidRPr="00547D75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547D75">
        <w:rPr>
          <w:rFonts w:ascii="Times New Roman" w:hAnsi="Times New Roman" w:cs="Times New Roman"/>
          <w:i/>
          <w:sz w:val="24"/>
          <w:szCs w:val="24"/>
        </w:rPr>
        <w:t xml:space="preserve"> Law</w:t>
      </w:r>
      <w:r w:rsidRPr="00412474">
        <w:rPr>
          <w:rFonts w:ascii="Times New Roman" w:hAnsi="Times New Roman" w:cs="Times New Roman"/>
          <w:sz w:val="24"/>
          <w:szCs w:val="24"/>
        </w:rPr>
        <w:t>”, Disertasi, Universitas Sebelas Maret, Surakarta: 2003.</w:t>
      </w:r>
    </w:p>
    <w:p w:rsidR="00BD78C5" w:rsidRPr="00E204A5" w:rsidRDefault="00BD78C5" w:rsidP="00BD78C5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2474">
        <w:rPr>
          <w:rFonts w:ascii="Times New Roman" w:hAnsi="Times New Roman" w:cs="Times New Roman"/>
          <w:sz w:val="24"/>
          <w:szCs w:val="24"/>
        </w:rPr>
        <w:t>Sulistiyono, “</w:t>
      </w:r>
      <w:r w:rsidRPr="00547D75">
        <w:rPr>
          <w:rFonts w:ascii="Times New Roman" w:hAnsi="Times New Roman" w:cs="Times New Roman"/>
          <w:i/>
          <w:sz w:val="24"/>
          <w:szCs w:val="24"/>
        </w:rPr>
        <w:t>Pelaksanaan Sanksi Pelanggaran Kode Etik Profesi Notaris Oleh Dewan Kehormatan Ikatan Notaris Indonesia Di Kabupaten Tangerang</w:t>
      </w:r>
      <w:r w:rsidRPr="00412474">
        <w:rPr>
          <w:rFonts w:ascii="Times New Roman" w:hAnsi="Times New Roman" w:cs="Times New Roman"/>
          <w:sz w:val="24"/>
          <w:szCs w:val="24"/>
        </w:rPr>
        <w:t xml:space="preserve">”, Tesis, Magister Kenotariatan Universitas Diponegoro, Semarang: 2009. </w:t>
      </w:r>
      <w:r w:rsidRPr="00696CA4">
        <w:rPr>
          <w:rFonts w:ascii="Times New Roman" w:hAnsi="Times New Roman" w:cs="Times New Roman"/>
          <w:sz w:val="24"/>
          <w:szCs w:val="24"/>
          <w:u w:val="single"/>
        </w:rPr>
        <w:t>https://core.ac.uk/download/pdf/11718059.pdf</w:t>
      </w:r>
    </w:p>
    <w:p w:rsidR="00BD78C5" w:rsidRPr="00696CA4" w:rsidRDefault="00BD78C5" w:rsidP="00BD78C5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96CA4">
        <w:rPr>
          <w:rFonts w:ascii="Times New Roman" w:hAnsi="Times New Roman" w:cs="Times New Roman"/>
          <w:b/>
          <w:sz w:val="24"/>
          <w:szCs w:val="24"/>
          <w:u w:val="single"/>
        </w:rPr>
        <w:t>Peraturan Undang-Undang</w:t>
      </w:r>
    </w:p>
    <w:p w:rsidR="00BD78C5" w:rsidRPr="00412474" w:rsidRDefault="00BD78C5" w:rsidP="00BD78C5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2474">
        <w:rPr>
          <w:rFonts w:ascii="Times New Roman" w:hAnsi="Times New Roman" w:cs="Times New Roman"/>
          <w:sz w:val="24"/>
          <w:szCs w:val="24"/>
        </w:rPr>
        <w:t xml:space="preserve">Undang-Undang Nomor 2 Tahun 2014 </w:t>
      </w:r>
      <w:r>
        <w:rPr>
          <w:rFonts w:ascii="Times New Roman" w:hAnsi="Times New Roman" w:cs="Times New Roman"/>
          <w:sz w:val="24"/>
          <w:szCs w:val="24"/>
        </w:rPr>
        <w:t xml:space="preserve">Perubahan Atas Undang-Undang Nomor 30 Tahun 2004 </w:t>
      </w:r>
      <w:r w:rsidRPr="00412474">
        <w:rPr>
          <w:rFonts w:ascii="Times New Roman" w:hAnsi="Times New Roman" w:cs="Times New Roman"/>
          <w:sz w:val="24"/>
          <w:szCs w:val="24"/>
        </w:rPr>
        <w:t xml:space="preserve">tentang Jabatan Notaris </w:t>
      </w:r>
    </w:p>
    <w:p w:rsidR="00BD78C5" w:rsidRPr="00412474" w:rsidRDefault="00BD78C5" w:rsidP="00BD78C5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2474">
        <w:rPr>
          <w:rFonts w:ascii="Times New Roman" w:hAnsi="Times New Roman" w:cs="Times New Roman"/>
          <w:sz w:val="24"/>
          <w:szCs w:val="24"/>
        </w:rPr>
        <w:t xml:space="preserve">Peraturan Menteri Hukum Dan Hak Asasi Manusia Republik Indonesia Nomor 17 Tahun 2021 tentang </w:t>
      </w:r>
      <w:r>
        <w:rPr>
          <w:rFonts w:ascii="Times New Roman" w:hAnsi="Times New Roman" w:cs="Times New Roman"/>
          <w:sz w:val="24"/>
          <w:szCs w:val="24"/>
        </w:rPr>
        <w:t xml:space="preserve">Susunan Oorganisasi Dan Tata Kerja, Tata Cara Pengangkatan Dan Pemberhentian, Serta Anggaran </w:t>
      </w:r>
      <w:r w:rsidRPr="00412474">
        <w:rPr>
          <w:rFonts w:ascii="Times New Roman" w:hAnsi="Times New Roman" w:cs="Times New Roman"/>
          <w:sz w:val="24"/>
          <w:szCs w:val="24"/>
        </w:rPr>
        <w:t>Majelis Kehormatan Notaris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8C5" w:rsidRDefault="00BD78C5" w:rsidP="00BD78C5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2474">
        <w:rPr>
          <w:rFonts w:ascii="Times New Roman" w:hAnsi="Times New Roman" w:cs="Times New Roman"/>
          <w:sz w:val="24"/>
          <w:szCs w:val="24"/>
        </w:rPr>
        <w:t>Peraturan Menteri Hukum Dan Hak Asasi Manu</w:t>
      </w:r>
      <w:r>
        <w:rPr>
          <w:rFonts w:ascii="Times New Roman" w:hAnsi="Times New Roman" w:cs="Times New Roman"/>
          <w:sz w:val="24"/>
          <w:szCs w:val="24"/>
        </w:rPr>
        <w:t>sia Republik Indonesia Nomor 16 Tahun 2021 tentang Susunan O</w:t>
      </w:r>
      <w:r w:rsidRPr="00F02166">
        <w:rPr>
          <w:rFonts w:ascii="Times New Roman" w:hAnsi="Times New Roman" w:cs="Times New Roman"/>
          <w:sz w:val="24"/>
          <w:szCs w:val="24"/>
        </w:rPr>
        <w:t>rganisasi Dan Tata Kerja, Tata Cara Pengangkatan Dan Pemberhentian, Serta Anggaran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474">
        <w:rPr>
          <w:rFonts w:ascii="Times New Roman" w:hAnsi="Times New Roman" w:cs="Times New Roman"/>
          <w:sz w:val="24"/>
          <w:szCs w:val="24"/>
        </w:rPr>
        <w:t>Majelis Pengawas Notaris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8C5" w:rsidRPr="00412474" w:rsidRDefault="00BD78C5" w:rsidP="00BD78C5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2474">
        <w:rPr>
          <w:rFonts w:ascii="Times New Roman" w:hAnsi="Times New Roman" w:cs="Times New Roman"/>
          <w:sz w:val="24"/>
          <w:szCs w:val="24"/>
        </w:rPr>
        <w:t>Kitab Undang-Undang Hukum Perdata</w:t>
      </w:r>
    </w:p>
    <w:p w:rsidR="00BD78C5" w:rsidRPr="00696CA4" w:rsidRDefault="00BD78C5" w:rsidP="00BD78C5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696CA4">
        <w:rPr>
          <w:rFonts w:ascii="Times New Roman" w:hAnsi="Times New Roman" w:cs="Times New Roman"/>
          <w:b/>
          <w:sz w:val="24"/>
          <w:szCs w:val="24"/>
          <w:u w:val="single"/>
        </w:rPr>
        <w:t>Internet</w:t>
      </w:r>
    </w:p>
    <w:p w:rsidR="00BD78C5" w:rsidRPr="00412474" w:rsidRDefault="00BD78C5" w:rsidP="00BD78C5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2474">
        <w:rPr>
          <w:rFonts w:ascii="Times New Roman" w:hAnsi="Times New Roman" w:cs="Times New Roman"/>
          <w:sz w:val="24"/>
          <w:szCs w:val="24"/>
        </w:rPr>
        <w:t xml:space="preserve">Annisa Medina Sari, “Akta Dibawah Tangan, Pengertian, Fungsi, Dan Perbedaan Dengan Akta Otentik”, 19 Agustus 2021. </w:t>
      </w:r>
      <w:r w:rsidRPr="00696CA4">
        <w:rPr>
          <w:rFonts w:ascii="Times New Roman" w:hAnsi="Times New Roman" w:cs="Times New Roman"/>
          <w:sz w:val="24"/>
          <w:szCs w:val="24"/>
          <w:u w:val="single"/>
        </w:rPr>
        <w:t>https://fahum.umsu.ac.id/akta-di-bawah-tangan-pengertian-fungsi-dan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6CA4">
        <w:rPr>
          <w:rFonts w:ascii="Times New Roman" w:hAnsi="Times New Roman" w:cs="Times New Roman"/>
          <w:sz w:val="24"/>
          <w:szCs w:val="24"/>
          <w:u w:val="single"/>
        </w:rPr>
        <w:t>-perbedaan-dengan-akta-otentik/</w:t>
      </w:r>
    </w:p>
    <w:p w:rsidR="00BD78C5" w:rsidRPr="00696CA4" w:rsidRDefault="00BD78C5" w:rsidP="00BD78C5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2474">
        <w:rPr>
          <w:rFonts w:ascii="Times New Roman" w:hAnsi="Times New Roman" w:cs="Times New Roman"/>
          <w:sz w:val="24"/>
          <w:szCs w:val="24"/>
        </w:rPr>
        <w:t xml:space="preserve">Alamsyah, Legalisasi dan Waarmeking Surat Kuasa Pengucapan Ikrar Talak, 21 Oktober, 2013. </w:t>
      </w:r>
      <w:r w:rsidRPr="00696CA4">
        <w:rPr>
          <w:rFonts w:ascii="Times New Roman" w:hAnsi="Times New Roman" w:cs="Times New Roman"/>
          <w:sz w:val="24"/>
          <w:szCs w:val="24"/>
          <w:u w:val="single"/>
        </w:rPr>
        <w:t>https://badilag.mahkama</w:t>
      </w:r>
      <w:r>
        <w:rPr>
          <w:rFonts w:ascii="Times New Roman" w:hAnsi="Times New Roman" w:cs="Times New Roman"/>
          <w:sz w:val="24"/>
          <w:szCs w:val="24"/>
          <w:u w:val="single"/>
        </w:rPr>
        <w:t>hagung.go.id/artikel/ publikasi/</w:t>
      </w:r>
      <w:r w:rsidRPr="00696CA4">
        <w:rPr>
          <w:rFonts w:ascii="Times New Roman" w:hAnsi="Times New Roman" w:cs="Times New Roman"/>
          <w:sz w:val="24"/>
          <w:szCs w:val="24"/>
          <w:u w:val="single"/>
        </w:rPr>
        <w:t>artikel/legalisa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6CA4">
        <w:rPr>
          <w:rFonts w:ascii="Times New Roman" w:hAnsi="Times New Roman" w:cs="Times New Roman"/>
          <w:sz w:val="24"/>
          <w:szCs w:val="24"/>
          <w:u w:val="single"/>
        </w:rPr>
        <w:t>si-dan-waarmeking-surat-kuasa-pengucapan-ikrar-talak-2110.</w:t>
      </w:r>
    </w:p>
    <w:p w:rsidR="00BD78C5" w:rsidRDefault="00BD78C5" w:rsidP="00BD78C5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2474">
        <w:rPr>
          <w:rFonts w:ascii="Times New Roman" w:hAnsi="Times New Roman" w:cs="Times New Roman"/>
          <w:sz w:val="24"/>
          <w:szCs w:val="24"/>
        </w:rPr>
        <w:t xml:space="preserve">Hukum Online, “Akta Autentik dan Akta Dibawah Tangan”, </w:t>
      </w:r>
      <w:r w:rsidRPr="00696CA4">
        <w:rPr>
          <w:rFonts w:ascii="Times New Roman" w:hAnsi="Times New Roman" w:cs="Times New Roman"/>
          <w:sz w:val="24"/>
          <w:szCs w:val="24"/>
          <w:u w:val="single"/>
        </w:rPr>
        <w:t>https://www.hukumonline.com/ber</w:t>
      </w:r>
      <w:r>
        <w:rPr>
          <w:rFonts w:ascii="Times New Roman" w:hAnsi="Times New Roman" w:cs="Times New Roman"/>
          <w:sz w:val="24"/>
          <w:szCs w:val="24"/>
          <w:u w:val="single"/>
        </w:rPr>
        <w:t>ita/a/akta-autentik-dan-akta-di</w:t>
      </w:r>
      <w:r w:rsidRPr="00696CA4">
        <w:rPr>
          <w:rFonts w:ascii="Times New Roman" w:hAnsi="Times New Roman" w:cs="Times New Roman"/>
          <w:sz w:val="24"/>
          <w:szCs w:val="24"/>
          <w:u w:val="single"/>
        </w:rPr>
        <w:t>baw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6CA4">
        <w:rPr>
          <w:rFonts w:ascii="Times New Roman" w:hAnsi="Times New Roman" w:cs="Times New Roman"/>
          <w:sz w:val="24"/>
          <w:szCs w:val="24"/>
          <w:u w:val="single"/>
        </w:rPr>
        <w:t>ah-</w:t>
      </w:r>
      <w:r>
        <w:rPr>
          <w:rFonts w:ascii="Times New Roman" w:hAnsi="Times New Roman" w:cs="Times New Roman"/>
          <w:sz w:val="24"/>
          <w:szCs w:val="24"/>
          <w:u w:val="single"/>
        </w:rPr>
        <w:t>tan</w:t>
      </w:r>
      <w:r w:rsidRPr="00696CA4">
        <w:rPr>
          <w:rFonts w:ascii="Times New Roman" w:hAnsi="Times New Roman" w:cs="Times New Roman"/>
          <w:sz w:val="24"/>
          <w:szCs w:val="24"/>
          <w:u w:val="single"/>
        </w:rPr>
        <w:t>gan-</w:t>
      </w:r>
    </w:p>
    <w:p w:rsidR="00BD78C5" w:rsidRPr="0087335E" w:rsidRDefault="00BD78C5" w:rsidP="00BD78C5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7335E">
        <w:rPr>
          <w:rFonts w:ascii="Times New Roman" w:hAnsi="Times New Roman" w:cs="Times New Roman"/>
          <w:sz w:val="24"/>
          <w:szCs w:val="24"/>
        </w:rPr>
        <w:t>Husnul Abdi, “Pengertian Tanggung Jawab Menurut Para Ahli” Lipu</w:t>
      </w:r>
      <w:r>
        <w:rPr>
          <w:rFonts w:ascii="Times New Roman" w:hAnsi="Times New Roman" w:cs="Times New Roman"/>
          <w:sz w:val="24"/>
          <w:szCs w:val="24"/>
        </w:rPr>
        <w:t xml:space="preserve">tan6, Jakarta, 31 Januari 2022, </w:t>
      </w:r>
      <w:r w:rsidRPr="0087335E">
        <w:rPr>
          <w:rFonts w:ascii="Times New Roman" w:hAnsi="Times New Roman" w:cs="Times New Roman"/>
          <w:sz w:val="24"/>
          <w:szCs w:val="24"/>
          <w:u w:val="single"/>
        </w:rPr>
        <w:t>https://www.liputan6.com/hot/r</w:t>
      </w:r>
      <w:r>
        <w:rPr>
          <w:rFonts w:ascii="Times New Roman" w:hAnsi="Times New Roman" w:cs="Times New Roman"/>
          <w:sz w:val="24"/>
          <w:szCs w:val="24"/>
          <w:u w:val="single"/>
        </w:rPr>
        <w:t>ead/4874533/pengertian-tanggung-</w:t>
      </w:r>
      <w:r w:rsidRPr="0087335E">
        <w:rPr>
          <w:rFonts w:ascii="Times New Roman" w:hAnsi="Times New Roman" w:cs="Times New Roman"/>
          <w:sz w:val="24"/>
          <w:szCs w:val="24"/>
          <w:u w:val="single"/>
        </w:rPr>
        <w:t>jaw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7335E">
        <w:rPr>
          <w:rFonts w:ascii="Times New Roman" w:hAnsi="Times New Roman" w:cs="Times New Roman"/>
          <w:sz w:val="24"/>
          <w:szCs w:val="24"/>
          <w:u w:val="single"/>
        </w:rPr>
        <w:t>ab-menurut-para-ahli-aspek-dan-ciri-cirinya</w:t>
      </w:r>
    </w:p>
    <w:p w:rsidR="00BD78C5" w:rsidRPr="00412474" w:rsidRDefault="00BD78C5" w:rsidP="00BD78C5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2474">
        <w:rPr>
          <w:rFonts w:ascii="Times New Roman" w:hAnsi="Times New Roman" w:cs="Times New Roman"/>
          <w:sz w:val="24"/>
          <w:szCs w:val="24"/>
        </w:rPr>
        <w:t>Intergra Teknologi Solusi, “Surat Kuasa, Fungsi, Jenis, Contoh, Da</w:t>
      </w:r>
      <w:r>
        <w:rPr>
          <w:rFonts w:ascii="Times New Roman" w:hAnsi="Times New Roman" w:cs="Times New Roman"/>
          <w:sz w:val="24"/>
          <w:szCs w:val="24"/>
        </w:rPr>
        <w:t xml:space="preserve">n Ciri-Cirinya”, Februari 2023, </w:t>
      </w:r>
      <w:r w:rsidRPr="00696CA4">
        <w:rPr>
          <w:rFonts w:ascii="Times New Roman" w:hAnsi="Times New Roman" w:cs="Times New Roman"/>
          <w:sz w:val="24"/>
          <w:szCs w:val="24"/>
          <w:u w:val="single"/>
        </w:rPr>
        <w:t>https:</w:t>
      </w:r>
      <w:r>
        <w:rPr>
          <w:rFonts w:ascii="Times New Roman" w:hAnsi="Times New Roman" w:cs="Times New Roman"/>
          <w:sz w:val="24"/>
          <w:szCs w:val="24"/>
          <w:u w:val="single"/>
        </w:rPr>
        <w:t>//integrasisolusi.com/blog/surat-kuasa-</w:t>
      </w:r>
      <w:r w:rsidRPr="00696CA4">
        <w:rPr>
          <w:rFonts w:ascii="Times New Roman" w:hAnsi="Times New Roman" w:cs="Times New Roman"/>
          <w:sz w:val="24"/>
          <w:szCs w:val="24"/>
          <w:u w:val="single"/>
        </w:rPr>
        <w:t>pengertian-fung si-jenis-contoh -dan-ciri-cirinya/</w:t>
      </w:r>
    </w:p>
    <w:p w:rsidR="00BD78C5" w:rsidRPr="00412474" w:rsidRDefault="00BD78C5" w:rsidP="00BD78C5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2474">
        <w:rPr>
          <w:rFonts w:ascii="Times New Roman" w:hAnsi="Times New Roman" w:cs="Times New Roman"/>
          <w:sz w:val="24"/>
          <w:szCs w:val="24"/>
        </w:rPr>
        <w:t>Kandara Law, “Beda Akta Notaris, Legalisasi, Da</w:t>
      </w:r>
      <w:r>
        <w:rPr>
          <w:rFonts w:ascii="Times New Roman" w:hAnsi="Times New Roman" w:cs="Times New Roman"/>
          <w:sz w:val="24"/>
          <w:szCs w:val="24"/>
        </w:rPr>
        <w:t xml:space="preserve">n Waarmerking”, </w:t>
      </w:r>
      <w:r w:rsidRPr="00333C83">
        <w:rPr>
          <w:rFonts w:ascii="Times New Roman" w:hAnsi="Times New Roman" w:cs="Times New Roman"/>
          <w:sz w:val="24"/>
          <w:szCs w:val="24"/>
          <w:u w:val="single"/>
        </w:rPr>
        <w:t>hhtps://kandaralaw</w:t>
      </w:r>
      <w:r w:rsidRPr="00696CA4">
        <w:rPr>
          <w:rFonts w:ascii="Times New Roman" w:hAnsi="Times New Roman" w:cs="Times New Roman"/>
          <w:sz w:val="24"/>
          <w:szCs w:val="24"/>
          <w:u w:val="single"/>
        </w:rPr>
        <w:t>.com/b</w:t>
      </w:r>
      <w:r>
        <w:rPr>
          <w:rFonts w:ascii="Times New Roman" w:hAnsi="Times New Roman" w:cs="Times New Roman"/>
          <w:sz w:val="24"/>
          <w:szCs w:val="24"/>
          <w:u w:val="single"/>
        </w:rPr>
        <w:t>eda-akta-notaris-legalisasi-dan</w:t>
      </w:r>
      <w:r w:rsidRPr="00696CA4">
        <w:rPr>
          <w:rFonts w:ascii="Times New Roman" w:hAnsi="Times New Roman" w:cs="Times New Roman"/>
          <w:sz w:val="24"/>
          <w:szCs w:val="24"/>
          <w:u w:val="single"/>
        </w:rPr>
        <w:t>waarmerking/</w:t>
      </w:r>
    </w:p>
    <w:p w:rsidR="00BD78C5" w:rsidRDefault="00BD78C5" w:rsidP="00BD78C5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2474">
        <w:rPr>
          <w:rFonts w:ascii="Times New Roman" w:hAnsi="Times New Roman" w:cs="Times New Roman"/>
          <w:sz w:val="24"/>
          <w:szCs w:val="24"/>
        </w:rPr>
        <w:t xml:space="preserve">Kamus Besar Bahasa Indonesia (KBBI), “Arti Kata Tanggungjawab”, </w:t>
      </w:r>
      <w:r w:rsidRPr="00696CA4">
        <w:rPr>
          <w:rFonts w:ascii="Times New Roman" w:hAnsi="Times New Roman" w:cs="Times New Roman"/>
          <w:sz w:val="24"/>
          <w:szCs w:val="24"/>
          <w:u w:val="single"/>
        </w:rPr>
        <w:t xml:space="preserve">https://kbbi.web. </w:t>
      </w:r>
      <w:proofErr w:type="gramStart"/>
      <w:r w:rsidRPr="00696CA4">
        <w:rPr>
          <w:rFonts w:ascii="Times New Roman" w:hAnsi="Times New Roman" w:cs="Times New Roman"/>
          <w:sz w:val="24"/>
          <w:szCs w:val="24"/>
          <w:u w:val="single"/>
        </w:rPr>
        <w:t>id/tanggung</w:t>
      </w:r>
      <w:proofErr w:type="gramEnd"/>
      <w:r w:rsidRPr="00696CA4">
        <w:rPr>
          <w:rFonts w:ascii="Times New Roman" w:hAnsi="Times New Roman" w:cs="Times New Roman"/>
          <w:sz w:val="24"/>
          <w:szCs w:val="24"/>
          <w:u w:val="single"/>
        </w:rPr>
        <w:t xml:space="preserve"> jawab.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D78C5" w:rsidRPr="00547D75" w:rsidRDefault="00BD78C5" w:rsidP="00BD78C5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7D75">
        <w:rPr>
          <w:rFonts w:ascii="Times New Roman" w:hAnsi="Times New Roman" w:cs="Times New Roman"/>
          <w:sz w:val="24"/>
          <w:szCs w:val="24"/>
        </w:rPr>
        <w:t xml:space="preserve">  Kamus Besar Bahasa Indonesia (KBBI) “Pengertian Preventif dan Kuratif” </w:t>
      </w:r>
      <w:r w:rsidRPr="00333C83">
        <w:rPr>
          <w:rFonts w:ascii="Times New Roman" w:hAnsi="Times New Roman" w:cs="Times New Roman"/>
          <w:sz w:val="24"/>
          <w:szCs w:val="24"/>
          <w:u w:val="single"/>
        </w:rPr>
        <w:t>https;//kbbi.web.id/preventif.html</w:t>
      </w:r>
      <w:r w:rsidRPr="00547D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78C5" w:rsidRPr="00412474" w:rsidRDefault="00BD78C5" w:rsidP="00BD78C5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2474">
        <w:rPr>
          <w:rFonts w:ascii="Times New Roman" w:hAnsi="Times New Roman" w:cs="Times New Roman"/>
          <w:sz w:val="24"/>
          <w:szCs w:val="24"/>
        </w:rPr>
        <w:t xml:space="preserve">Liberia, “Perbedaan Akta Notaris, Legalisasi, dan Waarmerking”, </w:t>
      </w:r>
      <w:r w:rsidRPr="00696CA4">
        <w:rPr>
          <w:rFonts w:ascii="Times New Roman" w:hAnsi="Times New Roman" w:cs="Times New Roman"/>
          <w:sz w:val="24"/>
          <w:szCs w:val="24"/>
          <w:u w:val="single"/>
        </w:rPr>
        <w:t>https://liberia.id/blogs/ perbedaan-akta-notaris-dan-bawah-tangan</w:t>
      </w:r>
    </w:p>
    <w:p w:rsidR="00BD78C5" w:rsidRPr="00696CA4" w:rsidRDefault="00BD78C5" w:rsidP="00BD78C5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2474">
        <w:rPr>
          <w:rFonts w:ascii="Times New Roman" w:hAnsi="Times New Roman" w:cs="Times New Roman"/>
          <w:sz w:val="24"/>
          <w:szCs w:val="24"/>
        </w:rPr>
        <w:t>Niko Ramadhani, “Contoh Surat Kuasa Yang Paling Sering Digunakan” 30 Mei, 2023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6CA4">
        <w:rPr>
          <w:rFonts w:ascii="Times New Roman" w:hAnsi="Times New Roman" w:cs="Times New Roman"/>
          <w:sz w:val="24"/>
          <w:szCs w:val="24"/>
          <w:u w:val="single"/>
        </w:rPr>
        <w:t>https://www.akseleran.co.id/blog/contoh-surat-kuasa</w:t>
      </w:r>
    </w:p>
    <w:p w:rsidR="00BD78C5" w:rsidRDefault="00BD78C5" w:rsidP="00BD78C5">
      <w:p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6CA4">
        <w:rPr>
          <w:rFonts w:ascii="Times New Roman" w:hAnsi="Times New Roman" w:cs="Times New Roman"/>
          <w:sz w:val="24"/>
          <w:szCs w:val="24"/>
        </w:rPr>
        <w:lastRenderedPageBreak/>
        <w:t>Redaksi OCBC NISP, “Contoh Surat Kuasa, Jenis-Jenis Dan Cara Membuatnya”,</w:t>
      </w:r>
      <w:r w:rsidRPr="00412474">
        <w:rPr>
          <w:rFonts w:ascii="Times New Roman" w:hAnsi="Times New Roman" w:cs="Times New Roman"/>
          <w:sz w:val="24"/>
          <w:szCs w:val="24"/>
        </w:rPr>
        <w:t xml:space="preserve"> 11 November, 2021, </w:t>
      </w:r>
      <w:r w:rsidRPr="00696CA4">
        <w:rPr>
          <w:rFonts w:ascii="Times New Roman" w:hAnsi="Times New Roman" w:cs="Times New Roman"/>
          <w:sz w:val="24"/>
          <w:szCs w:val="24"/>
          <w:u w:val="single"/>
        </w:rPr>
        <w:t>https://www.ocbcnisp.com/id/article/2021/11/11/surat -kuasa</w:t>
      </w:r>
    </w:p>
    <w:p w:rsidR="00BD78C5" w:rsidRDefault="00BD78C5" w:rsidP="00BD78C5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  <w:sectPr w:rsidR="00BD78C5" w:rsidSect="006934A3">
          <w:headerReference w:type="default" r:id="rId6"/>
          <w:footerReference w:type="first" r:id="rId7"/>
          <w:pgSz w:w="11907" w:h="16839" w:code="9"/>
          <w:pgMar w:top="2268" w:right="1701" w:bottom="1701" w:left="2268" w:header="709" w:footer="709" w:gutter="0"/>
          <w:pgNumType w:start="57"/>
          <w:cols w:space="708"/>
          <w:titlePg/>
          <w:docGrid w:linePitch="360"/>
        </w:sectPr>
      </w:pPr>
    </w:p>
    <w:p w:rsidR="00BD78C5" w:rsidRDefault="00BD78C5" w:rsidP="00BD78C5">
      <w:pPr>
        <w:tabs>
          <w:tab w:val="left" w:pos="567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DOKUMENTASI</w:t>
      </w:r>
    </w:p>
    <w:p w:rsidR="00BD78C5" w:rsidRPr="0023163D" w:rsidRDefault="00BD78C5" w:rsidP="00BD78C5">
      <w:pPr>
        <w:tabs>
          <w:tab w:val="left" w:pos="567"/>
        </w:tabs>
        <w:spacing w:after="0" w:line="48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63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24CD1F0" wp14:editId="681EBEA0">
            <wp:simplePos x="0" y="0"/>
            <wp:positionH relativeFrom="column">
              <wp:posOffset>15875</wp:posOffset>
            </wp:positionH>
            <wp:positionV relativeFrom="paragraph">
              <wp:posOffset>196968</wp:posOffset>
            </wp:positionV>
            <wp:extent cx="5029200" cy="6629400"/>
            <wp:effectExtent l="0" t="0" r="0" b="0"/>
            <wp:wrapTopAndBottom/>
            <wp:docPr id="1" name="Picture 1" descr="C:\Users\ASUS\Pictures\TRI SAKTI HANDAY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TRI SAKTI HANDAYA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8C5" w:rsidRDefault="00BD78C5" w:rsidP="00BD78C5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  <w:sectPr w:rsidR="00BD78C5" w:rsidSect="001D4B19">
          <w:pgSz w:w="11907" w:h="16839" w:code="9"/>
          <w:pgMar w:top="2268" w:right="1701" w:bottom="1701" w:left="226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Bersama Notaris Tri Sakti Handayani S.H., M.Kn.</w:t>
      </w:r>
    </w:p>
    <w:p w:rsidR="00BD78C5" w:rsidRDefault="00BD78C5" w:rsidP="00BD78C5">
      <w:pPr>
        <w:tabs>
          <w:tab w:val="left" w:pos="709"/>
        </w:tabs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376D4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7E83E32D" wp14:editId="24AF3A7F">
            <wp:simplePos x="0" y="0"/>
            <wp:positionH relativeFrom="column">
              <wp:posOffset>269240</wp:posOffset>
            </wp:positionH>
            <wp:positionV relativeFrom="paragraph">
              <wp:posOffset>0</wp:posOffset>
            </wp:positionV>
            <wp:extent cx="3681095" cy="4013835"/>
            <wp:effectExtent l="0" t="0" r="0" b="5715"/>
            <wp:wrapTopAndBottom/>
            <wp:docPr id="2" name="Picture 2" descr="C:\Users\ASUS\Pictures\EVA NOVI PAHLAWAN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EVA NOVI PAHLAWANI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00"/>
                    <a:stretch/>
                  </pic:blipFill>
                  <pic:spPr bwMode="auto">
                    <a:xfrm>
                      <a:off x="0" y="0"/>
                      <a:ext cx="3681095" cy="401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D4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163EB6E" wp14:editId="214BDE3D">
            <wp:simplePos x="0" y="0"/>
            <wp:positionH relativeFrom="column">
              <wp:posOffset>264795</wp:posOffset>
            </wp:positionH>
            <wp:positionV relativeFrom="paragraph">
              <wp:posOffset>4417695</wp:posOffset>
            </wp:positionV>
            <wp:extent cx="3681095" cy="2813050"/>
            <wp:effectExtent l="0" t="0" r="0" b="6350"/>
            <wp:wrapTopAndBottom/>
            <wp:docPr id="3" name="Picture 3" descr="C:\Users\ASUS\Pictures\EVA NOVI PAHLAWANITA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Pictures\EVA NOVI PAHLAWANITA I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281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Bersama Notaris Eva Novi Pahlawanita S.H., M.Kn.</w:t>
      </w:r>
    </w:p>
    <w:p w:rsidR="00BD78C5" w:rsidRDefault="00BD78C5" w:rsidP="00BD78C5">
      <w:pPr>
        <w:tabs>
          <w:tab w:val="left" w:pos="709"/>
        </w:tabs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Bersama Notaris Eva Novi Pahlawanita S.H., M.Kn.</w:t>
      </w:r>
    </w:p>
    <w:p w:rsidR="00BD78C5" w:rsidRDefault="00BD78C5" w:rsidP="00BD78C5">
      <w:pPr>
        <w:tabs>
          <w:tab w:val="left" w:pos="709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  <w:sectPr w:rsidR="00BD78C5" w:rsidSect="001D4B19">
          <w:pgSz w:w="11907" w:h="16839" w:code="9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BD78C5" w:rsidRDefault="00BD78C5" w:rsidP="00BD78C5">
      <w:pPr>
        <w:spacing w:after="0" w:line="720" w:lineRule="auto"/>
        <w:ind w:left="360" w:firstLine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RIWAYAT HIDUP</w:t>
      </w:r>
    </w:p>
    <w:p w:rsidR="00BD78C5" w:rsidRDefault="00BD78C5" w:rsidP="00BD78C5">
      <w:pPr>
        <w:tabs>
          <w:tab w:val="left" w:pos="3119"/>
        </w:tabs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  <w:t>: Tegar Ananta Prakarsa</w:t>
      </w:r>
    </w:p>
    <w:p w:rsidR="00BD78C5" w:rsidRDefault="00BD78C5" w:rsidP="00BD78C5">
      <w:pPr>
        <w:tabs>
          <w:tab w:val="left" w:pos="3119"/>
        </w:tabs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  <w:t>: 5120600181</w:t>
      </w:r>
    </w:p>
    <w:p w:rsidR="00BD78C5" w:rsidRDefault="00BD78C5" w:rsidP="00BD78C5">
      <w:pPr>
        <w:tabs>
          <w:tab w:val="left" w:pos="3119"/>
        </w:tabs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Tempat/Tanggal Lahir</w:t>
      </w:r>
      <w:r>
        <w:rPr>
          <w:rFonts w:ascii="Times New Roman" w:hAnsi="Times New Roman" w:cs="Times New Roman"/>
          <w:sz w:val="24"/>
        </w:rPr>
        <w:tab/>
        <w:t>: Lahat, 29 Agustus 2002</w:t>
      </w:r>
    </w:p>
    <w:p w:rsidR="00BD78C5" w:rsidRDefault="00BD78C5" w:rsidP="00BD78C5">
      <w:pPr>
        <w:tabs>
          <w:tab w:val="left" w:pos="3119"/>
        </w:tabs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Studi</w:t>
      </w:r>
      <w:r>
        <w:rPr>
          <w:rFonts w:ascii="Times New Roman" w:hAnsi="Times New Roman" w:cs="Times New Roman"/>
          <w:sz w:val="24"/>
        </w:rPr>
        <w:tab/>
        <w:t>: Ilmu Hukum</w:t>
      </w:r>
    </w:p>
    <w:p w:rsidR="00BD78C5" w:rsidRDefault="00BD78C5" w:rsidP="00BD78C5">
      <w:pPr>
        <w:tabs>
          <w:tab w:val="left" w:pos="3119"/>
        </w:tabs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Alamat </w:t>
      </w:r>
      <w:r>
        <w:rPr>
          <w:rFonts w:ascii="Times New Roman" w:hAnsi="Times New Roman" w:cs="Times New Roman"/>
          <w:sz w:val="24"/>
        </w:rPr>
        <w:tab/>
        <w:t>: Jl. Veteran Kab. Lahat (Sumatera Selatan)</w:t>
      </w:r>
    </w:p>
    <w:p w:rsidR="00BD78C5" w:rsidRDefault="00BD78C5" w:rsidP="00BD78C5">
      <w:pPr>
        <w:tabs>
          <w:tab w:val="left" w:pos="3119"/>
        </w:tabs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Riwayat Pendidikan </w:t>
      </w:r>
      <w:r>
        <w:rPr>
          <w:rFonts w:ascii="Times New Roman" w:hAnsi="Times New Roman" w:cs="Times New Roman"/>
          <w:sz w:val="24"/>
        </w:rPr>
        <w:tab/>
        <w:t>:</w:t>
      </w:r>
    </w:p>
    <w:p w:rsidR="00BD78C5" w:rsidRDefault="00BD78C5" w:rsidP="00BD78C5">
      <w:pPr>
        <w:tabs>
          <w:tab w:val="left" w:pos="3119"/>
        </w:tabs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570"/>
        <w:gridCol w:w="3116"/>
        <w:gridCol w:w="1275"/>
        <w:gridCol w:w="1276"/>
      </w:tblGrid>
      <w:tr w:rsidR="00BD78C5" w:rsidTr="002F34A6">
        <w:tc>
          <w:tcPr>
            <w:tcW w:w="570" w:type="dxa"/>
            <w:vAlign w:val="center"/>
          </w:tcPr>
          <w:p w:rsidR="00BD78C5" w:rsidRPr="00E328AA" w:rsidRDefault="00BD78C5" w:rsidP="002F34A6">
            <w:pPr>
              <w:tabs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3116" w:type="dxa"/>
            <w:vAlign w:val="center"/>
          </w:tcPr>
          <w:p w:rsidR="00BD78C5" w:rsidRPr="00E328AA" w:rsidRDefault="00BD78C5" w:rsidP="002F34A6">
            <w:pPr>
              <w:tabs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Nama Sekolah</w:t>
            </w:r>
          </w:p>
        </w:tc>
        <w:tc>
          <w:tcPr>
            <w:tcW w:w="1275" w:type="dxa"/>
          </w:tcPr>
          <w:p w:rsidR="00BD78C5" w:rsidRPr="00E328AA" w:rsidRDefault="00BD78C5" w:rsidP="002F34A6">
            <w:pPr>
              <w:tabs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Tahun Masuk</w:t>
            </w:r>
          </w:p>
        </w:tc>
        <w:tc>
          <w:tcPr>
            <w:tcW w:w="1276" w:type="dxa"/>
          </w:tcPr>
          <w:p w:rsidR="00BD78C5" w:rsidRPr="00E328AA" w:rsidRDefault="00BD78C5" w:rsidP="002F34A6">
            <w:pPr>
              <w:tabs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Tahun Lulus</w:t>
            </w:r>
          </w:p>
        </w:tc>
      </w:tr>
      <w:tr w:rsidR="00BD78C5" w:rsidTr="002F34A6">
        <w:tc>
          <w:tcPr>
            <w:tcW w:w="570" w:type="dxa"/>
          </w:tcPr>
          <w:p w:rsidR="00BD78C5" w:rsidRDefault="00BD78C5" w:rsidP="002F34A6">
            <w:pPr>
              <w:tabs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16" w:type="dxa"/>
          </w:tcPr>
          <w:p w:rsidR="00BD78C5" w:rsidRDefault="00BD78C5" w:rsidP="002F34A6">
            <w:pPr>
              <w:tabs>
                <w:tab w:val="right" w:pos="29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SD Negeri 06 Lahat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275" w:type="dxa"/>
          </w:tcPr>
          <w:p w:rsidR="00BD78C5" w:rsidRDefault="00BD78C5" w:rsidP="002F34A6">
            <w:pPr>
              <w:tabs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1276" w:type="dxa"/>
          </w:tcPr>
          <w:p w:rsidR="00BD78C5" w:rsidRDefault="00BD78C5" w:rsidP="002F34A6">
            <w:pPr>
              <w:tabs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</w:tr>
      <w:tr w:rsidR="00BD78C5" w:rsidTr="002F34A6">
        <w:tc>
          <w:tcPr>
            <w:tcW w:w="570" w:type="dxa"/>
          </w:tcPr>
          <w:p w:rsidR="00BD78C5" w:rsidRDefault="00BD78C5" w:rsidP="002F34A6">
            <w:pPr>
              <w:tabs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16" w:type="dxa"/>
          </w:tcPr>
          <w:p w:rsidR="00BD78C5" w:rsidRDefault="00BD78C5" w:rsidP="002F34A6">
            <w:pPr>
              <w:tabs>
                <w:tab w:val="left" w:pos="311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SMP Negeri 06 Lahat</w:t>
            </w:r>
          </w:p>
        </w:tc>
        <w:tc>
          <w:tcPr>
            <w:tcW w:w="1275" w:type="dxa"/>
          </w:tcPr>
          <w:p w:rsidR="00BD78C5" w:rsidRDefault="00BD78C5" w:rsidP="002F34A6">
            <w:pPr>
              <w:tabs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276" w:type="dxa"/>
          </w:tcPr>
          <w:p w:rsidR="00BD78C5" w:rsidRDefault="00BD78C5" w:rsidP="002F34A6">
            <w:pPr>
              <w:tabs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</w:tr>
      <w:tr w:rsidR="00BD78C5" w:rsidTr="002F34A6">
        <w:tc>
          <w:tcPr>
            <w:tcW w:w="570" w:type="dxa"/>
          </w:tcPr>
          <w:p w:rsidR="00BD78C5" w:rsidRDefault="00BD78C5" w:rsidP="002F34A6">
            <w:pPr>
              <w:tabs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16" w:type="dxa"/>
          </w:tcPr>
          <w:p w:rsidR="00BD78C5" w:rsidRDefault="00BD78C5" w:rsidP="002F34A6">
            <w:pPr>
              <w:tabs>
                <w:tab w:val="left" w:pos="311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SMA Negeri 03 Lahat </w:t>
            </w:r>
          </w:p>
        </w:tc>
        <w:tc>
          <w:tcPr>
            <w:tcW w:w="1275" w:type="dxa"/>
          </w:tcPr>
          <w:p w:rsidR="00BD78C5" w:rsidRDefault="00BD78C5" w:rsidP="002F34A6">
            <w:pPr>
              <w:tabs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276" w:type="dxa"/>
          </w:tcPr>
          <w:p w:rsidR="00BD78C5" w:rsidRDefault="00BD78C5" w:rsidP="002F34A6">
            <w:pPr>
              <w:tabs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</w:tr>
      <w:tr w:rsidR="00BD78C5" w:rsidTr="002F34A6">
        <w:tc>
          <w:tcPr>
            <w:tcW w:w="570" w:type="dxa"/>
          </w:tcPr>
          <w:p w:rsidR="00BD78C5" w:rsidRDefault="00BD78C5" w:rsidP="002F34A6">
            <w:pPr>
              <w:tabs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6" w:type="dxa"/>
          </w:tcPr>
          <w:p w:rsidR="00BD78C5" w:rsidRDefault="00BD78C5" w:rsidP="002F34A6">
            <w:pPr>
              <w:tabs>
                <w:tab w:val="left" w:pos="3119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S1 Fakultas Hukum Universitas Pancasakti Tegal</w:t>
            </w:r>
          </w:p>
        </w:tc>
        <w:tc>
          <w:tcPr>
            <w:tcW w:w="1275" w:type="dxa"/>
            <w:vAlign w:val="center"/>
          </w:tcPr>
          <w:p w:rsidR="00BD78C5" w:rsidRDefault="00BD78C5" w:rsidP="002F34A6">
            <w:pPr>
              <w:tabs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BD78C5" w:rsidRDefault="00BD78C5" w:rsidP="002F34A6">
            <w:pPr>
              <w:tabs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</w:t>
            </w:r>
          </w:p>
        </w:tc>
      </w:tr>
    </w:tbl>
    <w:p w:rsidR="00BD78C5" w:rsidRDefault="00BD78C5" w:rsidP="00BD78C5">
      <w:pPr>
        <w:tabs>
          <w:tab w:val="left" w:pos="3119"/>
        </w:tabs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</w:rPr>
      </w:pPr>
    </w:p>
    <w:p w:rsidR="00BD78C5" w:rsidRDefault="00BD78C5" w:rsidP="00BD78C5">
      <w:pPr>
        <w:tabs>
          <w:tab w:val="left" w:pos="3119"/>
        </w:tabs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Demikian daftar riwayat hidup ini saya buat dengan sebenarnya.</w:t>
      </w:r>
    </w:p>
    <w:p w:rsidR="00BD78C5" w:rsidRDefault="00BD78C5" w:rsidP="00BD78C5">
      <w:pPr>
        <w:tabs>
          <w:tab w:val="left" w:pos="3119"/>
        </w:tabs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</w:rPr>
      </w:pPr>
    </w:p>
    <w:p w:rsidR="00BD78C5" w:rsidRDefault="00BD78C5" w:rsidP="00BD78C5">
      <w:pPr>
        <w:tabs>
          <w:tab w:val="left" w:pos="3119"/>
        </w:tabs>
        <w:spacing w:after="0" w:line="480" w:lineRule="auto"/>
        <w:ind w:left="360" w:right="425" w:firstLine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Tegal, 12 Januari 2024</w:t>
      </w:r>
    </w:p>
    <w:p w:rsidR="00BD78C5" w:rsidRDefault="00BD78C5" w:rsidP="00BD78C5">
      <w:pPr>
        <w:tabs>
          <w:tab w:val="left" w:pos="709"/>
        </w:tabs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Hormat Saya,</w:t>
      </w:r>
    </w:p>
    <w:p w:rsidR="00BD78C5" w:rsidRDefault="00BD78C5" w:rsidP="00BD78C5">
      <w:pPr>
        <w:tabs>
          <w:tab w:val="left" w:pos="709"/>
        </w:tabs>
        <w:spacing w:after="0" w:line="480" w:lineRule="auto"/>
        <w:jc w:val="right"/>
        <w:rPr>
          <w:rFonts w:ascii="Times New Roman" w:hAnsi="Times New Roman" w:cs="Times New Roman"/>
          <w:sz w:val="24"/>
        </w:rPr>
      </w:pPr>
    </w:p>
    <w:p w:rsidR="00BD78C5" w:rsidRDefault="00BD78C5" w:rsidP="00BD78C5">
      <w:pPr>
        <w:tabs>
          <w:tab w:val="left" w:pos="709"/>
        </w:tabs>
        <w:spacing w:after="0" w:line="480" w:lineRule="auto"/>
        <w:jc w:val="right"/>
        <w:rPr>
          <w:rFonts w:ascii="Times New Roman" w:hAnsi="Times New Roman" w:cs="Times New Roman"/>
          <w:sz w:val="24"/>
        </w:rPr>
      </w:pPr>
    </w:p>
    <w:p w:rsidR="00BD78C5" w:rsidRPr="00770688" w:rsidRDefault="00BD78C5" w:rsidP="00BD78C5">
      <w:pPr>
        <w:tabs>
          <w:tab w:val="left" w:pos="709"/>
        </w:tabs>
        <w:spacing w:after="0" w:line="480" w:lineRule="auto"/>
        <w:ind w:right="28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Tegar Ananta Prakarsa</w:t>
      </w:r>
    </w:p>
    <w:p w:rsidR="00BD78C5" w:rsidRPr="00B75DEA" w:rsidRDefault="00BD78C5" w:rsidP="00BD78C5">
      <w:pPr>
        <w:pStyle w:val="ListParagraph"/>
        <w:tabs>
          <w:tab w:val="left" w:pos="1276"/>
        </w:tabs>
        <w:spacing w:after="0" w:line="48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67B1" w:rsidRDefault="006767B1"/>
    <w:sectPr w:rsidR="006767B1" w:rsidSect="001D4B19">
      <w:pgSz w:w="11907" w:h="16839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99A" w:rsidRDefault="0047199A" w:rsidP="006934A3">
      <w:pPr>
        <w:spacing w:after="0" w:line="240" w:lineRule="auto"/>
      </w:pPr>
      <w:r>
        <w:separator/>
      </w:r>
    </w:p>
  </w:endnote>
  <w:endnote w:type="continuationSeparator" w:id="0">
    <w:p w:rsidR="0047199A" w:rsidRDefault="0047199A" w:rsidP="0069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5008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34A3" w:rsidRDefault="006934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6934A3" w:rsidRDefault="00693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99A" w:rsidRDefault="0047199A" w:rsidP="006934A3">
      <w:pPr>
        <w:spacing w:after="0" w:line="240" w:lineRule="auto"/>
      </w:pPr>
      <w:r>
        <w:separator/>
      </w:r>
    </w:p>
  </w:footnote>
  <w:footnote w:type="continuationSeparator" w:id="0">
    <w:p w:rsidR="0047199A" w:rsidRDefault="0047199A" w:rsidP="00693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76360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34A3" w:rsidRDefault="006934A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6934A3" w:rsidRDefault="006934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C5"/>
    <w:rsid w:val="001113FD"/>
    <w:rsid w:val="001A26B9"/>
    <w:rsid w:val="00202A9D"/>
    <w:rsid w:val="00296822"/>
    <w:rsid w:val="002D52F0"/>
    <w:rsid w:val="003134FF"/>
    <w:rsid w:val="0047199A"/>
    <w:rsid w:val="006767B1"/>
    <w:rsid w:val="006934A3"/>
    <w:rsid w:val="006F7F10"/>
    <w:rsid w:val="00785C33"/>
    <w:rsid w:val="00BD78C5"/>
    <w:rsid w:val="00CA71A4"/>
    <w:rsid w:val="00DD7087"/>
    <w:rsid w:val="00E9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76DD9-B3B3-48E7-A86B-A95BA655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8C5"/>
    <w:pPr>
      <w:ind w:left="720"/>
      <w:contextualSpacing/>
    </w:pPr>
  </w:style>
  <w:style w:type="table" w:styleId="TableGrid">
    <w:name w:val="Table Grid"/>
    <w:basedOn w:val="TableNormal"/>
    <w:uiPriority w:val="39"/>
    <w:rsid w:val="00BD7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3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4A3"/>
  </w:style>
  <w:style w:type="paragraph" w:styleId="Footer">
    <w:name w:val="footer"/>
    <w:basedOn w:val="Normal"/>
    <w:link w:val="FooterChar"/>
    <w:uiPriority w:val="99"/>
    <w:unhideWhenUsed/>
    <w:rsid w:val="00693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1090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2024-02-22T12:27:00Z</dcterms:created>
  <dcterms:modified xsi:type="dcterms:W3CDTF">2024-02-22T13:10:00Z</dcterms:modified>
</cp:coreProperties>
</file>