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89"/>
        <w:ind w:left="2996" w:right="2533"/>
        <w:jc w:val="center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spacing w:line="614" w:lineRule="exact" w:before="66"/>
        <w:ind w:left="588" w:right="0" w:firstLine="0"/>
        <w:jc w:val="left"/>
        <w:rPr>
          <w:i/>
          <w:sz w:val="24"/>
        </w:rPr>
      </w:pPr>
      <w:r>
        <w:rPr>
          <w:sz w:val="24"/>
        </w:rPr>
        <w:t>Ali, Zainuddin. (2016). </w:t>
      </w:r>
      <w:r>
        <w:rPr>
          <w:i/>
          <w:sz w:val="24"/>
        </w:rPr>
        <w:t>Metode Penelitian Hukum . </w:t>
      </w:r>
      <w:r>
        <w:rPr>
          <w:sz w:val="24"/>
        </w:rPr>
        <w:t>Jakarta: Sinar Grafika.</w:t>
      </w:r>
      <w:r>
        <w:rPr>
          <w:spacing w:val="1"/>
          <w:sz w:val="24"/>
        </w:rPr>
        <w:t> </w:t>
      </w:r>
      <w:r>
        <w:rPr>
          <w:sz w:val="24"/>
        </w:rPr>
        <w:t>Amirudin,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29"/>
          <w:sz w:val="24"/>
        </w:rPr>
        <w:t> </w:t>
      </w:r>
      <w:r>
        <w:rPr>
          <w:sz w:val="24"/>
        </w:rPr>
        <w:t>Asikin,</w:t>
      </w:r>
      <w:r>
        <w:rPr>
          <w:spacing w:val="33"/>
          <w:sz w:val="24"/>
        </w:rPr>
        <w:t> </w:t>
      </w:r>
      <w:r>
        <w:rPr>
          <w:sz w:val="24"/>
        </w:rPr>
        <w:t>Zainal.</w:t>
      </w:r>
      <w:r>
        <w:rPr>
          <w:spacing w:val="31"/>
          <w:sz w:val="24"/>
        </w:rPr>
        <w:t> </w:t>
      </w:r>
      <w:r>
        <w:rPr>
          <w:sz w:val="24"/>
        </w:rPr>
        <w:t>(2010).</w:t>
      </w:r>
      <w:r>
        <w:rPr>
          <w:spacing w:val="32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Hukum.</w:t>
      </w:r>
    </w:p>
    <w:p>
      <w:pPr>
        <w:pStyle w:val="BodyText"/>
        <w:spacing w:before="67"/>
        <w:ind w:left="1308"/>
      </w:pPr>
      <w:r>
        <w:rPr/>
        <w:t>Jakarta:</w:t>
      </w:r>
      <w:r>
        <w:rPr>
          <w:spacing w:val="-2"/>
        </w:rPr>
        <w:t> </w:t>
      </w:r>
      <w:r>
        <w:rPr/>
        <w:t>Rajawali</w:t>
      </w:r>
      <w:r>
        <w:rPr>
          <w:spacing w:val="-2"/>
        </w:rPr>
        <w:t> </w:t>
      </w:r>
      <w:r>
        <w:rPr/>
        <w:t>Pers.</w:t>
      </w: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0"/>
        <w:ind w:left="1308" w:right="120" w:hanging="720"/>
        <w:jc w:val="both"/>
        <w:rPr>
          <w:sz w:val="24"/>
        </w:rPr>
      </w:pPr>
      <w:r>
        <w:rPr>
          <w:sz w:val="24"/>
        </w:rPr>
        <w:t>Barkatullah,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Halim.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(Kajian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Teoritis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Perkembangan Pemikiran).</w:t>
      </w:r>
      <w:r>
        <w:rPr>
          <w:i/>
          <w:spacing w:val="3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Nusa</w:t>
      </w:r>
      <w:r>
        <w:rPr>
          <w:spacing w:val="-2"/>
          <w:sz w:val="24"/>
        </w:rPr>
        <w:t> </w:t>
      </w:r>
      <w:r>
        <w:rPr>
          <w:sz w:val="24"/>
        </w:rPr>
        <w:t>Media.</w:t>
      </w:r>
    </w:p>
    <w:p>
      <w:pPr>
        <w:spacing w:before="200"/>
        <w:ind w:left="588" w:right="0" w:firstLine="0"/>
        <w:jc w:val="left"/>
        <w:rPr>
          <w:sz w:val="24"/>
        </w:rPr>
      </w:pPr>
      <w:r>
        <w:rPr>
          <w:sz w:val="24"/>
        </w:rPr>
        <w:t>Basuki,</w:t>
      </w:r>
      <w:r>
        <w:rPr>
          <w:spacing w:val="-2"/>
          <w:sz w:val="24"/>
        </w:rPr>
        <w:t> </w:t>
      </w:r>
      <w:r>
        <w:rPr>
          <w:sz w:val="24"/>
        </w:rPr>
        <w:t>Sulistyo.</w:t>
      </w:r>
      <w:r>
        <w:rPr>
          <w:spacing w:val="-2"/>
          <w:sz w:val="24"/>
        </w:rPr>
        <w:t> </w:t>
      </w:r>
      <w:r>
        <w:rPr>
          <w:sz w:val="24"/>
        </w:rPr>
        <w:t>(2006).</w:t>
      </w:r>
      <w:r>
        <w:rPr>
          <w:spacing w:val="2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Penelitian.</w:t>
      </w:r>
      <w:r>
        <w:rPr>
          <w:i/>
          <w:spacing w:val="-2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Wedatama</w:t>
      </w:r>
      <w:r>
        <w:rPr>
          <w:spacing w:val="-3"/>
          <w:sz w:val="24"/>
        </w:rPr>
        <w:t> </w:t>
      </w:r>
      <w:r>
        <w:rPr>
          <w:sz w:val="24"/>
        </w:rPr>
        <w:t>Widya</w:t>
      </w:r>
      <w:r>
        <w:rPr>
          <w:spacing w:val="-3"/>
          <w:sz w:val="24"/>
        </w:rPr>
        <w:t> </w:t>
      </w:r>
      <w:r>
        <w:rPr>
          <w:sz w:val="24"/>
        </w:rPr>
        <w:t>Sastra.</w:t>
      </w:r>
    </w:p>
    <w:p>
      <w:pPr>
        <w:pStyle w:val="BodyText"/>
        <w:spacing w:before="4"/>
        <w:rPr>
          <w:sz w:val="29"/>
        </w:rPr>
      </w:pPr>
    </w:p>
    <w:p>
      <w:pPr>
        <w:spacing w:line="360" w:lineRule="auto" w:before="1"/>
        <w:ind w:left="1308" w:right="115" w:hanging="720"/>
        <w:jc w:val="both"/>
        <w:rPr>
          <w:sz w:val="24"/>
        </w:rPr>
      </w:pPr>
      <w:r>
        <w:rPr>
          <w:sz w:val="24"/>
        </w:rPr>
        <w:t>Butarbutar, Elisabeth Nurhaini. (2018). </w:t>
      </w:r>
      <w:r>
        <w:rPr>
          <w:i/>
          <w:sz w:val="24"/>
        </w:rPr>
        <w:t>Metode Penelitian Hukum. </w:t>
      </w:r>
      <w:r>
        <w:rPr>
          <w:sz w:val="24"/>
        </w:rPr>
        <w:t>Bandung: PT.</w:t>
      </w:r>
      <w:r>
        <w:rPr>
          <w:spacing w:val="1"/>
          <w:sz w:val="24"/>
        </w:rPr>
        <w:t> </w:t>
      </w:r>
      <w:r>
        <w:rPr>
          <w:sz w:val="24"/>
        </w:rPr>
        <w:t>Refika</w:t>
      </w:r>
      <w:r>
        <w:rPr>
          <w:spacing w:val="-3"/>
          <w:sz w:val="24"/>
        </w:rPr>
        <w:t> </w:t>
      </w:r>
      <w:r>
        <w:rPr>
          <w:sz w:val="24"/>
        </w:rPr>
        <w:t>Aditama.</w:t>
      </w:r>
    </w:p>
    <w:p>
      <w:pPr>
        <w:spacing w:line="360" w:lineRule="auto" w:before="199"/>
        <w:ind w:left="1308" w:right="119" w:hanging="720"/>
        <w:jc w:val="both"/>
        <w:rPr>
          <w:sz w:val="24"/>
        </w:rPr>
      </w:pPr>
      <w:r>
        <w:rPr>
          <w:sz w:val="24"/>
        </w:rPr>
        <w:t>H.S, Salim., &amp; Nurbani, Erlies Septiana. (2016). </w:t>
      </w:r>
      <w:r>
        <w:rPr>
          <w:i/>
          <w:sz w:val="24"/>
        </w:rPr>
        <w:t>Penerapan Teori Hukum 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Disertasi.</w:t>
      </w:r>
      <w:r>
        <w:rPr>
          <w:i/>
          <w:spacing w:val="2"/>
          <w:sz w:val="24"/>
        </w:rPr>
        <w:t> </w:t>
      </w:r>
      <w:r>
        <w:rPr>
          <w:sz w:val="24"/>
        </w:rPr>
        <w:t>Jakarta: PT.</w:t>
      </w:r>
      <w:r>
        <w:rPr>
          <w:spacing w:val="-1"/>
          <w:sz w:val="24"/>
        </w:rPr>
        <w:t> </w:t>
      </w:r>
      <w:r>
        <w:rPr>
          <w:sz w:val="24"/>
        </w:rPr>
        <w:t>Raja</w:t>
      </w:r>
      <w:r>
        <w:rPr>
          <w:spacing w:val="-1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</w:p>
    <w:p>
      <w:pPr>
        <w:spacing w:line="360" w:lineRule="auto" w:before="202"/>
        <w:ind w:left="1308" w:right="116" w:hanging="720"/>
        <w:jc w:val="both"/>
        <w:rPr>
          <w:sz w:val="24"/>
        </w:rPr>
      </w:pPr>
      <w:r>
        <w:rPr>
          <w:sz w:val="24"/>
        </w:rPr>
        <w:t>Hadjon,</w:t>
      </w:r>
      <w:r>
        <w:rPr>
          <w:spacing w:val="1"/>
          <w:sz w:val="24"/>
        </w:rPr>
        <w:t> </w:t>
      </w:r>
      <w:r>
        <w:rPr>
          <w:sz w:val="24"/>
        </w:rPr>
        <w:t>Philipus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(1987).</w:t>
      </w:r>
      <w:r>
        <w:rPr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Rakyat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Prinsip-Prinsipnya,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Penanganannya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Oleh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Pengadilan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Umum.</w:t>
      </w:r>
      <w:r>
        <w:rPr>
          <w:i/>
          <w:spacing w:val="1"/>
          <w:sz w:val="24"/>
        </w:rPr>
        <w:t> </w:t>
      </w:r>
      <w:r>
        <w:rPr>
          <w:sz w:val="24"/>
        </w:rPr>
        <w:t>Surabaya: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Bina</w:t>
      </w:r>
      <w:r>
        <w:rPr>
          <w:spacing w:val="1"/>
          <w:sz w:val="24"/>
        </w:rPr>
        <w:t> </w:t>
      </w:r>
      <w:r>
        <w:rPr>
          <w:sz w:val="24"/>
        </w:rPr>
        <w:t>Ilmu.</w:t>
      </w:r>
    </w:p>
    <w:p>
      <w:pPr>
        <w:spacing w:line="360" w:lineRule="auto" w:before="200"/>
        <w:ind w:left="1308" w:right="118" w:hanging="720"/>
        <w:jc w:val="both"/>
        <w:rPr>
          <w:sz w:val="24"/>
        </w:rPr>
      </w:pPr>
      <w:r>
        <w:rPr>
          <w:sz w:val="24"/>
        </w:rPr>
        <w:t>Iman, Nofie. (2016). </w:t>
      </w:r>
      <w:r>
        <w:rPr>
          <w:i/>
          <w:sz w:val="24"/>
        </w:rPr>
        <w:t>Financial Technology dan Lembaga Keuangan.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Gathering</w:t>
      </w:r>
      <w:r>
        <w:rPr>
          <w:spacing w:val="-4"/>
          <w:sz w:val="24"/>
        </w:rPr>
        <w:t> </w:t>
      </w:r>
      <w:r>
        <w:rPr>
          <w:sz w:val="24"/>
        </w:rPr>
        <w:t>Mitra Linkage</w:t>
      </w:r>
      <w:r>
        <w:rPr>
          <w:spacing w:val="1"/>
          <w:sz w:val="24"/>
        </w:rPr>
        <w:t> </w:t>
      </w:r>
      <w:r>
        <w:rPr>
          <w:sz w:val="24"/>
        </w:rPr>
        <w:t>Bank Syariah Mandiri.</w:t>
      </w:r>
    </w:p>
    <w:p>
      <w:pPr>
        <w:spacing w:line="360" w:lineRule="auto" w:before="199"/>
        <w:ind w:left="1308" w:right="116" w:hanging="720"/>
        <w:jc w:val="both"/>
        <w:rPr>
          <w:sz w:val="24"/>
        </w:rPr>
      </w:pPr>
      <w:r>
        <w:rPr>
          <w:sz w:val="24"/>
        </w:rPr>
        <w:t>Kansil, CST. (2002). </w:t>
      </w:r>
      <w:r>
        <w:rPr>
          <w:i/>
          <w:sz w:val="24"/>
        </w:rPr>
        <w:t>Pegantar Ilmu Hukum dan Tata Hukum Indonesia.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Balai</w:t>
      </w:r>
      <w:r>
        <w:rPr>
          <w:spacing w:val="-1"/>
          <w:sz w:val="24"/>
        </w:rPr>
        <w:t> </w:t>
      </w:r>
      <w:r>
        <w:rPr>
          <w:sz w:val="24"/>
        </w:rPr>
        <w:t>Pustaka.</w:t>
      </w:r>
    </w:p>
    <w:p>
      <w:pPr>
        <w:spacing w:line="360" w:lineRule="auto" w:before="202"/>
        <w:ind w:left="1308" w:right="116" w:hanging="720"/>
        <w:jc w:val="both"/>
        <w:rPr>
          <w:sz w:val="24"/>
        </w:rPr>
      </w:pPr>
      <w:r>
        <w:rPr>
          <w:sz w:val="24"/>
        </w:rPr>
        <w:t>Kristiyanti, Celina Tri Siwi. (2009). </w:t>
      </w:r>
      <w:r>
        <w:rPr>
          <w:i/>
          <w:sz w:val="24"/>
        </w:rPr>
        <w:t>Hukum Perlindungan Konsumen. </w:t>
      </w:r>
      <w:r>
        <w:rPr>
          <w:sz w:val="24"/>
        </w:rPr>
        <w:t>Jakarta :</w:t>
      </w:r>
      <w:r>
        <w:rPr>
          <w:spacing w:val="1"/>
          <w:sz w:val="24"/>
        </w:rPr>
        <w:t> </w:t>
      </w:r>
      <w:r>
        <w:rPr>
          <w:sz w:val="24"/>
        </w:rPr>
        <w:t>Sinar</w:t>
      </w:r>
      <w:r>
        <w:rPr>
          <w:spacing w:val="-1"/>
          <w:sz w:val="24"/>
        </w:rPr>
        <w:t> </w:t>
      </w:r>
      <w:r>
        <w:rPr>
          <w:sz w:val="24"/>
        </w:rPr>
        <w:t>Grafika.</w:t>
      </w:r>
    </w:p>
    <w:p>
      <w:pPr>
        <w:spacing w:line="535" w:lineRule="auto" w:before="199"/>
        <w:ind w:left="588" w:right="120" w:firstLine="0"/>
        <w:jc w:val="both"/>
        <w:rPr>
          <w:sz w:val="24"/>
        </w:rPr>
      </w:pPr>
      <w:r>
        <w:rPr>
          <w:sz w:val="24"/>
        </w:rPr>
        <w:t>Kurniawan. (2011). </w:t>
      </w:r>
      <w:r>
        <w:rPr>
          <w:i/>
          <w:sz w:val="24"/>
        </w:rPr>
        <w:t>Hukum Perlindungan Konsumen. </w:t>
      </w:r>
      <w:r>
        <w:rPr>
          <w:sz w:val="24"/>
        </w:rPr>
        <w:t>Malang: Tim UB Press.</w:t>
      </w:r>
      <w:r>
        <w:rPr>
          <w:spacing w:val="1"/>
          <w:sz w:val="24"/>
        </w:rPr>
        <w:t> </w:t>
      </w:r>
      <w:r>
        <w:rPr>
          <w:sz w:val="24"/>
        </w:rPr>
        <w:t>Marzuki,</w:t>
      </w:r>
      <w:r>
        <w:rPr>
          <w:spacing w:val="42"/>
          <w:sz w:val="24"/>
        </w:rPr>
        <w:t> </w:t>
      </w:r>
      <w:r>
        <w:rPr>
          <w:sz w:val="24"/>
        </w:rPr>
        <w:t>Peter</w:t>
      </w:r>
      <w:r>
        <w:rPr>
          <w:spacing w:val="42"/>
          <w:sz w:val="24"/>
        </w:rPr>
        <w:t> </w:t>
      </w:r>
      <w:r>
        <w:rPr>
          <w:sz w:val="24"/>
        </w:rPr>
        <w:t>Mahmud.</w:t>
      </w:r>
      <w:r>
        <w:rPr>
          <w:spacing w:val="41"/>
          <w:sz w:val="24"/>
        </w:rPr>
        <w:t> </w:t>
      </w:r>
      <w:r>
        <w:rPr>
          <w:sz w:val="24"/>
        </w:rPr>
        <w:t>(2016).</w:t>
      </w:r>
      <w:r>
        <w:rPr>
          <w:spacing w:val="42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Hukum.</w:t>
      </w:r>
      <w:r>
        <w:rPr>
          <w:i/>
          <w:spacing w:val="43"/>
          <w:sz w:val="24"/>
        </w:rPr>
        <w:t> </w:t>
      </w:r>
      <w:r>
        <w:rPr>
          <w:sz w:val="24"/>
        </w:rPr>
        <w:t>Jakarta:</w:t>
      </w:r>
      <w:r>
        <w:rPr>
          <w:spacing w:val="42"/>
          <w:sz w:val="24"/>
        </w:rPr>
        <w:t> </w:t>
      </w:r>
      <w:r>
        <w:rPr>
          <w:sz w:val="24"/>
        </w:rPr>
        <w:t>Kencana.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1"/>
        <w:ind w:left="2999" w:right="2533" w:firstLine="0"/>
        <w:jc w:val="center"/>
        <w:rPr>
          <w:sz w:val="22"/>
        </w:rPr>
      </w:pPr>
      <w:r>
        <w:rPr>
          <w:sz w:val="22"/>
        </w:rPr>
        <w:t>79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line="360" w:lineRule="auto" w:before="90"/>
        <w:ind w:left="1308" w:right="118" w:hanging="720"/>
        <w:jc w:val="left"/>
        <w:rPr>
          <w:sz w:val="24"/>
        </w:rPr>
      </w:pPr>
      <w:r>
        <w:rPr>
          <w:sz w:val="24"/>
        </w:rPr>
        <w:t>Mestika,</w:t>
      </w:r>
      <w:r>
        <w:rPr>
          <w:spacing w:val="47"/>
          <w:sz w:val="24"/>
        </w:rPr>
        <w:t> </w:t>
      </w:r>
      <w:r>
        <w:rPr>
          <w:sz w:val="24"/>
        </w:rPr>
        <w:t>Zed.</w:t>
      </w:r>
      <w:r>
        <w:rPr>
          <w:spacing w:val="49"/>
          <w:sz w:val="24"/>
        </w:rPr>
        <w:t> </w:t>
      </w:r>
      <w:r>
        <w:rPr>
          <w:sz w:val="24"/>
        </w:rPr>
        <w:t>(2008).</w:t>
      </w:r>
      <w:r>
        <w:rPr>
          <w:spacing w:val="52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Kepustakaan.</w:t>
      </w:r>
      <w:r>
        <w:rPr>
          <w:i/>
          <w:spacing w:val="51"/>
          <w:sz w:val="24"/>
        </w:rPr>
        <w:t> </w:t>
      </w:r>
      <w:r>
        <w:rPr>
          <w:sz w:val="24"/>
        </w:rPr>
        <w:t>Jakarta:</w:t>
      </w:r>
      <w:r>
        <w:rPr>
          <w:spacing w:val="48"/>
          <w:sz w:val="24"/>
        </w:rPr>
        <w:t> </w:t>
      </w:r>
      <w:r>
        <w:rPr>
          <w:sz w:val="24"/>
        </w:rPr>
        <w:t>Yayasan</w:t>
      </w:r>
      <w:r>
        <w:rPr>
          <w:spacing w:val="49"/>
          <w:sz w:val="24"/>
        </w:rPr>
        <w:t> </w:t>
      </w:r>
      <w:r>
        <w:rPr>
          <w:sz w:val="24"/>
        </w:rPr>
        <w:t>Obor</w:t>
      </w:r>
      <w:r>
        <w:rPr>
          <w:spacing w:val="-57"/>
          <w:sz w:val="24"/>
        </w:rPr>
        <w:t> </w:t>
      </w:r>
      <w:r>
        <w:rPr>
          <w:sz w:val="24"/>
        </w:rPr>
        <w:t>Indonesia.</w:t>
      </w:r>
    </w:p>
    <w:p>
      <w:pPr>
        <w:spacing w:line="535" w:lineRule="auto" w:before="199"/>
        <w:ind w:left="588" w:right="1276" w:firstLine="0"/>
        <w:jc w:val="left"/>
        <w:rPr>
          <w:sz w:val="24"/>
        </w:rPr>
      </w:pPr>
      <w:r>
        <w:rPr>
          <w:sz w:val="24"/>
        </w:rPr>
        <w:t>Rahardjo, Satjipto. (2000). </w:t>
      </w:r>
      <w:r>
        <w:rPr>
          <w:i/>
          <w:sz w:val="24"/>
        </w:rPr>
        <w:t>Ilmu Hukum. </w:t>
      </w:r>
      <w:r>
        <w:rPr>
          <w:sz w:val="24"/>
        </w:rPr>
        <w:t>Bandung: Citra Aditya Bakti.</w:t>
      </w:r>
      <w:r>
        <w:rPr>
          <w:spacing w:val="-57"/>
          <w:sz w:val="24"/>
        </w:rPr>
        <w:t> </w:t>
      </w:r>
      <w:r>
        <w:rPr>
          <w:sz w:val="24"/>
        </w:rPr>
        <w:t>Shidarta.</w:t>
      </w:r>
      <w:r>
        <w:rPr>
          <w:spacing w:val="-2"/>
          <w:sz w:val="24"/>
        </w:rPr>
        <w:t> </w:t>
      </w:r>
      <w:r>
        <w:rPr>
          <w:sz w:val="24"/>
        </w:rPr>
        <w:t>(2000).</w:t>
      </w:r>
      <w:r>
        <w:rPr>
          <w:spacing w:val="-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Konsumen.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Grasindo.</w:t>
      </w:r>
    </w:p>
    <w:p>
      <w:pPr>
        <w:spacing w:line="360" w:lineRule="auto" w:before="0"/>
        <w:ind w:left="1308" w:right="117" w:hanging="720"/>
        <w:jc w:val="left"/>
        <w:rPr>
          <w:sz w:val="24"/>
        </w:rPr>
      </w:pPr>
      <w:r>
        <w:rPr>
          <w:sz w:val="24"/>
        </w:rPr>
        <w:t>Soekanto,</w:t>
      </w:r>
      <w:r>
        <w:rPr>
          <w:spacing w:val="10"/>
          <w:sz w:val="24"/>
        </w:rPr>
        <w:t> </w:t>
      </w:r>
      <w:r>
        <w:rPr>
          <w:sz w:val="24"/>
        </w:rPr>
        <w:t>Soerjono.,</w:t>
      </w:r>
      <w:r>
        <w:rPr>
          <w:spacing w:val="12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Mamudji,</w:t>
      </w:r>
      <w:r>
        <w:rPr>
          <w:spacing w:val="10"/>
          <w:sz w:val="24"/>
        </w:rPr>
        <w:t> </w:t>
      </w:r>
      <w:r>
        <w:rPr>
          <w:sz w:val="24"/>
        </w:rPr>
        <w:t>Sri.</w:t>
      </w:r>
      <w:r>
        <w:rPr>
          <w:spacing w:val="10"/>
          <w:sz w:val="24"/>
        </w:rPr>
        <w:t> </w:t>
      </w:r>
      <w:r>
        <w:rPr>
          <w:sz w:val="24"/>
        </w:rPr>
        <w:t>(2001).</w:t>
      </w:r>
      <w:r>
        <w:rPr>
          <w:spacing w:val="1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Normatif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(Suatu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Tinjauan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Singkat).</w:t>
      </w:r>
      <w:r>
        <w:rPr>
          <w:i/>
          <w:spacing w:val="1"/>
          <w:sz w:val="24"/>
        </w:rPr>
        <w:t> </w:t>
      </w:r>
      <w:r>
        <w:rPr>
          <w:sz w:val="24"/>
        </w:rPr>
        <w:t>Jakarta: Rajawali Pers.</w:t>
      </w:r>
    </w:p>
    <w:p>
      <w:pPr>
        <w:spacing w:line="360" w:lineRule="auto" w:before="198"/>
        <w:ind w:left="1308" w:right="114" w:hanging="720"/>
        <w:jc w:val="left"/>
        <w:rPr>
          <w:sz w:val="24"/>
        </w:rPr>
      </w:pPr>
      <w:r>
        <w:rPr>
          <w:sz w:val="24"/>
        </w:rPr>
        <w:t>Sukarmi.</w:t>
      </w:r>
      <w:r>
        <w:rPr>
          <w:spacing w:val="46"/>
          <w:sz w:val="24"/>
        </w:rPr>
        <w:t> </w:t>
      </w:r>
      <w:r>
        <w:rPr>
          <w:sz w:val="24"/>
        </w:rPr>
        <w:t>(2008).</w:t>
      </w:r>
      <w:r>
        <w:rPr>
          <w:spacing w:val="47"/>
          <w:sz w:val="24"/>
        </w:rPr>
        <w:t> </w:t>
      </w:r>
      <w:r>
        <w:rPr>
          <w:i/>
          <w:sz w:val="24"/>
        </w:rPr>
        <w:t>Cyberlaw: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Elektronik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Bayang-Bayang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Pelaku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Usaha.</w:t>
      </w:r>
      <w:r>
        <w:rPr>
          <w:i/>
          <w:spacing w:val="-1"/>
          <w:sz w:val="24"/>
        </w:rPr>
        <w:t> </w:t>
      </w:r>
      <w:r>
        <w:rPr>
          <w:sz w:val="24"/>
        </w:rPr>
        <w:t>Bandung: Pustaka</w:t>
      </w:r>
      <w:r>
        <w:rPr>
          <w:spacing w:val="-1"/>
          <w:sz w:val="24"/>
        </w:rPr>
        <w:t> </w:t>
      </w:r>
      <w:r>
        <w:rPr>
          <w:sz w:val="24"/>
        </w:rPr>
        <w:t>Sutra.</w:t>
      </w:r>
    </w:p>
    <w:p>
      <w:pPr>
        <w:pStyle w:val="Heading1"/>
        <w:spacing w:before="206"/>
      </w:pPr>
      <w:r>
        <w:rPr/>
        <w:t>Jurnal,</w:t>
      </w:r>
      <w:r>
        <w:rPr>
          <w:spacing w:val="-2"/>
        </w:rPr>
        <w:t> </w:t>
      </w:r>
      <w:r>
        <w:rPr/>
        <w:t>Skripsi,</w:t>
      </w:r>
      <w:r>
        <w:rPr>
          <w:spacing w:val="-1"/>
        </w:rPr>
        <w:t> </w:t>
      </w:r>
      <w:r>
        <w:rPr/>
        <w:t>Tesis,</w:t>
      </w:r>
      <w:r>
        <w:rPr>
          <w:spacing w:val="-4"/>
        </w:rPr>
        <w:t> </w:t>
      </w:r>
      <w:r>
        <w:rPr/>
        <w:t>Disertasi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360" w:lineRule="auto" w:before="0"/>
        <w:ind w:left="1296" w:right="121" w:hanging="708"/>
        <w:jc w:val="both"/>
        <w:rPr>
          <w:i/>
          <w:sz w:val="24"/>
        </w:rPr>
      </w:pPr>
      <w:r>
        <w:rPr>
          <w:color w:val="212121"/>
          <w:sz w:val="24"/>
        </w:rPr>
        <w:t>Aisah, Siti. (2022) </w:t>
      </w:r>
      <w:r>
        <w:rPr>
          <w:i/>
          <w:color w:val="212121"/>
          <w:sz w:val="24"/>
        </w:rPr>
        <w:t>“Pengaruh Kepercayaan, Kemudahan, dan Persepsi Resiko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Terhadap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Keputusan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Pembelian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pada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Penggunaan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Transaksi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Shopee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Paylater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(Studi Kasus Mahasiswa FEB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UNISMA).”</w:t>
      </w:r>
    </w:p>
    <w:p>
      <w:pPr>
        <w:spacing w:line="360" w:lineRule="auto" w:before="160"/>
        <w:ind w:left="1296" w:right="119" w:hanging="708"/>
        <w:jc w:val="both"/>
        <w:rPr>
          <w:sz w:val="24"/>
        </w:rPr>
      </w:pPr>
      <w:r>
        <w:rPr>
          <w:sz w:val="24"/>
        </w:rPr>
        <w:t>Aprilliani,</w:t>
      </w:r>
      <w:r>
        <w:rPr>
          <w:spacing w:val="1"/>
          <w:sz w:val="24"/>
        </w:rPr>
        <w:t> </w:t>
      </w:r>
      <w:r>
        <w:rPr>
          <w:sz w:val="24"/>
        </w:rPr>
        <w:t>Tarisa.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i/>
          <w:sz w:val="24"/>
        </w:rPr>
        <w:t>“Perlindungan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Pihak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Debitur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Perjanjian Pinjam-Meminjam Dengan Layanan Berbasis Peer To Peer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Lending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Paylater.”</w:t>
      </w:r>
      <w:r>
        <w:rPr>
          <w:i/>
          <w:spacing w:val="1"/>
          <w:sz w:val="24"/>
        </w:rPr>
        <w:t> </w:t>
      </w:r>
      <w:r>
        <w:rPr>
          <w:sz w:val="24"/>
        </w:rPr>
        <w:t>Undergraduate</w:t>
      </w:r>
      <w:r>
        <w:rPr>
          <w:spacing w:val="1"/>
          <w:sz w:val="24"/>
        </w:rPr>
        <w:t> </w:t>
      </w:r>
      <w:r>
        <w:rPr>
          <w:sz w:val="24"/>
        </w:rPr>
        <w:t>Thesis,</w:t>
      </w:r>
      <w:r>
        <w:rPr>
          <w:spacing w:val="1"/>
          <w:sz w:val="24"/>
        </w:rPr>
        <w:t> </w:t>
      </w:r>
      <w:r>
        <w:rPr>
          <w:sz w:val="24"/>
        </w:rPr>
        <w:t>Sriwijaya University.</w:t>
      </w:r>
    </w:p>
    <w:p>
      <w:pPr>
        <w:spacing w:line="360" w:lineRule="auto" w:before="1"/>
        <w:ind w:left="1296" w:right="121" w:hanging="708"/>
        <w:jc w:val="both"/>
        <w:rPr>
          <w:sz w:val="24"/>
        </w:rPr>
      </w:pPr>
      <w:r>
        <w:rPr>
          <w:sz w:val="24"/>
        </w:rPr>
        <w:t>Anggraini, Viera. (2023). </w:t>
      </w:r>
      <w:r>
        <w:rPr>
          <w:i/>
          <w:sz w:val="24"/>
        </w:rPr>
        <w:t>“Perlindungan Hukum Terhadap Konsumen Paylater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Aplikasi Shopee.”</w:t>
      </w:r>
      <w:r>
        <w:rPr>
          <w:i/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Lambung</w:t>
      </w:r>
      <w:r>
        <w:rPr>
          <w:spacing w:val="-4"/>
          <w:sz w:val="24"/>
        </w:rPr>
        <w:t> </w:t>
      </w:r>
      <w:r>
        <w:rPr>
          <w:sz w:val="24"/>
        </w:rPr>
        <w:t>Mangkurat.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1296" w:right="115" w:hanging="708"/>
        <w:jc w:val="both"/>
        <w:rPr>
          <w:sz w:val="24"/>
        </w:rPr>
      </w:pPr>
      <w:r>
        <w:rPr>
          <w:sz w:val="24"/>
        </w:rPr>
        <w:t>Aulianisa, Sarah Safira. (2020). </w:t>
      </w:r>
      <w:r>
        <w:rPr>
          <w:i/>
          <w:sz w:val="24"/>
        </w:rPr>
        <w:t>“Konsep Dan Perbandingan Buy Now, Pay Later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Perbankan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Keniscayaan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Digital Dan Teknologi.” </w:t>
      </w:r>
      <w:r>
        <w:rPr>
          <w:sz w:val="24"/>
        </w:rPr>
        <w:t>Jurnal Rechts Vinding: Media Pembinaan Hukum</w:t>
      </w:r>
      <w:r>
        <w:rPr>
          <w:spacing w:val="-57"/>
          <w:sz w:val="24"/>
        </w:rPr>
        <w:t> </w:t>
      </w:r>
      <w:r>
        <w:rPr>
          <w:sz w:val="24"/>
        </w:rPr>
        <w:t>Nasional,</w:t>
      </w:r>
      <w:r>
        <w:rPr>
          <w:spacing w:val="-1"/>
          <w:sz w:val="24"/>
        </w:rPr>
        <w:t> </w:t>
      </w:r>
      <w:r>
        <w:rPr>
          <w:sz w:val="24"/>
        </w:rPr>
        <w:t>Vol. 9, No. 2.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1296" w:right="117" w:hanging="708"/>
        <w:jc w:val="both"/>
        <w:rPr>
          <w:sz w:val="24"/>
        </w:rPr>
      </w:pPr>
      <w:r>
        <w:rPr>
          <w:sz w:val="24"/>
        </w:rPr>
        <w:t>Ernama, Budiharto dan Hendro. (2017). </w:t>
      </w:r>
      <w:r>
        <w:rPr>
          <w:i/>
          <w:sz w:val="24"/>
        </w:rPr>
        <w:t>“Pengawasan Otoritas Jasa Keuangan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(Peraturan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Otoritas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Nomor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77/POJK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01/2016)”.</w:t>
      </w:r>
      <w:r>
        <w:rPr>
          <w:i/>
          <w:spacing w:val="8"/>
          <w:sz w:val="24"/>
        </w:rPr>
        <w:t> </w:t>
      </w:r>
      <w:r>
        <w:rPr>
          <w:sz w:val="24"/>
        </w:rPr>
        <w:t>Diponegoro</w:t>
      </w:r>
      <w:r>
        <w:rPr>
          <w:spacing w:val="8"/>
          <w:sz w:val="24"/>
        </w:rPr>
        <w:t> </w:t>
      </w:r>
      <w:r>
        <w:rPr>
          <w:sz w:val="24"/>
        </w:rPr>
        <w:t>Law</w:t>
      </w:r>
      <w:r>
        <w:rPr>
          <w:spacing w:val="7"/>
          <w:sz w:val="24"/>
        </w:rPr>
        <w:t> </w:t>
      </w:r>
      <w:r>
        <w:rPr>
          <w:sz w:val="24"/>
        </w:rPr>
        <w:t>Journal,</w:t>
      </w:r>
      <w:r>
        <w:rPr>
          <w:spacing w:val="6"/>
          <w:sz w:val="24"/>
        </w:rPr>
        <w:t> </w:t>
      </w:r>
      <w:r>
        <w:rPr>
          <w:sz w:val="24"/>
        </w:rPr>
        <w:t>Vol.</w:t>
      </w:r>
      <w:r>
        <w:rPr>
          <w:spacing w:val="3"/>
          <w:sz w:val="24"/>
        </w:rPr>
        <w:t> </w:t>
      </w:r>
      <w:r>
        <w:rPr>
          <w:sz w:val="24"/>
        </w:rPr>
        <w:t>6,</w:t>
      </w:r>
      <w:r>
        <w:rPr>
          <w:spacing w:val="5"/>
          <w:sz w:val="24"/>
        </w:rPr>
        <w:t> </w:t>
      </w:r>
      <w:r>
        <w:rPr>
          <w:sz w:val="24"/>
        </w:rPr>
        <w:t>No.</w:t>
      </w:r>
      <w:r>
        <w:rPr>
          <w:spacing w:val="3"/>
          <w:sz w:val="24"/>
        </w:rPr>
        <w:t> </w:t>
      </w:r>
      <w:r>
        <w:rPr>
          <w:sz w:val="24"/>
        </w:rPr>
        <w:t>3.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pgSz w:w="11910" w:h="16840"/>
          <w:pgMar w:header="722" w:footer="0" w:top="1580" w:bottom="280" w:left="1680" w:right="1580"/>
          <w:pgNumType w:star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296" w:right="122"/>
        <w:jc w:val="both"/>
      </w:pPr>
      <w:hyperlink r:id="rId6">
        <w:r>
          <w:rPr>
            <w:u w:val="single"/>
          </w:rPr>
          <w:t>https://doi.org/10.14710/dlj.2017.19683</w:t>
        </w:r>
      </w:hyperlink>
      <w:r>
        <w:rPr/>
        <w:t>,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61"/>
        </w:rPr>
        <w:t> </w:t>
      </w:r>
      <w:r>
        <w:rPr/>
        <w:t>24</w:t>
      </w:r>
      <w:r>
        <w:rPr>
          <w:spacing w:val="1"/>
        </w:rPr>
        <w:t> </w:t>
      </w:r>
      <w:r>
        <w:rPr/>
        <w:t>Oktober</w:t>
      </w:r>
      <w:r>
        <w:rPr>
          <w:spacing w:val="-1"/>
        </w:rPr>
        <w:t> </w:t>
      </w:r>
      <w:r>
        <w:rPr/>
        <w:t>2023 Pukul 15.29 WIB.</w:t>
      </w:r>
    </w:p>
    <w:p>
      <w:pPr>
        <w:spacing w:line="360" w:lineRule="auto" w:before="0"/>
        <w:ind w:left="1296" w:right="115" w:hanging="708"/>
        <w:jc w:val="both"/>
        <w:rPr>
          <w:sz w:val="24"/>
        </w:rPr>
      </w:pPr>
      <w:r>
        <w:rPr>
          <w:color w:val="212121"/>
          <w:sz w:val="24"/>
        </w:rPr>
        <w:t>Canestren,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Inggardini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Asarila,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Marheni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Eka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Saputri.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(2021).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“Pengaruh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Kepercayaan, Kemudahan, Dan Resiko Terhadap Keputusan Pembelian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Menggunakan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Metode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Pembayaran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Shopee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Paylater.”</w:t>
      </w:r>
      <w:r>
        <w:rPr>
          <w:i/>
          <w:color w:val="212121"/>
          <w:spacing w:val="1"/>
          <w:sz w:val="24"/>
        </w:rPr>
        <w:t> </w:t>
      </w:r>
      <w:r>
        <w:rPr>
          <w:color w:val="212121"/>
          <w:sz w:val="24"/>
        </w:rPr>
        <w:t>eProceedings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Management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8.3.</w:t>
      </w:r>
    </w:p>
    <w:p>
      <w:pPr>
        <w:spacing w:line="360" w:lineRule="auto" w:before="161"/>
        <w:ind w:left="1296" w:right="120" w:hanging="708"/>
        <w:jc w:val="both"/>
        <w:rPr>
          <w:sz w:val="24"/>
        </w:rPr>
      </w:pPr>
      <w:r>
        <w:rPr>
          <w:sz w:val="24"/>
        </w:rPr>
        <w:t>Iszati,</w:t>
      </w:r>
      <w:r>
        <w:rPr>
          <w:spacing w:val="1"/>
          <w:sz w:val="24"/>
        </w:rPr>
        <w:t> </w:t>
      </w:r>
      <w:r>
        <w:rPr>
          <w:sz w:val="24"/>
        </w:rPr>
        <w:t>Wuri</w:t>
      </w:r>
      <w:r>
        <w:rPr>
          <w:spacing w:val="1"/>
          <w:sz w:val="24"/>
        </w:rPr>
        <w:t> </w:t>
      </w:r>
      <w:r>
        <w:rPr>
          <w:sz w:val="24"/>
        </w:rPr>
        <w:t>Ratrining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“Hiperrealitas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Paylater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Hidup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Remaja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Malang).”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Muhammadiyah Malang).</w:t>
      </w:r>
    </w:p>
    <w:p>
      <w:pPr>
        <w:spacing w:line="360" w:lineRule="auto" w:before="0"/>
        <w:ind w:left="1296" w:right="117" w:hanging="708"/>
        <w:jc w:val="both"/>
        <w:rPr>
          <w:sz w:val="24"/>
        </w:rPr>
      </w:pPr>
      <w:r>
        <w:rPr>
          <w:sz w:val="24"/>
        </w:rPr>
        <w:t>Kurniawan, D. (2022). </w:t>
      </w:r>
      <w:r>
        <w:rPr>
          <w:i/>
          <w:sz w:val="24"/>
        </w:rPr>
        <w:t>“Penyelesaian Dan Tanggungjawab Para Pihak 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Transaksi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Pembayaran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Shopeepaylater.”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1"/>
          <w:sz w:val="24"/>
        </w:rPr>
        <w:t> </w:t>
      </w:r>
      <w:r>
        <w:rPr>
          <w:sz w:val="24"/>
        </w:rPr>
        <w:t>Uin Sunan Kalijaga</w:t>
      </w:r>
      <w:r>
        <w:rPr>
          <w:spacing w:val="-2"/>
          <w:sz w:val="24"/>
        </w:rPr>
        <w:t> </w:t>
      </w:r>
      <w:r>
        <w:rPr>
          <w:sz w:val="24"/>
        </w:rPr>
        <w:t>Yogyakarta).</w:t>
      </w:r>
    </w:p>
    <w:p>
      <w:pPr>
        <w:spacing w:line="360" w:lineRule="auto" w:before="0"/>
        <w:ind w:left="1296" w:right="116" w:hanging="708"/>
        <w:jc w:val="both"/>
        <w:rPr>
          <w:sz w:val="24"/>
        </w:rPr>
      </w:pPr>
      <w:r>
        <w:rPr>
          <w:sz w:val="24"/>
        </w:rPr>
        <w:t>Kurnia, L., Irianto, K. D., &amp; Adriaman, M. (2023). </w:t>
      </w:r>
      <w:r>
        <w:rPr>
          <w:i/>
          <w:sz w:val="24"/>
        </w:rPr>
        <w:t>“Wanprestasi Pada Perjanjian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Kredit Di Aplikasi Shopee Pay Later.” </w:t>
      </w:r>
      <w:r>
        <w:rPr>
          <w:sz w:val="24"/>
        </w:rPr>
        <w:t>Sakato Law Journal, 1(1), 75-82.</w:t>
      </w:r>
      <w:r>
        <w:rPr>
          <w:spacing w:val="1"/>
          <w:sz w:val="24"/>
        </w:rPr>
        <w:t> </w:t>
      </w:r>
      <w:hyperlink r:id="rId7">
        <w:r>
          <w:rPr>
            <w:sz w:val="24"/>
            <w:u w:val="single"/>
          </w:rPr>
          <w:t>https://www.jurnal.umsb.ac.id/index.php/slj/article/view/4032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Tanggal 24 Oktober 2023 Pukul 15.49 Wib.</w:t>
      </w:r>
    </w:p>
    <w:p>
      <w:pPr>
        <w:spacing w:line="360" w:lineRule="auto" w:before="0"/>
        <w:ind w:left="1296" w:right="119" w:hanging="708"/>
        <w:jc w:val="both"/>
        <w:rPr>
          <w:sz w:val="24"/>
        </w:rPr>
      </w:pP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Ayu</w:t>
      </w:r>
      <w:r>
        <w:rPr>
          <w:spacing w:val="1"/>
          <w:sz w:val="24"/>
        </w:rPr>
        <w:t> </w:t>
      </w:r>
      <w:r>
        <w:rPr>
          <w:sz w:val="24"/>
        </w:rPr>
        <w:t>Gita</w:t>
      </w:r>
      <w:r>
        <w:rPr>
          <w:spacing w:val="1"/>
          <w:sz w:val="24"/>
        </w:rPr>
        <w:t> </w:t>
      </w:r>
      <w:r>
        <w:rPr>
          <w:sz w:val="24"/>
        </w:rPr>
        <w:t>Lestari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Dewa</w:t>
      </w:r>
      <w:r>
        <w:rPr>
          <w:spacing w:val="1"/>
          <w:sz w:val="24"/>
        </w:rPr>
        <w:t> </w:t>
      </w:r>
      <w:r>
        <w:rPr>
          <w:sz w:val="24"/>
        </w:rPr>
        <w:t>Gde</w:t>
      </w:r>
      <w:r>
        <w:rPr>
          <w:spacing w:val="1"/>
          <w:sz w:val="24"/>
        </w:rPr>
        <w:t> </w:t>
      </w:r>
      <w:r>
        <w:rPr>
          <w:sz w:val="24"/>
        </w:rPr>
        <w:t>Rudy.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i/>
          <w:sz w:val="24"/>
        </w:rPr>
        <w:t>“Keabsahan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Paylater Sebagai Financial Technology Dalam Hukum Positif Indonesia”.</w:t>
      </w:r>
      <w:r>
        <w:rPr>
          <w:i/>
          <w:spacing w:val="-57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Kertha</w:t>
      </w:r>
      <w:r>
        <w:rPr>
          <w:spacing w:val="1"/>
          <w:sz w:val="24"/>
        </w:rPr>
        <w:t> </w:t>
      </w:r>
      <w:r>
        <w:rPr>
          <w:sz w:val="24"/>
        </w:rPr>
        <w:t>Semaya,</w:t>
      </w:r>
      <w:r>
        <w:rPr>
          <w:spacing w:val="1"/>
          <w:sz w:val="24"/>
        </w:rPr>
        <w:t> </w:t>
      </w:r>
      <w:r>
        <w:rPr>
          <w:sz w:val="24"/>
        </w:rPr>
        <w:t>Vol.10</w:t>
      </w:r>
      <w:r>
        <w:rPr>
          <w:spacing w:val="1"/>
          <w:sz w:val="24"/>
        </w:rPr>
        <w:t> </w:t>
      </w:r>
      <w:r>
        <w:rPr>
          <w:sz w:val="24"/>
        </w:rPr>
        <w:t>No.4,</w:t>
      </w:r>
      <w:r>
        <w:rPr>
          <w:spacing w:val="1"/>
          <w:sz w:val="24"/>
        </w:rPr>
        <w:t> </w:t>
      </w:r>
      <w:r>
        <w:rPr>
          <w:sz w:val="24"/>
        </w:rPr>
        <w:t>hlm.</w:t>
      </w:r>
      <w:r>
        <w:rPr>
          <w:spacing w:val="1"/>
          <w:sz w:val="24"/>
        </w:rPr>
        <w:t> </w:t>
      </w:r>
      <w:r>
        <w:rPr>
          <w:sz w:val="24"/>
        </w:rPr>
        <w:t>777,</w:t>
      </w:r>
      <w:r>
        <w:rPr>
          <w:spacing w:val="1"/>
          <w:sz w:val="24"/>
        </w:rPr>
        <w:t> </w:t>
      </w:r>
      <w:r>
        <w:rPr>
          <w:sz w:val="24"/>
        </w:rPr>
        <w:t>https://doi.org/10.24843/KS.2022.v10.i04.p05,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tanggal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November</w:t>
      </w:r>
      <w:r>
        <w:rPr>
          <w:spacing w:val="-2"/>
          <w:sz w:val="24"/>
        </w:rPr>
        <w:t> </w:t>
      </w:r>
      <w:r>
        <w:rPr>
          <w:sz w:val="24"/>
        </w:rPr>
        <w:t>2023 pukul 07.59.</w:t>
      </w:r>
    </w:p>
    <w:p>
      <w:pPr>
        <w:spacing w:line="360" w:lineRule="auto" w:before="1"/>
        <w:ind w:left="1296" w:right="118" w:hanging="708"/>
        <w:jc w:val="both"/>
        <w:rPr>
          <w:sz w:val="24"/>
        </w:rPr>
      </w:pPr>
      <w:r>
        <w:rPr>
          <w:color w:val="212121"/>
          <w:sz w:val="24"/>
        </w:rPr>
        <w:t>Monica, Marinda Agesthia.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(2020) </w:t>
      </w:r>
      <w:r>
        <w:rPr>
          <w:i/>
          <w:color w:val="212121"/>
          <w:sz w:val="24"/>
        </w:rPr>
        <w:t>“Analisis hukum Islam terhadap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pinjaman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uang elektronik Shopee Pay Later pada e-commerce.” </w:t>
      </w:r>
      <w:r>
        <w:rPr>
          <w:color w:val="212121"/>
          <w:sz w:val="24"/>
        </w:rPr>
        <w:t>Universitas Islam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Negeri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Sunan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Ampel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: 1-68.</w:t>
      </w:r>
    </w:p>
    <w:p>
      <w:pPr>
        <w:pStyle w:val="BodyText"/>
        <w:spacing w:before="8"/>
        <w:rPr>
          <w:sz w:val="20"/>
        </w:rPr>
      </w:pPr>
    </w:p>
    <w:p>
      <w:pPr>
        <w:spacing w:line="360" w:lineRule="auto" w:before="0"/>
        <w:ind w:left="1296" w:right="116" w:hanging="708"/>
        <w:jc w:val="both"/>
        <w:rPr>
          <w:sz w:val="24"/>
        </w:rPr>
      </w:pPr>
      <w:r>
        <w:rPr>
          <w:sz w:val="24"/>
        </w:rPr>
        <w:t>Nirmalapurie, Nisrina Anrika. (2020). </w:t>
      </w:r>
      <w:r>
        <w:rPr>
          <w:i/>
          <w:sz w:val="24"/>
        </w:rPr>
        <w:t>“Perlindungan Hukum Bagi Para Pihak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 Penggunaan Fitur Paylater Pada Aplikasi Gojek”. </w:t>
      </w:r>
      <w:r>
        <w:rPr>
          <w:sz w:val="24"/>
        </w:rPr>
        <w:t>Jurnal Media</w:t>
      </w:r>
      <w:r>
        <w:rPr>
          <w:spacing w:val="1"/>
          <w:sz w:val="24"/>
        </w:rPr>
        <w:t> </w:t>
      </w:r>
      <w:r>
        <w:rPr>
          <w:sz w:val="24"/>
        </w:rPr>
        <w:t>Iuris,</w:t>
      </w:r>
      <w:r>
        <w:rPr>
          <w:spacing w:val="-1"/>
          <w:sz w:val="24"/>
        </w:rPr>
        <w:t> </w:t>
      </w:r>
      <w:r>
        <w:rPr>
          <w:sz w:val="24"/>
        </w:rPr>
        <w:t>Vol. 3, No. 1.</w:t>
      </w:r>
    </w:p>
    <w:p>
      <w:pPr>
        <w:pStyle w:val="BodyText"/>
        <w:rPr>
          <w:sz w:val="21"/>
        </w:rPr>
      </w:pPr>
    </w:p>
    <w:p>
      <w:pPr>
        <w:spacing w:line="360" w:lineRule="auto" w:before="1"/>
        <w:ind w:left="1296" w:right="117" w:hanging="708"/>
        <w:jc w:val="both"/>
        <w:rPr>
          <w:i/>
          <w:sz w:val="24"/>
        </w:rPr>
      </w:pPr>
      <w:r>
        <w:rPr>
          <w:sz w:val="24"/>
        </w:rPr>
        <w:t>Pardede, YTGTP. (2021). </w:t>
      </w:r>
      <w:r>
        <w:rPr>
          <w:i/>
          <w:sz w:val="24"/>
        </w:rPr>
        <w:t>“Perlindungan Hukum Terhadap Pengguna Spaylater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Ditinjau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Berdasarkan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Nomor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8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2" w:footer="0" w:top="158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line="360" w:lineRule="auto" w:before="90"/>
        <w:ind w:left="1296" w:right="116" w:firstLine="0"/>
        <w:jc w:val="both"/>
        <w:rPr>
          <w:sz w:val="24"/>
        </w:rPr>
      </w:pPr>
      <w:r>
        <w:rPr>
          <w:i/>
          <w:sz w:val="24"/>
        </w:rPr>
        <w:t>Tahun 1999 Tentang Perlindungan Konsumen.” </w:t>
      </w:r>
      <w:r>
        <w:rPr>
          <w:sz w:val="24"/>
        </w:rPr>
        <w:t>(Doctoral Dissertation,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Atma</w:t>
      </w:r>
      <w:r>
        <w:rPr>
          <w:spacing w:val="-1"/>
          <w:sz w:val="24"/>
        </w:rPr>
        <w:t> </w:t>
      </w:r>
      <w:r>
        <w:rPr>
          <w:sz w:val="24"/>
        </w:rPr>
        <w:t>Jaya</w:t>
      </w:r>
      <w:r>
        <w:rPr>
          <w:spacing w:val="1"/>
          <w:sz w:val="24"/>
        </w:rPr>
        <w:t> </w:t>
      </w:r>
      <w:r>
        <w:rPr>
          <w:sz w:val="24"/>
        </w:rPr>
        <w:t>Yogyakarta).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1"/>
        <w:ind w:left="1296" w:right="117" w:hanging="708"/>
        <w:jc w:val="both"/>
        <w:rPr>
          <w:sz w:val="24"/>
        </w:rPr>
      </w:pPr>
      <w:r>
        <w:rPr>
          <w:color w:val="212121"/>
          <w:sz w:val="24"/>
        </w:rPr>
        <w:t>Permata, Sherlina and Hendra Haryanto. (2022). </w:t>
      </w:r>
      <w:r>
        <w:rPr>
          <w:i/>
          <w:color w:val="212121"/>
          <w:sz w:val="24"/>
        </w:rPr>
        <w:t>“Perlindungan Hukum Terhadap</w:t>
      </w:r>
      <w:r>
        <w:rPr>
          <w:i/>
          <w:color w:val="212121"/>
          <w:spacing w:val="-57"/>
          <w:sz w:val="24"/>
        </w:rPr>
        <w:t> </w:t>
      </w:r>
      <w:r>
        <w:rPr>
          <w:i/>
          <w:color w:val="212121"/>
          <w:sz w:val="24"/>
        </w:rPr>
        <w:t>Pengguna Aplikasi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Shopee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Pay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Later.” </w:t>
      </w:r>
      <w:r>
        <w:rPr>
          <w:color w:val="212121"/>
          <w:sz w:val="24"/>
        </w:rPr>
        <w:t>Krisna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Law: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Jurnal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Mahasiswa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Fakultas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Hukum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Universitas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Krisnadwipayana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4.1: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33-47.</w:t>
      </w:r>
    </w:p>
    <w:p>
      <w:pPr>
        <w:spacing w:line="360" w:lineRule="auto" w:before="160"/>
        <w:ind w:left="1296" w:right="118" w:hanging="708"/>
        <w:jc w:val="both"/>
        <w:rPr>
          <w:sz w:val="24"/>
        </w:rPr>
      </w:pPr>
      <w:r>
        <w:rPr>
          <w:sz w:val="24"/>
        </w:rPr>
        <w:t>Pranita, Ni Kadek Puspa and I Wayan Suardana. (2019). </w:t>
      </w:r>
      <w:r>
        <w:rPr>
          <w:i/>
          <w:sz w:val="24"/>
        </w:rPr>
        <w:t>“Perlindungan 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 Nasabah Pengguna Layanan Fintech (Financial Technology)”.</w:t>
      </w:r>
      <w:r>
        <w:rPr>
          <w:i/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-1"/>
          <w:sz w:val="24"/>
        </w:rPr>
        <w:t> </w:t>
      </w:r>
      <w:r>
        <w:rPr>
          <w:sz w:val="24"/>
        </w:rPr>
        <w:t>Kertha</w:t>
      </w:r>
      <w:r>
        <w:rPr>
          <w:spacing w:val="-2"/>
          <w:sz w:val="24"/>
        </w:rPr>
        <w:t> </w:t>
      </w:r>
      <w:r>
        <w:rPr>
          <w:sz w:val="24"/>
        </w:rPr>
        <w:t>Semaya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-1"/>
          <w:sz w:val="24"/>
        </w:rPr>
        <w:t> </w:t>
      </w:r>
      <w:r>
        <w:rPr>
          <w:sz w:val="24"/>
        </w:rPr>
        <w:t>Hukum</w:t>
      </w:r>
      <w:r>
        <w:rPr>
          <w:spacing w:val="-1"/>
          <w:sz w:val="24"/>
        </w:rPr>
        <w:t> </w:t>
      </w:r>
      <w:r>
        <w:rPr>
          <w:sz w:val="24"/>
        </w:rPr>
        <w:t>UNUD</w:t>
      </w:r>
      <w:r>
        <w:rPr>
          <w:spacing w:val="-2"/>
          <w:sz w:val="24"/>
        </w:rPr>
        <w:t> </w:t>
      </w:r>
      <w:r>
        <w:rPr>
          <w:sz w:val="24"/>
        </w:rPr>
        <w:t>7,</w:t>
      </w:r>
      <w:r>
        <w:rPr>
          <w:spacing w:val="2"/>
          <w:sz w:val="24"/>
        </w:rPr>
        <w:t> </w:t>
      </w:r>
      <w:r>
        <w:rPr>
          <w:sz w:val="24"/>
        </w:rPr>
        <w:t>No.</w:t>
      </w:r>
      <w:r>
        <w:rPr>
          <w:spacing w:val="-2"/>
          <w:sz w:val="24"/>
        </w:rPr>
        <w:t> </w:t>
      </w:r>
      <w:r>
        <w:rPr>
          <w:sz w:val="24"/>
        </w:rPr>
        <w:t>2 .</w:t>
      </w:r>
    </w:p>
    <w:p>
      <w:pPr>
        <w:pStyle w:val="BodyText"/>
        <w:spacing w:line="360" w:lineRule="auto" w:before="160"/>
        <w:ind w:left="1296" w:right="121" w:hanging="708"/>
        <w:jc w:val="both"/>
      </w:pPr>
      <w:r>
        <w:rPr/>
        <w:t>Prastiwi, Iin Emy and Tira Nur Fitria, “Konsep Paylater Online Shopping Dalam</w:t>
      </w:r>
      <w:r>
        <w:rPr>
          <w:spacing w:val="1"/>
        </w:rPr>
        <w:t> </w:t>
      </w:r>
      <w:r>
        <w:rPr/>
        <w:t>Pandangan Ekonomi Islam”, Jurnal Ilmiah Ekonomi Islam, 7, no. 1 (2021),</w:t>
      </w:r>
      <w:r>
        <w:rPr>
          <w:spacing w:val="-57"/>
        </w:rPr>
        <w:t> </w:t>
      </w:r>
      <w:r>
        <w:rPr/>
        <w:t>425,</w:t>
      </w:r>
      <w:r>
        <w:rPr>
          <w:spacing w:val="3"/>
        </w:rPr>
        <w:t> </w:t>
      </w:r>
      <w:r>
        <w:rPr/>
        <w:t>https://doi.org/10.29040/jiei.v7i1.1458,</w:t>
      </w:r>
      <w:r>
        <w:rPr>
          <w:spacing w:val="3"/>
        </w:rPr>
        <w:t> </w:t>
      </w:r>
      <w:r>
        <w:rPr/>
        <w:t>diakses</w:t>
      </w:r>
      <w:r>
        <w:rPr>
          <w:spacing w:val="3"/>
        </w:rPr>
        <w:t> </w:t>
      </w:r>
      <w:r>
        <w:rPr/>
        <w:t>pada</w:t>
      </w:r>
      <w:r>
        <w:rPr>
          <w:spacing w:val="2"/>
        </w:rPr>
        <w:t> </w:t>
      </w:r>
      <w:r>
        <w:rPr/>
        <w:t>tanggal</w:t>
      </w:r>
      <w:r>
        <w:rPr>
          <w:spacing w:val="4"/>
        </w:rPr>
        <w:t> </w:t>
      </w:r>
      <w:r>
        <w:rPr/>
        <w:t>25</w:t>
      </w:r>
    </w:p>
    <w:p>
      <w:pPr>
        <w:pStyle w:val="BodyText"/>
        <w:spacing w:before="1"/>
        <w:ind w:left="1296"/>
        <w:jc w:val="both"/>
      </w:pPr>
      <w:r>
        <w:rPr/>
        <w:t>November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pukul 19.50</w:t>
      </w:r>
      <w:r>
        <w:rPr>
          <w:spacing w:val="-1"/>
        </w:rPr>
        <w:t> </w:t>
      </w:r>
      <w:r>
        <w:rPr/>
        <w:t>WIB</w:t>
      </w:r>
    </w:p>
    <w:p>
      <w:pPr>
        <w:spacing w:line="360" w:lineRule="auto" w:before="137"/>
        <w:ind w:left="1296" w:right="117" w:hanging="708"/>
        <w:jc w:val="both"/>
        <w:rPr>
          <w:sz w:val="24"/>
        </w:rPr>
      </w:pPr>
      <w:r>
        <w:rPr>
          <w:sz w:val="24"/>
        </w:rPr>
        <w:t>Putri,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Y.,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Miru,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“Praktik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Penyalahgunaan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Fitur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(Paylater) Oleh Pihak Ketiga Melalui Aplikasi Belanja Online.” </w:t>
      </w:r>
      <w:r>
        <w:rPr>
          <w:sz w:val="24"/>
        </w:rPr>
        <w:t>Amanna</w:t>
      </w:r>
      <w:r>
        <w:rPr>
          <w:spacing w:val="1"/>
          <w:sz w:val="24"/>
        </w:rPr>
        <w:t> </w:t>
      </w:r>
      <w:r>
        <w:rPr>
          <w:sz w:val="24"/>
        </w:rPr>
        <w:t>Gappa,</w:t>
      </w:r>
      <w:r>
        <w:rPr>
          <w:spacing w:val="1"/>
          <w:sz w:val="24"/>
        </w:rPr>
        <w:t> </w:t>
      </w:r>
      <w:r>
        <w:rPr>
          <w:sz w:val="24"/>
        </w:rPr>
        <w:t>101-116.</w:t>
      </w:r>
      <w:r>
        <w:rPr>
          <w:spacing w:val="1"/>
          <w:sz w:val="24"/>
        </w:rPr>
        <w:t> </w:t>
      </w:r>
      <w:hyperlink r:id="rId8">
        <w:r>
          <w:rPr>
            <w:sz w:val="24"/>
            <w:u w:val="single"/>
          </w:rPr>
          <w:t>https://doi.org/10.20956/ag.v28i2.12617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Tanggal</w:t>
      </w:r>
      <w:r>
        <w:rPr>
          <w:spacing w:val="-1"/>
          <w:sz w:val="24"/>
        </w:rPr>
        <w:t> </w:t>
      </w:r>
      <w:r>
        <w:rPr>
          <w:sz w:val="24"/>
        </w:rPr>
        <w:t>24 Oktober</w:t>
      </w:r>
      <w:r>
        <w:rPr>
          <w:spacing w:val="-2"/>
          <w:sz w:val="24"/>
        </w:rPr>
        <w:t> </w:t>
      </w:r>
      <w:r>
        <w:rPr>
          <w:sz w:val="24"/>
        </w:rPr>
        <w:t>2023 Pukul 15.40 WIB.</w:t>
      </w:r>
    </w:p>
    <w:p>
      <w:pPr>
        <w:spacing w:line="360" w:lineRule="auto" w:before="0"/>
        <w:ind w:left="1296" w:right="116" w:hanging="708"/>
        <w:jc w:val="both"/>
        <w:rPr>
          <w:sz w:val="24"/>
        </w:rPr>
      </w:pPr>
      <w:r>
        <w:rPr>
          <w:sz w:val="24"/>
        </w:rPr>
        <w:t>Putri, A. P. Y. (2021). </w:t>
      </w:r>
      <w:r>
        <w:rPr>
          <w:i/>
          <w:sz w:val="24"/>
        </w:rPr>
        <w:t>“Perlindungan Hukum Atas Penyalahgunaan Fitur Kredit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(Paylater) Oleh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Pihak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Ketiga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Melalui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 Belanja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Online= Legal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Feature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(Paylater)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Shopping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Application.”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57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Hasanuddin).</w:t>
      </w:r>
    </w:p>
    <w:p>
      <w:pPr>
        <w:spacing w:line="360" w:lineRule="auto" w:before="2"/>
        <w:ind w:left="1296" w:right="115" w:hanging="708"/>
        <w:jc w:val="both"/>
        <w:rPr>
          <w:sz w:val="24"/>
        </w:rPr>
      </w:pPr>
      <w:r>
        <w:rPr>
          <w:color w:val="212121"/>
          <w:sz w:val="24"/>
        </w:rPr>
        <w:t>Putriawati,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Titin,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Lila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Pangestu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Hadiningrum. (2023).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“</w:t>
      </w:r>
      <w:r>
        <w:rPr>
          <w:i/>
          <w:color w:val="212121"/>
          <w:sz w:val="24"/>
        </w:rPr>
        <w:t>Keuntungan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Kerugian Terhadap Pembayaran Melalui Shopee Pay Later</w:t>
      </w:r>
      <w:r>
        <w:rPr>
          <w:color w:val="212121"/>
          <w:sz w:val="24"/>
        </w:rPr>
        <w:t>.” Diss. UIN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Raden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Mas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Said Surakarta.</w:t>
      </w:r>
    </w:p>
    <w:p>
      <w:pPr>
        <w:spacing w:line="360" w:lineRule="auto" w:before="160"/>
        <w:ind w:left="1296" w:right="117" w:hanging="708"/>
        <w:jc w:val="both"/>
        <w:rPr>
          <w:sz w:val="24"/>
        </w:rPr>
      </w:pPr>
      <w:r>
        <w:rPr>
          <w:sz w:val="24"/>
        </w:rPr>
        <w:t>Rohmatul, Hasanah. (2020). </w:t>
      </w:r>
      <w:r>
        <w:rPr>
          <w:i/>
          <w:sz w:val="24"/>
        </w:rPr>
        <w:t>“Tinjauan Hukum Islam Terhadap Praktik Kredit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 Paylater Dari Marketplace Shopee.” </w:t>
      </w:r>
      <w:r>
        <w:rPr>
          <w:sz w:val="24"/>
        </w:rPr>
        <w:t>(Doctoral dissertation, Iain</w:t>
      </w:r>
      <w:r>
        <w:rPr>
          <w:spacing w:val="1"/>
          <w:sz w:val="24"/>
        </w:rPr>
        <w:t> </w:t>
      </w:r>
      <w:r>
        <w:rPr>
          <w:sz w:val="24"/>
        </w:rPr>
        <w:t>Purwokerto).</w:t>
      </w:r>
    </w:p>
    <w:p>
      <w:pPr>
        <w:spacing w:line="360" w:lineRule="auto" w:before="0"/>
        <w:ind w:left="1296" w:right="115" w:hanging="708"/>
        <w:jc w:val="both"/>
        <w:rPr>
          <w:i/>
          <w:sz w:val="24"/>
        </w:rPr>
      </w:pPr>
      <w:r>
        <w:rPr>
          <w:sz w:val="24"/>
        </w:rPr>
        <w:t>Simanjuntak,</w:t>
      </w:r>
      <w:r>
        <w:rPr>
          <w:spacing w:val="1"/>
          <w:sz w:val="24"/>
        </w:rPr>
        <w:t> </w:t>
      </w:r>
      <w:r>
        <w:rPr>
          <w:sz w:val="24"/>
        </w:rPr>
        <w:t>Desi</w:t>
      </w:r>
      <w:r>
        <w:rPr>
          <w:spacing w:val="1"/>
          <w:sz w:val="24"/>
        </w:rPr>
        <w:t> </w:t>
      </w:r>
      <w:r>
        <w:rPr>
          <w:sz w:val="24"/>
        </w:rPr>
        <w:t>Ratna.,</w:t>
      </w:r>
      <w:r>
        <w:rPr>
          <w:spacing w:val="1"/>
          <w:sz w:val="24"/>
        </w:rPr>
        <w:t> </w:t>
      </w:r>
      <w:r>
        <w:rPr>
          <w:sz w:val="24"/>
        </w:rPr>
        <w:t>Londa,</w:t>
      </w:r>
      <w:r>
        <w:rPr>
          <w:spacing w:val="1"/>
          <w:sz w:val="24"/>
        </w:rPr>
        <w:t> </w:t>
      </w:r>
      <w:r>
        <w:rPr>
          <w:sz w:val="24"/>
        </w:rPr>
        <w:t>Nolly.,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Waleleng,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i/>
          <w:sz w:val="24"/>
        </w:rPr>
        <w:t>“Persepsi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Jasa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Belanja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Mahasiswa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2" w:footer="0" w:top="158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line="360" w:lineRule="auto" w:before="90"/>
        <w:ind w:left="1296" w:right="118" w:firstLine="0"/>
        <w:jc w:val="left"/>
        <w:rPr>
          <w:sz w:val="24"/>
        </w:rPr>
      </w:pPr>
      <w:r>
        <w:rPr>
          <w:i/>
          <w:sz w:val="24"/>
        </w:rPr>
        <w:t>Jurusan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Fisip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Ratulangi).”</w:t>
      </w:r>
      <w:r>
        <w:rPr>
          <w:i/>
          <w:spacing w:val="7"/>
          <w:sz w:val="24"/>
        </w:rPr>
        <w:t> </w:t>
      </w:r>
      <w:r>
        <w:rPr>
          <w:sz w:val="24"/>
        </w:rPr>
        <w:t>Acta</w:t>
      </w:r>
      <w:r>
        <w:rPr>
          <w:spacing w:val="3"/>
          <w:sz w:val="24"/>
        </w:rPr>
        <w:t> </w:t>
      </w:r>
      <w:r>
        <w:rPr>
          <w:sz w:val="24"/>
        </w:rPr>
        <w:t>Diurna</w:t>
      </w:r>
      <w:r>
        <w:rPr>
          <w:spacing w:val="-57"/>
          <w:sz w:val="24"/>
        </w:rPr>
        <w:t> </w:t>
      </w:r>
      <w:r>
        <w:rPr>
          <w:sz w:val="24"/>
        </w:rPr>
        <w:t>Komunikasi,</w:t>
      </w:r>
      <w:r>
        <w:rPr>
          <w:spacing w:val="-1"/>
          <w:sz w:val="24"/>
        </w:rPr>
        <w:t> </w:t>
      </w:r>
      <w:r>
        <w:rPr>
          <w:sz w:val="24"/>
        </w:rPr>
        <w:t>8(1).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1"/>
        <w:ind w:left="1296" w:right="116" w:hanging="708"/>
        <w:jc w:val="both"/>
        <w:rPr>
          <w:sz w:val="24"/>
        </w:rPr>
      </w:pPr>
      <w:r>
        <w:rPr>
          <w:sz w:val="24"/>
        </w:rPr>
        <w:t>Sonnia. (2021). </w:t>
      </w:r>
      <w:r>
        <w:rPr>
          <w:i/>
          <w:sz w:val="24"/>
        </w:rPr>
        <w:t>“Perlindungan Hukum Bagi Konsumen Terhadap Penggunaan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Paylater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Technology.”</w:t>
      </w:r>
      <w:r>
        <w:rPr>
          <w:i/>
          <w:spacing w:val="-1"/>
          <w:sz w:val="24"/>
        </w:rPr>
        <w:t> </w:t>
      </w:r>
      <w:r>
        <w:rPr>
          <w:sz w:val="24"/>
        </w:rPr>
        <w:t>Undergraduate Thesis,</w:t>
      </w:r>
      <w:r>
        <w:rPr>
          <w:spacing w:val="-1"/>
          <w:sz w:val="24"/>
        </w:rPr>
        <w:t> </w:t>
      </w:r>
      <w:r>
        <w:rPr>
          <w:sz w:val="24"/>
        </w:rPr>
        <w:t>Sriwijaya</w:t>
      </w:r>
      <w:r>
        <w:rPr>
          <w:spacing w:val="-1"/>
          <w:sz w:val="24"/>
        </w:rPr>
        <w:t> </w:t>
      </w:r>
      <w:r>
        <w:rPr>
          <w:sz w:val="24"/>
        </w:rPr>
        <w:t>University.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0"/>
        <w:ind w:left="1296" w:right="115" w:hanging="708"/>
        <w:jc w:val="both"/>
        <w:rPr>
          <w:sz w:val="24"/>
        </w:rPr>
      </w:pPr>
      <w:r>
        <w:rPr>
          <w:sz w:val="24"/>
        </w:rPr>
        <w:t>Sonnia.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i/>
          <w:sz w:val="24"/>
        </w:rPr>
        <w:t>“Tanggung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Jawab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Paylater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Melakukan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Wanprestasi.” </w:t>
      </w:r>
      <w:r>
        <w:rPr>
          <w:sz w:val="24"/>
        </w:rPr>
        <w:t>Lex LATA, 4(1). </w:t>
      </w:r>
      <w:hyperlink r:id="rId9">
        <w:r>
          <w:rPr>
            <w:sz w:val="24"/>
            <w:u w:val="single"/>
          </w:rPr>
          <w:t>http://dx.doi.org/10.28946/lexl.v4i1.1461</w:t>
        </w:r>
      </w:hyperlink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Tanggal 24</w:t>
      </w:r>
      <w:r>
        <w:rPr>
          <w:spacing w:val="1"/>
          <w:sz w:val="24"/>
        </w:rPr>
        <w:t> </w:t>
      </w:r>
      <w:r>
        <w:rPr>
          <w:sz w:val="24"/>
        </w:rPr>
        <w:t>Oktober 2023 Pukul 15.35</w:t>
      </w:r>
      <w:r>
        <w:rPr>
          <w:spacing w:val="-1"/>
          <w:sz w:val="24"/>
        </w:rPr>
        <w:t> </w:t>
      </w:r>
      <w:r>
        <w:rPr>
          <w:sz w:val="24"/>
        </w:rPr>
        <w:t>WIB.</w:t>
      </w:r>
    </w:p>
    <w:p>
      <w:pPr>
        <w:spacing w:line="360" w:lineRule="auto" w:before="0"/>
        <w:ind w:left="1296" w:right="117" w:hanging="708"/>
        <w:jc w:val="both"/>
        <w:rPr>
          <w:sz w:val="24"/>
        </w:rPr>
      </w:pPr>
      <w:r>
        <w:rPr>
          <w:sz w:val="24"/>
        </w:rPr>
        <w:t>Suryono, Ryan Randy. (2019). </w:t>
      </w:r>
      <w:r>
        <w:rPr>
          <w:i/>
          <w:sz w:val="24"/>
        </w:rPr>
        <w:t>“Financial technology (fintech) dalam perspektif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aksiologi.”</w:t>
      </w:r>
      <w:r>
        <w:rPr>
          <w:i/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Telematika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Informasi Dan</w:t>
      </w:r>
      <w:r>
        <w:rPr>
          <w:spacing w:val="2"/>
          <w:sz w:val="24"/>
        </w:rPr>
        <w:t> </w:t>
      </w:r>
      <w:r>
        <w:rPr>
          <w:sz w:val="24"/>
        </w:rPr>
        <w:t>Komunikasi,</w:t>
      </w:r>
      <w:r>
        <w:rPr>
          <w:spacing w:val="-1"/>
          <w:sz w:val="24"/>
        </w:rPr>
        <w:t> </w:t>
      </w:r>
      <w:r>
        <w:rPr>
          <w:sz w:val="24"/>
        </w:rPr>
        <w:t>10(1), 52.</w:t>
      </w:r>
    </w:p>
    <w:p>
      <w:pPr>
        <w:tabs>
          <w:tab w:pos="2803" w:val="left" w:leader="none"/>
          <w:tab w:pos="3752" w:val="left" w:leader="none"/>
          <w:tab w:pos="4580" w:val="left" w:leader="none"/>
          <w:tab w:pos="5784" w:val="left" w:leader="none"/>
          <w:tab w:pos="6558" w:val="left" w:leader="none"/>
          <w:tab w:pos="7353" w:val="left" w:leader="none"/>
          <w:tab w:pos="7835" w:val="left" w:leader="none"/>
        </w:tabs>
        <w:spacing w:line="360" w:lineRule="auto" w:before="2"/>
        <w:ind w:left="1296" w:right="116" w:hanging="708"/>
        <w:jc w:val="left"/>
        <w:rPr>
          <w:sz w:val="24"/>
        </w:rPr>
      </w:pPr>
      <w:r>
        <w:rPr>
          <w:sz w:val="24"/>
        </w:rPr>
        <w:t>Wijaya,</w:t>
      </w:r>
      <w:r>
        <w:rPr>
          <w:spacing w:val="31"/>
          <w:sz w:val="24"/>
        </w:rPr>
        <w:t> </w:t>
      </w:r>
      <w:r>
        <w:rPr>
          <w:sz w:val="24"/>
        </w:rPr>
        <w:t>Suparna</w:t>
      </w:r>
      <w:r>
        <w:rPr>
          <w:spacing w:val="34"/>
          <w:sz w:val="24"/>
        </w:rPr>
        <w:t> </w:t>
      </w:r>
      <w:r>
        <w:rPr>
          <w:sz w:val="24"/>
        </w:rPr>
        <w:t>&amp;</w:t>
      </w:r>
      <w:r>
        <w:rPr>
          <w:spacing w:val="29"/>
          <w:sz w:val="24"/>
        </w:rPr>
        <w:t> </w:t>
      </w:r>
      <w:r>
        <w:rPr>
          <w:sz w:val="24"/>
        </w:rPr>
        <w:t>Nirvana</w:t>
      </w:r>
      <w:r>
        <w:rPr>
          <w:spacing w:val="31"/>
          <w:sz w:val="24"/>
        </w:rPr>
        <w:t> </w:t>
      </w:r>
      <w:r>
        <w:rPr>
          <w:sz w:val="24"/>
        </w:rPr>
        <w:t>Adam</w:t>
      </w:r>
      <w:r>
        <w:rPr>
          <w:spacing w:val="32"/>
          <w:sz w:val="24"/>
        </w:rPr>
        <w:t> </w:t>
      </w:r>
      <w:r>
        <w:rPr>
          <w:sz w:val="24"/>
        </w:rPr>
        <w:t>Panchar.</w:t>
      </w:r>
      <w:r>
        <w:rPr>
          <w:spacing w:val="30"/>
          <w:sz w:val="24"/>
        </w:rPr>
        <w:t> </w:t>
      </w:r>
      <w:r>
        <w:rPr>
          <w:sz w:val="24"/>
        </w:rPr>
        <w:t>(2021).</w:t>
      </w:r>
      <w:r>
        <w:rPr>
          <w:spacing w:val="33"/>
          <w:sz w:val="24"/>
        </w:rPr>
        <w:t> </w:t>
      </w:r>
      <w:r>
        <w:rPr>
          <w:i/>
          <w:sz w:val="24"/>
        </w:rPr>
        <w:t>“Pajak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Pertambahan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Nilai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Perdagangan</w:t>
        <w:tab/>
        <w:t>Melalui</w:t>
        <w:tab/>
        <w:t>Sistem</w:t>
        <w:tab/>
        <w:t>Elektronik</w:t>
        <w:tab/>
        <w:t>(Studi</w:t>
        <w:tab/>
        <w:t>Kasus</w:t>
        <w:tab/>
        <w:t>PT</w:t>
        <w:tab/>
      </w:r>
      <w:r>
        <w:rPr>
          <w:i/>
          <w:spacing w:val="-1"/>
          <w:sz w:val="24"/>
        </w:rPr>
        <w:t>Shopee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Internasional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Indonesia).”</w:t>
      </w:r>
      <w:r>
        <w:rPr>
          <w:i/>
          <w:spacing w:val="38"/>
          <w:sz w:val="24"/>
        </w:rPr>
        <w:t> </w:t>
      </w:r>
      <w:r>
        <w:rPr>
          <w:sz w:val="24"/>
        </w:rPr>
        <w:t>Bilancia:</w:t>
      </w:r>
      <w:r>
        <w:rPr>
          <w:spacing w:val="35"/>
          <w:sz w:val="24"/>
        </w:rPr>
        <w:t> </w:t>
      </w:r>
      <w:r>
        <w:rPr>
          <w:sz w:val="24"/>
        </w:rPr>
        <w:t>Jurnal</w:t>
      </w:r>
      <w:r>
        <w:rPr>
          <w:spacing w:val="39"/>
          <w:sz w:val="24"/>
        </w:rPr>
        <w:t> </w:t>
      </w:r>
      <w:r>
        <w:rPr>
          <w:sz w:val="24"/>
        </w:rPr>
        <w:t>Ilmiah</w:t>
      </w:r>
      <w:r>
        <w:rPr>
          <w:spacing w:val="36"/>
          <w:sz w:val="24"/>
        </w:rPr>
        <w:t> </w:t>
      </w:r>
      <w:r>
        <w:rPr>
          <w:sz w:val="24"/>
        </w:rPr>
        <w:t>Akuntansi,</w:t>
      </w:r>
      <w:r>
        <w:rPr>
          <w:spacing w:val="35"/>
          <w:sz w:val="24"/>
        </w:rPr>
        <w:t> </w:t>
      </w:r>
      <w:r>
        <w:rPr>
          <w:sz w:val="24"/>
        </w:rPr>
        <w:t>5(3),</w:t>
      </w:r>
      <w:r>
        <w:rPr>
          <w:spacing w:val="36"/>
          <w:sz w:val="24"/>
        </w:rPr>
        <w:t> </w:t>
      </w:r>
      <w:r>
        <w:rPr>
          <w:sz w:val="24"/>
        </w:rPr>
        <w:t>245-</w:t>
      </w:r>
      <w:r>
        <w:rPr>
          <w:spacing w:val="-57"/>
          <w:sz w:val="24"/>
        </w:rPr>
        <w:t> </w:t>
      </w:r>
      <w:r>
        <w:rPr>
          <w:sz w:val="24"/>
        </w:rPr>
        <w:t>256.</w:t>
      </w:r>
      <w:hyperlink r:id="rId10">
        <w:r>
          <w:rPr>
            <w:sz w:val="24"/>
            <w:u w:val="single"/>
          </w:rPr>
          <w:t>https://www.ejournal.pelitaindonesia.ac.id/ojs32/index.php/BILANCI</w:t>
        </w:r>
      </w:hyperlink>
      <w:r>
        <w:rPr>
          <w:spacing w:val="1"/>
          <w:sz w:val="24"/>
        </w:rPr>
        <w:t> </w:t>
      </w:r>
      <w:hyperlink r:id="rId10">
        <w:r>
          <w:rPr>
            <w:sz w:val="24"/>
            <w:u w:val="single"/>
          </w:rPr>
          <w:t>A/article/view/1464</w:t>
        </w:r>
        <w:r>
          <w:rPr>
            <w:sz w:val="24"/>
          </w:rPr>
          <w:t>,</w:t>
        </w:r>
      </w:hyperlink>
      <w:r>
        <w:rPr>
          <w:spacing w:val="-1"/>
          <w:sz w:val="24"/>
        </w:rPr>
        <w:t> </w:t>
      </w:r>
      <w:r>
        <w:rPr>
          <w:sz w:val="24"/>
        </w:rPr>
        <w:t>Diakses Pada</w:t>
      </w:r>
      <w:r>
        <w:rPr>
          <w:spacing w:val="-2"/>
          <w:sz w:val="24"/>
        </w:rPr>
        <w:t> </w:t>
      </w:r>
      <w:r>
        <w:rPr>
          <w:sz w:val="24"/>
        </w:rPr>
        <w:t>Tanggal 24</w:t>
      </w:r>
      <w:r>
        <w:rPr>
          <w:spacing w:val="-1"/>
          <w:sz w:val="24"/>
        </w:rPr>
        <w:t> </w:t>
      </w:r>
      <w:r>
        <w:rPr>
          <w:sz w:val="24"/>
        </w:rPr>
        <w:t>Oktober</w:t>
      </w:r>
      <w:r>
        <w:rPr>
          <w:spacing w:val="-2"/>
          <w:sz w:val="24"/>
        </w:rPr>
        <w:t> </w:t>
      </w:r>
      <w:r>
        <w:rPr>
          <w:sz w:val="24"/>
        </w:rPr>
        <w:t>2023 Pukul 15.53.</w:t>
      </w:r>
    </w:p>
    <w:p>
      <w:pPr>
        <w:tabs>
          <w:tab w:pos="2709" w:val="left" w:leader="none"/>
          <w:tab w:pos="4739" w:val="left" w:leader="none"/>
          <w:tab w:pos="6547" w:val="left" w:leader="none"/>
          <w:tab w:pos="8023" w:val="left" w:leader="none"/>
        </w:tabs>
        <w:spacing w:line="360" w:lineRule="auto" w:before="0"/>
        <w:ind w:left="1296" w:right="115" w:hanging="708"/>
        <w:jc w:val="both"/>
        <w:rPr>
          <w:sz w:val="24"/>
        </w:rPr>
      </w:pPr>
      <w:r>
        <w:rPr>
          <w:sz w:val="24"/>
        </w:rPr>
        <w:t>Rahayu, Titi &amp; Aenina, S. (2021). </w:t>
      </w:r>
      <w:r>
        <w:rPr>
          <w:i/>
          <w:sz w:val="24"/>
        </w:rPr>
        <w:t>“Analisis Akad Jual Beli E-Commerce Shoope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Pay Later Dalam Perspektif Ekonomi Islam”. </w:t>
      </w:r>
      <w:r>
        <w:rPr>
          <w:sz w:val="24"/>
        </w:rPr>
        <w:t>Iqtishodiah: Jurnal Ekonomi</w:t>
      </w:r>
      <w:r>
        <w:rPr>
          <w:spacing w:val="-57"/>
          <w:sz w:val="24"/>
        </w:rPr>
        <w:t> </w:t>
      </w:r>
      <w:r>
        <w:rPr>
          <w:sz w:val="24"/>
        </w:rPr>
        <w:t>Dan</w:t>
        <w:tab/>
        <w:t>Perbankan</w:t>
        <w:tab/>
        <w:t>Syariah,</w:t>
        <w:tab/>
        <w:t>3(2),</w:t>
        <w:tab/>
        <w:t>1-15.</w:t>
      </w:r>
    </w:p>
    <w:p>
      <w:pPr>
        <w:pStyle w:val="BodyText"/>
        <w:spacing w:line="360" w:lineRule="auto" w:before="1"/>
        <w:ind w:left="1296" w:right="703"/>
        <w:jc w:val="both"/>
      </w:pPr>
      <w:hyperlink r:id="rId11">
        <w:r>
          <w:rPr>
            <w:u w:val="single"/>
          </w:rPr>
          <w:t>https://ejournal.ibntegal.ac.id/index.php/iqtishodiah/article/view/134</w:t>
        </w:r>
        <w:r>
          <w:rPr/>
          <w:t>,</w:t>
        </w:r>
      </w:hyperlink>
      <w:r>
        <w:rPr>
          <w:spacing w:val="-58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Tanggal</w:t>
      </w:r>
      <w:r>
        <w:rPr>
          <w:spacing w:val="-1"/>
        </w:rPr>
        <w:t> </w:t>
      </w:r>
      <w:r>
        <w:rPr/>
        <w:t>24</w:t>
      </w:r>
      <w:r>
        <w:rPr>
          <w:spacing w:val="2"/>
        </w:rPr>
        <w:t> </w:t>
      </w:r>
      <w:r>
        <w:rPr/>
        <w:t>Oktober 2023</w:t>
      </w:r>
      <w:r>
        <w:rPr>
          <w:spacing w:val="-1"/>
        </w:rPr>
        <w:t> </w:t>
      </w:r>
      <w:r>
        <w:rPr/>
        <w:t>Pukul 15.50 WIB.</w:t>
      </w:r>
    </w:p>
    <w:p>
      <w:pPr>
        <w:spacing w:line="360" w:lineRule="auto" w:before="0"/>
        <w:ind w:left="1296" w:right="116" w:hanging="708"/>
        <w:jc w:val="both"/>
        <w:rPr>
          <w:sz w:val="24"/>
        </w:rPr>
      </w:pPr>
      <w:r>
        <w:rPr>
          <w:sz w:val="24"/>
        </w:rPr>
        <w:t>Vernandito, A. (2018). </w:t>
      </w:r>
      <w:r>
        <w:rPr>
          <w:i/>
          <w:sz w:val="24"/>
        </w:rPr>
        <w:t>“Perlindungan Hukum Bagi Pengguna Layanan Pinjam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Meminjam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(Peer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Lending)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Berdasarkan Peraturan Perundang-Undangan Di Indonesia.”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2"/>
          <w:sz w:val="24"/>
        </w:rPr>
        <w:t> </w:t>
      </w:r>
      <w:r>
        <w:rPr>
          <w:sz w:val="24"/>
        </w:rPr>
        <w:t>Sumatera</w:t>
      </w:r>
      <w:r>
        <w:rPr>
          <w:spacing w:val="-2"/>
          <w:sz w:val="24"/>
        </w:rPr>
        <w:t> </w:t>
      </w:r>
      <w:r>
        <w:rPr>
          <w:sz w:val="24"/>
        </w:rPr>
        <w:t>Utara).</w:t>
      </w:r>
    </w:p>
    <w:p>
      <w:pPr>
        <w:spacing w:line="360" w:lineRule="auto" w:before="0"/>
        <w:ind w:left="1296" w:right="116" w:hanging="708"/>
        <w:jc w:val="both"/>
        <w:rPr>
          <w:sz w:val="24"/>
        </w:rPr>
      </w:pPr>
      <w:r>
        <w:rPr>
          <w:sz w:val="24"/>
        </w:rPr>
        <w:t>Warsame, Mohammed Hersi &amp; Yousif Abdelbagi Abdall. (2020). </w:t>
      </w:r>
      <w:r>
        <w:rPr>
          <w:i/>
          <w:sz w:val="24"/>
        </w:rPr>
        <w:t>“Determinants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Customers’ Attitude Towards Credit Card Usage In Kenya.” </w:t>
      </w:r>
      <w:r>
        <w:rPr>
          <w:sz w:val="24"/>
        </w:rPr>
        <w:t>PalArch’s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Archaeology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Egypt</w:t>
      </w:r>
      <w:r>
        <w:rPr>
          <w:spacing w:val="23"/>
          <w:sz w:val="24"/>
        </w:rPr>
        <w:t> </w:t>
      </w:r>
      <w:r>
        <w:rPr>
          <w:sz w:val="24"/>
        </w:rPr>
        <w:t>/</w:t>
      </w:r>
      <w:r>
        <w:rPr>
          <w:spacing w:val="23"/>
          <w:sz w:val="24"/>
        </w:rPr>
        <w:t> </w:t>
      </w:r>
      <w:r>
        <w:rPr>
          <w:sz w:val="24"/>
        </w:rPr>
        <w:t>Egyptology,</w:t>
      </w:r>
      <w:r>
        <w:rPr>
          <w:spacing w:val="22"/>
          <w:sz w:val="24"/>
        </w:rPr>
        <w:t> </w:t>
      </w:r>
      <w:r>
        <w:rPr>
          <w:sz w:val="24"/>
        </w:rPr>
        <w:t>17(8),</w:t>
      </w:r>
      <w:r>
        <w:rPr>
          <w:spacing w:val="22"/>
          <w:sz w:val="24"/>
        </w:rPr>
        <w:t> </w:t>
      </w:r>
      <w:r>
        <w:rPr>
          <w:sz w:val="24"/>
        </w:rPr>
        <w:t>200-223.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2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296" w:right="123"/>
        <w:jc w:val="both"/>
      </w:pPr>
      <w:r>
        <w:rPr/>
        <w:t>https://archives.palarch.nl/index.php/jae/article/view/3219,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tanggal 26 November</w:t>
      </w:r>
      <w:r>
        <w:rPr>
          <w:spacing w:val="-2"/>
        </w:rPr>
        <w:t> </w:t>
      </w:r>
      <w:r>
        <w:rPr/>
        <w:t>2023 pukul 11.39.</w:t>
      </w:r>
    </w:p>
    <w:p>
      <w:pPr>
        <w:spacing w:line="360" w:lineRule="auto" w:before="0"/>
        <w:ind w:left="1296" w:right="117" w:hanging="708"/>
        <w:jc w:val="both"/>
        <w:rPr>
          <w:sz w:val="24"/>
        </w:rPr>
      </w:pPr>
      <w:r>
        <w:rPr>
          <w:sz w:val="24"/>
        </w:rPr>
        <w:t>Widnyana, I., &amp; Utami, P. (2022). </w:t>
      </w:r>
      <w:r>
        <w:rPr>
          <w:i/>
          <w:sz w:val="24"/>
        </w:rPr>
        <w:t>“Akibat Hukum Wanprestasi Debitur 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Transaksi Elektronik Melalui Layanan Paylater Pada Aplikasi Shopee.”</w:t>
      </w:r>
      <w:r>
        <w:rPr>
          <w:i/>
          <w:spacing w:val="1"/>
          <w:sz w:val="24"/>
        </w:rPr>
        <w:t> </w:t>
      </w:r>
      <w:r>
        <w:rPr>
          <w:sz w:val="24"/>
        </w:rPr>
        <w:t>Kertha</w:t>
      </w:r>
      <w:r>
        <w:rPr>
          <w:spacing w:val="1"/>
          <w:sz w:val="24"/>
        </w:rPr>
        <w:t> </w:t>
      </w:r>
      <w:r>
        <w:rPr>
          <w:sz w:val="24"/>
        </w:rPr>
        <w:t>Semaya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Hukum,</w:t>
      </w:r>
      <w:r>
        <w:rPr>
          <w:spacing w:val="1"/>
          <w:sz w:val="24"/>
        </w:rPr>
        <w:t> </w:t>
      </w:r>
      <w:r>
        <w:rPr>
          <w:sz w:val="24"/>
        </w:rPr>
        <w:t>10(6),</w:t>
      </w:r>
      <w:r>
        <w:rPr>
          <w:spacing w:val="1"/>
          <w:sz w:val="24"/>
        </w:rPr>
        <w:t> </w:t>
      </w:r>
      <w:r>
        <w:rPr>
          <w:sz w:val="24"/>
        </w:rPr>
        <w:t>1440-1451.</w:t>
      </w:r>
      <w:r>
        <w:rPr>
          <w:spacing w:val="-57"/>
          <w:sz w:val="24"/>
        </w:rPr>
        <w:t> </w:t>
      </w:r>
      <w:r>
        <w:rPr>
          <w:sz w:val="24"/>
        </w:rPr>
        <w:t>https://ojs.unud.ac.id/index.php/kerthasemaya/article/view/84316,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tanggal 24 Oktober</w:t>
      </w:r>
      <w:r>
        <w:rPr>
          <w:spacing w:val="1"/>
          <w:sz w:val="24"/>
        </w:rPr>
        <w:t> </w:t>
      </w:r>
      <w:r>
        <w:rPr>
          <w:sz w:val="24"/>
        </w:rPr>
        <w:t>2023 Pukul 15.31</w:t>
      </w:r>
      <w:r>
        <w:rPr>
          <w:spacing w:val="-1"/>
          <w:sz w:val="24"/>
        </w:rPr>
        <w:t> </w:t>
      </w:r>
      <w:r>
        <w:rPr>
          <w:sz w:val="24"/>
        </w:rPr>
        <w:t>WIB.</w:t>
      </w:r>
    </w:p>
    <w:p>
      <w:pPr>
        <w:spacing w:line="360" w:lineRule="auto" w:before="0"/>
        <w:ind w:left="1296" w:right="117" w:hanging="708"/>
        <w:jc w:val="both"/>
        <w:rPr>
          <w:sz w:val="24"/>
        </w:rPr>
      </w:pPr>
      <w:r>
        <w:rPr>
          <w:sz w:val="24"/>
        </w:rPr>
        <w:t>Yudha,</w:t>
      </w:r>
      <w:r>
        <w:rPr>
          <w:spacing w:val="1"/>
          <w:sz w:val="24"/>
        </w:rPr>
        <w:t> </w:t>
      </w:r>
      <w:r>
        <w:rPr>
          <w:sz w:val="24"/>
        </w:rPr>
        <w:t>Hafid</w:t>
      </w:r>
      <w:r>
        <w:rPr>
          <w:spacing w:val="1"/>
          <w:sz w:val="24"/>
        </w:rPr>
        <w:t> </w:t>
      </w:r>
      <w:r>
        <w:rPr>
          <w:sz w:val="24"/>
        </w:rPr>
        <w:t>Nur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Isgiyarta,</w:t>
      </w:r>
      <w:r>
        <w:rPr>
          <w:spacing w:val="1"/>
          <w:sz w:val="24"/>
        </w:rPr>
        <w:t> </w:t>
      </w:r>
      <w:r>
        <w:rPr>
          <w:sz w:val="24"/>
        </w:rPr>
        <w:t>Jaka.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“Analisis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Persepsi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Nasabah Bank Terhadap Internet Banking Adoption (Studi pada Nasabah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Perbankan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Surakarta).”</w:t>
      </w:r>
      <w:r>
        <w:rPr>
          <w:i/>
          <w:spacing w:val="-57"/>
          <w:sz w:val="24"/>
        </w:rPr>
        <w:t> </w:t>
      </w:r>
      <w:r>
        <w:rPr>
          <w:sz w:val="24"/>
        </w:rPr>
        <w:t>Diponegoro</w:t>
      </w:r>
      <w:r>
        <w:rPr>
          <w:spacing w:val="-1"/>
          <w:sz w:val="24"/>
        </w:rPr>
        <w:t> </w:t>
      </w:r>
      <w:r>
        <w:rPr>
          <w:sz w:val="24"/>
        </w:rPr>
        <w:t>Journal of Accounting, 4(4), 148-157.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0"/>
        <w:ind w:left="1296" w:right="117" w:hanging="708"/>
        <w:jc w:val="both"/>
        <w:rPr>
          <w:sz w:val="24"/>
        </w:rPr>
      </w:pPr>
      <w:r>
        <w:rPr>
          <w:sz w:val="24"/>
        </w:rPr>
        <w:t>Yulianti,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(2023).</w:t>
      </w:r>
      <w:r>
        <w:rPr>
          <w:spacing w:val="1"/>
          <w:sz w:val="24"/>
        </w:rPr>
        <w:t> </w:t>
      </w:r>
      <w:r>
        <w:rPr>
          <w:i/>
          <w:sz w:val="24"/>
        </w:rPr>
        <w:t>“Perlindungan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Perjanjian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Pinjam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Meminjam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Fintech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Pinjam.”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-57"/>
          <w:sz w:val="24"/>
        </w:rPr>
        <w:t> </w:t>
      </w:r>
      <w:r>
        <w:rPr>
          <w:sz w:val="24"/>
        </w:rPr>
        <w:t>Dissertation, UIN KH</w:t>
      </w:r>
      <w:r>
        <w:rPr>
          <w:spacing w:val="1"/>
          <w:sz w:val="24"/>
        </w:rPr>
        <w:t> </w:t>
      </w:r>
      <w:r>
        <w:rPr>
          <w:sz w:val="24"/>
        </w:rPr>
        <w:t>Achmad Siddiq</w:t>
      </w:r>
      <w:r>
        <w:rPr>
          <w:spacing w:val="-2"/>
          <w:sz w:val="24"/>
        </w:rPr>
        <w:t> </w:t>
      </w:r>
      <w:r>
        <w:rPr>
          <w:sz w:val="24"/>
        </w:rPr>
        <w:t>Jember).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jc w:val="both"/>
      </w:pPr>
      <w:r>
        <w:rPr/>
        <w:t>Peraturan</w:t>
      </w:r>
      <w:r>
        <w:rPr>
          <w:spacing w:val="-4"/>
        </w:rPr>
        <w:t> </w:t>
      </w:r>
      <w:r>
        <w:rPr/>
        <w:t>Perundang-undangan</w:t>
      </w:r>
    </w:p>
    <w:p>
      <w:pPr>
        <w:pStyle w:val="BodyText"/>
        <w:rPr>
          <w:b/>
          <w:sz w:val="29"/>
        </w:rPr>
      </w:pPr>
    </w:p>
    <w:p>
      <w:pPr>
        <w:pStyle w:val="BodyText"/>
        <w:spacing w:before="1"/>
        <w:ind w:left="588"/>
        <w:jc w:val="both"/>
      </w:pPr>
      <w:r>
        <w:rPr/>
        <w:t>Kitab</w:t>
      </w:r>
      <w:r>
        <w:rPr>
          <w:spacing w:val="-1"/>
        </w:rPr>
        <w:t> </w:t>
      </w:r>
      <w:r>
        <w:rPr/>
        <w:t>Undang-Undang</w:t>
      </w:r>
      <w:r>
        <w:rPr>
          <w:spacing w:val="-3"/>
        </w:rPr>
        <w:t> </w:t>
      </w:r>
      <w:r>
        <w:rPr/>
        <w:t>Hukum</w:t>
      </w:r>
      <w:r>
        <w:rPr>
          <w:spacing w:val="-1"/>
        </w:rPr>
        <w:t> </w:t>
      </w:r>
      <w:r>
        <w:rPr/>
        <w:t>Perdata.</w:t>
      </w:r>
    </w:p>
    <w:p>
      <w:pPr>
        <w:pStyle w:val="BodyText"/>
        <w:spacing w:line="360" w:lineRule="auto" w:before="136"/>
        <w:ind w:left="1296" w:right="120" w:hanging="708"/>
        <w:jc w:val="both"/>
      </w:pPr>
      <w:r>
        <w:rPr/>
        <w:t>Undang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Lembaran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1998,</w:t>
      </w:r>
      <w:r>
        <w:rPr>
          <w:spacing w:val="1"/>
        </w:rPr>
        <w:t> </w:t>
      </w:r>
      <w:r>
        <w:rPr/>
        <w:t>Nomor.182.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Lembaran</w:t>
      </w:r>
      <w:r>
        <w:rPr>
          <w:spacing w:val="1"/>
        </w:rPr>
        <w:t> </w:t>
      </w:r>
      <w:r>
        <w:rPr/>
        <w:t>Negara</w:t>
      </w:r>
      <w:r>
        <w:rPr>
          <w:spacing w:val="-2"/>
        </w:rPr>
        <w:t> </w:t>
      </w:r>
      <w:r>
        <w:rPr/>
        <w:t>RI, Nomor.3790</w:t>
      </w:r>
      <w:r>
        <w:rPr>
          <w:spacing w:val="2"/>
        </w:rPr>
        <w:t> </w:t>
      </w:r>
      <w:r>
        <w:rPr/>
        <w:t>Sekertarit</w:t>
      </w:r>
      <w:r>
        <w:rPr>
          <w:spacing w:val="-1"/>
        </w:rPr>
        <w:t> </w:t>
      </w:r>
      <w:r>
        <w:rPr/>
        <w:t>Negara. Jakarta</w:t>
      </w:r>
    </w:p>
    <w:p>
      <w:pPr>
        <w:pStyle w:val="BodyText"/>
        <w:spacing w:line="360" w:lineRule="auto" w:before="2"/>
        <w:ind w:left="1296" w:right="120" w:hanging="708"/>
        <w:jc w:val="both"/>
      </w:pPr>
      <w:r>
        <w:rPr/>
        <w:t>Peraturan</w:t>
      </w:r>
      <w:r>
        <w:rPr>
          <w:spacing w:val="1"/>
        </w:rPr>
        <w:t> </w:t>
      </w:r>
      <w:r>
        <w:rPr/>
        <w:t>Otoritas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77/POJK.01/2016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Layanan</w:t>
      </w:r>
      <w:r>
        <w:rPr>
          <w:spacing w:val="-57"/>
        </w:rPr>
        <w:t> </w:t>
      </w:r>
      <w:r>
        <w:rPr/>
        <w:t>Pinjam Meminjam Uang Berbasis Teknologi Informasi (Lembaran Negara</w:t>
      </w:r>
      <w:r>
        <w:rPr>
          <w:spacing w:val="1"/>
        </w:rPr>
        <w:t> </w:t>
      </w:r>
      <w:r>
        <w:rPr/>
        <w:t>Republik Indonesia Tahun 2016 Nomor 324, Tambahan Lembaran Negara</w:t>
      </w:r>
      <w:r>
        <w:rPr>
          <w:spacing w:val="1"/>
        </w:rPr>
        <w:t> </w:t>
      </w:r>
      <w:r>
        <w:rPr/>
        <w:t>Nomor</w:t>
      </w:r>
      <w:r>
        <w:rPr>
          <w:spacing w:val="-1"/>
        </w:rPr>
        <w:t> </w:t>
      </w:r>
      <w:r>
        <w:rPr/>
        <w:t>6005).</w:t>
      </w:r>
    </w:p>
    <w:p>
      <w:pPr>
        <w:pStyle w:val="BodyText"/>
        <w:spacing w:line="360" w:lineRule="auto"/>
        <w:ind w:left="1296" w:right="125" w:hanging="708"/>
        <w:jc w:val="both"/>
      </w:pPr>
      <w:r>
        <w:rPr/>
        <w:t>Peraturan Pemerintah Nomor 71 Tahun 2019 tentang Penyelenggaraan Sistem dan</w:t>
      </w:r>
      <w:r>
        <w:rPr>
          <w:spacing w:val="-57"/>
        </w:rPr>
        <w:t> </w:t>
      </w:r>
      <w:r>
        <w:rPr/>
        <w:t>Transaksi</w:t>
      </w:r>
      <w:r>
        <w:rPr>
          <w:spacing w:val="-1"/>
        </w:rPr>
        <w:t> </w:t>
      </w:r>
      <w:r>
        <w:rPr/>
        <w:t>Elektronik.</w:t>
      </w:r>
    </w:p>
    <w:p>
      <w:pPr>
        <w:pStyle w:val="Heading1"/>
        <w:spacing w:before="3"/>
      </w:pPr>
      <w:r>
        <w:rPr/>
        <w:t>Internet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360" w:lineRule="auto"/>
        <w:ind w:left="1296" w:right="116" w:hanging="708"/>
        <w:jc w:val="both"/>
      </w:pPr>
      <w:r>
        <w:rPr/>
        <w:t>Apriliyanti,</w:t>
      </w:r>
      <w:r>
        <w:rPr>
          <w:spacing w:val="1"/>
        </w:rPr>
        <w:t> </w:t>
      </w:r>
      <w:r>
        <w:rPr/>
        <w:t>Tiany.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“Akun</w:t>
      </w:r>
      <w:r>
        <w:rPr>
          <w:spacing w:val="1"/>
        </w:rPr>
        <w:t> </w:t>
      </w:r>
      <w:r>
        <w:rPr/>
        <w:t>Shopee</w:t>
      </w:r>
      <w:r>
        <w:rPr>
          <w:spacing w:val="1"/>
        </w:rPr>
        <w:t> </w:t>
      </w:r>
      <w:r>
        <w:rPr/>
        <w:t>Dibobol</w:t>
      </w:r>
      <w:r>
        <w:rPr>
          <w:spacing w:val="1"/>
        </w:rPr>
        <w:t> </w:t>
      </w:r>
      <w:r>
        <w:rPr/>
        <w:t>Penipu,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Transaksi</w:t>
      </w:r>
      <w:r>
        <w:rPr>
          <w:spacing w:val="-57"/>
        </w:rPr>
        <w:t> </w:t>
      </w:r>
      <w:r>
        <w:rPr/>
        <w:t>SPayLater</w:t>
      </w:r>
      <w:r>
        <w:rPr>
          <w:spacing w:val="51"/>
        </w:rPr>
        <w:t> </w:t>
      </w:r>
      <w:r>
        <w:rPr/>
        <w:t>Tanpa</w:t>
      </w:r>
      <w:r>
        <w:rPr>
          <w:spacing w:val="51"/>
        </w:rPr>
        <w:t> </w:t>
      </w:r>
      <w:r>
        <w:rPr/>
        <w:t>OTP”.</w:t>
      </w:r>
      <w:r>
        <w:rPr>
          <w:spacing w:val="51"/>
        </w:rPr>
        <w:t> </w:t>
      </w:r>
      <w:r>
        <w:rPr/>
        <w:t>https://mediakonsumen.com/2021/05/08/surat-</w:t>
      </w:r>
    </w:p>
    <w:p>
      <w:pPr>
        <w:spacing w:after="0" w:line="360" w:lineRule="auto"/>
        <w:jc w:val="both"/>
        <w:sectPr>
          <w:pgSz w:w="11910" w:h="16840"/>
          <w:pgMar w:header="722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296" w:right="169"/>
      </w:pPr>
      <w:r>
        <w:rPr/>
        <w:t>pembaca/akun-shopee-dibobol-penipu-bisa-transaksi-sPayLater-tanpa-otp.</w:t>
      </w:r>
      <w:r>
        <w:rPr>
          <w:spacing w:val="-57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tanggal 12</w:t>
      </w:r>
      <w:r>
        <w:rPr>
          <w:spacing w:val="1"/>
        </w:rPr>
        <w:t> </w:t>
      </w:r>
      <w:r>
        <w:rPr/>
        <w:t>Oktober 2023, Pukul 21.15</w:t>
      </w:r>
      <w:r>
        <w:rPr>
          <w:spacing w:val="-1"/>
        </w:rPr>
        <w:t> </w:t>
      </w:r>
      <w:r>
        <w:rPr/>
        <w:t>WIB.</w:t>
      </w:r>
    </w:p>
    <w:p>
      <w:pPr>
        <w:pStyle w:val="BodyText"/>
        <w:tabs>
          <w:tab w:pos="2222" w:val="left" w:leader="none"/>
          <w:tab w:pos="3493" w:val="left" w:leader="none"/>
        </w:tabs>
        <w:spacing w:line="360" w:lineRule="auto"/>
        <w:ind w:left="1296" w:right="119" w:hanging="708"/>
        <w:jc w:val="both"/>
      </w:pPr>
      <w:r>
        <w:rPr/>
        <w:t>Dikutip</w:t>
        <w:tab/>
        <w:t>dari</w:t>
        <w:tab/>
        <w:t>https://nekopencil.com/e-commerce/belanja-shopee-</w:t>
      </w:r>
      <w:r>
        <w:rPr>
          <w:spacing w:val="-58"/>
        </w:rPr>
        <w:t> </w:t>
      </w:r>
      <w:r>
        <w:rPr/>
        <w:t>paylater/comment-page-3/,</w:t>
      </w:r>
      <w:r>
        <w:rPr>
          <w:spacing w:val="7"/>
        </w:rPr>
        <w:t> </w:t>
      </w:r>
      <w:r>
        <w:rPr/>
        <w:t>diakses</w:t>
      </w:r>
      <w:r>
        <w:rPr>
          <w:spacing w:val="7"/>
        </w:rPr>
        <w:t> </w:t>
      </w:r>
      <w:r>
        <w:rPr/>
        <w:t>pada</w:t>
      </w:r>
      <w:r>
        <w:rPr>
          <w:spacing w:val="9"/>
        </w:rPr>
        <w:t> </w:t>
      </w:r>
      <w:r>
        <w:rPr/>
        <w:t>tanggal</w:t>
      </w:r>
      <w:r>
        <w:rPr>
          <w:spacing w:val="10"/>
        </w:rPr>
        <w:t> </w:t>
      </w:r>
      <w:r>
        <w:rPr/>
        <w:t>28</w:t>
      </w:r>
      <w:r>
        <w:rPr>
          <w:spacing w:val="8"/>
        </w:rPr>
        <w:t> </w:t>
      </w:r>
      <w:r>
        <w:rPr/>
        <w:t>November</w:t>
      </w:r>
      <w:r>
        <w:rPr>
          <w:spacing w:val="8"/>
        </w:rPr>
        <w:t> </w:t>
      </w:r>
      <w:r>
        <w:rPr/>
        <w:t>2023</w:t>
      </w:r>
      <w:r>
        <w:rPr>
          <w:spacing w:val="8"/>
        </w:rPr>
        <w:t> </w:t>
      </w:r>
      <w:r>
        <w:rPr/>
        <w:t>pukul</w:t>
      </w:r>
    </w:p>
    <w:p>
      <w:pPr>
        <w:pStyle w:val="BodyText"/>
        <w:ind w:left="1296"/>
      </w:pPr>
      <w:r>
        <w:rPr/>
        <w:t>10.19</w:t>
      </w:r>
      <w:r>
        <w:rPr>
          <w:spacing w:val="-3"/>
        </w:rPr>
        <w:t> </w:t>
      </w:r>
      <w:r>
        <w:rPr/>
        <w:t>WIB.</w:t>
      </w:r>
    </w:p>
    <w:p>
      <w:pPr>
        <w:pStyle w:val="BodyText"/>
        <w:spacing w:line="360" w:lineRule="auto" w:before="137"/>
        <w:ind w:left="1296" w:right="120" w:hanging="708"/>
        <w:jc w:val="both"/>
      </w:pPr>
      <w:r>
        <w:rPr/>
        <w:t>Kompasiana, 2020, “Wajib Tahu, Inilah Risiko Tidak Bayar Shopee PayLater”,</w:t>
      </w:r>
      <w:r>
        <w:rPr>
          <w:spacing w:val="1"/>
        </w:rPr>
        <w:t> </w:t>
      </w:r>
      <w:r>
        <w:rPr/>
        <w:t>https://</w:t>
      </w:r>
      <w:hyperlink r:id="rId12">
        <w:r>
          <w:rPr/>
          <w:t>www.kompasiana.com/hariangadget/5fe8d3bd8ede486c057f3dc2/w</w:t>
        </w:r>
      </w:hyperlink>
      <w:r>
        <w:rPr>
          <w:spacing w:val="-58"/>
        </w:rPr>
        <w:t> </w:t>
      </w:r>
      <w:r>
        <w:rPr/>
        <w:t>ajib-tahuinilah-resiko-tidak-bayar-Shopee-PayLater. Diakses pada tanggal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Oktober 2023 Pukul 20.45 WIB.</w:t>
      </w:r>
    </w:p>
    <w:p>
      <w:pPr>
        <w:pStyle w:val="BodyText"/>
        <w:tabs>
          <w:tab w:pos="2268" w:val="left" w:leader="none"/>
          <w:tab w:pos="3627" w:val="left" w:leader="none"/>
          <w:tab w:pos="4906" w:val="left" w:leader="none"/>
          <w:tab w:pos="6153" w:val="left" w:leader="none"/>
          <w:tab w:pos="7156" w:val="left" w:leader="none"/>
        </w:tabs>
        <w:spacing w:line="360" w:lineRule="auto"/>
        <w:ind w:left="1296" w:right="120" w:hanging="708"/>
        <w:jc w:val="both"/>
      </w:pPr>
      <w:r>
        <w:rPr/>
        <w:t>Mubarok,</w:t>
        <w:tab/>
        <w:t>Ilham.</w:t>
        <w:tab/>
        <w:t>2019,</w:t>
        <w:tab/>
        <w:t>“Apa</w:t>
        <w:tab/>
        <w:t>Itu</w:t>
        <w:tab/>
        <w:t>Marketplace”,</w:t>
      </w:r>
      <w:r>
        <w:rPr>
          <w:spacing w:val="-58"/>
        </w:rPr>
        <w:t> </w:t>
      </w:r>
      <w:r>
        <w:rPr/>
        <w:t>https:/</w:t>
      </w:r>
      <w:hyperlink r:id="rId13">
        <w:r>
          <w:rPr/>
          <w:t>/www.niag</w:t>
        </w:r>
      </w:hyperlink>
      <w:r>
        <w:rPr/>
        <w:t>a</w:t>
      </w:r>
      <w:hyperlink r:id="rId13">
        <w:r>
          <w:rPr/>
          <w:t>hoster.co.id/blog/Marketplace-adalah/.</w:t>
        </w:r>
      </w:hyperlink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-1"/>
        </w:rPr>
        <w:t> </w:t>
      </w:r>
      <w:r>
        <w:rPr/>
        <w:t>09 Oktober</w:t>
      </w:r>
      <w:r>
        <w:rPr>
          <w:spacing w:val="-2"/>
        </w:rPr>
        <w:t> </w:t>
      </w:r>
      <w:r>
        <w:rPr/>
        <w:t>2023,</w:t>
      </w:r>
      <w:r>
        <w:rPr>
          <w:spacing w:val="2"/>
        </w:rPr>
        <w:t> </w:t>
      </w:r>
      <w:r>
        <w:rPr/>
        <w:t>Pukul 19.00 WIB.</w:t>
      </w:r>
    </w:p>
    <w:p>
      <w:pPr>
        <w:pStyle w:val="BodyText"/>
        <w:spacing w:line="360" w:lineRule="auto" w:before="2"/>
        <w:ind w:left="1296" w:right="116" w:hanging="708"/>
        <w:jc w:val="both"/>
      </w:pPr>
      <w:r>
        <w:rPr/>
        <w:t>Quiserto, Rio. Paylater – OVO, Gojek, Traveloka – Mana Terbaik Terpercaya.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Duwitmu.</w:t>
      </w:r>
      <w:r>
        <w:rPr>
          <w:spacing w:val="1"/>
        </w:rPr>
        <w:t> </w:t>
      </w:r>
      <w:r>
        <w:rPr/>
        <w:t>https://duwitmu.com/pinjaman-online/paylater-ovo-</w:t>
      </w:r>
      <w:r>
        <w:rPr>
          <w:spacing w:val="-57"/>
        </w:rPr>
        <w:t> </w:t>
      </w:r>
      <w:r>
        <w:rPr/>
        <w:t>gojek-traveloka-terbaik/amp/,</w:t>
      </w:r>
      <w:r>
        <w:rPr>
          <w:spacing w:val="34"/>
        </w:rPr>
        <w:t> </w:t>
      </w:r>
      <w:r>
        <w:rPr/>
        <w:t>diakses</w:t>
      </w:r>
      <w:r>
        <w:rPr>
          <w:spacing w:val="35"/>
        </w:rPr>
        <w:t> </w:t>
      </w:r>
      <w:r>
        <w:rPr/>
        <w:t>pada</w:t>
      </w:r>
      <w:r>
        <w:rPr>
          <w:spacing w:val="36"/>
        </w:rPr>
        <w:t> </w:t>
      </w:r>
      <w:r>
        <w:rPr/>
        <w:t>24</w:t>
      </w:r>
      <w:r>
        <w:rPr>
          <w:spacing w:val="32"/>
        </w:rPr>
        <w:t> </w:t>
      </w:r>
      <w:r>
        <w:rPr/>
        <w:t>November</w:t>
      </w:r>
      <w:r>
        <w:rPr>
          <w:spacing w:val="33"/>
        </w:rPr>
        <w:t> </w:t>
      </w:r>
      <w:r>
        <w:rPr/>
        <w:t>2023</w:t>
      </w:r>
      <w:r>
        <w:rPr>
          <w:spacing w:val="34"/>
        </w:rPr>
        <w:t> </w:t>
      </w:r>
      <w:r>
        <w:rPr/>
        <w:t>pukul</w:t>
      </w:r>
    </w:p>
    <w:p>
      <w:pPr>
        <w:pStyle w:val="BodyText"/>
        <w:spacing w:line="275" w:lineRule="exact"/>
        <w:ind w:left="1296"/>
      </w:pPr>
      <w:r>
        <w:rPr/>
        <w:t>09.15</w:t>
      </w:r>
      <w:r>
        <w:rPr>
          <w:spacing w:val="-3"/>
        </w:rPr>
        <w:t> </w:t>
      </w:r>
      <w:r>
        <w:rPr/>
        <w:t>WIB.</w:t>
      </w:r>
    </w:p>
    <w:p>
      <w:pPr>
        <w:spacing w:after="0" w:line="275" w:lineRule="exact"/>
        <w:sectPr>
          <w:pgSz w:w="11910" w:h="16840"/>
          <w:pgMar w:header="722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3000" w:right="2533"/>
        <w:jc w:val="center"/>
      </w:pPr>
      <w:r>
        <w:rPr/>
        <w:t>DAFTAR</w:t>
      </w:r>
      <w:r>
        <w:rPr>
          <w:spacing w:val="-3"/>
        </w:rPr>
        <w:t> </w:t>
      </w:r>
      <w:r>
        <w:rPr/>
        <w:t>RIWAYAT</w:t>
      </w:r>
      <w:r>
        <w:rPr>
          <w:spacing w:val="-1"/>
        </w:rPr>
        <w:t> </w:t>
      </w:r>
      <w:r>
        <w:rPr/>
        <w:t>HIDUP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tabs>
          <w:tab w:pos="3423" w:val="left" w:leader="none"/>
        </w:tabs>
        <w:spacing w:before="0"/>
        <w:ind w:left="588" w:right="0" w:firstLine="0"/>
        <w:jc w:val="both"/>
        <w:rPr>
          <w:b/>
          <w:sz w:val="24"/>
        </w:rPr>
      </w:pPr>
      <w:r>
        <w:rPr>
          <w:sz w:val="24"/>
        </w:rPr>
        <w:t>Nama</w:t>
        <w:tab/>
        <w:t>:</w:t>
      </w:r>
      <w:r>
        <w:rPr>
          <w:spacing w:val="83"/>
          <w:sz w:val="24"/>
        </w:rPr>
        <w:t> </w:t>
      </w:r>
      <w:r>
        <w:rPr>
          <w:b/>
          <w:sz w:val="24"/>
        </w:rPr>
        <w:t>Fifi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Tafrihah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Romadhiyah</w:t>
      </w:r>
    </w:p>
    <w:p>
      <w:pPr>
        <w:pStyle w:val="BodyText"/>
        <w:tabs>
          <w:tab w:pos="3423" w:val="left" w:leader="none"/>
        </w:tabs>
        <w:spacing w:before="139"/>
        <w:ind w:left="588"/>
        <w:jc w:val="both"/>
      </w:pPr>
      <w:r>
        <w:rPr/>
        <w:t>NPM</w:t>
        <w:tab/>
        <w:t>:  </w:t>
      </w:r>
      <w:r>
        <w:rPr>
          <w:spacing w:val="38"/>
        </w:rPr>
        <w:t> </w:t>
      </w:r>
      <w:r>
        <w:rPr/>
        <w:t>5120600100</w:t>
      </w:r>
    </w:p>
    <w:p>
      <w:pPr>
        <w:pStyle w:val="BodyText"/>
        <w:tabs>
          <w:tab w:pos="3423" w:val="left" w:leader="none"/>
        </w:tabs>
        <w:spacing w:line="360" w:lineRule="auto" w:before="137"/>
        <w:ind w:left="588" w:right="2432"/>
        <w:jc w:val="both"/>
      </w:pPr>
      <w:r>
        <w:rPr/>
        <w:t>Tempat/Tanggal</w:t>
      </w:r>
      <w:r>
        <w:rPr>
          <w:spacing w:val="-12"/>
        </w:rPr>
        <w:t> </w:t>
      </w:r>
      <w:r>
        <w:rPr/>
        <w:t>Lahir</w:t>
        <w:tab/>
        <w:t>:</w:t>
      </w:r>
      <w:r>
        <w:rPr>
          <w:spacing w:val="23"/>
        </w:rPr>
        <w:t> </w:t>
      </w:r>
      <w:r>
        <w:rPr/>
        <w:t>Tegal,</w:t>
      </w:r>
      <w:r>
        <w:rPr>
          <w:spacing w:val="-4"/>
        </w:rPr>
        <w:t> </w:t>
      </w:r>
      <w:r>
        <w:rPr/>
        <w:t>06</w:t>
      </w:r>
      <w:r>
        <w:rPr>
          <w:spacing w:val="-5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2002</w:t>
      </w:r>
      <w:r>
        <w:rPr>
          <w:spacing w:val="-58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spacing w:val="38"/>
        </w:rPr>
        <w:t> </w:t>
      </w:r>
      <w:r>
        <w:rPr/>
        <w:t>Ilmu</w:t>
      </w:r>
      <w:r>
        <w:rPr>
          <w:spacing w:val="-1"/>
        </w:rPr>
        <w:t> </w:t>
      </w:r>
      <w:r>
        <w:rPr/>
        <w:t>Hukum</w:t>
      </w:r>
    </w:p>
    <w:p>
      <w:pPr>
        <w:pStyle w:val="BodyText"/>
        <w:tabs>
          <w:tab w:pos="3423" w:val="left" w:leader="none"/>
        </w:tabs>
        <w:spacing w:line="360" w:lineRule="auto" w:before="1"/>
        <w:ind w:left="3709" w:right="117" w:hanging="3121"/>
        <w:jc w:val="both"/>
      </w:pPr>
      <w:r>
        <w:rPr/>
        <w:t>Alamat</w:t>
        <w:tab/>
        <w:t>: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Ilyas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06/RW</w:t>
      </w:r>
      <w:r>
        <w:rPr>
          <w:spacing w:val="1"/>
        </w:rPr>
        <w:t> </w:t>
      </w:r>
      <w:r>
        <w:rPr/>
        <w:t>03,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Kertaharja,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Pagerbarang,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Tegal.</w:t>
      </w:r>
    </w:p>
    <w:p>
      <w:pPr>
        <w:pStyle w:val="BodyText"/>
        <w:tabs>
          <w:tab w:pos="3423" w:val="left" w:leader="none"/>
        </w:tabs>
        <w:spacing w:line="275" w:lineRule="exact"/>
        <w:ind w:left="588"/>
      </w:pPr>
      <w:r>
        <w:rPr/>
        <w:t>Riwayat</w:t>
      </w:r>
      <w:r>
        <w:rPr>
          <w:spacing w:val="-2"/>
        </w:rPr>
        <w:t> </w:t>
      </w:r>
      <w:r>
        <w:rPr/>
        <w:t>Pendidikan</w:t>
        <w:tab/>
        <w:t>:</w:t>
      </w:r>
    </w:p>
    <w:p>
      <w:pPr>
        <w:pStyle w:val="BodyText"/>
        <w:spacing w:before="8"/>
      </w:pP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098"/>
        <w:gridCol w:w="991"/>
        <w:gridCol w:w="1002"/>
      </w:tblGrid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098" w:type="dxa"/>
          </w:tcPr>
          <w:p>
            <w:pPr>
              <w:pStyle w:val="TableParagraph"/>
              <w:spacing w:before="133"/>
              <w:ind w:left="1786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991" w:type="dxa"/>
          </w:tcPr>
          <w:p>
            <w:pPr>
              <w:pStyle w:val="TableParagraph"/>
              <w:spacing w:line="276" w:lineRule="exact" w:before="0"/>
              <w:ind w:left="142" w:right="112" w:firstLine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Tahun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Masuk</w:t>
            </w:r>
          </w:p>
        </w:tc>
        <w:tc>
          <w:tcPr>
            <w:tcW w:w="1002" w:type="dxa"/>
          </w:tcPr>
          <w:p>
            <w:pPr>
              <w:pStyle w:val="TableParagraph"/>
              <w:spacing w:line="276" w:lineRule="exact" w:before="0"/>
              <w:ind w:left="207" w:right="145" w:hanging="3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Tahun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Lulus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Kertaharja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03</w:t>
            </w:r>
          </w:p>
        </w:tc>
        <w:tc>
          <w:tcPr>
            <w:tcW w:w="991" w:type="dxa"/>
          </w:tcPr>
          <w:p>
            <w:pPr>
              <w:pStyle w:val="TableParagraph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002" w:type="dxa"/>
          </w:tcPr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SMP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Pagerbarang</w:t>
            </w:r>
          </w:p>
        </w:tc>
        <w:tc>
          <w:tcPr>
            <w:tcW w:w="991" w:type="dxa"/>
          </w:tcPr>
          <w:p>
            <w:pPr>
              <w:pStyle w:val="TableParagraph"/>
              <w:spacing w:before="81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002" w:type="dxa"/>
          </w:tcPr>
          <w:p>
            <w:pPr>
              <w:pStyle w:val="TableParagraph"/>
              <w:spacing w:before="81"/>
              <w:ind w:left="263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SMA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 Dukuhwaru</w:t>
            </w:r>
          </w:p>
        </w:tc>
        <w:tc>
          <w:tcPr>
            <w:tcW w:w="991" w:type="dxa"/>
          </w:tcPr>
          <w:p>
            <w:pPr>
              <w:pStyle w:val="TableParagraph"/>
              <w:spacing w:before="83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02" w:type="dxa"/>
          </w:tcPr>
          <w:p>
            <w:pPr>
              <w:pStyle w:val="TableParagraph"/>
              <w:spacing w:before="83"/>
              <w:ind w:left="26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Fakultas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Pancasakti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Tegal</w:t>
            </w:r>
          </w:p>
        </w:tc>
        <w:tc>
          <w:tcPr>
            <w:tcW w:w="991" w:type="dxa"/>
          </w:tcPr>
          <w:p>
            <w:pPr>
              <w:pStyle w:val="TableParagraph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02" w:type="dxa"/>
          </w:tcPr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588"/>
      </w:pPr>
      <w:r>
        <w:rPr/>
        <w:t>Demikian</w:t>
      </w:r>
      <w:r>
        <w:rPr>
          <w:spacing w:val="-3"/>
        </w:rPr>
        <w:t> </w:t>
      </w:r>
      <w:r>
        <w:rPr/>
        <w:t>daftar</w:t>
      </w:r>
      <w:r>
        <w:rPr>
          <w:spacing w:val="-2"/>
        </w:rPr>
        <w:t> </w:t>
      </w:r>
      <w:r>
        <w:rPr/>
        <w:t>riwayat hidup</w:t>
      </w:r>
      <w:r>
        <w:rPr>
          <w:spacing w:val="-3"/>
        </w:rPr>
        <w:t> </w:t>
      </w:r>
      <w:r>
        <w:rPr/>
        <w:t>ini</w:t>
      </w:r>
      <w:r>
        <w:rPr>
          <w:spacing w:val="-2"/>
        </w:rPr>
        <w:t> </w:t>
      </w:r>
      <w:r>
        <w:rPr/>
        <w:t>saya</w:t>
      </w:r>
      <w:r>
        <w:rPr>
          <w:spacing w:val="-3"/>
        </w:rPr>
        <w:t> </w:t>
      </w:r>
      <w:r>
        <w:rPr/>
        <w:t>buat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sebenarnya.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0" w:lineRule="auto"/>
        <w:ind w:left="5185" w:right="1276" w:hanging="60"/>
      </w:pPr>
      <w:r>
        <w:rPr/>
        <w:t>Tegal,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Februari</w:t>
      </w:r>
      <w:r>
        <w:rPr>
          <w:spacing w:val="-10"/>
        </w:rPr>
        <w:t> </w:t>
      </w:r>
      <w:r>
        <w:rPr/>
        <w:t>2024</w:t>
      </w:r>
      <w:r>
        <w:rPr>
          <w:spacing w:val="-57"/>
        </w:rPr>
        <w:t> </w:t>
      </w:r>
      <w:r>
        <w:rPr/>
        <w:t>Hormat</w:t>
      </w:r>
      <w:r>
        <w:rPr>
          <w:spacing w:val="-1"/>
        </w:rPr>
        <w:t> </w:t>
      </w:r>
      <w:r>
        <w:rPr/>
        <w:t>saya,</w:t>
      </w: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4758576</wp:posOffset>
            </wp:positionH>
            <wp:positionV relativeFrom="paragraph">
              <wp:posOffset>216675</wp:posOffset>
            </wp:positionV>
            <wp:extent cx="613274" cy="2857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7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5125"/>
      </w:pPr>
      <w:r>
        <w:rPr/>
        <w:t>Fifi</w:t>
      </w:r>
      <w:r>
        <w:rPr>
          <w:spacing w:val="-11"/>
        </w:rPr>
        <w:t> </w:t>
      </w:r>
      <w:r>
        <w:rPr/>
        <w:t>Tafrihah</w:t>
      </w:r>
      <w:r>
        <w:rPr>
          <w:spacing w:val="-7"/>
        </w:rPr>
        <w:t> </w:t>
      </w:r>
      <w:r>
        <w:rPr/>
        <w:t>Romadhiyah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2999" w:right="2533" w:firstLine="0"/>
        <w:jc w:val="center"/>
        <w:rPr>
          <w:sz w:val="22"/>
        </w:rPr>
      </w:pPr>
      <w:r>
        <w:rPr>
          <w:sz w:val="22"/>
        </w:rPr>
        <w:t>86</w:t>
      </w:r>
    </w:p>
    <w:sectPr>
      <w:headerReference w:type="default" r:id="rId14"/>
      <w:pgSz w:w="11910" w:h="16840"/>
      <w:pgMar w:header="0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99988pt;margin-top:35.122093pt;width:17.05pt;height:14.2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  <w:ind w:left="5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doi.org/10.14710/dlj.2017.19683" TargetMode="External"/><Relationship Id="rId7" Type="http://schemas.openxmlformats.org/officeDocument/2006/relationships/hyperlink" Target="https://www.jurnal.umsb.ac.id/index.php/slj/article/view/4032" TargetMode="External"/><Relationship Id="rId8" Type="http://schemas.openxmlformats.org/officeDocument/2006/relationships/hyperlink" Target="https://doi.org/10.20956/ag.v28i2.12617" TargetMode="External"/><Relationship Id="rId9" Type="http://schemas.openxmlformats.org/officeDocument/2006/relationships/hyperlink" Target="http://dx.doi.org/10.28946/lexl.v4i1.1461" TargetMode="External"/><Relationship Id="rId10" Type="http://schemas.openxmlformats.org/officeDocument/2006/relationships/hyperlink" Target="https://www.ejournal.pelitaindonesia.ac.id/ojs32/index.php/BILANCIA/article/view/1464" TargetMode="External"/><Relationship Id="rId11" Type="http://schemas.openxmlformats.org/officeDocument/2006/relationships/hyperlink" Target="https://ejournal.ibntegal.ac.id/index.php/iqtishodiah/article/view/134" TargetMode="External"/><Relationship Id="rId12" Type="http://schemas.openxmlformats.org/officeDocument/2006/relationships/hyperlink" Target="http://www.kompasiana.com/hariangadget/5fe8d3bd8ede486c057f3dc2/w" TargetMode="External"/><Relationship Id="rId13" Type="http://schemas.openxmlformats.org/officeDocument/2006/relationships/hyperlink" Target="http://www.niagahoster.co.id/blog/Marketplace-adalah/" TargetMode="External"/><Relationship Id="rId14" Type="http://schemas.openxmlformats.org/officeDocument/2006/relationships/header" Target="header2.xml"/><Relationship Id="rId1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2024-02-23T07:11:40Z</dcterms:created>
  <dcterms:modified xsi:type="dcterms:W3CDTF">2024-02-23T07:11:40Z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2024-02-23T00:00:00Z</vt:filetime>
  </property>
</Properties>
</file>