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431" w:rsidRPr="000760E9" w:rsidRDefault="00E76394" w:rsidP="00B72431">
      <w:pPr>
        <w:pStyle w:val="Heading1"/>
        <w:ind w:left="0"/>
        <w:jc w:val="center"/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-613410</wp:posOffset>
                </wp:positionV>
                <wp:extent cx="466725" cy="266700"/>
                <wp:effectExtent l="7620" t="5715" r="11430" b="1333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76.35pt;margin-top:-48.3pt;width:36.7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" strokecolor="white"/>
            </w:pict>
          </mc:Fallback>
        </mc:AlternateContent>
      </w:r>
      <w:bookmarkStart w:id="1" w:name="_Toc151368895"/>
      <w:bookmarkStart w:id="2" w:name="_Toc159793995"/>
      <w:r w:rsidR="00B72431" w:rsidRPr="000760E9">
        <w:rPr>
          <w:sz w:val="24"/>
          <w:szCs w:val="24"/>
        </w:rPr>
        <w:t>DAFTAR PUSTAKA</w:t>
      </w:r>
      <w:bookmarkEnd w:id="1"/>
      <w:bookmarkEnd w:id="2"/>
    </w:p>
    <w:p w:rsidR="00B72431" w:rsidRDefault="00B72431" w:rsidP="00B72431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Abdul, </w:t>
      </w:r>
      <w:r w:rsidRPr="000760E9">
        <w:rPr>
          <w:sz w:val="24"/>
          <w:szCs w:val="24"/>
        </w:rPr>
        <w:t xml:space="preserve">H., </w:t>
      </w:r>
      <w:r>
        <w:rPr>
          <w:sz w:val="24"/>
          <w:szCs w:val="24"/>
        </w:rPr>
        <w:t xml:space="preserve">dan </w:t>
      </w:r>
      <w:r w:rsidRPr="000760E9">
        <w:rPr>
          <w:sz w:val="24"/>
          <w:szCs w:val="24"/>
        </w:rPr>
        <w:t>Syamsul, K., 2019</w:t>
      </w:r>
      <w:r w:rsidRPr="000760E9">
        <w:rPr>
          <w:b/>
          <w:sz w:val="24"/>
          <w:szCs w:val="24"/>
        </w:rPr>
        <w:t>. Keanekaraga</w:t>
      </w:r>
      <w:r>
        <w:rPr>
          <w:b/>
          <w:sz w:val="24"/>
          <w:szCs w:val="24"/>
        </w:rPr>
        <w:t xml:space="preserve">man Jenis Ikan Hasil </w:t>
      </w:r>
      <w:r>
        <w:rPr>
          <w:b/>
          <w:sz w:val="24"/>
          <w:szCs w:val="24"/>
        </w:rPr>
        <w:tab/>
        <w:t xml:space="preserve">Tangkapan  </w:t>
      </w:r>
      <w:r w:rsidRPr="000760E9">
        <w:rPr>
          <w:b/>
          <w:sz w:val="24"/>
          <w:szCs w:val="24"/>
        </w:rPr>
        <w:t>(ByCatch) Perikanan Rajungan</w:t>
      </w:r>
      <w:r>
        <w:rPr>
          <w:b/>
          <w:sz w:val="24"/>
          <w:szCs w:val="24"/>
        </w:rPr>
        <w:t xml:space="preserve"> di Teluk Lasongko dan </w:t>
      </w:r>
      <w:r>
        <w:rPr>
          <w:b/>
          <w:sz w:val="24"/>
          <w:szCs w:val="24"/>
        </w:rPr>
        <w:tab/>
        <w:t xml:space="preserve">Kendari </w:t>
      </w:r>
      <w:r w:rsidRPr="000760E9">
        <w:rPr>
          <w:b/>
          <w:sz w:val="24"/>
          <w:szCs w:val="24"/>
        </w:rPr>
        <w:t>Sulawesi Tenggara</w:t>
      </w:r>
      <w:r w:rsidRPr="000760E9">
        <w:rPr>
          <w:b/>
          <w:i/>
          <w:sz w:val="24"/>
          <w:szCs w:val="24"/>
        </w:rPr>
        <w:t>.</w:t>
      </w:r>
      <w:r w:rsidRPr="000760E9">
        <w:rPr>
          <w:sz w:val="24"/>
          <w:szCs w:val="24"/>
        </w:rPr>
        <w:t xml:space="preserve"> Jurnal Marine Fisheries. 10, 214-224.</w:t>
      </w:r>
    </w:p>
    <w:p w:rsidR="00B72431" w:rsidRPr="000760E9" w:rsidRDefault="00B72431" w:rsidP="00B72431">
      <w:pPr>
        <w:spacing w:line="240" w:lineRule="auto"/>
        <w:rPr>
          <w:sz w:val="24"/>
          <w:szCs w:val="24"/>
        </w:rPr>
      </w:pPr>
    </w:p>
    <w:p w:rsidR="00B72431" w:rsidRDefault="00B72431" w:rsidP="00B72431">
      <w:pPr>
        <w:spacing w:line="240" w:lineRule="auto"/>
        <w:rPr>
          <w:sz w:val="24"/>
          <w:szCs w:val="24"/>
        </w:rPr>
      </w:pPr>
      <w:r w:rsidRPr="000760E9">
        <w:rPr>
          <w:sz w:val="24"/>
          <w:szCs w:val="24"/>
        </w:rPr>
        <w:t xml:space="preserve">Amaria, S.T. 2019. </w:t>
      </w:r>
      <w:r w:rsidRPr="000760E9">
        <w:rPr>
          <w:b/>
          <w:sz w:val="24"/>
          <w:szCs w:val="24"/>
        </w:rPr>
        <w:t xml:space="preserve">Pengaruh Penggunaan Campuran Daging dan Tulang </w:t>
      </w:r>
      <w:r w:rsidRPr="000760E9">
        <w:rPr>
          <w:b/>
          <w:sz w:val="24"/>
          <w:szCs w:val="24"/>
        </w:rPr>
        <w:tab/>
        <w:t>Ikan Sembilang (</w:t>
      </w:r>
      <w:r w:rsidRPr="000760E9">
        <w:rPr>
          <w:b/>
          <w:i/>
          <w:sz w:val="24"/>
          <w:szCs w:val="24"/>
        </w:rPr>
        <w:t>Paraplotosus albilabris)</w:t>
      </w:r>
      <w:r w:rsidRPr="000760E9">
        <w:rPr>
          <w:b/>
          <w:sz w:val="24"/>
          <w:szCs w:val="24"/>
        </w:rPr>
        <w:t xml:space="preserve"> pada Pembuatan Stik Ikan </w:t>
      </w:r>
      <w:r w:rsidRPr="000760E9">
        <w:rPr>
          <w:b/>
          <w:sz w:val="24"/>
          <w:szCs w:val="24"/>
        </w:rPr>
        <w:tab/>
        <w:t>terhadap Penerimaan Konsumen</w:t>
      </w:r>
      <w:r w:rsidRPr="000760E9">
        <w:rPr>
          <w:sz w:val="24"/>
          <w:szCs w:val="24"/>
        </w:rPr>
        <w:t>. Jurnal.</w:t>
      </w:r>
    </w:p>
    <w:p w:rsidR="00B72431" w:rsidRDefault="00B72431" w:rsidP="00B72431">
      <w:pPr>
        <w:spacing w:line="240" w:lineRule="auto"/>
        <w:rPr>
          <w:sz w:val="24"/>
          <w:szCs w:val="24"/>
        </w:rPr>
      </w:pPr>
    </w:p>
    <w:p w:rsidR="00B72431" w:rsidRDefault="00B72431" w:rsidP="00B72431">
      <w:pPr>
        <w:spacing w:line="24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Anna., Lintang Yuni., dan </w:t>
      </w:r>
      <w:r w:rsidRPr="00A946F4">
        <w:rPr>
          <w:sz w:val="24"/>
          <w:szCs w:val="24"/>
        </w:rPr>
        <w:t>Aulia, Sultan. 2015</w:t>
      </w:r>
      <w:r w:rsidRPr="00A946F4">
        <w:rPr>
          <w:b/>
          <w:sz w:val="24"/>
          <w:szCs w:val="24"/>
        </w:rPr>
        <w:t xml:space="preserve">. Jenis-jenis bubu sebagai alat </w:t>
      </w:r>
      <w:r>
        <w:rPr>
          <w:b/>
          <w:sz w:val="24"/>
          <w:szCs w:val="24"/>
        </w:rPr>
        <w:tab/>
      </w:r>
      <w:r w:rsidRPr="00A946F4">
        <w:rPr>
          <w:b/>
          <w:sz w:val="24"/>
          <w:szCs w:val="24"/>
        </w:rPr>
        <w:t>tangkap ikan disungai. Universitas Gajah Mada. Jogjakarta.</w:t>
      </w:r>
    </w:p>
    <w:p w:rsidR="00B72431" w:rsidRPr="000760E9" w:rsidRDefault="00B72431" w:rsidP="00B72431">
      <w:pPr>
        <w:spacing w:line="240" w:lineRule="auto"/>
        <w:rPr>
          <w:b/>
          <w:sz w:val="24"/>
          <w:szCs w:val="24"/>
        </w:rPr>
      </w:pPr>
    </w:p>
    <w:p w:rsidR="00B72431" w:rsidRDefault="00B72431" w:rsidP="00B72431">
      <w:pPr>
        <w:shd w:val="clear" w:color="auto" w:fill="FFFFFF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Anhar, S., </w:t>
      </w:r>
      <w:r w:rsidRPr="000760E9">
        <w:rPr>
          <w:sz w:val="24"/>
          <w:szCs w:val="24"/>
        </w:rPr>
        <w:t xml:space="preserve">dan Wijaya. S. 2013. </w:t>
      </w:r>
      <w:r w:rsidRPr="000760E9">
        <w:rPr>
          <w:b/>
          <w:sz w:val="24"/>
          <w:szCs w:val="24"/>
        </w:rPr>
        <w:t>Hasil Tangkapan Rajungan (</w:t>
      </w:r>
      <w:r w:rsidRPr="00235DCA">
        <w:rPr>
          <w:b/>
          <w:i/>
          <w:sz w:val="24"/>
          <w:szCs w:val="24"/>
        </w:rPr>
        <w:t xml:space="preserve">Portunus </w:t>
      </w:r>
      <w:r w:rsidRPr="00235DCA">
        <w:rPr>
          <w:b/>
          <w:i/>
          <w:sz w:val="24"/>
          <w:szCs w:val="24"/>
        </w:rPr>
        <w:tab/>
        <w:t>pelagicus</w:t>
      </w:r>
      <w:r w:rsidRPr="000760E9">
        <w:rPr>
          <w:b/>
          <w:sz w:val="24"/>
          <w:szCs w:val="24"/>
        </w:rPr>
        <w:t xml:space="preserve">) Menggunakan Alat Tangkap Bubu Lipat yang Didaratkan </w:t>
      </w:r>
      <w:r w:rsidRPr="000760E9">
        <w:rPr>
          <w:b/>
          <w:sz w:val="24"/>
          <w:szCs w:val="24"/>
        </w:rPr>
        <w:tab/>
        <w:t>di TPI Tanjung Sari Kabupaten Rembang</w:t>
      </w:r>
      <w:r w:rsidRPr="000760E9">
        <w:rPr>
          <w:i/>
          <w:sz w:val="24"/>
          <w:szCs w:val="24"/>
        </w:rPr>
        <w:t>.</w:t>
      </w:r>
      <w:r w:rsidRPr="000760E9">
        <w:rPr>
          <w:b/>
          <w:sz w:val="24"/>
          <w:szCs w:val="24"/>
        </w:rPr>
        <w:t xml:space="preserve"> </w:t>
      </w:r>
      <w:r w:rsidRPr="000760E9">
        <w:rPr>
          <w:sz w:val="24"/>
          <w:szCs w:val="24"/>
        </w:rPr>
        <w:t xml:space="preserve">Journal Of Management of </w:t>
      </w:r>
      <w:r w:rsidRPr="000760E9">
        <w:rPr>
          <w:sz w:val="24"/>
          <w:szCs w:val="24"/>
        </w:rPr>
        <w:tab/>
        <w:t xml:space="preserve">Aquatic Resources. No. 2 : Hal 243-248. </w:t>
      </w:r>
    </w:p>
    <w:p w:rsidR="00B72431" w:rsidRPr="000760E9" w:rsidRDefault="00B72431" w:rsidP="00B72431">
      <w:pPr>
        <w:shd w:val="clear" w:color="auto" w:fill="FFFFFF"/>
        <w:spacing w:line="240" w:lineRule="auto"/>
        <w:rPr>
          <w:sz w:val="24"/>
          <w:szCs w:val="24"/>
        </w:rPr>
      </w:pPr>
    </w:p>
    <w:p w:rsidR="00B72431" w:rsidRDefault="00B72431" w:rsidP="00B72431">
      <w:pPr>
        <w:spacing w:line="240" w:lineRule="auto"/>
        <w:rPr>
          <w:sz w:val="24"/>
          <w:szCs w:val="24"/>
        </w:rPr>
      </w:pPr>
      <w:r w:rsidRPr="000760E9">
        <w:rPr>
          <w:sz w:val="24"/>
          <w:szCs w:val="24"/>
        </w:rPr>
        <w:t>Annisa, C. A., Rahardjo, M. F., Zahid, A., Simanjuntak, C. P. H., Asrian</w:t>
      </w:r>
      <w:r>
        <w:rPr>
          <w:sz w:val="24"/>
          <w:szCs w:val="24"/>
        </w:rPr>
        <w:t xml:space="preserve">syah, A., </w:t>
      </w:r>
      <w:r>
        <w:rPr>
          <w:sz w:val="24"/>
          <w:szCs w:val="24"/>
        </w:rPr>
        <w:tab/>
        <w:t>dan Aditriawan, R. M. 2018</w:t>
      </w:r>
      <w:r w:rsidRPr="000760E9">
        <w:rPr>
          <w:sz w:val="24"/>
          <w:szCs w:val="24"/>
        </w:rPr>
        <w:t xml:space="preserve">. </w:t>
      </w:r>
      <w:r w:rsidRPr="000760E9">
        <w:rPr>
          <w:b/>
          <w:sz w:val="24"/>
          <w:szCs w:val="24"/>
        </w:rPr>
        <w:t>Makanan dan Kebiasaan Makan</w:t>
      </w:r>
      <w:r>
        <w:rPr>
          <w:b/>
          <w:sz w:val="24"/>
          <w:szCs w:val="24"/>
        </w:rPr>
        <w:t xml:space="preserve">  </w:t>
      </w:r>
      <w:r w:rsidRPr="000760E9">
        <w:rPr>
          <w:b/>
          <w:sz w:val="24"/>
          <w:szCs w:val="24"/>
        </w:rPr>
        <w:t xml:space="preserve"> Ikan </w:t>
      </w:r>
      <w:r w:rsidRPr="000760E9">
        <w:rPr>
          <w:b/>
          <w:sz w:val="24"/>
          <w:szCs w:val="24"/>
        </w:rPr>
        <w:tab/>
        <w:t xml:space="preserve">Gerot-gerot, Pomadasys kaakan (Cuvier, 1830) di Teluk Pabean, </w:t>
      </w:r>
      <w:r w:rsidRPr="000760E9">
        <w:rPr>
          <w:b/>
          <w:sz w:val="24"/>
          <w:szCs w:val="24"/>
        </w:rPr>
        <w:tab/>
        <w:t xml:space="preserve">Jawa </w:t>
      </w:r>
      <w:r w:rsidRPr="000760E9">
        <w:rPr>
          <w:b/>
          <w:sz w:val="24"/>
          <w:szCs w:val="24"/>
        </w:rPr>
        <w:tab/>
        <w:t>Barat.</w:t>
      </w:r>
      <w:r w:rsidRPr="000760E9">
        <w:rPr>
          <w:i/>
          <w:sz w:val="24"/>
          <w:szCs w:val="24"/>
        </w:rPr>
        <w:t xml:space="preserve"> </w:t>
      </w:r>
      <w:r w:rsidRPr="000760E9">
        <w:rPr>
          <w:sz w:val="24"/>
          <w:szCs w:val="24"/>
        </w:rPr>
        <w:t>Jurnal Perikanan Universitas Gadjah Mada, 20(1), 31–40.</w:t>
      </w:r>
    </w:p>
    <w:p w:rsidR="00B72431" w:rsidRDefault="00B72431" w:rsidP="00B72431">
      <w:pPr>
        <w:spacing w:line="240" w:lineRule="auto"/>
        <w:rPr>
          <w:sz w:val="24"/>
          <w:szCs w:val="24"/>
        </w:rPr>
      </w:pPr>
      <w:r w:rsidRPr="000760E9">
        <w:rPr>
          <w:sz w:val="24"/>
          <w:szCs w:val="24"/>
        </w:rPr>
        <w:tab/>
      </w:r>
    </w:p>
    <w:p w:rsidR="00B72431" w:rsidRDefault="00B72431" w:rsidP="00B72431">
      <w:pPr>
        <w:spacing w:line="240" w:lineRule="auto"/>
        <w:rPr>
          <w:sz w:val="24"/>
          <w:szCs w:val="24"/>
        </w:rPr>
      </w:pPr>
      <w:r w:rsidRPr="000760E9">
        <w:rPr>
          <w:sz w:val="24"/>
          <w:szCs w:val="24"/>
        </w:rPr>
        <w:t>Baihaqi</w:t>
      </w:r>
      <w:r>
        <w:rPr>
          <w:sz w:val="24"/>
          <w:szCs w:val="24"/>
        </w:rPr>
        <w:t xml:space="preserve">, Suharyanto dan </w:t>
      </w:r>
      <w:r w:rsidRPr="000760E9">
        <w:rPr>
          <w:sz w:val="24"/>
          <w:szCs w:val="24"/>
        </w:rPr>
        <w:t xml:space="preserve">Nurdin E. 2021. </w:t>
      </w:r>
      <w:r w:rsidRPr="000760E9">
        <w:rPr>
          <w:b/>
          <w:sz w:val="24"/>
          <w:szCs w:val="24"/>
        </w:rPr>
        <w:t>Selektif</w:t>
      </w:r>
      <w:r>
        <w:rPr>
          <w:b/>
          <w:sz w:val="24"/>
          <w:szCs w:val="24"/>
        </w:rPr>
        <w:t xml:space="preserve">itas alat penangkapan </w:t>
      </w:r>
      <w:r>
        <w:rPr>
          <w:b/>
          <w:sz w:val="24"/>
          <w:szCs w:val="24"/>
        </w:rPr>
        <w:tab/>
        <w:t xml:space="preserve">rajungan </w:t>
      </w:r>
      <w:r w:rsidRPr="000760E9">
        <w:rPr>
          <w:b/>
          <w:sz w:val="24"/>
          <w:szCs w:val="24"/>
        </w:rPr>
        <w:t xml:space="preserve">dan penyebaran daerah penangkapannya perairan </w:t>
      </w:r>
      <w:r>
        <w:rPr>
          <w:b/>
          <w:sz w:val="24"/>
          <w:szCs w:val="24"/>
        </w:rPr>
        <w:tab/>
        <w:t xml:space="preserve">Kabupaten </w:t>
      </w:r>
      <w:r w:rsidRPr="000760E9">
        <w:rPr>
          <w:b/>
          <w:sz w:val="24"/>
          <w:szCs w:val="24"/>
        </w:rPr>
        <w:t>Bekasi.</w:t>
      </w:r>
      <w:r w:rsidRPr="000760E9">
        <w:rPr>
          <w:sz w:val="24"/>
          <w:szCs w:val="24"/>
        </w:rPr>
        <w:t xml:space="preserve"> Jurnal Penilitian Perikanan Indonesia. 27(1): 23-32.</w:t>
      </w:r>
    </w:p>
    <w:p w:rsidR="00B72431" w:rsidRPr="000760E9" w:rsidRDefault="00B72431" w:rsidP="00B72431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B72431" w:rsidRPr="000760E9" w:rsidRDefault="00B72431" w:rsidP="00B72431">
      <w:pPr>
        <w:shd w:val="clear" w:color="auto" w:fill="FFFFFF"/>
        <w:spacing w:line="240" w:lineRule="auto"/>
        <w:rPr>
          <w:b/>
          <w:sz w:val="24"/>
          <w:szCs w:val="24"/>
        </w:rPr>
      </w:pPr>
      <w:r>
        <w:rPr>
          <w:sz w:val="24"/>
          <w:szCs w:val="24"/>
        </w:rPr>
        <w:t>Basri, MI., La, S dan</w:t>
      </w:r>
      <w:r w:rsidRPr="000760E9">
        <w:rPr>
          <w:sz w:val="24"/>
          <w:szCs w:val="24"/>
        </w:rPr>
        <w:t xml:space="preserve"> Yusnaini. 2017. </w:t>
      </w:r>
      <w:r w:rsidRPr="000760E9">
        <w:rPr>
          <w:b/>
          <w:sz w:val="24"/>
          <w:szCs w:val="24"/>
        </w:rPr>
        <w:t>Aspek Biologi Reproduksi Sebagai Dasar</w:t>
      </w:r>
    </w:p>
    <w:p w:rsidR="00B72431" w:rsidRDefault="00B72431" w:rsidP="00B72431">
      <w:pPr>
        <w:shd w:val="clear" w:color="auto" w:fill="FFFFFF"/>
        <w:spacing w:line="240" w:lineRule="auto"/>
        <w:rPr>
          <w:sz w:val="24"/>
          <w:szCs w:val="24"/>
        </w:rPr>
      </w:pPr>
      <w:r w:rsidRPr="000760E9">
        <w:rPr>
          <w:b/>
          <w:sz w:val="24"/>
          <w:szCs w:val="24"/>
        </w:rPr>
        <w:tab/>
        <w:t>Pengelolaan Sumberdaya Rajungan (</w:t>
      </w:r>
      <w:r w:rsidRPr="00235DCA">
        <w:rPr>
          <w:b/>
          <w:i/>
          <w:sz w:val="24"/>
          <w:szCs w:val="24"/>
        </w:rPr>
        <w:t>Portunus pelagicus</w:t>
      </w:r>
      <w:r w:rsidRPr="000760E9">
        <w:rPr>
          <w:b/>
          <w:sz w:val="24"/>
          <w:szCs w:val="24"/>
        </w:rPr>
        <w:t xml:space="preserve"> Linn 1758) di </w:t>
      </w:r>
      <w:r w:rsidRPr="000760E9">
        <w:rPr>
          <w:b/>
          <w:sz w:val="24"/>
          <w:szCs w:val="24"/>
        </w:rPr>
        <w:tab/>
        <w:t>Perairan Toronipa, Konawe.</w:t>
      </w:r>
      <w:r w:rsidRPr="000760E9">
        <w:rPr>
          <w:sz w:val="24"/>
          <w:szCs w:val="24"/>
        </w:rPr>
        <w:t xml:space="preserve"> Sains dan Inovasi Perikanan vol. 1, no. 2: </w:t>
      </w:r>
      <w:r w:rsidRPr="000760E9">
        <w:rPr>
          <w:sz w:val="24"/>
          <w:szCs w:val="24"/>
        </w:rPr>
        <w:tab/>
        <w:t>16-25</w:t>
      </w:r>
    </w:p>
    <w:p w:rsidR="00B72431" w:rsidRPr="000760E9" w:rsidRDefault="00B72431" w:rsidP="00B72431">
      <w:pPr>
        <w:shd w:val="clear" w:color="auto" w:fill="FFFFFF"/>
        <w:spacing w:line="240" w:lineRule="auto"/>
        <w:rPr>
          <w:sz w:val="24"/>
          <w:szCs w:val="24"/>
        </w:rPr>
      </w:pPr>
    </w:p>
    <w:p w:rsidR="00B72431" w:rsidRDefault="00B72431" w:rsidP="00B72431">
      <w:pPr>
        <w:shd w:val="clear" w:color="auto" w:fill="FFFFFF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Dewanti, Lantun, </w:t>
      </w:r>
      <w:r w:rsidRPr="000760E9">
        <w:rPr>
          <w:sz w:val="24"/>
          <w:szCs w:val="24"/>
        </w:rPr>
        <w:t>P</w:t>
      </w:r>
      <w:r>
        <w:rPr>
          <w:sz w:val="24"/>
          <w:szCs w:val="24"/>
        </w:rPr>
        <w:t>.</w:t>
      </w:r>
      <w:r w:rsidRPr="000760E9">
        <w:rPr>
          <w:sz w:val="24"/>
          <w:szCs w:val="24"/>
        </w:rPr>
        <w:t>, Apriliani, I</w:t>
      </w:r>
      <w:r>
        <w:rPr>
          <w:sz w:val="24"/>
          <w:szCs w:val="24"/>
        </w:rPr>
        <w:t xml:space="preserve">. M., Herawati, H., Rizal, A., dan Rostika, R. </w:t>
      </w:r>
      <w:r>
        <w:rPr>
          <w:sz w:val="24"/>
          <w:szCs w:val="24"/>
        </w:rPr>
        <w:tab/>
        <w:t>2013</w:t>
      </w:r>
      <w:r w:rsidRPr="000760E9">
        <w:rPr>
          <w:sz w:val="24"/>
          <w:szCs w:val="24"/>
        </w:rPr>
        <w:t xml:space="preserve">. </w:t>
      </w:r>
      <w:r w:rsidRPr="000760E9">
        <w:rPr>
          <w:b/>
          <w:sz w:val="24"/>
          <w:szCs w:val="24"/>
        </w:rPr>
        <w:t xml:space="preserve">Prinsip Penangkapan Ikan Ramah Lingkungan Kepada </w:t>
      </w:r>
      <w:r>
        <w:rPr>
          <w:b/>
          <w:sz w:val="24"/>
          <w:szCs w:val="24"/>
        </w:rPr>
        <w:tab/>
        <w:t>Kelompok Ne</w:t>
      </w:r>
      <w:r w:rsidRPr="000760E9">
        <w:rPr>
          <w:b/>
          <w:sz w:val="24"/>
          <w:szCs w:val="24"/>
        </w:rPr>
        <w:t xml:space="preserve">layan Dalam Upaya Perikanan Berkelanjutan Di </w:t>
      </w:r>
      <w:r>
        <w:rPr>
          <w:b/>
          <w:sz w:val="24"/>
          <w:szCs w:val="24"/>
        </w:rPr>
        <w:tab/>
        <w:t xml:space="preserve">Kabupaten </w:t>
      </w:r>
      <w:r w:rsidRPr="000760E9">
        <w:rPr>
          <w:b/>
          <w:sz w:val="24"/>
          <w:szCs w:val="24"/>
        </w:rPr>
        <w:t>Pangandaran.</w:t>
      </w:r>
      <w:r w:rsidRPr="000760E9">
        <w:rPr>
          <w:sz w:val="24"/>
          <w:szCs w:val="24"/>
        </w:rPr>
        <w:t xml:space="preserve"> Journal of Chemical Information and </w:t>
      </w:r>
      <w:r>
        <w:rPr>
          <w:sz w:val="24"/>
          <w:szCs w:val="24"/>
        </w:rPr>
        <w:tab/>
      </w:r>
      <w:r w:rsidRPr="000760E9">
        <w:rPr>
          <w:sz w:val="24"/>
          <w:szCs w:val="24"/>
        </w:rPr>
        <w:t xml:space="preserve">Modeling, 53(9), </w:t>
      </w:r>
      <w:r w:rsidRPr="000760E9">
        <w:rPr>
          <w:sz w:val="24"/>
          <w:szCs w:val="24"/>
        </w:rPr>
        <w:tab/>
        <w:t xml:space="preserve">1689–1699. </w:t>
      </w:r>
    </w:p>
    <w:p w:rsidR="00B72431" w:rsidRPr="000760E9" w:rsidRDefault="00B72431" w:rsidP="00B72431">
      <w:pPr>
        <w:shd w:val="clear" w:color="auto" w:fill="FFFFFF"/>
        <w:spacing w:line="240" w:lineRule="auto"/>
        <w:rPr>
          <w:sz w:val="24"/>
          <w:szCs w:val="24"/>
        </w:rPr>
      </w:pPr>
    </w:p>
    <w:p w:rsidR="00B72431" w:rsidRDefault="00B72431" w:rsidP="00B72431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Dewanti, </w:t>
      </w:r>
      <w:r w:rsidRPr="000760E9">
        <w:rPr>
          <w:sz w:val="24"/>
          <w:szCs w:val="24"/>
        </w:rPr>
        <w:t>L</w:t>
      </w:r>
      <w:r>
        <w:rPr>
          <w:sz w:val="24"/>
          <w:szCs w:val="24"/>
        </w:rPr>
        <w:t xml:space="preserve">antun </w:t>
      </w:r>
      <w:r w:rsidRPr="000760E9">
        <w:rPr>
          <w:sz w:val="24"/>
          <w:szCs w:val="24"/>
        </w:rPr>
        <w:t>P</w:t>
      </w:r>
      <w:r>
        <w:rPr>
          <w:sz w:val="24"/>
          <w:szCs w:val="24"/>
        </w:rPr>
        <w:t>.</w:t>
      </w:r>
      <w:r w:rsidRPr="000760E9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Izza M. </w:t>
      </w:r>
      <w:r w:rsidRPr="000760E9">
        <w:rPr>
          <w:sz w:val="24"/>
          <w:szCs w:val="24"/>
        </w:rPr>
        <w:t>Apriliani</w:t>
      </w:r>
      <w:r>
        <w:rPr>
          <w:sz w:val="24"/>
          <w:szCs w:val="24"/>
        </w:rPr>
        <w:t>, Ibnu</w:t>
      </w:r>
      <w:r w:rsidRPr="000760E9">
        <w:rPr>
          <w:sz w:val="24"/>
          <w:szCs w:val="24"/>
        </w:rPr>
        <w:t xml:space="preserve"> </w:t>
      </w:r>
      <w:r>
        <w:rPr>
          <w:sz w:val="24"/>
          <w:szCs w:val="24"/>
        </w:rPr>
        <w:t>Faizal</w:t>
      </w:r>
      <w:r w:rsidRPr="000760E9">
        <w:rPr>
          <w:sz w:val="24"/>
          <w:szCs w:val="24"/>
        </w:rPr>
        <w:t xml:space="preserve">, </w:t>
      </w:r>
      <w:r>
        <w:rPr>
          <w:sz w:val="24"/>
          <w:szCs w:val="24"/>
        </w:rPr>
        <w:t>Heti Herawati</w:t>
      </w:r>
      <w:r w:rsidRPr="000760E9">
        <w:rPr>
          <w:sz w:val="24"/>
          <w:szCs w:val="24"/>
        </w:rPr>
        <w:t xml:space="preserve">, </w:t>
      </w:r>
      <w:r>
        <w:rPr>
          <w:sz w:val="24"/>
          <w:szCs w:val="24"/>
        </w:rPr>
        <w:t>Irfan Zidni</w:t>
      </w:r>
      <w:r w:rsidRPr="000760E9">
        <w:rPr>
          <w:sz w:val="24"/>
          <w:szCs w:val="24"/>
        </w:rPr>
        <w:t xml:space="preserve">. </w:t>
      </w:r>
      <w:r>
        <w:rPr>
          <w:sz w:val="24"/>
          <w:szCs w:val="24"/>
        </w:rPr>
        <w:tab/>
      </w:r>
      <w:r w:rsidRPr="000760E9">
        <w:rPr>
          <w:sz w:val="24"/>
          <w:szCs w:val="24"/>
        </w:rPr>
        <w:t xml:space="preserve">2018. </w:t>
      </w:r>
      <w:r w:rsidRPr="000760E9">
        <w:rPr>
          <w:b/>
          <w:sz w:val="24"/>
          <w:szCs w:val="24"/>
        </w:rPr>
        <w:t xml:space="preserve">Perbandingan hasil dan laju tangkapan alat penangkap ikan di </w:t>
      </w:r>
      <w:r>
        <w:rPr>
          <w:b/>
          <w:sz w:val="24"/>
          <w:szCs w:val="24"/>
        </w:rPr>
        <w:tab/>
      </w:r>
      <w:r w:rsidRPr="000760E9">
        <w:rPr>
          <w:b/>
          <w:sz w:val="24"/>
          <w:szCs w:val="24"/>
        </w:rPr>
        <w:t xml:space="preserve">TPI Pangandaran. </w:t>
      </w:r>
      <w:r>
        <w:rPr>
          <w:sz w:val="24"/>
          <w:szCs w:val="24"/>
        </w:rPr>
        <w:t xml:space="preserve">Jurnal </w:t>
      </w:r>
      <w:r w:rsidRPr="000760E9">
        <w:rPr>
          <w:sz w:val="24"/>
          <w:szCs w:val="24"/>
        </w:rPr>
        <w:t>Akuatika Indonesia, 3(1), 54-59.</w:t>
      </w:r>
    </w:p>
    <w:p w:rsidR="00B72431" w:rsidRPr="000760E9" w:rsidRDefault="00B72431" w:rsidP="00B72431">
      <w:pPr>
        <w:spacing w:line="240" w:lineRule="auto"/>
        <w:rPr>
          <w:sz w:val="24"/>
          <w:szCs w:val="24"/>
        </w:rPr>
      </w:pPr>
    </w:p>
    <w:p w:rsidR="00B72431" w:rsidRDefault="00B72431" w:rsidP="00B72431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Faizah, R., dan R.</w:t>
      </w:r>
      <w:r w:rsidRPr="000760E9">
        <w:rPr>
          <w:sz w:val="24"/>
          <w:szCs w:val="24"/>
        </w:rPr>
        <w:t xml:space="preserve">F. Anggawangsa. 2019. </w:t>
      </w:r>
      <w:r w:rsidRPr="000760E9">
        <w:rPr>
          <w:b/>
          <w:sz w:val="24"/>
          <w:szCs w:val="24"/>
        </w:rPr>
        <w:t xml:space="preserve">Hubungan panjang bobot, </w:t>
      </w:r>
      <w:r w:rsidRPr="000760E9">
        <w:rPr>
          <w:b/>
          <w:sz w:val="24"/>
          <w:szCs w:val="24"/>
        </w:rPr>
        <w:tab/>
        <w:t xml:space="preserve">parameter pertumbuhan, dan faktor kondisi ikan gulamah </w:t>
      </w:r>
      <w:r w:rsidRPr="000760E9">
        <w:rPr>
          <w:b/>
          <w:i/>
          <w:sz w:val="24"/>
          <w:szCs w:val="24"/>
        </w:rPr>
        <w:t xml:space="preserve">Johnius </w:t>
      </w:r>
      <w:r w:rsidRPr="000760E9">
        <w:rPr>
          <w:b/>
          <w:i/>
          <w:sz w:val="24"/>
          <w:szCs w:val="24"/>
        </w:rPr>
        <w:tab/>
        <w:t>carouna</w:t>
      </w:r>
      <w:r w:rsidRPr="000760E9">
        <w:rPr>
          <w:b/>
          <w:sz w:val="24"/>
          <w:szCs w:val="24"/>
        </w:rPr>
        <w:t xml:space="preserve"> (Cuvier, 1830) di perairan Selatan Jawa.</w:t>
      </w:r>
      <w:r w:rsidRPr="000760E9">
        <w:rPr>
          <w:sz w:val="24"/>
          <w:szCs w:val="24"/>
        </w:rPr>
        <w:t xml:space="preserve"> Jurnal Ikhtiologi </w:t>
      </w:r>
      <w:r w:rsidRPr="000760E9">
        <w:rPr>
          <w:sz w:val="24"/>
          <w:szCs w:val="24"/>
        </w:rPr>
        <w:tab/>
        <w:t>Indonesia, 19 (2): 231-241.</w:t>
      </w:r>
    </w:p>
    <w:p w:rsidR="00B72431" w:rsidRDefault="00B72431" w:rsidP="00B72431">
      <w:pPr>
        <w:spacing w:line="240" w:lineRule="auto"/>
        <w:rPr>
          <w:sz w:val="24"/>
          <w:szCs w:val="24"/>
        </w:rPr>
      </w:pPr>
    </w:p>
    <w:p w:rsidR="00B72431" w:rsidRPr="000760E9" w:rsidRDefault="00B72431" w:rsidP="00B72431">
      <w:pPr>
        <w:spacing w:line="240" w:lineRule="auto"/>
        <w:rPr>
          <w:b/>
          <w:sz w:val="24"/>
          <w:szCs w:val="24"/>
        </w:rPr>
      </w:pPr>
    </w:p>
    <w:p w:rsidR="00B72431" w:rsidRDefault="00B72431" w:rsidP="00B72431">
      <w:pPr>
        <w:spacing w:line="240" w:lineRule="auto"/>
        <w:rPr>
          <w:sz w:val="24"/>
          <w:szCs w:val="24"/>
        </w:rPr>
      </w:pPr>
      <w:r w:rsidRPr="000760E9">
        <w:rPr>
          <w:sz w:val="24"/>
          <w:szCs w:val="24"/>
        </w:rPr>
        <w:lastRenderedPageBreak/>
        <w:t>Febriyanti,</w:t>
      </w:r>
      <w:r>
        <w:rPr>
          <w:sz w:val="24"/>
          <w:szCs w:val="24"/>
        </w:rPr>
        <w:t xml:space="preserve"> </w:t>
      </w:r>
      <w:r w:rsidRPr="000760E9">
        <w:rPr>
          <w:sz w:val="24"/>
          <w:szCs w:val="24"/>
        </w:rPr>
        <w:t xml:space="preserve">D., R.S. Pujianti, dan Khoiron. 2015. </w:t>
      </w:r>
      <w:r w:rsidRPr="000760E9">
        <w:rPr>
          <w:b/>
          <w:sz w:val="24"/>
          <w:szCs w:val="24"/>
        </w:rPr>
        <w:t xml:space="preserve">Total </w:t>
      </w:r>
      <w:r w:rsidRPr="00235DCA">
        <w:rPr>
          <w:b/>
          <w:i/>
          <w:sz w:val="24"/>
          <w:szCs w:val="24"/>
        </w:rPr>
        <w:t>Plate Count</w:t>
      </w:r>
      <w:r w:rsidRPr="000760E9">
        <w:rPr>
          <w:b/>
          <w:sz w:val="24"/>
          <w:szCs w:val="24"/>
        </w:rPr>
        <w:t xml:space="preserve"> dan </w:t>
      </w:r>
      <w:r w:rsidRPr="000760E9">
        <w:rPr>
          <w:b/>
          <w:sz w:val="24"/>
          <w:szCs w:val="24"/>
        </w:rPr>
        <w:tab/>
      </w:r>
      <w:r w:rsidRPr="00235DCA">
        <w:rPr>
          <w:b/>
          <w:i/>
          <w:sz w:val="24"/>
          <w:szCs w:val="24"/>
        </w:rPr>
        <w:t>Staphylococccus aureus</w:t>
      </w:r>
      <w:r w:rsidRPr="000760E9">
        <w:rPr>
          <w:b/>
          <w:sz w:val="24"/>
          <w:szCs w:val="24"/>
        </w:rPr>
        <w:t xml:space="preserve"> pada Ikan Asin Manyung (Arius thallasinus) </w:t>
      </w:r>
      <w:r w:rsidRPr="000760E9">
        <w:rPr>
          <w:b/>
          <w:sz w:val="24"/>
          <w:szCs w:val="24"/>
        </w:rPr>
        <w:tab/>
        <w:t>di TPI Puger Kabupaten Jember.</w:t>
      </w:r>
      <w:r w:rsidRPr="000760E9">
        <w:rPr>
          <w:sz w:val="24"/>
          <w:szCs w:val="24"/>
        </w:rPr>
        <w:t xml:space="preserve"> Skripsi. Universitas Jember, Jember.</w:t>
      </w:r>
    </w:p>
    <w:p w:rsidR="00B72431" w:rsidRPr="000760E9" w:rsidRDefault="00B72431" w:rsidP="00B72431">
      <w:pPr>
        <w:spacing w:line="240" w:lineRule="auto"/>
        <w:rPr>
          <w:sz w:val="24"/>
          <w:szCs w:val="24"/>
        </w:rPr>
      </w:pPr>
    </w:p>
    <w:p w:rsidR="00B72431" w:rsidRDefault="00B72431" w:rsidP="00B72431">
      <w:pPr>
        <w:spacing w:line="240" w:lineRule="auto"/>
        <w:rPr>
          <w:sz w:val="24"/>
          <w:szCs w:val="24"/>
        </w:rPr>
      </w:pPr>
      <w:r w:rsidRPr="000760E9">
        <w:rPr>
          <w:sz w:val="24"/>
          <w:szCs w:val="24"/>
        </w:rPr>
        <w:t>Firdaus M</w:t>
      </w:r>
      <w:r>
        <w:rPr>
          <w:sz w:val="24"/>
          <w:szCs w:val="24"/>
        </w:rPr>
        <w:t>.</w:t>
      </w:r>
      <w:r w:rsidRPr="000760E9">
        <w:rPr>
          <w:sz w:val="24"/>
          <w:szCs w:val="24"/>
        </w:rPr>
        <w:t>, Wiharyanto D</w:t>
      </w:r>
      <w:r>
        <w:rPr>
          <w:sz w:val="24"/>
          <w:szCs w:val="24"/>
        </w:rPr>
        <w:t>.</w:t>
      </w:r>
      <w:r w:rsidRPr="000760E9">
        <w:rPr>
          <w:sz w:val="24"/>
          <w:szCs w:val="24"/>
        </w:rPr>
        <w:t xml:space="preserve">, Salim G. 2019. </w:t>
      </w:r>
      <w:r w:rsidRPr="000760E9">
        <w:rPr>
          <w:b/>
          <w:sz w:val="24"/>
          <w:szCs w:val="24"/>
        </w:rPr>
        <w:t>Efekti</w:t>
      </w:r>
      <w:r w:rsidRPr="000760E9">
        <w:rPr>
          <w:rFonts w:eastAsia="MingLiU_HKSCS"/>
          <w:b/>
          <w:sz w:val="24"/>
          <w:szCs w:val="24"/>
        </w:rPr>
        <w:t>vi</w:t>
      </w:r>
      <w:r>
        <w:rPr>
          <w:b/>
          <w:sz w:val="24"/>
          <w:szCs w:val="24"/>
        </w:rPr>
        <w:t xml:space="preserve">tas Penggunaan Umpan </w:t>
      </w:r>
      <w:r>
        <w:rPr>
          <w:b/>
          <w:sz w:val="24"/>
          <w:szCs w:val="24"/>
        </w:rPr>
        <w:tab/>
        <w:t xml:space="preserve">pada </w:t>
      </w:r>
      <w:r w:rsidRPr="000760E9">
        <w:rPr>
          <w:b/>
          <w:sz w:val="24"/>
          <w:szCs w:val="24"/>
        </w:rPr>
        <w:t xml:space="preserve">Bubu Dasar ( Pot Ikan Bawah ) diPerairan Pulau Bunyu </w:t>
      </w:r>
      <w:r>
        <w:rPr>
          <w:b/>
          <w:sz w:val="24"/>
          <w:szCs w:val="24"/>
        </w:rPr>
        <w:tab/>
      </w:r>
      <w:r w:rsidRPr="000760E9">
        <w:rPr>
          <w:b/>
          <w:sz w:val="24"/>
          <w:szCs w:val="24"/>
        </w:rPr>
        <w:t xml:space="preserve">Kalimantan </w:t>
      </w:r>
      <w:r w:rsidRPr="000760E9">
        <w:rPr>
          <w:b/>
          <w:sz w:val="24"/>
          <w:szCs w:val="24"/>
        </w:rPr>
        <w:tab/>
        <w:t>Utara.</w:t>
      </w:r>
      <w:r w:rsidRPr="000760E9">
        <w:rPr>
          <w:sz w:val="24"/>
          <w:szCs w:val="24"/>
        </w:rPr>
        <w:t xml:space="preserve"> </w:t>
      </w:r>
      <w:r w:rsidRPr="000760E9">
        <w:rPr>
          <w:sz w:val="24"/>
          <w:szCs w:val="24"/>
        </w:rPr>
        <w:tab/>
        <w:t>Jurnal Borneo Saintek . 2(2):11-17</w:t>
      </w:r>
    </w:p>
    <w:p w:rsidR="00B72431" w:rsidRPr="00402873" w:rsidRDefault="00B72431" w:rsidP="00B72431">
      <w:pPr>
        <w:spacing w:line="240" w:lineRule="auto"/>
        <w:rPr>
          <w:b/>
          <w:sz w:val="24"/>
          <w:szCs w:val="24"/>
        </w:rPr>
      </w:pPr>
    </w:p>
    <w:p w:rsidR="00B72431" w:rsidRDefault="00B72431" w:rsidP="00B72431">
      <w:pPr>
        <w:spacing w:line="240" w:lineRule="auto"/>
        <w:rPr>
          <w:sz w:val="24"/>
          <w:szCs w:val="24"/>
        </w:rPr>
      </w:pPr>
      <w:r w:rsidRPr="000760E9">
        <w:rPr>
          <w:sz w:val="24"/>
          <w:szCs w:val="24"/>
        </w:rPr>
        <w:t xml:space="preserve">Ghani, A., A. Hartoko, dan R. Wisnu. 2015. </w:t>
      </w:r>
      <w:r w:rsidRPr="000760E9">
        <w:rPr>
          <w:b/>
          <w:sz w:val="24"/>
          <w:szCs w:val="24"/>
        </w:rPr>
        <w:t xml:space="preserve">Analisa Kesesuaian Lahan </w:t>
      </w:r>
      <w:r w:rsidRPr="000760E9">
        <w:rPr>
          <w:b/>
          <w:sz w:val="24"/>
          <w:szCs w:val="24"/>
        </w:rPr>
        <w:tab/>
        <w:t xml:space="preserve">Perairan Pulau Pari Kepulauan Seribu sebagai Lahan Budidaya Ikan </w:t>
      </w:r>
      <w:r w:rsidRPr="000760E9">
        <w:rPr>
          <w:b/>
          <w:sz w:val="24"/>
          <w:szCs w:val="24"/>
        </w:rPr>
        <w:tab/>
        <w:t xml:space="preserve">Kerapu pada Keramba Jaring Apung dengan Penggunaan Aplikasi </w:t>
      </w:r>
      <w:r w:rsidRPr="000760E9">
        <w:rPr>
          <w:b/>
          <w:sz w:val="24"/>
          <w:szCs w:val="24"/>
        </w:rPr>
        <w:tab/>
        <w:t>SiG</w:t>
      </w:r>
      <w:r w:rsidRPr="000760E9">
        <w:rPr>
          <w:i/>
          <w:sz w:val="24"/>
          <w:szCs w:val="24"/>
        </w:rPr>
        <w:t>.</w:t>
      </w:r>
      <w:r w:rsidRPr="000760E9">
        <w:rPr>
          <w:sz w:val="24"/>
          <w:szCs w:val="24"/>
        </w:rPr>
        <w:t xml:space="preserve"> Journal of Aquaculture Management and Technology, 4(1): 54-61 </w:t>
      </w:r>
      <w:r w:rsidRPr="000760E9">
        <w:rPr>
          <w:sz w:val="24"/>
          <w:szCs w:val="24"/>
        </w:rPr>
        <w:tab/>
        <w:t>hal.</w:t>
      </w:r>
    </w:p>
    <w:p w:rsidR="00B72431" w:rsidRPr="000760E9" w:rsidRDefault="00B72431" w:rsidP="00B72431">
      <w:pPr>
        <w:shd w:val="clear" w:color="auto" w:fill="FFFFFF"/>
        <w:spacing w:line="240" w:lineRule="auto"/>
        <w:rPr>
          <w:sz w:val="24"/>
          <w:szCs w:val="24"/>
        </w:rPr>
      </w:pPr>
    </w:p>
    <w:p w:rsidR="00B72431" w:rsidRPr="00235DCA" w:rsidRDefault="00B72431" w:rsidP="00B72431">
      <w:pPr>
        <w:shd w:val="clear" w:color="auto" w:fill="FFFFFF"/>
        <w:spacing w:line="240" w:lineRule="auto"/>
        <w:rPr>
          <w:sz w:val="24"/>
          <w:szCs w:val="24"/>
        </w:rPr>
      </w:pPr>
      <w:r w:rsidRPr="00235DCA">
        <w:rPr>
          <w:sz w:val="24"/>
          <w:szCs w:val="24"/>
        </w:rPr>
        <w:t xml:space="preserve">Hasnila, M. 2014. </w:t>
      </w:r>
      <w:r w:rsidRPr="00235DCA">
        <w:rPr>
          <w:b/>
          <w:sz w:val="24"/>
          <w:szCs w:val="24"/>
        </w:rPr>
        <w:t xml:space="preserve">“Identifikasi Hasil Tangkapan Utama Nelayan Di Kuala </w:t>
      </w:r>
      <w:r>
        <w:rPr>
          <w:b/>
          <w:sz w:val="24"/>
          <w:szCs w:val="24"/>
        </w:rPr>
        <w:tab/>
      </w:r>
      <w:r w:rsidRPr="00235DCA">
        <w:rPr>
          <w:b/>
          <w:sz w:val="24"/>
          <w:szCs w:val="24"/>
        </w:rPr>
        <w:t xml:space="preserve">Tadu </w:t>
      </w:r>
      <w:r w:rsidRPr="00235DCA">
        <w:rPr>
          <w:b/>
          <w:sz w:val="24"/>
          <w:szCs w:val="24"/>
        </w:rPr>
        <w:tab/>
        <w:t>Kabupaten Nagan Raya”.</w:t>
      </w:r>
      <w:r w:rsidRPr="00235DCA">
        <w:rPr>
          <w:sz w:val="24"/>
          <w:szCs w:val="24"/>
        </w:rPr>
        <w:t xml:space="preserve"> Skripsi. Pro</w:t>
      </w:r>
      <w:r>
        <w:rPr>
          <w:sz w:val="24"/>
          <w:szCs w:val="24"/>
        </w:rPr>
        <w:t xml:space="preserve">gram Studi Perikanan. </w:t>
      </w:r>
      <w:r>
        <w:rPr>
          <w:sz w:val="24"/>
          <w:szCs w:val="24"/>
        </w:rPr>
        <w:tab/>
        <w:t xml:space="preserve">Fakultas </w:t>
      </w:r>
      <w:r w:rsidRPr="00235DCA">
        <w:rPr>
          <w:sz w:val="24"/>
          <w:szCs w:val="24"/>
        </w:rPr>
        <w:t>Perikanan dan Ilmu Kelautan. Universitas Teuku Umar.</w:t>
      </w:r>
    </w:p>
    <w:p w:rsidR="00B72431" w:rsidRPr="000760E9" w:rsidRDefault="00B72431" w:rsidP="00B72431">
      <w:pPr>
        <w:shd w:val="clear" w:color="auto" w:fill="FFFFFF"/>
        <w:spacing w:line="240" w:lineRule="auto"/>
        <w:rPr>
          <w:b/>
          <w:i/>
          <w:sz w:val="24"/>
          <w:szCs w:val="24"/>
        </w:rPr>
      </w:pPr>
    </w:p>
    <w:p w:rsidR="00B72431" w:rsidRDefault="00B72431" w:rsidP="00B72431">
      <w:pPr>
        <w:spacing w:line="240" w:lineRule="auto"/>
        <w:rPr>
          <w:sz w:val="24"/>
          <w:szCs w:val="24"/>
        </w:rPr>
      </w:pPr>
      <w:r w:rsidRPr="000760E9">
        <w:rPr>
          <w:sz w:val="24"/>
          <w:szCs w:val="24"/>
        </w:rPr>
        <w:t>Imelda, I., Kusrini, N.</w:t>
      </w:r>
      <w:r>
        <w:rPr>
          <w:sz w:val="24"/>
          <w:szCs w:val="24"/>
        </w:rPr>
        <w:t>, &amp; Hidayat, R. 2019</w:t>
      </w:r>
      <w:r w:rsidRPr="000760E9">
        <w:rPr>
          <w:sz w:val="24"/>
          <w:szCs w:val="24"/>
        </w:rPr>
        <w:t xml:space="preserve">. </w:t>
      </w:r>
      <w:r>
        <w:rPr>
          <w:b/>
          <w:sz w:val="24"/>
          <w:szCs w:val="24"/>
        </w:rPr>
        <w:t xml:space="preserve">Strategi Pengelolaan </w:t>
      </w:r>
      <w:r>
        <w:rPr>
          <w:b/>
          <w:sz w:val="24"/>
          <w:szCs w:val="24"/>
        </w:rPr>
        <w:tab/>
        <w:t xml:space="preserve">Perikanan </w:t>
      </w:r>
      <w:r>
        <w:rPr>
          <w:b/>
          <w:sz w:val="24"/>
          <w:szCs w:val="24"/>
        </w:rPr>
        <w:tab/>
      </w:r>
      <w:r w:rsidRPr="000760E9">
        <w:rPr>
          <w:b/>
          <w:sz w:val="24"/>
          <w:szCs w:val="24"/>
        </w:rPr>
        <w:t xml:space="preserve">Tangkap Berkelanjutan Di Wilayah Pesisir Kabupaten </w:t>
      </w:r>
      <w:r w:rsidRPr="000760E9">
        <w:rPr>
          <w:b/>
          <w:sz w:val="24"/>
          <w:szCs w:val="24"/>
        </w:rPr>
        <w:tab/>
        <w:t xml:space="preserve">Kubu </w:t>
      </w:r>
      <w:r w:rsidRPr="000760E9">
        <w:rPr>
          <w:b/>
          <w:sz w:val="24"/>
          <w:szCs w:val="24"/>
        </w:rPr>
        <w:tab/>
        <w:t>Raya.</w:t>
      </w:r>
      <w:r w:rsidRPr="000760E9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0760E9">
        <w:rPr>
          <w:sz w:val="24"/>
          <w:szCs w:val="24"/>
        </w:rPr>
        <w:t>Marine Fisheries, 10(1), 59–69.</w:t>
      </w:r>
    </w:p>
    <w:p w:rsidR="00B72431" w:rsidRPr="000760E9" w:rsidRDefault="00B72431" w:rsidP="00B72431">
      <w:pPr>
        <w:spacing w:line="240" w:lineRule="auto"/>
        <w:rPr>
          <w:sz w:val="24"/>
          <w:szCs w:val="24"/>
        </w:rPr>
      </w:pPr>
      <w:r w:rsidRPr="000760E9">
        <w:rPr>
          <w:sz w:val="24"/>
          <w:szCs w:val="24"/>
        </w:rPr>
        <w:tab/>
      </w:r>
    </w:p>
    <w:p w:rsidR="00B72431" w:rsidRDefault="00B72431" w:rsidP="00B72431">
      <w:pPr>
        <w:spacing w:line="240" w:lineRule="auto"/>
        <w:rPr>
          <w:sz w:val="24"/>
          <w:szCs w:val="24"/>
        </w:rPr>
      </w:pPr>
      <w:r w:rsidRPr="000760E9">
        <w:rPr>
          <w:sz w:val="24"/>
          <w:szCs w:val="24"/>
        </w:rPr>
        <w:t xml:space="preserve">Isnin, S.B. 2015. </w:t>
      </w:r>
      <w:r w:rsidRPr="000760E9">
        <w:rPr>
          <w:b/>
          <w:i/>
          <w:sz w:val="24"/>
          <w:szCs w:val="24"/>
        </w:rPr>
        <w:t xml:space="preserve">Myomenipe hardwicikii (Decapoda : Menippidae) Thunder </w:t>
      </w:r>
      <w:r w:rsidRPr="000760E9">
        <w:rPr>
          <w:b/>
          <w:i/>
          <w:sz w:val="24"/>
          <w:szCs w:val="24"/>
        </w:rPr>
        <w:tab/>
        <w:t>Crab.</w:t>
      </w:r>
      <w:r w:rsidRPr="000760E9">
        <w:rPr>
          <w:sz w:val="24"/>
          <w:szCs w:val="24"/>
        </w:rPr>
        <w:t xml:space="preserve"> Singapura. on taxo4254.</w:t>
      </w:r>
    </w:p>
    <w:p w:rsidR="00B72431" w:rsidRDefault="00B72431" w:rsidP="00B72431">
      <w:pPr>
        <w:spacing w:line="240" w:lineRule="auto"/>
        <w:rPr>
          <w:sz w:val="24"/>
          <w:szCs w:val="24"/>
        </w:rPr>
      </w:pPr>
    </w:p>
    <w:p w:rsidR="00B72431" w:rsidRPr="003053C5" w:rsidRDefault="00B72431" w:rsidP="00B72431">
      <w:pPr>
        <w:spacing w:line="240" w:lineRule="auto"/>
        <w:rPr>
          <w:b/>
          <w:sz w:val="24"/>
          <w:szCs w:val="24"/>
        </w:rPr>
      </w:pPr>
      <w:r w:rsidRPr="00B118EB">
        <w:rPr>
          <w:sz w:val="24"/>
          <w:szCs w:val="24"/>
        </w:rPr>
        <w:t xml:space="preserve">Jeksen, M., Syafrialdi, </w:t>
      </w:r>
      <w:r>
        <w:rPr>
          <w:sz w:val="24"/>
          <w:szCs w:val="24"/>
        </w:rPr>
        <w:t xml:space="preserve">dan </w:t>
      </w:r>
      <w:r w:rsidRPr="00B118EB">
        <w:rPr>
          <w:sz w:val="24"/>
          <w:szCs w:val="24"/>
        </w:rPr>
        <w:t xml:space="preserve">Djunaidi. 2018. </w:t>
      </w:r>
      <w:r w:rsidRPr="00B118EB">
        <w:rPr>
          <w:b/>
          <w:sz w:val="24"/>
          <w:szCs w:val="24"/>
        </w:rPr>
        <w:t xml:space="preserve">Pengaruh hasil tangkapan alat </w:t>
      </w:r>
      <w:r>
        <w:rPr>
          <w:b/>
          <w:sz w:val="24"/>
          <w:szCs w:val="24"/>
        </w:rPr>
        <w:tab/>
      </w:r>
      <w:r w:rsidRPr="00B118EB">
        <w:rPr>
          <w:b/>
          <w:sz w:val="24"/>
          <w:szCs w:val="24"/>
        </w:rPr>
        <w:t xml:space="preserve">tangkap bubu dasar dengan menggunakan umpan yang berbeda di </w:t>
      </w:r>
      <w:r>
        <w:rPr>
          <w:b/>
          <w:sz w:val="24"/>
          <w:szCs w:val="24"/>
        </w:rPr>
        <w:tab/>
      </w:r>
      <w:r w:rsidRPr="00B118EB">
        <w:rPr>
          <w:b/>
          <w:sz w:val="24"/>
          <w:szCs w:val="24"/>
        </w:rPr>
        <w:t>Sungai Tembesi</w:t>
      </w:r>
      <w:r>
        <w:rPr>
          <w:b/>
          <w:sz w:val="24"/>
          <w:szCs w:val="24"/>
        </w:rPr>
        <w:t xml:space="preserve"> </w:t>
      </w:r>
      <w:r w:rsidRPr="00B118EB">
        <w:rPr>
          <w:b/>
          <w:sz w:val="24"/>
          <w:szCs w:val="24"/>
        </w:rPr>
        <w:t>Kabupaten Merangin Provinsi Jambi.</w:t>
      </w:r>
      <w:r w:rsidRPr="00B118EB">
        <w:rPr>
          <w:sz w:val="24"/>
          <w:szCs w:val="24"/>
        </w:rPr>
        <w:t xml:space="preserve"> Jurnal </w:t>
      </w:r>
      <w:r>
        <w:rPr>
          <w:sz w:val="24"/>
          <w:szCs w:val="24"/>
        </w:rPr>
        <w:tab/>
      </w:r>
      <w:r w:rsidRPr="00B118EB">
        <w:rPr>
          <w:sz w:val="24"/>
          <w:szCs w:val="24"/>
        </w:rPr>
        <w:t xml:space="preserve">Pengelolaan </w:t>
      </w:r>
      <w:r>
        <w:rPr>
          <w:sz w:val="24"/>
          <w:szCs w:val="24"/>
        </w:rPr>
        <w:tab/>
      </w:r>
      <w:r w:rsidRPr="00B118EB">
        <w:rPr>
          <w:sz w:val="24"/>
          <w:szCs w:val="24"/>
        </w:rPr>
        <w:t>Sumberdaya Perairan. 2(3)1–11.</w:t>
      </w:r>
    </w:p>
    <w:p w:rsidR="00B72431" w:rsidRPr="00B118EB" w:rsidRDefault="00B72431" w:rsidP="00B72431">
      <w:pPr>
        <w:spacing w:line="240" w:lineRule="auto"/>
        <w:rPr>
          <w:b/>
          <w:sz w:val="24"/>
          <w:szCs w:val="24"/>
        </w:rPr>
      </w:pPr>
    </w:p>
    <w:p w:rsidR="00B72431" w:rsidRPr="003914CE" w:rsidRDefault="00B72431" w:rsidP="00B72431">
      <w:pPr>
        <w:spacing w:line="240" w:lineRule="auto"/>
        <w:rPr>
          <w:sz w:val="24"/>
          <w:szCs w:val="24"/>
        </w:rPr>
      </w:pPr>
      <w:r w:rsidRPr="003914CE">
        <w:rPr>
          <w:sz w:val="24"/>
          <w:szCs w:val="24"/>
        </w:rPr>
        <w:t xml:space="preserve">KKP [Kementrian Kelautan dan Perikanan]. 2016. </w:t>
      </w:r>
      <w:r w:rsidRPr="003914CE">
        <w:rPr>
          <w:b/>
          <w:sz w:val="24"/>
          <w:szCs w:val="24"/>
        </w:rPr>
        <w:t xml:space="preserve">Rencana Pengelolaan </w:t>
      </w:r>
      <w:r w:rsidRPr="003914CE">
        <w:rPr>
          <w:b/>
          <w:sz w:val="24"/>
          <w:szCs w:val="24"/>
        </w:rPr>
        <w:tab/>
        <w:t xml:space="preserve">Perikanan Rajungan di Wilayah Pengelolaan Perikanan Negara </w:t>
      </w:r>
      <w:r w:rsidRPr="003914CE">
        <w:rPr>
          <w:b/>
          <w:sz w:val="24"/>
          <w:szCs w:val="24"/>
        </w:rPr>
        <w:tab/>
        <w:t>Republik Indonesia.</w:t>
      </w:r>
      <w:r w:rsidRPr="003914CE">
        <w:rPr>
          <w:sz w:val="24"/>
          <w:szCs w:val="24"/>
        </w:rPr>
        <w:t xml:space="preserve"> Jakarta</w:t>
      </w:r>
    </w:p>
    <w:p w:rsidR="00B72431" w:rsidRPr="000760E9" w:rsidRDefault="00B72431" w:rsidP="00B72431">
      <w:pPr>
        <w:spacing w:line="240" w:lineRule="auto"/>
        <w:rPr>
          <w:sz w:val="24"/>
          <w:szCs w:val="24"/>
        </w:rPr>
      </w:pPr>
    </w:p>
    <w:p w:rsidR="00B72431" w:rsidRDefault="00B72431" w:rsidP="00B72431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Kriyantono, R. 2016</w:t>
      </w:r>
      <w:r w:rsidRPr="000760E9">
        <w:rPr>
          <w:sz w:val="24"/>
          <w:szCs w:val="24"/>
        </w:rPr>
        <w:t xml:space="preserve">. </w:t>
      </w:r>
      <w:r w:rsidRPr="000760E9">
        <w:rPr>
          <w:b/>
          <w:i/>
          <w:sz w:val="24"/>
          <w:szCs w:val="24"/>
        </w:rPr>
        <w:t>Public Relations Writing.</w:t>
      </w:r>
      <w:r w:rsidRPr="000760E9">
        <w:rPr>
          <w:sz w:val="24"/>
          <w:szCs w:val="24"/>
        </w:rPr>
        <w:t xml:space="preserve"> Jakarta: Prenadamedia.</w:t>
      </w:r>
    </w:p>
    <w:p w:rsidR="00B72431" w:rsidRPr="000760E9" w:rsidRDefault="00B72431" w:rsidP="00B72431">
      <w:pPr>
        <w:spacing w:line="240" w:lineRule="auto"/>
        <w:rPr>
          <w:sz w:val="24"/>
          <w:szCs w:val="24"/>
        </w:rPr>
      </w:pPr>
    </w:p>
    <w:p w:rsidR="00B72431" w:rsidRDefault="00B72431" w:rsidP="00B72431">
      <w:pPr>
        <w:spacing w:line="240" w:lineRule="auto"/>
        <w:rPr>
          <w:sz w:val="24"/>
          <w:szCs w:val="24"/>
        </w:rPr>
      </w:pPr>
      <w:r w:rsidRPr="000760E9">
        <w:rPr>
          <w:sz w:val="24"/>
          <w:szCs w:val="24"/>
        </w:rPr>
        <w:t>Latuconsina H</w:t>
      </w:r>
      <w:r>
        <w:rPr>
          <w:sz w:val="24"/>
          <w:szCs w:val="24"/>
        </w:rPr>
        <w:t>.</w:t>
      </w:r>
      <w:r w:rsidRPr="000760E9">
        <w:rPr>
          <w:sz w:val="24"/>
          <w:szCs w:val="24"/>
        </w:rPr>
        <w:t>, Ambo-Rappe</w:t>
      </w:r>
      <w:r>
        <w:rPr>
          <w:sz w:val="24"/>
          <w:szCs w:val="24"/>
        </w:rPr>
        <w:t>,</w:t>
      </w:r>
      <w:r w:rsidRPr="000760E9">
        <w:rPr>
          <w:sz w:val="24"/>
          <w:szCs w:val="24"/>
        </w:rPr>
        <w:t xml:space="preserve"> R</w:t>
      </w:r>
      <w:r>
        <w:rPr>
          <w:sz w:val="24"/>
          <w:szCs w:val="24"/>
        </w:rPr>
        <w:t>.</w:t>
      </w:r>
      <w:r w:rsidRPr="000760E9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dan </w:t>
      </w:r>
      <w:r w:rsidRPr="000760E9">
        <w:rPr>
          <w:sz w:val="24"/>
          <w:szCs w:val="24"/>
        </w:rPr>
        <w:t xml:space="preserve">Nessa MN. 2013.  </w:t>
      </w:r>
      <w:r w:rsidRPr="000760E9">
        <w:rPr>
          <w:b/>
          <w:sz w:val="24"/>
          <w:szCs w:val="24"/>
        </w:rPr>
        <w:t>Asos</w:t>
      </w:r>
      <w:r>
        <w:rPr>
          <w:b/>
          <w:sz w:val="24"/>
          <w:szCs w:val="24"/>
        </w:rPr>
        <w:t xml:space="preserve">iasi ikan </w:t>
      </w:r>
      <w:r>
        <w:rPr>
          <w:b/>
          <w:sz w:val="24"/>
          <w:szCs w:val="24"/>
        </w:rPr>
        <w:tab/>
        <w:t xml:space="preserve">baronang </w:t>
      </w:r>
      <w:r w:rsidRPr="000760E9">
        <w:rPr>
          <w:b/>
          <w:sz w:val="24"/>
          <w:szCs w:val="24"/>
        </w:rPr>
        <w:t>(</w:t>
      </w:r>
      <w:r w:rsidRPr="00235DCA">
        <w:rPr>
          <w:b/>
          <w:i/>
          <w:sz w:val="24"/>
          <w:szCs w:val="24"/>
        </w:rPr>
        <w:t>Siganus canaliculatus Park</w:t>
      </w:r>
      <w:r w:rsidRPr="000760E9">
        <w:rPr>
          <w:b/>
          <w:sz w:val="24"/>
          <w:szCs w:val="24"/>
        </w:rPr>
        <w:t xml:space="preserve">, 1797) pada ekosistem padang </w:t>
      </w:r>
      <w:r>
        <w:rPr>
          <w:b/>
          <w:sz w:val="24"/>
          <w:szCs w:val="24"/>
        </w:rPr>
        <w:tab/>
      </w:r>
      <w:r w:rsidRPr="000760E9">
        <w:rPr>
          <w:b/>
          <w:sz w:val="24"/>
          <w:szCs w:val="24"/>
        </w:rPr>
        <w:t xml:space="preserve">lamun </w:t>
      </w:r>
      <w:r w:rsidRPr="000760E9">
        <w:rPr>
          <w:b/>
          <w:sz w:val="24"/>
          <w:szCs w:val="24"/>
        </w:rPr>
        <w:tab/>
        <w:t>perairan Teluk Ambon Dalam.</w:t>
      </w:r>
      <w:r w:rsidRPr="000760E9">
        <w:rPr>
          <w:sz w:val="24"/>
          <w:szCs w:val="24"/>
        </w:rPr>
        <w:t xml:space="preserve"> In: Simanjuntak CPH (eds.). </w:t>
      </w:r>
      <w:r>
        <w:rPr>
          <w:sz w:val="24"/>
          <w:szCs w:val="24"/>
        </w:rPr>
        <w:tab/>
      </w:r>
      <w:r w:rsidRPr="000760E9">
        <w:rPr>
          <w:sz w:val="24"/>
          <w:szCs w:val="24"/>
        </w:rPr>
        <w:t xml:space="preserve">Prosiding </w:t>
      </w:r>
      <w:r>
        <w:rPr>
          <w:sz w:val="24"/>
          <w:szCs w:val="24"/>
        </w:rPr>
        <w:t xml:space="preserve">  </w:t>
      </w:r>
      <w:r w:rsidRPr="000760E9">
        <w:rPr>
          <w:sz w:val="24"/>
          <w:szCs w:val="24"/>
        </w:rPr>
        <w:t xml:space="preserve">Seminar Nasional Ik  an VII. Masyarakat Iktiologi Indonesia. </w:t>
      </w:r>
      <w:r>
        <w:rPr>
          <w:sz w:val="24"/>
          <w:szCs w:val="24"/>
        </w:rPr>
        <w:tab/>
      </w:r>
      <w:r w:rsidRPr="000760E9">
        <w:rPr>
          <w:sz w:val="24"/>
          <w:szCs w:val="24"/>
        </w:rPr>
        <w:t>pp. 123-137.</w:t>
      </w:r>
    </w:p>
    <w:p w:rsidR="00B72431" w:rsidRPr="000760E9" w:rsidRDefault="00B72431" w:rsidP="00B72431">
      <w:pPr>
        <w:spacing w:line="240" w:lineRule="auto"/>
        <w:rPr>
          <w:sz w:val="24"/>
          <w:szCs w:val="24"/>
        </w:rPr>
      </w:pPr>
    </w:p>
    <w:p w:rsidR="00B72431" w:rsidRDefault="00B72431" w:rsidP="00B72431">
      <w:pPr>
        <w:spacing w:line="240" w:lineRule="auto"/>
        <w:rPr>
          <w:sz w:val="24"/>
          <w:szCs w:val="24"/>
        </w:rPr>
      </w:pPr>
      <w:r w:rsidRPr="000760E9">
        <w:rPr>
          <w:sz w:val="24"/>
          <w:szCs w:val="24"/>
        </w:rPr>
        <w:t xml:space="preserve">Lundin, M. 2014. </w:t>
      </w:r>
      <w:r w:rsidRPr="000760E9">
        <w:rPr>
          <w:b/>
          <w:i/>
          <w:sz w:val="24"/>
          <w:szCs w:val="24"/>
        </w:rPr>
        <w:t xml:space="preserve">Size Selection of Fish in the Trap Fisheries of the Baltic </w:t>
      </w:r>
      <w:r w:rsidRPr="000760E9">
        <w:rPr>
          <w:b/>
          <w:i/>
          <w:sz w:val="24"/>
          <w:szCs w:val="24"/>
        </w:rPr>
        <w:tab/>
        <w:t>andBothnian Seas.</w:t>
      </w:r>
      <w:r w:rsidRPr="000760E9">
        <w:rPr>
          <w:b/>
          <w:sz w:val="24"/>
          <w:szCs w:val="24"/>
        </w:rPr>
        <w:t xml:space="preserve"> </w:t>
      </w:r>
      <w:r w:rsidRPr="000760E9">
        <w:rPr>
          <w:sz w:val="24"/>
          <w:szCs w:val="24"/>
        </w:rPr>
        <w:t xml:space="preserve">Department of Wildlife. Fish &amp; Environmental </w:t>
      </w:r>
      <w:r w:rsidRPr="000760E9">
        <w:rPr>
          <w:sz w:val="24"/>
          <w:szCs w:val="24"/>
        </w:rPr>
        <w:tab/>
        <w:t>StudiesUmea</w:t>
      </w:r>
    </w:p>
    <w:p w:rsidR="00B72431" w:rsidRPr="000760E9" w:rsidRDefault="00B72431" w:rsidP="00B72431">
      <w:pPr>
        <w:spacing w:line="240" w:lineRule="auto"/>
        <w:rPr>
          <w:sz w:val="24"/>
          <w:szCs w:val="24"/>
        </w:rPr>
      </w:pPr>
    </w:p>
    <w:p w:rsidR="00B72431" w:rsidRPr="000760E9" w:rsidRDefault="00B72431" w:rsidP="00B72431">
      <w:pPr>
        <w:shd w:val="clear" w:color="auto" w:fill="FFFFFF"/>
        <w:spacing w:line="240" w:lineRule="auto"/>
        <w:rPr>
          <w:sz w:val="24"/>
          <w:szCs w:val="24"/>
        </w:rPr>
      </w:pPr>
      <w:r w:rsidRPr="000760E9">
        <w:rPr>
          <w:sz w:val="24"/>
          <w:szCs w:val="24"/>
        </w:rPr>
        <w:t xml:space="preserve">Mallawa, A. 2012. </w:t>
      </w:r>
      <w:r>
        <w:rPr>
          <w:b/>
          <w:sz w:val="24"/>
          <w:szCs w:val="24"/>
        </w:rPr>
        <w:t>Dasar-</w:t>
      </w:r>
      <w:r w:rsidRPr="000760E9">
        <w:rPr>
          <w:b/>
          <w:sz w:val="24"/>
          <w:szCs w:val="24"/>
        </w:rPr>
        <w:t>Dasar Penangkapan Ikan.</w:t>
      </w:r>
      <w:r>
        <w:rPr>
          <w:sz w:val="24"/>
          <w:szCs w:val="24"/>
        </w:rPr>
        <w:t xml:space="preserve"> Edisi ke-1. </w:t>
      </w:r>
      <w:r w:rsidRPr="000760E9">
        <w:rPr>
          <w:sz w:val="24"/>
          <w:szCs w:val="24"/>
        </w:rPr>
        <w:t xml:space="preserve">Masagena </w:t>
      </w:r>
      <w:r>
        <w:rPr>
          <w:sz w:val="24"/>
          <w:szCs w:val="24"/>
        </w:rPr>
        <w:tab/>
      </w:r>
      <w:r w:rsidRPr="000760E9">
        <w:rPr>
          <w:sz w:val="24"/>
          <w:szCs w:val="24"/>
        </w:rPr>
        <w:t>press. Makassar.</w:t>
      </w:r>
    </w:p>
    <w:p w:rsidR="00B72431" w:rsidRDefault="00B72431" w:rsidP="00B72431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Mardyani, Y., dan Yulianti, A. 2020</w:t>
      </w:r>
      <w:r w:rsidRPr="000760E9">
        <w:rPr>
          <w:sz w:val="24"/>
          <w:szCs w:val="24"/>
        </w:rPr>
        <w:t xml:space="preserve">. </w:t>
      </w:r>
      <w:r w:rsidRPr="000760E9">
        <w:rPr>
          <w:b/>
          <w:sz w:val="24"/>
          <w:szCs w:val="24"/>
        </w:rPr>
        <w:t>Analisis</w:t>
      </w:r>
      <w:r>
        <w:rPr>
          <w:b/>
          <w:sz w:val="24"/>
          <w:szCs w:val="24"/>
        </w:rPr>
        <w:t xml:space="preserve"> Pengaruh Sub Sektor </w:t>
      </w:r>
      <w:r>
        <w:rPr>
          <w:b/>
          <w:sz w:val="24"/>
          <w:szCs w:val="24"/>
        </w:rPr>
        <w:tab/>
        <w:t xml:space="preserve">Perikanan </w:t>
      </w:r>
      <w:r w:rsidRPr="000760E9">
        <w:rPr>
          <w:b/>
          <w:sz w:val="24"/>
          <w:szCs w:val="24"/>
        </w:rPr>
        <w:t>Terhadap Pertumbuhan Ekonom</w:t>
      </w:r>
      <w:r>
        <w:rPr>
          <w:b/>
          <w:sz w:val="24"/>
          <w:szCs w:val="24"/>
        </w:rPr>
        <w:t xml:space="preserve">i Di Provinsi Kepulauan </w:t>
      </w:r>
      <w:r>
        <w:rPr>
          <w:b/>
          <w:sz w:val="24"/>
          <w:szCs w:val="24"/>
        </w:rPr>
        <w:tab/>
        <w:t xml:space="preserve">Bangka </w:t>
      </w:r>
      <w:r w:rsidRPr="000760E9">
        <w:rPr>
          <w:b/>
          <w:sz w:val="24"/>
          <w:szCs w:val="24"/>
        </w:rPr>
        <w:t>Belitung.</w:t>
      </w:r>
      <w:r w:rsidRPr="000760E9">
        <w:rPr>
          <w:sz w:val="24"/>
          <w:szCs w:val="24"/>
        </w:rPr>
        <w:t xml:space="preserve"> Equity: Jurnal Ekonomi, 8(2), 41-50.</w:t>
      </w:r>
    </w:p>
    <w:p w:rsidR="00B72431" w:rsidRPr="000760E9" w:rsidRDefault="00B72431" w:rsidP="00B72431">
      <w:pPr>
        <w:spacing w:line="240" w:lineRule="auto"/>
        <w:rPr>
          <w:sz w:val="24"/>
          <w:szCs w:val="24"/>
        </w:rPr>
      </w:pPr>
    </w:p>
    <w:p w:rsidR="00B72431" w:rsidRDefault="00B72431" w:rsidP="00B72431">
      <w:pPr>
        <w:spacing w:line="240" w:lineRule="auto"/>
        <w:rPr>
          <w:sz w:val="24"/>
          <w:szCs w:val="24"/>
        </w:rPr>
      </w:pPr>
      <w:r w:rsidRPr="000760E9">
        <w:rPr>
          <w:sz w:val="24"/>
          <w:szCs w:val="24"/>
        </w:rPr>
        <w:t>Maturbon</w:t>
      </w:r>
      <w:r>
        <w:rPr>
          <w:sz w:val="24"/>
          <w:szCs w:val="24"/>
        </w:rPr>
        <w:t>gs, M.R., Sisca E., Sunarni S. dan</w:t>
      </w:r>
      <w:r w:rsidRPr="000760E9">
        <w:rPr>
          <w:sz w:val="24"/>
          <w:szCs w:val="24"/>
        </w:rPr>
        <w:t xml:space="preserve"> Dominggus D.F. 2018. </w:t>
      </w:r>
      <w:r w:rsidRPr="000760E9">
        <w:rPr>
          <w:b/>
          <w:sz w:val="24"/>
          <w:szCs w:val="24"/>
        </w:rPr>
        <w:t xml:space="preserve">Studi </w:t>
      </w:r>
      <w:r w:rsidRPr="000760E9">
        <w:rPr>
          <w:b/>
          <w:sz w:val="24"/>
          <w:szCs w:val="24"/>
        </w:rPr>
        <w:tab/>
        <w:t xml:space="preserve">Keanekaragaman Ikan Gelodok pada Muara Sungai Maro dan </w:t>
      </w:r>
      <w:r w:rsidRPr="000760E9">
        <w:rPr>
          <w:b/>
          <w:sz w:val="24"/>
          <w:szCs w:val="24"/>
        </w:rPr>
        <w:tab/>
        <w:t>Kawasan Mangrove Pantai Kembapi, Merauke</w:t>
      </w:r>
      <w:r w:rsidRPr="000760E9">
        <w:rPr>
          <w:sz w:val="24"/>
          <w:szCs w:val="24"/>
        </w:rPr>
        <w:t xml:space="preserve">. Jurnal Ilmu-Ilmu </w:t>
      </w:r>
      <w:r w:rsidRPr="000760E9">
        <w:rPr>
          <w:sz w:val="24"/>
          <w:szCs w:val="24"/>
        </w:rPr>
        <w:tab/>
        <w:t>Perairan dan Perikanan. Vol. 7 (2) : 177-186</w:t>
      </w:r>
    </w:p>
    <w:p w:rsidR="00B72431" w:rsidRPr="000760E9" w:rsidRDefault="00B72431" w:rsidP="00B72431">
      <w:pPr>
        <w:spacing w:line="240" w:lineRule="auto"/>
        <w:rPr>
          <w:sz w:val="24"/>
          <w:szCs w:val="24"/>
        </w:rPr>
      </w:pPr>
    </w:p>
    <w:p w:rsidR="00B72431" w:rsidRDefault="00B72431" w:rsidP="00B72431">
      <w:pPr>
        <w:shd w:val="clear" w:color="auto" w:fill="FFFFFF"/>
        <w:spacing w:line="240" w:lineRule="auto"/>
        <w:rPr>
          <w:sz w:val="24"/>
          <w:szCs w:val="24"/>
        </w:rPr>
      </w:pPr>
      <w:r w:rsidRPr="000760E9">
        <w:rPr>
          <w:sz w:val="24"/>
          <w:szCs w:val="24"/>
        </w:rPr>
        <w:t xml:space="preserve">Melianti., M. Imron., </w:t>
      </w:r>
      <w:r>
        <w:rPr>
          <w:sz w:val="24"/>
          <w:szCs w:val="24"/>
        </w:rPr>
        <w:t xml:space="preserve">dan </w:t>
      </w:r>
      <w:r w:rsidRPr="000760E9">
        <w:rPr>
          <w:sz w:val="24"/>
          <w:szCs w:val="24"/>
        </w:rPr>
        <w:t xml:space="preserve">Zulkarnain 2023. </w:t>
      </w:r>
      <w:r w:rsidRPr="000760E9">
        <w:rPr>
          <w:b/>
          <w:sz w:val="24"/>
          <w:szCs w:val="24"/>
        </w:rPr>
        <w:t xml:space="preserve">Keragaan teknis dan Efektivitas </w:t>
      </w:r>
      <w:r w:rsidRPr="000760E9">
        <w:rPr>
          <w:b/>
          <w:sz w:val="24"/>
          <w:szCs w:val="24"/>
        </w:rPr>
        <w:tab/>
        <w:t xml:space="preserve">Penggunaan Umpan pada Bubu Naga di Perairan Bondet Cirbon </w:t>
      </w:r>
      <w:r w:rsidRPr="000760E9">
        <w:rPr>
          <w:b/>
          <w:sz w:val="24"/>
          <w:szCs w:val="24"/>
        </w:rPr>
        <w:tab/>
        <w:t xml:space="preserve">Jawa Barat. </w:t>
      </w:r>
      <w:r w:rsidRPr="000760E9">
        <w:rPr>
          <w:sz w:val="24"/>
          <w:szCs w:val="24"/>
        </w:rPr>
        <w:t xml:space="preserve">Jurnal Fakultas Perikanan dan Ilmu Kelautan, IPB </w:t>
      </w:r>
      <w:r w:rsidRPr="000760E9">
        <w:rPr>
          <w:sz w:val="24"/>
          <w:szCs w:val="24"/>
        </w:rPr>
        <w:tab/>
        <w:t>University. Vol. 7, no. 2: 243-60</w:t>
      </w:r>
    </w:p>
    <w:p w:rsidR="00B72431" w:rsidRDefault="00B72431" w:rsidP="00B72431">
      <w:pPr>
        <w:shd w:val="clear" w:color="auto" w:fill="FFFFFF"/>
        <w:spacing w:line="240" w:lineRule="auto"/>
        <w:rPr>
          <w:sz w:val="24"/>
          <w:szCs w:val="24"/>
        </w:rPr>
      </w:pPr>
    </w:p>
    <w:p w:rsidR="00B72431" w:rsidRPr="003053C5" w:rsidRDefault="00B72431" w:rsidP="00B72431">
      <w:pPr>
        <w:shd w:val="clear" w:color="auto" w:fill="FFFFFF"/>
        <w:spacing w:line="240" w:lineRule="auto"/>
        <w:rPr>
          <w:b/>
          <w:sz w:val="24"/>
          <w:szCs w:val="24"/>
        </w:rPr>
      </w:pPr>
      <w:r w:rsidRPr="00A946F4">
        <w:rPr>
          <w:sz w:val="24"/>
          <w:szCs w:val="24"/>
        </w:rPr>
        <w:t>Metusalach</w:t>
      </w:r>
      <w:r>
        <w:rPr>
          <w:sz w:val="24"/>
          <w:szCs w:val="24"/>
        </w:rPr>
        <w:t xml:space="preserve">., Kasmiati, Fahrul dan </w:t>
      </w:r>
      <w:r w:rsidRPr="00A946F4">
        <w:rPr>
          <w:sz w:val="24"/>
          <w:szCs w:val="24"/>
        </w:rPr>
        <w:t xml:space="preserve">Ilham Jaya. 2014. </w:t>
      </w:r>
      <w:r w:rsidRPr="00A946F4">
        <w:rPr>
          <w:b/>
          <w:sz w:val="24"/>
          <w:szCs w:val="24"/>
        </w:rPr>
        <w:t xml:space="preserve">Pengaruh Cara </w:t>
      </w:r>
      <w:r>
        <w:rPr>
          <w:b/>
          <w:sz w:val="24"/>
          <w:szCs w:val="24"/>
        </w:rPr>
        <w:tab/>
      </w:r>
      <w:r w:rsidRPr="00A946F4">
        <w:rPr>
          <w:b/>
          <w:sz w:val="24"/>
          <w:szCs w:val="24"/>
        </w:rPr>
        <w:t xml:space="preserve">Penangkapan, Fasilitas Penangan Dan Cara Penanganan Ikan </w:t>
      </w:r>
      <w:r>
        <w:rPr>
          <w:b/>
          <w:sz w:val="24"/>
          <w:szCs w:val="24"/>
        </w:rPr>
        <w:tab/>
      </w:r>
      <w:r w:rsidRPr="00A946F4">
        <w:rPr>
          <w:b/>
          <w:sz w:val="24"/>
          <w:szCs w:val="24"/>
        </w:rPr>
        <w:t>Terhadap Kualitas Ikan Yang Dihasilkan.</w:t>
      </w:r>
      <w:r w:rsidRPr="00A946F4">
        <w:rPr>
          <w:sz w:val="24"/>
          <w:szCs w:val="24"/>
        </w:rPr>
        <w:t xml:space="preserve"> Jurnal Ipteks Psp, 1(1): 40-</w:t>
      </w:r>
      <w:r>
        <w:rPr>
          <w:sz w:val="24"/>
          <w:szCs w:val="24"/>
        </w:rPr>
        <w:tab/>
      </w:r>
      <w:r w:rsidRPr="00A946F4">
        <w:rPr>
          <w:sz w:val="24"/>
          <w:szCs w:val="24"/>
        </w:rPr>
        <w:t>52.</w:t>
      </w:r>
    </w:p>
    <w:p w:rsidR="00B72431" w:rsidRPr="00A946F4" w:rsidRDefault="00B72431" w:rsidP="00B72431">
      <w:pPr>
        <w:shd w:val="clear" w:color="auto" w:fill="FFFFFF"/>
        <w:spacing w:line="240" w:lineRule="auto"/>
        <w:rPr>
          <w:b/>
          <w:sz w:val="24"/>
          <w:szCs w:val="24"/>
        </w:rPr>
      </w:pPr>
    </w:p>
    <w:p w:rsidR="00B72431" w:rsidRDefault="00B72431" w:rsidP="00B72431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Mubin dan </w:t>
      </w:r>
      <w:r w:rsidRPr="000760E9">
        <w:rPr>
          <w:sz w:val="24"/>
          <w:szCs w:val="24"/>
        </w:rPr>
        <w:t xml:space="preserve">Akhmad F. 2012. </w:t>
      </w:r>
      <w:r w:rsidRPr="000760E9">
        <w:rPr>
          <w:b/>
          <w:sz w:val="24"/>
          <w:szCs w:val="24"/>
        </w:rPr>
        <w:t xml:space="preserve">Pengaruh Perbedaan Bentuk Krendet dan Lama </w:t>
      </w:r>
      <w:r w:rsidRPr="000760E9">
        <w:rPr>
          <w:b/>
          <w:sz w:val="24"/>
          <w:szCs w:val="24"/>
        </w:rPr>
        <w:tab/>
        <w:t xml:space="preserve">Perendaman terhadap Hasil Tangkapan Lobster (Panulirus sp.) </w:t>
      </w:r>
      <w:r w:rsidRPr="000760E9">
        <w:rPr>
          <w:b/>
          <w:sz w:val="24"/>
          <w:szCs w:val="24"/>
        </w:rPr>
        <w:tab/>
        <w:t>di Perairan Cilacap.</w:t>
      </w:r>
      <w:r w:rsidRPr="000760E9">
        <w:rPr>
          <w:sz w:val="24"/>
          <w:szCs w:val="24"/>
        </w:rPr>
        <w:t xml:space="preserve"> [Skripsi]. Universitas Diponegoro. Semarang.</w:t>
      </w:r>
    </w:p>
    <w:p w:rsidR="00B72431" w:rsidRPr="000760E9" w:rsidRDefault="00B72431" w:rsidP="00B72431">
      <w:pPr>
        <w:spacing w:line="240" w:lineRule="auto"/>
        <w:rPr>
          <w:sz w:val="24"/>
          <w:szCs w:val="24"/>
        </w:rPr>
      </w:pPr>
    </w:p>
    <w:p w:rsidR="00B72431" w:rsidRDefault="00B72431" w:rsidP="00B72431">
      <w:pPr>
        <w:spacing w:line="240" w:lineRule="auto"/>
        <w:rPr>
          <w:sz w:val="24"/>
          <w:szCs w:val="24"/>
        </w:rPr>
      </w:pPr>
      <w:r w:rsidRPr="000760E9">
        <w:rPr>
          <w:sz w:val="24"/>
          <w:szCs w:val="24"/>
        </w:rPr>
        <w:t xml:space="preserve">Muliati, F., Yasid, H., </w:t>
      </w:r>
      <w:r>
        <w:rPr>
          <w:sz w:val="24"/>
          <w:szCs w:val="24"/>
        </w:rPr>
        <w:t>dan Arami. 2017</w:t>
      </w:r>
      <w:r w:rsidRPr="000760E9">
        <w:rPr>
          <w:sz w:val="24"/>
          <w:szCs w:val="24"/>
        </w:rPr>
        <w:t xml:space="preserve">. </w:t>
      </w:r>
      <w:r w:rsidRPr="000760E9">
        <w:rPr>
          <w:b/>
          <w:sz w:val="24"/>
          <w:szCs w:val="24"/>
        </w:rPr>
        <w:t xml:space="preserve">Studi Kebiasaan Makanan Ikan </w:t>
      </w:r>
      <w:r w:rsidRPr="000760E9">
        <w:rPr>
          <w:b/>
          <w:sz w:val="24"/>
          <w:szCs w:val="24"/>
        </w:rPr>
        <w:tab/>
        <w:t>Baronang (</w:t>
      </w:r>
      <w:r w:rsidRPr="00235DCA">
        <w:rPr>
          <w:b/>
          <w:i/>
          <w:sz w:val="24"/>
          <w:szCs w:val="24"/>
        </w:rPr>
        <w:t>Siganus canaliculatus</w:t>
      </w:r>
      <w:r w:rsidRPr="000760E9">
        <w:rPr>
          <w:b/>
          <w:sz w:val="24"/>
          <w:szCs w:val="24"/>
        </w:rPr>
        <w:t xml:space="preserve">) Di Perairan Tondonggeu </w:t>
      </w:r>
      <w:r w:rsidRPr="000760E9">
        <w:rPr>
          <w:b/>
          <w:sz w:val="24"/>
          <w:szCs w:val="24"/>
        </w:rPr>
        <w:tab/>
        <w:t>Kecamatan Abeli Sulawesi tenggara</w:t>
      </w:r>
      <w:r w:rsidRPr="000760E9">
        <w:rPr>
          <w:i/>
          <w:sz w:val="24"/>
          <w:szCs w:val="24"/>
        </w:rPr>
        <w:t>.</w:t>
      </w:r>
      <w:r w:rsidRPr="000760E9">
        <w:rPr>
          <w:sz w:val="24"/>
          <w:szCs w:val="24"/>
        </w:rPr>
        <w:t xml:space="preserve"> Jurnal Manajemen Sumber Daya </w:t>
      </w:r>
      <w:r w:rsidRPr="000760E9">
        <w:rPr>
          <w:sz w:val="24"/>
          <w:szCs w:val="24"/>
        </w:rPr>
        <w:tab/>
        <w:t>Perairan. 2 (4): 287- 294.</w:t>
      </w:r>
    </w:p>
    <w:p w:rsidR="00B72431" w:rsidRDefault="00B72431" w:rsidP="00B72431">
      <w:pPr>
        <w:spacing w:line="240" w:lineRule="auto"/>
        <w:rPr>
          <w:sz w:val="24"/>
          <w:szCs w:val="24"/>
        </w:rPr>
      </w:pPr>
      <w:r w:rsidRPr="00A75E29">
        <w:rPr>
          <w:sz w:val="24"/>
          <w:szCs w:val="24"/>
        </w:rPr>
        <w:t xml:space="preserve">Mutiara, A. 2012. </w:t>
      </w:r>
      <w:r w:rsidRPr="00A75E29">
        <w:rPr>
          <w:b/>
          <w:sz w:val="24"/>
          <w:szCs w:val="24"/>
        </w:rPr>
        <w:t xml:space="preserve">Pengaruh kedalaman dan umpan berbeda terhdap hasil </w:t>
      </w:r>
      <w:r w:rsidRPr="00A75E29">
        <w:rPr>
          <w:b/>
          <w:sz w:val="24"/>
          <w:szCs w:val="24"/>
        </w:rPr>
        <w:tab/>
        <w:t>tangkapan lobster (</w:t>
      </w:r>
      <w:r w:rsidRPr="00A75E29">
        <w:rPr>
          <w:b/>
          <w:i/>
          <w:sz w:val="24"/>
          <w:szCs w:val="24"/>
        </w:rPr>
        <w:t>Panulirus spp</w:t>
      </w:r>
      <w:r w:rsidRPr="00A75E29">
        <w:rPr>
          <w:b/>
          <w:sz w:val="24"/>
          <w:szCs w:val="24"/>
        </w:rPr>
        <w:t xml:space="preserve">.) dengan jaring lobster (bottom gill </w:t>
      </w:r>
      <w:r>
        <w:rPr>
          <w:b/>
          <w:sz w:val="24"/>
          <w:szCs w:val="24"/>
        </w:rPr>
        <w:tab/>
      </w:r>
      <w:r w:rsidRPr="00A75E29">
        <w:rPr>
          <w:b/>
          <w:sz w:val="24"/>
          <w:szCs w:val="24"/>
        </w:rPr>
        <w:t xml:space="preserve">net </w:t>
      </w:r>
      <w:r w:rsidRPr="00A75E29">
        <w:rPr>
          <w:b/>
          <w:i/>
          <w:sz w:val="24"/>
          <w:szCs w:val="24"/>
        </w:rPr>
        <w:t>monofilament</w:t>
      </w:r>
      <w:r w:rsidRPr="00A75E29">
        <w:rPr>
          <w:b/>
          <w:sz w:val="24"/>
          <w:szCs w:val="24"/>
        </w:rPr>
        <w:t>) di perairan Agropeni Kabupaten Kebumen</w:t>
      </w:r>
      <w:r w:rsidRPr="00A75E29">
        <w:rPr>
          <w:sz w:val="24"/>
          <w:szCs w:val="24"/>
        </w:rPr>
        <w:t xml:space="preserve">. Journal </w:t>
      </w:r>
      <w:r>
        <w:rPr>
          <w:sz w:val="24"/>
          <w:szCs w:val="24"/>
        </w:rPr>
        <w:tab/>
      </w:r>
      <w:r w:rsidRPr="00A75E29">
        <w:rPr>
          <w:sz w:val="24"/>
          <w:szCs w:val="24"/>
        </w:rPr>
        <w:t>of Fisheries Resources Utilization Management and Technology 1(1): 11-</w:t>
      </w:r>
      <w:r>
        <w:rPr>
          <w:sz w:val="24"/>
          <w:szCs w:val="24"/>
        </w:rPr>
        <w:tab/>
      </w:r>
      <w:r w:rsidRPr="00A75E29">
        <w:rPr>
          <w:sz w:val="24"/>
          <w:szCs w:val="24"/>
        </w:rPr>
        <w:t>21.</w:t>
      </w:r>
    </w:p>
    <w:p w:rsidR="00B72431" w:rsidRPr="00E534D5" w:rsidRDefault="00B72431" w:rsidP="00B72431">
      <w:pPr>
        <w:spacing w:line="240" w:lineRule="auto"/>
        <w:rPr>
          <w:sz w:val="24"/>
          <w:szCs w:val="24"/>
        </w:rPr>
      </w:pPr>
      <w:r w:rsidRPr="00E534D5">
        <w:rPr>
          <w:sz w:val="24"/>
          <w:szCs w:val="24"/>
        </w:rPr>
        <w:t>Nuryadi.</w:t>
      </w:r>
      <w:r>
        <w:rPr>
          <w:sz w:val="24"/>
          <w:szCs w:val="24"/>
        </w:rPr>
        <w:t xml:space="preserve">, </w:t>
      </w:r>
      <w:r w:rsidRPr="00E534D5">
        <w:rPr>
          <w:sz w:val="24"/>
          <w:szCs w:val="24"/>
        </w:rPr>
        <w:t>Astuti, T. D.</w:t>
      </w:r>
      <w:r>
        <w:rPr>
          <w:sz w:val="24"/>
          <w:szCs w:val="24"/>
        </w:rPr>
        <w:t>, Utami, E. S., Budiantara, M. 2017</w:t>
      </w:r>
      <w:r w:rsidRPr="00E534D5">
        <w:rPr>
          <w:sz w:val="24"/>
          <w:szCs w:val="24"/>
        </w:rPr>
        <w:t xml:space="preserve">. </w:t>
      </w:r>
      <w:r w:rsidRPr="00E534D5">
        <w:rPr>
          <w:b/>
          <w:sz w:val="24"/>
          <w:szCs w:val="24"/>
        </w:rPr>
        <w:t xml:space="preserve">Dasar-dasar </w:t>
      </w:r>
      <w:r>
        <w:rPr>
          <w:b/>
          <w:sz w:val="24"/>
          <w:szCs w:val="24"/>
        </w:rPr>
        <w:tab/>
      </w:r>
      <w:r w:rsidRPr="00E534D5">
        <w:rPr>
          <w:b/>
          <w:sz w:val="24"/>
          <w:szCs w:val="24"/>
        </w:rPr>
        <w:t>Statistik Penelitian</w:t>
      </w:r>
      <w:r w:rsidRPr="00E534D5">
        <w:rPr>
          <w:sz w:val="24"/>
          <w:szCs w:val="24"/>
        </w:rPr>
        <w:t>. Yogyakarta: Sibuku Media.</w:t>
      </w:r>
    </w:p>
    <w:p w:rsidR="00B72431" w:rsidRPr="000760E9" w:rsidRDefault="00B72431" w:rsidP="00B72431">
      <w:pPr>
        <w:spacing w:line="240" w:lineRule="auto"/>
        <w:rPr>
          <w:sz w:val="24"/>
          <w:szCs w:val="24"/>
        </w:rPr>
      </w:pPr>
    </w:p>
    <w:p w:rsidR="00B72431" w:rsidRDefault="00B72431" w:rsidP="00B72431">
      <w:pPr>
        <w:spacing w:line="240" w:lineRule="auto"/>
        <w:rPr>
          <w:sz w:val="24"/>
          <w:szCs w:val="24"/>
        </w:rPr>
      </w:pPr>
      <w:r w:rsidRPr="000760E9">
        <w:rPr>
          <w:sz w:val="24"/>
          <w:szCs w:val="24"/>
        </w:rPr>
        <w:t>Pambo, M., M.R. Denadai., E. Bessa</w:t>
      </w:r>
      <w:r>
        <w:rPr>
          <w:sz w:val="24"/>
          <w:szCs w:val="24"/>
        </w:rPr>
        <w:t>., F.B. Santos., V.H.D. Fatria dan</w:t>
      </w:r>
      <w:r w:rsidRPr="000760E9">
        <w:rPr>
          <w:sz w:val="24"/>
          <w:szCs w:val="24"/>
        </w:rPr>
        <w:t xml:space="preserve"> A. Turca. </w:t>
      </w:r>
      <w:r w:rsidRPr="000760E9">
        <w:rPr>
          <w:sz w:val="24"/>
          <w:szCs w:val="24"/>
        </w:rPr>
        <w:tab/>
        <w:t xml:space="preserve">2014. </w:t>
      </w:r>
      <w:r w:rsidRPr="000760E9">
        <w:rPr>
          <w:b/>
          <w:i/>
          <w:sz w:val="24"/>
          <w:szCs w:val="24"/>
        </w:rPr>
        <w:t xml:space="preserve">The barred grunt (Conodon nobilis (Perciformes: Haemulidae)) </w:t>
      </w:r>
      <w:r w:rsidRPr="000760E9">
        <w:rPr>
          <w:b/>
          <w:i/>
          <w:sz w:val="24"/>
          <w:szCs w:val="24"/>
        </w:rPr>
        <w:tab/>
        <w:t xml:space="preserve">in shallow areas of a trophical bight: spatial and temporal </w:t>
      </w:r>
      <w:r w:rsidRPr="000760E9">
        <w:rPr>
          <w:b/>
          <w:i/>
          <w:sz w:val="24"/>
          <w:szCs w:val="24"/>
        </w:rPr>
        <w:tab/>
        <w:t xml:space="preserve">distribution, </w:t>
      </w:r>
      <w:r w:rsidRPr="000760E9">
        <w:rPr>
          <w:b/>
          <w:i/>
          <w:sz w:val="24"/>
          <w:szCs w:val="24"/>
        </w:rPr>
        <w:tab/>
        <w:t>body growth and diet</w:t>
      </w:r>
      <w:r w:rsidRPr="000760E9">
        <w:rPr>
          <w:i/>
          <w:sz w:val="24"/>
          <w:szCs w:val="24"/>
        </w:rPr>
        <w:t>.</w:t>
      </w:r>
      <w:r w:rsidRPr="000760E9">
        <w:rPr>
          <w:sz w:val="24"/>
          <w:szCs w:val="24"/>
        </w:rPr>
        <w:t xml:space="preserve"> Helgoland Marine Research. 68 (2): </w:t>
      </w:r>
      <w:r w:rsidRPr="000760E9">
        <w:rPr>
          <w:sz w:val="24"/>
          <w:szCs w:val="24"/>
        </w:rPr>
        <w:tab/>
        <w:t>271–279.</w:t>
      </w:r>
    </w:p>
    <w:p w:rsidR="00B72431" w:rsidRPr="000760E9" w:rsidRDefault="00B72431" w:rsidP="00B72431">
      <w:pPr>
        <w:spacing w:line="240" w:lineRule="auto"/>
        <w:rPr>
          <w:sz w:val="24"/>
          <w:szCs w:val="24"/>
        </w:rPr>
      </w:pPr>
    </w:p>
    <w:p w:rsidR="00B72431" w:rsidRDefault="00B72431" w:rsidP="00B72431">
      <w:pPr>
        <w:spacing w:line="240" w:lineRule="auto"/>
        <w:rPr>
          <w:sz w:val="24"/>
          <w:szCs w:val="24"/>
        </w:rPr>
      </w:pPr>
      <w:r w:rsidRPr="000760E9">
        <w:rPr>
          <w:sz w:val="24"/>
          <w:szCs w:val="24"/>
        </w:rPr>
        <w:t xml:space="preserve">Prithiviraj, N., T.R.B. Kumar, D. Annadurai. 2013. </w:t>
      </w:r>
      <w:r w:rsidRPr="000760E9">
        <w:rPr>
          <w:b/>
          <w:i/>
          <w:sz w:val="24"/>
          <w:szCs w:val="24"/>
        </w:rPr>
        <w:t xml:space="preserve">Finding of (Plotosidae – </w:t>
      </w:r>
      <w:r w:rsidRPr="000760E9">
        <w:rPr>
          <w:b/>
          <w:i/>
          <w:sz w:val="24"/>
          <w:szCs w:val="24"/>
        </w:rPr>
        <w:tab/>
        <w:t xml:space="preserve">Siluriforms) and its abundance from Parangipettai Coastal Area – A </w:t>
      </w:r>
      <w:r w:rsidRPr="000760E9">
        <w:rPr>
          <w:b/>
          <w:i/>
          <w:sz w:val="24"/>
          <w:szCs w:val="24"/>
        </w:rPr>
        <w:tab/>
        <w:t>Review.</w:t>
      </w:r>
      <w:r w:rsidRPr="000760E9">
        <w:rPr>
          <w:sz w:val="24"/>
          <w:szCs w:val="24"/>
        </w:rPr>
        <w:t xml:space="preserve"> International Journal of Recent Scientific Research Research, </w:t>
      </w:r>
      <w:r w:rsidRPr="000760E9">
        <w:rPr>
          <w:sz w:val="24"/>
          <w:szCs w:val="24"/>
        </w:rPr>
        <w:tab/>
        <w:t>3(6): 482- 485.</w:t>
      </w:r>
    </w:p>
    <w:p w:rsidR="00B72431" w:rsidRDefault="00B72431" w:rsidP="00B72431">
      <w:pPr>
        <w:spacing w:line="240" w:lineRule="auto"/>
        <w:rPr>
          <w:sz w:val="24"/>
          <w:szCs w:val="24"/>
        </w:rPr>
      </w:pPr>
    </w:p>
    <w:p w:rsidR="00B72431" w:rsidRDefault="00B72431" w:rsidP="00B72431">
      <w:pPr>
        <w:spacing w:line="240" w:lineRule="auto"/>
        <w:rPr>
          <w:sz w:val="24"/>
          <w:szCs w:val="24"/>
        </w:rPr>
      </w:pPr>
      <w:r w:rsidRPr="00B118EB">
        <w:rPr>
          <w:sz w:val="24"/>
          <w:szCs w:val="24"/>
        </w:rPr>
        <w:t xml:space="preserve">Putra, S. E. 2013. </w:t>
      </w:r>
      <w:r w:rsidRPr="00B118EB">
        <w:rPr>
          <w:b/>
          <w:sz w:val="24"/>
          <w:szCs w:val="24"/>
        </w:rPr>
        <w:t xml:space="preserve">Analisis Usaha Penangkapan Ikan Yang Berkelanjutan </w:t>
      </w:r>
      <w:r>
        <w:rPr>
          <w:b/>
          <w:sz w:val="24"/>
          <w:szCs w:val="24"/>
        </w:rPr>
        <w:tab/>
      </w:r>
      <w:r w:rsidRPr="00B118EB">
        <w:rPr>
          <w:b/>
          <w:sz w:val="24"/>
          <w:szCs w:val="24"/>
        </w:rPr>
        <w:t>Pada</w:t>
      </w:r>
      <w:r>
        <w:rPr>
          <w:b/>
          <w:sz w:val="24"/>
          <w:szCs w:val="24"/>
        </w:rPr>
        <w:t xml:space="preserve">  </w:t>
      </w:r>
      <w:r w:rsidRPr="00B118EB">
        <w:rPr>
          <w:b/>
          <w:sz w:val="24"/>
          <w:szCs w:val="24"/>
        </w:rPr>
        <w:t>Kondisi Perubahan Iklim</w:t>
      </w:r>
      <w:r>
        <w:rPr>
          <w:sz w:val="24"/>
          <w:szCs w:val="24"/>
        </w:rPr>
        <w:t>. Tesis, Universitas D</w:t>
      </w:r>
      <w:r w:rsidRPr="00B118EB">
        <w:rPr>
          <w:sz w:val="24"/>
          <w:szCs w:val="24"/>
        </w:rPr>
        <w:t>iponegoro</w:t>
      </w:r>
      <w:r>
        <w:rPr>
          <w:sz w:val="24"/>
          <w:szCs w:val="24"/>
        </w:rPr>
        <w:t>.</w:t>
      </w:r>
    </w:p>
    <w:p w:rsidR="00B72431" w:rsidRDefault="00B72431" w:rsidP="00B72431">
      <w:pPr>
        <w:spacing w:line="240" w:lineRule="auto"/>
        <w:rPr>
          <w:sz w:val="24"/>
          <w:szCs w:val="24"/>
        </w:rPr>
      </w:pPr>
      <w:r w:rsidRPr="0010368D">
        <w:rPr>
          <w:sz w:val="24"/>
          <w:szCs w:val="24"/>
        </w:rPr>
        <w:lastRenderedPageBreak/>
        <w:t xml:space="preserve">Purnama, I, W, A, Siahaan, I, C, M, dan Widagdo, A 2022. </w:t>
      </w:r>
      <w:r w:rsidRPr="0010368D">
        <w:rPr>
          <w:b/>
          <w:sz w:val="24"/>
          <w:szCs w:val="24"/>
        </w:rPr>
        <w:t xml:space="preserve">Penentuan daerah </w:t>
      </w:r>
      <w:r>
        <w:rPr>
          <w:b/>
          <w:sz w:val="24"/>
          <w:szCs w:val="24"/>
        </w:rPr>
        <w:tab/>
      </w:r>
      <w:r w:rsidRPr="00235DCA">
        <w:rPr>
          <w:b/>
          <w:i/>
          <w:sz w:val="24"/>
          <w:szCs w:val="24"/>
        </w:rPr>
        <w:t xml:space="preserve">fishing ground </w:t>
      </w:r>
      <w:r w:rsidRPr="0010368D">
        <w:rPr>
          <w:b/>
          <w:sz w:val="24"/>
          <w:szCs w:val="24"/>
        </w:rPr>
        <w:t xml:space="preserve">dengan Alat Tangkap Purse Seine Pada Km. Cahaya </w:t>
      </w:r>
      <w:r>
        <w:rPr>
          <w:b/>
          <w:sz w:val="24"/>
          <w:szCs w:val="24"/>
        </w:rPr>
        <w:tab/>
      </w:r>
      <w:r w:rsidRPr="0010368D">
        <w:rPr>
          <w:b/>
          <w:sz w:val="24"/>
          <w:szCs w:val="24"/>
        </w:rPr>
        <w:t>Mil 03 Di Perairan Laut Nusa Tenggara Timur</w:t>
      </w:r>
      <w:r w:rsidRPr="0010368D">
        <w:rPr>
          <w:sz w:val="24"/>
          <w:szCs w:val="24"/>
        </w:rPr>
        <w:t xml:space="preserve">, </w:t>
      </w:r>
      <w:r w:rsidRPr="00235DCA">
        <w:rPr>
          <w:sz w:val="24"/>
          <w:szCs w:val="24"/>
        </w:rPr>
        <w:t xml:space="preserve">Jurnal Politeknik </w:t>
      </w:r>
      <w:r w:rsidRPr="00235DCA">
        <w:rPr>
          <w:sz w:val="24"/>
          <w:szCs w:val="24"/>
        </w:rPr>
        <w:tab/>
        <w:t>Kelautan dan Perikanan Kupang,Vol. 2, No. 2, hh 60-64</w:t>
      </w:r>
    </w:p>
    <w:p w:rsidR="00B72431" w:rsidRDefault="00B72431" w:rsidP="00B72431">
      <w:pPr>
        <w:spacing w:line="240" w:lineRule="auto"/>
        <w:rPr>
          <w:sz w:val="24"/>
          <w:szCs w:val="24"/>
        </w:rPr>
      </w:pPr>
    </w:p>
    <w:p w:rsidR="00B72431" w:rsidRDefault="00B72431" w:rsidP="00B72431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Ridwan </w:t>
      </w:r>
      <w:r w:rsidRPr="000760E9">
        <w:rPr>
          <w:sz w:val="24"/>
          <w:szCs w:val="24"/>
        </w:rPr>
        <w:t>2013.</w:t>
      </w:r>
      <w:r>
        <w:rPr>
          <w:sz w:val="24"/>
          <w:szCs w:val="24"/>
        </w:rPr>
        <w:t xml:space="preserve"> </w:t>
      </w:r>
      <w:r w:rsidRPr="000760E9">
        <w:rPr>
          <w:sz w:val="24"/>
          <w:szCs w:val="24"/>
        </w:rPr>
        <w:t>"</w:t>
      </w:r>
      <w:r>
        <w:rPr>
          <w:b/>
          <w:sz w:val="24"/>
          <w:szCs w:val="24"/>
        </w:rPr>
        <w:t xml:space="preserve">Syarat </w:t>
      </w:r>
      <w:r w:rsidRPr="00882F9F">
        <w:rPr>
          <w:b/>
          <w:sz w:val="24"/>
          <w:szCs w:val="24"/>
        </w:rPr>
        <w:t>Rumus Federer</w:t>
      </w:r>
      <w:r>
        <w:rPr>
          <w:sz w:val="24"/>
          <w:szCs w:val="24"/>
        </w:rPr>
        <w:t xml:space="preserve">".Tersedia pada: </w:t>
      </w:r>
      <w:r w:rsidRPr="000760E9">
        <w:rPr>
          <w:sz w:val="24"/>
          <w:szCs w:val="24"/>
        </w:rPr>
        <w:t xml:space="preserve">https:// </w:t>
      </w:r>
      <w:r w:rsidRPr="000760E9">
        <w:rPr>
          <w:sz w:val="24"/>
          <w:szCs w:val="24"/>
        </w:rPr>
        <w:tab/>
        <w:t>mudrikaidan.blogspot.com/201</w:t>
      </w:r>
      <w:r>
        <w:rPr>
          <w:sz w:val="24"/>
          <w:szCs w:val="24"/>
        </w:rPr>
        <w:t xml:space="preserve">9/01/syarat-rumus-federer.html.(diakses </w:t>
      </w:r>
      <w:r>
        <w:rPr>
          <w:sz w:val="24"/>
          <w:szCs w:val="24"/>
        </w:rPr>
        <w:tab/>
      </w:r>
      <w:r w:rsidRPr="000760E9">
        <w:rPr>
          <w:sz w:val="24"/>
          <w:szCs w:val="24"/>
        </w:rPr>
        <w:t>tanggal 20 Desember 2021).</w:t>
      </w:r>
    </w:p>
    <w:p w:rsidR="00B72431" w:rsidRPr="000760E9" w:rsidRDefault="00B72431" w:rsidP="00B72431">
      <w:pPr>
        <w:spacing w:line="240" w:lineRule="auto"/>
        <w:rPr>
          <w:sz w:val="24"/>
          <w:szCs w:val="24"/>
        </w:rPr>
      </w:pPr>
    </w:p>
    <w:p w:rsidR="00B72431" w:rsidRDefault="00B72431" w:rsidP="00B72431">
      <w:pPr>
        <w:spacing w:after="200" w:line="240" w:lineRule="auto"/>
        <w:rPr>
          <w:sz w:val="24"/>
          <w:szCs w:val="24"/>
        </w:rPr>
      </w:pPr>
      <w:r>
        <w:rPr>
          <w:sz w:val="24"/>
          <w:szCs w:val="24"/>
        </w:rPr>
        <w:t>Rizky, M. F., Anna, Z.,. Rizal, A</w:t>
      </w:r>
      <w:r w:rsidRPr="000760E9">
        <w:rPr>
          <w:sz w:val="24"/>
          <w:szCs w:val="24"/>
        </w:rPr>
        <w:t xml:space="preserve">., </w:t>
      </w:r>
      <w:r>
        <w:rPr>
          <w:sz w:val="24"/>
          <w:szCs w:val="24"/>
        </w:rPr>
        <w:t>dan Suryana, A.A.H.2019</w:t>
      </w:r>
      <w:r w:rsidRPr="000760E9">
        <w:rPr>
          <w:sz w:val="24"/>
          <w:szCs w:val="24"/>
        </w:rPr>
        <w:t xml:space="preserve">. </w:t>
      </w:r>
      <w:r>
        <w:rPr>
          <w:b/>
          <w:sz w:val="24"/>
          <w:szCs w:val="24"/>
        </w:rPr>
        <w:t xml:space="preserve">Sosial Ekonomi </w:t>
      </w:r>
      <w:r>
        <w:rPr>
          <w:b/>
          <w:sz w:val="24"/>
          <w:szCs w:val="24"/>
        </w:rPr>
        <w:tab/>
        <w:t xml:space="preserve">dan </w:t>
      </w:r>
      <w:r w:rsidRPr="000760E9">
        <w:rPr>
          <w:b/>
          <w:sz w:val="24"/>
          <w:szCs w:val="24"/>
        </w:rPr>
        <w:t xml:space="preserve">Lingkungan Perikanan Bubu di Desa Karangsong Kabupaten </w:t>
      </w:r>
      <w:r w:rsidRPr="000760E9">
        <w:rPr>
          <w:b/>
          <w:sz w:val="24"/>
          <w:szCs w:val="24"/>
        </w:rPr>
        <w:tab/>
        <w:t>Indramayu, Jawa Barat</w:t>
      </w:r>
      <w:r w:rsidRPr="000760E9">
        <w:rPr>
          <w:b/>
          <w:i/>
          <w:sz w:val="24"/>
          <w:szCs w:val="24"/>
        </w:rPr>
        <w:t>.</w:t>
      </w:r>
      <w:r w:rsidRPr="000760E9">
        <w:rPr>
          <w:i/>
          <w:sz w:val="24"/>
          <w:szCs w:val="24"/>
        </w:rPr>
        <w:t xml:space="preserve"> </w:t>
      </w:r>
      <w:r w:rsidRPr="000760E9">
        <w:rPr>
          <w:sz w:val="24"/>
          <w:szCs w:val="24"/>
        </w:rPr>
        <w:t>Jurnal Kebija</w:t>
      </w:r>
      <w:r>
        <w:rPr>
          <w:sz w:val="24"/>
          <w:szCs w:val="24"/>
        </w:rPr>
        <w:t>kan Sosial Ekonomi Kelautan dan</w:t>
      </w:r>
      <w:r w:rsidRPr="000760E9">
        <w:rPr>
          <w:sz w:val="24"/>
          <w:szCs w:val="24"/>
        </w:rPr>
        <w:tab/>
        <w:t>Perikanan,8 (2), 117-123..</w:t>
      </w:r>
    </w:p>
    <w:p w:rsidR="00B72431" w:rsidRDefault="00B72431" w:rsidP="00B72431">
      <w:pPr>
        <w:spacing w:after="200" w:line="240" w:lineRule="auto"/>
        <w:rPr>
          <w:sz w:val="24"/>
          <w:szCs w:val="24"/>
        </w:rPr>
      </w:pPr>
      <w:r w:rsidRPr="00B118EB">
        <w:rPr>
          <w:sz w:val="24"/>
          <w:szCs w:val="24"/>
        </w:rPr>
        <w:t xml:space="preserve">Saputra, S. W., Djuwito, Rutiyaningsih, A. 2013. </w:t>
      </w:r>
      <w:r w:rsidRPr="00B118EB">
        <w:rPr>
          <w:b/>
          <w:sz w:val="24"/>
          <w:szCs w:val="24"/>
        </w:rPr>
        <w:t xml:space="preserve">Beberapa Aspek Biologi </w:t>
      </w:r>
      <w:r>
        <w:rPr>
          <w:b/>
          <w:sz w:val="24"/>
          <w:szCs w:val="24"/>
        </w:rPr>
        <w:tab/>
      </w:r>
      <w:r w:rsidRPr="00B118EB">
        <w:rPr>
          <w:b/>
          <w:sz w:val="24"/>
          <w:szCs w:val="24"/>
        </w:rPr>
        <w:t>Udang Jerbung (</w:t>
      </w:r>
      <w:r w:rsidRPr="00235DCA">
        <w:rPr>
          <w:b/>
          <w:i/>
          <w:sz w:val="24"/>
          <w:szCs w:val="24"/>
        </w:rPr>
        <w:t>Penaeus merguiensis</w:t>
      </w:r>
      <w:r w:rsidRPr="00B118EB">
        <w:rPr>
          <w:b/>
          <w:sz w:val="24"/>
          <w:szCs w:val="24"/>
        </w:rPr>
        <w:t xml:space="preserve">) di Perairan Pantai Cilacap </w:t>
      </w:r>
      <w:r>
        <w:rPr>
          <w:b/>
          <w:sz w:val="24"/>
          <w:szCs w:val="24"/>
        </w:rPr>
        <w:tab/>
      </w:r>
      <w:r w:rsidRPr="00B118EB">
        <w:rPr>
          <w:b/>
          <w:sz w:val="24"/>
          <w:szCs w:val="24"/>
        </w:rPr>
        <w:t>Jawa Tengah</w:t>
      </w:r>
      <w:r w:rsidRPr="00B118EB">
        <w:rPr>
          <w:sz w:val="24"/>
          <w:szCs w:val="24"/>
        </w:rPr>
        <w:t>. Journal Of Management Of Aquatic Resources, 2(3): 47-</w:t>
      </w:r>
      <w:r>
        <w:rPr>
          <w:sz w:val="24"/>
          <w:szCs w:val="24"/>
        </w:rPr>
        <w:tab/>
      </w:r>
      <w:r w:rsidRPr="00B118EB">
        <w:rPr>
          <w:sz w:val="24"/>
          <w:szCs w:val="24"/>
        </w:rPr>
        <w:t>55.</w:t>
      </w:r>
    </w:p>
    <w:p w:rsidR="00B72431" w:rsidRPr="0017722E" w:rsidRDefault="00B72431" w:rsidP="00B72431">
      <w:pPr>
        <w:spacing w:after="200" w:line="240" w:lineRule="auto"/>
        <w:rPr>
          <w:sz w:val="24"/>
          <w:szCs w:val="24"/>
        </w:rPr>
      </w:pPr>
      <w:r w:rsidRPr="0017722E">
        <w:rPr>
          <w:sz w:val="24"/>
          <w:szCs w:val="24"/>
        </w:rPr>
        <w:t xml:space="preserve">Sari, P. E. 2013. </w:t>
      </w:r>
      <w:r w:rsidRPr="0017722E">
        <w:rPr>
          <w:b/>
          <w:sz w:val="24"/>
          <w:szCs w:val="24"/>
        </w:rPr>
        <w:t xml:space="preserve">Efektivitas Hasil Tangkapan Nelayan Berdasarkan Waktu </w:t>
      </w:r>
      <w:r>
        <w:rPr>
          <w:b/>
          <w:sz w:val="24"/>
          <w:szCs w:val="24"/>
        </w:rPr>
        <w:tab/>
      </w:r>
      <w:r w:rsidRPr="0017722E">
        <w:rPr>
          <w:b/>
          <w:i/>
          <w:sz w:val="24"/>
          <w:szCs w:val="24"/>
        </w:rPr>
        <w:t>Hauling</w:t>
      </w:r>
      <w:r w:rsidRPr="0017722E">
        <w:rPr>
          <w:b/>
          <w:sz w:val="24"/>
          <w:szCs w:val="24"/>
        </w:rPr>
        <w:t xml:space="preserve"> Pada Bagan Tancap Di Desa Kurau</w:t>
      </w:r>
      <w:r w:rsidRPr="0017722E">
        <w:rPr>
          <w:sz w:val="24"/>
          <w:szCs w:val="24"/>
        </w:rPr>
        <w:t xml:space="preserve">. [Skripsi]. Fakultas </w:t>
      </w:r>
      <w:r>
        <w:rPr>
          <w:sz w:val="24"/>
          <w:szCs w:val="24"/>
        </w:rPr>
        <w:tab/>
      </w:r>
      <w:r w:rsidRPr="0017722E">
        <w:rPr>
          <w:sz w:val="24"/>
          <w:szCs w:val="24"/>
        </w:rPr>
        <w:t xml:space="preserve">Pertanian, Perikanan dan Biologi. Universitas Bangka Belitung. Pangkal </w:t>
      </w:r>
      <w:r>
        <w:rPr>
          <w:sz w:val="24"/>
          <w:szCs w:val="24"/>
        </w:rPr>
        <w:tab/>
      </w:r>
      <w:r w:rsidRPr="0017722E">
        <w:rPr>
          <w:sz w:val="24"/>
          <w:szCs w:val="24"/>
        </w:rPr>
        <w:t>Pinang.</w:t>
      </w:r>
    </w:p>
    <w:p w:rsidR="00B72431" w:rsidRDefault="00B72431" w:rsidP="00B72431">
      <w:pPr>
        <w:spacing w:after="200" w:line="240" w:lineRule="auto"/>
        <w:rPr>
          <w:sz w:val="24"/>
          <w:szCs w:val="24"/>
        </w:rPr>
      </w:pPr>
      <w:r w:rsidRPr="000760E9">
        <w:rPr>
          <w:sz w:val="24"/>
          <w:szCs w:val="24"/>
        </w:rPr>
        <w:t>Sartika</w:t>
      </w:r>
      <w:r>
        <w:rPr>
          <w:sz w:val="24"/>
          <w:szCs w:val="24"/>
        </w:rPr>
        <w:t>,</w:t>
      </w:r>
      <w:r w:rsidRPr="000760E9">
        <w:rPr>
          <w:sz w:val="24"/>
          <w:szCs w:val="24"/>
        </w:rPr>
        <w:t xml:space="preserve"> DP</w:t>
      </w:r>
      <w:r>
        <w:rPr>
          <w:sz w:val="24"/>
          <w:szCs w:val="24"/>
        </w:rPr>
        <w:t>.</w:t>
      </w:r>
      <w:r w:rsidRPr="000760E9">
        <w:rPr>
          <w:sz w:val="24"/>
          <w:szCs w:val="24"/>
        </w:rPr>
        <w:t xml:space="preserve">, Pareng P., dan Usman. 2016. </w:t>
      </w:r>
      <w:r w:rsidRPr="000760E9">
        <w:rPr>
          <w:b/>
          <w:sz w:val="24"/>
          <w:szCs w:val="24"/>
        </w:rPr>
        <w:t xml:space="preserve">Analisis Komposisi Hasil Tangkapan </w:t>
      </w:r>
      <w:r w:rsidRPr="000760E9">
        <w:rPr>
          <w:b/>
          <w:sz w:val="24"/>
          <w:szCs w:val="24"/>
        </w:rPr>
        <w:tab/>
        <w:t xml:space="preserve">Alat Tangkap Bubu Tiang Pada Waktu Pasang dan Surut Di Perairan </w:t>
      </w:r>
      <w:r w:rsidRPr="000760E9">
        <w:rPr>
          <w:b/>
          <w:sz w:val="24"/>
          <w:szCs w:val="24"/>
        </w:rPr>
        <w:tab/>
        <w:t xml:space="preserve">Pulau Halang Muka Kecamatan Kubu Babussalam Kabupaten Rokan </w:t>
      </w:r>
      <w:r w:rsidRPr="000760E9">
        <w:rPr>
          <w:b/>
          <w:sz w:val="24"/>
          <w:szCs w:val="24"/>
        </w:rPr>
        <w:tab/>
        <w:t>Hilir Provinsi Riau.</w:t>
      </w:r>
      <w:r w:rsidRPr="000760E9">
        <w:rPr>
          <w:i/>
          <w:sz w:val="24"/>
          <w:szCs w:val="24"/>
        </w:rPr>
        <w:t xml:space="preserve"> </w:t>
      </w:r>
      <w:r w:rsidRPr="000760E9">
        <w:rPr>
          <w:sz w:val="24"/>
          <w:szCs w:val="24"/>
        </w:rPr>
        <w:t xml:space="preserve">Journal of Fisheries and Marine Sciency Faculty. </w:t>
      </w:r>
      <w:r w:rsidRPr="000760E9">
        <w:rPr>
          <w:sz w:val="24"/>
          <w:szCs w:val="24"/>
        </w:rPr>
        <w:tab/>
        <w:t>Riau University. Hal. 1-9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sym w:font="Symbol" w:char="F0D6"/>
      </w:r>
    </w:p>
    <w:p w:rsidR="00B72431" w:rsidRDefault="00B72431" w:rsidP="00B72431">
      <w:pPr>
        <w:spacing w:after="200" w:line="240" w:lineRule="auto"/>
        <w:rPr>
          <w:sz w:val="24"/>
          <w:szCs w:val="24"/>
        </w:rPr>
      </w:pPr>
      <w:r w:rsidRPr="000760E9">
        <w:rPr>
          <w:sz w:val="24"/>
          <w:szCs w:val="24"/>
        </w:rPr>
        <w:t>Siagian</w:t>
      </w:r>
      <w:r>
        <w:rPr>
          <w:sz w:val="24"/>
          <w:szCs w:val="24"/>
        </w:rPr>
        <w:t>, G., Wahyuningsih H., &amp; Barus T. 2017</w:t>
      </w:r>
      <w:r w:rsidRPr="000760E9">
        <w:rPr>
          <w:sz w:val="24"/>
          <w:szCs w:val="24"/>
        </w:rPr>
        <w:t xml:space="preserve">. </w:t>
      </w:r>
      <w:r>
        <w:rPr>
          <w:b/>
          <w:sz w:val="24"/>
          <w:szCs w:val="24"/>
        </w:rPr>
        <w:t xml:space="preserve">Struktur Populasi Ikan </w:t>
      </w:r>
      <w:r>
        <w:rPr>
          <w:b/>
          <w:sz w:val="24"/>
          <w:szCs w:val="24"/>
        </w:rPr>
        <w:tab/>
      </w:r>
      <w:r w:rsidRPr="000760E9">
        <w:rPr>
          <w:b/>
          <w:sz w:val="24"/>
          <w:szCs w:val="24"/>
        </w:rPr>
        <w:t>Gulamah (</w:t>
      </w:r>
      <w:r w:rsidRPr="00235DCA">
        <w:rPr>
          <w:b/>
          <w:i/>
          <w:sz w:val="24"/>
          <w:szCs w:val="24"/>
        </w:rPr>
        <w:t>Johnius trachycephalus P</w:t>
      </w:r>
      <w:r>
        <w:rPr>
          <w:b/>
          <w:sz w:val="24"/>
          <w:szCs w:val="24"/>
        </w:rPr>
        <w:t xml:space="preserve">.) di Sungai Barumun Kabupaten </w:t>
      </w:r>
      <w:r>
        <w:rPr>
          <w:b/>
          <w:sz w:val="24"/>
          <w:szCs w:val="24"/>
        </w:rPr>
        <w:tab/>
      </w:r>
      <w:r w:rsidRPr="000760E9">
        <w:rPr>
          <w:b/>
          <w:sz w:val="24"/>
          <w:szCs w:val="24"/>
        </w:rPr>
        <w:t>Labuhan Batu Sumatera Utara.</w:t>
      </w:r>
      <w:r w:rsidRPr="000760E9">
        <w:rPr>
          <w:i/>
          <w:sz w:val="24"/>
          <w:szCs w:val="24"/>
        </w:rPr>
        <w:t xml:space="preserve"> </w:t>
      </w:r>
      <w:r w:rsidRPr="000760E9">
        <w:rPr>
          <w:sz w:val="24"/>
          <w:szCs w:val="24"/>
        </w:rPr>
        <w:t>Jurnal Biosains. 3(2): 59-65</w:t>
      </w:r>
    </w:p>
    <w:p w:rsidR="00B72431" w:rsidRPr="000760E9" w:rsidRDefault="00B72431" w:rsidP="00B72431">
      <w:pPr>
        <w:spacing w:after="200" w:line="240" w:lineRule="auto"/>
        <w:rPr>
          <w:sz w:val="24"/>
          <w:szCs w:val="24"/>
        </w:rPr>
      </w:pPr>
      <w:r w:rsidRPr="000760E9">
        <w:rPr>
          <w:sz w:val="24"/>
          <w:szCs w:val="24"/>
        </w:rPr>
        <w:t>Siswoko, P.</w:t>
      </w:r>
      <w:r>
        <w:rPr>
          <w:sz w:val="24"/>
          <w:szCs w:val="24"/>
        </w:rPr>
        <w:t>,</w:t>
      </w:r>
      <w:r w:rsidRPr="000760E9">
        <w:rPr>
          <w:sz w:val="24"/>
          <w:szCs w:val="24"/>
        </w:rPr>
        <w:t xml:space="preserve"> Pr</w:t>
      </w:r>
      <w:r>
        <w:rPr>
          <w:sz w:val="24"/>
          <w:szCs w:val="24"/>
        </w:rPr>
        <w:t>amonowibowo, dan A.D.P. Fitri. 2013</w:t>
      </w:r>
      <w:r w:rsidRPr="000760E9">
        <w:rPr>
          <w:sz w:val="24"/>
          <w:szCs w:val="24"/>
        </w:rPr>
        <w:t xml:space="preserve">. </w:t>
      </w:r>
      <w:r w:rsidRPr="000760E9">
        <w:rPr>
          <w:b/>
          <w:sz w:val="24"/>
          <w:szCs w:val="24"/>
        </w:rPr>
        <w:t xml:space="preserve">Pengaruh Jenis Umpan </w:t>
      </w:r>
      <w:r w:rsidRPr="000760E9">
        <w:rPr>
          <w:b/>
          <w:sz w:val="24"/>
          <w:szCs w:val="24"/>
        </w:rPr>
        <w:tab/>
        <w:t xml:space="preserve">dan Mata Pancing Terhadap Hasil Tangkapan pada Pancing Coping </w:t>
      </w:r>
      <w:r w:rsidRPr="000760E9">
        <w:rPr>
          <w:b/>
          <w:sz w:val="24"/>
          <w:szCs w:val="24"/>
        </w:rPr>
        <w:tab/>
        <w:t>(</w:t>
      </w:r>
      <w:r w:rsidRPr="00235DCA">
        <w:rPr>
          <w:b/>
          <w:i/>
          <w:sz w:val="24"/>
          <w:szCs w:val="24"/>
        </w:rPr>
        <w:t>hand line</w:t>
      </w:r>
      <w:r w:rsidRPr="000760E9">
        <w:rPr>
          <w:b/>
          <w:sz w:val="24"/>
          <w:szCs w:val="24"/>
        </w:rPr>
        <w:t>) di Daerah Berumpon Perairan Pacitan, Jawa Timur.</w:t>
      </w:r>
      <w:r w:rsidRPr="000760E9">
        <w:rPr>
          <w:i/>
          <w:sz w:val="24"/>
          <w:szCs w:val="24"/>
        </w:rPr>
        <w:t xml:space="preserve"> </w:t>
      </w:r>
      <w:r w:rsidRPr="000760E9">
        <w:rPr>
          <w:sz w:val="24"/>
          <w:szCs w:val="24"/>
        </w:rPr>
        <w:tab/>
        <w:t xml:space="preserve">Jurnal </w:t>
      </w:r>
      <w:r w:rsidRPr="000760E9">
        <w:rPr>
          <w:sz w:val="24"/>
          <w:szCs w:val="24"/>
        </w:rPr>
        <w:tab/>
        <w:t xml:space="preserve">of fisheries Resources Utilization Management and </w:t>
      </w:r>
      <w:r w:rsidRPr="000760E9">
        <w:rPr>
          <w:sz w:val="24"/>
          <w:szCs w:val="24"/>
        </w:rPr>
        <w:tab/>
        <w:t xml:space="preserve">Technology, </w:t>
      </w:r>
      <w:r w:rsidRPr="000760E9">
        <w:rPr>
          <w:sz w:val="24"/>
          <w:szCs w:val="24"/>
        </w:rPr>
        <w:tab/>
        <w:t xml:space="preserve">2(1): </w:t>
      </w:r>
      <w:r w:rsidRPr="000760E9">
        <w:rPr>
          <w:sz w:val="24"/>
          <w:szCs w:val="24"/>
        </w:rPr>
        <w:tab/>
        <w:t>66-75.</w:t>
      </w:r>
    </w:p>
    <w:p w:rsidR="00B72431" w:rsidRDefault="00B72431" w:rsidP="00B72431">
      <w:pPr>
        <w:shd w:val="clear" w:color="auto" w:fill="FFFFFF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Sofyan, I., Syaifuddin dan</w:t>
      </w:r>
      <w:r w:rsidRPr="000760E9">
        <w:rPr>
          <w:sz w:val="24"/>
          <w:szCs w:val="24"/>
        </w:rPr>
        <w:t xml:space="preserve"> Cendana, F. 2010. </w:t>
      </w:r>
      <w:r w:rsidRPr="000760E9">
        <w:rPr>
          <w:b/>
          <w:sz w:val="24"/>
          <w:szCs w:val="24"/>
        </w:rPr>
        <w:t xml:space="preserve">Studi Komparatif Alat Tangkap </w:t>
      </w:r>
      <w:r w:rsidRPr="000760E9">
        <w:rPr>
          <w:b/>
          <w:sz w:val="24"/>
          <w:szCs w:val="24"/>
        </w:rPr>
        <w:tab/>
        <w:t>Jaring Insang Hanyut (</w:t>
      </w:r>
      <w:r w:rsidRPr="00235DCA">
        <w:rPr>
          <w:b/>
          <w:i/>
          <w:sz w:val="24"/>
          <w:szCs w:val="24"/>
        </w:rPr>
        <w:t>Drift Gillnet</w:t>
      </w:r>
      <w:r w:rsidRPr="000760E9">
        <w:rPr>
          <w:b/>
          <w:sz w:val="24"/>
          <w:szCs w:val="24"/>
        </w:rPr>
        <w:t xml:space="preserve">) Bawal Tahun 1999 Dengan </w:t>
      </w:r>
      <w:r w:rsidRPr="000760E9">
        <w:rPr>
          <w:b/>
          <w:sz w:val="24"/>
          <w:szCs w:val="24"/>
        </w:rPr>
        <w:tab/>
        <w:t xml:space="preserve">Tahun 2007 Di Desa Meskom Kecamatan Bengkalis Kabupaten </w:t>
      </w:r>
      <w:r w:rsidRPr="000760E9">
        <w:rPr>
          <w:b/>
          <w:sz w:val="24"/>
          <w:szCs w:val="24"/>
        </w:rPr>
        <w:tab/>
        <w:t>Bengkalis Provinsi Riau</w:t>
      </w:r>
      <w:r w:rsidRPr="000760E9">
        <w:rPr>
          <w:i/>
          <w:sz w:val="24"/>
          <w:szCs w:val="24"/>
        </w:rPr>
        <w:t>.</w:t>
      </w:r>
      <w:r w:rsidRPr="000760E9">
        <w:rPr>
          <w:sz w:val="24"/>
          <w:szCs w:val="24"/>
        </w:rPr>
        <w:t xml:space="preserve"> Jurnal Perikanan Dan Kelautan. 15(1) : 62- 70.</w:t>
      </w:r>
    </w:p>
    <w:p w:rsidR="00B72431" w:rsidRPr="000760E9" w:rsidRDefault="00B72431" w:rsidP="00B72431">
      <w:pPr>
        <w:shd w:val="clear" w:color="auto" w:fill="FFFFFF"/>
        <w:spacing w:line="240" w:lineRule="auto"/>
        <w:rPr>
          <w:sz w:val="24"/>
          <w:szCs w:val="24"/>
        </w:rPr>
      </w:pPr>
    </w:p>
    <w:p w:rsidR="00B72431" w:rsidRPr="000760E9" w:rsidRDefault="00B72431" w:rsidP="00B72431">
      <w:pPr>
        <w:shd w:val="clear" w:color="auto" w:fill="FFFFFF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Sugiyono 2017</w:t>
      </w:r>
      <w:r w:rsidRPr="000760E9">
        <w:rPr>
          <w:sz w:val="24"/>
          <w:szCs w:val="24"/>
        </w:rPr>
        <w:t xml:space="preserve">. </w:t>
      </w:r>
      <w:r w:rsidRPr="000760E9">
        <w:rPr>
          <w:b/>
          <w:sz w:val="24"/>
          <w:szCs w:val="24"/>
        </w:rPr>
        <w:t xml:space="preserve">Metode Penelitian Kuantitatif, Kualitatif, dan R&amp;D. </w:t>
      </w:r>
      <w:r w:rsidRPr="000760E9">
        <w:rPr>
          <w:b/>
          <w:sz w:val="24"/>
          <w:szCs w:val="24"/>
        </w:rPr>
        <w:tab/>
      </w:r>
      <w:r w:rsidRPr="000760E9">
        <w:rPr>
          <w:sz w:val="24"/>
          <w:szCs w:val="24"/>
        </w:rPr>
        <w:t>Bandung : Alfabeta, CV.</w:t>
      </w:r>
    </w:p>
    <w:p w:rsidR="00B72431" w:rsidRPr="00E534D5" w:rsidRDefault="00B72431" w:rsidP="00B72431">
      <w:pPr>
        <w:spacing w:line="240" w:lineRule="auto"/>
      </w:pPr>
      <w:r w:rsidRPr="000760E9">
        <w:rPr>
          <w:sz w:val="24"/>
          <w:szCs w:val="24"/>
        </w:rPr>
        <w:t>Su</w:t>
      </w:r>
      <w:r>
        <w:rPr>
          <w:sz w:val="24"/>
          <w:szCs w:val="24"/>
        </w:rPr>
        <w:t>santo, A., Ririn, I., Devi, Y. 2014</w:t>
      </w:r>
      <w:r w:rsidRPr="000760E9">
        <w:rPr>
          <w:sz w:val="24"/>
          <w:szCs w:val="24"/>
        </w:rPr>
        <w:t xml:space="preserve">. </w:t>
      </w:r>
      <w:r w:rsidRPr="000760E9">
        <w:rPr>
          <w:b/>
          <w:sz w:val="24"/>
          <w:szCs w:val="24"/>
        </w:rPr>
        <w:t xml:space="preserve">Perbedaan Jenis Umpan dan Waktu </w:t>
      </w:r>
      <w:r w:rsidRPr="000760E9">
        <w:rPr>
          <w:b/>
          <w:sz w:val="24"/>
          <w:szCs w:val="24"/>
        </w:rPr>
        <w:tab/>
        <w:t xml:space="preserve">Penangkapan Kepiting Bakau (Scylla serrata) dengan Bubu Lipat </w:t>
      </w:r>
      <w:r w:rsidRPr="000760E9">
        <w:rPr>
          <w:b/>
          <w:sz w:val="24"/>
          <w:szCs w:val="24"/>
        </w:rPr>
        <w:tab/>
        <w:t xml:space="preserve">Skala </w:t>
      </w:r>
      <w:r w:rsidRPr="000760E9">
        <w:rPr>
          <w:b/>
          <w:sz w:val="24"/>
          <w:szCs w:val="24"/>
        </w:rPr>
        <w:tab/>
        <w:t>Laboratorium.</w:t>
      </w:r>
      <w:r w:rsidRPr="000760E9">
        <w:rPr>
          <w:sz w:val="24"/>
          <w:szCs w:val="24"/>
        </w:rPr>
        <w:t xml:space="preserve"> Jurnal Perikanan dan Kelautan. 4 (4): 221-228. </w:t>
      </w:r>
    </w:p>
    <w:p w:rsidR="00B72431" w:rsidRDefault="00B72431" w:rsidP="00B72431">
      <w:pPr>
        <w:spacing w:line="240" w:lineRule="auto"/>
        <w:rPr>
          <w:sz w:val="24"/>
          <w:szCs w:val="24"/>
        </w:rPr>
      </w:pPr>
      <w:r w:rsidRPr="000760E9">
        <w:rPr>
          <w:sz w:val="24"/>
          <w:szCs w:val="24"/>
        </w:rPr>
        <w:lastRenderedPageBreak/>
        <w:t xml:space="preserve">Sutrisna, A. 2011. </w:t>
      </w:r>
      <w:r w:rsidRPr="000760E9">
        <w:rPr>
          <w:b/>
          <w:sz w:val="24"/>
          <w:szCs w:val="24"/>
        </w:rPr>
        <w:t>Pertumbuhan Ikan Kerapu Macan (</w:t>
      </w:r>
      <w:r w:rsidRPr="00235DCA">
        <w:rPr>
          <w:b/>
          <w:i/>
          <w:sz w:val="24"/>
          <w:szCs w:val="24"/>
        </w:rPr>
        <w:t xml:space="preserve">Epinephelus </w:t>
      </w:r>
      <w:r w:rsidRPr="00235DCA">
        <w:rPr>
          <w:b/>
          <w:i/>
          <w:sz w:val="24"/>
          <w:szCs w:val="24"/>
        </w:rPr>
        <w:tab/>
        <w:t>fuscogutattus</w:t>
      </w:r>
      <w:r w:rsidRPr="000760E9">
        <w:rPr>
          <w:b/>
          <w:sz w:val="24"/>
          <w:szCs w:val="24"/>
        </w:rPr>
        <w:t xml:space="preserve">) di perairan Pulau Panggung, Kepulauan Seribu. </w:t>
      </w:r>
      <w:r w:rsidRPr="000760E9">
        <w:rPr>
          <w:sz w:val="24"/>
          <w:szCs w:val="24"/>
        </w:rPr>
        <w:tab/>
        <w:t xml:space="preserve">Skripsi. Fakultas Ilmu kelautan. Institut Pertanian Bogor. Bogor. Tim </w:t>
      </w:r>
      <w:r w:rsidRPr="000760E9">
        <w:rPr>
          <w:sz w:val="24"/>
          <w:szCs w:val="24"/>
        </w:rPr>
        <w:tab/>
        <w:t xml:space="preserve">Perikanan WWF-Indonesia. 2011. </w:t>
      </w:r>
    </w:p>
    <w:p w:rsidR="00B72431" w:rsidRPr="000760E9" w:rsidRDefault="00B72431" w:rsidP="00B72431">
      <w:pPr>
        <w:spacing w:line="240" w:lineRule="auto"/>
        <w:rPr>
          <w:sz w:val="24"/>
          <w:szCs w:val="24"/>
        </w:rPr>
      </w:pPr>
    </w:p>
    <w:p w:rsidR="00B72431" w:rsidRDefault="00B72431" w:rsidP="00B72431">
      <w:pPr>
        <w:shd w:val="clear" w:color="auto" w:fill="FFFFFF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Syafrudin 2016</w:t>
      </w:r>
      <w:r w:rsidRPr="000760E9">
        <w:rPr>
          <w:sz w:val="24"/>
          <w:szCs w:val="24"/>
        </w:rPr>
        <w:t xml:space="preserve"> “</w:t>
      </w:r>
      <w:r w:rsidRPr="000760E9">
        <w:rPr>
          <w:b/>
          <w:sz w:val="24"/>
          <w:szCs w:val="24"/>
        </w:rPr>
        <w:t>Identifikasi Jenis Udang (</w:t>
      </w:r>
      <w:r w:rsidRPr="00235DCA">
        <w:rPr>
          <w:b/>
          <w:i/>
          <w:sz w:val="24"/>
          <w:szCs w:val="24"/>
        </w:rPr>
        <w:t>Crustacea</w:t>
      </w:r>
      <w:r>
        <w:rPr>
          <w:b/>
          <w:sz w:val="24"/>
          <w:szCs w:val="24"/>
        </w:rPr>
        <w:t xml:space="preserve">) Di Daerah Aliran </w:t>
      </w:r>
      <w:r>
        <w:rPr>
          <w:b/>
          <w:sz w:val="24"/>
          <w:szCs w:val="24"/>
        </w:rPr>
        <w:tab/>
        <w:t xml:space="preserve">Sungai </w:t>
      </w:r>
      <w:r w:rsidRPr="000760E9">
        <w:rPr>
          <w:b/>
          <w:sz w:val="24"/>
          <w:szCs w:val="24"/>
        </w:rPr>
        <w:t xml:space="preserve">(Das) Kahayan Kota Palangkaraya Provinsi Kalimantan </w:t>
      </w:r>
      <w:r>
        <w:rPr>
          <w:b/>
          <w:sz w:val="24"/>
          <w:szCs w:val="24"/>
        </w:rPr>
        <w:tab/>
      </w:r>
      <w:r w:rsidRPr="000760E9">
        <w:rPr>
          <w:b/>
          <w:sz w:val="24"/>
          <w:szCs w:val="24"/>
        </w:rPr>
        <w:t>Tengah”.</w:t>
      </w:r>
      <w:r>
        <w:rPr>
          <w:sz w:val="24"/>
          <w:szCs w:val="24"/>
        </w:rPr>
        <w:t xml:space="preserve"> </w:t>
      </w:r>
      <w:r w:rsidRPr="000760E9">
        <w:rPr>
          <w:sz w:val="24"/>
          <w:szCs w:val="24"/>
        </w:rPr>
        <w:t>Skripsi. Palangkaraya: IAIN Palangkaraya</w:t>
      </w:r>
      <w:r>
        <w:rPr>
          <w:sz w:val="24"/>
          <w:szCs w:val="24"/>
        </w:rPr>
        <w:t>.</w:t>
      </w:r>
    </w:p>
    <w:p w:rsidR="00B72431" w:rsidRPr="000760E9" w:rsidRDefault="00B72431" w:rsidP="00B72431">
      <w:pPr>
        <w:shd w:val="clear" w:color="auto" w:fill="FFFFFF"/>
        <w:spacing w:line="240" w:lineRule="auto"/>
        <w:rPr>
          <w:sz w:val="24"/>
          <w:szCs w:val="24"/>
        </w:rPr>
      </w:pPr>
    </w:p>
    <w:p w:rsidR="00B72431" w:rsidRDefault="00B72431" w:rsidP="00B72431">
      <w:pPr>
        <w:spacing w:line="240" w:lineRule="auto"/>
        <w:rPr>
          <w:sz w:val="24"/>
          <w:szCs w:val="24"/>
        </w:rPr>
      </w:pPr>
      <w:r w:rsidRPr="000760E9">
        <w:rPr>
          <w:sz w:val="24"/>
          <w:szCs w:val="24"/>
        </w:rPr>
        <w:t xml:space="preserve">Tahya, A.M. 2012. </w:t>
      </w:r>
      <w:r w:rsidRPr="000760E9">
        <w:rPr>
          <w:b/>
          <w:sz w:val="24"/>
          <w:szCs w:val="24"/>
        </w:rPr>
        <w:t>Tingkah Laku Reproduksi Rajungan (</w:t>
      </w:r>
      <w:r w:rsidRPr="003053C5">
        <w:rPr>
          <w:b/>
          <w:i/>
          <w:sz w:val="24"/>
          <w:szCs w:val="24"/>
        </w:rPr>
        <w:t>Portunus Pelagius</w:t>
      </w:r>
      <w:r w:rsidRPr="000760E9">
        <w:rPr>
          <w:b/>
          <w:sz w:val="24"/>
          <w:szCs w:val="24"/>
        </w:rPr>
        <w:t xml:space="preserve">). </w:t>
      </w:r>
      <w:r w:rsidRPr="000760E9">
        <w:rPr>
          <w:sz w:val="24"/>
          <w:szCs w:val="24"/>
        </w:rPr>
        <w:tab/>
        <w:t xml:space="preserve">http:akbarmarzukitahya-smart.blogspot.com/ diakses pada tanggal 3 </w:t>
      </w:r>
      <w:r w:rsidRPr="000760E9">
        <w:rPr>
          <w:sz w:val="24"/>
          <w:szCs w:val="24"/>
        </w:rPr>
        <w:tab/>
        <w:t>Desember 2021.</w:t>
      </w:r>
    </w:p>
    <w:p w:rsidR="00B72431" w:rsidRPr="000760E9" w:rsidRDefault="00B72431" w:rsidP="00B72431">
      <w:pPr>
        <w:spacing w:line="240" w:lineRule="auto"/>
        <w:rPr>
          <w:sz w:val="24"/>
          <w:szCs w:val="24"/>
        </w:rPr>
      </w:pPr>
    </w:p>
    <w:p w:rsidR="00B72431" w:rsidRDefault="00B72431" w:rsidP="00B72431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Taunay, P. N., K, E. W.,  dan</w:t>
      </w:r>
      <w:r w:rsidRPr="000760E9">
        <w:rPr>
          <w:sz w:val="24"/>
          <w:szCs w:val="24"/>
        </w:rPr>
        <w:t xml:space="preserve"> Redjeki, S. 2013. </w:t>
      </w:r>
      <w:r w:rsidRPr="000760E9"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 xml:space="preserve">tudi Komposisi Isi Lambung </w:t>
      </w:r>
      <w:r>
        <w:rPr>
          <w:b/>
          <w:sz w:val="24"/>
          <w:szCs w:val="24"/>
        </w:rPr>
        <w:tab/>
        <w:t xml:space="preserve">dan </w:t>
      </w:r>
      <w:r w:rsidRPr="000760E9">
        <w:rPr>
          <w:b/>
          <w:sz w:val="24"/>
          <w:szCs w:val="24"/>
        </w:rPr>
        <w:t xml:space="preserve">Kondisi Morfometri untuk Mengetahui Kebiasaan Makan Ikan </w:t>
      </w:r>
      <w:r w:rsidRPr="000760E9">
        <w:rPr>
          <w:b/>
          <w:sz w:val="24"/>
          <w:szCs w:val="24"/>
        </w:rPr>
        <w:tab/>
        <w:t xml:space="preserve">Manyung </w:t>
      </w:r>
      <w:r w:rsidRPr="00235DCA">
        <w:rPr>
          <w:b/>
          <w:i/>
          <w:sz w:val="24"/>
          <w:szCs w:val="24"/>
        </w:rPr>
        <w:t>( Arius thalassinus</w:t>
      </w:r>
      <w:r w:rsidRPr="000760E9">
        <w:rPr>
          <w:b/>
          <w:sz w:val="24"/>
          <w:szCs w:val="24"/>
        </w:rPr>
        <w:t xml:space="preserve">) yang Diperoleh di Wilayah Semarang. </w:t>
      </w:r>
      <w:r w:rsidRPr="000760E9">
        <w:rPr>
          <w:sz w:val="24"/>
          <w:szCs w:val="24"/>
        </w:rPr>
        <w:tab/>
        <w:t>Jurnal Of Marine Research, 2(1), 87–95.</w:t>
      </w:r>
      <w:r w:rsidRPr="000760E9">
        <w:rPr>
          <w:sz w:val="24"/>
          <w:szCs w:val="24"/>
        </w:rPr>
        <w:tab/>
      </w:r>
    </w:p>
    <w:p w:rsidR="00B72431" w:rsidRPr="000760E9" w:rsidRDefault="00B72431" w:rsidP="00B72431">
      <w:pPr>
        <w:spacing w:line="240" w:lineRule="auto"/>
        <w:rPr>
          <w:sz w:val="24"/>
          <w:szCs w:val="24"/>
        </w:rPr>
      </w:pPr>
    </w:p>
    <w:p w:rsidR="00B72431" w:rsidRDefault="00B72431" w:rsidP="00B72431">
      <w:pPr>
        <w:shd w:val="clear" w:color="auto" w:fill="FFFFFF"/>
        <w:spacing w:line="240" w:lineRule="auto"/>
        <w:rPr>
          <w:sz w:val="24"/>
          <w:szCs w:val="24"/>
        </w:rPr>
      </w:pPr>
      <w:r w:rsidRPr="000760E9">
        <w:rPr>
          <w:sz w:val="24"/>
          <w:szCs w:val="24"/>
        </w:rPr>
        <w:t>Ubaidillah</w:t>
      </w:r>
      <w:r>
        <w:rPr>
          <w:sz w:val="24"/>
          <w:szCs w:val="24"/>
        </w:rPr>
        <w:t>,</w:t>
      </w:r>
      <w:r w:rsidRPr="000760E9">
        <w:rPr>
          <w:sz w:val="24"/>
          <w:szCs w:val="24"/>
        </w:rPr>
        <w:t xml:space="preserve"> F</w:t>
      </w:r>
      <w:r>
        <w:rPr>
          <w:sz w:val="24"/>
          <w:szCs w:val="24"/>
        </w:rPr>
        <w:t>.</w:t>
      </w:r>
      <w:r w:rsidRPr="000760E9">
        <w:rPr>
          <w:sz w:val="24"/>
          <w:szCs w:val="24"/>
        </w:rPr>
        <w:t>, Boesono</w:t>
      </w:r>
      <w:r>
        <w:rPr>
          <w:sz w:val="24"/>
          <w:szCs w:val="24"/>
        </w:rPr>
        <w:t>,</w:t>
      </w:r>
      <w:r w:rsidRPr="000760E9">
        <w:rPr>
          <w:sz w:val="24"/>
          <w:szCs w:val="24"/>
        </w:rPr>
        <w:t xml:space="preserve"> H</w:t>
      </w:r>
      <w:r>
        <w:rPr>
          <w:sz w:val="24"/>
          <w:szCs w:val="24"/>
        </w:rPr>
        <w:t>.</w:t>
      </w:r>
      <w:r w:rsidRPr="000760E9">
        <w:rPr>
          <w:sz w:val="24"/>
          <w:szCs w:val="24"/>
        </w:rPr>
        <w:t>,</w:t>
      </w:r>
      <w:r>
        <w:rPr>
          <w:sz w:val="24"/>
          <w:szCs w:val="24"/>
        </w:rPr>
        <w:t xml:space="preserve"> dan</w:t>
      </w:r>
      <w:r w:rsidRPr="000760E9">
        <w:rPr>
          <w:sz w:val="24"/>
          <w:szCs w:val="24"/>
        </w:rPr>
        <w:t xml:space="preserve"> Pramonowibowo. 2014. </w:t>
      </w:r>
      <w:r>
        <w:rPr>
          <w:b/>
          <w:sz w:val="24"/>
          <w:szCs w:val="24"/>
        </w:rPr>
        <w:t xml:space="preserve">Perbedaaan lama </w:t>
      </w:r>
      <w:r>
        <w:rPr>
          <w:b/>
          <w:sz w:val="24"/>
          <w:szCs w:val="24"/>
        </w:rPr>
        <w:tab/>
        <w:t xml:space="preserve">penarikan </w:t>
      </w:r>
      <w:r w:rsidRPr="000760E9">
        <w:rPr>
          <w:b/>
          <w:sz w:val="24"/>
          <w:szCs w:val="24"/>
        </w:rPr>
        <w:t>dan hasil tangkapan pada pengope</w:t>
      </w:r>
      <w:r>
        <w:rPr>
          <w:b/>
          <w:sz w:val="24"/>
          <w:szCs w:val="24"/>
        </w:rPr>
        <w:t xml:space="preserve">rasian bubu rajungan </w:t>
      </w:r>
      <w:r>
        <w:rPr>
          <w:b/>
          <w:sz w:val="24"/>
          <w:szCs w:val="24"/>
        </w:rPr>
        <w:tab/>
        <w:t>(</w:t>
      </w:r>
      <w:r w:rsidRPr="003053C5">
        <w:rPr>
          <w:b/>
          <w:i/>
          <w:sz w:val="24"/>
          <w:szCs w:val="24"/>
        </w:rPr>
        <w:t>Portunus sp</w:t>
      </w:r>
      <w:r w:rsidRPr="000760E9">
        <w:rPr>
          <w:b/>
          <w:sz w:val="24"/>
          <w:szCs w:val="24"/>
        </w:rPr>
        <w:t xml:space="preserve">.) dengan rancang bangun alat penarik tali utama di Desa </w:t>
      </w:r>
      <w:r w:rsidRPr="000760E9">
        <w:rPr>
          <w:b/>
          <w:sz w:val="24"/>
          <w:szCs w:val="24"/>
        </w:rPr>
        <w:tab/>
        <w:t>Betahwalang Kabupaten Demak</w:t>
      </w:r>
      <w:r w:rsidRPr="000760E9">
        <w:rPr>
          <w:i/>
          <w:sz w:val="24"/>
          <w:szCs w:val="24"/>
        </w:rPr>
        <w:t>.</w:t>
      </w:r>
      <w:r w:rsidRPr="000760E9">
        <w:rPr>
          <w:sz w:val="24"/>
          <w:szCs w:val="24"/>
        </w:rPr>
        <w:t xml:space="preserve"> J Fish Resour Util Manag Technol. </w:t>
      </w:r>
      <w:r w:rsidRPr="000760E9">
        <w:rPr>
          <w:sz w:val="24"/>
          <w:szCs w:val="24"/>
        </w:rPr>
        <w:tab/>
        <w:t>3(2):1–8.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sym w:font="Symbol" w:char="F0D6"/>
      </w:r>
    </w:p>
    <w:p w:rsidR="00B72431" w:rsidRPr="000760E9" w:rsidRDefault="00B72431" w:rsidP="00B72431">
      <w:pPr>
        <w:shd w:val="clear" w:color="auto" w:fill="FFFFFF"/>
        <w:spacing w:line="240" w:lineRule="auto"/>
        <w:rPr>
          <w:sz w:val="24"/>
          <w:szCs w:val="24"/>
        </w:rPr>
      </w:pPr>
    </w:p>
    <w:p w:rsidR="00B72431" w:rsidRDefault="00B72431" w:rsidP="00B72431">
      <w:pPr>
        <w:shd w:val="clear" w:color="auto" w:fill="FFFFFF"/>
        <w:spacing w:line="240" w:lineRule="auto"/>
        <w:rPr>
          <w:color w:val="000000"/>
          <w:sz w:val="24"/>
          <w:szCs w:val="24"/>
          <w:lang w:eastAsia="id-ID"/>
        </w:rPr>
      </w:pPr>
      <w:r w:rsidRPr="000760E9">
        <w:rPr>
          <w:color w:val="000000"/>
          <w:sz w:val="24"/>
          <w:szCs w:val="24"/>
          <w:lang w:eastAsia="id-ID"/>
        </w:rPr>
        <w:t>Watem. T.M</w:t>
      </w:r>
      <w:r>
        <w:rPr>
          <w:color w:val="000000"/>
          <w:sz w:val="24"/>
          <w:szCs w:val="24"/>
          <w:lang w:eastAsia="id-ID"/>
        </w:rPr>
        <w:t>.</w:t>
      </w:r>
      <w:r w:rsidRPr="000760E9">
        <w:rPr>
          <w:color w:val="000000"/>
          <w:sz w:val="24"/>
          <w:szCs w:val="24"/>
          <w:lang w:eastAsia="id-ID"/>
        </w:rPr>
        <w:t xml:space="preserve">,  H.J.  Kumajas  dan  F.  Silooy. 2015.  </w:t>
      </w:r>
      <w:r w:rsidRPr="000760E9">
        <w:rPr>
          <w:b/>
          <w:color w:val="000000"/>
          <w:sz w:val="24"/>
          <w:szCs w:val="24"/>
          <w:lang w:eastAsia="id-ID"/>
        </w:rPr>
        <w:t xml:space="preserve">Pengaruh  penambahan  </w:t>
      </w:r>
      <w:r w:rsidRPr="000760E9">
        <w:rPr>
          <w:b/>
          <w:color w:val="000000"/>
          <w:sz w:val="24"/>
          <w:szCs w:val="24"/>
          <w:lang w:eastAsia="id-ID"/>
        </w:rPr>
        <w:tab/>
        <w:t xml:space="preserve">ekstrak minyak  tenggiri  pada  umpan  bubu terhadap  hasil  </w:t>
      </w:r>
      <w:r w:rsidRPr="000760E9">
        <w:rPr>
          <w:b/>
          <w:color w:val="000000"/>
          <w:sz w:val="24"/>
          <w:szCs w:val="24"/>
          <w:lang w:eastAsia="id-ID"/>
        </w:rPr>
        <w:tab/>
        <w:t>tangkapan  ranjungan  diperairan Malalayang,  Kota  Manado</w:t>
      </w:r>
      <w:r w:rsidRPr="000760E9">
        <w:rPr>
          <w:color w:val="000000"/>
          <w:sz w:val="24"/>
          <w:szCs w:val="24"/>
          <w:lang w:eastAsia="id-ID"/>
        </w:rPr>
        <w:t>.</w:t>
      </w:r>
      <w:r w:rsidRPr="000760E9">
        <w:rPr>
          <w:b/>
          <w:color w:val="000000"/>
          <w:sz w:val="24"/>
          <w:szCs w:val="24"/>
          <w:lang w:eastAsia="id-ID"/>
        </w:rPr>
        <w:t xml:space="preserve"> </w:t>
      </w:r>
      <w:r w:rsidRPr="000760E9">
        <w:rPr>
          <w:color w:val="000000"/>
          <w:sz w:val="24"/>
          <w:szCs w:val="24"/>
          <w:lang w:eastAsia="id-ID"/>
        </w:rPr>
        <w:t xml:space="preserve">Jurnal  </w:t>
      </w:r>
      <w:r w:rsidRPr="000760E9">
        <w:rPr>
          <w:color w:val="000000"/>
          <w:sz w:val="24"/>
          <w:szCs w:val="24"/>
          <w:lang w:eastAsia="id-ID"/>
        </w:rPr>
        <w:tab/>
        <w:t>Ilmu  dan  Teknologi  Perikanan Tangkap 2(1): 23-27.</w:t>
      </w:r>
    </w:p>
    <w:p w:rsidR="00B72431" w:rsidRPr="000760E9" w:rsidRDefault="00B72431" w:rsidP="00B72431">
      <w:pPr>
        <w:shd w:val="clear" w:color="auto" w:fill="FFFFFF"/>
        <w:spacing w:line="240" w:lineRule="auto"/>
        <w:rPr>
          <w:color w:val="000000"/>
          <w:sz w:val="24"/>
          <w:szCs w:val="24"/>
          <w:lang w:eastAsia="id-ID"/>
        </w:rPr>
      </w:pPr>
    </w:p>
    <w:p w:rsidR="00B72431" w:rsidRDefault="00B72431" w:rsidP="00B72431">
      <w:pPr>
        <w:spacing w:line="240" w:lineRule="auto"/>
        <w:rPr>
          <w:sz w:val="24"/>
          <w:szCs w:val="24"/>
        </w:rPr>
      </w:pPr>
      <w:r w:rsidRPr="000760E9">
        <w:rPr>
          <w:sz w:val="24"/>
          <w:szCs w:val="24"/>
        </w:rPr>
        <w:t xml:space="preserve">White, W.T., Last, P.R., Dharmadi., Faizah, R., Chodrijah, U., Prisantoso, B.I., </w:t>
      </w:r>
      <w:r w:rsidRPr="000760E9">
        <w:rPr>
          <w:sz w:val="24"/>
          <w:szCs w:val="24"/>
        </w:rPr>
        <w:tab/>
        <w:t xml:space="preserve">Pogonoski, J.J., P.M., and Bleber. S.J.M. (2013). </w:t>
      </w:r>
      <w:r w:rsidRPr="000760E9">
        <w:rPr>
          <w:b/>
          <w:i/>
          <w:sz w:val="24"/>
          <w:szCs w:val="24"/>
        </w:rPr>
        <w:t xml:space="preserve">Market Fishes of </w:t>
      </w:r>
      <w:r w:rsidRPr="000760E9">
        <w:rPr>
          <w:b/>
          <w:i/>
          <w:sz w:val="24"/>
          <w:szCs w:val="24"/>
        </w:rPr>
        <w:tab/>
        <w:t>Indonesia</w:t>
      </w:r>
      <w:r w:rsidRPr="000760E9">
        <w:rPr>
          <w:i/>
          <w:sz w:val="24"/>
          <w:szCs w:val="24"/>
        </w:rPr>
        <w:t xml:space="preserve">. </w:t>
      </w:r>
      <w:r w:rsidRPr="000760E9">
        <w:rPr>
          <w:sz w:val="24"/>
          <w:szCs w:val="24"/>
        </w:rPr>
        <w:t xml:space="preserve">Thynne St Bruce: Australian Government, Australian </w:t>
      </w:r>
      <w:r w:rsidRPr="000760E9">
        <w:rPr>
          <w:sz w:val="24"/>
          <w:szCs w:val="24"/>
        </w:rPr>
        <w:tab/>
        <w:t xml:space="preserve">Centre </w:t>
      </w:r>
      <w:r w:rsidRPr="000760E9">
        <w:rPr>
          <w:sz w:val="24"/>
          <w:szCs w:val="24"/>
        </w:rPr>
        <w:tab/>
        <w:t>for International Agricultural Research.</w:t>
      </w:r>
    </w:p>
    <w:p w:rsidR="00B72431" w:rsidRPr="000760E9" w:rsidRDefault="00B72431" w:rsidP="00B72431">
      <w:pPr>
        <w:spacing w:line="240" w:lineRule="auto"/>
        <w:rPr>
          <w:sz w:val="24"/>
          <w:szCs w:val="24"/>
        </w:rPr>
      </w:pPr>
    </w:p>
    <w:p w:rsidR="00B72431" w:rsidRDefault="00B72431" w:rsidP="00B72431">
      <w:pPr>
        <w:spacing w:line="240" w:lineRule="auto"/>
        <w:rPr>
          <w:sz w:val="24"/>
          <w:szCs w:val="24"/>
        </w:rPr>
      </w:pPr>
      <w:r w:rsidRPr="000760E9">
        <w:rPr>
          <w:sz w:val="24"/>
          <w:szCs w:val="24"/>
        </w:rPr>
        <w:t xml:space="preserve">White W.T., Last P.R., Dharmadi, Faizah R., Chodrijah U., Prisantoso B.I., </w:t>
      </w:r>
      <w:r w:rsidRPr="000760E9">
        <w:rPr>
          <w:sz w:val="24"/>
          <w:szCs w:val="24"/>
        </w:rPr>
        <w:tab/>
        <w:t xml:space="preserve">Pogonoski J.J., Puckridge M. and Blaber S.J.M. 2013. </w:t>
      </w:r>
      <w:r w:rsidRPr="000760E9">
        <w:rPr>
          <w:b/>
          <w:i/>
          <w:sz w:val="24"/>
          <w:szCs w:val="24"/>
        </w:rPr>
        <w:t xml:space="preserve">Market fishes of </w:t>
      </w:r>
      <w:r w:rsidRPr="000760E9">
        <w:rPr>
          <w:b/>
          <w:i/>
          <w:sz w:val="24"/>
          <w:szCs w:val="24"/>
        </w:rPr>
        <w:tab/>
        <w:t>Indonesia (Jenis-jenis ikan di Indonesia).</w:t>
      </w:r>
      <w:r w:rsidRPr="000760E9">
        <w:rPr>
          <w:b/>
          <w:sz w:val="24"/>
          <w:szCs w:val="24"/>
        </w:rPr>
        <w:t xml:space="preserve"> </w:t>
      </w:r>
      <w:r w:rsidRPr="000760E9">
        <w:rPr>
          <w:sz w:val="24"/>
          <w:szCs w:val="24"/>
        </w:rPr>
        <w:t xml:space="preserve">ACIAR Monograph No. 155. </w:t>
      </w:r>
      <w:r w:rsidRPr="000760E9">
        <w:rPr>
          <w:sz w:val="24"/>
          <w:szCs w:val="24"/>
        </w:rPr>
        <w:tab/>
        <w:t xml:space="preserve">Australian Centre for International Agricultural Research: Canberra. 438 </w:t>
      </w:r>
      <w:r w:rsidRPr="000760E9">
        <w:rPr>
          <w:sz w:val="24"/>
          <w:szCs w:val="24"/>
        </w:rPr>
        <w:tab/>
        <w:t>pp.</w:t>
      </w:r>
    </w:p>
    <w:p w:rsidR="00B72431" w:rsidRPr="000760E9" w:rsidRDefault="00B72431" w:rsidP="00B72431">
      <w:pPr>
        <w:spacing w:line="240" w:lineRule="auto"/>
        <w:rPr>
          <w:sz w:val="24"/>
          <w:szCs w:val="24"/>
        </w:rPr>
      </w:pPr>
    </w:p>
    <w:p w:rsidR="00B72431" w:rsidRPr="000760E9" w:rsidRDefault="00B72431" w:rsidP="00B72431">
      <w:pPr>
        <w:spacing w:line="240" w:lineRule="auto"/>
        <w:rPr>
          <w:sz w:val="24"/>
          <w:szCs w:val="24"/>
        </w:rPr>
      </w:pPr>
      <w:r w:rsidRPr="000760E9">
        <w:rPr>
          <w:sz w:val="24"/>
          <w:szCs w:val="24"/>
        </w:rPr>
        <w:t xml:space="preserve">Yulianto T., W.K.A. Putra, Zulfikar, dan R. Ariska. 2018. </w:t>
      </w:r>
      <w:r w:rsidRPr="000760E9">
        <w:rPr>
          <w:b/>
          <w:sz w:val="24"/>
          <w:szCs w:val="24"/>
        </w:rPr>
        <w:t xml:space="preserve">Kebiasaan makan </w:t>
      </w:r>
      <w:r w:rsidRPr="000760E9">
        <w:rPr>
          <w:b/>
          <w:sz w:val="24"/>
          <w:szCs w:val="24"/>
        </w:rPr>
        <w:tab/>
        <w:t xml:space="preserve">ikan sembilang (Plotosidae) pada Teluk Pengujan Kabupaten Bintan </w:t>
      </w:r>
      <w:r w:rsidRPr="000760E9">
        <w:rPr>
          <w:b/>
          <w:sz w:val="24"/>
          <w:szCs w:val="24"/>
        </w:rPr>
        <w:tab/>
        <w:t>Kepulauan Riau.</w:t>
      </w:r>
      <w:r w:rsidRPr="000760E9">
        <w:rPr>
          <w:sz w:val="24"/>
          <w:szCs w:val="24"/>
        </w:rPr>
        <w:t xml:space="preserve"> J. Intek Akuakultur, 2(1):35-45.</w:t>
      </w:r>
    </w:p>
    <w:p w:rsidR="00B72431" w:rsidRDefault="00B72431" w:rsidP="00B72431">
      <w:pPr>
        <w:spacing w:line="240" w:lineRule="auto"/>
        <w:rPr>
          <w:sz w:val="24"/>
          <w:szCs w:val="24"/>
        </w:rPr>
      </w:pPr>
      <w:r w:rsidRPr="000760E9">
        <w:rPr>
          <w:sz w:val="24"/>
          <w:szCs w:val="24"/>
        </w:rPr>
        <w:tab/>
      </w:r>
      <w:r w:rsidRPr="000760E9">
        <w:rPr>
          <w:sz w:val="24"/>
          <w:szCs w:val="24"/>
        </w:rPr>
        <w:tab/>
      </w:r>
      <w:r w:rsidRPr="000760E9">
        <w:rPr>
          <w:sz w:val="24"/>
          <w:szCs w:val="24"/>
        </w:rPr>
        <w:tab/>
      </w:r>
    </w:p>
    <w:p w:rsidR="00B72431" w:rsidRPr="0017722E" w:rsidRDefault="00B72431" w:rsidP="00B72431">
      <w:pPr>
        <w:spacing w:line="240" w:lineRule="auto"/>
        <w:rPr>
          <w:sz w:val="24"/>
          <w:szCs w:val="24"/>
        </w:rPr>
      </w:pPr>
      <w:r w:rsidRPr="0017722E">
        <w:rPr>
          <w:sz w:val="24"/>
          <w:szCs w:val="24"/>
        </w:rPr>
        <w:t xml:space="preserve">Zulkarnain. 2012. </w:t>
      </w:r>
      <w:r w:rsidRPr="0017722E">
        <w:rPr>
          <w:b/>
          <w:sz w:val="24"/>
          <w:szCs w:val="24"/>
        </w:rPr>
        <w:t>Rancang Bangun Bubu Lipat M</w:t>
      </w:r>
      <w:r>
        <w:rPr>
          <w:b/>
          <w:sz w:val="24"/>
          <w:szCs w:val="24"/>
        </w:rPr>
        <w:t xml:space="preserve">odifikasi dan Penggunaan </w:t>
      </w:r>
      <w:r>
        <w:rPr>
          <w:b/>
          <w:sz w:val="24"/>
          <w:szCs w:val="24"/>
        </w:rPr>
        <w:tab/>
        <w:t xml:space="preserve">Cacing </w:t>
      </w:r>
      <w:r w:rsidRPr="0017722E">
        <w:rPr>
          <w:b/>
          <w:sz w:val="24"/>
          <w:szCs w:val="24"/>
        </w:rPr>
        <w:t>Tanah (</w:t>
      </w:r>
      <w:r w:rsidRPr="0017722E">
        <w:rPr>
          <w:b/>
          <w:i/>
          <w:sz w:val="24"/>
          <w:szCs w:val="24"/>
        </w:rPr>
        <w:t>Lumbricus rubel</w:t>
      </w:r>
      <w:r w:rsidRPr="0017722E">
        <w:rPr>
          <w:b/>
          <w:sz w:val="24"/>
          <w:szCs w:val="24"/>
        </w:rPr>
        <w:t xml:space="preserve">lus) sebagai umpan alternatif untuk </w:t>
      </w:r>
      <w:r>
        <w:rPr>
          <w:b/>
          <w:sz w:val="24"/>
          <w:szCs w:val="24"/>
        </w:rPr>
        <w:tab/>
      </w:r>
      <w:r w:rsidRPr="0017722E">
        <w:rPr>
          <w:b/>
          <w:sz w:val="24"/>
          <w:szCs w:val="24"/>
        </w:rPr>
        <w:t xml:space="preserve">penangkapan </w:t>
      </w:r>
      <w:r w:rsidRPr="0017722E">
        <w:rPr>
          <w:b/>
          <w:i/>
          <w:sz w:val="24"/>
          <w:szCs w:val="24"/>
        </w:rPr>
        <w:t>spiny lobster</w:t>
      </w:r>
      <w:r w:rsidRPr="0017722E">
        <w:rPr>
          <w:b/>
          <w:sz w:val="24"/>
          <w:szCs w:val="24"/>
        </w:rPr>
        <w:t xml:space="preserve"> [disertasi].</w:t>
      </w:r>
      <w:r w:rsidRPr="0017722E">
        <w:rPr>
          <w:sz w:val="24"/>
          <w:szCs w:val="24"/>
        </w:rPr>
        <w:t xml:space="preserve"> Bogor (ID): Institut Pertanian </w:t>
      </w:r>
      <w:r>
        <w:rPr>
          <w:sz w:val="24"/>
          <w:szCs w:val="24"/>
        </w:rPr>
        <w:tab/>
      </w:r>
      <w:r w:rsidRPr="0017722E">
        <w:rPr>
          <w:sz w:val="24"/>
          <w:szCs w:val="24"/>
        </w:rPr>
        <w:t>Bogor.</w:t>
      </w:r>
    </w:p>
    <w:p w:rsidR="00B72431" w:rsidRPr="000760E9" w:rsidRDefault="00B72431" w:rsidP="00B72431">
      <w:pPr>
        <w:spacing w:line="240" w:lineRule="auto"/>
        <w:rPr>
          <w:sz w:val="24"/>
          <w:szCs w:val="24"/>
        </w:rPr>
      </w:pPr>
    </w:p>
    <w:p w:rsidR="00B72431" w:rsidRPr="000760E9" w:rsidRDefault="00B72431" w:rsidP="00B72431">
      <w:pPr>
        <w:spacing w:line="240" w:lineRule="auto"/>
        <w:rPr>
          <w:sz w:val="24"/>
          <w:szCs w:val="24"/>
        </w:rPr>
      </w:pPr>
    </w:p>
    <w:p w:rsidR="00B72431" w:rsidRPr="000760E9" w:rsidRDefault="00B72431" w:rsidP="00B72431">
      <w:pPr>
        <w:spacing w:line="240" w:lineRule="auto"/>
        <w:rPr>
          <w:sz w:val="24"/>
          <w:szCs w:val="24"/>
        </w:rPr>
      </w:pPr>
    </w:p>
    <w:p w:rsidR="00B72431" w:rsidRPr="000760E9" w:rsidRDefault="00B72431" w:rsidP="00B72431">
      <w:pPr>
        <w:spacing w:line="240" w:lineRule="auto"/>
        <w:rPr>
          <w:sz w:val="24"/>
          <w:szCs w:val="24"/>
        </w:rPr>
      </w:pPr>
    </w:p>
    <w:p w:rsidR="00B72431" w:rsidRPr="000760E9" w:rsidRDefault="00B72431" w:rsidP="00B72431">
      <w:pPr>
        <w:spacing w:line="240" w:lineRule="auto"/>
        <w:rPr>
          <w:sz w:val="24"/>
          <w:szCs w:val="24"/>
        </w:rPr>
      </w:pPr>
    </w:p>
    <w:p w:rsidR="00B72431" w:rsidRPr="000760E9" w:rsidRDefault="00B72431" w:rsidP="00B72431">
      <w:pPr>
        <w:spacing w:line="240" w:lineRule="auto"/>
        <w:rPr>
          <w:sz w:val="24"/>
          <w:szCs w:val="24"/>
        </w:rPr>
      </w:pPr>
    </w:p>
    <w:p w:rsidR="00B72431" w:rsidRPr="000760E9" w:rsidRDefault="00B72431" w:rsidP="00B72431">
      <w:pPr>
        <w:spacing w:line="240" w:lineRule="auto"/>
        <w:rPr>
          <w:sz w:val="24"/>
          <w:szCs w:val="24"/>
        </w:rPr>
      </w:pPr>
    </w:p>
    <w:p w:rsidR="00B72431" w:rsidRPr="000760E9" w:rsidRDefault="00B72431" w:rsidP="00B72431">
      <w:pPr>
        <w:pStyle w:val="BodyText"/>
        <w:ind w:right="-1"/>
        <w:jc w:val="center"/>
        <w:outlineLvl w:val="0"/>
        <w:rPr>
          <w:b/>
          <w:sz w:val="24"/>
          <w:szCs w:val="24"/>
        </w:rPr>
      </w:pPr>
    </w:p>
    <w:p w:rsidR="00B72431" w:rsidRPr="000760E9" w:rsidRDefault="00B72431" w:rsidP="00B72431">
      <w:pPr>
        <w:pStyle w:val="BodyText"/>
        <w:ind w:right="-1"/>
        <w:jc w:val="center"/>
        <w:outlineLvl w:val="0"/>
        <w:rPr>
          <w:b/>
          <w:sz w:val="24"/>
          <w:szCs w:val="24"/>
        </w:rPr>
      </w:pPr>
    </w:p>
    <w:p w:rsidR="00B72431" w:rsidRPr="000760E9" w:rsidRDefault="00B72431" w:rsidP="00B72431">
      <w:pPr>
        <w:pStyle w:val="BodyText"/>
        <w:ind w:right="-1"/>
        <w:jc w:val="center"/>
        <w:outlineLvl w:val="0"/>
        <w:rPr>
          <w:b/>
          <w:sz w:val="24"/>
          <w:szCs w:val="24"/>
        </w:rPr>
      </w:pPr>
    </w:p>
    <w:p w:rsidR="00B72431" w:rsidRDefault="00B72431" w:rsidP="00B72431">
      <w:pPr>
        <w:pStyle w:val="Heading1"/>
        <w:ind w:left="0"/>
        <w:jc w:val="center"/>
        <w:rPr>
          <w:sz w:val="96"/>
          <w:szCs w:val="96"/>
        </w:rPr>
      </w:pPr>
      <w:bookmarkStart w:id="3" w:name="_Toc158463866"/>
    </w:p>
    <w:p w:rsidR="00B72431" w:rsidRPr="00C72723" w:rsidRDefault="00B72431" w:rsidP="00B72431">
      <w:pPr>
        <w:pStyle w:val="Heading1"/>
        <w:ind w:left="0"/>
        <w:jc w:val="center"/>
        <w:rPr>
          <w:sz w:val="96"/>
          <w:szCs w:val="96"/>
        </w:rPr>
      </w:pPr>
      <w:bookmarkStart w:id="4" w:name="_Toc159793996"/>
      <w:r w:rsidRPr="00C72723">
        <w:rPr>
          <w:sz w:val="96"/>
          <w:szCs w:val="96"/>
        </w:rPr>
        <w:t>LAMPIRAN</w:t>
      </w:r>
      <w:bookmarkEnd w:id="3"/>
      <w:bookmarkEnd w:id="4"/>
    </w:p>
    <w:p w:rsidR="00B72431" w:rsidRPr="000760E9" w:rsidRDefault="00B72431" w:rsidP="00B72431">
      <w:pPr>
        <w:pStyle w:val="BodyText"/>
        <w:ind w:right="-1"/>
        <w:jc w:val="center"/>
        <w:outlineLvl w:val="0"/>
        <w:rPr>
          <w:b/>
          <w:sz w:val="24"/>
          <w:szCs w:val="24"/>
        </w:rPr>
      </w:pPr>
    </w:p>
    <w:p w:rsidR="00B72431" w:rsidRPr="000760E9" w:rsidRDefault="00B72431" w:rsidP="00B72431">
      <w:pPr>
        <w:pStyle w:val="BodyText"/>
        <w:ind w:right="-1"/>
        <w:jc w:val="center"/>
        <w:outlineLvl w:val="0"/>
        <w:rPr>
          <w:b/>
          <w:sz w:val="24"/>
          <w:szCs w:val="24"/>
        </w:rPr>
      </w:pPr>
    </w:p>
    <w:p w:rsidR="00B72431" w:rsidRPr="000760E9" w:rsidRDefault="00B72431" w:rsidP="00B72431">
      <w:pPr>
        <w:pStyle w:val="BodyText"/>
        <w:ind w:right="-1"/>
        <w:jc w:val="center"/>
        <w:outlineLvl w:val="0"/>
        <w:rPr>
          <w:b/>
          <w:sz w:val="24"/>
          <w:szCs w:val="24"/>
        </w:rPr>
      </w:pPr>
    </w:p>
    <w:p w:rsidR="00B72431" w:rsidRPr="000760E9" w:rsidRDefault="00B72431" w:rsidP="00B72431">
      <w:pPr>
        <w:pStyle w:val="BodyText"/>
        <w:ind w:right="-1"/>
        <w:jc w:val="center"/>
        <w:outlineLvl w:val="0"/>
        <w:rPr>
          <w:b/>
          <w:sz w:val="24"/>
          <w:szCs w:val="24"/>
        </w:rPr>
      </w:pPr>
    </w:p>
    <w:p w:rsidR="00B72431" w:rsidRPr="000760E9" w:rsidRDefault="00B72431" w:rsidP="00B72431">
      <w:pPr>
        <w:pStyle w:val="BodyText"/>
        <w:ind w:right="-1"/>
        <w:jc w:val="center"/>
        <w:outlineLvl w:val="0"/>
        <w:rPr>
          <w:b/>
          <w:sz w:val="24"/>
          <w:szCs w:val="24"/>
        </w:rPr>
      </w:pPr>
    </w:p>
    <w:p w:rsidR="00B72431" w:rsidRDefault="00B72431" w:rsidP="00B72431">
      <w:pPr>
        <w:pStyle w:val="BodyText"/>
        <w:ind w:right="-1"/>
        <w:jc w:val="center"/>
        <w:outlineLvl w:val="0"/>
        <w:rPr>
          <w:b/>
          <w:sz w:val="24"/>
          <w:szCs w:val="24"/>
        </w:rPr>
      </w:pPr>
    </w:p>
    <w:p w:rsidR="00B72431" w:rsidRDefault="00B72431" w:rsidP="00B72431">
      <w:pPr>
        <w:pStyle w:val="BodyText"/>
        <w:ind w:right="-1"/>
        <w:jc w:val="center"/>
        <w:outlineLvl w:val="0"/>
        <w:rPr>
          <w:b/>
          <w:sz w:val="24"/>
          <w:szCs w:val="24"/>
        </w:rPr>
      </w:pPr>
    </w:p>
    <w:p w:rsidR="00B72431" w:rsidRDefault="00B72431" w:rsidP="00B72431">
      <w:pPr>
        <w:pStyle w:val="BodyText"/>
        <w:ind w:right="-1"/>
        <w:jc w:val="center"/>
        <w:outlineLvl w:val="0"/>
        <w:rPr>
          <w:b/>
          <w:sz w:val="24"/>
          <w:szCs w:val="24"/>
        </w:rPr>
      </w:pPr>
    </w:p>
    <w:p w:rsidR="00B72431" w:rsidRDefault="00B72431" w:rsidP="00B72431">
      <w:pPr>
        <w:pStyle w:val="BodyText"/>
        <w:ind w:right="-1"/>
        <w:jc w:val="center"/>
        <w:outlineLvl w:val="0"/>
        <w:rPr>
          <w:b/>
          <w:sz w:val="24"/>
          <w:szCs w:val="24"/>
        </w:rPr>
      </w:pPr>
    </w:p>
    <w:p w:rsidR="00B72431" w:rsidRDefault="00B72431" w:rsidP="00B72431">
      <w:pPr>
        <w:pStyle w:val="BodyText"/>
        <w:ind w:right="-1"/>
        <w:jc w:val="center"/>
        <w:outlineLvl w:val="0"/>
        <w:rPr>
          <w:b/>
          <w:sz w:val="24"/>
          <w:szCs w:val="24"/>
        </w:rPr>
      </w:pPr>
    </w:p>
    <w:p w:rsidR="00B72431" w:rsidRDefault="00B72431" w:rsidP="00B72431">
      <w:pPr>
        <w:pStyle w:val="BodyText"/>
        <w:ind w:right="-1"/>
        <w:outlineLvl w:val="0"/>
        <w:rPr>
          <w:sz w:val="24"/>
          <w:szCs w:val="24"/>
        </w:rPr>
      </w:pPr>
      <w:bookmarkStart w:id="5" w:name="_Toc158463867"/>
      <w:bookmarkStart w:id="6" w:name="_Toc159793997"/>
      <w:r>
        <w:rPr>
          <w:sz w:val="24"/>
          <w:szCs w:val="24"/>
        </w:rPr>
        <w:lastRenderedPageBreak/>
        <w:t>Lampiran 1. Lokasi Penelitian</w:t>
      </w:r>
    </w:p>
    <w:p w:rsidR="00B72431" w:rsidRDefault="00B72431" w:rsidP="00B72431">
      <w:pPr>
        <w:pStyle w:val="BodyText"/>
        <w:ind w:right="-1"/>
        <w:outlineLvl w:val="0"/>
        <w:rPr>
          <w:sz w:val="24"/>
          <w:szCs w:val="24"/>
        </w:rPr>
      </w:pPr>
    </w:p>
    <w:p w:rsidR="00B72431" w:rsidRDefault="00B72431" w:rsidP="00B72431">
      <w:pPr>
        <w:pStyle w:val="BodyText"/>
        <w:ind w:right="-1"/>
        <w:outlineLvl w:val="0"/>
        <w:rPr>
          <w:sz w:val="24"/>
          <w:szCs w:val="24"/>
        </w:rPr>
      </w:pPr>
    </w:p>
    <w:p w:rsidR="00B72431" w:rsidRDefault="00B72431" w:rsidP="00B72431">
      <w:pPr>
        <w:pStyle w:val="BodyText"/>
        <w:ind w:right="-1"/>
        <w:outlineLvl w:val="0"/>
        <w:rPr>
          <w:sz w:val="24"/>
          <w:szCs w:val="24"/>
        </w:rPr>
      </w:pPr>
    </w:p>
    <w:p w:rsidR="00B72431" w:rsidRDefault="00B72431" w:rsidP="00B72431">
      <w:pPr>
        <w:pStyle w:val="BodyText"/>
        <w:ind w:right="-1"/>
        <w:outlineLvl w:val="0"/>
        <w:rPr>
          <w:sz w:val="24"/>
          <w:szCs w:val="24"/>
        </w:rPr>
      </w:pPr>
    </w:p>
    <w:p w:rsidR="00B72431" w:rsidRDefault="00B72431" w:rsidP="00B72431">
      <w:pPr>
        <w:pStyle w:val="BodyText"/>
        <w:ind w:right="-1"/>
        <w:outlineLvl w:val="0"/>
        <w:rPr>
          <w:sz w:val="24"/>
          <w:szCs w:val="24"/>
        </w:rPr>
      </w:pPr>
      <w:r>
        <w:rPr>
          <w:noProof/>
          <w:sz w:val="24"/>
          <w:szCs w:val="24"/>
          <w:lang w:eastAsia="id-ID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246928</wp:posOffset>
            </wp:positionH>
            <wp:positionV relativeFrom="page">
              <wp:posOffset>3059752</wp:posOffset>
            </wp:positionV>
            <wp:extent cx="7267073" cy="4318777"/>
            <wp:effectExtent l="0" t="1466850" r="0" b="1453373"/>
            <wp:wrapNone/>
            <wp:docPr id="11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rcRect b="956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66940" cy="4318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431" w:rsidRDefault="00B72431" w:rsidP="00B72431">
      <w:pPr>
        <w:pStyle w:val="BodyText"/>
        <w:ind w:right="-1"/>
        <w:outlineLvl w:val="0"/>
        <w:rPr>
          <w:sz w:val="24"/>
          <w:szCs w:val="24"/>
        </w:rPr>
      </w:pPr>
    </w:p>
    <w:p w:rsidR="00B72431" w:rsidRDefault="00B72431" w:rsidP="00B72431">
      <w:pPr>
        <w:pStyle w:val="BodyText"/>
        <w:ind w:right="-1"/>
        <w:outlineLvl w:val="0"/>
        <w:rPr>
          <w:sz w:val="24"/>
          <w:szCs w:val="24"/>
        </w:rPr>
      </w:pPr>
    </w:p>
    <w:p w:rsidR="00B72431" w:rsidRDefault="00B72431" w:rsidP="00B72431">
      <w:pPr>
        <w:pStyle w:val="BodyText"/>
        <w:ind w:right="-1"/>
        <w:outlineLvl w:val="0"/>
        <w:rPr>
          <w:sz w:val="24"/>
          <w:szCs w:val="24"/>
        </w:rPr>
      </w:pPr>
    </w:p>
    <w:p w:rsidR="00B72431" w:rsidRDefault="00B72431" w:rsidP="00B72431">
      <w:pPr>
        <w:pStyle w:val="BodyText"/>
        <w:ind w:right="-1"/>
        <w:outlineLvl w:val="0"/>
        <w:rPr>
          <w:sz w:val="24"/>
          <w:szCs w:val="24"/>
        </w:rPr>
      </w:pPr>
    </w:p>
    <w:p w:rsidR="00B72431" w:rsidRDefault="00B72431" w:rsidP="00B72431">
      <w:pPr>
        <w:pStyle w:val="BodyText"/>
        <w:ind w:right="-1"/>
        <w:outlineLvl w:val="0"/>
        <w:rPr>
          <w:sz w:val="24"/>
          <w:szCs w:val="24"/>
        </w:rPr>
      </w:pPr>
    </w:p>
    <w:p w:rsidR="00B72431" w:rsidRDefault="00B72431" w:rsidP="00B72431">
      <w:pPr>
        <w:pStyle w:val="BodyText"/>
        <w:ind w:right="-1"/>
        <w:outlineLvl w:val="0"/>
        <w:rPr>
          <w:sz w:val="24"/>
          <w:szCs w:val="24"/>
        </w:rPr>
      </w:pPr>
    </w:p>
    <w:p w:rsidR="00B72431" w:rsidRDefault="00B72431" w:rsidP="00B72431">
      <w:pPr>
        <w:pStyle w:val="BodyText"/>
        <w:ind w:right="-1"/>
        <w:outlineLvl w:val="0"/>
        <w:rPr>
          <w:sz w:val="24"/>
          <w:szCs w:val="24"/>
        </w:rPr>
      </w:pPr>
    </w:p>
    <w:p w:rsidR="00B72431" w:rsidRDefault="00B72431" w:rsidP="00B72431">
      <w:pPr>
        <w:pStyle w:val="BodyText"/>
        <w:ind w:right="-1"/>
        <w:outlineLvl w:val="0"/>
        <w:rPr>
          <w:sz w:val="24"/>
          <w:szCs w:val="24"/>
        </w:rPr>
      </w:pPr>
    </w:p>
    <w:p w:rsidR="00B72431" w:rsidRDefault="00B72431" w:rsidP="00B72431">
      <w:pPr>
        <w:pStyle w:val="BodyText"/>
        <w:ind w:right="-1"/>
        <w:outlineLvl w:val="0"/>
        <w:rPr>
          <w:sz w:val="24"/>
          <w:szCs w:val="24"/>
        </w:rPr>
      </w:pPr>
    </w:p>
    <w:p w:rsidR="00B72431" w:rsidRDefault="00B72431" w:rsidP="00B72431">
      <w:pPr>
        <w:pStyle w:val="BodyText"/>
        <w:ind w:right="-1"/>
        <w:outlineLvl w:val="0"/>
        <w:rPr>
          <w:sz w:val="24"/>
          <w:szCs w:val="24"/>
        </w:rPr>
      </w:pPr>
    </w:p>
    <w:p w:rsidR="00B72431" w:rsidRDefault="00B72431" w:rsidP="00B72431">
      <w:pPr>
        <w:pStyle w:val="BodyText"/>
        <w:ind w:right="-1"/>
        <w:outlineLvl w:val="0"/>
        <w:rPr>
          <w:sz w:val="24"/>
          <w:szCs w:val="24"/>
        </w:rPr>
      </w:pPr>
    </w:p>
    <w:p w:rsidR="00B72431" w:rsidRDefault="00B72431" w:rsidP="00B72431">
      <w:pPr>
        <w:pStyle w:val="BodyText"/>
        <w:ind w:right="-1"/>
        <w:outlineLvl w:val="0"/>
        <w:rPr>
          <w:sz w:val="24"/>
          <w:szCs w:val="24"/>
        </w:rPr>
      </w:pPr>
    </w:p>
    <w:p w:rsidR="00B72431" w:rsidRDefault="00B72431" w:rsidP="00B72431">
      <w:pPr>
        <w:pStyle w:val="BodyText"/>
        <w:ind w:right="-1"/>
        <w:outlineLvl w:val="0"/>
        <w:rPr>
          <w:sz w:val="24"/>
          <w:szCs w:val="24"/>
        </w:rPr>
      </w:pPr>
    </w:p>
    <w:p w:rsidR="00B72431" w:rsidRDefault="00B72431" w:rsidP="00B72431">
      <w:pPr>
        <w:pStyle w:val="BodyText"/>
        <w:ind w:right="-1"/>
        <w:outlineLvl w:val="0"/>
        <w:rPr>
          <w:sz w:val="24"/>
          <w:szCs w:val="24"/>
        </w:rPr>
      </w:pPr>
    </w:p>
    <w:p w:rsidR="00B72431" w:rsidRDefault="00B72431" w:rsidP="00B72431">
      <w:pPr>
        <w:pStyle w:val="BodyText"/>
        <w:ind w:right="-1"/>
        <w:outlineLvl w:val="0"/>
        <w:rPr>
          <w:sz w:val="24"/>
          <w:szCs w:val="24"/>
        </w:rPr>
      </w:pPr>
    </w:p>
    <w:p w:rsidR="00B72431" w:rsidRDefault="00B72431" w:rsidP="00B72431">
      <w:pPr>
        <w:pStyle w:val="BodyText"/>
        <w:ind w:right="-1"/>
        <w:outlineLvl w:val="0"/>
        <w:rPr>
          <w:sz w:val="24"/>
          <w:szCs w:val="24"/>
        </w:rPr>
      </w:pPr>
    </w:p>
    <w:p w:rsidR="00B72431" w:rsidRDefault="00B72431" w:rsidP="00B72431">
      <w:pPr>
        <w:pStyle w:val="BodyText"/>
        <w:ind w:right="-1"/>
        <w:outlineLvl w:val="0"/>
        <w:rPr>
          <w:sz w:val="24"/>
          <w:szCs w:val="24"/>
        </w:rPr>
      </w:pPr>
    </w:p>
    <w:p w:rsidR="00B72431" w:rsidRDefault="00B72431" w:rsidP="00B72431">
      <w:pPr>
        <w:pStyle w:val="BodyText"/>
        <w:ind w:right="-1"/>
        <w:outlineLvl w:val="0"/>
        <w:rPr>
          <w:sz w:val="24"/>
          <w:szCs w:val="24"/>
        </w:rPr>
      </w:pPr>
    </w:p>
    <w:p w:rsidR="00B72431" w:rsidRDefault="00B72431" w:rsidP="00B72431">
      <w:pPr>
        <w:pStyle w:val="BodyText"/>
        <w:ind w:right="-1"/>
        <w:outlineLvl w:val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Lampiran 2. </w:t>
      </w:r>
      <w:bookmarkEnd w:id="5"/>
      <w:r w:rsidRPr="000760E9">
        <w:rPr>
          <w:sz w:val="24"/>
          <w:szCs w:val="24"/>
        </w:rPr>
        <w:t>Uji Kenormalan Data  “</w:t>
      </w:r>
      <w:r>
        <w:rPr>
          <w:i/>
          <w:sz w:val="24"/>
          <w:szCs w:val="24"/>
        </w:rPr>
        <w:t>One sample Kolmogorov Smirnow</w:t>
      </w:r>
      <w:r w:rsidRPr="000760E9">
        <w:rPr>
          <w:sz w:val="24"/>
          <w:szCs w:val="24"/>
        </w:rPr>
        <w:t xml:space="preserve">” Berat (Kg) Hasil Tangkapan Bubu </w:t>
      </w:r>
      <w:r>
        <w:rPr>
          <w:sz w:val="24"/>
          <w:szCs w:val="24"/>
        </w:rPr>
        <w:t>Naga dengan Umpan Ikan Pirik dan Umpan Ikan Kuniran.</w:t>
      </w:r>
      <w:bookmarkEnd w:id="6"/>
    </w:p>
    <w:p w:rsidR="00B72431" w:rsidRPr="00273144" w:rsidRDefault="00B72431" w:rsidP="00B72431">
      <w:pPr>
        <w:adjustRightInd w:val="0"/>
        <w:spacing w:line="240" w:lineRule="auto"/>
        <w:rPr>
          <w:sz w:val="24"/>
          <w:szCs w:val="24"/>
        </w:rPr>
      </w:pPr>
    </w:p>
    <w:tbl>
      <w:tblPr>
        <w:tblW w:w="58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8"/>
        <w:gridCol w:w="1422"/>
        <w:gridCol w:w="1009"/>
        <w:gridCol w:w="1009"/>
      </w:tblGrid>
      <w:tr w:rsidR="00B72431" w:rsidRPr="00273144" w:rsidTr="00440690">
        <w:trPr>
          <w:cantSplit/>
        </w:trPr>
        <w:tc>
          <w:tcPr>
            <w:tcW w:w="5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431" w:rsidRPr="00273144" w:rsidRDefault="00B72431" w:rsidP="00440690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14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One-Sample Kolmogorov-Smirnov Test</w:t>
            </w:r>
          </w:p>
        </w:tc>
      </w:tr>
      <w:tr w:rsidR="00B72431" w:rsidRPr="00273144" w:rsidTr="00440690">
        <w:trPr>
          <w:cantSplit/>
        </w:trPr>
        <w:tc>
          <w:tcPr>
            <w:tcW w:w="3838" w:type="dxa"/>
            <w:gridSpan w:val="2"/>
            <w:tcBorders>
              <w:top w:val="single" w:sz="4" w:space="0" w:color="auto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72431" w:rsidRPr="00273144" w:rsidRDefault="00B72431" w:rsidP="00440690">
            <w:pPr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72431" w:rsidRPr="00273144" w:rsidRDefault="00B72431" w:rsidP="00440690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144">
              <w:rPr>
                <w:rFonts w:ascii="Arial" w:hAnsi="Arial" w:cs="Arial"/>
                <w:color w:val="000000"/>
                <w:sz w:val="18"/>
                <w:szCs w:val="18"/>
              </w:rPr>
              <w:t>pirik</w:t>
            </w:r>
          </w:p>
        </w:tc>
        <w:tc>
          <w:tcPr>
            <w:tcW w:w="1009" w:type="dxa"/>
            <w:tcBorders>
              <w:top w:val="single" w:sz="4" w:space="0" w:color="auto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72431" w:rsidRPr="00273144" w:rsidRDefault="00B72431" w:rsidP="00440690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144">
              <w:rPr>
                <w:rFonts w:ascii="Arial" w:hAnsi="Arial" w:cs="Arial"/>
                <w:color w:val="000000"/>
                <w:sz w:val="18"/>
                <w:szCs w:val="18"/>
              </w:rPr>
              <w:t>kuniran</w:t>
            </w:r>
          </w:p>
        </w:tc>
      </w:tr>
      <w:tr w:rsidR="00B72431" w:rsidRPr="00273144" w:rsidTr="00440690">
        <w:trPr>
          <w:cantSplit/>
        </w:trPr>
        <w:tc>
          <w:tcPr>
            <w:tcW w:w="3838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72431" w:rsidRPr="00273144" w:rsidRDefault="00B72431" w:rsidP="00440690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14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72431" w:rsidRPr="00273144" w:rsidRDefault="00B72431" w:rsidP="00440690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144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72431" w:rsidRPr="00273144" w:rsidRDefault="00B72431" w:rsidP="00440690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144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</w:tr>
      <w:tr w:rsidR="00B72431" w:rsidRPr="00273144" w:rsidTr="00440690">
        <w:trPr>
          <w:cantSplit/>
        </w:trPr>
        <w:tc>
          <w:tcPr>
            <w:tcW w:w="2416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72431" w:rsidRPr="00273144" w:rsidRDefault="00B72431" w:rsidP="00440690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144">
              <w:rPr>
                <w:rFonts w:ascii="Arial" w:hAnsi="Arial" w:cs="Arial"/>
                <w:color w:val="000000"/>
                <w:sz w:val="18"/>
                <w:szCs w:val="18"/>
              </w:rPr>
              <w:t>Normal Parameters</w:t>
            </w:r>
            <w:r w:rsidRPr="0027314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a,b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72431" w:rsidRPr="00273144" w:rsidRDefault="00B72431" w:rsidP="00440690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144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72431" w:rsidRPr="00273144" w:rsidRDefault="00B72431" w:rsidP="00440690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144">
              <w:rPr>
                <w:rFonts w:ascii="Arial" w:hAnsi="Arial" w:cs="Arial"/>
                <w:color w:val="000000"/>
                <w:sz w:val="18"/>
                <w:szCs w:val="18"/>
              </w:rPr>
              <w:t>1.594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72431" w:rsidRPr="00273144" w:rsidRDefault="00B72431" w:rsidP="00440690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144">
              <w:rPr>
                <w:rFonts w:ascii="Arial" w:hAnsi="Arial" w:cs="Arial"/>
                <w:color w:val="000000"/>
                <w:sz w:val="18"/>
                <w:szCs w:val="18"/>
              </w:rPr>
              <w:t>1.319</w:t>
            </w:r>
          </w:p>
        </w:tc>
      </w:tr>
      <w:tr w:rsidR="00B72431" w:rsidRPr="00273144" w:rsidTr="00440690">
        <w:trPr>
          <w:cantSplit/>
        </w:trPr>
        <w:tc>
          <w:tcPr>
            <w:tcW w:w="241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72431" w:rsidRPr="00273144" w:rsidRDefault="00B72431" w:rsidP="00440690">
            <w:pPr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72431" w:rsidRPr="00273144" w:rsidRDefault="00B72431" w:rsidP="00440690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144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72431" w:rsidRPr="00273144" w:rsidRDefault="00B72431" w:rsidP="00440690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144">
              <w:rPr>
                <w:rFonts w:ascii="Arial" w:hAnsi="Arial" w:cs="Arial"/>
                <w:color w:val="000000"/>
                <w:sz w:val="18"/>
                <w:szCs w:val="18"/>
              </w:rPr>
              <w:t>.1526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72431" w:rsidRPr="00273144" w:rsidRDefault="00B72431" w:rsidP="00440690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144">
              <w:rPr>
                <w:rFonts w:ascii="Arial" w:hAnsi="Arial" w:cs="Arial"/>
                <w:color w:val="000000"/>
                <w:sz w:val="18"/>
                <w:szCs w:val="18"/>
              </w:rPr>
              <w:t>.1515</w:t>
            </w:r>
          </w:p>
        </w:tc>
      </w:tr>
      <w:tr w:rsidR="00B72431" w:rsidRPr="00273144" w:rsidTr="00440690">
        <w:trPr>
          <w:cantSplit/>
        </w:trPr>
        <w:tc>
          <w:tcPr>
            <w:tcW w:w="2416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72431" w:rsidRPr="00273144" w:rsidRDefault="00B72431" w:rsidP="00440690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144">
              <w:rPr>
                <w:rFonts w:ascii="Arial" w:hAnsi="Arial" w:cs="Arial"/>
                <w:color w:val="000000"/>
                <w:sz w:val="18"/>
                <w:szCs w:val="18"/>
              </w:rPr>
              <w:t>Most Extreme Differences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72431" w:rsidRPr="00273144" w:rsidRDefault="00B72431" w:rsidP="00440690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144">
              <w:rPr>
                <w:rFonts w:ascii="Arial" w:hAnsi="Arial" w:cs="Arial"/>
                <w:color w:val="000000"/>
                <w:sz w:val="18"/>
                <w:szCs w:val="18"/>
              </w:rPr>
              <w:t>Absolute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72431" w:rsidRPr="00273144" w:rsidRDefault="00B72431" w:rsidP="00440690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144">
              <w:rPr>
                <w:rFonts w:ascii="Arial" w:hAnsi="Arial" w:cs="Arial"/>
                <w:color w:val="000000"/>
                <w:sz w:val="18"/>
                <w:szCs w:val="18"/>
              </w:rPr>
              <w:t>.171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72431" w:rsidRPr="00273144" w:rsidRDefault="00B72431" w:rsidP="00440690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144">
              <w:rPr>
                <w:rFonts w:ascii="Arial" w:hAnsi="Arial" w:cs="Arial"/>
                <w:color w:val="000000"/>
                <w:sz w:val="18"/>
                <w:szCs w:val="18"/>
              </w:rPr>
              <w:t>.142</w:t>
            </w:r>
          </w:p>
        </w:tc>
      </w:tr>
      <w:tr w:rsidR="00B72431" w:rsidRPr="00273144" w:rsidTr="00440690">
        <w:trPr>
          <w:cantSplit/>
        </w:trPr>
        <w:tc>
          <w:tcPr>
            <w:tcW w:w="241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72431" w:rsidRPr="00273144" w:rsidRDefault="00B72431" w:rsidP="00440690">
            <w:pPr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72431" w:rsidRPr="00273144" w:rsidRDefault="00B72431" w:rsidP="00440690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144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72431" w:rsidRPr="00273144" w:rsidRDefault="00B72431" w:rsidP="00440690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144">
              <w:rPr>
                <w:rFonts w:ascii="Arial" w:hAnsi="Arial" w:cs="Arial"/>
                <w:color w:val="000000"/>
                <w:sz w:val="18"/>
                <w:szCs w:val="18"/>
              </w:rPr>
              <w:t>.171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72431" w:rsidRPr="00273144" w:rsidRDefault="00B72431" w:rsidP="00440690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144">
              <w:rPr>
                <w:rFonts w:ascii="Arial" w:hAnsi="Arial" w:cs="Arial"/>
                <w:color w:val="000000"/>
                <w:sz w:val="18"/>
                <w:szCs w:val="18"/>
              </w:rPr>
              <w:t>.113</w:t>
            </w:r>
          </w:p>
        </w:tc>
      </w:tr>
      <w:tr w:rsidR="00B72431" w:rsidRPr="00273144" w:rsidTr="00440690">
        <w:trPr>
          <w:cantSplit/>
        </w:trPr>
        <w:tc>
          <w:tcPr>
            <w:tcW w:w="241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72431" w:rsidRPr="00273144" w:rsidRDefault="00B72431" w:rsidP="00440690">
            <w:pPr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72431" w:rsidRPr="00273144" w:rsidRDefault="00B72431" w:rsidP="00440690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144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72431" w:rsidRPr="00273144" w:rsidRDefault="00B72431" w:rsidP="00440690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144">
              <w:rPr>
                <w:rFonts w:ascii="Arial" w:hAnsi="Arial" w:cs="Arial"/>
                <w:color w:val="000000"/>
                <w:sz w:val="18"/>
                <w:szCs w:val="18"/>
              </w:rPr>
              <w:t>-.102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72431" w:rsidRPr="00273144" w:rsidRDefault="00B72431" w:rsidP="00440690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144">
              <w:rPr>
                <w:rFonts w:ascii="Arial" w:hAnsi="Arial" w:cs="Arial"/>
                <w:color w:val="000000"/>
                <w:sz w:val="18"/>
                <w:szCs w:val="18"/>
              </w:rPr>
              <w:t>-.142</w:t>
            </w:r>
          </w:p>
        </w:tc>
      </w:tr>
      <w:tr w:rsidR="00B72431" w:rsidRPr="00273144" w:rsidTr="00440690">
        <w:trPr>
          <w:cantSplit/>
        </w:trPr>
        <w:tc>
          <w:tcPr>
            <w:tcW w:w="3838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72431" w:rsidRPr="00273144" w:rsidRDefault="00B72431" w:rsidP="00440690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144">
              <w:rPr>
                <w:rFonts w:ascii="Arial" w:hAnsi="Arial" w:cs="Arial"/>
                <w:color w:val="000000"/>
                <w:sz w:val="18"/>
                <w:szCs w:val="18"/>
              </w:rPr>
              <w:t>Kolmogorov-Smirnov Z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72431" w:rsidRPr="00273144" w:rsidRDefault="00B72431" w:rsidP="00440690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144">
              <w:rPr>
                <w:rFonts w:ascii="Arial" w:hAnsi="Arial" w:cs="Arial"/>
                <w:color w:val="000000"/>
                <w:sz w:val="18"/>
                <w:szCs w:val="18"/>
              </w:rPr>
              <w:t>.685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72431" w:rsidRPr="00273144" w:rsidRDefault="00B72431" w:rsidP="00440690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144">
              <w:rPr>
                <w:rFonts w:ascii="Arial" w:hAnsi="Arial" w:cs="Arial"/>
                <w:color w:val="000000"/>
                <w:sz w:val="18"/>
                <w:szCs w:val="18"/>
              </w:rPr>
              <w:t>.566</w:t>
            </w:r>
          </w:p>
        </w:tc>
      </w:tr>
      <w:tr w:rsidR="00B72431" w:rsidRPr="00273144" w:rsidTr="00440690">
        <w:trPr>
          <w:cantSplit/>
        </w:trPr>
        <w:tc>
          <w:tcPr>
            <w:tcW w:w="3838" w:type="dxa"/>
            <w:gridSpan w:val="2"/>
            <w:tcBorders>
              <w:top w:val="nil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72431" w:rsidRPr="00273144" w:rsidRDefault="00B72431" w:rsidP="00440690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144">
              <w:rPr>
                <w:rFonts w:ascii="Arial" w:hAnsi="Arial" w:cs="Arial"/>
                <w:color w:val="000000"/>
                <w:sz w:val="18"/>
                <w:szCs w:val="18"/>
              </w:rPr>
              <w:t>Asymp. Sig. (2-tailed)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B72431" w:rsidRPr="00273144" w:rsidRDefault="00B72431" w:rsidP="00440690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144">
              <w:rPr>
                <w:rFonts w:ascii="Arial" w:hAnsi="Arial" w:cs="Arial"/>
                <w:color w:val="000000"/>
                <w:sz w:val="18"/>
                <w:szCs w:val="18"/>
              </w:rPr>
              <w:t>.737</w:t>
            </w:r>
          </w:p>
        </w:tc>
        <w:tc>
          <w:tcPr>
            <w:tcW w:w="1009" w:type="dxa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B72431" w:rsidRPr="00273144" w:rsidRDefault="00B72431" w:rsidP="00440690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144">
              <w:rPr>
                <w:rFonts w:ascii="Arial" w:hAnsi="Arial" w:cs="Arial"/>
                <w:color w:val="000000"/>
                <w:sz w:val="18"/>
                <w:szCs w:val="18"/>
              </w:rPr>
              <w:t>.905</w:t>
            </w:r>
          </w:p>
        </w:tc>
      </w:tr>
      <w:tr w:rsidR="00B72431" w:rsidRPr="00273144" w:rsidTr="00440690">
        <w:trPr>
          <w:cantSplit/>
        </w:trPr>
        <w:tc>
          <w:tcPr>
            <w:tcW w:w="5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431" w:rsidRPr="00273144" w:rsidRDefault="00B72431" w:rsidP="00440690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144">
              <w:rPr>
                <w:rFonts w:ascii="Arial" w:hAnsi="Arial" w:cs="Arial"/>
                <w:color w:val="000000"/>
                <w:sz w:val="18"/>
                <w:szCs w:val="18"/>
              </w:rPr>
              <w:t>a. Test distribution is Normal.</w:t>
            </w:r>
          </w:p>
        </w:tc>
      </w:tr>
      <w:tr w:rsidR="00B72431" w:rsidRPr="00273144" w:rsidTr="00440690">
        <w:trPr>
          <w:cantSplit/>
        </w:trPr>
        <w:tc>
          <w:tcPr>
            <w:tcW w:w="5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431" w:rsidRPr="00273144" w:rsidRDefault="00B72431" w:rsidP="00440690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144">
              <w:rPr>
                <w:rFonts w:ascii="Arial" w:hAnsi="Arial" w:cs="Arial"/>
                <w:color w:val="000000"/>
                <w:sz w:val="18"/>
                <w:szCs w:val="18"/>
              </w:rPr>
              <w:t>b. Calculated from data.</w:t>
            </w:r>
          </w:p>
        </w:tc>
      </w:tr>
    </w:tbl>
    <w:p w:rsidR="00B72431" w:rsidRDefault="00B72431" w:rsidP="00B72431">
      <w:pPr>
        <w:tabs>
          <w:tab w:val="left" w:pos="709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B72431" w:rsidRPr="006D6FFF" w:rsidRDefault="00B72431" w:rsidP="00B72431">
      <w:pPr>
        <w:tabs>
          <w:tab w:val="left" w:pos="709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Berdasarkan kriteria keputusan pada Uji Normalitas menggunakan </w:t>
      </w:r>
      <w:r w:rsidRPr="00E534D5">
        <w:rPr>
          <w:i/>
          <w:sz w:val="24"/>
          <w:szCs w:val="24"/>
        </w:rPr>
        <w:t>Kolmogorov-Smirrnov</w:t>
      </w:r>
      <w:r>
        <w:rPr>
          <w:sz w:val="24"/>
          <w:szCs w:val="24"/>
        </w:rPr>
        <w:t>, pada penggunaan umpan ikan pirik dan umpan ikan kuniran</w:t>
      </w:r>
      <w:r w:rsidRPr="006D6FFF">
        <w:rPr>
          <w:sz w:val="24"/>
          <w:szCs w:val="24"/>
        </w:rPr>
        <w:t xml:space="preserve"> </w:t>
      </w:r>
      <w:r>
        <w:rPr>
          <w:sz w:val="24"/>
          <w:szCs w:val="24"/>
        </w:rPr>
        <w:t>diperoleh S</w:t>
      </w:r>
      <w:r w:rsidRPr="006D6FFF">
        <w:rPr>
          <w:sz w:val="24"/>
          <w:szCs w:val="24"/>
        </w:rPr>
        <w:t xml:space="preserve">ig &gt; 0,05, </w:t>
      </w:r>
      <w:r>
        <w:rPr>
          <w:sz w:val="24"/>
          <w:szCs w:val="24"/>
        </w:rPr>
        <w:t xml:space="preserve">maka pengguunaan umpan ikan pirik dan umpan ikan kuniran </w:t>
      </w:r>
      <w:r w:rsidRPr="006D6FFF">
        <w:rPr>
          <w:sz w:val="24"/>
          <w:szCs w:val="24"/>
        </w:rPr>
        <w:t xml:space="preserve">berdistribusi normal. </w:t>
      </w:r>
    </w:p>
    <w:p w:rsidR="00B72431" w:rsidRDefault="00B72431" w:rsidP="00B72431">
      <w:pPr>
        <w:pStyle w:val="BodyText"/>
        <w:ind w:right="-1"/>
        <w:outlineLvl w:val="0"/>
        <w:rPr>
          <w:sz w:val="24"/>
          <w:szCs w:val="24"/>
        </w:rPr>
      </w:pPr>
    </w:p>
    <w:p w:rsidR="00B72431" w:rsidRDefault="00B72431" w:rsidP="00B72431">
      <w:pPr>
        <w:pStyle w:val="BodyText"/>
        <w:ind w:right="-1"/>
        <w:outlineLvl w:val="0"/>
        <w:rPr>
          <w:sz w:val="24"/>
          <w:szCs w:val="24"/>
        </w:rPr>
      </w:pPr>
    </w:p>
    <w:p w:rsidR="00B72431" w:rsidRDefault="00B72431" w:rsidP="00B72431">
      <w:pPr>
        <w:pStyle w:val="BodyText"/>
        <w:ind w:right="-1"/>
        <w:jc w:val="left"/>
        <w:outlineLvl w:val="0"/>
        <w:rPr>
          <w:sz w:val="24"/>
          <w:szCs w:val="24"/>
        </w:rPr>
      </w:pPr>
    </w:p>
    <w:p w:rsidR="00B72431" w:rsidRDefault="00B72431" w:rsidP="00B72431">
      <w:pPr>
        <w:pStyle w:val="BodyText"/>
        <w:ind w:right="-1"/>
        <w:outlineLvl w:val="0"/>
        <w:rPr>
          <w:sz w:val="24"/>
          <w:szCs w:val="24"/>
        </w:rPr>
      </w:pPr>
    </w:p>
    <w:p w:rsidR="00B72431" w:rsidRDefault="00B72431" w:rsidP="00B72431">
      <w:pPr>
        <w:pStyle w:val="BodyText"/>
        <w:ind w:right="-1"/>
        <w:outlineLvl w:val="0"/>
        <w:rPr>
          <w:sz w:val="24"/>
          <w:szCs w:val="24"/>
        </w:rPr>
      </w:pPr>
    </w:p>
    <w:p w:rsidR="00B72431" w:rsidRDefault="00B72431" w:rsidP="00B72431">
      <w:pPr>
        <w:pStyle w:val="BodyText"/>
        <w:ind w:right="-1"/>
        <w:outlineLvl w:val="0"/>
        <w:rPr>
          <w:sz w:val="24"/>
          <w:szCs w:val="24"/>
        </w:rPr>
      </w:pPr>
    </w:p>
    <w:p w:rsidR="00B72431" w:rsidRDefault="00B72431" w:rsidP="00B72431">
      <w:pPr>
        <w:pStyle w:val="BodyText"/>
        <w:ind w:right="-1"/>
        <w:outlineLvl w:val="0"/>
        <w:rPr>
          <w:sz w:val="24"/>
          <w:szCs w:val="24"/>
        </w:rPr>
      </w:pPr>
    </w:p>
    <w:p w:rsidR="00B72431" w:rsidRDefault="00B72431" w:rsidP="00B72431">
      <w:pPr>
        <w:pStyle w:val="BodyText"/>
        <w:ind w:right="-1"/>
        <w:outlineLvl w:val="0"/>
        <w:rPr>
          <w:sz w:val="24"/>
          <w:szCs w:val="24"/>
        </w:rPr>
      </w:pPr>
    </w:p>
    <w:p w:rsidR="00B72431" w:rsidRPr="009D3403" w:rsidRDefault="00B72431" w:rsidP="00B72431">
      <w:pPr>
        <w:pStyle w:val="BodyText"/>
        <w:ind w:right="-1"/>
        <w:outlineLvl w:val="0"/>
        <w:rPr>
          <w:sz w:val="24"/>
          <w:szCs w:val="24"/>
        </w:rPr>
      </w:pPr>
    </w:p>
    <w:p w:rsidR="00B72431" w:rsidRDefault="00B72431" w:rsidP="00B72431">
      <w:pPr>
        <w:pStyle w:val="BodyText"/>
        <w:ind w:left="1276" w:right="-1" w:hanging="1276"/>
        <w:outlineLvl w:val="0"/>
        <w:rPr>
          <w:sz w:val="24"/>
          <w:szCs w:val="24"/>
        </w:rPr>
      </w:pPr>
      <w:bookmarkStart w:id="7" w:name="_Toc157599321"/>
      <w:bookmarkStart w:id="8" w:name="_Toc158463868"/>
      <w:bookmarkStart w:id="9" w:name="_Toc159793998"/>
      <w:r w:rsidRPr="000760E9">
        <w:rPr>
          <w:sz w:val="24"/>
          <w:szCs w:val="24"/>
        </w:rPr>
        <w:lastRenderedPageBreak/>
        <w:t xml:space="preserve">Lampiran  </w:t>
      </w:r>
      <w:r>
        <w:rPr>
          <w:sz w:val="24"/>
          <w:szCs w:val="24"/>
        </w:rPr>
        <w:t>3.</w:t>
      </w:r>
      <w:r w:rsidRPr="000760E9">
        <w:rPr>
          <w:sz w:val="24"/>
          <w:szCs w:val="24"/>
        </w:rPr>
        <w:t xml:space="preserve">Uji </w:t>
      </w:r>
      <w:r>
        <w:rPr>
          <w:sz w:val="24"/>
          <w:szCs w:val="24"/>
        </w:rPr>
        <w:t>Homogenitas</w:t>
      </w:r>
      <w:r w:rsidRPr="000760E9">
        <w:rPr>
          <w:sz w:val="24"/>
          <w:szCs w:val="24"/>
        </w:rPr>
        <w:t xml:space="preserve">  “</w:t>
      </w:r>
      <w:r>
        <w:rPr>
          <w:i/>
          <w:sz w:val="24"/>
          <w:szCs w:val="24"/>
        </w:rPr>
        <w:t>Levene</w:t>
      </w:r>
      <w:r w:rsidRPr="000760E9">
        <w:rPr>
          <w:sz w:val="24"/>
          <w:szCs w:val="24"/>
        </w:rPr>
        <w:t xml:space="preserve">” </w:t>
      </w:r>
      <w:r>
        <w:rPr>
          <w:sz w:val="24"/>
          <w:szCs w:val="24"/>
        </w:rPr>
        <w:t xml:space="preserve">Berat (Kg) Hasil Tangkapan Bubu </w:t>
      </w:r>
      <w:r w:rsidRPr="000760E9">
        <w:rPr>
          <w:sz w:val="24"/>
          <w:szCs w:val="24"/>
        </w:rPr>
        <w:t>Naga dengan Umpan Ikan Pirik</w:t>
      </w:r>
      <w:bookmarkEnd w:id="7"/>
      <w:bookmarkEnd w:id="8"/>
      <w:r>
        <w:rPr>
          <w:sz w:val="24"/>
          <w:szCs w:val="24"/>
        </w:rPr>
        <w:t xml:space="preserve"> dan Umpan Kuniran</w:t>
      </w:r>
      <w:bookmarkEnd w:id="9"/>
    </w:p>
    <w:tbl>
      <w:tblPr>
        <w:tblW w:w="45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5"/>
        <w:gridCol w:w="1026"/>
        <w:gridCol w:w="1026"/>
        <w:gridCol w:w="1026"/>
      </w:tblGrid>
      <w:tr w:rsidR="00B72431" w:rsidRPr="00A170AD" w:rsidTr="00440690">
        <w:trPr>
          <w:cantSplit/>
        </w:trPr>
        <w:tc>
          <w:tcPr>
            <w:tcW w:w="45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2431" w:rsidRPr="00A170AD" w:rsidRDefault="00B72431" w:rsidP="00440690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170A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of Homogeneity of Variances</w:t>
            </w:r>
          </w:p>
        </w:tc>
      </w:tr>
      <w:tr w:rsidR="00B72431" w:rsidRPr="00A170AD" w:rsidTr="00440690">
        <w:trPr>
          <w:cantSplit/>
        </w:trPr>
        <w:tc>
          <w:tcPr>
            <w:tcW w:w="45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B72431" w:rsidRPr="00A170AD" w:rsidRDefault="00B72431" w:rsidP="00440690">
            <w:pPr>
              <w:adjustRightInd w:val="0"/>
              <w:spacing w:line="320" w:lineRule="atLeast"/>
              <w:rPr>
                <w:sz w:val="24"/>
                <w:szCs w:val="24"/>
              </w:rPr>
            </w:pPr>
            <w:r w:rsidRPr="00A170AD"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Hasil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 xml:space="preserve"> </w:t>
            </w:r>
            <w:r w:rsidRPr="00A170AD"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tangkapan</w:t>
            </w:r>
          </w:p>
        </w:tc>
      </w:tr>
      <w:tr w:rsidR="00B72431" w:rsidRPr="00A170AD" w:rsidTr="00440690">
        <w:trPr>
          <w:cantSplit/>
        </w:trPr>
        <w:tc>
          <w:tcPr>
            <w:tcW w:w="149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72431" w:rsidRPr="00A170AD" w:rsidRDefault="00B72431" w:rsidP="00440690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170AD">
              <w:rPr>
                <w:rFonts w:ascii="Arial" w:hAnsi="Arial" w:cs="Arial"/>
                <w:color w:val="000000"/>
                <w:sz w:val="18"/>
                <w:szCs w:val="18"/>
              </w:rPr>
              <w:t>Levene Statistic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72431" w:rsidRPr="00A170AD" w:rsidRDefault="00B72431" w:rsidP="00440690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170AD">
              <w:rPr>
                <w:rFonts w:ascii="Arial" w:hAnsi="Arial" w:cs="Arial"/>
                <w:color w:val="000000"/>
                <w:sz w:val="18"/>
                <w:szCs w:val="18"/>
              </w:rPr>
              <w:t>df1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72431" w:rsidRPr="00A170AD" w:rsidRDefault="00B72431" w:rsidP="00440690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170AD">
              <w:rPr>
                <w:rFonts w:ascii="Arial" w:hAnsi="Arial" w:cs="Arial"/>
                <w:color w:val="000000"/>
                <w:sz w:val="18"/>
                <w:szCs w:val="18"/>
              </w:rPr>
              <w:t>df2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72431" w:rsidRPr="00A170AD" w:rsidRDefault="00B72431" w:rsidP="00440690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170AD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B72431" w:rsidRPr="00A170AD" w:rsidTr="00440690">
        <w:trPr>
          <w:cantSplit/>
        </w:trPr>
        <w:tc>
          <w:tcPr>
            <w:tcW w:w="149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72431" w:rsidRPr="00A170AD" w:rsidRDefault="00B72431" w:rsidP="00440690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170AD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72431" w:rsidRPr="00A170AD" w:rsidRDefault="00B72431" w:rsidP="00440690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170A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72431" w:rsidRPr="00A170AD" w:rsidRDefault="00B72431" w:rsidP="00440690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170AD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72431" w:rsidRPr="00A170AD" w:rsidRDefault="00B72431" w:rsidP="00440690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170AD">
              <w:rPr>
                <w:rFonts w:ascii="Arial" w:hAnsi="Arial" w:cs="Arial"/>
                <w:color w:val="000000"/>
                <w:sz w:val="18"/>
                <w:szCs w:val="18"/>
              </w:rPr>
              <w:t>.960</w:t>
            </w:r>
          </w:p>
        </w:tc>
      </w:tr>
    </w:tbl>
    <w:p w:rsidR="00B72431" w:rsidRPr="00A170AD" w:rsidRDefault="00B72431" w:rsidP="00B72431">
      <w:pPr>
        <w:adjustRightInd w:val="0"/>
        <w:spacing w:line="240" w:lineRule="auto"/>
        <w:rPr>
          <w:sz w:val="24"/>
          <w:szCs w:val="24"/>
        </w:rPr>
      </w:pPr>
    </w:p>
    <w:tbl>
      <w:tblPr>
        <w:tblW w:w="75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3"/>
        <w:gridCol w:w="1469"/>
        <w:gridCol w:w="1009"/>
        <w:gridCol w:w="1393"/>
        <w:gridCol w:w="1009"/>
        <w:gridCol w:w="1009"/>
      </w:tblGrid>
      <w:tr w:rsidR="00B72431" w:rsidRPr="00A170AD" w:rsidTr="00440690">
        <w:trPr>
          <w:cantSplit/>
        </w:trPr>
        <w:tc>
          <w:tcPr>
            <w:tcW w:w="75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2431" w:rsidRPr="00A170AD" w:rsidRDefault="00B72431" w:rsidP="00440690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170A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B72431" w:rsidRPr="00A170AD" w:rsidTr="00440690">
        <w:trPr>
          <w:cantSplit/>
        </w:trPr>
        <w:tc>
          <w:tcPr>
            <w:tcW w:w="75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B72431" w:rsidRPr="00A170AD" w:rsidRDefault="00B72431" w:rsidP="00440690">
            <w:pPr>
              <w:adjustRightInd w:val="0"/>
              <w:spacing w:line="320" w:lineRule="atLeast"/>
              <w:rPr>
                <w:sz w:val="24"/>
                <w:szCs w:val="24"/>
              </w:rPr>
            </w:pPr>
            <w:r w:rsidRPr="00A170AD"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Hasil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 xml:space="preserve"> </w:t>
            </w:r>
            <w:r w:rsidRPr="00A170AD"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tangkapan</w:t>
            </w:r>
          </w:p>
        </w:tc>
      </w:tr>
      <w:tr w:rsidR="00B72431" w:rsidRPr="00A170AD" w:rsidTr="00440690">
        <w:trPr>
          <w:cantSplit/>
        </w:trPr>
        <w:tc>
          <w:tcPr>
            <w:tcW w:w="168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72431" w:rsidRPr="00A170AD" w:rsidRDefault="00B72431" w:rsidP="00440690">
            <w:pPr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72431" w:rsidRPr="00A170AD" w:rsidRDefault="00B72431" w:rsidP="00440690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170AD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72431" w:rsidRPr="00A170AD" w:rsidRDefault="00B72431" w:rsidP="00440690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170AD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3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72431" w:rsidRPr="00A170AD" w:rsidRDefault="00B72431" w:rsidP="00440690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170AD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72431" w:rsidRPr="00A170AD" w:rsidRDefault="00B72431" w:rsidP="00440690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170AD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72431" w:rsidRPr="00A170AD" w:rsidRDefault="00B72431" w:rsidP="00440690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170AD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B72431" w:rsidRPr="00A170AD" w:rsidTr="00440690">
        <w:trPr>
          <w:cantSplit/>
        </w:trPr>
        <w:tc>
          <w:tcPr>
            <w:tcW w:w="1682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72431" w:rsidRPr="00A170AD" w:rsidRDefault="00B72431" w:rsidP="00440690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170AD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72431" w:rsidRPr="00A170AD" w:rsidRDefault="00B72431" w:rsidP="00440690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170AD">
              <w:rPr>
                <w:rFonts w:ascii="Arial" w:hAnsi="Arial" w:cs="Arial"/>
                <w:color w:val="000000"/>
                <w:sz w:val="18"/>
                <w:szCs w:val="18"/>
              </w:rPr>
              <w:t>.605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72431" w:rsidRPr="00A170AD" w:rsidRDefault="00B72431" w:rsidP="00440690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170A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92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72431" w:rsidRPr="00A170AD" w:rsidRDefault="00B72431" w:rsidP="00440690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170AD">
              <w:rPr>
                <w:rFonts w:ascii="Arial" w:hAnsi="Arial" w:cs="Arial"/>
                <w:color w:val="000000"/>
                <w:sz w:val="18"/>
                <w:szCs w:val="18"/>
              </w:rPr>
              <w:t>.605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72431" w:rsidRPr="00A170AD" w:rsidRDefault="00B72431" w:rsidP="00440690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170AD">
              <w:rPr>
                <w:rFonts w:ascii="Arial" w:hAnsi="Arial" w:cs="Arial"/>
                <w:color w:val="000000"/>
                <w:sz w:val="18"/>
                <w:szCs w:val="18"/>
              </w:rPr>
              <w:t>26.162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72431" w:rsidRPr="00A170AD" w:rsidRDefault="00B72431" w:rsidP="00440690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170AD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B72431" w:rsidRPr="00A170AD" w:rsidTr="00440690">
        <w:trPr>
          <w:cantSplit/>
        </w:trPr>
        <w:tc>
          <w:tcPr>
            <w:tcW w:w="168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72431" w:rsidRPr="00A170AD" w:rsidRDefault="00B72431" w:rsidP="00440690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170AD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72431" w:rsidRPr="00A170AD" w:rsidRDefault="00B72431" w:rsidP="00440690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170AD">
              <w:rPr>
                <w:rFonts w:ascii="Arial" w:hAnsi="Arial" w:cs="Arial"/>
                <w:color w:val="000000"/>
                <w:sz w:val="18"/>
                <w:szCs w:val="18"/>
              </w:rPr>
              <w:t>.694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B72431" w:rsidRPr="00A170AD" w:rsidRDefault="00B72431" w:rsidP="00440690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170AD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392" w:type="dxa"/>
            <w:tcBorders>
              <w:top w:val="nil"/>
              <w:bottom w:val="nil"/>
            </w:tcBorders>
            <w:shd w:val="clear" w:color="auto" w:fill="FFFFFF"/>
          </w:tcPr>
          <w:p w:rsidR="00B72431" w:rsidRPr="00A170AD" w:rsidRDefault="00B72431" w:rsidP="00440690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170AD">
              <w:rPr>
                <w:rFonts w:ascii="Arial" w:hAnsi="Arial" w:cs="Arial"/>
                <w:color w:val="000000"/>
                <w:sz w:val="18"/>
                <w:szCs w:val="18"/>
              </w:rPr>
              <w:t>.023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B72431" w:rsidRPr="00A170AD" w:rsidRDefault="00B72431" w:rsidP="00440690">
            <w:pPr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72431" w:rsidRPr="00A170AD" w:rsidRDefault="00B72431" w:rsidP="00440690">
            <w:pPr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B72431" w:rsidRPr="00A170AD" w:rsidTr="00440690">
        <w:trPr>
          <w:cantSplit/>
        </w:trPr>
        <w:tc>
          <w:tcPr>
            <w:tcW w:w="168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72431" w:rsidRPr="00A170AD" w:rsidRDefault="00B72431" w:rsidP="00440690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170AD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72431" w:rsidRPr="00A170AD" w:rsidRDefault="00B72431" w:rsidP="00440690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170AD">
              <w:rPr>
                <w:rFonts w:ascii="Arial" w:hAnsi="Arial" w:cs="Arial"/>
                <w:color w:val="000000"/>
                <w:sz w:val="18"/>
                <w:szCs w:val="18"/>
              </w:rPr>
              <w:t>1.299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72431" w:rsidRPr="00A170AD" w:rsidRDefault="00B72431" w:rsidP="00440690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170AD"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39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72431" w:rsidRPr="00A170AD" w:rsidRDefault="00B72431" w:rsidP="00440690">
            <w:pPr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72431" w:rsidRPr="00A170AD" w:rsidRDefault="00B72431" w:rsidP="00440690">
            <w:pPr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72431" w:rsidRPr="00A170AD" w:rsidRDefault="00B72431" w:rsidP="00440690">
            <w:pPr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</w:tbl>
    <w:p w:rsidR="00B72431" w:rsidRDefault="00B72431" w:rsidP="00B72431">
      <w:pPr>
        <w:rPr>
          <w:sz w:val="24"/>
          <w:szCs w:val="24"/>
        </w:rPr>
      </w:pPr>
    </w:p>
    <w:p w:rsidR="00B72431" w:rsidRPr="006D6FFF" w:rsidRDefault="00B72431" w:rsidP="00B72431">
      <w:pPr>
        <w:tabs>
          <w:tab w:val="left" w:pos="709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Berdasarkan kriteria pengambilan keputusan pada uji homogenitas menggunakan uji </w:t>
      </w:r>
      <w:r>
        <w:rPr>
          <w:i/>
          <w:sz w:val="24"/>
          <w:szCs w:val="24"/>
        </w:rPr>
        <w:t>levene</w:t>
      </w:r>
      <w:r>
        <w:rPr>
          <w:sz w:val="24"/>
          <w:szCs w:val="24"/>
        </w:rPr>
        <w:t>, pada penggunaan umpan ikan pirik dan umpan ikan kuniran</w:t>
      </w:r>
      <w:r w:rsidRPr="006D6FFF">
        <w:rPr>
          <w:sz w:val="24"/>
          <w:szCs w:val="24"/>
        </w:rPr>
        <w:t xml:space="preserve"> </w:t>
      </w:r>
      <w:r>
        <w:rPr>
          <w:sz w:val="24"/>
          <w:szCs w:val="24"/>
        </w:rPr>
        <w:t>diperoleh S</w:t>
      </w:r>
      <w:r w:rsidRPr="006D6FFF">
        <w:rPr>
          <w:sz w:val="24"/>
          <w:szCs w:val="24"/>
        </w:rPr>
        <w:t xml:space="preserve">ig &gt; 0,05, </w:t>
      </w:r>
      <w:r>
        <w:rPr>
          <w:sz w:val="24"/>
          <w:szCs w:val="24"/>
        </w:rPr>
        <w:t>maka pengguunaan umpan ikan pirik dan umpan ikan kuniran memiliki</w:t>
      </w:r>
      <w:r w:rsidRPr="006D6FFF">
        <w:rPr>
          <w:sz w:val="24"/>
          <w:szCs w:val="24"/>
        </w:rPr>
        <w:t xml:space="preserve"> data variansi yang homogen</w:t>
      </w:r>
    </w:p>
    <w:p w:rsidR="00B72431" w:rsidRPr="000760E9" w:rsidRDefault="00B72431" w:rsidP="00B72431">
      <w:pPr>
        <w:pStyle w:val="BodyText"/>
        <w:ind w:left="1276" w:right="-1" w:hanging="1276"/>
        <w:outlineLvl w:val="0"/>
        <w:rPr>
          <w:sz w:val="24"/>
          <w:szCs w:val="24"/>
        </w:rPr>
      </w:pPr>
    </w:p>
    <w:p w:rsidR="00B72431" w:rsidRDefault="00B72431" w:rsidP="00B72431">
      <w:pPr>
        <w:rPr>
          <w:color w:val="000000"/>
          <w:sz w:val="24"/>
          <w:szCs w:val="24"/>
          <w:lang w:eastAsia="id-ID"/>
        </w:rPr>
      </w:pPr>
    </w:p>
    <w:p w:rsidR="00B72431" w:rsidRDefault="00B72431" w:rsidP="00B72431">
      <w:pPr>
        <w:rPr>
          <w:color w:val="000000"/>
          <w:sz w:val="24"/>
          <w:szCs w:val="24"/>
          <w:lang w:eastAsia="id-ID"/>
        </w:rPr>
      </w:pPr>
    </w:p>
    <w:p w:rsidR="00B72431" w:rsidRDefault="00B72431" w:rsidP="00B72431">
      <w:pPr>
        <w:rPr>
          <w:color w:val="000000"/>
          <w:sz w:val="24"/>
          <w:szCs w:val="24"/>
          <w:lang w:eastAsia="id-ID"/>
        </w:rPr>
      </w:pPr>
    </w:p>
    <w:p w:rsidR="00B72431" w:rsidRDefault="00B72431" w:rsidP="00B72431">
      <w:pPr>
        <w:rPr>
          <w:color w:val="000000"/>
          <w:sz w:val="24"/>
          <w:szCs w:val="24"/>
          <w:lang w:eastAsia="id-ID"/>
        </w:rPr>
      </w:pPr>
    </w:p>
    <w:p w:rsidR="00B72431" w:rsidRDefault="00B72431" w:rsidP="00B72431">
      <w:pPr>
        <w:rPr>
          <w:color w:val="000000"/>
          <w:sz w:val="24"/>
          <w:szCs w:val="24"/>
          <w:lang w:eastAsia="id-ID"/>
        </w:rPr>
      </w:pPr>
    </w:p>
    <w:p w:rsidR="00B72431" w:rsidRDefault="00B72431" w:rsidP="00B72431">
      <w:pPr>
        <w:rPr>
          <w:color w:val="000000"/>
          <w:sz w:val="24"/>
          <w:szCs w:val="24"/>
          <w:lang w:eastAsia="id-ID"/>
        </w:rPr>
      </w:pPr>
    </w:p>
    <w:p w:rsidR="00B72431" w:rsidRDefault="00B72431" w:rsidP="00B72431">
      <w:pPr>
        <w:rPr>
          <w:color w:val="000000"/>
          <w:sz w:val="24"/>
          <w:szCs w:val="24"/>
          <w:lang w:eastAsia="id-ID"/>
        </w:rPr>
      </w:pPr>
    </w:p>
    <w:p w:rsidR="00B72431" w:rsidRDefault="00B72431" w:rsidP="00B72431">
      <w:pPr>
        <w:rPr>
          <w:color w:val="000000"/>
          <w:sz w:val="24"/>
          <w:szCs w:val="24"/>
          <w:lang w:eastAsia="id-ID"/>
        </w:rPr>
      </w:pPr>
    </w:p>
    <w:p w:rsidR="00B72431" w:rsidRDefault="00B72431" w:rsidP="00B72431">
      <w:pPr>
        <w:rPr>
          <w:color w:val="000000"/>
          <w:sz w:val="24"/>
          <w:szCs w:val="24"/>
          <w:lang w:eastAsia="id-ID"/>
        </w:rPr>
      </w:pPr>
    </w:p>
    <w:p w:rsidR="00B72431" w:rsidRDefault="00B72431" w:rsidP="00B72431">
      <w:pPr>
        <w:rPr>
          <w:color w:val="000000"/>
          <w:sz w:val="24"/>
          <w:szCs w:val="24"/>
          <w:lang w:eastAsia="id-ID"/>
        </w:rPr>
      </w:pPr>
    </w:p>
    <w:p w:rsidR="00B72431" w:rsidRDefault="00B72431" w:rsidP="00B72431">
      <w:pPr>
        <w:pStyle w:val="BodyText"/>
        <w:ind w:left="1276" w:right="-1" w:hanging="1276"/>
        <w:outlineLvl w:val="0"/>
        <w:rPr>
          <w:sz w:val="24"/>
          <w:szCs w:val="24"/>
        </w:rPr>
      </w:pPr>
      <w:bookmarkStart w:id="10" w:name="_Toc157599322"/>
      <w:bookmarkStart w:id="11" w:name="_Toc158463869"/>
      <w:bookmarkStart w:id="12" w:name="_Toc159793999"/>
      <w:r w:rsidRPr="000760E9">
        <w:rPr>
          <w:sz w:val="24"/>
          <w:szCs w:val="24"/>
        </w:rPr>
        <w:lastRenderedPageBreak/>
        <w:t>Lampiran</w:t>
      </w:r>
      <w:r>
        <w:rPr>
          <w:sz w:val="24"/>
          <w:szCs w:val="24"/>
        </w:rPr>
        <w:t xml:space="preserve"> 4</w:t>
      </w:r>
      <w:r w:rsidRPr="000760E9">
        <w:rPr>
          <w:sz w:val="24"/>
          <w:szCs w:val="24"/>
        </w:rPr>
        <w:t>. Uji</w:t>
      </w:r>
      <w:r>
        <w:rPr>
          <w:sz w:val="24"/>
          <w:szCs w:val="24"/>
        </w:rPr>
        <w:t xml:space="preserve"> T </w:t>
      </w:r>
      <w:r w:rsidRPr="000760E9">
        <w:rPr>
          <w:i/>
          <w:sz w:val="24"/>
          <w:szCs w:val="24"/>
        </w:rPr>
        <w:t>“</w:t>
      </w:r>
      <w:r>
        <w:rPr>
          <w:i/>
          <w:sz w:val="24"/>
          <w:szCs w:val="24"/>
        </w:rPr>
        <w:t>Independent sample t-test</w:t>
      </w:r>
      <w:r w:rsidRPr="000760E9">
        <w:rPr>
          <w:sz w:val="24"/>
          <w:szCs w:val="24"/>
        </w:rPr>
        <w:t>” Berat (Kg) Hasil Tangkapan Bubu Naga dengan Umpan Ikan</w:t>
      </w:r>
      <w:r>
        <w:rPr>
          <w:sz w:val="24"/>
          <w:szCs w:val="24"/>
        </w:rPr>
        <w:t xml:space="preserve"> Pirik dan Umpan Ikan K</w:t>
      </w:r>
      <w:r w:rsidRPr="000760E9">
        <w:rPr>
          <w:sz w:val="24"/>
          <w:szCs w:val="24"/>
        </w:rPr>
        <w:t>uniran.</w:t>
      </w:r>
      <w:bookmarkEnd w:id="10"/>
      <w:bookmarkEnd w:id="11"/>
      <w:bookmarkEnd w:id="12"/>
    </w:p>
    <w:tbl>
      <w:tblPr>
        <w:tblW w:w="79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"/>
        <w:gridCol w:w="967"/>
        <w:gridCol w:w="563"/>
        <w:gridCol w:w="563"/>
        <w:gridCol w:w="703"/>
        <w:gridCol w:w="704"/>
        <w:gridCol w:w="704"/>
        <w:gridCol w:w="986"/>
        <w:gridCol w:w="986"/>
        <w:gridCol w:w="846"/>
        <w:gridCol w:w="846"/>
      </w:tblGrid>
      <w:tr w:rsidR="00B72431" w:rsidRPr="00BE6C19" w:rsidTr="00440690">
        <w:trPr>
          <w:cantSplit/>
          <w:trHeight w:val="178"/>
        </w:trPr>
        <w:tc>
          <w:tcPr>
            <w:tcW w:w="1006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72431" w:rsidRPr="00BE6C19" w:rsidRDefault="00B72431" w:rsidP="00440690">
            <w:pPr>
              <w:adjustRightInd w:val="0"/>
              <w:spacing w:line="240" w:lineRule="auto"/>
              <w:ind w:left="1123" w:hanging="141"/>
              <w:rPr>
                <w:sz w:val="24"/>
                <w:szCs w:val="24"/>
              </w:rPr>
            </w:pPr>
          </w:p>
        </w:tc>
        <w:tc>
          <w:tcPr>
            <w:tcW w:w="1126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B72431" w:rsidRPr="00BE6C19" w:rsidRDefault="00B72431" w:rsidP="00440690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Levene's Test </w:t>
            </w:r>
            <w:r w:rsidRPr="00BE6C19">
              <w:rPr>
                <w:rFonts w:ascii="Arial" w:hAnsi="Arial" w:cs="Arial"/>
                <w:color w:val="000000"/>
                <w:sz w:val="18"/>
                <w:szCs w:val="18"/>
              </w:rPr>
              <w:t>for Equality of Variances</w:t>
            </w:r>
          </w:p>
        </w:tc>
        <w:tc>
          <w:tcPr>
            <w:tcW w:w="5774" w:type="dxa"/>
            <w:gridSpan w:val="7"/>
            <w:tcBorders>
              <w:top w:val="single" w:sz="16" w:space="0" w:color="000000"/>
            </w:tcBorders>
            <w:shd w:val="clear" w:color="auto" w:fill="FFFFFF"/>
          </w:tcPr>
          <w:p w:rsidR="00B72431" w:rsidRDefault="00B72431" w:rsidP="0044069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B72431" w:rsidRDefault="00B72431" w:rsidP="0044069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B72431" w:rsidRPr="00C660A5" w:rsidRDefault="00B72431" w:rsidP="004406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t-t</w:t>
            </w:r>
            <w:r>
              <w:rPr>
                <w:rFonts w:ascii="Arial" w:hAnsi="Arial" w:cs="Arial"/>
                <w:sz w:val="18"/>
                <w:szCs w:val="18"/>
              </w:rPr>
              <w:t>est for Equality of Means</w:t>
            </w:r>
          </w:p>
        </w:tc>
      </w:tr>
      <w:tr w:rsidR="00B72431" w:rsidRPr="00BE6C19" w:rsidTr="00440690">
        <w:trPr>
          <w:cantSplit/>
          <w:trHeight w:val="80"/>
        </w:trPr>
        <w:tc>
          <w:tcPr>
            <w:tcW w:w="1006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72431" w:rsidRPr="00BE6C19" w:rsidRDefault="00B72431" w:rsidP="00440690">
            <w:pPr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63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:rsidR="00B72431" w:rsidRPr="00BE6C19" w:rsidRDefault="00B72431" w:rsidP="00440690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E6C19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563" w:type="dxa"/>
            <w:vMerge w:val="restart"/>
            <w:shd w:val="clear" w:color="auto" w:fill="FFFFFF"/>
          </w:tcPr>
          <w:p w:rsidR="00B72431" w:rsidRPr="00BE6C19" w:rsidRDefault="00B72431" w:rsidP="00440690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E6C19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703" w:type="dxa"/>
            <w:vMerge w:val="restart"/>
            <w:shd w:val="clear" w:color="auto" w:fill="FFFFFF"/>
          </w:tcPr>
          <w:p w:rsidR="00B72431" w:rsidRPr="00BE6C19" w:rsidRDefault="00B72431" w:rsidP="00440690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E6C19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704" w:type="dxa"/>
            <w:vMerge w:val="restart"/>
            <w:shd w:val="clear" w:color="auto" w:fill="FFFFFF"/>
          </w:tcPr>
          <w:p w:rsidR="00B72431" w:rsidRPr="00BE6C19" w:rsidRDefault="00B72431" w:rsidP="00440690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E6C19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704" w:type="dxa"/>
            <w:vMerge w:val="restart"/>
            <w:shd w:val="clear" w:color="auto" w:fill="FFFFFF"/>
          </w:tcPr>
          <w:p w:rsidR="00B72431" w:rsidRPr="00BE6C19" w:rsidRDefault="00B72431" w:rsidP="00440690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E6C19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986" w:type="dxa"/>
            <w:vMerge w:val="restart"/>
            <w:shd w:val="clear" w:color="auto" w:fill="FFFFFF"/>
          </w:tcPr>
          <w:p w:rsidR="00B72431" w:rsidRPr="00BE6C19" w:rsidRDefault="00B72431" w:rsidP="00440690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E6C19">
              <w:rPr>
                <w:rFonts w:ascii="Arial" w:hAnsi="Arial" w:cs="Arial"/>
                <w:color w:val="000000"/>
                <w:sz w:val="18"/>
                <w:szCs w:val="18"/>
              </w:rPr>
              <w:t>Mean Difference</w:t>
            </w:r>
          </w:p>
        </w:tc>
        <w:tc>
          <w:tcPr>
            <w:tcW w:w="986" w:type="dxa"/>
            <w:vMerge w:val="restart"/>
            <w:shd w:val="clear" w:color="auto" w:fill="FFFFFF"/>
          </w:tcPr>
          <w:p w:rsidR="00B72431" w:rsidRPr="00BE6C19" w:rsidRDefault="00B72431" w:rsidP="00440690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E6C19">
              <w:rPr>
                <w:rFonts w:ascii="Arial" w:hAnsi="Arial" w:cs="Arial"/>
                <w:color w:val="000000"/>
                <w:sz w:val="18"/>
                <w:szCs w:val="18"/>
              </w:rPr>
              <w:t>Std. Error Difference</w:t>
            </w:r>
          </w:p>
        </w:tc>
        <w:tc>
          <w:tcPr>
            <w:tcW w:w="1692" w:type="dxa"/>
            <w:gridSpan w:val="2"/>
            <w:shd w:val="clear" w:color="auto" w:fill="FFFFFF"/>
          </w:tcPr>
          <w:p w:rsidR="00B72431" w:rsidRPr="00BE6C19" w:rsidRDefault="00B72431" w:rsidP="00440690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E6C19">
              <w:rPr>
                <w:rFonts w:ascii="Arial" w:hAnsi="Arial" w:cs="Arial"/>
                <w:color w:val="000000"/>
                <w:sz w:val="18"/>
                <w:szCs w:val="18"/>
              </w:rPr>
              <w:t>95% Confidence Interval of the Difference</w:t>
            </w:r>
          </w:p>
        </w:tc>
      </w:tr>
      <w:tr w:rsidR="00B72431" w:rsidRPr="00BE6C19" w:rsidTr="00440690">
        <w:trPr>
          <w:cantSplit/>
          <w:trHeight w:val="80"/>
        </w:trPr>
        <w:tc>
          <w:tcPr>
            <w:tcW w:w="1006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72431" w:rsidRPr="00BE6C19" w:rsidRDefault="00B72431" w:rsidP="00440690">
            <w:pPr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63" w:type="dxa"/>
            <w:vMerge/>
            <w:tcBorders>
              <w:left w:val="single" w:sz="16" w:space="0" w:color="000000"/>
            </w:tcBorders>
            <w:shd w:val="clear" w:color="auto" w:fill="FFFFFF"/>
          </w:tcPr>
          <w:p w:rsidR="00B72431" w:rsidRPr="00BE6C19" w:rsidRDefault="00B72431" w:rsidP="00440690">
            <w:pPr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63" w:type="dxa"/>
            <w:vMerge/>
            <w:shd w:val="clear" w:color="auto" w:fill="FFFFFF"/>
          </w:tcPr>
          <w:p w:rsidR="00B72431" w:rsidRPr="00BE6C19" w:rsidRDefault="00B72431" w:rsidP="00440690">
            <w:pPr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3" w:type="dxa"/>
            <w:vMerge/>
            <w:shd w:val="clear" w:color="auto" w:fill="FFFFFF"/>
          </w:tcPr>
          <w:p w:rsidR="00B72431" w:rsidRPr="00BE6C19" w:rsidRDefault="00B72431" w:rsidP="00440690">
            <w:pPr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4" w:type="dxa"/>
            <w:vMerge/>
            <w:shd w:val="clear" w:color="auto" w:fill="FFFFFF"/>
          </w:tcPr>
          <w:p w:rsidR="00B72431" w:rsidRPr="00BE6C19" w:rsidRDefault="00B72431" w:rsidP="00440690">
            <w:pPr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4" w:type="dxa"/>
            <w:vMerge/>
            <w:shd w:val="clear" w:color="auto" w:fill="FFFFFF"/>
          </w:tcPr>
          <w:p w:rsidR="00B72431" w:rsidRPr="00BE6C19" w:rsidRDefault="00B72431" w:rsidP="00440690">
            <w:pPr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86" w:type="dxa"/>
            <w:vMerge/>
            <w:shd w:val="clear" w:color="auto" w:fill="FFFFFF"/>
          </w:tcPr>
          <w:p w:rsidR="00B72431" w:rsidRPr="00BE6C19" w:rsidRDefault="00B72431" w:rsidP="00440690">
            <w:pPr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86" w:type="dxa"/>
            <w:vMerge/>
            <w:shd w:val="clear" w:color="auto" w:fill="FFFFFF"/>
          </w:tcPr>
          <w:p w:rsidR="00B72431" w:rsidRPr="00BE6C19" w:rsidRDefault="00B72431" w:rsidP="00440690">
            <w:pPr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" w:type="dxa"/>
            <w:tcBorders>
              <w:bottom w:val="single" w:sz="16" w:space="0" w:color="000000"/>
            </w:tcBorders>
            <w:shd w:val="clear" w:color="auto" w:fill="FFFFFF"/>
          </w:tcPr>
          <w:p w:rsidR="00B72431" w:rsidRPr="00BE6C19" w:rsidRDefault="00B72431" w:rsidP="00440690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E6C19">
              <w:rPr>
                <w:rFonts w:ascii="Arial" w:hAnsi="Arial" w:cs="Arial"/>
                <w:color w:val="000000"/>
                <w:sz w:val="18"/>
                <w:szCs w:val="18"/>
              </w:rPr>
              <w:t>Lower</w:t>
            </w:r>
          </w:p>
        </w:tc>
        <w:tc>
          <w:tcPr>
            <w:tcW w:w="846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72431" w:rsidRPr="00BE6C19" w:rsidRDefault="00B72431" w:rsidP="00440690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E6C19">
              <w:rPr>
                <w:rFonts w:ascii="Arial" w:hAnsi="Arial" w:cs="Arial"/>
                <w:color w:val="000000"/>
                <w:sz w:val="18"/>
                <w:szCs w:val="18"/>
              </w:rPr>
              <w:t>Upper</w:t>
            </w:r>
          </w:p>
        </w:tc>
      </w:tr>
      <w:tr w:rsidR="00B72431" w:rsidRPr="00BE6C19" w:rsidTr="00440690">
        <w:trPr>
          <w:cantSplit/>
          <w:trHeight w:val="178"/>
        </w:trPr>
        <w:tc>
          <w:tcPr>
            <w:tcW w:w="4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72431" w:rsidRPr="00BE6C19" w:rsidRDefault="00B72431" w:rsidP="00440690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E6C19">
              <w:rPr>
                <w:rFonts w:ascii="Arial" w:hAnsi="Arial" w:cs="Arial"/>
                <w:color w:val="000000"/>
                <w:sz w:val="18"/>
                <w:szCs w:val="18"/>
              </w:rPr>
              <w:t>hasiltangkapan</w:t>
            </w:r>
          </w:p>
        </w:tc>
        <w:tc>
          <w:tcPr>
            <w:tcW w:w="96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72431" w:rsidRDefault="00B72431" w:rsidP="00440690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E6C19">
              <w:rPr>
                <w:rFonts w:ascii="Arial" w:hAnsi="Arial" w:cs="Arial"/>
                <w:color w:val="000000"/>
                <w:sz w:val="18"/>
                <w:szCs w:val="18"/>
              </w:rPr>
              <w:t>Equal variances assumed</w:t>
            </w:r>
          </w:p>
          <w:p w:rsidR="00B72431" w:rsidRPr="00BE6C19" w:rsidRDefault="00B72431" w:rsidP="00440690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72431" w:rsidRPr="00BE6C19" w:rsidRDefault="00B72431" w:rsidP="00440690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E6C19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56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72431" w:rsidRPr="00BE6C19" w:rsidRDefault="00B72431" w:rsidP="00440690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E6C19">
              <w:rPr>
                <w:rFonts w:ascii="Arial" w:hAnsi="Arial" w:cs="Arial"/>
                <w:color w:val="000000"/>
                <w:sz w:val="18"/>
                <w:szCs w:val="18"/>
              </w:rPr>
              <w:t>.960</w:t>
            </w:r>
          </w:p>
        </w:tc>
        <w:tc>
          <w:tcPr>
            <w:tcW w:w="70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72431" w:rsidRPr="00BE6C19" w:rsidRDefault="00B72431" w:rsidP="00440690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E6C19">
              <w:rPr>
                <w:rFonts w:ascii="Arial" w:hAnsi="Arial" w:cs="Arial"/>
                <w:color w:val="000000"/>
                <w:sz w:val="18"/>
                <w:szCs w:val="18"/>
              </w:rPr>
              <w:t>5.115</w:t>
            </w:r>
          </w:p>
        </w:tc>
        <w:tc>
          <w:tcPr>
            <w:tcW w:w="70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72431" w:rsidRPr="00BE6C19" w:rsidRDefault="00B72431" w:rsidP="00440690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E6C19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72431" w:rsidRPr="00BE6C19" w:rsidRDefault="00B72431" w:rsidP="00440690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E6C19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98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72431" w:rsidRPr="00BE6C19" w:rsidRDefault="00B72431" w:rsidP="00440690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E6C19">
              <w:rPr>
                <w:rFonts w:ascii="Arial" w:hAnsi="Arial" w:cs="Arial"/>
                <w:color w:val="000000"/>
                <w:sz w:val="18"/>
                <w:szCs w:val="18"/>
              </w:rPr>
              <w:t>.2750</w:t>
            </w:r>
          </w:p>
        </w:tc>
        <w:tc>
          <w:tcPr>
            <w:tcW w:w="98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72431" w:rsidRPr="00BE6C19" w:rsidRDefault="00B72431" w:rsidP="00440690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E6C19">
              <w:rPr>
                <w:rFonts w:ascii="Arial" w:hAnsi="Arial" w:cs="Arial"/>
                <w:color w:val="000000"/>
                <w:sz w:val="18"/>
                <w:szCs w:val="18"/>
              </w:rPr>
              <w:t>.0538</w:t>
            </w:r>
          </w:p>
        </w:tc>
        <w:tc>
          <w:tcPr>
            <w:tcW w:w="84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72431" w:rsidRPr="00BE6C19" w:rsidRDefault="00B72431" w:rsidP="00440690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E6C19">
              <w:rPr>
                <w:rFonts w:ascii="Arial" w:hAnsi="Arial" w:cs="Arial"/>
                <w:color w:val="000000"/>
                <w:sz w:val="18"/>
                <w:szCs w:val="18"/>
              </w:rPr>
              <w:t>.1652</w:t>
            </w:r>
          </w:p>
        </w:tc>
        <w:tc>
          <w:tcPr>
            <w:tcW w:w="84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72431" w:rsidRPr="00BE6C19" w:rsidRDefault="00B72431" w:rsidP="00440690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E6C19">
              <w:rPr>
                <w:rFonts w:ascii="Arial" w:hAnsi="Arial" w:cs="Arial"/>
                <w:color w:val="000000"/>
                <w:sz w:val="18"/>
                <w:szCs w:val="18"/>
              </w:rPr>
              <w:t>.3848</w:t>
            </w:r>
          </w:p>
        </w:tc>
      </w:tr>
      <w:tr w:rsidR="00B72431" w:rsidRPr="00BE6C19" w:rsidTr="00440690">
        <w:trPr>
          <w:cantSplit/>
          <w:trHeight w:val="1525"/>
        </w:trPr>
        <w:tc>
          <w:tcPr>
            <w:tcW w:w="4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72431" w:rsidRPr="00BE6C19" w:rsidRDefault="00B72431" w:rsidP="00440690">
            <w:pPr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72431" w:rsidRPr="00C660A5" w:rsidRDefault="00B72431" w:rsidP="00440690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E6C19">
              <w:rPr>
                <w:rFonts w:ascii="Arial" w:hAnsi="Arial" w:cs="Arial"/>
                <w:color w:val="000000"/>
                <w:sz w:val="18"/>
                <w:szCs w:val="18"/>
              </w:rPr>
              <w:t>Equal variances not assume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d</w:t>
            </w:r>
          </w:p>
        </w:tc>
        <w:tc>
          <w:tcPr>
            <w:tcW w:w="56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72431" w:rsidRPr="00BE6C19" w:rsidRDefault="00B72431" w:rsidP="00440690">
            <w:pPr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72431" w:rsidRPr="00BE6C19" w:rsidRDefault="00B72431" w:rsidP="00440690">
            <w:pPr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72431" w:rsidRPr="00BE6C19" w:rsidRDefault="00B72431" w:rsidP="00440690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E6C19">
              <w:rPr>
                <w:rFonts w:ascii="Arial" w:hAnsi="Arial" w:cs="Arial"/>
                <w:color w:val="000000"/>
                <w:sz w:val="18"/>
                <w:szCs w:val="18"/>
              </w:rPr>
              <w:t>5.115</w:t>
            </w:r>
          </w:p>
        </w:tc>
        <w:tc>
          <w:tcPr>
            <w:tcW w:w="70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72431" w:rsidRPr="00BE6C19" w:rsidRDefault="00B72431" w:rsidP="00440690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E6C19">
              <w:rPr>
                <w:rFonts w:ascii="Arial" w:hAnsi="Arial" w:cs="Arial"/>
                <w:color w:val="000000"/>
                <w:sz w:val="18"/>
                <w:szCs w:val="18"/>
              </w:rPr>
              <w:t>29.998</w:t>
            </w:r>
          </w:p>
        </w:tc>
        <w:tc>
          <w:tcPr>
            <w:tcW w:w="70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72431" w:rsidRPr="00BE6C19" w:rsidRDefault="00B72431" w:rsidP="00440690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E6C19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98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72431" w:rsidRPr="00BE6C19" w:rsidRDefault="00B72431" w:rsidP="00440690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E6C19">
              <w:rPr>
                <w:rFonts w:ascii="Arial" w:hAnsi="Arial" w:cs="Arial"/>
                <w:color w:val="000000"/>
                <w:sz w:val="18"/>
                <w:szCs w:val="18"/>
              </w:rPr>
              <w:t>.2750</w:t>
            </w:r>
          </w:p>
        </w:tc>
        <w:tc>
          <w:tcPr>
            <w:tcW w:w="98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72431" w:rsidRPr="00BE6C19" w:rsidRDefault="00B72431" w:rsidP="00440690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E6C19">
              <w:rPr>
                <w:rFonts w:ascii="Arial" w:hAnsi="Arial" w:cs="Arial"/>
                <w:color w:val="000000"/>
                <w:sz w:val="18"/>
                <w:szCs w:val="18"/>
              </w:rPr>
              <w:t>.0538</w:t>
            </w:r>
          </w:p>
        </w:tc>
        <w:tc>
          <w:tcPr>
            <w:tcW w:w="84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72431" w:rsidRDefault="00B72431" w:rsidP="00440690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E6C19">
              <w:rPr>
                <w:rFonts w:ascii="Arial" w:hAnsi="Arial" w:cs="Arial"/>
                <w:color w:val="000000"/>
                <w:sz w:val="18"/>
                <w:szCs w:val="18"/>
              </w:rPr>
              <w:t>.1652</w:t>
            </w:r>
          </w:p>
          <w:p w:rsidR="00B72431" w:rsidRPr="00E606B1" w:rsidRDefault="00B72431" w:rsidP="004406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72431" w:rsidRPr="00BE6C19" w:rsidRDefault="00B72431" w:rsidP="00440690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E6C19">
              <w:rPr>
                <w:rFonts w:ascii="Arial" w:hAnsi="Arial" w:cs="Arial"/>
                <w:color w:val="000000"/>
                <w:sz w:val="18"/>
                <w:szCs w:val="18"/>
              </w:rPr>
              <w:t>.3848</w:t>
            </w:r>
          </w:p>
        </w:tc>
      </w:tr>
    </w:tbl>
    <w:p w:rsidR="00B72431" w:rsidRPr="00BE6C19" w:rsidRDefault="00B72431" w:rsidP="00B72431">
      <w:pPr>
        <w:adjustRightInd w:val="0"/>
        <w:spacing w:line="400" w:lineRule="atLeast"/>
        <w:ind w:left="720"/>
        <w:rPr>
          <w:sz w:val="24"/>
          <w:szCs w:val="24"/>
        </w:rPr>
      </w:pPr>
    </w:p>
    <w:p w:rsidR="00B72431" w:rsidRPr="0004147E" w:rsidRDefault="00B72431" w:rsidP="00B72431">
      <w:pPr>
        <w:tabs>
          <w:tab w:val="left" w:pos="709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Berdasarkan kriteria pengambilan keputusan pada uji t menggunakan uji </w:t>
      </w:r>
      <w:r>
        <w:rPr>
          <w:i/>
          <w:sz w:val="24"/>
          <w:szCs w:val="24"/>
        </w:rPr>
        <w:t>Independent sample t-test</w:t>
      </w:r>
      <w:r>
        <w:rPr>
          <w:sz w:val="24"/>
          <w:szCs w:val="24"/>
        </w:rPr>
        <w:t>, pada pengguunaan umpan ikan pirik dan umpan ikan kuniran</w:t>
      </w:r>
      <w:r w:rsidRPr="006D6FFF">
        <w:rPr>
          <w:sz w:val="24"/>
          <w:szCs w:val="24"/>
        </w:rPr>
        <w:t xml:space="preserve"> </w:t>
      </w:r>
      <w:r>
        <w:rPr>
          <w:sz w:val="24"/>
          <w:szCs w:val="24"/>
        </w:rPr>
        <w:t>diperoleh Sig &lt;</w:t>
      </w:r>
      <w:r w:rsidRPr="006D6FFF">
        <w:rPr>
          <w:sz w:val="24"/>
          <w:szCs w:val="24"/>
        </w:rPr>
        <w:t xml:space="preserve"> 0,05, </w:t>
      </w:r>
      <w:r>
        <w:rPr>
          <w:sz w:val="24"/>
          <w:szCs w:val="24"/>
        </w:rPr>
        <w:t xml:space="preserve">maka pengguunaan umpan ikan pirik dan umpan ikan kuniran </w:t>
      </w:r>
      <w:r w:rsidRPr="0004147E">
        <w:rPr>
          <w:sz w:val="24"/>
          <w:szCs w:val="24"/>
        </w:rPr>
        <w:t>berpengaruh terhadap hasil tangkapan</w:t>
      </w:r>
      <w:r>
        <w:rPr>
          <w:sz w:val="24"/>
          <w:szCs w:val="24"/>
        </w:rPr>
        <w:t>.</w:t>
      </w:r>
    </w:p>
    <w:p w:rsidR="00B72431" w:rsidRPr="000760E9" w:rsidRDefault="00B72431" w:rsidP="00B72431">
      <w:pPr>
        <w:pStyle w:val="BodyText"/>
        <w:ind w:left="1276" w:right="-1" w:hanging="1276"/>
        <w:outlineLvl w:val="0"/>
        <w:rPr>
          <w:sz w:val="24"/>
          <w:szCs w:val="24"/>
        </w:rPr>
      </w:pPr>
    </w:p>
    <w:p w:rsidR="00B72431" w:rsidRPr="000760E9" w:rsidRDefault="00B72431" w:rsidP="00B72431">
      <w:pPr>
        <w:pStyle w:val="BodyText"/>
        <w:ind w:right="-1"/>
        <w:outlineLvl w:val="0"/>
        <w:rPr>
          <w:sz w:val="24"/>
          <w:szCs w:val="24"/>
        </w:rPr>
      </w:pPr>
    </w:p>
    <w:p w:rsidR="00B72431" w:rsidRDefault="00B72431" w:rsidP="00B72431">
      <w:pPr>
        <w:rPr>
          <w:color w:val="000000"/>
          <w:sz w:val="24"/>
          <w:szCs w:val="24"/>
          <w:lang w:eastAsia="id-ID"/>
        </w:rPr>
      </w:pPr>
    </w:p>
    <w:p w:rsidR="00B72431" w:rsidRDefault="00B72431" w:rsidP="00B72431">
      <w:pPr>
        <w:rPr>
          <w:sz w:val="24"/>
          <w:szCs w:val="24"/>
        </w:rPr>
      </w:pPr>
    </w:p>
    <w:p w:rsidR="00B72431" w:rsidRPr="000760E9" w:rsidRDefault="00B72431" w:rsidP="00B72431">
      <w:pPr>
        <w:rPr>
          <w:sz w:val="24"/>
          <w:szCs w:val="24"/>
        </w:rPr>
      </w:pPr>
    </w:p>
    <w:p w:rsidR="00B72431" w:rsidRPr="00DF3216" w:rsidRDefault="00B72431" w:rsidP="00B72431">
      <w:pPr>
        <w:jc w:val="left"/>
        <w:rPr>
          <w:sz w:val="24"/>
          <w:szCs w:val="24"/>
        </w:rPr>
      </w:pPr>
      <w:bookmarkStart w:id="13" w:name="_Toc157599327"/>
      <w:bookmarkStart w:id="14" w:name="_Toc158463872"/>
      <w:r w:rsidRPr="00DF3216">
        <w:rPr>
          <w:sz w:val="24"/>
          <w:szCs w:val="24"/>
        </w:rPr>
        <w:lastRenderedPageBreak/>
        <w:t xml:space="preserve">Lampiran </w:t>
      </w:r>
      <w:r>
        <w:rPr>
          <w:sz w:val="24"/>
          <w:szCs w:val="24"/>
        </w:rPr>
        <w:t>5</w:t>
      </w:r>
      <w:r w:rsidRPr="00DF3216">
        <w:rPr>
          <w:sz w:val="24"/>
          <w:szCs w:val="24"/>
        </w:rPr>
        <w:t>. Foto saat kegiatan Penelitian</w:t>
      </w:r>
      <w:bookmarkEnd w:id="13"/>
      <w:bookmarkEnd w:id="14"/>
      <w:r>
        <w:rPr>
          <w:sz w:val="24"/>
          <w:szCs w:val="24"/>
        </w:rPr>
        <w:t xml:space="preserve"> </w:t>
      </w:r>
    </w:p>
    <w:p w:rsidR="00B72431" w:rsidRPr="00DF3216" w:rsidRDefault="00B72431" w:rsidP="00B72431">
      <w:pPr>
        <w:jc w:val="center"/>
        <w:rPr>
          <w:sz w:val="24"/>
          <w:szCs w:val="24"/>
        </w:rPr>
      </w:pPr>
      <w:r w:rsidRPr="00DF3216">
        <w:rPr>
          <w:noProof/>
          <w:sz w:val="24"/>
          <w:szCs w:val="24"/>
          <w:lang w:eastAsia="id-ID"/>
        </w:rPr>
        <w:drawing>
          <wp:inline distT="0" distB="0" distL="0" distR="0">
            <wp:extent cx="2200206" cy="2933700"/>
            <wp:effectExtent l="19050" t="0" r="0" b="0"/>
            <wp:docPr id="112" name="Picture 13" descr="WhatsApp Image 2024-01-31 at 21.05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31 at 21.05.14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8539" cy="295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id-ID"/>
        </w:rPr>
        <w:tab/>
      </w:r>
      <w:r>
        <w:rPr>
          <w:noProof/>
          <w:sz w:val="24"/>
          <w:szCs w:val="24"/>
          <w:lang w:eastAsia="id-ID"/>
        </w:rPr>
        <w:tab/>
      </w:r>
      <w:bookmarkStart w:id="15" w:name="_Toc158463873"/>
      <w:r w:rsidRPr="00E534D5">
        <w:rPr>
          <w:noProof/>
          <w:sz w:val="24"/>
          <w:szCs w:val="24"/>
          <w:lang w:eastAsia="id-ID"/>
        </w:rPr>
        <w:drawing>
          <wp:inline distT="0" distB="0" distL="0" distR="0">
            <wp:extent cx="2076450" cy="2768686"/>
            <wp:effectExtent l="19050" t="0" r="0" b="0"/>
            <wp:docPr id="113" name="Picture 41" descr="WhatsApp Image 2024-01-31 at 21.05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31 at 21.05.15 (1)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92470" cy="279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5"/>
    </w:p>
    <w:p w:rsidR="00B72431" w:rsidRPr="00DF3216" w:rsidRDefault="00B72431" w:rsidP="00B72431">
      <w:pPr>
        <w:jc w:val="center"/>
        <w:rPr>
          <w:i/>
          <w:sz w:val="24"/>
          <w:szCs w:val="24"/>
        </w:rPr>
      </w:pPr>
      <w:bookmarkStart w:id="16" w:name="_Toc158463874"/>
      <w:r w:rsidRPr="00DF3216">
        <w:rPr>
          <w:sz w:val="24"/>
          <w:szCs w:val="24"/>
        </w:rPr>
        <w:t>Gambar 1. Pengambilan umpan</w:t>
      </w:r>
      <w:r w:rsidRPr="00DF3216">
        <w:rPr>
          <w:sz w:val="24"/>
          <w:szCs w:val="24"/>
        </w:rPr>
        <w:tab/>
      </w:r>
      <w:r w:rsidRPr="00DF3216">
        <w:rPr>
          <w:sz w:val="24"/>
          <w:szCs w:val="24"/>
        </w:rPr>
        <w:tab/>
        <w:t xml:space="preserve">Gambar 2. </w:t>
      </w:r>
      <w:bookmarkEnd w:id="16"/>
      <w:r>
        <w:rPr>
          <w:sz w:val="24"/>
          <w:szCs w:val="24"/>
        </w:rPr>
        <w:t xml:space="preserve">Umpan yang berada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didalam jaring</w:t>
      </w:r>
    </w:p>
    <w:p w:rsidR="00B72431" w:rsidRPr="00DF3216" w:rsidRDefault="00B72431" w:rsidP="00B72431">
      <w:pPr>
        <w:jc w:val="center"/>
        <w:rPr>
          <w:b/>
          <w:sz w:val="24"/>
          <w:szCs w:val="24"/>
        </w:rPr>
      </w:pPr>
      <w:r w:rsidRPr="00333E13">
        <w:rPr>
          <w:b/>
          <w:noProof/>
          <w:sz w:val="24"/>
          <w:szCs w:val="24"/>
          <w:lang w:eastAsia="id-ID"/>
        </w:rPr>
        <w:drawing>
          <wp:inline distT="0" distB="0" distL="0" distR="0">
            <wp:extent cx="2228850" cy="2946977"/>
            <wp:effectExtent l="19050" t="0" r="0" b="0"/>
            <wp:docPr id="114" name="Picture 21" descr="WhatsApp Image 2024-01-31 at 21.05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31 at 21.05.15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5121" cy="294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id-ID"/>
        </w:rPr>
        <w:tab/>
      </w:r>
      <w:r>
        <w:rPr>
          <w:b/>
          <w:noProof/>
          <w:sz w:val="24"/>
          <w:szCs w:val="24"/>
          <w:lang w:eastAsia="id-ID"/>
        </w:rPr>
        <w:tab/>
      </w:r>
      <w:r w:rsidRPr="00333E13">
        <w:rPr>
          <w:b/>
          <w:noProof/>
          <w:sz w:val="24"/>
          <w:szCs w:val="24"/>
          <w:lang w:eastAsia="id-ID"/>
        </w:rPr>
        <w:drawing>
          <wp:inline distT="0" distB="0" distL="0" distR="0">
            <wp:extent cx="2133600" cy="2844889"/>
            <wp:effectExtent l="19050" t="0" r="0" b="0"/>
            <wp:docPr id="115" name="Picture 17" descr="WhatsApp Image 2024-01-31 at 21.05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31 at 21.05.14 (1)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720" cy="285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id-ID"/>
        </w:rPr>
        <w:tab/>
      </w:r>
    </w:p>
    <w:p w:rsidR="00B72431" w:rsidRPr="00DF3216" w:rsidRDefault="00B72431" w:rsidP="00B72431">
      <w:pPr>
        <w:jc w:val="left"/>
        <w:rPr>
          <w:i/>
          <w:sz w:val="24"/>
          <w:szCs w:val="24"/>
        </w:rPr>
      </w:pPr>
      <w:bookmarkStart w:id="17" w:name="_Toc158463876"/>
      <w:r w:rsidRPr="00DF3216">
        <w:rPr>
          <w:sz w:val="24"/>
          <w:szCs w:val="24"/>
        </w:rPr>
        <w:t xml:space="preserve">Gambar 3. </w:t>
      </w:r>
      <w:r>
        <w:rPr>
          <w:sz w:val="24"/>
          <w:szCs w:val="24"/>
        </w:rPr>
        <w:t>tanda peletakan bubu naga</w:t>
      </w:r>
      <w:r w:rsidRPr="00DF3216">
        <w:rPr>
          <w:i/>
          <w:sz w:val="24"/>
          <w:szCs w:val="24"/>
        </w:rPr>
        <w:tab/>
      </w:r>
      <w:r w:rsidRPr="00DF3216">
        <w:rPr>
          <w:sz w:val="24"/>
          <w:szCs w:val="24"/>
        </w:rPr>
        <w:t xml:space="preserve">Gambar 4. </w:t>
      </w:r>
      <w:bookmarkEnd w:id="17"/>
      <w:r>
        <w:rPr>
          <w:sz w:val="24"/>
          <w:szCs w:val="24"/>
        </w:rPr>
        <w:t>Pengangkatan bubu naga</w:t>
      </w:r>
    </w:p>
    <w:p w:rsidR="00B72431" w:rsidRPr="00333E13" w:rsidRDefault="00B72431" w:rsidP="00B72431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id-ID"/>
        </w:rPr>
        <w:tab/>
      </w:r>
      <w:r>
        <w:rPr>
          <w:b/>
          <w:noProof/>
          <w:sz w:val="24"/>
          <w:szCs w:val="24"/>
          <w:lang w:eastAsia="id-ID"/>
        </w:rPr>
        <w:tab/>
      </w:r>
    </w:p>
    <w:p w:rsidR="00B72431" w:rsidRDefault="00B72431" w:rsidP="00B72431">
      <w:pPr>
        <w:jc w:val="left"/>
        <w:rPr>
          <w:sz w:val="24"/>
          <w:szCs w:val="24"/>
        </w:rPr>
      </w:pPr>
      <w:r w:rsidRPr="00E606B1">
        <w:rPr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039995" cy="2835275"/>
            <wp:effectExtent l="19050" t="0" r="8255" b="0"/>
            <wp:docPr id="116" name="Picture 9" descr="WhatsApp Image 2024-02-23 at 11.53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23 at 11.53.3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431" w:rsidRDefault="00B72431" w:rsidP="00B72431">
      <w:pPr>
        <w:rPr>
          <w:sz w:val="24"/>
          <w:szCs w:val="24"/>
        </w:rPr>
      </w:pPr>
      <w:r>
        <w:rPr>
          <w:sz w:val="24"/>
          <w:szCs w:val="24"/>
        </w:rPr>
        <w:t>Gambar 5. Hasil uji Kenormalan dengan uji “</w:t>
      </w:r>
      <w:r w:rsidRPr="00736A0F">
        <w:rPr>
          <w:i/>
          <w:sz w:val="24"/>
          <w:szCs w:val="24"/>
        </w:rPr>
        <w:t>One sample kolmogorov-smirnov</w:t>
      </w:r>
      <w:r>
        <w:rPr>
          <w:sz w:val="24"/>
          <w:szCs w:val="24"/>
        </w:rPr>
        <w:t>”</w:t>
      </w:r>
    </w:p>
    <w:p w:rsidR="00B72431" w:rsidRDefault="00B72431" w:rsidP="00B72431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id-ID"/>
        </w:rPr>
        <w:drawing>
          <wp:inline distT="0" distB="0" distL="0" distR="0">
            <wp:extent cx="5039995" cy="2847340"/>
            <wp:effectExtent l="19050" t="0" r="8255" b="0"/>
            <wp:docPr id="117" name="Picture 28" descr="WhatsApp Image 2024-02-23 at 11.53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23 at 11.53.5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431" w:rsidRDefault="00B72431" w:rsidP="00B72431">
      <w:pPr>
        <w:jc w:val="left"/>
        <w:rPr>
          <w:sz w:val="24"/>
          <w:szCs w:val="24"/>
        </w:rPr>
      </w:pPr>
      <w:r>
        <w:rPr>
          <w:sz w:val="24"/>
          <w:szCs w:val="24"/>
        </w:rPr>
        <w:t>Gambar 6. Hasil u</w:t>
      </w:r>
      <w:r w:rsidRPr="000760E9">
        <w:rPr>
          <w:sz w:val="24"/>
          <w:szCs w:val="24"/>
        </w:rPr>
        <w:t xml:space="preserve">ji </w:t>
      </w:r>
      <w:r>
        <w:rPr>
          <w:sz w:val="24"/>
          <w:szCs w:val="24"/>
        </w:rPr>
        <w:t xml:space="preserve">Homogenitas dengan uji </w:t>
      </w:r>
      <w:r w:rsidRPr="000760E9">
        <w:rPr>
          <w:sz w:val="24"/>
          <w:szCs w:val="24"/>
        </w:rPr>
        <w:t>“</w:t>
      </w:r>
      <w:r>
        <w:rPr>
          <w:i/>
          <w:sz w:val="24"/>
          <w:szCs w:val="24"/>
        </w:rPr>
        <w:t>Levene</w:t>
      </w:r>
      <w:r w:rsidRPr="000760E9">
        <w:rPr>
          <w:sz w:val="24"/>
          <w:szCs w:val="24"/>
        </w:rPr>
        <w:t>”</w:t>
      </w:r>
    </w:p>
    <w:p w:rsidR="00B72431" w:rsidRDefault="00B72431" w:rsidP="00B72431">
      <w:pPr>
        <w:jc w:val="center"/>
        <w:rPr>
          <w:sz w:val="24"/>
          <w:szCs w:val="24"/>
        </w:rPr>
      </w:pPr>
      <w:r w:rsidRPr="00C660A5">
        <w:rPr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039995" cy="2832100"/>
            <wp:effectExtent l="19050" t="0" r="8255" b="0"/>
            <wp:docPr id="118" name="Picture 16" descr="WhatsApp Image 2024-02-23 at 11.53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23 at 11.53.5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431" w:rsidRDefault="00B72431" w:rsidP="00B72431">
      <w:pPr>
        <w:jc w:val="left"/>
        <w:rPr>
          <w:sz w:val="24"/>
          <w:szCs w:val="24"/>
        </w:rPr>
      </w:pPr>
      <w:r>
        <w:rPr>
          <w:sz w:val="24"/>
          <w:szCs w:val="24"/>
        </w:rPr>
        <w:t>Gambar 7. Hasil uji t dengan “</w:t>
      </w:r>
      <w:r>
        <w:rPr>
          <w:i/>
          <w:sz w:val="24"/>
          <w:szCs w:val="24"/>
        </w:rPr>
        <w:t>Independent sample t-test”</w:t>
      </w:r>
    </w:p>
    <w:p w:rsidR="00B72431" w:rsidRDefault="00B72431" w:rsidP="00B72431">
      <w:pPr>
        <w:jc w:val="center"/>
        <w:rPr>
          <w:sz w:val="24"/>
          <w:szCs w:val="24"/>
        </w:rPr>
      </w:pPr>
    </w:p>
    <w:p w:rsidR="00AA18D8" w:rsidRDefault="00C664F5"/>
    <w:sectPr w:rsidR="00AA18D8" w:rsidSect="00B72431">
      <w:headerReference w:type="default" r:id="rId15"/>
      <w:pgSz w:w="11906" w:h="16838"/>
      <w:pgMar w:top="1701" w:right="1701" w:bottom="1701" w:left="2268" w:header="708" w:footer="708" w:gutter="0"/>
      <w:pgNumType w:start="4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64F5" w:rsidRDefault="00C664F5" w:rsidP="00B72431">
      <w:pPr>
        <w:spacing w:line="240" w:lineRule="auto"/>
      </w:pPr>
      <w:r>
        <w:separator/>
      </w:r>
    </w:p>
  </w:endnote>
  <w:endnote w:type="continuationSeparator" w:id="0">
    <w:p w:rsidR="00C664F5" w:rsidRDefault="00C664F5" w:rsidP="00B724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gLiU_HKSCS"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64F5" w:rsidRDefault="00C664F5" w:rsidP="00B72431">
      <w:pPr>
        <w:spacing w:line="240" w:lineRule="auto"/>
      </w:pPr>
      <w:r>
        <w:separator/>
      </w:r>
    </w:p>
  </w:footnote>
  <w:footnote w:type="continuationSeparator" w:id="0">
    <w:p w:rsidR="00C664F5" w:rsidRDefault="00C664F5" w:rsidP="00B7243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199755"/>
      <w:docPartObj>
        <w:docPartGallery w:val="Page Numbers (Top of Page)"/>
        <w:docPartUnique/>
      </w:docPartObj>
    </w:sdtPr>
    <w:sdtEndPr/>
    <w:sdtContent>
      <w:p w:rsidR="00B72431" w:rsidRDefault="00C664F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76394">
          <w:rPr>
            <w:noProof/>
          </w:rPr>
          <w:t>43</w:t>
        </w:r>
        <w:r>
          <w:rPr>
            <w:noProof/>
          </w:rPr>
          <w:fldChar w:fldCharType="end"/>
        </w:r>
      </w:p>
    </w:sdtContent>
  </w:sdt>
  <w:p w:rsidR="00B72431" w:rsidRDefault="00B7243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431"/>
    <w:rsid w:val="00020610"/>
    <w:rsid w:val="000C7764"/>
    <w:rsid w:val="00255BAC"/>
    <w:rsid w:val="00260F23"/>
    <w:rsid w:val="002A038E"/>
    <w:rsid w:val="0035204C"/>
    <w:rsid w:val="004208D4"/>
    <w:rsid w:val="0047466A"/>
    <w:rsid w:val="006175A0"/>
    <w:rsid w:val="00692ACE"/>
    <w:rsid w:val="006F4427"/>
    <w:rsid w:val="007B1091"/>
    <w:rsid w:val="00871D19"/>
    <w:rsid w:val="008F1B8B"/>
    <w:rsid w:val="00B72431"/>
    <w:rsid w:val="00BE5021"/>
    <w:rsid w:val="00C664F5"/>
    <w:rsid w:val="00CA1758"/>
    <w:rsid w:val="00E7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line="254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72431"/>
    <w:pPr>
      <w:widowControl w:val="0"/>
      <w:autoSpaceDE w:val="0"/>
      <w:autoSpaceDN w:val="0"/>
      <w:spacing w:line="480" w:lineRule="auto"/>
      <w:jc w:val="both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B72431"/>
    <w:pPr>
      <w:ind w:left="1295"/>
      <w:outlineLvl w:val="0"/>
    </w:pPr>
    <w:rPr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B72431"/>
    <w:rPr>
      <w:rFonts w:ascii="Times New Roman" w:eastAsia="Times New Roman" w:hAnsi="Times New Roman" w:cs="Times New Roman"/>
      <w:b/>
      <w:bCs/>
      <w:sz w:val="23"/>
      <w:szCs w:val="23"/>
    </w:rPr>
  </w:style>
  <w:style w:type="paragraph" w:styleId="BodyText">
    <w:name w:val="Body Text"/>
    <w:basedOn w:val="Normal"/>
    <w:link w:val="BodyTextChar"/>
    <w:uiPriority w:val="1"/>
    <w:qFormat/>
    <w:rsid w:val="00B72431"/>
    <w:rPr>
      <w:sz w:val="23"/>
      <w:szCs w:val="23"/>
    </w:rPr>
  </w:style>
  <w:style w:type="character" w:customStyle="1" w:styleId="BodyTextChar">
    <w:name w:val="Body Text Char"/>
    <w:basedOn w:val="DefaultParagraphFont"/>
    <w:link w:val="BodyText"/>
    <w:uiPriority w:val="1"/>
    <w:rsid w:val="00B72431"/>
    <w:rPr>
      <w:rFonts w:ascii="Times New Roman" w:eastAsia="Times New Roman" w:hAnsi="Times New Roman" w:cs="Times New Roman"/>
      <w:sz w:val="23"/>
      <w:szCs w:val="23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24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43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7243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43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B7243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72431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line="254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72431"/>
    <w:pPr>
      <w:widowControl w:val="0"/>
      <w:autoSpaceDE w:val="0"/>
      <w:autoSpaceDN w:val="0"/>
      <w:spacing w:line="480" w:lineRule="auto"/>
      <w:jc w:val="both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B72431"/>
    <w:pPr>
      <w:ind w:left="1295"/>
      <w:outlineLvl w:val="0"/>
    </w:pPr>
    <w:rPr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B72431"/>
    <w:rPr>
      <w:rFonts w:ascii="Times New Roman" w:eastAsia="Times New Roman" w:hAnsi="Times New Roman" w:cs="Times New Roman"/>
      <w:b/>
      <w:bCs/>
      <w:sz w:val="23"/>
      <w:szCs w:val="23"/>
    </w:rPr>
  </w:style>
  <w:style w:type="paragraph" w:styleId="BodyText">
    <w:name w:val="Body Text"/>
    <w:basedOn w:val="Normal"/>
    <w:link w:val="BodyTextChar"/>
    <w:uiPriority w:val="1"/>
    <w:qFormat/>
    <w:rsid w:val="00B72431"/>
    <w:rPr>
      <w:sz w:val="23"/>
      <w:szCs w:val="23"/>
    </w:rPr>
  </w:style>
  <w:style w:type="character" w:customStyle="1" w:styleId="BodyTextChar">
    <w:name w:val="Body Text Char"/>
    <w:basedOn w:val="DefaultParagraphFont"/>
    <w:link w:val="BodyText"/>
    <w:uiPriority w:val="1"/>
    <w:rsid w:val="00B72431"/>
    <w:rPr>
      <w:rFonts w:ascii="Times New Roman" w:eastAsia="Times New Roman" w:hAnsi="Times New Roman" w:cs="Times New Roman"/>
      <w:sz w:val="23"/>
      <w:szCs w:val="23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24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43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7243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43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B7243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72431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2095</Words>
  <Characters>11944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BEKTIAJI</dc:creator>
  <cp:lastModifiedBy>HP062021</cp:lastModifiedBy>
  <cp:revision>2</cp:revision>
  <dcterms:created xsi:type="dcterms:W3CDTF">2024-03-26T01:17:00Z</dcterms:created>
  <dcterms:modified xsi:type="dcterms:W3CDTF">2024-03-26T01:17:00Z</dcterms:modified>
</cp:coreProperties>
</file>