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09" w:rsidRDefault="00FF0C5C">
      <w:pPr>
        <w:pStyle w:val="BodyText"/>
        <w:spacing w:before="138"/>
        <w:ind w:left="3840" w:right="3373"/>
        <w:jc w:val="center"/>
      </w:pPr>
      <w:bookmarkStart w:id="0" w:name="_GoBack"/>
      <w:bookmarkEnd w:id="0"/>
      <w:r>
        <w:t>DAFTAR PUSTAKA</w:t>
      </w:r>
    </w:p>
    <w:p w:rsidR="00801C09" w:rsidRDefault="00801C09">
      <w:pPr>
        <w:pStyle w:val="BodyText"/>
        <w:spacing w:before="7"/>
        <w:rPr>
          <w:sz w:val="23"/>
        </w:rPr>
      </w:pPr>
    </w:p>
    <w:p w:rsidR="00801C09" w:rsidRDefault="00FF0C5C">
      <w:pPr>
        <w:spacing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>Amriami,</w:t>
      </w:r>
      <w:r>
        <w:rPr>
          <w:spacing w:val="1"/>
          <w:sz w:val="24"/>
        </w:rPr>
        <w:t xml:space="preserve"> </w:t>
      </w:r>
      <w:r>
        <w:rPr>
          <w:sz w:val="24"/>
        </w:rPr>
        <w:t>R.T.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“Gambaran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Histopatologi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Bandeng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Chanos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chanos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Terkontaminasi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Timbal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(Pb)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Kecamatan Labakkang Kabupaten Pangkep”. </w:t>
      </w:r>
      <w:r>
        <w:rPr>
          <w:sz w:val="24"/>
        </w:rPr>
        <w:t>Makassar: Fakultas Kedokteran</w:t>
      </w:r>
      <w:r>
        <w:rPr>
          <w:spacing w:val="-58"/>
          <w:sz w:val="24"/>
        </w:rPr>
        <w:t xml:space="preserve"> </w:t>
      </w:r>
      <w:r>
        <w:rPr>
          <w:sz w:val="24"/>
        </w:rPr>
        <w:t>Hewan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Hasanuddin.</w:t>
      </w:r>
    </w:p>
    <w:p w:rsidR="00801C09" w:rsidRDefault="00FF0C5C">
      <w:pPr>
        <w:spacing w:before="229" w:line="247" w:lineRule="auto"/>
        <w:ind w:left="1254" w:right="358" w:hanging="426"/>
        <w:jc w:val="both"/>
        <w:rPr>
          <w:sz w:val="24"/>
        </w:rPr>
      </w:pPr>
      <w:r>
        <w:rPr>
          <w:sz w:val="24"/>
        </w:rPr>
        <w:t>Arief,</w:t>
      </w:r>
      <w:r>
        <w:rPr>
          <w:spacing w:val="1"/>
          <w:sz w:val="24"/>
        </w:rPr>
        <w:t xml:space="preserve"> </w:t>
      </w:r>
      <w:r>
        <w:rPr>
          <w:sz w:val="24"/>
        </w:rPr>
        <w:t>D.A.,</w:t>
      </w:r>
      <w:r>
        <w:rPr>
          <w:spacing w:val="1"/>
          <w:sz w:val="24"/>
        </w:rPr>
        <w:t xml:space="preserve"> </w:t>
      </w:r>
      <w:r>
        <w:rPr>
          <w:sz w:val="24"/>
        </w:rPr>
        <w:t>Soemirat,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Toksikologi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Lingkungan.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Penerbit</w:t>
      </w:r>
      <w:r>
        <w:rPr>
          <w:spacing w:val="1"/>
          <w:sz w:val="24"/>
        </w:rPr>
        <w:t xml:space="preserve"> </w:t>
      </w:r>
      <w:r>
        <w:rPr>
          <w:sz w:val="24"/>
        </w:rPr>
        <w:t>Gadjah</w:t>
      </w:r>
      <w:r>
        <w:rPr>
          <w:spacing w:val="-1"/>
          <w:sz w:val="24"/>
        </w:rPr>
        <w:t xml:space="preserve"> </w:t>
      </w:r>
      <w:r>
        <w:rPr>
          <w:sz w:val="24"/>
        </w:rPr>
        <w:t>Mada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 Press.</w:t>
      </w:r>
    </w:p>
    <w:p w:rsidR="00801C09" w:rsidRDefault="00FF0C5C">
      <w:pPr>
        <w:spacing w:before="223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>Barokah,</w:t>
      </w:r>
      <w:r>
        <w:rPr>
          <w:spacing w:val="-13"/>
          <w:sz w:val="24"/>
        </w:rPr>
        <w:t xml:space="preserve"> </w:t>
      </w:r>
      <w:r>
        <w:rPr>
          <w:sz w:val="24"/>
        </w:rPr>
        <w:t>Tharlir,</w:t>
      </w:r>
      <w:r>
        <w:rPr>
          <w:spacing w:val="-13"/>
          <w:sz w:val="24"/>
        </w:rPr>
        <w:t xml:space="preserve"> </w:t>
      </w:r>
      <w:r>
        <w:rPr>
          <w:sz w:val="24"/>
        </w:rPr>
        <w:t>Irwan,</w:t>
      </w:r>
      <w:r>
        <w:rPr>
          <w:spacing w:val="-13"/>
          <w:sz w:val="24"/>
        </w:rPr>
        <w:t xml:space="preserve"> </w:t>
      </w:r>
      <w:r>
        <w:rPr>
          <w:sz w:val="24"/>
        </w:rPr>
        <w:t>S.</w:t>
      </w:r>
      <w:r>
        <w:rPr>
          <w:spacing w:val="-12"/>
          <w:sz w:val="24"/>
        </w:rPr>
        <w:t xml:space="preserve"> </w:t>
      </w:r>
      <w:r>
        <w:rPr>
          <w:sz w:val="24"/>
        </w:rPr>
        <w:t>2019.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”Analisis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Logam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Timbal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Besi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Air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Laut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esisir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Pelabuhan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Ferry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Taipa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Kecamatan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Palu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Utara.”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-57"/>
          <w:sz w:val="24"/>
        </w:rPr>
        <w:t xml:space="preserve"> </w:t>
      </w:r>
      <w:r>
        <w:rPr>
          <w:sz w:val="24"/>
        </w:rPr>
        <w:t>akad.kimia</w:t>
      </w:r>
      <w:r>
        <w:rPr>
          <w:spacing w:val="-2"/>
          <w:sz w:val="24"/>
        </w:rPr>
        <w:t xml:space="preserve"> </w:t>
      </w:r>
      <w:r>
        <w:rPr>
          <w:sz w:val="24"/>
        </w:rPr>
        <w:t>1 No 4 (November 2 012)</w:t>
      </w:r>
    </w:p>
    <w:p w:rsidR="00801C09" w:rsidRDefault="00801C09">
      <w:pPr>
        <w:pStyle w:val="BodyText"/>
        <w:spacing w:before="4"/>
        <w:rPr>
          <w:b w:val="0"/>
          <w:sz w:val="20"/>
        </w:rPr>
      </w:pPr>
    </w:p>
    <w:p w:rsidR="00801C09" w:rsidRDefault="00FF0C5C">
      <w:pPr>
        <w:spacing w:before="1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Darmono, M.N., dan Ambeng. 2019 </w:t>
      </w:r>
      <w:r>
        <w:rPr>
          <w:b/>
          <w:sz w:val="24"/>
        </w:rPr>
        <w:t>Analisis Logam Berat (Pb, Cd, dan Cr) 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(Hiatula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chinensisAnadara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granosa,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Marcia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optima),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Marina</w:t>
      </w:r>
      <w:r>
        <w:rPr>
          <w:spacing w:val="-2"/>
          <w:sz w:val="24"/>
        </w:rPr>
        <w:t xml:space="preserve"> </w:t>
      </w:r>
      <w:r>
        <w:rPr>
          <w:sz w:val="24"/>
        </w:rPr>
        <w:t>Chimica</w:t>
      </w:r>
      <w:r>
        <w:rPr>
          <w:spacing w:val="-1"/>
          <w:sz w:val="24"/>
        </w:rPr>
        <w:t xml:space="preserve"> </w:t>
      </w:r>
      <w:r>
        <w:rPr>
          <w:sz w:val="24"/>
        </w:rPr>
        <w:t>Acta, 2(6):</w:t>
      </w:r>
      <w:r>
        <w:rPr>
          <w:spacing w:val="-1"/>
          <w:sz w:val="24"/>
        </w:rPr>
        <w:t xml:space="preserve"> </w:t>
      </w:r>
      <w:r>
        <w:rPr>
          <w:sz w:val="24"/>
        </w:rPr>
        <w:t>17-20.</w:t>
      </w:r>
    </w:p>
    <w:p w:rsidR="00801C09" w:rsidRDefault="00FF0C5C">
      <w:pPr>
        <w:pStyle w:val="BodyText"/>
        <w:spacing w:before="229" w:line="242" w:lineRule="auto"/>
        <w:ind w:left="1254" w:right="358" w:hanging="426"/>
        <w:jc w:val="both"/>
        <w:rPr>
          <w:b w:val="0"/>
        </w:rPr>
      </w:pPr>
      <w:r>
        <w:rPr>
          <w:b w:val="0"/>
        </w:rPr>
        <w:t>Eshmat,</w:t>
      </w:r>
      <w:r>
        <w:rPr>
          <w:b w:val="0"/>
          <w:spacing w:val="1"/>
        </w:rPr>
        <w:t xml:space="preserve"> </w:t>
      </w:r>
      <w:r>
        <w:rPr>
          <w:b w:val="0"/>
        </w:rPr>
        <w:t>L.</w:t>
      </w:r>
      <w:r>
        <w:rPr>
          <w:b w:val="0"/>
          <w:spacing w:val="1"/>
        </w:rPr>
        <w:t xml:space="preserve"> </w:t>
      </w:r>
      <w:r>
        <w:rPr>
          <w:b w:val="0"/>
        </w:rPr>
        <w:t>2018.</w:t>
      </w:r>
      <w:r>
        <w:rPr>
          <w:b w:val="0"/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Logam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(Pb),</w:t>
      </w:r>
      <w:r>
        <w:rPr>
          <w:spacing w:val="1"/>
        </w:rPr>
        <w:t xml:space="preserve"> </w:t>
      </w:r>
      <w:r>
        <w:t>Nikel</w:t>
      </w:r>
      <w:r>
        <w:rPr>
          <w:spacing w:val="1"/>
        </w:rPr>
        <w:t xml:space="preserve"> </w:t>
      </w:r>
      <w:r>
        <w:t>(Ni),</w:t>
      </w:r>
      <w:r>
        <w:rPr>
          <w:spacing w:val="1"/>
        </w:rPr>
        <w:t xml:space="preserve"> </w:t>
      </w:r>
      <w:r>
        <w:t>Kromium (Cr), dan Kadmium (Cd) Pada Kerang Hijau (Mythilus viridus)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Sifat Fraksionansinya Pada Sedimen Laut.</w:t>
      </w:r>
      <w:r>
        <w:rPr>
          <w:spacing w:val="-1"/>
        </w:rPr>
        <w:t xml:space="preserve"> </w:t>
      </w:r>
      <w:r>
        <w:rPr>
          <w:b w:val="0"/>
        </w:rPr>
        <w:t>FMIPA UI.</w:t>
      </w:r>
    </w:p>
    <w:p w:rsidR="00801C09" w:rsidRDefault="00801C09">
      <w:pPr>
        <w:pStyle w:val="BodyText"/>
        <w:spacing w:before="4"/>
        <w:rPr>
          <w:b w:val="0"/>
          <w:sz w:val="20"/>
        </w:rPr>
      </w:pPr>
    </w:p>
    <w:p w:rsidR="00801C09" w:rsidRDefault="00FF0C5C">
      <w:pPr>
        <w:ind w:left="1254" w:right="358" w:hanging="426"/>
        <w:jc w:val="both"/>
        <w:rPr>
          <w:sz w:val="24"/>
        </w:rPr>
      </w:pPr>
      <w:r>
        <w:rPr>
          <w:sz w:val="24"/>
        </w:rPr>
        <w:t xml:space="preserve">Gaus, M.E., Mahasri, G., dan Rahardja, B.S. 2018. </w:t>
      </w:r>
      <w:r>
        <w:rPr>
          <w:b/>
          <w:sz w:val="24"/>
        </w:rPr>
        <w:t>Analisis kandungan logam berat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Timbal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(Pb)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Cadmium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</w:rPr>
        <w:t>Cd)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kerang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hijau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Perna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Viridis</w:t>
      </w:r>
      <w:r>
        <w:rPr>
          <w:b/>
          <w:sz w:val="24"/>
        </w:rPr>
        <w:t>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perairan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Ngemboh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Gresik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Jawa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Timur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Kelautan,</w:t>
      </w:r>
      <w:r>
        <w:rPr>
          <w:spacing w:val="-1"/>
          <w:sz w:val="24"/>
        </w:rPr>
        <w:t xml:space="preserve"> </w:t>
      </w:r>
      <w:r>
        <w:rPr>
          <w:sz w:val="24"/>
        </w:rPr>
        <w:t>6, 101-108.</w:t>
      </w:r>
    </w:p>
    <w:p w:rsidR="00801C09" w:rsidRDefault="00801C09">
      <w:pPr>
        <w:pStyle w:val="BodyText"/>
        <w:spacing w:before="10"/>
        <w:rPr>
          <w:b w:val="0"/>
          <w:sz w:val="20"/>
        </w:rPr>
      </w:pPr>
    </w:p>
    <w:p w:rsidR="00801C09" w:rsidRDefault="00FF0C5C">
      <w:pPr>
        <w:spacing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>Grossel, WX.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RCH. Dei . 2017. </w:t>
      </w:r>
      <w:r>
        <w:rPr>
          <w:b/>
          <w:sz w:val="24"/>
        </w:rPr>
        <w:t>Factors Affecting Trace Element Uptake in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Black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Mussel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Septifer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virgatus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Mar.</w:t>
      </w:r>
      <w:r>
        <w:rPr>
          <w:spacing w:val="-2"/>
          <w:sz w:val="24"/>
        </w:rPr>
        <w:t xml:space="preserve"> </w:t>
      </w:r>
      <w:r>
        <w:rPr>
          <w:sz w:val="24"/>
        </w:rPr>
        <w:t>Ecol.</w:t>
      </w:r>
      <w:r>
        <w:rPr>
          <w:spacing w:val="-1"/>
          <w:sz w:val="24"/>
        </w:rPr>
        <w:t xml:space="preserve"> </w:t>
      </w:r>
      <w:r>
        <w:rPr>
          <w:sz w:val="24"/>
        </w:rPr>
        <w:t>Prog.</w:t>
      </w:r>
      <w:r>
        <w:rPr>
          <w:spacing w:val="-2"/>
          <w:sz w:val="24"/>
        </w:rPr>
        <w:t xml:space="preserve"> </w:t>
      </w:r>
      <w:r>
        <w:rPr>
          <w:sz w:val="24"/>
        </w:rPr>
        <w:t>Ser.</w:t>
      </w:r>
      <w:r>
        <w:rPr>
          <w:spacing w:val="-1"/>
          <w:sz w:val="24"/>
        </w:rPr>
        <w:t xml:space="preserve"> </w:t>
      </w:r>
      <w:r>
        <w:rPr>
          <w:sz w:val="24"/>
        </w:rPr>
        <w:t>186:161-172.</w:t>
      </w:r>
    </w:p>
    <w:p w:rsidR="00801C09" w:rsidRDefault="00801C09">
      <w:pPr>
        <w:pStyle w:val="BodyText"/>
        <w:spacing w:before="5"/>
        <w:rPr>
          <w:b w:val="0"/>
          <w:sz w:val="20"/>
        </w:rPr>
      </w:pPr>
    </w:p>
    <w:p w:rsidR="00801C09" w:rsidRDefault="00FF0C5C">
      <w:pPr>
        <w:spacing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Hananingtyas. 2017. </w:t>
      </w:r>
      <w:r>
        <w:rPr>
          <w:b/>
          <w:sz w:val="24"/>
        </w:rPr>
        <w:t>Analisis kadar Timbal (Pb) pada air yang melalui saluran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pipa penyalur Perusahaan Daerah Air Minum (PDAM) Makassar</w:t>
      </w:r>
      <w:r>
        <w:rPr>
          <w:sz w:val="24"/>
        </w:rPr>
        <w:t>. Jurnal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Analis Kesehatan, 9(1), 47-55.</w:t>
      </w:r>
    </w:p>
    <w:p w:rsidR="00801C09" w:rsidRDefault="00FF0C5C">
      <w:pPr>
        <w:spacing w:before="229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Juharna, F. M., I. Widowati, H. Endrawati. 2022. </w:t>
      </w:r>
      <w:r>
        <w:rPr>
          <w:b/>
          <w:sz w:val="24"/>
        </w:rPr>
        <w:t>K</w:t>
      </w:r>
      <w:r>
        <w:rPr>
          <w:b/>
          <w:sz w:val="24"/>
        </w:rPr>
        <w:t>andungan Logam Berat Timbal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(Pb) Dan Kromium (Cr) Pada Kerang Hijau (Perna viridis) Di Perairan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Morosari,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Sayung,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Demak.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Diponegoro.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</w:p>
    <w:p w:rsidR="00801C09" w:rsidRDefault="00FF0C5C">
      <w:pPr>
        <w:spacing w:before="229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>Khusnia,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R.,</w:t>
      </w:r>
      <w:r>
        <w:rPr>
          <w:spacing w:val="-1"/>
          <w:sz w:val="24"/>
        </w:rPr>
        <w:t xml:space="preserve"> </w:t>
      </w:r>
      <w:r>
        <w:rPr>
          <w:sz w:val="24"/>
        </w:rPr>
        <w:t>Dwiyitno,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Nugroho,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Kontaminasi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logam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(Hg,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Pb,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Cd)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batas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aman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konsumsi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kerang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hijau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(Perna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viridis)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perairan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teluk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jakarta di musim penghujan.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14, 95-106.</w:t>
      </w:r>
    </w:p>
    <w:p w:rsidR="00801C09" w:rsidRDefault="00801C09">
      <w:pPr>
        <w:pStyle w:val="BodyText"/>
        <w:spacing w:before="4"/>
        <w:rPr>
          <w:b w:val="0"/>
          <w:sz w:val="20"/>
        </w:rPr>
      </w:pPr>
    </w:p>
    <w:p w:rsidR="00801C09" w:rsidRDefault="00FF0C5C">
      <w:pPr>
        <w:spacing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Manullang, C. Y., D. Abdurahman, dan K. Sulistyo. 2018. </w:t>
      </w:r>
      <w:r>
        <w:rPr>
          <w:b/>
          <w:sz w:val="24"/>
        </w:rPr>
        <w:t>Pencemaran Laut. Oleh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Status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Pencemaran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Pemantauannya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P30-LIPI. Jakarta. Hal 45-59.</w:t>
      </w:r>
    </w:p>
    <w:p w:rsidR="00801C09" w:rsidRDefault="00801C09">
      <w:pPr>
        <w:spacing w:line="242" w:lineRule="auto"/>
        <w:jc w:val="both"/>
        <w:rPr>
          <w:sz w:val="24"/>
        </w:rPr>
        <w:sectPr w:rsidR="00801C09">
          <w:headerReference w:type="default" r:id="rId7"/>
          <w:type w:val="continuous"/>
          <w:pgSz w:w="12240" w:h="15840"/>
          <w:pgMar w:top="1560" w:right="1340" w:bottom="280" w:left="1440" w:header="739" w:footer="720" w:gutter="0"/>
          <w:pgNumType w:start="44"/>
          <w:cols w:space="720"/>
        </w:sectPr>
      </w:pPr>
    </w:p>
    <w:p w:rsidR="00801C09" w:rsidRDefault="00FF0C5C">
      <w:pPr>
        <w:spacing w:before="133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lastRenderedPageBreak/>
        <w:t xml:space="preserve">Mirawati, M. T. Kaisupy, dan A. Rojak. 2016. </w:t>
      </w:r>
      <w:r>
        <w:rPr>
          <w:b/>
          <w:sz w:val="24"/>
        </w:rPr>
        <w:t>Distribusi Logam Berat dalam Air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 Sedimen Di Perairan Muara Sungai Cisadane</w:t>
      </w:r>
      <w:r>
        <w:rPr>
          <w:sz w:val="24"/>
        </w:rPr>
        <w:t>. Jurnal Perikanan Pusat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5"/>
          <w:sz w:val="24"/>
        </w:rPr>
        <w:t xml:space="preserve"> </w:t>
      </w:r>
      <w:r>
        <w:rPr>
          <w:sz w:val="24"/>
        </w:rPr>
        <w:t>Oseanografi,</w:t>
      </w:r>
      <w:r>
        <w:rPr>
          <w:spacing w:val="-14"/>
          <w:sz w:val="24"/>
        </w:rPr>
        <w:t xml:space="preserve"> </w:t>
      </w:r>
      <w:r>
        <w:rPr>
          <w:sz w:val="24"/>
        </w:rPr>
        <w:t>Lembaga</w:t>
      </w:r>
      <w:r>
        <w:rPr>
          <w:spacing w:val="-14"/>
          <w:sz w:val="24"/>
        </w:rPr>
        <w:t xml:space="preserve"> </w:t>
      </w:r>
      <w:r>
        <w:rPr>
          <w:sz w:val="24"/>
        </w:rPr>
        <w:t>Ilmu</w:t>
      </w:r>
      <w:r>
        <w:rPr>
          <w:spacing w:val="-1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4"/>
          <w:sz w:val="24"/>
        </w:rPr>
        <w:t xml:space="preserve"> </w:t>
      </w:r>
      <w:r>
        <w:rPr>
          <w:sz w:val="24"/>
        </w:rPr>
        <w:t>Indonesia.</w:t>
      </w:r>
      <w:r>
        <w:rPr>
          <w:spacing w:val="-14"/>
          <w:sz w:val="24"/>
        </w:rPr>
        <w:t xml:space="preserve"> </w:t>
      </w:r>
      <w:r>
        <w:rPr>
          <w:sz w:val="24"/>
        </w:rPr>
        <w:t>Jakarta:</w:t>
      </w:r>
      <w:r>
        <w:rPr>
          <w:spacing w:val="-14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(1):</w:t>
      </w:r>
      <w:r>
        <w:rPr>
          <w:spacing w:val="-14"/>
          <w:sz w:val="24"/>
        </w:rPr>
        <w:t xml:space="preserve"> </w:t>
      </w:r>
      <w:r>
        <w:rPr>
          <w:sz w:val="24"/>
        </w:rPr>
        <w:t>35-</w:t>
      </w:r>
      <w:r>
        <w:rPr>
          <w:spacing w:val="-58"/>
          <w:sz w:val="24"/>
        </w:rPr>
        <w:t xml:space="preserve"> </w:t>
      </w:r>
      <w:r>
        <w:rPr>
          <w:sz w:val="24"/>
        </w:rPr>
        <w:t>40</w:t>
      </w:r>
    </w:p>
    <w:p w:rsidR="00801C09" w:rsidRDefault="00FF0C5C">
      <w:pPr>
        <w:spacing w:before="229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>Najmuddin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F.,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Kandungan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Merkuri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(Hg),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Timbal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(Pb),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Kadmium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(Cd),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Pengaruhnya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Organisme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Perairan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Pelabuhan Perikanan Pantai Tegalsari, Kota Tegal</w:t>
      </w:r>
      <w:r>
        <w:rPr>
          <w:sz w:val="24"/>
        </w:rPr>
        <w:t>. Universitas Pancasakti</w:t>
      </w:r>
      <w:r>
        <w:rPr>
          <w:spacing w:val="1"/>
          <w:sz w:val="24"/>
        </w:rPr>
        <w:t xml:space="preserve"> </w:t>
      </w:r>
      <w:r>
        <w:rPr>
          <w:sz w:val="24"/>
        </w:rPr>
        <w:t>Tegal,</w:t>
      </w:r>
      <w:r>
        <w:rPr>
          <w:spacing w:val="-1"/>
          <w:sz w:val="24"/>
        </w:rPr>
        <w:t xml:space="preserve"> </w:t>
      </w:r>
      <w:r>
        <w:rPr>
          <w:sz w:val="24"/>
        </w:rPr>
        <w:t>Skripsi.</w:t>
      </w:r>
    </w:p>
    <w:p w:rsidR="00801C09" w:rsidRDefault="00FF0C5C">
      <w:pPr>
        <w:spacing w:before="229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Palar S. R., 2018. </w:t>
      </w:r>
      <w:r>
        <w:rPr>
          <w:b/>
          <w:sz w:val="24"/>
        </w:rPr>
        <w:t>Kandungan logam berat Hg, Pb dan Cr pada air, sedimen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kerang hijau (perna viridis L.) di perairan Kamal Muara, Te</w:t>
      </w:r>
      <w:r>
        <w:rPr>
          <w:b/>
          <w:sz w:val="24"/>
        </w:rPr>
        <w:t>luk Jakarta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Sumberdaya</w:t>
      </w:r>
      <w:r>
        <w:rPr>
          <w:spacing w:val="1"/>
          <w:sz w:val="24"/>
        </w:rPr>
        <w:t xml:space="preserve"> </w:t>
      </w:r>
      <w:r>
        <w:rPr>
          <w:sz w:val="24"/>
        </w:rPr>
        <w:t>Perairan,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Kelautan</w:t>
      </w:r>
      <w:r>
        <w:rPr>
          <w:spacing w:val="-1"/>
          <w:sz w:val="24"/>
        </w:rPr>
        <w:t xml:space="preserve"> </w:t>
      </w:r>
      <w:r>
        <w:rPr>
          <w:sz w:val="24"/>
        </w:rPr>
        <w:t>Institut</w:t>
      </w:r>
      <w:r>
        <w:rPr>
          <w:spacing w:val="-1"/>
          <w:sz w:val="24"/>
        </w:rPr>
        <w:t xml:space="preserve"> </w:t>
      </w:r>
      <w:r>
        <w:rPr>
          <w:sz w:val="24"/>
        </w:rPr>
        <w:t>Pertanian Bogor, Bogor, Indonesia</w:t>
      </w:r>
    </w:p>
    <w:p w:rsidR="00801C09" w:rsidRDefault="00FF0C5C">
      <w:pPr>
        <w:spacing w:before="229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Pratama R. A., F. Nazarudin, H. Santoso dan M. Hatraman, 2012. </w:t>
      </w:r>
      <w:r>
        <w:rPr>
          <w:b/>
          <w:sz w:val="24"/>
        </w:rPr>
        <w:t>Kualitas Air Laut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Ditinjau dari Aspek E. coli di Perairan </w:t>
      </w:r>
      <w:r>
        <w:rPr>
          <w:b/>
          <w:sz w:val="24"/>
        </w:rPr>
        <w:t>Banggai, Sulawesi Tengah</w:t>
      </w:r>
      <w:r>
        <w:rPr>
          <w:sz w:val="24"/>
        </w:rPr>
        <w:t>. Central</w:t>
      </w:r>
      <w:r>
        <w:rPr>
          <w:spacing w:val="1"/>
          <w:sz w:val="24"/>
        </w:rPr>
        <w:t xml:space="preserve"> </w:t>
      </w:r>
      <w:r>
        <w:rPr>
          <w:sz w:val="24"/>
        </w:rPr>
        <w:t>Sulawesi.</w:t>
      </w:r>
      <w:r>
        <w:rPr>
          <w:spacing w:val="-1"/>
          <w:sz w:val="24"/>
        </w:rPr>
        <w:t xml:space="preserve"> </w:t>
      </w:r>
      <w:r>
        <w:rPr>
          <w:sz w:val="24"/>
        </w:rPr>
        <w:t>Jurnal Ilmu</w:t>
      </w:r>
      <w:r>
        <w:rPr>
          <w:spacing w:val="-1"/>
          <w:sz w:val="24"/>
        </w:rPr>
        <w:t xml:space="preserve"> </w:t>
      </w:r>
      <w:r>
        <w:rPr>
          <w:sz w:val="24"/>
        </w:rPr>
        <w:t>dan Teknologi</w:t>
      </w:r>
      <w:r>
        <w:rPr>
          <w:spacing w:val="-1"/>
          <w:sz w:val="24"/>
        </w:rPr>
        <w:t xml:space="preserve"> </w:t>
      </w:r>
      <w:r>
        <w:rPr>
          <w:sz w:val="24"/>
        </w:rPr>
        <w:t>Kelautan</w:t>
      </w:r>
      <w:r>
        <w:rPr>
          <w:spacing w:val="-1"/>
          <w:sz w:val="24"/>
        </w:rPr>
        <w:t xml:space="preserve"> </w:t>
      </w:r>
      <w:r>
        <w:rPr>
          <w:sz w:val="24"/>
        </w:rPr>
        <w:t>Tropis hal :</w:t>
      </w:r>
      <w:r>
        <w:rPr>
          <w:spacing w:val="-1"/>
          <w:sz w:val="24"/>
        </w:rPr>
        <w:t xml:space="preserve"> </w:t>
      </w:r>
      <w:r>
        <w:rPr>
          <w:sz w:val="24"/>
        </w:rPr>
        <w:t>291</w:t>
      </w:r>
    </w:p>
    <w:p w:rsidR="00801C09" w:rsidRDefault="00801C09">
      <w:pPr>
        <w:pStyle w:val="BodyText"/>
        <w:spacing w:before="4"/>
        <w:rPr>
          <w:b w:val="0"/>
          <w:sz w:val="20"/>
        </w:rPr>
      </w:pPr>
    </w:p>
    <w:p w:rsidR="00801C09" w:rsidRDefault="00FF0C5C">
      <w:pPr>
        <w:spacing w:before="1"/>
        <w:ind w:left="1254" w:right="358" w:hanging="426"/>
        <w:jc w:val="both"/>
        <w:rPr>
          <w:sz w:val="24"/>
        </w:rPr>
      </w:pPr>
      <w:r>
        <w:rPr>
          <w:sz w:val="24"/>
        </w:rPr>
        <w:t>Ratnawati, A.,</w:t>
      </w:r>
      <w:r>
        <w:rPr>
          <w:spacing w:val="1"/>
          <w:sz w:val="24"/>
        </w:rPr>
        <w:t xml:space="preserve"> </w:t>
      </w:r>
      <w:r>
        <w:rPr>
          <w:sz w:val="24"/>
        </w:rPr>
        <w:t>dan D. Sunarko.,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2008,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Heavy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Metals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Water,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Sediments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Fish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Samples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 Madivala Lakes of Bangalore,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Karnataka.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International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Journal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of Chem Tech Research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Vol.1,</w:t>
      </w:r>
      <w:r>
        <w:rPr>
          <w:spacing w:val="60"/>
          <w:sz w:val="24"/>
        </w:rPr>
        <w:t xml:space="preserve"> </w:t>
      </w:r>
      <w:r>
        <w:rPr>
          <w:sz w:val="24"/>
        </w:rPr>
        <w:t>No.2,</w:t>
      </w:r>
      <w:r>
        <w:rPr>
          <w:spacing w:val="1"/>
          <w:sz w:val="24"/>
        </w:rPr>
        <w:t xml:space="preserve"> </w:t>
      </w:r>
      <w:r>
        <w:rPr>
          <w:sz w:val="24"/>
        </w:rPr>
        <w:t>pp. 245-249</w:t>
      </w:r>
    </w:p>
    <w:p w:rsidR="00801C09" w:rsidRDefault="00801C09">
      <w:pPr>
        <w:pStyle w:val="BodyText"/>
        <w:spacing w:before="10"/>
        <w:rPr>
          <w:b w:val="0"/>
          <w:sz w:val="20"/>
        </w:rPr>
      </w:pPr>
    </w:p>
    <w:p w:rsidR="00801C09" w:rsidRDefault="00FF0C5C">
      <w:pPr>
        <w:spacing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Ridwan, Cahya dan S. Dedi. 2018. </w:t>
      </w:r>
      <w:r>
        <w:rPr>
          <w:b/>
          <w:sz w:val="24"/>
        </w:rPr>
        <w:t>Penentuan Kandungan Pb dan Peneyebaran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Tanah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Pertanian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Disekitar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Jalan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Raya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Kemenuh,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Gianyar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Udayana:Denpasar..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Statis</w:t>
      </w:r>
      <w:r>
        <w:rPr>
          <w:sz w:val="24"/>
        </w:rPr>
        <w:t>tika.</w:t>
      </w:r>
      <w:r>
        <w:rPr>
          <w:spacing w:val="-1"/>
          <w:sz w:val="24"/>
        </w:rPr>
        <w:t xml:space="preserve"> </w:t>
      </w:r>
      <w:r>
        <w:rPr>
          <w:sz w:val="24"/>
        </w:rPr>
        <w:t>Edisi</w:t>
      </w:r>
      <w:r>
        <w:rPr>
          <w:spacing w:val="-1"/>
          <w:sz w:val="24"/>
        </w:rPr>
        <w:t xml:space="preserve"> </w:t>
      </w:r>
      <w:r>
        <w:rPr>
          <w:sz w:val="24"/>
        </w:rPr>
        <w:t>Keenam.</w:t>
      </w:r>
      <w:r>
        <w:rPr>
          <w:spacing w:val="-2"/>
          <w:sz w:val="24"/>
        </w:rPr>
        <w:t xml:space="preserve"> </w:t>
      </w:r>
      <w:r>
        <w:rPr>
          <w:sz w:val="24"/>
        </w:rPr>
        <w:t>Bandung.</w:t>
      </w:r>
    </w:p>
    <w:p w:rsidR="00801C09" w:rsidRDefault="00FF0C5C">
      <w:pPr>
        <w:spacing w:before="229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Scafigo R., G.R. Cahyadi. 2019. </w:t>
      </w:r>
      <w:r>
        <w:rPr>
          <w:b/>
          <w:sz w:val="24"/>
        </w:rPr>
        <w:t>Beberapa Aspek Biologi Kerang Hijau (Mythilus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viridus) dari Perairan Binaria, Ancol Teluk Jakarta</w:t>
      </w:r>
      <w:r>
        <w:rPr>
          <w:sz w:val="24"/>
        </w:rPr>
        <w:t>. Jurnal Pen. Perikanan</w:t>
      </w:r>
      <w:r>
        <w:rPr>
          <w:spacing w:val="1"/>
          <w:sz w:val="24"/>
        </w:rPr>
        <w:t xml:space="preserve"> </w:t>
      </w:r>
      <w:r>
        <w:rPr>
          <w:sz w:val="24"/>
        </w:rPr>
        <w:t>Laut.</w:t>
      </w:r>
      <w:r>
        <w:rPr>
          <w:spacing w:val="-1"/>
          <w:sz w:val="24"/>
        </w:rPr>
        <w:t xml:space="preserve"> </w:t>
      </w:r>
      <w:r>
        <w:rPr>
          <w:sz w:val="24"/>
        </w:rPr>
        <w:t>No 45:</w:t>
      </w:r>
      <w:r>
        <w:rPr>
          <w:spacing w:val="-1"/>
          <w:sz w:val="24"/>
        </w:rPr>
        <w:t xml:space="preserve"> </w:t>
      </w:r>
      <w:r>
        <w:rPr>
          <w:sz w:val="24"/>
        </w:rPr>
        <w:t>830 – 102.</w:t>
      </w:r>
    </w:p>
    <w:p w:rsidR="00801C09" w:rsidRDefault="00801C09">
      <w:pPr>
        <w:pStyle w:val="BodyText"/>
        <w:spacing w:before="4"/>
        <w:rPr>
          <w:b w:val="0"/>
          <w:sz w:val="20"/>
        </w:rPr>
      </w:pPr>
    </w:p>
    <w:p w:rsidR="00801C09" w:rsidRDefault="00FF0C5C">
      <w:pPr>
        <w:spacing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>Severin, Werner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James W. Tankard</w:t>
      </w:r>
      <w:r>
        <w:rPr>
          <w:spacing w:val="1"/>
          <w:sz w:val="24"/>
        </w:rPr>
        <w:t xml:space="preserve"> </w:t>
      </w:r>
      <w:r>
        <w:rPr>
          <w:sz w:val="24"/>
        </w:rPr>
        <w:t>Jr.</w:t>
      </w:r>
      <w:r>
        <w:rPr>
          <w:spacing w:val="1"/>
          <w:sz w:val="24"/>
        </w:rPr>
        <w:t xml:space="preserve"> </w:t>
      </w:r>
      <w:r>
        <w:rPr>
          <w:sz w:val="24"/>
        </w:rPr>
        <w:t>2001.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Communication Theories: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Origins,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Methods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Media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London:</w:t>
      </w:r>
      <w:r>
        <w:rPr>
          <w:spacing w:val="60"/>
          <w:sz w:val="24"/>
        </w:rPr>
        <w:t xml:space="preserve"> </w:t>
      </w:r>
      <w:r>
        <w:rPr>
          <w:sz w:val="24"/>
        </w:rPr>
        <w:t>Addison</w:t>
      </w:r>
      <w:r>
        <w:rPr>
          <w:spacing w:val="61"/>
          <w:sz w:val="24"/>
        </w:rPr>
        <w:t xml:space="preserve"> </w:t>
      </w:r>
      <w:r>
        <w:rPr>
          <w:sz w:val="24"/>
        </w:rPr>
        <w:t>Wesley</w:t>
      </w:r>
      <w:r>
        <w:rPr>
          <w:spacing w:val="1"/>
          <w:sz w:val="24"/>
        </w:rPr>
        <w:t xml:space="preserve"> </w:t>
      </w:r>
      <w:r>
        <w:rPr>
          <w:sz w:val="24"/>
        </w:rPr>
        <w:t>Longman.</w:t>
      </w:r>
    </w:p>
    <w:p w:rsidR="00801C09" w:rsidRDefault="00FF0C5C">
      <w:pPr>
        <w:spacing w:before="230" w:line="247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Siagian, A., dan Rochyatun, E. 2011. </w:t>
      </w:r>
      <w:r>
        <w:rPr>
          <w:b/>
          <w:sz w:val="24"/>
        </w:rPr>
        <w:t>Pemantauan Kadar Logam Berat 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Sedimen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 Perairan Teluk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Jakarta. </w:t>
      </w:r>
      <w:r>
        <w:rPr>
          <w:sz w:val="24"/>
        </w:rPr>
        <w:t>Makara</w:t>
      </w:r>
      <w:r>
        <w:rPr>
          <w:spacing w:val="-1"/>
          <w:sz w:val="24"/>
        </w:rPr>
        <w:t xml:space="preserve"> </w:t>
      </w:r>
      <w:r>
        <w:rPr>
          <w:sz w:val="24"/>
        </w:rPr>
        <w:t>Sains,</w:t>
      </w:r>
      <w:r>
        <w:rPr>
          <w:spacing w:val="-1"/>
          <w:sz w:val="24"/>
        </w:rPr>
        <w:t xml:space="preserve"> </w:t>
      </w:r>
      <w:r>
        <w:rPr>
          <w:sz w:val="24"/>
        </w:rPr>
        <w:t>11(1):</w:t>
      </w:r>
      <w:r>
        <w:rPr>
          <w:spacing w:val="-1"/>
          <w:sz w:val="24"/>
        </w:rPr>
        <w:t xml:space="preserve"> </w:t>
      </w:r>
      <w:r>
        <w:rPr>
          <w:sz w:val="24"/>
        </w:rPr>
        <w:t>28 36.</w:t>
      </w:r>
    </w:p>
    <w:p w:rsidR="00801C09" w:rsidRDefault="00FF0C5C">
      <w:pPr>
        <w:spacing w:before="223" w:line="247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Sugiyono. 2016. </w:t>
      </w:r>
      <w:r>
        <w:rPr>
          <w:b/>
          <w:sz w:val="24"/>
        </w:rPr>
        <w:t>Metode P</w:t>
      </w:r>
      <w:r>
        <w:rPr>
          <w:b/>
          <w:sz w:val="24"/>
        </w:rPr>
        <w:t>enelitian Kuantitatif, Kualitatif dan R&amp;D</w:t>
      </w:r>
      <w:r>
        <w:rPr>
          <w:sz w:val="24"/>
        </w:rPr>
        <w:t>. Bandung: PT</w:t>
      </w:r>
      <w:r>
        <w:rPr>
          <w:spacing w:val="-58"/>
          <w:sz w:val="24"/>
        </w:rPr>
        <w:t xml:space="preserve"> </w:t>
      </w:r>
      <w:r>
        <w:rPr>
          <w:sz w:val="24"/>
        </w:rPr>
        <w:t>Alfabet.</w:t>
      </w:r>
    </w:p>
    <w:p w:rsidR="00801C09" w:rsidRDefault="00FF0C5C">
      <w:pPr>
        <w:spacing w:before="224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t xml:space="preserve">Susanti R. A., E. N. Harvey, Hartanti, dan S. Ahsan. 2014. </w:t>
      </w:r>
      <w:r>
        <w:rPr>
          <w:b/>
          <w:sz w:val="24"/>
        </w:rPr>
        <w:t>Aspek Biologi Kerang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Hijau (Mytilus viridis) dari Perairan Binaria Ancol. Teluk Jakarta</w:t>
      </w:r>
      <w:r>
        <w:rPr>
          <w:sz w:val="24"/>
        </w:rPr>
        <w:t>. Karya</w:t>
      </w:r>
      <w:r>
        <w:rPr>
          <w:spacing w:val="1"/>
          <w:sz w:val="24"/>
        </w:rPr>
        <w:t xml:space="preserve"> </w:t>
      </w:r>
      <w:r>
        <w:rPr>
          <w:sz w:val="24"/>
        </w:rPr>
        <w:t>Ilmiah.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  <w:r>
        <w:rPr>
          <w:spacing w:val="-2"/>
          <w:sz w:val="24"/>
        </w:rPr>
        <w:t xml:space="preserve"> </w:t>
      </w:r>
      <w:r>
        <w:rPr>
          <w:sz w:val="24"/>
        </w:rPr>
        <w:t>Biologi.</w:t>
      </w:r>
      <w:r>
        <w:rPr>
          <w:spacing w:val="-1"/>
          <w:sz w:val="24"/>
        </w:rPr>
        <w:t xml:space="preserve"> </w:t>
      </w:r>
      <w:r>
        <w:rPr>
          <w:sz w:val="24"/>
        </w:rPr>
        <w:t>Jurnal</w:t>
      </w:r>
      <w:r>
        <w:rPr>
          <w:spacing w:val="-2"/>
          <w:sz w:val="24"/>
        </w:rPr>
        <w:t xml:space="preserve"> </w:t>
      </w:r>
      <w:r>
        <w:rPr>
          <w:sz w:val="24"/>
        </w:rPr>
        <w:t>Perikanan</w:t>
      </w:r>
      <w:r>
        <w:rPr>
          <w:spacing w:val="-2"/>
          <w:sz w:val="24"/>
        </w:rPr>
        <w:t xml:space="preserve"> </w:t>
      </w:r>
      <w:r>
        <w:rPr>
          <w:sz w:val="24"/>
        </w:rPr>
        <w:t>Laut.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Nasional.</w:t>
      </w:r>
      <w:r>
        <w:rPr>
          <w:spacing w:val="-1"/>
          <w:sz w:val="24"/>
        </w:rPr>
        <w:t xml:space="preserve"> </w:t>
      </w:r>
      <w:r>
        <w:rPr>
          <w:sz w:val="24"/>
        </w:rPr>
        <w:t>Jakarta</w:t>
      </w:r>
    </w:p>
    <w:p w:rsidR="00801C09" w:rsidRDefault="00801C09">
      <w:pPr>
        <w:spacing w:line="242" w:lineRule="auto"/>
        <w:jc w:val="both"/>
        <w:rPr>
          <w:sz w:val="24"/>
        </w:rPr>
        <w:sectPr w:rsidR="00801C09">
          <w:pgSz w:w="12240" w:h="15840"/>
          <w:pgMar w:top="1560" w:right="1340" w:bottom="280" w:left="1440" w:header="739" w:footer="0" w:gutter="0"/>
          <w:cols w:space="720"/>
        </w:sectPr>
      </w:pPr>
    </w:p>
    <w:p w:rsidR="00801C09" w:rsidRDefault="00FF0C5C">
      <w:pPr>
        <w:spacing w:before="133" w:line="242" w:lineRule="auto"/>
        <w:ind w:left="1254" w:right="358" w:hanging="426"/>
        <w:jc w:val="both"/>
        <w:rPr>
          <w:sz w:val="24"/>
        </w:rPr>
      </w:pPr>
      <w:r>
        <w:rPr>
          <w:sz w:val="24"/>
        </w:rPr>
        <w:lastRenderedPageBreak/>
        <w:t>Taurusina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Karakterisasi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Identifikasi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simbion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goniastrea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aspera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resisten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logam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berat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copper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(Cu)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Panjang,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Jepara</w:t>
      </w:r>
      <w:r>
        <w:rPr>
          <w:sz w:val="24"/>
        </w:rPr>
        <w:t>,.</w:t>
      </w:r>
      <w:r>
        <w:rPr>
          <w:spacing w:val="-1"/>
          <w:sz w:val="24"/>
        </w:rPr>
        <w:t xml:space="preserve"> </w:t>
      </w:r>
      <w:r>
        <w:rPr>
          <w:sz w:val="24"/>
        </w:rPr>
        <w:t>J. Mar. Sci., 14(3):117–125.</w:t>
      </w:r>
    </w:p>
    <w:p w:rsidR="00801C09" w:rsidRDefault="00801C09">
      <w:pPr>
        <w:spacing w:line="242" w:lineRule="auto"/>
        <w:jc w:val="both"/>
        <w:rPr>
          <w:sz w:val="24"/>
        </w:rPr>
        <w:sectPr w:rsidR="00801C09">
          <w:pgSz w:w="12240" w:h="15840"/>
          <w:pgMar w:top="1560" w:right="1340" w:bottom="280" w:left="1440" w:header="739" w:footer="0" w:gutter="0"/>
          <w:cols w:space="720"/>
        </w:sectPr>
      </w:pPr>
    </w:p>
    <w:p w:rsidR="00801C09" w:rsidRDefault="00FF0C5C">
      <w:pPr>
        <w:spacing w:before="138"/>
        <w:ind w:left="82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801C09" w:rsidRDefault="00801C09">
      <w:pPr>
        <w:pStyle w:val="BodyText"/>
        <w:rPr>
          <w:b w:val="0"/>
        </w:rPr>
      </w:pPr>
    </w:p>
    <w:p w:rsidR="00801C09" w:rsidRDefault="00FF0C5C">
      <w:pPr>
        <w:ind w:left="828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Laboratorium</w:t>
      </w:r>
    </w:p>
    <w:p w:rsidR="00801C09" w:rsidRDefault="00FF0C5C">
      <w:pPr>
        <w:pStyle w:val="BodyText"/>
        <w:spacing w:before="6"/>
        <w:rPr>
          <w:b w:val="0"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979210</wp:posOffset>
            </wp:positionH>
            <wp:positionV relativeFrom="paragraph">
              <wp:posOffset>167350</wp:posOffset>
            </wp:positionV>
            <wp:extent cx="5771599" cy="739616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599" cy="73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C09" w:rsidRDefault="00801C09">
      <w:pPr>
        <w:rPr>
          <w:sz w:val="19"/>
        </w:rPr>
        <w:sectPr w:rsidR="00801C09">
          <w:pgSz w:w="12240" w:h="15840"/>
          <w:pgMar w:top="1560" w:right="1340" w:bottom="280" w:left="1440" w:header="739" w:footer="0" w:gutter="0"/>
          <w:cols w:space="720"/>
        </w:sectPr>
      </w:pPr>
    </w:p>
    <w:p w:rsidR="00801C09" w:rsidRDefault="00FF0C5C">
      <w:pPr>
        <w:spacing w:before="73"/>
        <w:ind w:right="725"/>
        <w:jc w:val="right"/>
        <w:rPr>
          <w:sz w:val="24"/>
        </w:rPr>
      </w:pPr>
      <w:r>
        <w:rPr>
          <w:sz w:val="24"/>
        </w:rPr>
        <w:lastRenderedPageBreak/>
        <w:t>48</w:t>
      </w:r>
    </w:p>
    <w:p w:rsidR="00801C09" w:rsidRDefault="00801C09">
      <w:pPr>
        <w:pStyle w:val="BodyText"/>
        <w:rPr>
          <w:b w:val="0"/>
          <w:sz w:val="20"/>
        </w:rPr>
      </w:pPr>
    </w:p>
    <w:p w:rsidR="00801C09" w:rsidRDefault="00801C09">
      <w:pPr>
        <w:pStyle w:val="BodyText"/>
        <w:rPr>
          <w:b w:val="0"/>
          <w:sz w:val="20"/>
        </w:rPr>
      </w:pPr>
    </w:p>
    <w:p w:rsidR="00801C09" w:rsidRDefault="00801C09">
      <w:pPr>
        <w:pStyle w:val="BodyText"/>
        <w:spacing w:before="6"/>
        <w:rPr>
          <w:b w:val="0"/>
          <w:sz w:val="21"/>
        </w:rPr>
      </w:pPr>
    </w:p>
    <w:p w:rsidR="00801C09" w:rsidRDefault="00FF0C5C">
      <w:pPr>
        <w:ind w:left="110"/>
        <w:rPr>
          <w:sz w:val="24"/>
        </w:rPr>
      </w:pPr>
      <w:r>
        <w:rPr>
          <w:sz w:val="24"/>
        </w:rPr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801C09" w:rsidRDefault="00801C09">
      <w:pPr>
        <w:pStyle w:val="BodyText"/>
        <w:rPr>
          <w:b w:val="0"/>
        </w:rPr>
      </w:pPr>
    </w:p>
    <w:p w:rsidR="00801C09" w:rsidRDefault="00FF0C5C">
      <w:pPr>
        <w:ind w:left="110"/>
        <w:rPr>
          <w:sz w:val="24"/>
        </w:rPr>
      </w:pPr>
      <w:r>
        <w:rPr>
          <w:sz w:val="24"/>
        </w:rPr>
        <w:t>Peta</w:t>
      </w:r>
      <w:r>
        <w:rPr>
          <w:spacing w:val="-3"/>
          <w:sz w:val="24"/>
        </w:rPr>
        <w:t xml:space="preserve"> </w:t>
      </w:r>
      <w:r>
        <w:rPr>
          <w:sz w:val="24"/>
        </w:rPr>
        <w:t>Lokasi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:rsidR="00801C09" w:rsidRDefault="00801C09">
      <w:pPr>
        <w:pStyle w:val="BodyText"/>
        <w:spacing w:before="10"/>
        <w:rPr>
          <w:b w:val="0"/>
          <w:sz w:val="23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4"/>
        <w:gridCol w:w="3053"/>
      </w:tblGrid>
      <w:tr w:rsidR="00801C09">
        <w:trPr>
          <w:trHeight w:val="3417"/>
        </w:trPr>
        <w:tc>
          <w:tcPr>
            <w:tcW w:w="9984" w:type="dxa"/>
            <w:vMerge w:val="restart"/>
          </w:tcPr>
          <w:p w:rsidR="00801C09" w:rsidRDefault="00FF0C5C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488.2pt;height:352.9pt;mso-position-horizontal-relative:char;mso-position-vertical-relative:line" coordsize="9764,705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width:9764;height:7058">
                    <v:imagedata r:id="rId9" o:title=""/>
                  </v:shape>
                  <v:shape id="_x0000_s1027" type="#_x0000_t75" style="position:absolute;left:7637;top:929;width:1876;height:1876">
                    <v:imagedata r:id="rId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53" w:type="dxa"/>
          </w:tcPr>
          <w:p w:rsidR="00801C09" w:rsidRDefault="00801C09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801C09" w:rsidRDefault="00FF0C5C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294839" cy="126873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39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C09" w:rsidRDefault="00FF0C5C">
            <w:pPr>
              <w:pStyle w:val="TableParagraph"/>
              <w:spacing w:before="16"/>
              <w:ind w:left="125" w:right="109" w:firstLine="996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Perikanan dan Ilmu Kelautan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Pancasakti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801C09">
        <w:trPr>
          <w:trHeight w:val="3638"/>
        </w:trPr>
        <w:tc>
          <w:tcPr>
            <w:tcW w:w="9984" w:type="dxa"/>
            <w:vMerge/>
            <w:tcBorders>
              <w:top w:val="nil"/>
            </w:tcBorders>
          </w:tcPr>
          <w:p w:rsidR="00801C09" w:rsidRDefault="00801C0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801C09" w:rsidRDefault="00801C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01C09" w:rsidRDefault="00FF0C5C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  <w:p w:rsidR="00801C09" w:rsidRDefault="00801C09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01C09" w:rsidRDefault="00FF0C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Koordinat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01C09" w:rsidRDefault="00FF0C5C">
            <w:pPr>
              <w:pStyle w:val="TableParagraph"/>
              <w:spacing w:before="2"/>
              <w:ind w:left="2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6°51'17.13"S</w:t>
            </w:r>
          </w:p>
          <w:p w:rsidR="00801C09" w:rsidRDefault="00FF0C5C">
            <w:pPr>
              <w:pStyle w:val="TableParagraph"/>
              <w:spacing w:before="22"/>
              <w:ind w:left="2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109°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9'24.15"E</w:t>
            </w:r>
          </w:p>
          <w:p w:rsidR="00801C09" w:rsidRDefault="00FF0C5C">
            <w:pPr>
              <w:pStyle w:val="TableParagraph"/>
              <w:spacing w:before="18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01C09" w:rsidRDefault="00FF0C5C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Tegalsari, Tegal Barat, 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52111</w:t>
            </w:r>
          </w:p>
        </w:tc>
      </w:tr>
    </w:tbl>
    <w:p w:rsidR="00801C09" w:rsidRDefault="00801C09">
      <w:pPr>
        <w:jc w:val="both"/>
        <w:rPr>
          <w:sz w:val="24"/>
        </w:rPr>
        <w:sectPr w:rsidR="00801C09">
          <w:headerReference w:type="default" r:id="rId12"/>
          <w:pgSz w:w="15840" w:h="12240" w:orient="landscape"/>
          <w:pgMar w:top="660" w:right="960" w:bottom="280" w:left="1600" w:header="0" w:footer="0" w:gutter="0"/>
          <w:cols w:space="720"/>
        </w:sectPr>
      </w:pPr>
    </w:p>
    <w:p w:rsidR="00801C09" w:rsidRDefault="00FF0C5C">
      <w:pPr>
        <w:spacing w:before="138"/>
        <w:ind w:left="54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801C09" w:rsidRDefault="00801C09">
      <w:pPr>
        <w:pStyle w:val="BodyText"/>
        <w:rPr>
          <w:b w:val="0"/>
        </w:rPr>
      </w:pPr>
    </w:p>
    <w:p w:rsidR="00801C09" w:rsidRDefault="00FF0C5C">
      <w:pPr>
        <w:ind w:left="548"/>
        <w:rPr>
          <w:sz w:val="24"/>
        </w:rPr>
      </w:pP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Pasang</w:t>
      </w:r>
      <w:r>
        <w:rPr>
          <w:spacing w:val="-6"/>
          <w:sz w:val="24"/>
        </w:rPr>
        <w:t xml:space="preserve"> </w:t>
      </w:r>
      <w:r>
        <w:rPr>
          <w:sz w:val="24"/>
        </w:rPr>
        <w:t>Surut</w:t>
      </w:r>
    </w:p>
    <w:p w:rsidR="00801C09" w:rsidRDefault="00FF0C5C">
      <w:pPr>
        <w:pStyle w:val="BodyText"/>
        <w:spacing w:before="3"/>
        <w:rPr>
          <w:b w:val="0"/>
          <w:sz w:val="22"/>
        </w:rPr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1441956</wp:posOffset>
            </wp:positionH>
            <wp:positionV relativeFrom="paragraph">
              <wp:posOffset>187311</wp:posOffset>
            </wp:positionV>
            <wp:extent cx="5924839" cy="4009739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839" cy="400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C09" w:rsidRDefault="00801C09">
      <w:pPr>
        <w:pStyle w:val="BodyText"/>
        <w:spacing w:before="5"/>
        <w:rPr>
          <w:b w:val="0"/>
        </w:rPr>
      </w:pPr>
    </w:p>
    <w:p w:rsidR="00801C09" w:rsidRDefault="00FF0C5C">
      <w:pPr>
        <w:ind w:left="548"/>
        <w:rPr>
          <w:sz w:val="24"/>
        </w:rPr>
      </w:pP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Almanak</w:t>
      </w:r>
      <w:r>
        <w:rPr>
          <w:spacing w:val="-1"/>
          <w:sz w:val="24"/>
        </w:rPr>
        <w:t xml:space="preserve"> </w:t>
      </w:r>
      <w:r>
        <w:rPr>
          <w:sz w:val="24"/>
        </w:rPr>
        <w:t>nautika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</w:p>
    <w:p w:rsidR="00801C09" w:rsidRDefault="00801C09">
      <w:pPr>
        <w:rPr>
          <w:sz w:val="24"/>
        </w:rPr>
        <w:sectPr w:rsidR="00801C09">
          <w:headerReference w:type="default" r:id="rId14"/>
          <w:pgSz w:w="12240" w:h="15840"/>
          <w:pgMar w:top="1560" w:right="460" w:bottom="280" w:left="1720" w:header="739" w:footer="0" w:gutter="0"/>
          <w:pgNumType w:start="49"/>
          <w:cols w:space="720"/>
        </w:sectPr>
      </w:pPr>
    </w:p>
    <w:p w:rsidR="00801C09" w:rsidRDefault="00FF0C5C">
      <w:pPr>
        <w:spacing w:before="138"/>
        <w:ind w:left="548"/>
        <w:rPr>
          <w:sz w:val="24"/>
        </w:rPr>
      </w:pPr>
      <w:r>
        <w:rPr>
          <w:sz w:val="24"/>
        </w:rPr>
        <w:lastRenderedPageBreak/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801C09" w:rsidRDefault="00FF0C5C">
      <w:pPr>
        <w:pStyle w:val="BodyText"/>
        <w:rPr>
          <w:b w:val="0"/>
          <w:sz w:val="20"/>
        </w:rPr>
      </w:pPr>
      <w:r>
        <w:rPr>
          <w:b w:val="0"/>
        </w:rPr>
        <w:br w:type="column"/>
      </w:r>
    </w:p>
    <w:p w:rsidR="00801C09" w:rsidRDefault="00801C09">
      <w:pPr>
        <w:pStyle w:val="BodyText"/>
        <w:rPr>
          <w:b w:val="0"/>
          <w:sz w:val="20"/>
        </w:rPr>
      </w:pPr>
    </w:p>
    <w:p w:rsidR="00801C09" w:rsidRDefault="00FF0C5C">
      <w:pPr>
        <w:pStyle w:val="BodyText"/>
        <w:spacing w:before="3"/>
        <w:rPr>
          <w:b w:val="0"/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2734498</wp:posOffset>
            </wp:positionH>
            <wp:positionV relativeFrom="paragraph">
              <wp:posOffset>158110</wp:posOffset>
            </wp:positionV>
            <wp:extent cx="2688393" cy="2883407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93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C09" w:rsidRDefault="00FF0C5C">
      <w:pPr>
        <w:spacing w:before="187"/>
        <w:ind w:left="842" w:right="357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Kerang</w:t>
      </w:r>
      <w:r>
        <w:rPr>
          <w:spacing w:val="-1"/>
          <w:sz w:val="24"/>
        </w:rPr>
        <w:t xml:space="preserve"> </w:t>
      </w:r>
      <w:r>
        <w:rPr>
          <w:sz w:val="24"/>
        </w:rPr>
        <w:t>Hijau</w:t>
      </w:r>
    </w:p>
    <w:p w:rsidR="00801C09" w:rsidRDefault="00FF0C5C">
      <w:pPr>
        <w:pStyle w:val="BodyText"/>
        <w:spacing w:before="3"/>
        <w:rPr>
          <w:b w:val="0"/>
          <w:sz w:val="22"/>
        </w:rPr>
      </w:pPr>
      <w:r>
        <w:rPr>
          <w:noProof/>
          <w:lang w:val="id-ID" w:eastAsia="id-ID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2734498</wp:posOffset>
            </wp:positionH>
            <wp:positionV relativeFrom="paragraph">
              <wp:posOffset>187422</wp:posOffset>
            </wp:positionV>
            <wp:extent cx="2645530" cy="3190589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530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C09" w:rsidRDefault="00801C09">
      <w:pPr>
        <w:pStyle w:val="BodyText"/>
        <w:spacing w:before="1"/>
        <w:rPr>
          <w:b w:val="0"/>
          <w:sz w:val="23"/>
        </w:rPr>
      </w:pPr>
    </w:p>
    <w:p w:rsidR="00801C09" w:rsidRDefault="00FF0C5C">
      <w:pPr>
        <w:ind w:left="842" w:right="357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Pencarian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:rsidR="00801C09" w:rsidRDefault="00801C09">
      <w:pPr>
        <w:jc w:val="center"/>
        <w:rPr>
          <w:sz w:val="24"/>
        </w:rPr>
        <w:sectPr w:rsidR="00801C09">
          <w:pgSz w:w="12240" w:h="15840"/>
          <w:pgMar w:top="1560" w:right="460" w:bottom="280" w:left="1720" w:header="739" w:footer="0" w:gutter="0"/>
          <w:cols w:num="2" w:space="720" w:equalWidth="0">
            <w:col w:w="1702" w:space="336"/>
            <w:col w:w="8022"/>
          </w:cols>
        </w:sectPr>
      </w:pPr>
    </w:p>
    <w:p w:rsidR="00801C09" w:rsidRDefault="00801C09">
      <w:pPr>
        <w:pStyle w:val="BodyText"/>
        <w:spacing w:before="7"/>
        <w:rPr>
          <w:b w:val="0"/>
          <w:sz w:val="13"/>
        </w:rPr>
      </w:pPr>
    </w:p>
    <w:p w:rsidR="00801C09" w:rsidRDefault="00FF0C5C">
      <w:pPr>
        <w:pStyle w:val="BodyText"/>
        <w:ind w:left="2616"/>
        <w:rPr>
          <w:b w:val="0"/>
          <w:sz w:val="20"/>
        </w:rPr>
      </w:pPr>
      <w:r>
        <w:rPr>
          <w:b w:val="0"/>
          <w:noProof/>
          <w:sz w:val="20"/>
          <w:lang w:val="id-ID" w:eastAsia="id-ID"/>
        </w:rPr>
        <w:drawing>
          <wp:inline distT="0" distB="0" distL="0" distR="0">
            <wp:extent cx="2660397" cy="2382869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97" cy="238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09" w:rsidRDefault="00801C09">
      <w:pPr>
        <w:pStyle w:val="BodyText"/>
        <w:spacing w:before="7"/>
        <w:rPr>
          <w:b w:val="0"/>
          <w:sz w:val="10"/>
        </w:rPr>
      </w:pPr>
    </w:p>
    <w:p w:rsidR="00801C09" w:rsidRDefault="00FF0C5C">
      <w:pPr>
        <w:spacing w:before="90"/>
        <w:ind w:left="2873" w:right="3563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</w:p>
    <w:p w:rsidR="00801C09" w:rsidRDefault="00FF0C5C">
      <w:pPr>
        <w:pStyle w:val="BodyText"/>
        <w:spacing w:before="10"/>
        <w:rPr>
          <w:b w:val="0"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2734498</wp:posOffset>
            </wp:positionH>
            <wp:positionV relativeFrom="paragraph">
              <wp:posOffset>184760</wp:posOffset>
            </wp:positionV>
            <wp:extent cx="2659746" cy="2415349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746" cy="241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C09" w:rsidRDefault="00FF0C5C">
      <w:pPr>
        <w:spacing w:before="232"/>
        <w:ind w:left="2873" w:right="3563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Pengiriman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</w:p>
    <w:sectPr w:rsidR="00801C09">
      <w:pgSz w:w="12240" w:h="15840"/>
      <w:pgMar w:top="1560" w:right="460" w:bottom="280" w:left="1720" w:header="7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C5C" w:rsidRDefault="00FF0C5C">
      <w:r>
        <w:separator/>
      </w:r>
    </w:p>
  </w:endnote>
  <w:endnote w:type="continuationSeparator" w:id="0">
    <w:p w:rsidR="00FF0C5C" w:rsidRDefault="00FF0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C5C" w:rsidRDefault="00FF0C5C">
      <w:r>
        <w:separator/>
      </w:r>
    </w:p>
  </w:footnote>
  <w:footnote w:type="continuationSeparator" w:id="0">
    <w:p w:rsidR="00FF0C5C" w:rsidRDefault="00FF0C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09" w:rsidRDefault="00FF0C5C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2.2pt;margin-top:35.95pt;width:18pt;height:15.3pt;z-index:-15810048;mso-position-horizontal-relative:page;mso-position-vertical-relative:page" filled="f" stroked="f">
          <v:textbox inset="0,0,0,0">
            <w:txbxContent>
              <w:p w:rsidR="00801C09" w:rsidRDefault="00FF0C5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4772">
                  <w:rPr>
                    <w:noProof/>
                    <w:sz w:val="24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09" w:rsidRDefault="00801C09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C09" w:rsidRDefault="00FF0C5C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2.2pt;margin-top:35.95pt;width:18pt;height:15.3pt;z-index:-15809536;mso-position-horizontal-relative:page;mso-position-vertical-relative:page" filled="f" stroked="f">
          <v:textbox inset="0,0,0,0">
            <w:txbxContent>
              <w:p w:rsidR="00801C09" w:rsidRDefault="00FF0C5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4772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1C09"/>
    <w:rsid w:val="00724772"/>
    <w:rsid w:val="00801C09"/>
    <w:rsid w:val="00FF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HP062021</dc:creator>
  <cp:lastModifiedBy>HP062021</cp:lastModifiedBy>
  <cp:revision>2</cp:revision>
  <dcterms:created xsi:type="dcterms:W3CDTF">2024-03-26T02:24:00Z</dcterms:created>
  <dcterms:modified xsi:type="dcterms:W3CDTF">2024-03-26T02:24:00Z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2024-02-29T00:00:00Z</vt:filetime>
  </property>
</Properties>
</file>