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D0B" w:rsidRPr="00914C44" w:rsidRDefault="00C71E48" w:rsidP="00D43D0B">
      <w:pPr>
        <w:jc w:val="center"/>
        <w:rPr>
          <w:rFonts w:ascii="Times New Roman" w:hAnsi="Times New Roman" w:cs="Times New Roman"/>
          <w:color w:val="000000" w:themeColor="text1"/>
        </w:rPr>
      </w:pPr>
      <w:r w:rsidRPr="00914C44">
        <w:rPr>
          <w:rFonts w:ascii="Times New Roman" w:hAnsi="Times New Roman" w:cs="Times New Roman"/>
          <w:noProof/>
          <w:color w:val="000000" w:themeColor="text1"/>
        </w:rPr>
        <w:drawing>
          <wp:inline distT="0" distB="0" distL="0" distR="0" wp14:anchorId="7F3FD31D" wp14:editId="4E930CD9">
            <wp:extent cx="1845378" cy="17145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PS HITAM PUTIH.png"/>
                    <pic:cNvPicPr/>
                  </pic:nvPicPr>
                  <pic:blipFill rotWithShape="1">
                    <a:blip r:embed="rId8" cstate="print">
                      <a:extLst>
                        <a:ext uri="{28A0092B-C50C-407E-A947-70E740481C1C}">
                          <a14:useLocalDpi xmlns:a14="http://schemas.microsoft.com/office/drawing/2010/main" val="0"/>
                        </a:ext>
                      </a:extLst>
                    </a:blip>
                    <a:srcRect l="3969" t="2646" r="3781" b="3403"/>
                    <a:stretch/>
                  </pic:blipFill>
                  <pic:spPr bwMode="auto">
                    <a:xfrm>
                      <a:off x="0" y="0"/>
                      <a:ext cx="1848787" cy="1717667"/>
                    </a:xfrm>
                    <a:prstGeom prst="rect">
                      <a:avLst/>
                    </a:prstGeom>
                    <a:ln>
                      <a:noFill/>
                    </a:ln>
                    <a:extLst>
                      <a:ext uri="{53640926-AAD7-44D8-BBD7-CCE9431645EC}">
                        <a14:shadowObscured xmlns:a14="http://schemas.microsoft.com/office/drawing/2010/main"/>
                      </a:ext>
                    </a:extLst>
                  </pic:spPr>
                </pic:pic>
              </a:graphicData>
            </a:graphic>
          </wp:inline>
        </w:drawing>
      </w:r>
    </w:p>
    <w:p w:rsidR="00C71E48" w:rsidRPr="00914C44" w:rsidRDefault="00C71E48" w:rsidP="00A24C00">
      <w:pPr>
        <w:spacing w:line="240" w:lineRule="auto"/>
        <w:jc w:val="center"/>
        <w:rPr>
          <w:rFonts w:ascii="Times New Roman" w:hAnsi="Times New Roman" w:cs="Times New Roman"/>
          <w:b/>
          <w:color w:val="000000" w:themeColor="text1"/>
          <w:sz w:val="24"/>
        </w:rPr>
      </w:pPr>
      <w:r w:rsidRPr="00914C44">
        <w:rPr>
          <w:rFonts w:ascii="Times New Roman" w:hAnsi="Times New Roman" w:cs="Times New Roman"/>
          <w:b/>
          <w:color w:val="000000" w:themeColor="text1"/>
          <w:sz w:val="24"/>
        </w:rPr>
        <w:t xml:space="preserve">PENGARUH </w:t>
      </w:r>
      <w:r w:rsidRPr="00914C44">
        <w:rPr>
          <w:rFonts w:ascii="Times New Roman" w:hAnsi="Times New Roman" w:cs="Times New Roman"/>
          <w:b/>
          <w:i/>
          <w:color w:val="000000" w:themeColor="text1"/>
          <w:sz w:val="24"/>
        </w:rPr>
        <w:t>INTELLECTUAL CAPITAL</w:t>
      </w:r>
      <w:r w:rsidR="00A24C00">
        <w:rPr>
          <w:rFonts w:ascii="Times New Roman" w:hAnsi="Times New Roman" w:cs="Times New Roman"/>
          <w:b/>
          <w:color w:val="000000" w:themeColor="text1"/>
          <w:sz w:val="24"/>
        </w:rPr>
        <w:t xml:space="preserve">, PROFITABILITAS, DAN </w:t>
      </w:r>
      <w:r w:rsidR="00A24C00">
        <w:rPr>
          <w:rFonts w:ascii="Times New Roman" w:hAnsi="Times New Roman" w:cs="Times New Roman"/>
          <w:b/>
          <w:color w:val="000000" w:themeColor="text1"/>
          <w:sz w:val="24"/>
        </w:rPr>
        <w:br/>
      </w:r>
      <w:r w:rsidRPr="00914C44">
        <w:rPr>
          <w:rFonts w:ascii="Times New Roman" w:hAnsi="Times New Roman" w:cs="Times New Roman"/>
          <w:b/>
          <w:i/>
          <w:color w:val="000000" w:themeColor="text1"/>
          <w:sz w:val="24"/>
        </w:rPr>
        <w:t>GOOD CORPORATE GOVERNANCE</w:t>
      </w:r>
      <w:r w:rsidRPr="00914C44">
        <w:rPr>
          <w:rFonts w:ascii="Times New Roman" w:hAnsi="Times New Roman" w:cs="Times New Roman"/>
          <w:b/>
          <w:color w:val="000000" w:themeColor="text1"/>
          <w:sz w:val="24"/>
        </w:rPr>
        <w:t xml:space="preserve"> TERHADAP NILAI PERUSAHAAN SEKTOR TEKNOLOGI YANG TERDAFTAR DI </w:t>
      </w:r>
      <w:r w:rsidR="00A24C00">
        <w:rPr>
          <w:rFonts w:ascii="Times New Roman" w:hAnsi="Times New Roman" w:cs="Times New Roman"/>
          <w:b/>
          <w:color w:val="000000" w:themeColor="text1"/>
          <w:sz w:val="24"/>
        </w:rPr>
        <w:br/>
      </w:r>
      <w:r w:rsidRPr="00914C44">
        <w:rPr>
          <w:rFonts w:ascii="Times New Roman" w:hAnsi="Times New Roman" w:cs="Times New Roman"/>
          <w:b/>
          <w:color w:val="000000" w:themeColor="text1"/>
          <w:sz w:val="24"/>
        </w:rPr>
        <w:t>BURSA EFEK INDONESIA TAHUN 2019-2023</w:t>
      </w:r>
    </w:p>
    <w:p w:rsidR="00D43D0B" w:rsidRPr="00914C44" w:rsidRDefault="00D43D0B" w:rsidP="00D43D0B">
      <w:pPr>
        <w:spacing w:line="240" w:lineRule="auto"/>
        <w:jc w:val="center"/>
        <w:rPr>
          <w:rFonts w:ascii="Times New Roman" w:hAnsi="Times New Roman" w:cs="Times New Roman"/>
          <w:b/>
          <w:color w:val="000000" w:themeColor="text1"/>
          <w:sz w:val="24"/>
        </w:rPr>
      </w:pPr>
    </w:p>
    <w:p w:rsidR="00D43D0B" w:rsidRPr="00914C44" w:rsidRDefault="00D43D0B" w:rsidP="00D43D0B">
      <w:pPr>
        <w:spacing w:line="240" w:lineRule="auto"/>
        <w:jc w:val="center"/>
        <w:rPr>
          <w:rFonts w:ascii="Times New Roman" w:hAnsi="Times New Roman" w:cs="Times New Roman"/>
          <w:b/>
          <w:color w:val="000000" w:themeColor="text1"/>
          <w:sz w:val="24"/>
        </w:rPr>
      </w:pPr>
    </w:p>
    <w:p w:rsidR="00035621" w:rsidRPr="00914C44" w:rsidRDefault="00035621" w:rsidP="00D43D0B">
      <w:pPr>
        <w:spacing w:line="240" w:lineRule="auto"/>
        <w:jc w:val="center"/>
        <w:rPr>
          <w:rFonts w:ascii="Times New Roman" w:hAnsi="Times New Roman" w:cs="Times New Roman"/>
          <w:b/>
          <w:color w:val="000000" w:themeColor="text1"/>
          <w:sz w:val="24"/>
        </w:rPr>
      </w:pPr>
    </w:p>
    <w:p w:rsidR="00D43D0B" w:rsidRPr="00914C44" w:rsidRDefault="00D43D0B" w:rsidP="00035621">
      <w:pPr>
        <w:spacing w:line="240" w:lineRule="auto"/>
        <w:rPr>
          <w:rFonts w:ascii="Times New Roman" w:hAnsi="Times New Roman" w:cs="Times New Roman"/>
          <w:b/>
          <w:color w:val="000000" w:themeColor="text1"/>
          <w:sz w:val="24"/>
        </w:rPr>
      </w:pPr>
    </w:p>
    <w:p w:rsidR="00D43D0B" w:rsidRPr="00914C44" w:rsidRDefault="00953885" w:rsidP="00035621">
      <w:pPr>
        <w:spacing w:line="240" w:lineRule="auto"/>
        <w:jc w:val="center"/>
        <w:rPr>
          <w:rFonts w:ascii="Times New Roman" w:hAnsi="Times New Roman" w:cs="Times New Roman"/>
          <w:b/>
          <w:color w:val="000000" w:themeColor="text1"/>
          <w:sz w:val="24"/>
        </w:rPr>
      </w:pPr>
      <w:r w:rsidRPr="00914C44">
        <w:rPr>
          <w:rFonts w:ascii="Times New Roman" w:hAnsi="Times New Roman" w:cs="Times New Roman"/>
          <w:b/>
          <w:color w:val="000000" w:themeColor="text1"/>
          <w:sz w:val="24"/>
        </w:rPr>
        <w:t>SKRIPSI</w:t>
      </w:r>
    </w:p>
    <w:p w:rsidR="00035621" w:rsidRPr="00914C44" w:rsidRDefault="00035621" w:rsidP="00D43D0B">
      <w:pPr>
        <w:spacing w:line="240" w:lineRule="auto"/>
        <w:jc w:val="center"/>
        <w:rPr>
          <w:rFonts w:ascii="Times New Roman" w:hAnsi="Times New Roman" w:cs="Times New Roman"/>
          <w:b/>
          <w:color w:val="000000" w:themeColor="text1"/>
          <w:sz w:val="24"/>
        </w:rPr>
      </w:pPr>
    </w:p>
    <w:p w:rsidR="00D43D0B" w:rsidRPr="00914C44" w:rsidRDefault="00D43D0B" w:rsidP="00D43D0B">
      <w:pPr>
        <w:spacing w:line="240" w:lineRule="auto"/>
        <w:jc w:val="center"/>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Oleh:</w:t>
      </w:r>
    </w:p>
    <w:p w:rsidR="00D43D0B" w:rsidRPr="00914C44" w:rsidRDefault="00D43D0B" w:rsidP="00D43D0B">
      <w:pPr>
        <w:spacing w:line="240" w:lineRule="auto"/>
        <w:jc w:val="center"/>
        <w:rPr>
          <w:rFonts w:ascii="Times New Roman" w:hAnsi="Times New Roman" w:cs="Times New Roman"/>
          <w:b/>
          <w:color w:val="000000" w:themeColor="text1"/>
          <w:sz w:val="24"/>
        </w:rPr>
      </w:pPr>
      <w:r w:rsidRPr="00914C44">
        <w:rPr>
          <w:rFonts w:ascii="Times New Roman" w:hAnsi="Times New Roman" w:cs="Times New Roman"/>
          <w:b/>
          <w:color w:val="000000" w:themeColor="text1"/>
          <w:sz w:val="24"/>
        </w:rPr>
        <w:t>Nungki Fransiska Tusilowati</w:t>
      </w:r>
    </w:p>
    <w:p w:rsidR="00D43D0B" w:rsidRPr="00914C44" w:rsidRDefault="00D43D0B" w:rsidP="00D43D0B">
      <w:pPr>
        <w:spacing w:line="240" w:lineRule="auto"/>
        <w:jc w:val="center"/>
        <w:rPr>
          <w:rFonts w:ascii="Times New Roman" w:hAnsi="Times New Roman" w:cs="Times New Roman"/>
          <w:b/>
          <w:color w:val="000000" w:themeColor="text1"/>
          <w:sz w:val="24"/>
        </w:rPr>
      </w:pPr>
      <w:r w:rsidRPr="00914C44">
        <w:rPr>
          <w:rFonts w:ascii="Times New Roman" w:hAnsi="Times New Roman" w:cs="Times New Roman"/>
          <w:b/>
          <w:color w:val="000000" w:themeColor="text1"/>
          <w:sz w:val="24"/>
        </w:rPr>
        <w:t>Npm : 4120600041</w:t>
      </w:r>
    </w:p>
    <w:p w:rsidR="00D43D0B" w:rsidRPr="00914C44" w:rsidRDefault="00D43D0B" w:rsidP="00D43D0B">
      <w:pPr>
        <w:spacing w:line="240" w:lineRule="auto"/>
        <w:jc w:val="center"/>
        <w:rPr>
          <w:rFonts w:ascii="Times New Roman" w:hAnsi="Times New Roman" w:cs="Times New Roman"/>
          <w:b/>
          <w:color w:val="000000" w:themeColor="text1"/>
          <w:sz w:val="24"/>
        </w:rPr>
      </w:pPr>
    </w:p>
    <w:p w:rsidR="00D43D0B" w:rsidRPr="00914C44" w:rsidRDefault="00D43D0B" w:rsidP="00D43D0B">
      <w:pPr>
        <w:spacing w:line="240" w:lineRule="auto"/>
        <w:jc w:val="center"/>
        <w:rPr>
          <w:rFonts w:ascii="Times New Roman" w:hAnsi="Times New Roman" w:cs="Times New Roman"/>
          <w:b/>
          <w:color w:val="000000" w:themeColor="text1"/>
          <w:sz w:val="24"/>
        </w:rPr>
      </w:pPr>
    </w:p>
    <w:p w:rsidR="00D43D0B" w:rsidRPr="00914C44" w:rsidRDefault="00D43D0B" w:rsidP="00D43D0B">
      <w:pPr>
        <w:spacing w:line="240" w:lineRule="auto"/>
        <w:jc w:val="center"/>
        <w:rPr>
          <w:rFonts w:ascii="Times New Roman" w:hAnsi="Times New Roman" w:cs="Times New Roman"/>
          <w:b/>
          <w:color w:val="000000" w:themeColor="text1"/>
          <w:sz w:val="24"/>
        </w:rPr>
      </w:pPr>
    </w:p>
    <w:p w:rsidR="00D43D0B" w:rsidRPr="00914C44" w:rsidRDefault="00D43D0B" w:rsidP="00D43D0B">
      <w:pPr>
        <w:spacing w:line="240" w:lineRule="auto"/>
        <w:jc w:val="center"/>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Diajukan Kepada:</w:t>
      </w:r>
    </w:p>
    <w:p w:rsidR="00D43D0B" w:rsidRPr="00914C44" w:rsidRDefault="00D43D0B" w:rsidP="00D43D0B">
      <w:pPr>
        <w:spacing w:line="240" w:lineRule="auto"/>
        <w:jc w:val="center"/>
        <w:rPr>
          <w:rFonts w:ascii="Times New Roman" w:hAnsi="Times New Roman" w:cs="Times New Roman"/>
          <w:color w:val="000000" w:themeColor="text1"/>
          <w:sz w:val="24"/>
        </w:rPr>
      </w:pPr>
    </w:p>
    <w:p w:rsidR="00D43D0B" w:rsidRPr="00914C44" w:rsidRDefault="00D43D0B" w:rsidP="00D43D0B">
      <w:pPr>
        <w:spacing w:line="240" w:lineRule="auto"/>
        <w:jc w:val="center"/>
        <w:rPr>
          <w:rFonts w:ascii="Times New Roman" w:hAnsi="Times New Roman" w:cs="Times New Roman"/>
          <w:b/>
          <w:color w:val="000000" w:themeColor="text1"/>
          <w:sz w:val="24"/>
        </w:rPr>
      </w:pPr>
      <w:r w:rsidRPr="00914C44">
        <w:rPr>
          <w:rFonts w:ascii="Times New Roman" w:hAnsi="Times New Roman" w:cs="Times New Roman"/>
          <w:b/>
          <w:color w:val="000000" w:themeColor="text1"/>
          <w:sz w:val="24"/>
        </w:rPr>
        <w:t>Program Studi Manajemen</w:t>
      </w:r>
    </w:p>
    <w:p w:rsidR="00D43D0B" w:rsidRPr="00914C44" w:rsidRDefault="00D43D0B" w:rsidP="00D43D0B">
      <w:pPr>
        <w:spacing w:line="240" w:lineRule="auto"/>
        <w:jc w:val="center"/>
        <w:rPr>
          <w:rFonts w:ascii="Times New Roman" w:hAnsi="Times New Roman" w:cs="Times New Roman"/>
          <w:b/>
          <w:color w:val="000000" w:themeColor="text1"/>
          <w:sz w:val="24"/>
        </w:rPr>
      </w:pPr>
      <w:r w:rsidRPr="00914C44">
        <w:rPr>
          <w:rFonts w:ascii="Times New Roman" w:hAnsi="Times New Roman" w:cs="Times New Roman"/>
          <w:b/>
          <w:color w:val="000000" w:themeColor="text1"/>
          <w:sz w:val="24"/>
        </w:rPr>
        <w:t>Fakultas Ekonomi Dan Bisnis</w:t>
      </w:r>
    </w:p>
    <w:p w:rsidR="00D43D0B" w:rsidRPr="00914C44" w:rsidRDefault="00D43D0B" w:rsidP="00D43D0B">
      <w:pPr>
        <w:spacing w:line="240" w:lineRule="auto"/>
        <w:jc w:val="center"/>
        <w:rPr>
          <w:rFonts w:ascii="Times New Roman" w:hAnsi="Times New Roman" w:cs="Times New Roman"/>
          <w:b/>
          <w:color w:val="000000" w:themeColor="text1"/>
          <w:sz w:val="24"/>
        </w:rPr>
      </w:pPr>
      <w:r w:rsidRPr="00914C44">
        <w:rPr>
          <w:rFonts w:ascii="Times New Roman" w:hAnsi="Times New Roman" w:cs="Times New Roman"/>
          <w:b/>
          <w:color w:val="000000" w:themeColor="text1"/>
          <w:sz w:val="24"/>
        </w:rPr>
        <w:t>Universitas Pancasakti Tegal</w:t>
      </w:r>
    </w:p>
    <w:p w:rsidR="00035621" w:rsidRPr="00914C44" w:rsidRDefault="00CB4BC8" w:rsidP="00035621">
      <w:pPr>
        <w:spacing w:line="240" w:lineRule="auto"/>
        <w:jc w:val="center"/>
        <w:rPr>
          <w:rFonts w:ascii="Times New Roman" w:hAnsi="Times New Roman" w:cs="Times New Roman"/>
          <w:b/>
          <w:color w:val="000000" w:themeColor="text1"/>
          <w:sz w:val="24"/>
        </w:rPr>
      </w:pPr>
      <w:r w:rsidRPr="00914C44">
        <w:rPr>
          <w:rFonts w:ascii="Times New Roman" w:hAnsi="Times New Roman" w:cs="Times New Roman"/>
          <w:b/>
          <w:color w:val="000000" w:themeColor="text1"/>
          <w:sz w:val="24"/>
        </w:rPr>
        <w:t>2024</w:t>
      </w:r>
    </w:p>
    <w:p w:rsidR="008D3BFA" w:rsidRPr="00914C44" w:rsidRDefault="008D3BFA" w:rsidP="00035621">
      <w:pPr>
        <w:spacing w:line="240" w:lineRule="auto"/>
        <w:jc w:val="center"/>
        <w:rPr>
          <w:rFonts w:ascii="Times New Roman" w:hAnsi="Times New Roman" w:cs="Times New Roman"/>
          <w:b/>
          <w:color w:val="000000" w:themeColor="text1"/>
          <w:sz w:val="24"/>
        </w:rPr>
        <w:sectPr w:rsidR="008D3BFA" w:rsidRPr="00914C44" w:rsidSect="00A74DC7">
          <w:headerReference w:type="even" r:id="rId9"/>
          <w:pgSz w:w="11907" w:h="16839" w:code="9"/>
          <w:pgMar w:top="2268" w:right="1701" w:bottom="1701" w:left="2268" w:header="720" w:footer="720" w:gutter="0"/>
          <w:pgNumType w:fmt="lowerRoman"/>
          <w:cols w:space="720"/>
          <w:docGrid w:linePitch="360"/>
        </w:sectPr>
      </w:pPr>
    </w:p>
    <w:p w:rsidR="00E707C0" w:rsidRPr="00914C44" w:rsidRDefault="00035621" w:rsidP="00E707C0">
      <w:pPr>
        <w:spacing w:line="240" w:lineRule="auto"/>
        <w:jc w:val="center"/>
        <w:rPr>
          <w:rFonts w:ascii="Times New Roman" w:hAnsi="Times New Roman" w:cs="Times New Roman"/>
          <w:b/>
          <w:color w:val="000000" w:themeColor="text1"/>
          <w:sz w:val="24"/>
        </w:rPr>
      </w:pPr>
      <w:r w:rsidRPr="00914C44">
        <w:rPr>
          <w:rFonts w:ascii="Times New Roman" w:hAnsi="Times New Roman" w:cs="Times New Roman"/>
          <w:noProof/>
          <w:color w:val="000000" w:themeColor="text1"/>
        </w:rPr>
        <w:lastRenderedPageBreak/>
        <w:drawing>
          <wp:inline distT="0" distB="0" distL="0" distR="0" wp14:anchorId="7A60D0B2" wp14:editId="6F334422">
            <wp:extent cx="1609725" cy="149556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PS HITAM PUTIH.png"/>
                    <pic:cNvPicPr/>
                  </pic:nvPicPr>
                  <pic:blipFill rotWithShape="1">
                    <a:blip r:embed="rId10" cstate="print">
                      <a:extLst>
                        <a:ext uri="{28A0092B-C50C-407E-A947-70E740481C1C}">
                          <a14:useLocalDpi xmlns:a14="http://schemas.microsoft.com/office/drawing/2010/main" val="0"/>
                        </a:ext>
                      </a:extLst>
                    </a:blip>
                    <a:srcRect l="3969" t="2646" r="3781" b="3403"/>
                    <a:stretch/>
                  </pic:blipFill>
                  <pic:spPr bwMode="auto">
                    <a:xfrm>
                      <a:off x="0" y="0"/>
                      <a:ext cx="1609725" cy="1495561"/>
                    </a:xfrm>
                    <a:prstGeom prst="rect">
                      <a:avLst/>
                    </a:prstGeom>
                    <a:ln>
                      <a:noFill/>
                    </a:ln>
                    <a:extLst>
                      <a:ext uri="{53640926-AAD7-44D8-BBD7-CCE9431645EC}">
                        <a14:shadowObscured xmlns:a14="http://schemas.microsoft.com/office/drawing/2010/main"/>
                      </a:ext>
                    </a:extLst>
                  </pic:spPr>
                </pic:pic>
              </a:graphicData>
            </a:graphic>
          </wp:inline>
        </w:drawing>
      </w:r>
    </w:p>
    <w:p w:rsidR="00035621" w:rsidRPr="00914C44" w:rsidRDefault="00035621" w:rsidP="001B7E5F">
      <w:pPr>
        <w:pStyle w:val="Heading1"/>
        <w:jc w:val="center"/>
        <w:rPr>
          <w:rFonts w:ascii="Times New Roman" w:hAnsi="Times New Roman" w:cs="Times New Roman"/>
          <w:color w:val="000000" w:themeColor="text1"/>
          <w:sz w:val="24"/>
          <w:szCs w:val="24"/>
        </w:rPr>
      </w:pPr>
      <w:bookmarkStart w:id="0" w:name="_Toc164739434"/>
      <w:bookmarkStart w:id="1" w:name="_Toc165359850"/>
      <w:bookmarkStart w:id="2" w:name="_Toc167914196"/>
      <w:bookmarkStart w:id="3" w:name="_Toc168852771"/>
      <w:bookmarkStart w:id="4" w:name="_Toc169048672"/>
      <w:bookmarkStart w:id="5" w:name="_Toc169238583"/>
      <w:bookmarkStart w:id="6" w:name="_Toc170344759"/>
      <w:bookmarkStart w:id="7" w:name="_Toc170741944"/>
      <w:r w:rsidRPr="00914C44">
        <w:rPr>
          <w:rFonts w:ascii="Times New Roman" w:hAnsi="Times New Roman" w:cs="Times New Roman"/>
          <w:color w:val="000000" w:themeColor="text1"/>
          <w:sz w:val="24"/>
          <w:szCs w:val="24"/>
        </w:rPr>
        <w:t xml:space="preserve">PENGARUH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PROFITABILITAS, DAN</w:t>
      </w:r>
      <w:r w:rsidRPr="00914C44">
        <w:rPr>
          <w:rFonts w:ascii="Times New Roman" w:hAnsi="Times New Roman" w:cs="Times New Roman"/>
          <w:i/>
          <w:color w:val="000000" w:themeColor="text1"/>
          <w:sz w:val="24"/>
          <w:szCs w:val="24"/>
        </w:rPr>
        <w:t xml:space="preserve">  GOOD CORPORATE GOVERNANCE</w:t>
      </w:r>
      <w:r w:rsidRPr="00914C44">
        <w:rPr>
          <w:rFonts w:ascii="Times New Roman" w:hAnsi="Times New Roman" w:cs="Times New Roman"/>
          <w:color w:val="000000" w:themeColor="text1"/>
          <w:sz w:val="24"/>
          <w:szCs w:val="24"/>
        </w:rPr>
        <w:t xml:space="preserve"> TERHADAP NILAI PERUSAHAAN SEKTOR TEKNOLOGI YANG TERDAFTAR DI </w:t>
      </w:r>
      <w:r w:rsidR="00A24C00">
        <w:rPr>
          <w:rFonts w:ascii="Times New Roman" w:hAnsi="Times New Roman" w:cs="Times New Roman"/>
          <w:color w:val="000000" w:themeColor="text1"/>
          <w:sz w:val="24"/>
          <w:szCs w:val="24"/>
        </w:rPr>
        <w:br/>
      </w:r>
      <w:r w:rsidRPr="00914C44">
        <w:rPr>
          <w:rFonts w:ascii="Times New Roman" w:hAnsi="Times New Roman" w:cs="Times New Roman"/>
          <w:color w:val="000000" w:themeColor="text1"/>
          <w:sz w:val="24"/>
          <w:szCs w:val="24"/>
        </w:rPr>
        <w:t>BURSA EFEK INDONESIA TAHUN 2019-2023</w:t>
      </w:r>
      <w:bookmarkEnd w:id="0"/>
      <w:bookmarkEnd w:id="1"/>
      <w:bookmarkEnd w:id="2"/>
      <w:bookmarkEnd w:id="3"/>
      <w:bookmarkEnd w:id="4"/>
      <w:bookmarkEnd w:id="5"/>
      <w:bookmarkEnd w:id="6"/>
      <w:bookmarkEnd w:id="7"/>
    </w:p>
    <w:p w:rsidR="00035621" w:rsidRPr="00914C44" w:rsidRDefault="00035621" w:rsidP="00035621">
      <w:pPr>
        <w:spacing w:line="240" w:lineRule="auto"/>
        <w:jc w:val="center"/>
        <w:rPr>
          <w:rFonts w:ascii="Times New Roman" w:hAnsi="Times New Roman" w:cs="Times New Roman"/>
          <w:b/>
          <w:color w:val="000000" w:themeColor="text1"/>
          <w:sz w:val="24"/>
        </w:rPr>
      </w:pPr>
    </w:p>
    <w:p w:rsidR="00035621" w:rsidRPr="00914C44" w:rsidRDefault="00035621" w:rsidP="00035621">
      <w:pPr>
        <w:spacing w:line="240" w:lineRule="auto"/>
        <w:jc w:val="center"/>
        <w:rPr>
          <w:rFonts w:ascii="Times New Roman" w:hAnsi="Times New Roman" w:cs="Times New Roman"/>
          <w:b/>
          <w:color w:val="000000" w:themeColor="text1"/>
          <w:sz w:val="24"/>
        </w:rPr>
      </w:pPr>
    </w:p>
    <w:p w:rsidR="00BA5A85" w:rsidRPr="00914C44" w:rsidRDefault="00BA5A85" w:rsidP="00035621">
      <w:pPr>
        <w:spacing w:line="240" w:lineRule="auto"/>
        <w:jc w:val="center"/>
        <w:rPr>
          <w:rFonts w:ascii="Times New Roman" w:hAnsi="Times New Roman" w:cs="Times New Roman"/>
          <w:b/>
          <w:color w:val="000000" w:themeColor="text1"/>
          <w:sz w:val="24"/>
        </w:rPr>
      </w:pPr>
    </w:p>
    <w:p w:rsidR="00035621" w:rsidRPr="00914C44" w:rsidRDefault="00953885" w:rsidP="00035621">
      <w:pPr>
        <w:spacing w:line="240" w:lineRule="auto"/>
        <w:jc w:val="center"/>
        <w:rPr>
          <w:rFonts w:ascii="Times New Roman" w:hAnsi="Times New Roman" w:cs="Times New Roman"/>
          <w:b/>
          <w:color w:val="000000" w:themeColor="text1"/>
          <w:sz w:val="24"/>
        </w:rPr>
      </w:pPr>
      <w:r w:rsidRPr="00914C44">
        <w:rPr>
          <w:rFonts w:ascii="Times New Roman" w:hAnsi="Times New Roman" w:cs="Times New Roman"/>
          <w:b/>
          <w:color w:val="000000" w:themeColor="text1"/>
          <w:sz w:val="24"/>
        </w:rPr>
        <w:t>SKRIPSI</w:t>
      </w:r>
    </w:p>
    <w:p w:rsidR="00035621" w:rsidRPr="00914C44" w:rsidRDefault="00035621" w:rsidP="00035621">
      <w:pPr>
        <w:spacing w:line="240" w:lineRule="auto"/>
        <w:jc w:val="center"/>
        <w:rPr>
          <w:rFonts w:ascii="Times New Roman" w:hAnsi="Times New Roman" w:cs="Times New Roman"/>
          <w:b/>
          <w:color w:val="000000" w:themeColor="text1"/>
          <w:sz w:val="24"/>
        </w:rPr>
      </w:pPr>
    </w:p>
    <w:p w:rsidR="00035621" w:rsidRPr="00914C44" w:rsidRDefault="00035621" w:rsidP="00035621">
      <w:pPr>
        <w:spacing w:line="240" w:lineRule="auto"/>
        <w:jc w:val="center"/>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 xml:space="preserve">Diajukan Untuk Memenuhi Persyaratan </w:t>
      </w:r>
      <w:r w:rsidR="00953885" w:rsidRPr="00914C44">
        <w:rPr>
          <w:rFonts w:ascii="Times New Roman" w:hAnsi="Times New Roman" w:cs="Times New Roman"/>
          <w:color w:val="000000" w:themeColor="text1"/>
          <w:sz w:val="24"/>
        </w:rPr>
        <w:t xml:space="preserve">Memperoleh Gelar Sarjana Manajemen </w:t>
      </w:r>
      <w:r w:rsidRPr="00914C44">
        <w:rPr>
          <w:rFonts w:ascii="Times New Roman" w:hAnsi="Times New Roman" w:cs="Times New Roman"/>
          <w:color w:val="000000" w:themeColor="text1"/>
          <w:sz w:val="24"/>
        </w:rPr>
        <w:t>Pada Fakultas Ekonomi dan Bisnis Universitas Pancasakti Tegal</w:t>
      </w:r>
    </w:p>
    <w:p w:rsidR="00035621" w:rsidRPr="00914C44" w:rsidRDefault="00035621" w:rsidP="00035621">
      <w:pPr>
        <w:spacing w:line="240" w:lineRule="auto"/>
        <w:jc w:val="center"/>
        <w:rPr>
          <w:rFonts w:ascii="Times New Roman" w:hAnsi="Times New Roman" w:cs="Times New Roman"/>
          <w:color w:val="000000" w:themeColor="text1"/>
          <w:sz w:val="24"/>
        </w:rPr>
      </w:pPr>
    </w:p>
    <w:p w:rsidR="00035621" w:rsidRPr="00914C44" w:rsidRDefault="00035621" w:rsidP="00035621">
      <w:pPr>
        <w:spacing w:line="240" w:lineRule="auto"/>
        <w:jc w:val="center"/>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Oleh:</w:t>
      </w:r>
    </w:p>
    <w:p w:rsidR="00035621" w:rsidRPr="00914C44" w:rsidRDefault="00035621" w:rsidP="00035621">
      <w:pPr>
        <w:spacing w:line="240" w:lineRule="auto"/>
        <w:jc w:val="center"/>
        <w:rPr>
          <w:rFonts w:ascii="Times New Roman" w:hAnsi="Times New Roman" w:cs="Times New Roman"/>
          <w:b/>
          <w:color w:val="000000" w:themeColor="text1"/>
          <w:sz w:val="24"/>
        </w:rPr>
      </w:pPr>
      <w:r w:rsidRPr="00914C44">
        <w:rPr>
          <w:rFonts w:ascii="Times New Roman" w:hAnsi="Times New Roman" w:cs="Times New Roman"/>
          <w:b/>
          <w:color w:val="000000" w:themeColor="text1"/>
          <w:sz w:val="24"/>
        </w:rPr>
        <w:t>Nungki Fransiska Tusilowati</w:t>
      </w:r>
    </w:p>
    <w:p w:rsidR="00035621" w:rsidRPr="00914C44" w:rsidRDefault="00035621" w:rsidP="00035621">
      <w:pPr>
        <w:spacing w:line="240" w:lineRule="auto"/>
        <w:jc w:val="center"/>
        <w:rPr>
          <w:rFonts w:ascii="Times New Roman" w:hAnsi="Times New Roman" w:cs="Times New Roman"/>
          <w:color w:val="000000" w:themeColor="text1"/>
          <w:sz w:val="24"/>
        </w:rPr>
      </w:pPr>
      <w:r w:rsidRPr="00914C44">
        <w:rPr>
          <w:rFonts w:ascii="Times New Roman" w:hAnsi="Times New Roman" w:cs="Times New Roman"/>
          <w:b/>
          <w:color w:val="000000" w:themeColor="text1"/>
          <w:sz w:val="24"/>
        </w:rPr>
        <w:t>NPM : 4120600041</w:t>
      </w:r>
    </w:p>
    <w:p w:rsidR="00035621" w:rsidRPr="00914C44" w:rsidRDefault="00035621" w:rsidP="00035621">
      <w:pPr>
        <w:spacing w:line="240" w:lineRule="auto"/>
        <w:jc w:val="center"/>
        <w:rPr>
          <w:rFonts w:ascii="Times New Roman" w:hAnsi="Times New Roman" w:cs="Times New Roman"/>
          <w:color w:val="000000" w:themeColor="text1"/>
          <w:sz w:val="24"/>
        </w:rPr>
      </w:pPr>
    </w:p>
    <w:p w:rsidR="00035621" w:rsidRPr="00914C44" w:rsidRDefault="00035621" w:rsidP="00035621">
      <w:pPr>
        <w:spacing w:line="240" w:lineRule="auto"/>
        <w:jc w:val="center"/>
        <w:rPr>
          <w:rFonts w:ascii="Times New Roman" w:hAnsi="Times New Roman" w:cs="Times New Roman"/>
          <w:color w:val="000000" w:themeColor="text1"/>
          <w:sz w:val="24"/>
        </w:rPr>
      </w:pPr>
    </w:p>
    <w:p w:rsidR="00035621" w:rsidRPr="00914C44" w:rsidRDefault="00035621" w:rsidP="00035621">
      <w:pPr>
        <w:spacing w:line="240" w:lineRule="auto"/>
        <w:jc w:val="center"/>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Diajukan Kepada:</w:t>
      </w:r>
    </w:p>
    <w:p w:rsidR="00035621" w:rsidRPr="00914C44" w:rsidRDefault="00035621" w:rsidP="00035621">
      <w:pPr>
        <w:spacing w:line="240" w:lineRule="auto"/>
        <w:jc w:val="center"/>
        <w:rPr>
          <w:rFonts w:ascii="Times New Roman" w:hAnsi="Times New Roman" w:cs="Times New Roman"/>
          <w:color w:val="000000" w:themeColor="text1"/>
          <w:sz w:val="24"/>
        </w:rPr>
      </w:pPr>
    </w:p>
    <w:p w:rsidR="00035621" w:rsidRPr="00914C44" w:rsidRDefault="00035621" w:rsidP="00035621">
      <w:pPr>
        <w:spacing w:line="240" w:lineRule="auto"/>
        <w:jc w:val="center"/>
        <w:rPr>
          <w:rFonts w:ascii="Times New Roman" w:hAnsi="Times New Roman" w:cs="Times New Roman"/>
          <w:b/>
          <w:color w:val="000000" w:themeColor="text1"/>
          <w:sz w:val="24"/>
        </w:rPr>
      </w:pPr>
      <w:r w:rsidRPr="00914C44">
        <w:rPr>
          <w:rFonts w:ascii="Times New Roman" w:hAnsi="Times New Roman" w:cs="Times New Roman"/>
          <w:b/>
          <w:color w:val="000000" w:themeColor="text1"/>
          <w:sz w:val="24"/>
        </w:rPr>
        <w:t>Program Studi Manajemen</w:t>
      </w:r>
    </w:p>
    <w:p w:rsidR="00035621" w:rsidRPr="00914C44" w:rsidRDefault="00035621" w:rsidP="00035621">
      <w:pPr>
        <w:spacing w:line="240" w:lineRule="auto"/>
        <w:jc w:val="center"/>
        <w:rPr>
          <w:rFonts w:ascii="Times New Roman" w:hAnsi="Times New Roman" w:cs="Times New Roman"/>
          <w:b/>
          <w:color w:val="000000" w:themeColor="text1"/>
          <w:sz w:val="24"/>
        </w:rPr>
      </w:pPr>
      <w:r w:rsidRPr="00914C44">
        <w:rPr>
          <w:rFonts w:ascii="Times New Roman" w:hAnsi="Times New Roman" w:cs="Times New Roman"/>
          <w:b/>
          <w:color w:val="000000" w:themeColor="text1"/>
          <w:sz w:val="24"/>
        </w:rPr>
        <w:t>Fakultas Ekonomi dan Bisnis</w:t>
      </w:r>
    </w:p>
    <w:p w:rsidR="00035621" w:rsidRPr="00914C44" w:rsidRDefault="00035621" w:rsidP="00035621">
      <w:pPr>
        <w:spacing w:line="240" w:lineRule="auto"/>
        <w:jc w:val="center"/>
        <w:rPr>
          <w:rFonts w:ascii="Times New Roman" w:hAnsi="Times New Roman" w:cs="Times New Roman"/>
          <w:b/>
          <w:color w:val="000000" w:themeColor="text1"/>
          <w:sz w:val="24"/>
        </w:rPr>
      </w:pPr>
      <w:r w:rsidRPr="00914C44">
        <w:rPr>
          <w:rFonts w:ascii="Times New Roman" w:hAnsi="Times New Roman" w:cs="Times New Roman"/>
          <w:b/>
          <w:color w:val="000000" w:themeColor="text1"/>
          <w:sz w:val="24"/>
        </w:rPr>
        <w:t>Universitas Pancasakti Tegal</w:t>
      </w:r>
    </w:p>
    <w:p w:rsidR="00025EC3" w:rsidRDefault="00CB4BC8" w:rsidP="00035621">
      <w:pPr>
        <w:spacing w:line="240" w:lineRule="auto"/>
        <w:jc w:val="center"/>
        <w:rPr>
          <w:rFonts w:ascii="Times New Roman" w:hAnsi="Times New Roman" w:cs="Times New Roman"/>
          <w:b/>
          <w:color w:val="000000" w:themeColor="text1"/>
          <w:sz w:val="24"/>
        </w:rPr>
      </w:pPr>
      <w:r w:rsidRPr="00914C44">
        <w:rPr>
          <w:rFonts w:ascii="Times New Roman" w:hAnsi="Times New Roman" w:cs="Times New Roman"/>
          <w:b/>
          <w:color w:val="000000" w:themeColor="text1"/>
          <w:sz w:val="24"/>
        </w:rPr>
        <w:t>2024</w:t>
      </w:r>
    </w:p>
    <w:p w:rsidR="00025EC3" w:rsidRDefault="00025EC3" w:rsidP="00025EC3">
      <w:pPr>
        <w:spacing w:before="100" w:beforeAutospacing="1" w:after="100" w:afterAutospacing="1" w:line="240" w:lineRule="auto"/>
        <w:rPr>
          <w:rFonts w:ascii="Times New Roman" w:eastAsia="Times New Roman" w:hAnsi="Times New Roman" w:cs="Times New Roman"/>
          <w:noProof/>
          <w:sz w:val="24"/>
          <w:szCs w:val="24"/>
        </w:rPr>
      </w:pPr>
    </w:p>
    <w:p w:rsidR="000F4295" w:rsidRDefault="000F4295" w:rsidP="000F4295">
      <w:pPr>
        <w:spacing w:before="100" w:beforeAutospacing="1" w:after="100" w:afterAutospacing="1" w:line="240" w:lineRule="auto"/>
        <w:jc w:val="center"/>
        <w:rPr>
          <w:rFonts w:ascii="Times New Roman" w:eastAsia="Times New Roman" w:hAnsi="Times New Roman" w:cs="Times New Roman"/>
          <w:noProof/>
          <w:sz w:val="24"/>
          <w:szCs w:val="24"/>
        </w:rPr>
      </w:pPr>
    </w:p>
    <w:p w:rsidR="00025EC3" w:rsidRPr="00025EC3" w:rsidRDefault="00025EC3" w:rsidP="000F4295">
      <w:pPr>
        <w:spacing w:before="100" w:beforeAutospacing="1" w:after="100" w:afterAutospacing="1" w:line="240" w:lineRule="auto"/>
        <w:jc w:val="center"/>
        <w:rPr>
          <w:rFonts w:ascii="Times New Roman" w:eastAsia="Times New Roman" w:hAnsi="Times New Roman" w:cs="Times New Roman"/>
          <w:sz w:val="24"/>
          <w:szCs w:val="24"/>
        </w:rPr>
      </w:pPr>
      <w:r w:rsidRPr="00025EC3">
        <w:rPr>
          <w:rFonts w:ascii="Times New Roman" w:eastAsia="Times New Roman" w:hAnsi="Times New Roman" w:cs="Times New Roman"/>
          <w:noProof/>
          <w:sz w:val="24"/>
          <w:szCs w:val="24"/>
        </w:rPr>
        <w:lastRenderedPageBreak/>
        <w:drawing>
          <wp:inline distT="0" distB="0" distL="0" distR="0">
            <wp:extent cx="5462649" cy="8621416"/>
            <wp:effectExtent l="0" t="0" r="5080" b="8255"/>
            <wp:docPr id="46" name="Picture 46" descr="C:\Users\sasa\Downloads\scan dosbing nung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sa\Downloads\scan dosbing nungki.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2322" t="8586" r="13743" b="2585"/>
                    <a:stretch/>
                  </pic:blipFill>
                  <pic:spPr bwMode="auto">
                    <a:xfrm>
                      <a:off x="0" y="0"/>
                      <a:ext cx="5501516" cy="8682757"/>
                    </a:xfrm>
                    <a:prstGeom prst="rect">
                      <a:avLst/>
                    </a:prstGeom>
                    <a:noFill/>
                    <a:ln>
                      <a:noFill/>
                    </a:ln>
                    <a:extLst>
                      <a:ext uri="{53640926-AAD7-44D8-BBD7-CCE9431645EC}">
                        <a14:shadowObscured xmlns:a14="http://schemas.microsoft.com/office/drawing/2010/main"/>
                      </a:ext>
                    </a:extLst>
                  </pic:spPr>
                </pic:pic>
              </a:graphicData>
            </a:graphic>
          </wp:inline>
        </w:drawing>
      </w:r>
    </w:p>
    <w:p w:rsidR="00025EC3" w:rsidRDefault="00025EC3" w:rsidP="00025EC3">
      <w:pPr>
        <w:spacing w:before="100" w:beforeAutospacing="1" w:after="100" w:afterAutospacing="1" w:line="240" w:lineRule="auto"/>
        <w:rPr>
          <w:rFonts w:ascii="Times New Roman" w:eastAsia="Times New Roman" w:hAnsi="Times New Roman" w:cs="Times New Roman"/>
          <w:noProof/>
          <w:sz w:val="24"/>
          <w:szCs w:val="24"/>
        </w:rPr>
      </w:pPr>
    </w:p>
    <w:p w:rsidR="000F4295" w:rsidRDefault="000F4295" w:rsidP="00025EC3">
      <w:pPr>
        <w:spacing w:before="100" w:beforeAutospacing="1" w:after="100" w:afterAutospacing="1" w:line="240" w:lineRule="auto"/>
        <w:rPr>
          <w:rFonts w:ascii="Times New Roman" w:eastAsia="Times New Roman" w:hAnsi="Times New Roman" w:cs="Times New Roman"/>
          <w:noProof/>
          <w:sz w:val="24"/>
          <w:szCs w:val="24"/>
        </w:rPr>
      </w:pPr>
    </w:p>
    <w:p w:rsidR="00025EC3" w:rsidRDefault="00025EC3" w:rsidP="00025EC3">
      <w:pPr>
        <w:spacing w:before="100" w:beforeAutospacing="1" w:after="100" w:afterAutospacing="1" w:line="240" w:lineRule="auto"/>
        <w:rPr>
          <w:rFonts w:ascii="Times New Roman" w:eastAsia="Times New Roman" w:hAnsi="Times New Roman" w:cs="Times New Roman"/>
          <w:sz w:val="24"/>
          <w:szCs w:val="24"/>
        </w:rPr>
      </w:pPr>
      <w:bookmarkStart w:id="8" w:name="_GoBack"/>
      <w:r w:rsidRPr="00025EC3">
        <w:rPr>
          <w:rFonts w:ascii="Times New Roman" w:eastAsia="Times New Roman" w:hAnsi="Times New Roman" w:cs="Times New Roman"/>
          <w:noProof/>
          <w:sz w:val="24"/>
          <w:szCs w:val="24"/>
        </w:rPr>
        <w:drawing>
          <wp:inline distT="0" distB="0" distL="0" distR="0">
            <wp:extent cx="5795159" cy="7836735"/>
            <wp:effectExtent l="0" t="0" r="0" b="0"/>
            <wp:docPr id="53" name="Picture 53" descr="C:\Users\sasa\Downloads\scan penguji nung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sa\Downloads\scan penguji nungki.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3896" t="3408" b="10310"/>
                    <a:stretch/>
                  </pic:blipFill>
                  <pic:spPr bwMode="auto">
                    <a:xfrm>
                      <a:off x="0" y="0"/>
                      <a:ext cx="5801529" cy="7845349"/>
                    </a:xfrm>
                    <a:prstGeom prst="rect">
                      <a:avLst/>
                    </a:prstGeom>
                    <a:noFill/>
                    <a:ln>
                      <a:noFill/>
                    </a:ln>
                    <a:extLst>
                      <a:ext uri="{53640926-AAD7-44D8-BBD7-CCE9431645EC}">
                        <a14:shadowObscured xmlns:a14="http://schemas.microsoft.com/office/drawing/2010/main"/>
                      </a:ext>
                    </a:extLst>
                  </pic:spPr>
                </pic:pic>
              </a:graphicData>
            </a:graphic>
          </wp:inline>
        </w:drawing>
      </w:r>
    </w:p>
    <w:bookmarkEnd w:id="8"/>
    <w:p w:rsidR="000F4295" w:rsidRPr="00025EC3" w:rsidRDefault="000F4295" w:rsidP="00025EC3">
      <w:pPr>
        <w:spacing w:before="100" w:beforeAutospacing="1" w:after="100" w:afterAutospacing="1" w:line="240" w:lineRule="auto"/>
        <w:rPr>
          <w:rFonts w:ascii="Times New Roman" w:eastAsia="Times New Roman" w:hAnsi="Times New Roman" w:cs="Times New Roman"/>
          <w:sz w:val="24"/>
          <w:szCs w:val="24"/>
        </w:rPr>
      </w:pPr>
    </w:p>
    <w:p w:rsidR="00B40662" w:rsidRPr="00914C44" w:rsidRDefault="00B40662" w:rsidP="00B40662">
      <w:pPr>
        <w:pStyle w:val="Heading1"/>
        <w:spacing w:line="240" w:lineRule="auto"/>
        <w:jc w:val="center"/>
        <w:rPr>
          <w:rFonts w:ascii="Times New Roman" w:hAnsi="Times New Roman" w:cs="Times New Roman"/>
          <w:color w:val="auto"/>
        </w:rPr>
      </w:pPr>
      <w:bookmarkStart w:id="9" w:name="_Toc167914199"/>
      <w:bookmarkStart w:id="10" w:name="_Toc168852774"/>
      <w:bookmarkStart w:id="11" w:name="_Toc169048675"/>
      <w:bookmarkStart w:id="12" w:name="_Toc169238586"/>
      <w:bookmarkStart w:id="13" w:name="_Toc170344762"/>
      <w:bookmarkStart w:id="14" w:name="_Toc170741947"/>
      <w:bookmarkStart w:id="15" w:name="_Toc161686451"/>
      <w:bookmarkStart w:id="16" w:name="_Toc161759161"/>
      <w:bookmarkStart w:id="17" w:name="_Toc162828171"/>
      <w:bookmarkStart w:id="18" w:name="_Toc164519411"/>
      <w:bookmarkStart w:id="19" w:name="_Toc164527919"/>
      <w:bookmarkStart w:id="20" w:name="_Toc164739437"/>
      <w:bookmarkStart w:id="21" w:name="_Toc165359853"/>
      <w:r w:rsidRPr="00914C44">
        <w:rPr>
          <w:rFonts w:ascii="Times New Roman" w:hAnsi="Times New Roman" w:cs="Times New Roman"/>
          <w:color w:val="auto"/>
        </w:rPr>
        <w:t>MOTTO DAN PERSEMBAHAN</w:t>
      </w:r>
      <w:bookmarkEnd w:id="9"/>
      <w:bookmarkEnd w:id="10"/>
      <w:bookmarkEnd w:id="11"/>
      <w:bookmarkEnd w:id="12"/>
      <w:bookmarkEnd w:id="13"/>
      <w:bookmarkEnd w:id="14"/>
    </w:p>
    <w:p w:rsidR="00B30BE2" w:rsidRPr="00914C44" w:rsidRDefault="00B30BE2">
      <w:pPr>
        <w:rPr>
          <w:rFonts w:ascii="Times New Roman" w:hAnsi="Times New Roman" w:cs="Times New Roman"/>
        </w:rPr>
      </w:pPr>
    </w:p>
    <w:p w:rsidR="00B30BE2" w:rsidRPr="00914C44" w:rsidRDefault="00B30BE2" w:rsidP="00B30BE2">
      <w:pPr>
        <w:spacing w:line="480" w:lineRule="auto"/>
        <w:jc w:val="both"/>
        <w:rPr>
          <w:rFonts w:ascii="Times New Roman" w:hAnsi="Times New Roman" w:cs="Times New Roman"/>
          <w:sz w:val="24"/>
        </w:rPr>
      </w:pPr>
      <w:r w:rsidRPr="00914C44">
        <w:rPr>
          <w:rFonts w:ascii="Times New Roman" w:hAnsi="Times New Roman" w:cs="Times New Roman"/>
          <w:sz w:val="24"/>
        </w:rPr>
        <w:t>Motto :</w:t>
      </w:r>
    </w:p>
    <w:p w:rsidR="00B30BE2" w:rsidRPr="00914C44" w:rsidRDefault="00B30BE2" w:rsidP="00B30BE2">
      <w:pPr>
        <w:spacing w:line="480" w:lineRule="auto"/>
        <w:jc w:val="both"/>
        <w:rPr>
          <w:rFonts w:ascii="Times New Roman" w:hAnsi="Times New Roman" w:cs="Times New Roman"/>
          <w:sz w:val="24"/>
        </w:rPr>
      </w:pPr>
      <w:r w:rsidRPr="00914C44">
        <w:rPr>
          <w:rFonts w:ascii="Times New Roman" w:hAnsi="Times New Roman" w:cs="Times New Roman"/>
          <w:sz w:val="24"/>
        </w:rPr>
        <w:t xml:space="preserve">“Setiap orang </w:t>
      </w:r>
      <w:r w:rsidR="00E53311">
        <w:rPr>
          <w:rFonts w:ascii="Times New Roman" w:hAnsi="Times New Roman" w:cs="Times New Roman"/>
          <w:sz w:val="24"/>
        </w:rPr>
        <w:t xml:space="preserve">berhak untuk </w:t>
      </w:r>
      <w:r w:rsidRPr="00914C44">
        <w:rPr>
          <w:rFonts w:ascii="Times New Roman" w:hAnsi="Times New Roman" w:cs="Times New Roman"/>
          <w:sz w:val="24"/>
        </w:rPr>
        <w:t>meraih mimpinya tanpa memandang status dari keluarga mana dia dilahirkan”</w:t>
      </w:r>
    </w:p>
    <w:p w:rsidR="00B30BE2" w:rsidRPr="00914C44" w:rsidRDefault="00B30BE2" w:rsidP="00B30BE2">
      <w:pPr>
        <w:spacing w:line="480" w:lineRule="auto"/>
        <w:jc w:val="both"/>
        <w:rPr>
          <w:rFonts w:ascii="Times New Roman" w:hAnsi="Times New Roman" w:cs="Times New Roman"/>
          <w:sz w:val="24"/>
          <w:szCs w:val="24"/>
        </w:rPr>
      </w:pPr>
      <w:r w:rsidRPr="00914C44">
        <w:rPr>
          <w:rFonts w:ascii="Times New Roman" w:hAnsi="Times New Roman" w:cs="Times New Roman"/>
          <w:sz w:val="24"/>
          <w:szCs w:val="24"/>
        </w:rPr>
        <w:t>Persembahan :</w:t>
      </w:r>
    </w:p>
    <w:p w:rsidR="00321F39" w:rsidRPr="00914C44" w:rsidRDefault="00B30BE2" w:rsidP="003B1A53">
      <w:pPr>
        <w:pStyle w:val="ListParagraph"/>
        <w:numPr>
          <w:ilvl w:val="0"/>
          <w:numId w:val="61"/>
        </w:numPr>
        <w:spacing w:line="480" w:lineRule="auto"/>
        <w:ind w:left="720"/>
        <w:jc w:val="both"/>
        <w:rPr>
          <w:rFonts w:ascii="Times New Roman" w:eastAsiaTheme="majorEastAsia" w:hAnsi="Times New Roman" w:cs="Times New Roman"/>
          <w:b/>
          <w:bCs/>
          <w:sz w:val="28"/>
          <w:szCs w:val="28"/>
        </w:rPr>
      </w:pPr>
      <w:r w:rsidRPr="00914C44">
        <w:rPr>
          <w:rFonts w:ascii="Times New Roman" w:hAnsi="Times New Roman" w:cs="Times New Roman"/>
          <w:sz w:val="24"/>
          <w:szCs w:val="24"/>
        </w:rPr>
        <w:t xml:space="preserve">Untuk </w:t>
      </w:r>
      <w:r w:rsidR="00321F39" w:rsidRPr="00914C44">
        <w:rPr>
          <w:rFonts w:ascii="Times New Roman" w:hAnsi="Times New Roman" w:cs="Times New Roman"/>
          <w:sz w:val="24"/>
          <w:szCs w:val="24"/>
        </w:rPr>
        <w:t>B</w:t>
      </w:r>
      <w:r w:rsidRPr="00914C44">
        <w:rPr>
          <w:rFonts w:ascii="Times New Roman" w:hAnsi="Times New Roman" w:cs="Times New Roman"/>
          <w:sz w:val="24"/>
          <w:szCs w:val="24"/>
        </w:rPr>
        <w:t xml:space="preserve">apak </w:t>
      </w:r>
      <w:r w:rsidR="00321F39" w:rsidRPr="00914C44">
        <w:rPr>
          <w:rFonts w:ascii="Times New Roman" w:hAnsi="Times New Roman" w:cs="Times New Roman"/>
          <w:sz w:val="24"/>
          <w:szCs w:val="24"/>
        </w:rPr>
        <w:t>Sakuro laki-laki pertama yang menjadi cinta pertama buat anak perempuannya dan untuk Ibu Nunung mamaku, surgaku yang saya cintai dan saya sayangi. Terimakasih selalu mendoakan dan memberikan dukungan kepada saya.</w:t>
      </w:r>
    </w:p>
    <w:p w:rsidR="00321F39" w:rsidRPr="00914C44" w:rsidRDefault="00321F39" w:rsidP="003B1A53">
      <w:pPr>
        <w:pStyle w:val="ListParagraph"/>
        <w:numPr>
          <w:ilvl w:val="0"/>
          <w:numId w:val="61"/>
        </w:numPr>
        <w:spacing w:line="480" w:lineRule="auto"/>
        <w:ind w:left="720"/>
        <w:jc w:val="both"/>
        <w:rPr>
          <w:rFonts w:ascii="Times New Roman" w:eastAsiaTheme="majorEastAsia" w:hAnsi="Times New Roman" w:cs="Times New Roman"/>
          <w:b/>
          <w:bCs/>
          <w:sz w:val="28"/>
          <w:szCs w:val="28"/>
        </w:rPr>
      </w:pPr>
      <w:r w:rsidRPr="00914C44">
        <w:rPr>
          <w:rFonts w:ascii="Times New Roman" w:hAnsi="Times New Roman" w:cs="Times New Roman"/>
          <w:sz w:val="24"/>
          <w:szCs w:val="24"/>
        </w:rPr>
        <w:t>Untuk Nur Ananda adikku, semoga kamu menjadi orang yang slalu bersyukur, slalu rendah hati, lebih pandai, lebih rajin dan lebih hebat daripada kakakmu ini.</w:t>
      </w:r>
    </w:p>
    <w:p w:rsidR="00CC5BE3" w:rsidRPr="00EB568F" w:rsidRDefault="00321F39" w:rsidP="003B1A53">
      <w:pPr>
        <w:pStyle w:val="ListParagraph"/>
        <w:numPr>
          <w:ilvl w:val="0"/>
          <w:numId w:val="61"/>
        </w:numPr>
        <w:spacing w:line="480" w:lineRule="auto"/>
        <w:ind w:left="720"/>
        <w:jc w:val="both"/>
        <w:rPr>
          <w:rFonts w:ascii="Times New Roman" w:eastAsiaTheme="majorEastAsia" w:hAnsi="Times New Roman" w:cs="Times New Roman"/>
          <w:b/>
          <w:bCs/>
          <w:sz w:val="28"/>
          <w:szCs w:val="28"/>
        </w:rPr>
      </w:pPr>
      <w:r w:rsidRPr="00914C44">
        <w:rPr>
          <w:rFonts w:ascii="Times New Roman" w:hAnsi="Times New Roman" w:cs="Times New Roman"/>
          <w:sz w:val="24"/>
          <w:szCs w:val="24"/>
        </w:rPr>
        <w:t>Untuk keluarga besar dari mama dan bapak, terimakasih karena ikut mendoakan yang terbaik untuk saya.</w:t>
      </w:r>
    </w:p>
    <w:p w:rsidR="00CC5BE3" w:rsidRPr="00914C44" w:rsidRDefault="00CC5BE3" w:rsidP="003B1A53">
      <w:pPr>
        <w:pStyle w:val="ListParagraph"/>
        <w:numPr>
          <w:ilvl w:val="0"/>
          <w:numId w:val="61"/>
        </w:numPr>
        <w:spacing w:line="480" w:lineRule="auto"/>
        <w:ind w:left="720"/>
        <w:jc w:val="both"/>
        <w:rPr>
          <w:rFonts w:ascii="Times New Roman" w:eastAsiaTheme="majorEastAsia" w:hAnsi="Times New Roman" w:cs="Times New Roman"/>
          <w:b/>
          <w:bCs/>
          <w:sz w:val="28"/>
          <w:szCs w:val="28"/>
        </w:rPr>
      </w:pPr>
      <w:r w:rsidRPr="00914C44">
        <w:rPr>
          <w:rFonts w:ascii="Times New Roman" w:hAnsi="Times New Roman" w:cs="Times New Roman"/>
          <w:sz w:val="24"/>
          <w:szCs w:val="24"/>
        </w:rPr>
        <w:t>Terimakasih kepada bapak/ibu dosen saya, atas segala bimbingannya.</w:t>
      </w:r>
    </w:p>
    <w:p w:rsidR="00CC5BE3" w:rsidRPr="00914C44" w:rsidRDefault="00CC5BE3" w:rsidP="003B1A53">
      <w:pPr>
        <w:pStyle w:val="ListParagraph"/>
        <w:numPr>
          <w:ilvl w:val="0"/>
          <w:numId w:val="61"/>
        </w:numPr>
        <w:spacing w:line="480" w:lineRule="auto"/>
        <w:ind w:left="720"/>
        <w:jc w:val="both"/>
        <w:rPr>
          <w:rFonts w:ascii="Times New Roman" w:eastAsiaTheme="majorEastAsia" w:hAnsi="Times New Roman" w:cs="Times New Roman"/>
          <w:b/>
          <w:bCs/>
          <w:sz w:val="28"/>
          <w:szCs w:val="28"/>
        </w:rPr>
      </w:pPr>
      <w:r w:rsidRPr="00914C44">
        <w:rPr>
          <w:rFonts w:ascii="Times New Roman" w:hAnsi="Times New Roman" w:cs="Times New Roman"/>
          <w:sz w:val="24"/>
          <w:szCs w:val="24"/>
        </w:rPr>
        <w:t>Almamater saya, Universitas Pancasakti Tegal.</w:t>
      </w:r>
    </w:p>
    <w:p w:rsidR="00CC5BE3" w:rsidRPr="00914C44" w:rsidRDefault="00CC5BE3" w:rsidP="003B1A53">
      <w:pPr>
        <w:pStyle w:val="ListParagraph"/>
        <w:numPr>
          <w:ilvl w:val="0"/>
          <w:numId w:val="61"/>
        </w:numPr>
        <w:spacing w:line="480" w:lineRule="auto"/>
        <w:ind w:left="720"/>
        <w:jc w:val="both"/>
        <w:rPr>
          <w:rFonts w:ascii="Times New Roman" w:eastAsiaTheme="majorEastAsia" w:hAnsi="Times New Roman" w:cs="Times New Roman"/>
          <w:b/>
          <w:bCs/>
          <w:sz w:val="28"/>
          <w:szCs w:val="28"/>
        </w:rPr>
      </w:pPr>
      <w:r w:rsidRPr="00914C44">
        <w:rPr>
          <w:rFonts w:ascii="Times New Roman" w:hAnsi="Times New Roman" w:cs="Times New Roman"/>
          <w:sz w:val="24"/>
          <w:szCs w:val="24"/>
        </w:rPr>
        <w:t>Serta tak lupa pula saya berterimakasih untuk pihak yang telah bertanya :</w:t>
      </w:r>
    </w:p>
    <w:p w:rsidR="00CC5BE3" w:rsidRPr="00914C44" w:rsidRDefault="00CC5BE3" w:rsidP="00CC5BE3">
      <w:pPr>
        <w:pStyle w:val="ListParagraph"/>
        <w:spacing w:line="480" w:lineRule="auto"/>
        <w:jc w:val="both"/>
        <w:rPr>
          <w:rFonts w:ascii="Times New Roman" w:hAnsi="Times New Roman" w:cs="Times New Roman"/>
          <w:sz w:val="24"/>
          <w:szCs w:val="24"/>
        </w:rPr>
      </w:pPr>
      <w:r w:rsidRPr="00914C44">
        <w:rPr>
          <w:rFonts w:ascii="Times New Roman" w:hAnsi="Times New Roman" w:cs="Times New Roman"/>
          <w:sz w:val="24"/>
          <w:szCs w:val="24"/>
        </w:rPr>
        <w:t xml:space="preserve">“kapan wisuda?” “kapan lulus?” </w:t>
      </w:r>
    </w:p>
    <w:p w:rsidR="00B40662" w:rsidRPr="00914C44" w:rsidRDefault="00CC5BE3" w:rsidP="00CC5BE3">
      <w:pPr>
        <w:pStyle w:val="ListParagraph"/>
        <w:spacing w:line="480" w:lineRule="auto"/>
        <w:jc w:val="both"/>
        <w:rPr>
          <w:rFonts w:ascii="Times New Roman" w:eastAsiaTheme="majorEastAsia" w:hAnsi="Times New Roman" w:cs="Times New Roman"/>
          <w:b/>
          <w:bCs/>
          <w:sz w:val="28"/>
          <w:szCs w:val="28"/>
        </w:rPr>
      </w:pPr>
      <w:r w:rsidRPr="00914C44">
        <w:rPr>
          <w:rFonts w:ascii="Times New Roman" w:hAnsi="Times New Roman" w:cs="Times New Roman"/>
          <w:sz w:val="24"/>
          <w:szCs w:val="24"/>
        </w:rPr>
        <w:t>Kalian adalah alasanku untuk segera menyelesaikan skripsi ini.</w:t>
      </w:r>
      <w:r w:rsidR="00B40662" w:rsidRPr="00914C44">
        <w:rPr>
          <w:rFonts w:ascii="Times New Roman" w:hAnsi="Times New Roman" w:cs="Times New Roman"/>
        </w:rPr>
        <w:br w:type="page"/>
      </w:r>
    </w:p>
    <w:p w:rsidR="00025EC3" w:rsidRDefault="00025EC3" w:rsidP="00513E9B">
      <w:pPr>
        <w:pStyle w:val="Caption"/>
        <w:keepNext/>
        <w:rPr>
          <w:rFonts w:ascii="Times New Roman" w:eastAsia="Times New Roman" w:hAnsi="Times New Roman" w:cs="Times New Roman"/>
          <w:noProof/>
          <w:sz w:val="24"/>
          <w:szCs w:val="24"/>
        </w:rPr>
      </w:pPr>
    </w:p>
    <w:p w:rsidR="00F56CCC" w:rsidRPr="00914C44" w:rsidRDefault="00025EC3" w:rsidP="00513E9B">
      <w:pPr>
        <w:pStyle w:val="Caption"/>
        <w:keepNext/>
        <w:rPr>
          <w:rFonts w:ascii="Times New Roman" w:hAnsi="Times New Roman" w:cs="Times New Roman"/>
        </w:rPr>
      </w:pPr>
      <w:r w:rsidRPr="00025EC3">
        <w:rPr>
          <w:rFonts w:ascii="Times New Roman" w:eastAsia="Times New Roman" w:hAnsi="Times New Roman" w:cs="Times New Roman"/>
          <w:noProof/>
          <w:sz w:val="24"/>
          <w:szCs w:val="24"/>
        </w:rPr>
        <w:drawing>
          <wp:inline distT="0" distB="0" distL="0" distR="0" wp14:anchorId="166F59EF" wp14:editId="48D9EA9C">
            <wp:extent cx="5888497" cy="8288976"/>
            <wp:effectExtent l="0" t="0" r="0" b="0"/>
            <wp:docPr id="54" name="Picture 54" descr="C:\Users\sasa\Downloads\scan persetujuan nung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sa\Downloads\scan persetujuan nungki.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8482" t="8155" r="9984" b="12396"/>
                    <a:stretch/>
                  </pic:blipFill>
                  <pic:spPr bwMode="auto">
                    <a:xfrm>
                      <a:off x="0" y="0"/>
                      <a:ext cx="5893520" cy="8296046"/>
                    </a:xfrm>
                    <a:prstGeom prst="rect">
                      <a:avLst/>
                    </a:prstGeom>
                    <a:noFill/>
                    <a:ln>
                      <a:noFill/>
                    </a:ln>
                    <a:extLst>
                      <a:ext uri="{53640926-AAD7-44D8-BBD7-CCE9431645EC}">
                        <a14:shadowObscured xmlns:a14="http://schemas.microsoft.com/office/drawing/2010/main"/>
                      </a:ext>
                    </a:extLst>
                  </pic:spPr>
                </pic:pic>
              </a:graphicData>
            </a:graphic>
          </wp:inline>
        </w:drawing>
      </w:r>
      <w:r w:rsidR="00B40662" w:rsidRPr="00914C44">
        <w:rPr>
          <w:rFonts w:ascii="Times New Roman" w:hAnsi="Times New Roman" w:cs="Times New Roman"/>
          <w:sz w:val="24"/>
        </w:rPr>
        <w:br w:type="page"/>
      </w:r>
    </w:p>
    <w:p w:rsidR="00B40662" w:rsidRPr="00914C44" w:rsidRDefault="000B7437" w:rsidP="00B40662">
      <w:pPr>
        <w:pStyle w:val="Heading1"/>
        <w:spacing w:line="240" w:lineRule="auto"/>
        <w:jc w:val="center"/>
        <w:rPr>
          <w:rFonts w:ascii="Times New Roman" w:hAnsi="Times New Roman" w:cs="Times New Roman"/>
          <w:color w:val="auto"/>
        </w:rPr>
      </w:pPr>
      <w:bookmarkStart w:id="22" w:name="_Toc168852776"/>
      <w:bookmarkStart w:id="23" w:name="_Toc169048677"/>
      <w:bookmarkStart w:id="24" w:name="_Toc169238588"/>
      <w:bookmarkStart w:id="25" w:name="_Toc170344764"/>
      <w:bookmarkStart w:id="26" w:name="_Toc170741949"/>
      <w:r w:rsidRPr="00914C44">
        <w:rPr>
          <w:rFonts w:ascii="Times New Roman" w:hAnsi="Times New Roman" w:cs="Times New Roman"/>
          <w:color w:val="auto"/>
        </w:rPr>
        <w:lastRenderedPageBreak/>
        <w:t>ABSTRAK</w:t>
      </w:r>
      <w:bookmarkEnd w:id="22"/>
      <w:bookmarkEnd w:id="23"/>
      <w:bookmarkEnd w:id="24"/>
      <w:bookmarkEnd w:id="25"/>
      <w:bookmarkEnd w:id="26"/>
    </w:p>
    <w:p w:rsidR="00F97709" w:rsidRPr="00914C44" w:rsidRDefault="00F97709">
      <w:pPr>
        <w:rPr>
          <w:rFonts w:ascii="Times New Roman" w:hAnsi="Times New Roman" w:cs="Times New Roman"/>
          <w:i/>
        </w:rPr>
      </w:pPr>
    </w:p>
    <w:p w:rsidR="00D81981" w:rsidRPr="00914C44" w:rsidRDefault="003C0CDA" w:rsidP="003C0CDA">
      <w:pPr>
        <w:jc w:val="both"/>
        <w:rPr>
          <w:rFonts w:ascii="Times New Roman" w:hAnsi="Times New Roman" w:cs="Times New Roman"/>
          <w:b/>
          <w:sz w:val="24"/>
        </w:rPr>
      </w:pPr>
      <w:r w:rsidRPr="00914C44">
        <w:rPr>
          <w:rFonts w:ascii="Times New Roman" w:hAnsi="Times New Roman" w:cs="Times New Roman"/>
          <w:b/>
          <w:sz w:val="24"/>
        </w:rPr>
        <w:t xml:space="preserve">Nungki Fransiska Tusilowati, 2024, Pengaruh </w:t>
      </w:r>
      <w:r w:rsidRPr="00914C44">
        <w:rPr>
          <w:rFonts w:ascii="Times New Roman" w:hAnsi="Times New Roman" w:cs="Times New Roman"/>
          <w:b/>
          <w:i/>
          <w:sz w:val="24"/>
        </w:rPr>
        <w:t>Intellectual Capital</w:t>
      </w:r>
      <w:r w:rsidRPr="00914C44">
        <w:rPr>
          <w:rFonts w:ascii="Times New Roman" w:hAnsi="Times New Roman" w:cs="Times New Roman"/>
          <w:b/>
          <w:sz w:val="24"/>
        </w:rPr>
        <w:t xml:space="preserve">, Profitabilitas, Dan </w:t>
      </w:r>
      <w:r w:rsidRPr="00914C44">
        <w:rPr>
          <w:rFonts w:ascii="Times New Roman" w:hAnsi="Times New Roman" w:cs="Times New Roman"/>
          <w:b/>
          <w:i/>
          <w:sz w:val="24"/>
        </w:rPr>
        <w:t>Good Corporate Governance</w:t>
      </w:r>
      <w:r w:rsidRPr="00914C44">
        <w:rPr>
          <w:rFonts w:ascii="Times New Roman" w:hAnsi="Times New Roman" w:cs="Times New Roman"/>
          <w:b/>
          <w:sz w:val="24"/>
        </w:rPr>
        <w:t xml:space="preserve"> Terhadap Nilai Perusahaan Sektor Teknologi Yang Terdaftar Di Bursa Efek Indonesia Tahun 2019-2023</w:t>
      </w:r>
    </w:p>
    <w:p w:rsidR="003C0CDA" w:rsidRPr="00914C44" w:rsidRDefault="00C146DE" w:rsidP="003C0CDA">
      <w:pPr>
        <w:jc w:val="both"/>
        <w:rPr>
          <w:rFonts w:ascii="Times New Roman" w:hAnsi="Times New Roman" w:cs="Times New Roman"/>
          <w:sz w:val="24"/>
        </w:rPr>
      </w:pPr>
      <w:r w:rsidRPr="00914C44">
        <w:rPr>
          <w:rFonts w:ascii="Times New Roman" w:hAnsi="Times New Roman" w:cs="Times New Roman"/>
          <w:sz w:val="24"/>
        </w:rPr>
        <w:t xml:space="preserve">Penelitian ini bertujuan untuk menguji Pengaruh </w:t>
      </w:r>
      <w:r w:rsidRPr="00914C44">
        <w:rPr>
          <w:rFonts w:ascii="Times New Roman" w:hAnsi="Times New Roman" w:cs="Times New Roman"/>
          <w:i/>
          <w:sz w:val="24"/>
        </w:rPr>
        <w:t>Intellectual Capital</w:t>
      </w:r>
      <w:r w:rsidRPr="00914C44">
        <w:rPr>
          <w:rFonts w:ascii="Times New Roman" w:hAnsi="Times New Roman" w:cs="Times New Roman"/>
          <w:sz w:val="24"/>
        </w:rPr>
        <w:t xml:space="preserve">, Profitabilitas, Dan </w:t>
      </w:r>
      <w:r w:rsidRPr="00914C44">
        <w:rPr>
          <w:rFonts w:ascii="Times New Roman" w:hAnsi="Times New Roman" w:cs="Times New Roman"/>
          <w:i/>
          <w:sz w:val="24"/>
        </w:rPr>
        <w:t>Good Corporate Governance</w:t>
      </w:r>
      <w:r w:rsidRPr="00914C44">
        <w:rPr>
          <w:rFonts w:ascii="Times New Roman" w:hAnsi="Times New Roman" w:cs="Times New Roman"/>
          <w:sz w:val="24"/>
        </w:rPr>
        <w:t xml:space="preserve"> Terhadap Nilai Perusahaan. Variabel dependen yang digunakan dalam penelitian ini adalah Nilai Perusahaan yang diukur dengan </w:t>
      </w:r>
      <w:r w:rsidRPr="00914C44">
        <w:rPr>
          <w:rFonts w:ascii="Times New Roman" w:hAnsi="Times New Roman" w:cs="Times New Roman"/>
          <w:i/>
          <w:sz w:val="24"/>
        </w:rPr>
        <w:t>Price Earning Ratio</w:t>
      </w:r>
      <w:r w:rsidRPr="00914C44">
        <w:rPr>
          <w:rFonts w:ascii="Times New Roman" w:hAnsi="Times New Roman" w:cs="Times New Roman"/>
          <w:sz w:val="24"/>
        </w:rPr>
        <w:t xml:space="preserve"> (PER), variabel independen yang digunakan dalam penelitian ini adalah </w:t>
      </w:r>
      <w:r w:rsidRPr="00914C44">
        <w:rPr>
          <w:rFonts w:ascii="Times New Roman" w:hAnsi="Times New Roman" w:cs="Times New Roman"/>
          <w:i/>
          <w:sz w:val="24"/>
        </w:rPr>
        <w:t>Intellectual Capital</w:t>
      </w:r>
      <w:r w:rsidRPr="00914C44">
        <w:rPr>
          <w:rFonts w:ascii="Times New Roman" w:hAnsi="Times New Roman" w:cs="Times New Roman"/>
          <w:sz w:val="24"/>
        </w:rPr>
        <w:t xml:space="preserve"> yang diukur dengan </w:t>
      </w:r>
      <w:r w:rsidRPr="00914C44">
        <w:rPr>
          <w:rFonts w:ascii="Times New Roman" w:hAnsi="Times New Roman" w:cs="Times New Roman"/>
          <w:i/>
          <w:sz w:val="24"/>
        </w:rPr>
        <w:t>Value Added Intellectual Coefficient</w:t>
      </w:r>
      <w:r w:rsidRPr="00914C44">
        <w:rPr>
          <w:rFonts w:ascii="Times New Roman" w:hAnsi="Times New Roman" w:cs="Times New Roman"/>
          <w:sz w:val="24"/>
        </w:rPr>
        <w:t xml:space="preserve">, Profitabilitas diukur dengan </w:t>
      </w:r>
      <w:r w:rsidRPr="00914C44">
        <w:rPr>
          <w:rFonts w:ascii="Times New Roman" w:hAnsi="Times New Roman" w:cs="Times New Roman"/>
          <w:i/>
          <w:sz w:val="24"/>
        </w:rPr>
        <w:t xml:space="preserve">Return On Assets </w:t>
      </w:r>
      <w:r w:rsidRPr="00914C44">
        <w:rPr>
          <w:rFonts w:ascii="Times New Roman" w:hAnsi="Times New Roman" w:cs="Times New Roman"/>
          <w:sz w:val="24"/>
        </w:rPr>
        <w:t xml:space="preserve">(ROA), dan </w:t>
      </w:r>
      <w:r w:rsidRPr="00914C44">
        <w:rPr>
          <w:rFonts w:ascii="Times New Roman" w:hAnsi="Times New Roman" w:cs="Times New Roman"/>
          <w:i/>
          <w:sz w:val="24"/>
        </w:rPr>
        <w:t>Good Corporate Governance</w:t>
      </w:r>
      <w:r w:rsidRPr="00914C44">
        <w:rPr>
          <w:rFonts w:ascii="Times New Roman" w:hAnsi="Times New Roman" w:cs="Times New Roman"/>
          <w:sz w:val="24"/>
        </w:rPr>
        <w:t xml:space="preserve"> diukur dengan </w:t>
      </w:r>
      <w:r w:rsidR="00570304" w:rsidRPr="00914C44">
        <w:rPr>
          <w:rFonts w:ascii="Times New Roman" w:hAnsi="Times New Roman" w:cs="Times New Roman"/>
          <w:sz w:val="24"/>
        </w:rPr>
        <w:t xml:space="preserve">Dewan Komisaris Independen. </w:t>
      </w:r>
    </w:p>
    <w:p w:rsidR="0041021D" w:rsidRPr="00914C44" w:rsidRDefault="00970FF0" w:rsidP="003C0CDA">
      <w:pPr>
        <w:jc w:val="both"/>
        <w:rPr>
          <w:rFonts w:ascii="Times New Roman" w:hAnsi="Times New Roman" w:cs="Times New Roman"/>
          <w:sz w:val="24"/>
        </w:rPr>
      </w:pPr>
      <w:r w:rsidRPr="00914C44">
        <w:rPr>
          <w:rFonts w:ascii="Times New Roman" w:hAnsi="Times New Roman" w:cs="Times New Roman"/>
          <w:sz w:val="24"/>
        </w:rPr>
        <w:t xml:space="preserve">Metode analisis data menggunakan analisis Regresi Linear Berganda. </w:t>
      </w:r>
      <w:r w:rsidR="00570304" w:rsidRPr="00914C44">
        <w:rPr>
          <w:rFonts w:ascii="Times New Roman" w:hAnsi="Times New Roman" w:cs="Times New Roman"/>
          <w:sz w:val="24"/>
        </w:rPr>
        <w:t>Populasi dalam penelitian ini adalah Sektor Teknologi yang terdaftar di Bursa Efek Indonesia tahun 2019-2023 teknik pengambi</w:t>
      </w:r>
      <w:r w:rsidRPr="00914C44">
        <w:rPr>
          <w:rFonts w:ascii="Times New Roman" w:hAnsi="Times New Roman" w:cs="Times New Roman"/>
          <w:sz w:val="24"/>
        </w:rPr>
        <w:t>l</w:t>
      </w:r>
      <w:r w:rsidR="00570304" w:rsidRPr="00914C44">
        <w:rPr>
          <w:rFonts w:ascii="Times New Roman" w:hAnsi="Times New Roman" w:cs="Times New Roman"/>
          <w:sz w:val="24"/>
        </w:rPr>
        <w:t xml:space="preserve">an sampel menggunakan </w:t>
      </w:r>
      <w:r w:rsidR="00570304" w:rsidRPr="00914C44">
        <w:rPr>
          <w:rFonts w:ascii="Times New Roman" w:hAnsi="Times New Roman" w:cs="Times New Roman"/>
          <w:i/>
          <w:sz w:val="24"/>
        </w:rPr>
        <w:t>purposive sampling</w:t>
      </w:r>
      <w:r w:rsidR="00570304" w:rsidRPr="00914C44">
        <w:rPr>
          <w:rFonts w:ascii="Times New Roman" w:hAnsi="Times New Roman" w:cs="Times New Roman"/>
          <w:sz w:val="24"/>
        </w:rPr>
        <w:t xml:space="preserve">, berdasarkan kriteria </w:t>
      </w:r>
      <w:r w:rsidR="0041021D" w:rsidRPr="00914C44">
        <w:rPr>
          <w:rFonts w:ascii="Times New Roman" w:hAnsi="Times New Roman" w:cs="Times New Roman"/>
          <w:sz w:val="24"/>
        </w:rPr>
        <w:t>maka ditemukan 13 perusahaan sektor teknologi yang terdaftar di Bursa Efek Indonesia tahu</w:t>
      </w:r>
      <w:r w:rsidR="00513904" w:rsidRPr="00914C44">
        <w:rPr>
          <w:rFonts w:ascii="Times New Roman" w:hAnsi="Times New Roman" w:cs="Times New Roman"/>
          <w:sz w:val="24"/>
        </w:rPr>
        <w:t xml:space="preserve">n 2019-2023. </w:t>
      </w:r>
    </w:p>
    <w:p w:rsidR="006B682D" w:rsidRDefault="0041021D" w:rsidP="003C0CDA">
      <w:pPr>
        <w:jc w:val="both"/>
        <w:rPr>
          <w:rFonts w:ascii="Times New Roman" w:hAnsi="Times New Roman" w:cs="Times New Roman"/>
          <w:sz w:val="24"/>
        </w:rPr>
      </w:pPr>
      <w:r w:rsidRPr="00914C44">
        <w:rPr>
          <w:rFonts w:ascii="Times New Roman" w:hAnsi="Times New Roman" w:cs="Times New Roman"/>
          <w:sz w:val="24"/>
        </w:rPr>
        <w:t xml:space="preserve">Hasil penelitian ini menunjukkan bahwa </w:t>
      </w:r>
      <w:r w:rsidR="00DE0661" w:rsidRPr="00914C44">
        <w:rPr>
          <w:rFonts w:ascii="Times New Roman" w:hAnsi="Times New Roman" w:cs="Times New Roman"/>
          <w:i/>
          <w:sz w:val="24"/>
        </w:rPr>
        <w:t>Intellectual Capital</w:t>
      </w:r>
      <w:r w:rsidRPr="00914C44">
        <w:rPr>
          <w:rFonts w:ascii="Times New Roman" w:hAnsi="Times New Roman" w:cs="Times New Roman"/>
          <w:sz w:val="24"/>
        </w:rPr>
        <w:t xml:space="preserve"> berpengaruh</w:t>
      </w:r>
      <w:r w:rsidR="00513904" w:rsidRPr="00914C44">
        <w:rPr>
          <w:rFonts w:ascii="Times New Roman" w:hAnsi="Times New Roman" w:cs="Times New Roman"/>
          <w:sz w:val="24"/>
        </w:rPr>
        <w:t xml:space="preserve"> </w:t>
      </w:r>
      <w:r w:rsidRPr="00914C44">
        <w:rPr>
          <w:rFonts w:ascii="Times New Roman" w:hAnsi="Times New Roman" w:cs="Times New Roman"/>
          <w:sz w:val="24"/>
        </w:rPr>
        <w:t xml:space="preserve"> terhadap Nilai Perusahaan, Profitabilitas berpengaruh</w:t>
      </w:r>
      <w:r w:rsidR="00D83711">
        <w:rPr>
          <w:rFonts w:ascii="Times New Roman" w:hAnsi="Times New Roman" w:cs="Times New Roman"/>
          <w:sz w:val="24"/>
        </w:rPr>
        <w:t xml:space="preserve"> </w:t>
      </w:r>
      <w:r w:rsidRPr="00914C44">
        <w:rPr>
          <w:rFonts w:ascii="Times New Roman" w:hAnsi="Times New Roman" w:cs="Times New Roman"/>
          <w:sz w:val="24"/>
        </w:rPr>
        <w:t xml:space="preserve">terhadap Nilai Perusahaan, dan </w:t>
      </w:r>
      <w:r w:rsidRPr="00914C44">
        <w:rPr>
          <w:rFonts w:ascii="Times New Roman" w:hAnsi="Times New Roman" w:cs="Times New Roman"/>
          <w:i/>
          <w:sz w:val="24"/>
        </w:rPr>
        <w:t>Good Corporate Governance</w:t>
      </w:r>
      <w:r w:rsidRPr="00914C44">
        <w:rPr>
          <w:rFonts w:ascii="Times New Roman" w:hAnsi="Times New Roman" w:cs="Times New Roman"/>
          <w:sz w:val="24"/>
        </w:rPr>
        <w:t xml:space="preserve"> tidak berpengaruh terhadap Nilai Perusahaan. Sedangkan, </w:t>
      </w:r>
      <w:r w:rsidRPr="00914C44">
        <w:rPr>
          <w:rFonts w:ascii="Times New Roman" w:hAnsi="Times New Roman" w:cs="Times New Roman"/>
          <w:i/>
          <w:sz w:val="24"/>
        </w:rPr>
        <w:t>Intellectual Capital</w:t>
      </w:r>
      <w:r w:rsidRPr="00914C44">
        <w:rPr>
          <w:rFonts w:ascii="Times New Roman" w:hAnsi="Times New Roman" w:cs="Times New Roman"/>
          <w:sz w:val="24"/>
        </w:rPr>
        <w:t xml:space="preserve">, Profitabilitas, dan </w:t>
      </w:r>
      <w:r w:rsidRPr="00914C44">
        <w:rPr>
          <w:rFonts w:ascii="Times New Roman" w:hAnsi="Times New Roman" w:cs="Times New Roman"/>
          <w:i/>
          <w:sz w:val="24"/>
        </w:rPr>
        <w:t>Good Corporate Governance</w:t>
      </w:r>
      <w:r w:rsidRPr="00914C44">
        <w:rPr>
          <w:rFonts w:ascii="Times New Roman" w:hAnsi="Times New Roman" w:cs="Times New Roman"/>
          <w:sz w:val="24"/>
        </w:rPr>
        <w:t xml:space="preserve"> berpengaruh secara simultan terhadap Nilai Perusahaan sektor teknologi yang terdaftar di Bursa Efek Indonesia tahun 2019-2023.</w:t>
      </w:r>
    </w:p>
    <w:p w:rsidR="00D83711" w:rsidRPr="00D83711" w:rsidRDefault="00D83711" w:rsidP="003C0CDA">
      <w:pPr>
        <w:jc w:val="both"/>
        <w:rPr>
          <w:rFonts w:ascii="Times New Roman" w:hAnsi="Times New Roman" w:cs="Times New Roman"/>
          <w:sz w:val="24"/>
        </w:rPr>
      </w:pPr>
      <w:r>
        <w:rPr>
          <w:rFonts w:ascii="Times New Roman" w:hAnsi="Times New Roman" w:cs="Times New Roman"/>
          <w:sz w:val="24"/>
        </w:rPr>
        <w:t xml:space="preserve">Kesimpulan dari penelitian ini yaitu : 1. </w:t>
      </w:r>
      <w:r>
        <w:rPr>
          <w:rFonts w:ascii="Times New Roman" w:hAnsi="Times New Roman" w:cs="Times New Roman"/>
          <w:i/>
          <w:sz w:val="24"/>
        </w:rPr>
        <w:t>Intellectual Capital</w:t>
      </w:r>
      <w:r>
        <w:rPr>
          <w:rFonts w:ascii="Times New Roman" w:hAnsi="Times New Roman" w:cs="Times New Roman"/>
          <w:sz w:val="24"/>
        </w:rPr>
        <w:t xml:space="preserve"> berpengaruh terhadap nilai perusahaan sektor teknologi yang terdaftar di Bursa Efek Indonesia tahun 2019-2023. 2. Profitabilitas berpengaruh terhadap nilai perusahaan sektor teknologi yang terdaftar di Bursa Efek Indonesia tahun 2019-2023. 3. </w:t>
      </w:r>
      <w:r>
        <w:rPr>
          <w:rFonts w:ascii="Times New Roman" w:hAnsi="Times New Roman" w:cs="Times New Roman"/>
          <w:i/>
          <w:sz w:val="24"/>
        </w:rPr>
        <w:t>Good Corporate Governance</w:t>
      </w:r>
      <w:r>
        <w:rPr>
          <w:rFonts w:ascii="Times New Roman" w:hAnsi="Times New Roman" w:cs="Times New Roman"/>
          <w:sz w:val="24"/>
        </w:rPr>
        <w:t xml:space="preserve"> tidak berpengaruh terhadap nilai perusahaan sektor teknologi yang terdaftar di Bursa Efek Indonesia tahun 2019-2023. 4. </w:t>
      </w:r>
      <w:r>
        <w:rPr>
          <w:rFonts w:ascii="Times New Roman" w:hAnsi="Times New Roman" w:cs="Times New Roman"/>
          <w:i/>
          <w:sz w:val="24"/>
        </w:rPr>
        <w:t>Intellectual Capital</w:t>
      </w:r>
      <w:r>
        <w:rPr>
          <w:rFonts w:ascii="Times New Roman" w:hAnsi="Times New Roman" w:cs="Times New Roman"/>
          <w:sz w:val="24"/>
        </w:rPr>
        <w:t xml:space="preserve">, Profitabilitas, dan </w:t>
      </w:r>
      <w:r>
        <w:rPr>
          <w:rFonts w:ascii="Times New Roman" w:hAnsi="Times New Roman" w:cs="Times New Roman"/>
          <w:i/>
          <w:sz w:val="24"/>
        </w:rPr>
        <w:t>Good Corporate Governance</w:t>
      </w:r>
      <w:r>
        <w:rPr>
          <w:rFonts w:ascii="Times New Roman" w:hAnsi="Times New Roman" w:cs="Times New Roman"/>
          <w:sz w:val="24"/>
        </w:rPr>
        <w:t xml:space="preserve"> berpengaruh secara simultan terhadap nilai perusahaan sektor teknologi yang terdaftar di Bursa Efek Indonesia tahun 2019-2023.</w:t>
      </w:r>
    </w:p>
    <w:p w:rsidR="00B40662" w:rsidRPr="00914C44" w:rsidRDefault="006B682D" w:rsidP="006B682D">
      <w:pPr>
        <w:jc w:val="both"/>
        <w:rPr>
          <w:rFonts w:ascii="Times New Roman" w:eastAsiaTheme="majorEastAsia" w:hAnsi="Times New Roman" w:cs="Times New Roman"/>
          <w:b/>
          <w:bCs/>
          <w:sz w:val="28"/>
          <w:szCs w:val="28"/>
        </w:rPr>
      </w:pPr>
      <w:r w:rsidRPr="00914C44">
        <w:rPr>
          <w:rFonts w:ascii="Times New Roman" w:hAnsi="Times New Roman" w:cs="Times New Roman"/>
          <w:b/>
          <w:sz w:val="24"/>
        </w:rPr>
        <w:t xml:space="preserve">Kata kunci : </w:t>
      </w:r>
      <w:r w:rsidRPr="00914C44">
        <w:rPr>
          <w:rFonts w:ascii="Times New Roman" w:hAnsi="Times New Roman" w:cs="Times New Roman"/>
          <w:b/>
          <w:i/>
          <w:sz w:val="24"/>
        </w:rPr>
        <w:t>Intellectual Capital,</w:t>
      </w:r>
      <w:r w:rsidRPr="00914C44">
        <w:rPr>
          <w:rFonts w:ascii="Times New Roman" w:hAnsi="Times New Roman" w:cs="Times New Roman"/>
          <w:b/>
          <w:sz w:val="24"/>
        </w:rPr>
        <w:t xml:space="preserve"> Profitabilitas, </w:t>
      </w:r>
      <w:r w:rsidRPr="00914C44">
        <w:rPr>
          <w:rFonts w:ascii="Times New Roman" w:hAnsi="Times New Roman" w:cs="Times New Roman"/>
          <w:b/>
          <w:i/>
          <w:sz w:val="24"/>
        </w:rPr>
        <w:t>Good Corporate Governance</w:t>
      </w:r>
      <w:r w:rsidR="00376A1E" w:rsidRPr="00914C44">
        <w:rPr>
          <w:rFonts w:ascii="Times New Roman" w:hAnsi="Times New Roman" w:cs="Times New Roman"/>
          <w:b/>
          <w:sz w:val="24"/>
        </w:rPr>
        <w:t xml:space="preserve">, </w:t>
      </w:r>
      <w:r w:rsidRPr="00914C44">
        <w:rPr>
          <w:rFonts w:ascii="Times New Roman" w:hAnsi="Times New Roman" w:cs="Times New Roman"/>
          <w:b/>
          <w:sz w:val="24"/>
        </w:rPr>
        <w:t>Nilai Perusahaan</w:t>
      </w:r>
      <w:r w:rsidR="00B40662" w:rsidRPr="00914C44">
        <w:rPr>
          <w:rFonts w:ascii="Times New Roman" w:hAnsi="Times New Roman" w:cs="Times New Roman"/>
          <w:i/>
        </w:rPr>
        <w:br w:type="page"/>
      </w:r>
    </w:p>
    <w:p w:rsidR="00B40662" w:rsidRPr="00914C44" w:rsidRDefault="00B40662" w:rsidP="00B40662">
      <w:pPr>
        <w:pStyle w:val="Heading1"/>
        <w:spacing w:line="240" w:lineRule="auto"/>
        <w:jc w:val="center"/>
        <w:rPr>
          <w:rFonts w:ascii="Times New Roman" w:hAnsi="Times New Roman" w:cs="Times New Roman"/>
          <w:i/>
          <w:color w:val="auto"/>
        </w:rPr>
      </w:pPr>
      <w:bookmarkStart w:id="27" w:name="_Toc167914202"/>
      <w:bookmarkStart w:id="28" w:name="_Toc168852777"/>
      <w:bookmarkStart w:id="29" w:name="_Toc169048678"/>
      <w:bookmarkStart w:id="30" w:name="_Toc169238589"/>
      <w:bookmarkStart w:id="31" w:name="_Toc170344765"/>
      <w:bookmarkStart w:id="32" w:name="_Toc170741950"/>
      <w:r w:rsidRPr="00914C44">
        <w:rPr>
          <w:rFonts w:ascii="Times New Roman" w:hAnsi="Times New Roman" w:cs="Times New Roman"/>
          <w:i/>
          <w:color w:val="auto"/>
        </w:rPr>
        <w:lastRenderedPageBreak/>
        <w:t>ABSTRA</w:t>
      </w:r>
      <w:bookmarkEnd w:id="27"/>
      <w:r w:rsidR="000B7437" w:rsidRPr="00914C44">
        <w:rPr>
          <w:rFonts w:ascii="Times New Roman" w:hAnsi="Times New Roman" w:cs="Times New Roman"/>
          <w:i/>
          <w:color w:val="auto"/>
        </w:rPr>
        <w:t>CT</w:t>
      </w:r>
      <w:bookmarkEnd w:id="28"/>
      <w:bookmarkEnd w:id="29"/>
      <w:bookmarkEnd w:id="30"/>
      <w:bookmarkEnd w:id="31"/>
      <w:bookmarkEnd w:id="32"/>
    </w:p>
    <w:p w:rsidR="00F97709" w:rsidRPr="00914C44" w:rsidRDefault="00F97709" w:rsidP="00F97709">
      <w:pPr>
        <w:rPr>
          <w:rFonts w:ascii="Times New Roman" w:hAnsi="Times New Roman" w:cs="Times New Roman"/>
          <w:color w:val="000000" w:themeColor="text1"/>
        </w:rPr>
      </w:pPr>
    </w:p>
    <w:p w:rsidR="006B29C2" w:rsidRPr="00914C44" w:rsidRDefault="00513904" w:rsidP="00513904">
      <w:pPr>
        <w:jc w:val="both"/>
        <w:rPr>
          <w:rFonts w:ascii="Times New Roman" w:hAnsi="Times New Roman" w:cs="Times New Roman"/>
          <w:b/>
          <w:sz w:val="24"/>
        </w:rPr>
      </w:pPr>
      <w:r w:rsidRPr="00914C44">
        <w:rPr>
          <w:rFonts w:ascii="Times New Roman" w:hAnsi="Times New Roman" w:cs="Times New Roman"/>
          <w:b/>
          <w:sz w:val="24"/>
        </w:rPr>
        <w:t xml:space="preserve">Nungki Fransiska Tusilowati, 2024, </w:t>
      </w:r>
      <w:r w:rsidRPr="00914C44">
        <w:rPr>
          <w:rFonts w:ascii="Times New Roman" w:hAnsi="Times New Roman" w:cs="Times New Roman"/>
          <w:b/>
          <w:i/>
          <w:sz w:val="24"/>
        </w:rPr>
        <w:t>The Effect of</w:t>
      </w:r>
      <w:r w:rsidRPr="00914C44">
        <w:rPr>
          <w:rFonts w:ascii="Times New Roman" w:hAnsi="Times New Roman" w:cs="Times New Roman"/>
          <w:b/>
          <w:sz w:val="24"/>
        </w:rPr>
        <w:t xml:space="preserve"> </w:t>
      </w:r>
      <w:r w:rsidRPr="00914C44">
        <w:rPr>
          <w:rFonts w:ascii="Times New Roman" w:hAnsi="Times New Roman" w:cs="Times New Roman"/>
          <w:b/>
          <w:i/>
          <w:sz w:val="24"/>
        </w:rPr>
        <w:t>Intellectual Capital</w:t>
      </w:r>
      <w:r w:rsidR="00376A1E" w:rsidRPr="00914C44">
        <w:rPr>
          <w:rFonts w:ascii="Times New Roman" w:hAnsi="Times New Roman" w:cs="Times New Roman"/>
          <w:b/>
          <w:sz w:val="24"/>
        </w:rPr>
        <w:t xml:space="preserve">, </w:t>
      </w:r>
      <w:r w:rsidR="00376A1E" w:rsidRPr="00914C44">
        <w:rPr>
          <w:rFonts w:ascii="Times New Roman" w:hAnsi="Times New Roman" w:cs="Times New Roman"/>
          <w:b/>
          <w:i/>
          <w:sz w:val="24"/>
        </w:rPr>
        <w:t>Profitability</w:t>
      </w:r>
      <w:r w:rsidR="00376A1E" w:rsidRPr="00914C44">
        <w:rPr>
          <w:rFonts w:ascii="Times New Roman" w:hAnsi="Times New Roman" w:cs="Times New Roman"/>
          <w:b/>
          <w:sz w:val="24"/>
        </w:rPr>
        <w:t xml:space="preserve">, </w:t>
      </w:r>
      <w:r w:rsidR="00376A1E" w:rsidRPr="00914C44">
        <w:rPr>
          <w:rFonts w:ascii="Times New Roman" w:hAnsi="Times New Roman" w:cs="Times New Roman"/>
          <w:b/>
          <w:i/>
          <w:sz w:val="24"/>
        </w:rPr>
        <w:t>and</w:t>
      </w:r>
      <w:r w:rsidRPr="00914C44">
        <w:rPr>
          <w:rFonts w:ascii="Times New Roman" w:hAnsi="Times New Roman" w:cs="Times New Roman"/>
          <w:b/>
          <w:sz w:val="24"/>
        </w:rPr>
        <w:t xml:space="preserve"> </w:t>
      </w:r>
      <w:r w:rsidRPr="00914C44">
        <w:rPr>
          <w:rFonts w:ascii="Times New Roman" w:hAnsi="Times New Roman" w:cs="Times New Roman"/>
          <w:b/>
          <w:i/>
          <w:sz w:val="24"/>
        </w:rPr>
        <w:t>Good Corporate Governance</w:t>
      </w:r>
      <w:r w:rsidRPr="00914C44">
        <w:rPr>
          <w:rFonts w:ascii="Times New Roman" w:hAnsi="Times New Roman" w:cs="Times New Roman"/>
          <w:b/>
          <w:sz w:val="24"/>
        </w:rPr>
        <w:t xml:space="preserve"> </w:t>
      </w:r>
      <w:r w:rsidR="00376A1E" w:rsidRPr="00914C44">
        <w:rPr>
          <w:rFonts w:ascii="Times New Roman" w:hAnsi="Times New Roman" w:cs="Times New Roman"/>
          <w:b/>
          <w:i/>
          <w:sz w:val="24"/>
        </w:rPr>
        <w:t xml:space="preserve">on Firm Value of Technology Sector Companies Listed On The Indonesin Stock Exchange in </w:t>
      </w:r>
      <w:r w:rsidRPr="00914C44">
        <w:rPr>
          <w:rFonts w:ascii="Times New Roman" w:hAnsi="Times New Roman" w:cs="Times New Roman"/>
          <w:b/>
          <w:sz w:val="24"/>
        </w:rPr>
        <w:t xml:space="preserve"> 2019-2023</w:t>
      </w:r>
    </w:p>
    <w:p w:rsidR="00376A1E" w:rsidRPr="00914C44" w:rsidRDefault="00F97709" w:rsidP="00376A1E">
      <w:pPr>
        <w:jc w:val="both"/>
        <w:rPr>
          <w:rFonts w:ascii="Times New Roman" w:hAnsi="Times New Roman" w:cs="Times New Roman"/>
          <w:i/>
          <w:color w:val="000000" w:themeColor="text1"/>
          <w:sz w:val="24"/>
          <w:szCs w:val="24"/>
        </w:rPr>
      </w:pPr>
      <w:r w:rsidRPr="00914C44">
        <w:rPr>
          <w:rFonts w:ascii="Times New Roman" w:hAnsi="Times New Roman" w:cs="Times New Roman"/>
          <w:i/>
          <w:color w:val="000000" w:themeColor="text1"/>
          <w:sz w:val="24"/>
          <w:szCs w:val="24"/>
        </w:rPr>
        <w:t>The study aims to examine the effect of intellectual capital, profitability an</w:t>
      </w:r>
      <w:r w:rsidR="006B29C2" w:rsidRPr="00914C44">
        <w:rPr>
          <w:rFonts w:ascii="Times New Roman" w:hAnsi="Times New Roman" w:cs="Times New Roman"/>
          <w:i/>
          <w:color w:val="000000" w:themeColor="text1"/>
          <w:sz w:val="24"/>
          <w:szCs w:val="24"/>
        </w:rPr>
        <w:t>d good corporate governance on firm</w:t>
      </w:r>
      <w:r w:rsidRPr="00914C44">
        <w:rPr>
          <w:rFonts w:ascii="Times New Roman" w:hAnsi="Times New Roman" w:cs="Times New Roman"/>
          <w:i/>
          <w:color w:val="000000" w:themeColor="text1"/>
          <w:sz w:val="24"/>
          <w:szCs w:val="24"/>
        </w:rPr>
        <w:t xml:space="preserve"> value. The dependen</w:t>
      </w:r>
      <w:r w:rsidR="006B29C2" w:rsidRPr="00914C44">
        <w:rPr>
          <w:rFonts w:ascii="Times New Roman" w:hAnsi="Times New Roman" w:cs="Times New Roman"/>
          <w:i/>
          <w:color w:val="000000" w:themeColor="text1"/>
          <w:sz w:val="24"/>
          <w:szCs w:val="24"/>
        </w:rPr>
        <w:t>t variable used in this study is Firm</w:t>
      </w:r>
      <w:r w:rsidRPr="00914C44">
        <w:rPr>
          <w:rFonts w:ascii="Times New Roman" w:hAnsi="Times New Roman" w:cs="Times New Roman"/>
          <w:i/>
          <w:color w:val="000000" w:themeColor="text1"/>
          <w:sz w:val="24"/>
          <w:szCs w:val="24"/>
        </w:rPr>
        <w:t xml:space="preserve"> Value as measured by the Price Earning Ratio (PER), the independent variables used in this </w:t>
      </w:r>
      <w:r w:rsidR="006B29C2" w:rsidRPr="00914C44">
        <w:rPr>
          <w:rFonts w:ascii="Times New Roman" w:hAnsi="Times New Roman" w:cs="Times New Roman"/>
          <w:i/>
          <w:color w:val="000000" w:themeColor="text1"/>
          <w:sz w:val="24"/>
          <w:szCs w:val="24"/>
        </w:rPr>
        <w:t>study</w:t>
      </w:r>
      <w:r w:rsidRPr="00914C44">
        <w:rPr>
          <w:rFonts w:ascii="Times New Roman" w:hAnsi="Times New Roman" w:cs="Times New Roman"/>
          <w:i/>
          <w:color w:val="000000" w:themeColor="text1"/>
          <w:sz w:val="24"/>
          <w:szCs w:val="24"/>
        </w:rPr>
        <w:t xml:space="preserve"> are Intellectual Capital as measured by the Value Added Intellectual Coefficient, Profitability as measured by Return On Assets (ROA), and Good Corporate Governance is measured by the Independent Board of Commissioners. </w:t>
      </w:r>
    </w:p>
    <w:p w:rsidR="00F97709" w:rsidRPr="00914C44" w:rsidRDefault="00376A1E" w:rsidP="00376A1E">
      <w:pPr>
        <w:jc w:val="both"/>
        <w:rPr>
          <w:rFonts w:ascii="Times New Roman" w:hAnsi="Times New Roman" w:cs="Times New Roman"/>
          <w:i/>
          <w:color w:val="000000" w:themeColor="text1"/>
          <w:sz w:val="24"/>
          <w:szCs w:val="24"/>
        </w:rPr>
      </w:pPr>
      <w:r w:rsidRPr="00914C44">
        <w:rPr>
          <w:rFonts w:ascii="Times New Roman" w:hAnsi="Times New Roman" w:cs="Times New Roman"/>
          <w:i/>
          <w:color w:val="000000" w:themeColor="text1"/>
          <w:sz w:val="24"/>
          <w:szCs w:val="24"/>
        </w:rPr>
        <w:t xml:space="preserve">The data analysis method used is Multiple Linear Regression analysis using SPSS22 software. </w:t>
      </w:r>
      <w:r w:rsidR="00F97709" w:rsidRPr="00914C44">
        <w:rPr>
          <w:rFonts w:ascii="Times New Roman" w:hAnsi="Times New Roman" w:cs="Times New Roman"/>
          <w:i/>
          <w:color w:val="000000" w:themeColor="text1"/>
          <w:sz w:val="24"/>
          <w:szCs w:val="24"/>
        </w:rPr>
        <w:t xml:space="preserve">The population in this </w:t>
      </w:r>
      <w:r w:rsidR="006B29C2" w:rsidRPr="00914C44">
        <w:rPr>
          <w:rFonts w:ascii="Times New Roman" w:hAnsi="Times New Roman" w:cs="Times New Roman"/>
          <w:i/>
          <w:color w:val="000000" w:themeColor="text1"/>
          <w:sz w:val="24"/>
          <w:szCs w:val="24"/>
        </w:rPr>
        <w:t>study</w:t>
      </w:r>
      <w:r w:rsidR="00F97709" w:rsidRPr="00914C44">
        <w:rPr>
          <w:rFonts w:ascii="Times New Roman" w:hAnsi="Times New Roman" w:cs="Times New Roman"/>
          <w:i/>
          <w:color w:val="000000" w:themeColor="text1"/>
          <w:sz w:val="24"/>
          <w:szCs w:val="24"/>
        </w:rPr>
        <w:t xml:space="preserve"> is the Technology Sector listed on the Indonesia Stock Exchange in 2019-2023. The sampling technique used purposive sampling. Based on the criteria, 13 technology sector companies were found listed on the Indonesia St</w:t>
      </w:r>
      <w:r w:rsidRPr="00914C44">
        <w:rPr>
          <w:rFonts w:ascii="Times New Roman" w:hAnsi="Times New Roman" w:cs="Times New Roman"/>
          <w:i/>
          <w:color w:val="000000" w:themeColor="text1"/>
          <w:sz w:val="24"/>
          <w:szCs w:val="24"/>
        </w:rPr>
        <w:t>ock Exchange in 2019-2023.</w:t>
      </w:r>
    </w:p>
    <w:p w:rsidR="00F97709" w:rsidRDefault="00F97709" w:rsidP="00376A1E">
      <w:pPr>
        <w:jc w:val="both"/>
        <w:rPr>
          <w:rFonts w:ascii="Times New Roman" w:hAnsi="Times New Roman" w:cs="Times New Roman"/>
          <w:i/>
          <w:color w:val="000000" w:themeColor="text1"/>
          <w:sz w:val="24"/>
          <w:szCs w:val="24"/>
        </w:rPr>
      </w:pPr>
      <w:r w:rsidRPr="00914C44">
        <w:rPr>
          <w:rFonts w:ascii="Times New Roman" w:hAnsi="Times New Roman" w:cs="Times New Roman"/>
          <w:i/>
          <w:color w:val="000000" w:themeColor="text1"/>
          <w:sz w:val="24"/>
          <w:szCs w:val="24"/>
        </w:rPr>
        <w:t xml:space="preserve">The results of this </w:t>
      </w:r>
      <w:r w:rsidR="006B29C2" w:rsidRPr="00914C44">
        <w:rPr>
          <w:rFonts w:ascii="Times New Roman" w:hAnsi="Times New Roman" w:cs="Times New Roman"/>
          <w:i/>
          <w:color w:val="000000" w:themeColor="text1"/>
          <w:sz w:val="24"/>
          <w:szCs w:val="24"/>
        </w:rPr>
        <w:t>study indicate</w:t>
      </w:r>
      <w:r w:rsidRPr="00914C44">
        <w:rPr>
          <w:rFonts w:ascii="Times New Roman" w:hAnsi="Times New Roman" w:cs="Times New Roman"/>
          <w:i/>
          <w:color w:val="000000" w:themeColor="text1"/>
          <w:sz w:val="24"/>
          <w:szCs w:val="24"/>
        </w:rPr>
        <w:t xml:space="preserve"> that Intellectual </w:t>
      </w:r>
      <w:r w:rsidR="00F0330F">
        <w:rPr>
          <w:rFonts w:ascii="Times New Roman" w:hAnsi="Times New Roman" w:cs="Times New Roman"/>
          <w:i/>
          <w:color w:val="000000" w:themeColor="text1"/>
          <w:sz w:val="24"/>
          <w:szCs w:val="24"/>
        </w:rPr>
        <w:t>Capital has a effect</w:t>
      </w:r>
      <w:r w:rsidR="006B29C2" w:rsidRPr="00914C44">
        <w:rPr>
          <w:rFonts w:ascii="Times New Roman" w:hAnsi="Times New Roman" w:cs="Times New Roman"/>
          <w:i/>
          <w:color w:val="000000" w:themeColor="text1"/>
          <w:sz w:val="24"/>
          <w:szCs w:val="24"/>
        </w:rPr>
        <w:t xml:space="preserve"> Firm</w:t>
      </w:r>
      <w:r w:rsidRPr="00914C44">
        <w:rPr>
          <w:rFonts w:ascii="Times New Roman" w:hAnsi="Times New Roman" w:cs="Times New Roman"/>
          <w:i/>
          <w:color w:val="000000" w:themeColor="text1"/>
          <w:sz w:val="24"/>
          <w:szCs w:val="24"/>
        </w:rPr>
        <w:t xml:space="preserve"> Value, Profit</w:t>
      </w:r>
      <w:r w:rsidR="006B29C2" w:rsidRPr="00914C44">
        <w:rPr>
          <w:rFonts w:ascii="Times New Roman" w:hAnsi="Times New Roman" w:cs="Times New Roman"/>
          <w:i/>
          <w:color w:val="000000" w:themeColor="text1"/>
          <w:sz w:val="24"/>
          <w:szCs w:val="24"/>
        </w:rPr>
        <w:t>abili</w:t>
      </w:r>
      <w:r w:rsidR="00A81DFD" w:rsidRPr="00914C44">
        <w:rPr>
          <w:rFonts w:ascii="Times New Roman" w:hAnsi="Times New Roman" w:cs="Times New Roman"/>
          <w:i/>
          <w:color w:val="000000" w:themeColor="text1"/>
          <w:sz w:val="24"/>
          <w:szCs w:val="24"/>
        </w:rPr>
        <w:t>ty has a</w:t>
      </w:r>
      <w:r w:rsidR="00B14635" w:rsidRPr="00914C44">
        <w:rPr>
          <w:rFonts w:ascii="Times New Roman" w:hAnsi="Times New Roman" w:cs="Times New Roman"/>
          <w:i/>
          <w:color w:val="000000" w:themeColor="text1"/>
          <w:sz w:val="24"/>
          <w:szCs w:val="24"/>
        </w:rPr>
        <w:t xml:space="preserve"> </w:t>
      </w:r>
      <w:r w:rsidR="00F0330F">
        <w:rPr>
          <w:rFonts w:ascii="Times New Roman" w:hAnsi="Times New Roman" w:cs="Times New Roman"/>
          <w:i/>
          <w:color w:val="000000" w:themeColor="text1"/>
          <w:sz w:val="24"/>
          <w:szCs w:val="24"/>
        </w:rPr>
        <w:t>effect</w:t>
      </w:r>
      <w:r w:rsidR="006B29C2" w:rsidRPr="00914C44">
        <w:rPr>
          <w:rFonts w:ascii="Times New Roman" w:hAnsi="Times New Roman" w:cs="Times New Roman"/>
          <w:i/>
          <w:color w:val="000000" w:themeColor="text1"/>
          <w:sz w:val="24"/>
          <w:szCs w:val="24"/>
        </w:rPr>
        <w:t xml:space="preserve"> Firm</w:t>
      </w:r>
      <w:r w:rsidRPr="00914C44">
        <w:rPr>
          <w:rFonts w:ascii="Times New Roman" w:hAnsi="Times New Roman" w:cs="Times New Roman"/>
          <w:i/>
          <w:color w:val="000000" w:themeColor="text1"/>
          <w:sz w:val="24"/>
          <w:szCs w:val="24"/>
        </w:rPr>
        <w:t xml:space="preserve"> Value, and Good Corporate Gov</w:t>
      </w:r>
      <w:r w:rsidR="006B29C2" w:rsidRPr="00914C44">
        <w:rPr>
          <w:rFonts w:ascii="Times New Roman" w:hAnsi="Times New Roman" w:cs="Times New Roman"/>
          <w:i/>
          <w:color w:val="000000" w:themeColor="text1"/>
          <w:sz w:val="24"/>
          <w:szCs w:val="24"/>
        </w:rPr>
        <w:t>ernance has no effect on Firm Value. Meanw</w:t>
      </w:r>
      <w:r w:rsidRPr="00914C44">
        <w:rPr>
          <w:rFonts w:ascii="Times New Roman" w:hAnsi="Times New Roman" w:cs="Times New Roman"/>
          <w:i/>
          <w:color w:val="000000" w:themeColor="text1"/>
          <w:sz w:val="24"/>
          <w:szCs w:val="24"/>
        </w:rPr>
        <w:t xml:space="preserve">hile, Intellectual Capital, Profitability and Good Corporate Governance simultaneously </w:t>
      </w:r>
      <w:r w:rsidR="00F0330F">
        <w:rPr>
          <w:rFonts w:ascii="Times New Roman" w:hAnsi="Times New Roman" w:cs="Times New Roman"/>
          <w:i/>
          <w:color w:val="000000" w:themeColor="text1"/>
          <w:sz w:val="24"/>
          <w:szCs w:val="24"/>
        </w:rPr>
        <w:t>effect</w:t>
      </w:r>
      <w:r w:rsidRPr="00914C44">
        <w:rPr>
          <w:rFonts w:ascii="Times New Roman" w:hAnsi="Times New Roman" w:cs="Times New Roman"/>
          <w:i/>
          <w:color w:val="000000" w:themeColor="text1"/>
          <w:sz w:val="24"/>
          <w:szCs w:val="24"/>
        </w:rPr>
        <w:t xml:space="preserve"> the </w:t>
      </w:r>
      <w:r w:rsidR="006B29C2" w:rsidRPr="00914C44">
        <w:rPr>
          <w:rFonts w:ascii="Times New Roman" w:hAnsi="Times New Roman" w:cs="Times New Roman"/>
          <w:i/>
          <w:color w:val="000000" w:themeColor="text1"/>
          <w:sz w:val="24"/>
          <w:szCs w:val="24"/>
        </w:rPr>
        <w:t xml:space="preserve">firm </w:t>
      </w:r>
      <w:r w:rsidRPr="00914C44">
        <w:rPr>
          <w:rFonts w:ascii="Times New Roman" w:hAnsi="Times New Roman" w:cs="Times New Roman"/>
          <w:i/>
          <w:color w:val="000000" w:themeColor="text1"/>
          <w:sz w:val="24"/>
          <w:szCs w:val="24"/>
        </w:rPr>
        <w:t>value of technology sector companies listed on the Indonesia Stock Exchange in 2019-2023.</w:t>
      </w:r>
    </w:p>
    <w:p w:rsidR="00F0330F" w:rsidRPr="00914C44" w:rsidRDefault="00F0330F" w:rsidP="00376A1E">
      <w:pPr>
        <w:jc w:val="both"/>
        <w:rPr>
          <w:rFonts w:ascii="Times New Roman" w:hAnsi="Times New Roman" w:cs="Times New Roman"/>
          <w:i/>
          <w:color w:val="000000" w:themeColor="text1"/>
          <w:sz w:val="24"/>
          <w:szCs w:val="24"/>
        </w:rPr>
      </w:pPr>
      <w:r w:rsidRPr="00F0330F">
        <w:rPr>
          <w:rFonts w:ascii="Times New Roman" w:hAnsi="Times New Roman" w:cs="Times New Roman"/>
          <w:i/>
          <w:color w:val="000000" w:themeColor="text1"/>
          <w:sz w:val="24"/>
          <w:szCs w:val="24"/>
        </w:rPr>
        <w:t>Th</w:t>
      </w:r>
      <w:r>
        <w:rPr>
          <w:rFonts w:ascii="Times New Roman" w:hAnsi="Times New Roman" w:cs="Times New Roman"/>
          <w:i/>
          <w:color w:val="000000" w:themeColor="text1"/>
          <w:sz w:val="24"/>
          <w:szCs w:val="24"/>
        </w:rPr>
        <w:t>e conclusions from this study</w:t>
      </w:r>
      <w:r w:rsidRPr="00F0330F">
        <w:rPr>
          <w:rFonts w:ascii="Times New Roman" w:hAnsi="Times New Roman" w:cs="Times New Roman"/>
          <w:i/>
          <w:color w:val="000000" w:themeColor="text1"/>
          <w:sz w:val="24"/>
          <w:szCs w:val="24"/>
        </w:rPr>
        <w:t xml:space="preserve"> are: 1. Intellectual Capital</w:t>
      </w:r>
      <w:r>
        <w:rPr>
          <w:rFonts w:ascii="Times New Roman" w:hAnsi="Times New Roman" w:cs="Times New Roman"/>
          <w:i/>
          <w:color w:val="000000" w:themeColor="text1"/>
          <w:sz w:val="24"/>
          <w:szCs w:val="24"/>
        </w:rPr>
        <w:t xml:space="preserve"> has a effect on the firm value</w:t>
      </w:r>
      <w:r w:rsidRPr="00F0330F">
        <w:rPr>
          <w:rFonts w:ascii="Times New Roman" w:hAnsi="Times New Roman" w:cs="Times New Roman"/>
          <w:i/>
          <w:color w:val="000000" w:themeColor="text1"/>
          <w:sz w:val="24"/>
          <w:szCs w:val="24"/>
        </w:rPr>
        <w:t xml:space="preserve"> of technology sector companies listed on the Indonesia Stock Exchange in 2019-2023. 2. Pr</w:t>
      </w:r>
      <w:r>
        <w:rPr>
          <w:rFonts w:ascii="Times New Roman" w:hAnsi="Times New Roman" w:cs="Times New Roman"/>
          <w:i/>
          <w:color w:val="000000" w:themeColor="text1"/>
          <w:sz w:val="24"/>
          <w:szCs w:val="24"/>
        </w:rPr>
        <w:t>ofitability has a effect on the firm value</w:t>
      </w:r>
      <w:r w:rsidRPr="00F0330F">
        <w:rPr>
          <w:rFonts w:ascii="Times New Roman" w:hAnsi="Times New Roman" w:cs="Times New Roman"/>
          <w:i/>
          <w:color w:val="000000" w:themeColor="text1"/>
          <w:sz w:val="24"/>
          <w:szCs w:val="24"/>
        </w:rPr>
        <w:t xml:space="preserve"> of technology sector companies listed on the Indonesia Stock Exchange in 2019-2023. 3. Good Corporate Gover</w:t>
      </w:r>
      <w:r>
        <w:rPr>
          <w:rFonts w:ascii="Times New Roman" w:hAnsi="Times New Roman" w:cs="Times New Roman"/>
          <w:i/>
          <w:color w:val="000000" w:themeColor="text1"/>
          <w:sz w:val="24"/>
          <w:szCs w:val="24"/>
        </w:rPr>
        <w:t>nance has no effect on the firm value</w:t>
      </w:r>
      <w:r w:rsidRPr="00F0330F">
        <w:rPr>
          <w:rFonts w:ascii="Times New Roman" w:hAnsi="Times New Roman" w:cs="Times New Roman"/>
          <w:i/>
          <w:color w:val="000000" w:themeColor="text1"/>
          <w:sz w:val="24"/>
          <w:szCs w:val="24"/>
        </w:rPr>
        <w:t xml:space="preserve"> of technology sector companies listed on the Indonesia Stock Exchange in 2019-2023. 4. Intellectual Capital, Profitability, and Good Corporate Governance simultaneously e</w:t>
      </w:r>
      <w:r>
        <w:rPr>
          <w:rFonts w:ascii="Times New Roman" w:hAnsi="Times New Roman" w:cs="Times New Roman"/>
          <w:i/>
          <w:color w:val="000000" w:themeColor="text1"/>
          <w:sz w:val="24"/>
          <w:szCs w:val="24"/>
        </w:rPr>
        <w:t>ffect</w:t>
      </w:r>
      <w:r w:rsidRPr="00F0330F">
        <w:rPr>
          <w:rFonts w:ascii="Times New Roman" w:hAnsi="Times New Roman" w:cs="Times New Roman"/>
          <w:i/>
          <w:color w:val="000000" w:themeColor="text1"/>
          <w:sz w:val="24"/>
          <w:szCs w:val="24"/>
        </w:rPr>
        <w:t xml:space="preserve"> the </w:t>
      </w:r>
      <w:r>
        <w:rPr>
          <w:rFonts w:ascii="Times New Roman" w:hAnsi="Times New Roman" w:cs="Times New Roman"/>
          <w:i/>
          <w:color w:val="000000" w:themeColor="text1"/>
          <w:sz w:val="24"/>
          <w:szCs w:val="24"/>
        </w:rPr>
        <w:t>firm value</w:t>
      </w:r>
      <w:r w:rsidRPr="00F0330F">
        <w:rPr>
          <w:rFonts w:ascii="Times New Roman" w:hAnsi="Times New Roman" w:cs="Times New Roman"/>
          <w:i/>
          <w:color w:val="000000" w:themeColor="text1"/>
          <w:sz w:val="24"/>
          <w:szCs w:val="24"/>
        </w:rPr>
        <w:t xml:space="preserve"> of technology sector companies listed on the Indonesia Stock Exchange in 2019-2023.</w:t>
      </w:r>
    </w:p>
    <w:p w:rsidR="00B40662" w:rsidRPr="00914C44" w:rsidRDefault="00F97709" w:rsidP="006B29C2">
      <w:pPr>
        <w:jc w:val="both"/>
        <w:rPr>
          <w:rFonts w:ascii="Times New Roman" w:eastAsiaTheme="majorEastAsia" w:hAnsi="Times New Roman" w:cs="Times New Roman"/>
          <w:b/>
          <w:bCs/>
          <w:color w:val="000000" w:themeColor="text1"/>
          <w:sz w:val="24"/>
          <w:szCs w:val="24"/>
        </w:rPr>
      </w:pPr>
      <w:r w:rsidRPr="00914C44">
        <w:rPr>
          <w:rFonts w:ascii="Times New Roman" w:hAnsi="Times New Roman" w:cs="Times New Roman"/>
          <w:b/>
          <w:i/>
          <w:color w:val="000000" w:themeColor="text1"/>
          <w:sz w:val="24"/>
          <w:szCs w:val="24"/>
        </w:rPr>
        <w:t>Keywords: Intellectual Capital, Profitability, Good C</w:t>
      </w:r>
      <w:r w:rsidR="00376A1E" w:rsidRPr="00914C44">
        <w:rPr>
          <w:rFonts w:ascii="Times New Roman" w:hAnsi="Times New Roman" w:cs="Times New Roman"/>
          <w:b/>
          <w:i/>
          <w:color w:val="000000" w:themeColor="text1"/>
          <w:sz w:val="24"/>
          <w:szCs w:val="24"/>
        </w:rPr>
        <w:t>orporate Governance,</w:t>
      </w:r>
      <w:r w:rsidR="006B29C2" w:rsidRPr="00914C44">
        <w:rPr>
          <w:rFonts w:ascii="Times New Roman" w:hAnsi="Times New Roman" w:cs="Times New Roman"/>
          <w:b/>
          <w:i/>
          <w:color w:val="000000" w:themeColor="text1"/>
          <w:sz w:val="24"/>
          <w:szCs w:val="24"/>
        </w:rPr>
        <w:t xml:space="preserve"> Firm</w:t>
      </w:r>
      <w:r w:rsidRPr="00914C44">
        <w:rPr>
          <w:rFonts w:ascii="Times New Roman" w:hAnsi="Times New Roman" w:cs="Times New Roman"/>
          <w:b/>
          <w:i/>
          <w:color w:val="000000" w:themeColor="text1"/>
          <w:sz w:val="24"/>
          <w:szCs w:val="24"/>
        </w:rPr>
        <w:t xml:space="preserve"> Value</w:t>
      </w:r>
      <w:r w:rsidR="00B40662" w:rsidRPr="00914C44">
        <w:rPr>
          <w:rFonts w:ascii="Times New Roman" w:hAnsi="Times New Roman" w:cs="Times New Roman"/>
          <w:b/>
          <w:color w:val="000000" w:themeColor="text1"/>
          <w:sz w:val="24"/>
          <w:szCs w:val="24"/>
        </w:rPr>
        <w:br w:type="page"/>
      </w:r>
    </w:p>
    <w:p w:rsidR="008E415C" w:rsidRPr="00914C44" w:rsidRDefault="008E415C" w:rsidP="0033705C">
      <w:pPr>
        <w:pStyle w:val="Heading1"/>
        <w:spacing w:line="240" w:lineRule="auto"/>
        <w:jc w:val="center"/>
        <w:rPr>
          <w:rFonts w:ascii="Times New Roman" w:hAnsi="Times New Roman" w:cs="Times New Roman"/>
          <w:color w:val="000000" w:themeColor="text1"/>
        </w:rPr>
      </w:pPr>
      <w:bookmarkStart w:id="33" w:name="_Toc167914203"/>
      <w:bookmarkStart w:id="34" w:name="_Toc168852778"/>
      <w:bookmarkStart w:id="35" w:name="_Toc169048679"/>
      <w:bookmarkStart w:id="36" w:name="_Toc169238590"/>
      <w:bookmarkStart w:id="37" w:name="_Toc170344766"/>
      <w:bookmarkStart w:id="38" w:name="_Toc170741951"/>
      <w:r w:rsidRPr="00914C44">
        <w:rPr>
          <w:rFonts w:ascii="Times New Roman" w:hAnsi="Times New Roman" w:cs="Times New Roman"/>
          <w:color w:val="000000" w:themeColor="text1"/>
        </w:rPr>
        <w:lastRenderedPageBreak/>
        <w:t>KATA PENGANTAR</w:t>
      </w:r>
      <w:bookmarkEnd w:id="15"/>
      <w:bookmarkEnd w:id="16"/>
      <w:bookmarkEnd w:id="17"/>
      <w:bookmarkEnd w:id="18"/>
      <w:bookmarkEnd w:id="19"/>
      <w:bookmarkEnd w:id="20"/>
      <w:bookmarkEnd w:id="21"/>
      <w:bookmarkEnd w:id="33"/>
      <w:bookmarkEnd w:id="34"/>
      <w:bookmarkEnd w:id="35"/>
      <w:bookmarkEnd w:id="36"/>
      <w:bookmarkEnd w:id="37"/>
      <w:bookmarkEnd w:id="38"/>
    </w:p>
    <w:p w:rsidR="0033705C" w:rsidRPr="00914C44" w:rsidRDefault="0033705C" w:rsidP="008E415C">
      <w:pPr>
        <w:spacing w:line="240" w:lineRule="auto"/>
        <w:rPr>
          <w:rFonts w:ascii="Times New Roman" w:hAnsi="Times New Roman" w:cs="Times New Roman"/>
          <w:color w:val="000000" w:themeColor="text1"/>
        </w:rPr>
      </w:pPr>
    </w:p>
    <w:p w:rsidR="008E415C" w:rsidRPr="00914C44" w:rsidRDefault="008E415C" w:rsidP="00F0330F">
      <w:pPr>
        <w:spacing w:line="480" w:lineRule="auto"/>
        <w:ind w:firstLine="360"/>
        <w:jc w:val="both"/>
        <w:rPr>
          <w:rFonts w:ascii="Times New Roman" w:hAnsi="Times New Roman" w:cs="Times New Roman"/>
          <w:b/>
          <w:color w:val="000000" w:themeColor="text1"/>
          <w:sz w:val="24"/>
          <w:szCs w:val="24"/>
        </w:rPr>
      </w:pPr>
      <w:r w:rsidRPr="00914C44">
        <w:rPr>
          <w:rFonts w:ascii="Times New Roman" w:hAnsi="Times New Roman" w:cs="Times New Roman"/>
          <w:color w:val="000000" w:themeColor="text1"/>
          <w:sz w:val="24"/>
          <w:szCs w:val="24"/>
        </w:rPr>
        <w:t>Puji Syukur kepada Allah Subhanahu wa ta’ala yang telah memberikan rahmat dan hidayah-Nya dan kepada Nabi Muhammad Shallallahu’alaihi wa Sallam yang telah membawa kita dari zaman gelap ke zaman y</w:t>
      </w:r>
      <w:r w:rsidR="00B81178">
        <w:rPr>
          <w:rFonts w:ascii="Times New Roman" w:hAnsi="Times New Roman" w:cs="Times New Roman"/>
          <w:color w:val="000000" w:themeColor="text1"/>
          <w:sz w:val="24"/>
          <w:szCs w:val="24"/>
        </w:rPr>
        <w:t>ang terang ini, sehingga peneliti</w:t>
      </w:r>
      <w:r w:rsidRPr="00914C44">
        <w:rPr>
          <w:rFonts w:ascii="Times New Roman" w:hAnsi="Times New Roman" w:cs="Times New Roman"/>
          <w:color w:val="000000" w:themeColor="text1"/>
          <w:sz w:val="24"/>
          <w:szCs w:val="24"/>
        </w:rPr>
        <w:t xml:space="preserve"> dapat menyelesaikan skripsi ini dengan judul </w:t>
      </w:r>
      <w:r w:rsidRPr="00914C44">
        <w:rPr>
          <w:rFonts w:ascii="Times New Roman" w:hAnsi="Times New Roman" w:cs="Times New Roman"/>
          <w:b/>
          <w:color w:val="000000" w:themeColor="text1"/>
          <w:sz w:val="24"/>
          <w:szCs w:val="24"/>
        </w:rPr>
        <w:t xml:space="preserve">“Pengaruh </w:t>
      </w:r>
      <w:r w:rsidRPr="00914C44">
        <w:rPr>
          <w:rFonts w:ascii="Times New Roman" w:hAnsi="Times New Roman" w:cs="Times New Roman"/>
          <w:b/>
          <w:i/>
          <w:color w:val="000000" w:themeColor="text1"/>
          <w:sz w:val="24"/>
          <w:szCs w:val="24"/>
        </w:rPr>
        <w:t>Intellectual Capital</w:t>
      </w:r>
      <w:r w:rsidR="0033705C" w:rsidRPr="00914C44">
        <w:rPr>
          <w:rFonts w:ascii="Times New Roman" w:hAnsi="Times New Roman" w:cs="Times New Roman"/>
          <w:b/>
          <w:color w:val="000000" w:themeColor="text1"/>
          <w:sz w:val="24"/>
          <w:szCs w:val="24"/>
        </w:rPr>
        <w:t xml:space="preserve">, </w:t>
      </w:r>
      <w:r w:rsidRPr="00914C44">
        <w:rPr>
          <w:rFonts w:ascii="Times New Roman" w:hAnsi="Times New Roman" w:cs="Times New Roman"/>
          <w:b/>
          <w:color w:val="000000" w:themeColor="text1"/>
          <w:sz w:val="24"/>
          <w:szCs w:val="24"/>
        </w:rPr>
        <w:t xml:space="preserve">Profitabilitas, dan </w:t>
      </w:r>
      <w:r w:rsidRPr="00914C44">
        <w:rPr>
          <w:rFonts w:ascii="Times New Roman" w:hAnsi="Times New Roman" w:cs="Times New Roman"/>
          <w:b/>
          <w:i/>
          <w:color w:val="000000" w:themeColor="text1"/>
          <w:sz w:val="24"/>
          <w:szCs w:val="24"/>
        </w:rPr>
        <w:t xml:space="preserve">Good Corporate Governance </w:t>
      </w:r>
      <w:r w:rsidRPr="00914C44">
        <w:rPr>
          <w:rFonts w:ascii="Times New Roman" w:hAnsi="Times New Roman" w:cs="Times New Roman"/>
          <w:b/>
          <w:color w:val="000000" w:themeColor="text1"/>
          <w:sz w:val="24"/>
          <w:szCs w:val="24"/>
        </w:rPr>
        <w:t>Terhadap Nilai Perusahaan Sektor Teknologi Yang Terdaftar di Bursa Efek Indonesia Tahun 2019-2023”</w:t>
      </w:r>
      <w:r w:rsidRPr="00914C44">
        <w:rPr>
          <w:rFonts w:ascii="Times New Roman" w:hAnsi="Times New Roman" w:cs="Times New Roman"/>
          <w:color w:val="000000" w:themeColor="text1"/>
          <w:sz w:val="24"/>
          <w:szCs w:val="24"/>
        </w:rPr>
        <w:t xml:space="preserve">. </w:t>
      </w:r>
      <w:r w:rsidRPr="00914C44">
        <w:rPr>
          <w:rFonts w:ascii="Times New Roman" w:hAnsi="Times New Roman" w:cs="Times New Roman"/>
          <w:b/>
          <w:color w:val="000000" w:themeColor="text1"/>
          <w:sz w:val="24"/>
          <w:szCs w:val="24"/>
        </w:rPr>
        <w:t xml:space="preserve"> </w:t>
      </w:r>
    </w:p>
    <w:p w:rsidR="008E415C" w:rsidRPr="00914C44" w:rsidRDefault="00953885" w:rsidP="00F0330F">
      <w:pPr>
        <w:spacing w:line="480" w:lineRule="auto"/>
        <w:ind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Skripsi ini disusun sebagai salah satu syarat untuk memenuhi persyaratan memperoleh Gelar Sarjana Manajemen pada</w:t>
      </w:r>
      <w:r w:rsidR="008E415C" w:rsidRPr="00914C44">
        <w:rPr>
          <w:rFonts w:ascii="Times New Roman" w:hAnsi="Times New Roman" w:cs="Times New Roman"/>
          <w:color w:val="000000" w:themeColor="text1"/>
          <w:sz w:val="24"/>
          <w:szCs w:val="24"/>
        </w:rPr>
        <w:t xml:space="preserve"> Fakultas Ekonomi dan Bisnis Universitas Pancasakti Tegal.</w:t>
      </w:r>
    </w:p>
    <w:p w:rsidR="0033705C" w:rsidRPr="00914C44" w:rsidRDefault="008E415C" w:rsidP="00F0330F">
      <w:pPr>
        <w:spacing w:line="480" w:lineRule="auto"/>
        <w:ind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Selama penyusunan </w:t>
      </w:r>
      <w:r w:rsidR="00953885" w:rsidRPr="00914C44">
        <w:rPr>
          <w:rFonts w:ascii="Times New Roman" w:hAnsi="Times New Roman" w:cs="Times New Roman"/>
          <w:color w:val="000000" w:themeColor="text1"/>
          <w:sz w:val="24"/>
          <w:szCs w:val="24"/>
        </w:rPr>
        <w:t>skripsi</w:t>
      </w:r>
      <w:r w:rsidRPr="00914C44">
        <w:rPr>
          <w:rFonts w:ascii="Times New Roman" w:hAnsi="Times New Roman" w:cs="Times New Roman"/>
          <w:color w:val="000000" w:themeColor="text1"/>
          <w:sz w:val="24"/>
          <w:szCs w:val="24"/>
        </w:rPr>
        <w:t xml:space="preserve"> ini banyak sekali hambatan yang dihadapi o</w:t>
      </w:r>
      <w:r w:rsidR="00B81178">
        <w:rPr>
          <w:rFonts w:ascii="Times New Roman" w:hAnsi="Times New Roman" w:cs="Times New Roman"/>
          <w:color w:val="000000" w:themeColor="text1"/>
          <w:sz w:val="24"/>
          <w:szCs w:val="24"/>
        </w:rPr>
        <w:t>leh peneliti</w:t>
      </w:r>
      <w:r w:rsidRPr="00914C44">
        <w:rPr>
          <w:rFonts w:ascii="Times New Roman" w:hAnsi="Times New Roman" w:cs="Times New Roman"/>
          <w:color w:val="000000" w:themeColor="text1"/>
          <w:sz w:val="24"/>
          <w:szCs w:val="24"/>
        </w:rPr>
        <w:t>. Peneliti menyadari dalam penyusunan skripsi ini tidak akan selesai tanpa bantuan dari berbagai pihak. Maka dari itu pada kesempatan ini, kami mengucapkan terimakasih kepada :</w:t>
      </w:r>
    </w:p>
    <w:p w:rsidR="0033705C" w:rsidRPr="00914C44" w:rsidRDefault="0033705C" w:rsidP="002C19C5">
      <w:pPr>
        <w:pStyle w:val="ListParagraph"/>
        <w:numPr>
          <w:ilvl w:val="0"/>
          <w:numId w:val="31"/>
        </w:numPr>
        <w:spacing w:line="480" w:lineRule="auto"/>
        <w:ind w:left="360"/>
        <w:jc w:val="both"/>
        <w:rPr>
          <w:rFonts w:ascii="Times New Roman" w:hAnsi="Times New Roman" w:cs="Times New Roman"/>
          <w:color w:val="000000" w:themeColor="text1"/>
          <w:sz w:val="24"/>
          <w:szCs w:val="23"/>
        </w:rPr>
      </w:pPr>
      <w:r w:rsidRPr="00914C44">
        <w:rPr>
          <w:rFonts w:ascii="Times New Roman" w:hAnsi="Times New Roman" w:cs="Times New Roman"/>
          <w:color w:val="000000" w:themeColor="text1"/>
          <w:sz w:val="24"/>
          <w:szCs w:val="23"/>
        </w:rPr>
        <w:t>Dr. Dien Noviany R, S.E, M.M, Ak, CA, selaku Dekan Fakultas Ekonomi dan Bisnis Universitas Pancasakti Tegal.</w:t>
      </w:r>
    </w:p>
    <w:p w:rsidR="0033705C" w:rsidRDefault="0033705C" w:rsidP="002C19C5">
      <w:pPr>
        <w:pStyle w:val="ListParagraph"/>
        <w:numPr>
          <w:ilvl w:val="0"/>
          <w:numId w:val="31"/>
        </w:numPr>
        <w:spacing w:line="480" w:lineRule="auto"/>
        <w:ind w:left="360"/>
        <w:jc w:val="both"/>
        <w:rPr>
          <w:rFonts w:ascii="Times New Roman" w:hAnsi="Times New Roman" w:cs="Times New Roman"/>
          <w:color w:val="000000" w:themeColor="text1"/>
          <w:sz w:val="24"/>
          <w:szCs w:val="23"/>
        </w:rPr>
      </w:pPr>
      <w:r w:rsidRPr="00914C44">
        <w:rPr>
          <w:rFonts w:ascii="Times New Roman" w:hAnsi="Times New Roman" w:cs="Times New Roman"/>
          <w:color w:val="000000" w:themeColor="text1"/>
          <w:sz w:val="24"/>
          <w:szCs w:val="23"/>
        </w:rPr>
        <w:t>Ira Maya Hapsari, S.E, Msi, selaku Ketua Program Studi Manajemen Fakultas Ekonomi dan Bisnis Universitas Pancasakti Tegal.</w:t>
      </w:r>
    </w:p>
    <w:p w:rsidR="00E53311" w:rsidRPr="00914C44" w:rsidRDefault="00B81178" w:rsidP="002C19C5">
      <w:pPr>
        <w:pStyle w:val="ListParagraph"/>
        <w:numPr>
          <w:ilvl w:val="0"/>
          <w:numId w:val="31"/>
        </w:numPr>
        <w:spacing w:line="480" w:lineRule="auto"/>
        <w:ind w:left="360"/>
        <w:jc w:val="both"/>
        <w:rPr>
          <w:rFonts w:ascii="Times New Roman" w:hAnsi="Times New Roman" w:cs="Times New Roman"/>
          <w:color w:val="000000" w:themeColor="text1"/>
          <w:sz w:val="24"/>
          <w:szCs w:val="23"/>
        </w:rPr>
      </w:pPr>
      <w:r>
        <w:rPr>
          <w:rFonts w:ascii="Times New Roman" w:hAnsi="Times New Roman" w:cs="Times New Roman"/>
          <w:color w:val="000000" w:themeColor="text1"/>
          <w:sz w:val="24"/>
          <w:szCs w:val="23"/>
        </w:rPr>
        <w:t xml:space="preserve">Niken Wahyu C, S.E, MM. dan </w:t>
      </w:r>
      <w:r w:rsidR="00E53311" w:rsidRPr="00914C44">
        <w:rPr>
          <w:rFonts w:ascii="Times New Roman" w:hAnsi="Times New Roman" w:cs="Times New Roman"/>
          <w:color w:val="000000" w:themeColor="text1"/>
          <w:sz w:val="24"/>
          <w:szCs w:val="23"/>
        </w:rPr>
        <w:t>Ira Maya Hapsari, S.E, Msi. selaku dosen pembimbing ya</w:t>
      </w:r>
      <w:r>
        <w:rPr>
          <w:rFonts w:ascii="Times New Roman" w:hAnsi="Times New Roman" w:cs="Times New Roman"/>
          <w:color w:val="000000" w:themeColor="text1"/>
          <w:sz w:val="24"/>
          <w:szCs w:val="23"/>
        </w:rPr>
        <w:t xml:space="preserve">ng senantiasa selalu meluangkan </w:t>
      </w:r>
      <w:r w:rsidR="00E53311" w:rsidRPr="00914C44">
        <w:rPr>
          <w:rFonts w:ascii="Times New Roman" w:hAnsi="Times New Roman" w:cs="Times New Roman"/>
          <w:color w:val="000000" w:themeColor="text1"/>
          <w:sz w:val="24"/>
          <w:szCs w:val="23"/>
        </w:rPr>
        <w:t>waktunya untuk membimb</w:t>
      </w:r>
      <w:r>
        <w:rPr>
          <w:rFonts w:ascii="Times New Roman" w:hAnsi="Times New Roman" w:cs="Times New Roman"/>
          <w:color w:val="000000" w:themeColor="text1"/>
          <w:sz w:val="24"/>
          <w:szCs w:val="23"/>
        </w:rPr>
        <w:t>ing dan memberikan saran kepada peneliti</w:t>
      </w:r>
      <w:r w:rsidR="00E53311" w:rsidRPr="00914C44">
        <w:rPr>
          <w:rFonts w:ascii="Times New Roman" w:hAnsi="Times New Roman" w:cs="Times New Roman"/>
          <w:color w:val="000000" w:themeColor="text1"/>
          <w:sz w:val="24"/>
          <w:szCs w:val="23"/>
        </w:rPr>
        <w:t>.</w:t>
      </w:r>
    </w:p>
    <w:p w:rsidR="00FC3AA8" w:rsidRPr="00914C44" w:rsidRDefault="00B81178" w:rsidP="00FC3AA8">
      <w:pPr>
        <w:spacing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w:t>
      </w:r>
      <w:r w:rsidR="00FC3AA8" w:rsidRPr="00914C44">
        <w:rPr>
          <w:rFonts w:ascii="Times New Roman" w:hAnsi="Times New Roman" w:cs="Times New Roman"/>
          <w:color w:val="000000" w:themeColor="text1"/>
          <w:sz w:val="24"/>
          <w:szCs w:val="24"/>
        </w:rPr>
        <w:t xml:space="preserve"> menyadari skripsi ini tidak lepas dari kekurangan, maka kami mengharapkan saran dan kritik demi kesempurnaan proposal penelitian skripsi ini.</w:t>
      </w:r>
    </w:p>
    <w:p w:rsidR="00F268C8" w:rsidRPr="00914C44" w:rsidRDefault="00B81178" w:rsidP="00FC3AA8">
      <w:pPr>
        <w:spacing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Akhir kata, peneliti</w:t>
      </w:r>
      <w:r w:rsidR="00FC3AA8" w:rsidRPr="00914C44">
        <w:rPr>
          <w:rFonts w:ascii="Times New Roman" w:hAnsi="Times New Roman" w:cs="Times New Roman"/>
          <w:color w:val="000000" w:themeColor="text1"/>
          <w:sz w:val="24"/>
          <w:szCs w:val="24"/>
        </w:rPr>
        <w:t xml:space="preserve"> berharap skripsi ini berguna bagi para pembaca dan pihak-pihak lain yang berkepentingan.</w:t>
      </w:r>
    </w:p>
    <w:p w:rsidR="00F268C8" w:rsidRPr="00914C44" w:rsidRDefault="00F268C8" w:rsidP="00F268C8">
      <w:pPr>
        <w:spacing w:line="480" w:lineRule="auto"/>
        <w:jc w:val="both"/>
        <w:rPr>
          <w:rFonts w:ascii="Times New Roman" w:hAnsi="Times New Roman" w:cs="Times New Roman"/>
          <w:color w:val="000000" w:themeColor="text1"/>
          <w:sz w:val="24"/>
          <w:szCs w:val="24"/>
        </w:rPr>
      </w:pPr>
    </w:p>
    <w:p w:rsidR="00FC3AA8" w:rsidRPr="00914C44" w:rsidRDefault="00FC3AA8" w:rsidP="00F268C8">
      <w:pPr>
        <w:spacing w:line="480" w:lineRule="auto"/>
        <w:jc w:val="both"/>
        <w:rPr>
          <w:rFonts w:ascii="Times New Roman" w:hAnsi="Times New Roman" w:cs="Times New Roman"/>
          <w:color w:val="000000" w:themeColor="text1"/>
          <w:sz w:val="24"/>
          <w:szCs w:val="24"/>
        </w:rPr>
      </w:pPr>
    </w:p>
    <w:tbl>
      <w:tblPr>
        <w:tblStyle w:val="TableGrid"/>
        <w:tblW w:w="2923" w:type="dxa"/>
        <w:tblInd w:w="5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tblGrid>
      <w:tr w:rsidR="00F268C8" w:rsidRPr="00914C44" w:rsidTr="00956D3A">
        <w:trPr>
          <w:trHeight w:val="584"/>
        </w:trPr>
        <w:tc>
          <w:tcPr>
            <w:tcW w:w="2923" w:type="dxa"/>
          </w:tcPr>
          <w:p w:rsidR="00F268C8" w:rsidRPr="00914C44" w:rsidRDefault="00956D3A" w:rsidP="00956D3A">
            <w:pPr>
              <w:pStyle w:val="ListParagraph"/>
              <w:spacing w:line="480" w:lineRule="auto"/>
              <w:ind w:left="0"/>
              <w:jc w:val="center"/>
              <w:rPr>
                <w:rFonts w:ascii="Times New Roman" w:hAnsi="Times New Roman" w:cs="Times New Roman"/>
                <w:color w:val="000000" w:themeColor="text1"/>
                <w:szCs w:val="23"/>
              </w:rPr>
            </w:pPr>
            <w:r>
              <w:rPr>
                <w:rFonts w:ascii="Times New Roman" w:hAnsi="Times New Roman" w:cs="Times New Roman"/>
                <w:color w:val="000000" w:themeColor="text1"/>
                <w:szCs w:val="23"/>
              </w:rPr>
              <w:t>Tegal, 29 Juni 2024</w:t>
            </w:r>
          </w:p>
          <w:p w:rsidR="00F268C8" w:rsidRPr="00914C44" w:rsidRDefault="00F268C8" w:rsidP="00A91218">
            <w:pPr>
              <w:pStyle w:val="ListParagraph"/>
              <w:spacing w:line="480" w:lineRule="auto"/>
              <w:ind w:left="0"/>
              <w:jc w:val="both"/>
              <w:rPr>
                <w:rFonts w:ascii="Times New Roman" w:hAnsi="Times New Roman" w:cs="Times New Roman"/>
                <w:color w:val="000000" w:themeColor="text1"/>
                <w:szCs w:val="23"/>
              </w:rPr>
            </w:pPr>
          </w:p>
        </w:tc>
      </w:tr>
      <w:tr w:rsidR="00F268C8" w:rsidRPr="00914C44" w:rsidTr="00956D3A">
        <w:trPr>
          <w:trHeight w:val="600"/>
        </w:trPr>
        <w:tc>
          <w:tcPr>
            <w:tcW w:w="2923" w:type="dxa"/>
          </w:tcPr>
          <w:p w:rsidR="00F268C8" w:rsidRPr="00914C44" w:rsidRDefault="00F268C8" w:rsidP="00A91218">
            <w:pPr>
              <w:pStyle w:val="ListParagraph"/>
              <w:spacing w:line="480" w:lineRule="auto"/>
              <w:ind w:left="0" w:right="-173"/>
              <w:jc w:val="both"/>
              <w:rPr>
                <w:rFonts w:ascii="Times New Roman" w:hAnsi="Times New Roman" w:cs="Times New Roman"/>
                <w:color w:val="000000" w:themeColor="text1"/>
                <w:szCs w:val="23"/>
              </w:rPr>
            </w:pPr>
            <w:r w:rsidRPr="00914C44">
              <w:rPr>
                <w:rFonts w:ascii="Times New Roman" w:hAnsi="Times New Roman" w:cs="Times New Roman"/>
                <w:color w:val="000000" w:themeColor="text1"/>
                <w:szCs w:val="23"/>
              </w:rPr>
              <w:t>Nungki Fransiska Tusilowati</w:t>
            </w:r>
          </w:p>
        </w:tc>
      </w:tr>
    </w:tbl>
    <w:p w:rsidR="009D10A4" w:rsidRPr="00914C44" w:rsidRDefault="009D10A4" w:rsidP="002C19C5">
      <w:pPr>
        <w:pStyle w:val="ListParagraph"/>
        <w:numPr>
          <w:ilvl w:val="0"/>
          <w:numId w:val="31"/>
        </w:numPr>
        <w:spacing w:line="480" w:lineRule="auto"/>
        <w:ind w:left="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br w:type="page"/>
      </w:r>
    </w:p>
    <w:p w:rsidR="00E707C0" w:rsidRPr="00914C44" w:rsidRDefault="00DA3E9F" w:rsidP="00FC1D91">
      <w:pPr>
        <w:pStyle w:val="Heading1"/>
        <w:spacing w:line="240" w:lineRule="auto"/>
        <w:jc w:val="center"/>
        <w:rPr>
          <w:rFonts w:ascii="Times New Roman" w:hAnsi="Times New Roman" w:cs="Times New Roman"/>
          <w:color w:val="000000" w:themeColor="text1"/>
        </w:rPr>
      </w:pPr>
      <w:bookmarkStart w:id="39" w:name="_Toc161686452"/>
      <w:bookmarkStart w:id="40" w:name="_Toc161759162"/>
      <w:bookmarkStart w:id="41" w:name="_Toc162828172"/>
      <w:bookmarkStart w:id="42" w:name="_Toc164519412"/>
      <w:bookmarkStart w:id="43" w:name="_Toc164527920"/>
      <w:bookmarkStart w:id="44" w:name="_Toc164739438"/>
      <w:bookmarkStart w:id="45" w:name="_Toc165359854"/>
      <w:bookmarkStart w:id="46" w:name="_Toc167914204"/>
      <w:bookmarkStart w:id="47" w:name="_Toc168852779"/>
      <w:bookmarkStart w:id="48" w:name="_Toc169048680"/>
      <w:bookmarkStart w:id="49" w:name="_Toc169238591"/>
      <w:bookmarkStart w:id="50" w:name="_Toc170344767"/>
      <w:bookmarkStart w:id="51" w:name="_Toc170741952"/>
      <w:r w:rsidRPr="00914C44">
        <w:rPr>
          <w:rFonts w:ascii="Times New Roman" w:hAnsi="Times New Roman" w:cs="Times New Roman"/>
          <w:color w:val="000000" w:themeColor="text1"/>
        </w:rPr>
        <w:lastRenderedPageBreak/>
        <w:t>D</w:t>
      </w:r>
      <w:r w:rsidR="009D10A4" w:rsidRPr="00914C44">
        <w:rPr>
          <w:rFonts w:ascii="Times New Roman" w:hAnsi="Times New Roman" w:cs="Times New Roman"/>
          <w:color w:val="000000" w:themeColor="text1"/>
        </w:rPr>
        <w:t xml:space="preserve">AFTAR </w:t>
      </w:r>
      <w:bookmarkEnd w:id="39"/>
      <w:bookmarkEnd w:id="40"/>
      <w:bookmarkEnd w:id="41"/>
      <w:r w:rsidR="00122F86" w:rsidRPr="00914C44">
        <w:rPr>
          <w:rFonts w:ascii="Times New Roman" w:hAnsi="Times New Roman" w:cs="Times New Roman"/>
          <w:color w:val="000000" w:themeColor="text1"/>
        </w:rPr>
        <w:t>ISI</w:t>
      </w:r>
      <w:bookmarkEnd w:id="42"/>
      <w:bookmarkEnd w:id="43"/>
      <w:bookmarkEnd w:id="44"/>
      <w:bookmarkEnd w:id="45"/>
      <w:bookmarkEnd w:id="46"/>
      <w:bookmarkEnd w:id="47"/>
      <w:bookmarkEnd w:id="48"/>
      <w:bookmarkEnd w:id="49"/>
      <w:bookmarkEnd w:id="50"/>
      <w:bookmarkEnd w:id="51"/>
    </w:p>
    <w:sdt>
      <w:sdtPr>
        <w:rPr>
          <w:rFonts w:asciiTheme="minorHAnsi" w:eastAsiaTheme="minorHAnsi" w:hAnsiTheme="minorHAnsi" w:cstheme="minorBidi"/>
          <w:b w:val="0"/>
          <w:bCs w:val="0"/>
          <w:color w:val="auto"/>
          <w:sz w:val="22"/>
          <w:szCs w:val="22"/>
          <w:lang w:eastAsia="en-US"/>
        </w:rPr>
        <w:id w:val="1042104311"/>
        <w:docPartObj>
          <w:docPartGallery w:val="Table of Contents"/>
          <w:docPartUnique/>
        </w:docPartObj>
      </w:sdtPr>
      <w:sdtEndPr>
        <w:rPr>
          <w:noProof/>
        </w:rPr>
      </w:sdtEndPr>
      <w:sdtContent>
        <w:p w:rsidR="00C23493" w:rsidRDefault="00C23493">
          <w:pPr>
            <w:pStyle w:val="TOCHeading"/>
          </w:pPr>
        </w:p>
        <w:p w:rsidR="00C23493" w:rsidRPr="00C23493" w:rsidRDefault="00C23493" w:rsidP="00C23493">
          <w:pPr>
            <w:pStyle w:val="TOC1"/>
            <w:rPr>
              <w:rFonts w:eastAsiaTheme="minorEastAsia"/>
              <w:szCs w:val="24"/>
            </w:rPr>
          </w:pPr>
          <w:r>
            <w:fldChar w:fldCharType="begin"/>
          </w:r>
          <w:r>
            <w:instrText xml:space="preserve"> TOC \o "1-3" \h \z \u </w:instrText>
          </w:r>
          <w:r>
            <w:fldChar w:fldCharType="separate"/>
          </w:r>
          <w:hyperlink w:anchor="_Toc170741944" w:history="1">
            <w:r w:rsidRPr="00C23493">
              <w:rPr>
                <w:rStyle w:val="Hyperlink"/>
                <w:szCs w:val="24"/>
              </w:rPr>
              <w:t>HALAMAN JUDUL</w:t>
            </w:r>
            <w:r w:rsidRPr="00C23493">
              <w:rPr>
                <w:webHidden/>
                <w:szCs w:val="24"/>
              </w:rPr>
              <w:tab/>
            </w:r>
            <w:r w:rsidRPr="00C23493">
              <w:rPr>
                <w:webHidden/>
                <w:szCs w:val="24"/>
              </w:rPr>
              <w:fldChar w:fldCharType="begin"/>
            </w:r>
            <w:r w:rsidRPr="00C23493">
              <w:rPr>
                <w:webHidden/>
                <w:szCs w:val="24"/>
              </w:rPr>
              <w:instrText xml:space="preserve"> PAGEREF _Toc170741944 \h </w:instrText>
            </w:r>
            <w:r w:rsidRPr="00C23493">
              <w:rPr>
                <w:webHidden/>
                <w:szCs w:val="24"/>
              </w:rPr>
            </w:r>
            <w:r w:rsidRPr="00C23493">
              <w:rPr>
                <w:webHidden/>
                <w:szCs w:val="24"/>
              </w:rPr>
              <w:fldChar w:fldCharType="separate"/>
            </w:r>
            <w:r w:rsidR="00323D8B">
              <w:rPr>
                <w:webHidden/>
                <w:szCs w:val="24"/>
              </w:rPr>
              <w:t>i</w:t>
            </w:r>
            <w:r w:rsidRPr="00C23493">
              <w:rPr>
                <w:webHidden/>
                <w:szCs w:val="24"/>
              </w:rPr>
              <w:fldChar w:fldCharType="end"/>
            </w:r>
          </w:hyperlink>
        </w:p>
        <w:p w:rsidR="00C23493" w:rsidRPr="00C23493" w:rsidRDefault="00025EC3" w:rsidP="00C23493">
          <w:pPr>
            <w:pStyle w:val="TOC1"/>
            <w:rPr>
              <w:rFonts w:eastAsiaTheme="minorEastAsia"/>
              <w:szCs w:val="24"/>
            </w:rPr>
          </w:pPr>
          <w:hyperlink w:anchor="_Toc170741945" w:history="1">
            <w:r w:rsidR="00C23493" w:rsidRPr="00C23493">
              <w:rPr>
                <w:rStyle w:val="Hyperlink"/>
                <w:szCs w:val="24"/>
              </w:rPr>
              <w:t>HALAMAN PERSETUJUAN PEMBIMBING</w:t>
            </w:r>
            <w:r w:rsidR="00C23493" w:rsidRPr="00C23493">
              <w:rPr>
                <w:webHidden/>
                <w:szCs w:val="24"/>
              </w:rPr>
              <w:tab/>
            </w:r>
            <w:r w:rsidR="00C23493" w:rsidRPr="00C23493">
              <w:rPr>
                <w:webHidden/>
                <w:szCs w:val="24"/>
              </w:rPr>
              <w:fldChar w:fldCharType="begin"/>
            </w:r>
            <w:r w:rsidR="00C23493" w:rsidRPr="00C23493">
              <w:rPr>
                <w:webHidden/>
                <w:szCs w:val="24"/>
              </w:rPr>
              <w:instrText xml:space="preserve"> PAGEREF _Toc170741945 \h </w:instrText>
            </w:r>
            <w:r w:rsidR="00C23493" w:rsidRPr="00C23493">
              <w:rPr>
                <w:webHidden/>
                <w:szCs w:val="24"/>
              </w:rPr>
            </w:r>
            <w:r w:rsidR="00C23493" w:rsidRPr="00C23493">
              <w:rPr>
                <w:webHidden/>
                <w:szCs w:val="24"/>
              </w:rPr>
              <w:fldChar w:fldCharType="separate"/>
            </w:r>
            <w:r w:rsidR="00323D8B">
              <w:rPr>
                <w:webHidden/>
                <w:szCs w:val="24"/>
              </w:rPr>
              <w:t>ii</w:t>
            </w:r>
            <w:r w:rsidR="00C23493" w:rsidRPr="00C23493">
              <w:rPr>
                <w:webHidden/>
                <w:szCs w:val="24"/>
              </w:rPr>
              <w:fldChar w:fldCharType="end"/>
            </w:r>
          </w:hyperlink>
        </w:p>
        <w:p w:rsidR="00C23493" w:rsidRPr="00C23493" w:rsidRDefault="00025EC3" w:rsidP="00C23493">
          <w:pPr>
            <w:pStyle w:val="TOC1"/>
            <w:rPr>
              <w:rFonts w:eastAsiaTheme="minorEastAsia"/>
              <w:szCs w:val="24"/>
            </w:rPr>
          </w:pPr>
          <w:hyperlink w:anchor="_Toc170741946" w:history="1">
            <w:r w:rsidR="00C23493" w:rsidRPr="00C23493">
              <w:rPr>
                <w:rStyle w:val="Hyperlink"/>
                <w:szCs w:val="24"/>
              </w:rPr>
              <w:t>PENGESAHAN SKRIPSI</w:t>
            </w:r>
            <w:r w:rsidR="00C23493" w:rsidRPr="00C23493">
              <w:rPr>
                <w:webHidden/>
                <w:szCs w:val="24"/>
              </w:rPr>
              <w:tab/>
            </w:r>
            <w:r w:rsidR="00C23493" w:rsidRPr="00C23493">
              <w:rPr>
                <w:webHidden/>
                <w:szCs w:val="24"/>
              </w:rPr>
              <w:fldChar w:fldCharType="begin"/>
            </w:r>
            <w:r w:rsidR="00C23493" w:rsidRPr="00C23493">
              <w:rPr>
                <w:webHidden/>
                <w:szCs w:val="24"/>
              </w:rPr>
              <w:instrText xml:space="preserve"> PAGEREF _Toc170741946 \h </w:instrText>
            </w:r>
            <w:r w:rsidR="00C23493" w:rsidRPr="00C23493">
              <w:rPr>
                <w:webHidden/>
                <w:szCs w:val="24"/>
              </w:rPr>
            </w:r>
            <w:r w:rsidR="00C23493" w:rsidRPr="00C23493">
              <w:rPr>
                <w:webHidden/>
                <w:szCs w:val="24"/>
              </w:rPr>
              <w:fldChar w:fldCharType="separate"/>
            </w:r>
            <w:r w:rsidR="00323D8B">
              <w:rPr>
                <w:webHidden/>
                <w:szCs w:val="24"/>
              </w:rPr>
              <w:t>iii</w:t>
            </w:r>
            <w:r w:rsidR="00C23493" w:rsidRPr="00C23493">
              <w:rPr>
                <w:webHidden/>
                <w:szCs w:val="24"/>
              </w:rPr>
              <w:fldChar w:fldCharType="end"/>
            </w:r>
          </w:hyperlink>
        </w:p>
        <w:p w:rsidR="00C23493" w:rsidRPr="00C23493" w:rsidRDefault="00025EC3" w:rsidP="00C23493">
          <w:pPr>
            <w:pStyle w:val="TOC1"/>
            <w:rPr>
              <w:rFonts w:eastAsiaTheme="minorEastAsia"/>
              <w:szCs w:val="24"/>
            </w:rPr>
          </w:pPr>
          <w:hyperlink w:anchor="_Toc170741947" w:history="1">
            <w:r w:rsidR="00C23493" w:rsidRPr="00C23493">
              <w:rPr>
                <w:rStyle w:val="Hyperlink"/>
                <w:szCs w:val="24"/>
              </w:rPr>
              <w:t>MOTTO DAN PERSEMBAHAN</w:t>
            </w:r>
            <w:r w:rsidR="00C23493" w:rsidRPr="00C23493">
              <w:rPr>
                <w:webHidden/>
                <w:szCs w:val="24"/>
              </w:rPr>
              <w:tab/>
            </w:r>
            <w:r w:rsidR="00C23493" w:rsidRPr="00C23493">
              <w:rPr>
                <w:webHidden/>
                <w:szCs w:val="24"/>
              </w:rPr>
              <w:fldChar w:fldCharType="begin"/>
            </w:r>
            <w:r w:rsidR="00C23493" w:rsidRPr="00C23493">
              <w:rPr>
                <w:webHidden/>
                <w:szCs w:val="24"/>
              </w:rPr>
              <w:instrText xml:space="preserve"> PAGEREF _Toc170741947 \h </w:instrText>
            </w:r>
            <w:r w:rsidR="00C23493" w:rsidRPr="00C23493">
              <w:rPr>
                <w:webHidden/>
                <w:szCs w:val="24"/>
              </w:rPr>
            </w:r>
            <w:r w:rsidR="00C23493" w:rsidRPr="00C23493">
              <w:rPr>
                <w:webHidden/>
                <w:szCs w:val="24"/>
              </w:rPr>
              <w:fldChar w:fldCharType="separate"/>
            </w:r>
            <w:r w:rsidR="00323D8B">
              <w:rPr>
                <w:webHidden/>
                <w:szCs w:val="24"/>
              </w:rPr>
              <w:t>iv</w:t>
            </w:r>
            <w:r w:rsidR="00C23493" w:rsidRPr="00C23493">
              <w:rPr>
                <w:webHidden/>
                <w:szCs w:val="24"/>
              </w:rPr>
              <w:fldChar w:fldCharType="end"/>
            </w:r>
          </w:hyperlink>
        </w:p>
        <w:p w:rsidR="00C23493" w:rsidRPr="00C23493" w:rsidRDefault="00025EC3" w:rsidP="00C23493">
          <w:pPr>
            <w:pStyle w:val="TOC1"/>
            <w:rPr>
              <w:rFonts w:eastAsiaTheme="minorEastAsia"/>
              <w:szCs w:val="24"/>
            </w:rPr>
          </w:pPr>
          <w:hyperlink w:anchor="_Toc170741948" w:history="1">
            <w:r w:rsidR="00C23493" w:rsidRPr="00C23493">
              <w:rPr>
                <w:rStyle w:val="Hyperlink"/>
                <w:szCs w:val="24"/>
              </w:rPr>
              <w:t>PERNYATAAN KEASLIAN DAN PERSETUJUAN PUBLIKASI</w:t>
            </w:r>
            <w:r w:rsidR="00C23493" w:rsidRPr="00C23493">
              <w:rPr>
                <w:webHidden/>
                <w:szCs w:val="24"/>
              </w:rPr>
              <w:tab/>
            </w:r>
            <w:r w:rsidR="00C23493" w:rsidRPr="00C23493">
              <w:rPr>
                <w:webHidden/>
                <w:szCs w:val="24"/>
              </w:rPr>
              <w:fldChar w:fldCharType="begin"/>
            </w:r>
            <w:r w:rsidR="00C23493" w:rsidRPr="00C23493">
              <w:rPr>
                <w:webHidden/>
                <w:szCs w:val="24"/>
              </w:rPr>
              <w:instrText xml:space="preserve"> PAGEREF _Toc170741948 \h </w:instrText>
            </w:r>
            <w:r w:rsidR="00C23493" w:rsidRPr="00C23493">
              <w:rPr>
                <w:webHidden/>
                <w:szCs w:val="24"/>
              </w:rPr>
            </w:r>
            <w:r w:rsidR="00C23493" w:rsidRPr="00C23493">
              <w:rPr>
                <w:webHidden/>
                <w:szCs w:val="24"/>
              </w:rPr>
              <w:fldChar w:fldCharType="separate"/>
            </w:r>
            <w:r w:rsidR="00323D8B">
              <w:rPr>
                <w:webHidden/>
                <w:szCs w:val="24"/>
              </w:rPr>
              <w:t>v</w:t>
            </w:r>
            <w:r w:rsidR="00C23493" w:rsidRPr="00C23493">
              <w:rPr>
                <w:webHidden/>
                <w:szCs w:val="24"/>
              </w:rPr>
              <w:fldChar w:fldCharType="end"/>
            </w:r>
          </w:hyperlink>
        </w:p>
        <w:p w:rsidR="00C23493" w:rsidRPr="00C23493" w:rsidRDefault="00025EC3" w:rsidP="00C23493">
          <w:pPr>
            <w:pStyle w:val="TOC1"/>
            <w:rPr>
              <w:rFonts w:eastAsiaTheme="minorEastAsia"/>
              <w:szCs w:val="24"/>
            </w:rPr>
          </w:pPr>
          <w:hyperlink w:anchor="_Toc170741949" w:history="1">
            <w:r w:rsidR="00C23493" w:rsidRPr="00C23493">
              <w:rPr>
                <w:rStyle w:val="Hyperlink"/>
                <w:szCs w:val="24"/>
              </w:rPr>
              <w:t>ABSTRAK</w:t>
            </w:r>
            <w:r w:rsidR="00C23493" w:rsidRPr="00C23493">
              <w:rPr>
                <w:webHidden/>
                <w:szCs w:val="24"/>
              </w:rPr>
              <w:tab/>
            </w:r>
            <w:r w:rsidR="00C23493" w:rsidRPr="00C23493">
              <w:rPr>
                <w:webHidden/>
                <w:szCs w:val="24"/>
              </w:rPr>
              <w:fldChar w:fldCharType="begin"/>
            </w:r>
            <w:r w:rsidR="00C23493" w:rsidRPr="00C23493">
              <w:rPr>
                <w:webHidden/>
                <w:szCs w:val="24"/>
              </w:rPr>
              <w:instrText xml:space="preserve"> PAGEREF _Toc170741949 \h </w:instrText>
            </w:r>
            <w:r w:rsidR="00C23493" w:rsidRPr="00C23493">
              <w:rPr>
                <w:webHidden/>
                <w:szCs w:val="24"/>
              </w:rPr>
            </w:r>
            <w:r w:rsidR="00C23493" w:rsidRPr="00C23493">
              <w:rPr>
                <w:webHidden/>
                <w:szCs w:val="24"/>
              </w:rPr>
              <w:fldChar w:fldCharType="separate"/>
            </w:r>
            <w:r w:rsidR="00323D8B">
              <w:rPr>
                <w:webHidden/>
                <w:szCs w:val="24"/>
              </w:rPr>
              <w:t>vi</w:t>
            </w:r>
            <w:r w:rsidR="00C23493" w:rsidRPr="00C23493">
              <w:rPr>
                <w:webHidden/>
                <w:szCs w:val="24"/>
              </w:rPr>
              <w:fldChar w:fldCharType="end"/>
            </w:r>
          </w:hyperlink>
        </w:p>
        <w:p w:rsidR="00C23493" w:rsidRPr="00C23493" w:rsidRDefault="00025EC3" w:rsidP="00C23493">
          <w:pPr>
            <w:pStyle w:val="TOC1"/>
            <w:rPr>
              <w:rFonts w:eastAsiaTheme="minorEastAsia"/>
              <w:szCs w:val="24"/>
            </w:rPr>
          </w:pPr>
          <w:hyperlink w:anchor="_Toc170741950" w:history="1">
            <w:r w:rsidR="00C23493" w:rsidRPr="00C23493">
              <w:rPr>
                <w:rStyle w:val="Hyperlink"/>
                <w:i/>
                <w:szCs w:val="24"/>
              </w:rPr>
              <w:t>ABSTRACT</w:t>
            </w:r>
            <w:r w:rsidR="00C23493" w:rsidRPr="00C23493">
              <w:rPr>
                <w:webHidden/>
                <w:szCs w:val="24"/>
              </w:rPr>
              <w:tab/>
            </w:r>
            <w:r w:rsidR="00C23493" w:rsidRPr="00C23493">
              <w:rPr>
                <w:webHidden/>
                <w:szCs w:val="24"/>
              </w:rPr>
              <w:fldChar w:fldCharType="begin"/>
            </w:r>
            <w:r w:rsidR="00C23493" w:rsidRPr="00C23493">
              <w:rPr>
                <w:webHidden/>
                <w:szCs w:val="24"/>
              </w:rPr>
              <w:instrText xml:space="preserve"> PAGEREF _Toc170741950 \h </w:instrText>
            </w:r>
            <w:r w:rsidR="00C23493" w:rsidRPr="00C23493">
              <w:rPr>
                <w:webHidden/>
                <w:szCs w:val="24"/>
              </w:rPr>
            </w:r>
            <w:r w:rsidR="00C23493" w:rsidRPr="00C23493">
              <w:rPr>
                <w:webHidden/>
                <w:szCs w:val="24"/>
              </w:rPr>
              <w:fldChar w:fldCharType="separate"/>
            </w:r>
            <w:r w:rsidR="00323D8B">
              <w:rPr>
                <w:webHidden/>
                <w:szCs w:val="24"/>
              </w:rPr>
              <w:t>vii</w:t>
            </w:r>
            <w:r w:rsidR="00C23493" w:rsidRPr="00C23493">
              <w:rPr>
                <w:webHidden/>
                <w:szCs w:val="24"/>
              </w:rPr>
              <w:fldChar w:fldCharType="end"/>
            </w:r>
          </w:hyperlink>
        </w:p>
        <w:p w:rsidR="00C23493" w:rsidRPr="00C23493" w:rsidRDefault="00025EC3" w:rsidP="00C23493">
          <w:pPr>
            <w:pStyle w:val="TOC1"/>
            <w:rPr>
              <w:rFonts w:eastAsiaTheme="minorEastAsia"/>
              <w:szCs w:val="24"/>
            </w:rPr>
          </w:pPr>
          <w:hyperlink w:anchor="_Toc170741951" w:history="1">
            <w:r w:rsidR="00C23493" w:rsidRPr="00C23493">
              <w:rPr>
                <w:rStyle w:val="Hyperlink"/>
                <w:szCs w:val="24"/>
              </w:rPr>
              <w:t>KATA PENGANTAR</w:t>
            </w:r>
            <w:r w:rsidR="00C23493" w:rsidRPr="00C23493">
              <w:rPr>
                <w:webHidden/>
                <w:szCs w:val="24"/>
              </w:rPr>
              <w:tab/>
            </w:r>
            <w:r w:rsidR="00C23493" w:rsidRPr="00C23493">
              <w:rPr>
                <w:webHidden/>
                <w:szCs w:val="24"/>
              </w:rPr>
              <w:fldChar w:fldCharType="begin"/>
            </w:r>
            <w:r w:rsidR="00C23493" w:rsidRPr="00C23493">
              <w:rPr>
                <w:webHidden/>
                <w:szCs w:val="24"/>
              </w:rPr>
              <w:instrText xml:space="preserve"> PAGEREF _Toc170741951 \h </w:instrText>
            </w:r>
            <w:r w:rsidR="00C23493" w:rsidRPr="00C23493">
              <w:rPr>
                <w:webHidden/>
                <w:szCs w:val="24"/>
              </w:rPr>
            </w:r>
            <w:r w:rsidR="00C23493" w:rsidRPr="00C23493">
              <w:rPr>
                <w:webHidden/>
                <w:szCs w:val="24"/>
              </w:rPr>
              <w:fldChar w:fldCharType="separate"/>
            </w:r>
            <w:r w:rsidR="00323D8B">
              <w:rPr>
                <w:webHidden/>
                <w:szCs w:val="24"/>
              </w:rPr>
              <w:t>viii</w:t>
            </w:r>
            <w:r w:rsidR="00C23493" w:rsidRPr="00C23493">
              <w:rPr>
                <w:webHidden/>
                <w:szCs w:val="24"/>
              </w:rPr>
              <w:fldChar w:fldCharType="end"/>
            </w:r>
          </w:hyperlink>
        </w:p>
        <w:p w:rsidR="00C23493" w:rsidRPr="00C23493" w:rsidRDefault="00025EC3" w:rsidP="00C23493">
          <w:pPr>
            <w:pStyle w:val="TOC1"/>
            <w:rPr>
              <w:rFonts w:eastAsiaTheme="minorEastAsia"/>
              <w:szCs w:val="24"/>
            </w:rPr>
          </w:pPr>
          <w:hyperlink w:anchor="_Toc170741952" w:history="1">
            <w:r w:rsidR="00C23493" w:rsidRPr="00C23493">
              <w:rPr>
                <w:rStyle w:val="Hyperlink"/>
                <w:szCs w:val="24"/>
              </w:rPr>
              <w:t>DAFTAR ISI</w:t>
            </w:r>
            <w:r w:rsidR="00C23493" w:rsidRPr="00C23493">
              <w:rPr>
                <w:webHidden/>
                <w:szCs w:val="24"/>
              </w:rPr>
              <w:tab/>
            </w:r>
            <w:r w:rsidR="00C23493" w:rsidRPr="00C23493">
              <w:rPr>
                <w:webHidden/>
                <w:szCs w:val="24"/>
              </w:rPr>
              <w:fldChar w:fldCharType="begin"/>
            </w:r>
            <w:r w:rsidR="00C23493" w:rsidRPr="00C23493">
              <w:rPr>
                <w:webHidden/>
                <w:szCs w:val="24"/>
              </w:rPr>
              <w:instrText xml:space="preserve"> PAGEREF _Toc170741952 \h </w:instrText>
            </w:r>
            <w:r w:rsidR="00C23493" w:rsidRPr="00C23493">
              <w:rPr>
                <w:webHidden/>
                <w:szCs w:val="24"/>
              </w:rPr>
            </w:r>
            <w:r w:rsidR="00C23493" w:rsidRPr="00C23493">
              <w:rPr>
                <w:webHidden/>
                <w:szCs w:val="24"/>
              </w:rPr>
              <w:fldChar w:fldCharType="separate"/>
            </w:r>
            <w:r w:rsidR="00323D8B">
              <w:rPr>
                <w:webHidden/>
                <w:szCs w:val="24"/>
              </w:rPr>
              <w:t>x</w:t>
            </w:r>
            <w:r w:rsidR="00C23493" w:rsidRPr="00C23493">
              <w:rPr>
                <w:webHidden/>
                <w:szCs w:val="24"/>
              </w:rPr>
              <w:fldChar w:fldCharType="end"/>
            </w:r>
          </w:hyperlink>
        </w:p>
        <w:p w:rsidR="00C23493" w:rsidRPr="00C23493" w:rsidRDefault="00025EC3" w:rsidP="00C23493">
          <w:pPr>
            <w:pStyle w:val="TOC1"/>
            <w:rPr>
              <w:rFonts w:eastAsiaTheme="minorEastAsia"/>
              <w:szCs w:val="24"/>
            </w:rPr>
          </w:pPr>
          <w:hyperlink w:anchor="_Toc170741953" w:history="1">
            <w:r w:rsidR="00C23493" w:rsidRPr="00C23493">
              <w:rPr>
                <w:rStyle w:val="Hyperlink"/>
                <w:szCs w:val="24"/>
              </w:rPr>
              <w:t>DAFTAR TABEL</w:t>
            </w:r>
            <w:r w:rsidR="00C23493" w:rsidRPr="00C23493">
              <w:rPr>
                <w:webHidden/>
                <w:szCs w:val="24"/>
              </w:rPr>
              <w:tab/>
            </w:r>
          </w:hyperlink>
          <w:r w:rsidR="00C23493">
            <w:rPr>
              <w:rStyle w:val="Hyperlink"/>
              <w:color w:val="auto"/>
              <w:szCs w:val="24"/>
              <w:u w:val="none"/>
            </w:rPr>
            <w:t>xiii</w:t>
          </w:r>
        </w:p>
        <w:p w:rsidR="00C23493" w:rsidRPr="00C23493" w:rsidRDefault="00025EC3" w:rsidP="00C23493">
          <w:pPr>
            <w:pStyle w:val="TOC1"/>
            <w:rPr>
              <w:rFonts w:eastAsiaTheme="minorEastAsia"/>
              <w:szCs w:val="24"/>
            </w:rPr>
          </w:pPr>
          <w:hyperlink w:anchor="_Toc170741954" w:history="1">
            <w:r w:rsidR="00C23493" w:rsidRPr="00C23493">
              <w:rPr>
                <w:rStyle w:val="Hyperlink"/>
                <w:szCs w:val="24"/>
              </w:rPr>
              <w:t>DAFTAR GAMBAR</w:t>
            </w:r>
            <w:r w:rsidR="00C23493" w:rsidRPr="00C23493">
              <w:rPr>
                <w:webHidden/>
                <w:szCs w:val="24"/>
              </w:rPr>
              <w:tab/>
            </w:r>
          </w:hyperlink>
          <w:r w:rsidR="00C23493">
            <w:rPr>
              <w:rStyle w:val="Hyperlink"/>
              <w:color w:val="auto"/>
              <w:szCs w:val="24"/>
              <w:u w:val="none"/>
            </w:rPr>
            <w:t>xiv</w:t>
          </w:r>
        </w:p>
        <w:p w:rsidR="00C23493" w:rsidRPr="00C23493" w:rsidRDefault="00025EC3" w:rsidP="00C23493">
          <w:pPr>
            <w:pStyle w:val="TOC1"/>
            <w:rPr>
              <w:rFonts w:eastAsiaTheme="minorEastAsia"/>
              <w:szCs w:val="24"/>
            </w:rPr>
          </w:pPr>
          <w:hyperlink w:anchor="_Toc170741955" w:history="1">
            <w:r w:rsidR="00C23493" w:rsidRPr="00C23493">
              <w:rPr>
                <w:rStyle w:val="Hyperlink"/>
                <w:szCs w:val="24"/>
              </w:rPr>
              <w:t>BAB I PENDAHULUAN</w:t>
            </w:r>
            <w:r w:rsidR="00C23493" w:rsidRPr="00C23493">
              <w:rPr>
                <w:webHidden/>
                <w:szCs w:val="24"/>
              </w:rPr>
              <w:tab/>
            </w:r>
            <w:r w:rsidR="00C23493" w:rsidRPr="00C23493">
              <w:rPr>
                <w:webHidden/>
                <w:szCs w:val="24"/>
              </w:rPr>
              <w:fldChar w:fldCharType="begin"/>
            </w:r>
            <w:r w:rsidR="00C23493" w:rsidRPr="00C23493">
              <w:rPr>
                <w:webHidden/>
                <w:szCs w:val="24"/>
              </w:rPr>
              <w:instrText xml:space="preserve"> PAGEREF _Toc170741955 \h </w:instrText>
            </w:r>
            <w:r w:rsidR="00C23493" w:rsidRPr="00C23493">
              <w:rPr>
                <w:webHidden/>
                <w:szCs w:val="24"/>
              </w:rPr>
            </w:r>
            <w:r w:rsidR="00C23493" w:rsidRPr="00C23493">
              <w:rPr>
                <w:webHidden/>
                <w:szCs w:val="24"/>
              </w:rPr>
              <w:fldChar w:fldCharType="separate"/>
            </w:r>
            <w:r w:rsidR="00323D8B">
              <w:rPr>
                <w:webHidden/>
                <w:szCs w:val="24"/>
              </w:rPr>
              <w:t>1</w:t>
            </w:r>
            <w:r w:rsidR="00C23493" w:rsidRPr="00C23493">
              <w:rPr>
                <w:webHidden/>
                <w:szCs w:val="24"/>
              </w:rPr>
              <w:fldChar w:fldCharType="end"/>
            </w:r>
          </w:hyperlink>
        </w:p>
        <w:p w:rsidR="00C23493" w:rsidRPr="00C23493" w:rsidRDefault="00025EC3" w:rsidP="00C23493">
          <w:pPr>
            <w:pStyle w:val="TOC2"/>
            <w:tabs>
              <w:tab w:val="left" w:pos="660"/>
              <w:tab w:val="right" w:leader="dot" w:pos="7928"/>
            </w:tabs>
            <w:spacing w:line="480" w:lineRule="auto"/>
            <w:rPr>
              <w:rFonts w:ascii="Times New Roman" w:eastAsiaTheme="minorEastAsia" w:hAnsi="Times New Roman" w:cs="Times New Roman"/>
              <w:noProof/>
              <w:sz w:val="24"/>
              <w:szCs w:val="24"/>
            </w:rPr>
          </w:pPr>
          <w:hyperlink w:anchor="_Toc170741956" w:history="1">
            <w:r w:rsidR="00C23493" w:rsidRPr="00C23493">
              <w:rPr>
                <w:rStyle w:val="Hyperlink"/>
                <w:rFonts w:ascii="Times New Roman" w:hAnsi="Times New Roman" w:cs="Times New Roman"/>
                <w:noProof/>
                <w:sz w:val="24"/>
                <w:szCs w:val="24"/>
              </w:rPr>
              <w:t>A.</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noProof/>
                <w:sz w:val="24"/>
                <w:szCs w:val="24"/>
              </w:rPr>
              <w:t>Latar Belakang Masalah</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_Toc170741956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1</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2"/>
            <w:tabs>
              <w:tab w:val="left" w:pos="660"/>
              <w:tab w:val="right" w:leader="dot" w:pos="7928"/>
            </w:tabs>
            <w:spacing w:line="480" w:lineRule="auto"/>
            <w:rPr>
              <w:rFonts w:ascii="Times New Roman" w:eastAsiaTheme="minorEastAsia" w:hAnsi="Times New Roman" w:cs="Times New Roman"/>
              <w:noProof/>
              <w:sz w:val="24"/>
              <w:szCs w:val="24"/>
            </w:rPr>
          </w:pPr>
          <w:hyperlink w:anchor="_Toc170741957" w:history="1">
            <w:r w:rsidR="00C23493" w:rsidRPr="00C23493">
              <w:rPr>
                <w:rStyle w:val="Hyperlink"/>
                <w:rFonts w:ascii="Times New Roman" w:hAnsi="Times New Roman" w:cs="Times New Roman"/>
                <w:noProof/>
                <w:sz w:val="24"/>
                <w:szCs w:val="24"/>
              </w:rPr>
              <w:t>B.</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noProof/>
                <w:sz w:val="24"/>
                <w:szCs w:val="24"/>
              </w:rPr>
              <w:t>Rumusan Masalah</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_Toc170741957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8</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2"/>
            <w:tabs>
              <w:tab w:val="left" w:pos="660"/>
              <w:tab w:val="right" w:leader="dot" w:pos="7928"/>
            </w:tabs>
            <w:spacing w:line="480" w:lineRule="auto"/>
            <w:rPr>
              <w:rFonts w:ascii="Times New Roman" w:eastAsiaTheme="minorEastAsia" w:hAnsi="Times New Roman" w:cs="Times New Roman"/>
              <w:noProof/>
              <w:sz w:val="24"/>
              <w:szCs w:val="24"/>
            </w:rPr>
          </w:pPr>
          <w:hyperlink w:anchor="_Toc170741958" w:history="1">
            <w:r w:rsidR="00C23493" w:rsidRPr="00C23493">
              <w:rPr>
                <w:rStyle w:val="Hyperlink"/>
                <w:rFonts w:ascii="Times New Roman" w:hAnsi="Times New Roman" w:cs="Times New Roman"/>
                <w:noProof/>
                <w:sz w:val="24"/>
                <w:szCs w:val="24"/>
              </w:rPr>
              <w:t>C.</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noProof/>
                <w:sz w:val="24"/>
                <w:szCs w:val="24"/>
              </w:rPr>
              <w:t>Tujuan Penelitian</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_Toc170741958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8</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2"/>
            <w:tabs>
              <w:tab w:val="left" w:pos="660"/>
              <w:tab w:val="right" w:leader="dot" w:pos="7928"/>
            </w:tabs>
            <w:spacing w:line="480" w:lineRule="auto"/>
            <w:rPr>
              <w:rFonts w:ascii="Times New Roman" w:eastAsiaTheme="minorEastAsia" w:hAnsi="Times New Roman" w:cs="Times New Roman"/>
              <w:noProof/>
              <w:sz w:val="24"/>
              <w:szCs w:val="24"/>
            </w:rPr>
          </w:pPr>
          <w:hyperlink w:anchor="_Toc170741959" w:history="1">
            <w:r w:rsidR="00C23493" w:rsidRPr="00C23493">
              <w:rPr>
                <w:rStyle w:val="Hyperlink"/>
                <w:rFonts w:ascii="Times New Roman" w:hAnsi="Times New Roman" w:cs="Times New Roman"/>
                <w:noProof/>
                <w:sz w:val="24"/>
                <w:szCs w:val="24"/>
              </w:rPr>
              <w:t>D.</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noProof/>
                <w:sz w:val="24"/>
                <w:szCs w:val="24"/>
              </w:rPr>
              <w:t>Manfaat Penelitian</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_Toc170741959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9</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1"/>
            <w:rPr>
              <w:rFonts w:eastAsiaTheme="minorEastAsia"/>
              <w:szCs w:val="24"/>
            </w:rPr>
          </w:pPr>
          <w:hyperlink w:anchor="_Toc170741960" w:history="1">
            <w:r w:rsidR="00C23493" w:rsidRPr="00C23493">
              <w:rPr>
                <w:rStyle w:val="Hyperlink"/>
                <w:szCs w:val="24"/>
              </w:rPr>
              <w:t>BAB II TINJAUAN PUSTAKA</w:t>
            </w:r>
            <w:r w:rsidR="00C23493" w:rsidRPr="00C23493">
              <w:rPr>
                <w:webHidden/>
                <w:szCs w:val="24"/>
              </w:rPr>
              <w:tab/>
            </w:r>
            <w:r w:rsidR="00C23493" w:rsidRPr="00C23493">
              <w:rPr>
                <w:webHidden/>
                <w:szCs w:val="24"/>
              </w:rPr>
              <w:fldChar w:fldCharType="begin"/>
            </w:r>
            <w:r w:rsidR="00C23493" w:rsidRPr="00C23493">
              <w:rPr>
                <w:webHidden/>
                <w:szCs w:val="24"/>
              </w:rPr>
              <w:instrText xml:space="preserve"> PAGEREF _Toc170741960 \h </w:instrText>
            </w:r>
            <w:r w:rsidR="00C23493" w:rsidRPr="00C23493">
              <w:rPr>
                <w:webHidden/>
                <w:szCs w:val="24"/>
              </w:rPr>
            </w:r>
            <w:r w:rsidR="00C23493" w:rsidRPr="00C23493">
              <w:rPr>
                <w:webHidden/>
                <w:szCs w:val="24"/>
              </w:rPr>
              <w:fldChar w:fldCharType="separate"/>
            </w:r>
            <w:r w:rsidR="00323D8B">
              <w:rPr>
                <w:webHidden/>
                <w:szCs w:val="24"/>
              </w:rPr>
              <w:t>10</w:t>
            </w:r>
            <w:r w:rsidR="00C23493" w:rsidRPr="00C23493">
              <w:rPr>
                <w:webHidden/>
                <w:szCs w:val="24"/>
              </w:rPr>
              <w:fldChar w:fldCharType="end"/>
            </w:r>
          </w:hyperlink>
        </w:p>
        <w:p w:rsidR="00C23493" w:rsidRPr="00C23493" w:rsidRDefault="00025EC3" w:rsidP="00C23493">
          <w:pPr>
            <w:pStyle w:val="TOC2"/>
            <w:tabs>
              <w:tab w:val="left" w:pos="660"/>
              <w:tab w:val="right" w:leader="dot" w:pos="7928"/>
            </w:tabs>
            <w:spacing w:line="480" w:lineRule="auto"/>
            <w:rPr>
              <w:rFonts w:ascii="Times New Roman" w:eastAsiaTheme="minorEastAsia" w:hAnsi="Times New Roman" w:cs="Times New Roman"/>
              <w:noProof/>
              <w:sz w:val="24"/>
              <w:szCs w:val="24"/>
            </w:rPr>
          </w:pPr>
          <w:hyperlink w:anchor="_Toc170741961" w:history="1">
            <w:r w:rsidR="00C23493" w:rsidRPr="00C23493">
              <w:rPr>
                <w:rStyle w:val="Hyperlink"/>
                <w:rFonts w:ascii="Times New Roman" w:hAnsi="Times New Roman" w:cs="Times New Roman"/>
                <w:noProof/>
                <w:sz w:val="24"/>
                <w:szCs w:val="24"/>
              </w:rPr>
              <w:t>A.</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noProof/>
                <w:sz w:val="24"/>
                <w:szCs w:val="24"/>
              </w:rPr>
              <w:t>Landasan Teori</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_Toc170741961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10</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3"/>
            <w:tabs>
              <w:tab w:val="left" w:pos="880"/>
              <w:tab w:val="right" w:leader="dot" w:pos="7928"/>
            </w:tabs>
            <w:spacing w:line="480" w:lineRule="auto"/>
            <w:rPr>
              <w:rFonts w:ascii="Times New Roman" w:eastAsiaTheme="minorEastAsia" w:hAnsi="Times New Roman" w:cs="Times New Roman"/>
              <w:noProof/>
              <w:sz w:val="24"/>
              <w:szCs w:val="24"/>
            </w:rPr>
          </w:pPr>
          <w:hyperlink w:anchor="_Toc170741962" w:history="1">
            <w:r w:rsidR="00C23493" w:rsidRPr="00C23493">
              <w:rPr>
                <w:rStyle w:val="Hyperlink"/>
                <w:rFonts w:ascii="Times New Roman" w:hAnsi="Times New Roman" w:cs="Times New Roman"/>
                <w:noProof/>
                <w:sz w:val="24"/>
                <w:szCs w:val="24"/>
              </w:rPr>
              <w:t>1.</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noProof/>
                <w:sz w:val="24"/>
                <w:szCs w:val="24"/>
              </w:rPr>
              <w:t>Teori Sinyal (</w:t>
            </w:r>
            <w:r w:rsidR="00C23493" w:rsidRPr="00C23493">
              <w:rPr>
                <w:rStyle w:val="Hyperlink"/>
                <w:rFonts w:ascii="Times New Roman" w:hAnsi="Times New Roman" w:cs="Times New Roman"/>
                <w:i/>
                <w:noProof/>
                <w:sz w:val="24"/>
                <w:szCs w:val="24"/>
              </w:rPr>
              <w:t>Signaling Theory</w:t>
            </w:r>
            <w:r w:rsidR="00C23493" w:rsidRPr="00C23493">
              <w:rPr>
                <w:rStyle w:val="Hyperlink"/>
                <w:rFonts w:ascii="Times New Roman" w:hAnsi="Times New Roman" w:cs="Times New Roman"/>
                <w:noProof/>
                <w:sz w:val="24"/>
                <w:szCs w:val="24"/>
              </w:rPr>
              <w:t>)</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_Toc170741962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10</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3"/>
            <w:tabs>
              <w:tab w:val="left" w:pos="880"/>
              <w:tab w:val="right" w:leader="dot" w:pos="7928"/>
            </w:tabs>
            <w:spacing w:line="480" w:lineRule="auto"/>
            <w:rPr>
              <w:rFonts w:ascii="Times New Roman" w:eastAsiaTheme="minorEastAsia" w:hAnsi="Times New Roman" w:cs="Times New Roman"/>
              <w:noProof/>
              <w:sz w:val="24"/>
              <w:szCs w:val="24"/>
            </w:rPr>
          </w:pPr>
          <w:hyperlink w:anchor="_Toc170741963" w:history="1">
            <w:r w:rsidR="00C23493" w:rsidRPr="00C23493">
              <w:rPr>
                <w:rStyle w:val="Hyperlink"/>
                <w:rFonts w:ascii="Times New Roman" w:hAnsi="Times New Roman" w:cs="Times New Roman"/>
                <w:noProof/>
                <w:sz w:val="24"/>
                <w:szCs w:val="24"/>
              </w:rPr>
              <w:t>2.</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noProof/>
                <w:sz w:val="24"/>
                <w:szCs w:val="24"/>
              </w:rPr>
              <w:t>Teori Stakeholder (</w:t>
            </w:r>
            <w:r w:rsidR="00C23493" w:rsidRPr="00C23493">
              <w:rPr>
                <w:rStyle w:val="Hyperlink"/>
                <w:rFonts w:ascii="Times New Roman" w:hAnsi="Times New Roman" w:cs="Times New Roman"/>
                <w:i/>
                <w:noProof/>
                <w:sz w:val="24"/>
                <w:szCs w:val="24"/>
              </w:rPr>
              <w:t>Stakeholder Theory</w:t>
            </w:r>
            <w:r w:rsidR="00C23493" w:rsidRPr="00C23493">
              <w:rPr>
                <w:rStyle w:val="Hyperlink"/>
                <w:rFonts w:ascii="Times New Roman" w:hAnsi="Times New Roman" w:cs="Times New Roman"/>
                <w:noProof/>
                <w:sz w:val="24"/>
                <w:szCs w:val="24"/>
              </w:rPr>
              <w:t>)</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_Toc170741963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10</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3"/>
            <w:tabs>
              <w:tab w:val="left" w:pos="880"/>
              <w:tab w:val="right" w:leader="dot" w:pos="7928"/>
            </w:tabs>
            <w:spacing w:line="480" w:lineRule="auto"/>
            <w:rPr>
              <w:rFonts w:ascii="Times New Roman" w:eastAsiaTheme="minorEastAsia" w:hAnsi="Times New Roman" w:cs="Times New Roman"/>
              <w:noProof/>
              <w:sz w:val="24"/>
              <w:szCs w:val="24"/>
            </w:rPr>
          </w:pPr>
          <w:hyperlink w:anchor="_Toc170741964" w:history="1">
            <w:r w:rsidR="00C23493" w:rsidRPr="00C23493">
              <w:rPr>
                <w:rStyle w:val="Hyperlink"/>
                <w:rFonts w:ascii="Times New Roman" w:hAnsi="Times New Roman" w:cs="Times New Roman"/>
                <w:noProof/>
                <w:sz w:val="24"/>
                <w:szCs w:val="24"/>
              </w:rPr>
              <w:t>3.</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noProof/>
                <w:sz w:val="24"/>
                <w:szCs w:val="24"/>
              </w:rPr>
              <w:t>Nilai Perusahaan</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_Toc170741964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11</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3"/>
            <w:tabs>
              <w:tab w:val="left" w:pos="880"/>
              <w:tab w:val="right" w:leader="dot" w:pos="7928"/>
            </w:tabs>
            <w:spacing w:line="480" w:lineRule="auto"/>
            <w:rPr>
              <w:rFonts w:ascii="Times New Roman" w:eastAsiaTheme="minorEastAsia" w:hAnsi="Times New Roman" w:cs="Times New Roman"/>
              <w:noProof/>
              <w:sz w:val="24"/>
              <w:szCs w:val="24"/>
            </w:rPr>
          </w:pPr>
          <w:hyperlink w:anchor="_Toc170741965" w:history="1">
            <w:r w:rsidR="00C23493" w:rsidRPr="00C23493">
              <w:rPr>
                <w:rStyle w:val="Hyperlink"/>
                <w:rFonts w:ascii="Times New Roman" w:hAnsi="Times New Roman" w:cs="Times New Roman"/>
                <w:noProof/>
                <w:sz w:val="24"/>
                <w:szCs w:val="24"/>
              </w:rPr>
              <w:t>4.</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i/>
                <w:noProof/>
                <w:sz w:val="24"/>
                <w:szCs w:val="24"/>
              </w:rPr>
              <w:t>Intellectual Capital</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_Toc170741965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15</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3"/>
            <w:tabs>
              <w:tab w:val="left" w:pos="880"/>
              <w:tab w:val="right" w:leader="dot" w:pos="7928"/>
            </w:tabs>
            <w:spacing w:line="480" w:lineRule="auto"/>
            <w:rPr>
              <w:rFonts w:ascii="Times New Roman" w:eastAsiaTheme="minorEastAsia" w:hAnsi="Times New Roman" w:cs="Times New Roman"/>
              <w:noProof/>
              <w:sz w:val="24"/>
              <w:szCs w:val="24"/>
            </w:rPr>
          </w:pPr>
          <w:hyperlink w:anchor="_Toc170741966" w:history="1">
            <w:r w:rsidR="00C23493" w:rsidRPr="00C23493">
              <w:rPr>
                <w:rStyle w:val="Hyperlink"/>
                <w:rFonts w:ascii="Times New Roman" w:hAnsi="Times New Roman" w:cs="Times New Roman"/>
                <w:noProof/>
                <w:sz w:val="24"/>
                <w:szCs w:val="24"/>
              </w:rPr>
              <w:t>5.</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noProof/>
                <w:sz w:val="24"/>
                <w:szCs w:val="24"/>
              </w:rPr>
              <w:t>Profitabilitas</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_Toc170741966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22</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3"/>
            <w:tabs>
              <w:tab w:val="left" w:pos="880"/>
              <w:tab w:val="right" w:leader="dot" w:pos="7928"/>
            </w:tabs>
            <w:spacing w:line="480" w:lineRule="auto"/>
            <w:rPr>
              <w:rFonts w:ascii="Times New Roman" w:eastAsiaTheme="minorEastAsia" w:hAnsi="Times New Roman" w:cs="Times New Roman"/>
              <w:noProof/>
              <w:sz w:val="24"/>
              <w:szCs w:val="24"/>
            </w:rPr>
          </w:pPr>
          <w:hyperlink w:anchor="_Toc170741967" w:history="1">
            <w:r w:rsidR="00C23493" w:rsidRPr="00C23493">
              <w:rPr>
                <w:rStyle w:val="Hyperlink"/>
                <w:rFonts w:ascii="Times New Roman" w:hAnsi="Times New Roman" w:cs="Times New Roman"/>
                <w:noProof/>
                <w:sz w:val="24"/>
                <w:szCs w:val="24"/>
              </w:rPr>
              <w:t>6.</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i/>
                <w:noProof/>
                <w:sz w:val="24"/>
                <w:szCs w:val="24"/>
              </w:rPr>
              <w:t>Good Corporate Governance</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_Toc170741967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26</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2"/>
            <w:tabs>
              <w:tab w:val="left" w:pos="660"/>
              <w:tab w:val="right" w:leader="dot" w:pos="7928"/>
            </w:tabs>
            <w:spacing w:line="480" w:lineRule="auto"/>
            <w:rPr>
              <w:rFonts w:ascii="Times New Roman" w:eastAsiaTheme="minorEastAsia" w:hAnsi="Times New Roman" w:cs="Times New Roman"/>
              <w:noProof/>
              <w:sz w:val="24"/>
              <w:szCs w:val="24"/>
            </w:rPr>
          </w:pPr>
          <w:hyperlink w:anchor="_Toc170741968" w:history="1">
            <w:r w:rsidR="00C23493" w:rsidRPr="00C23493">
              <w:rPr>
                <w:rStyle w:val="Hyperlink"/>
                <w:rFonts w:ascii="Times New Roman" w:hAnsi="Times New Roman" w:cs="Times New Roman"/>
                <w:noProof/>
                <w:sz w:val="24"/>
                <w:szCs w:val="24"/>
              </w:rPr>
              <w:t>B.</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noProof/>
                <w:sz w:val="24"/>
                <w:szCs w:val="24"/>
              </w:rPr>
              <w:t>Studi Penelitian Terdahulu</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_Toc170741968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28</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2"/>
            <w:tabs>
              <w:tab w:val="left" w:pos="660"/>
              <w:tab w:val="right" w:leader="dot" w:pos="7928"/>
            </w:tabs>
            <w:spacing w:line="480" w:lineRule="auto"/>
            <w:rPr>
              <w:rFonts w:ascii="Times New Roman" w:eastAsiaTheme="minorEastAsia" w:hAnsi="Times New Roman" w:cs="Times New Roman"/>
              <w:noProof/>
              <w:sz w:val="24"/>
              <w:szCs w:val="24"/>
            </w:rPr>
          </w:pPr>
          <w:hyperlink w:anchor="_Toc170741969" w:history="1">
            <w:r w:rsidR="00C23493" w:rsidRPr="00C23493">
              <w:rPr>
                <w:rStyle w:val="Hyperlink"/>
                <w:rFonts w:ascii="Times New Roman" w:hAnsi="Times New Roman" w:cs="Times New Roman"/>
                <w:noProof/>
                <w:sz w:val="24"/>
                <w:szCs w:val="24"/>
              </w:rPr>
              <w:t>C.</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noProof/>
                <w:sz w:val="24"/>
                <w:szCs w:val="24"/>
              </w:rPr>
              <w:t>Kerangka Pemikiran Konseptual</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_Toc170741969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36</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2"/>
            <w:tabs>
              <w:tab w:val="left" w:pos="660"/>
              <w:tab w:val="right" w:leader="dot" w:pos="7928"/>
            </w:tabs>
            <w:spacing w:line="480" w:lineRule="auto"/>
            <w:rPr>
              <w:rFonts w:ascii="Times New Roman" w:eastAsiaTheme="minorEastAsia" w:hAnsi="Times New Roman" w:cs="Times New Roman"/>
              <w:noProof/>
              <w:sz w:val="24"/>
              <w:szCs w:val="24"/>
            </w:rPr>
          </w:pPr>
          <w:hyperlink w:anchor="_Toc170741970" w:history="1">
            <w:r w:rsidR="00C23493" w:rsidRPr="00C23493">
              <w:rPr>
                <w:rStyle w:val="Hyperlink"/>
                <w:rFonts w:ascii="Times New Roman" w:hAnsi="Times New Roman" w:cs="Times New Roman"/>
                <w:noProof/>
                <w:sz w:val="24"/>
                <w:szCs w:val="24"/>
              </w:rPr>
              <w:t>D.</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noProof/>
                <w:sz w:val="24"/>
                <w:szCs w:val="24"/>
              </w:rPr>
              <w:t>HIPOTESIS</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_Toc170741970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41</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1"/>
            <w:rPr>
              <w:rFonts w:eastAsiaTheme="minorEastAsia"/>
              <w:szCs w:val="24"/>
            </w:rPr>
          </w:pPr>
          <w:hyperlink w:anchor="_Toc170741971" w:history="1">
            <w:r w:rsidR="00C23493" w:rsidRPr="00C23493">
              <w:rPr>
                <w:rStyle w:val="Hyperlink"/>
                <w:szCs w:val="24"/>
              </w:rPr>
              <w:t>BAB III METODE PENELITIAN</w:t>
            </w:r>
            <w:r w:rsidR="00C23493" w:rsidRPr="00C23493">
              <w:rPr>
                <w:webHidden/>
                <w:szCs w:val="24"/>
              </w:rPr>
              <w:tab/>
            </w:r>
            <w:r w:rsidR="00C23493" w:rsidRPr="00C23493">
              <w:rPr>
                <w:webHidden/>
                <w:szCs w:val="24"/>
              </w:rPr>
              <w:fldChar w:fldCharType="begin"/>
            </w:r>
            <w:r w:rsidR="00C23493" w:rsidRPr="00C23493">
              <w:rPr>
                <w:webHidden/>
                <w:szCs w:val="24"/>
              </w:rPr>
              <w:instrText xml:space="preserve"> PAGEREF _Toc170741971 \h </w:instrText>
            </w:r>
            <w:r w:rsidR="00C23493" w:rsidRPr="00C23493">
              <w:rPr>
                <w:webHidden/>
                <w:szCs w:val="24"/>
              </w:rPr>
            </w:r>
            <w:r w:rsidR="00C23493" w:rsidRPr="00C23493">
              <w:rPr>
                <w:webHidden/>
                <w:szCs w:val="24"/>
              </w:rPr>
              <w:fldChar w:fldCharType="separate"/>
            </w:r>
            <w:r w:rsidR="00323D8B">
              <w:rPr>
                <w:webHidden/>
                <w:szCs w:val="24"/>
              </w:rPr>
              <w:t>42</w:t>
            </w:r>
            <w:r w:rsidR="00C23493" w:rsidRPr="00C23493">
              <w:rPr>
                <w:webHidden/>
                <w:szCs w:val="24"/>
              </w:rPr>
              <w:fldChar w:fldCharType="end"/>
            </w:r>
          </w:hyperlink>
        </w:p>
        <w:p w:rsidR="00C23493" w:rsidRPr="00C23493" w:rsidRDefault="00025EC3" w:rsidP="00C23493">
          <w:pPr>
            <w:pStyle w:val="TOC2"/>
            <w:tabs>
              <w:tab w:val="left" w:pos="660"/>
              <w:tab w:val="right" w:leader="dot" w:pos="7928"/>
            </w:tabs>
            <w:spacing w:line="480" w:lineRule="auto"/>
            <w:rPr>
              <w:rFonts w:ascii="Times New Roman" w:eastAsiaTheme="minorEastAsia" w:hAnsi="Times New Roman" w:cs="Times New Roman"/>
              <w:noProof/>
              <w:sz w:val="24"/>
              <w:szCs w:val="24"/>
            </w:rPr>
          </w:pPr>
          <w:hyperlink w:anchor="_Toc170741972" w:history="1">
            <w:r w:rsidR="00C23493" w:rsidRPr="00C23493">
              <w:rPr>
                <w:rStyle w:val="Hyperlink"/>
                <w:rFonts w:ascii="Times New Roman" w:hAnsi="Times New Roman" w:cs="Times New Roman"/>
                <w:noProof/>
                <w:sz w:val="24"/>
                <w:szCs w:val="24"/>
              </w:rPr>
              <w:t>A.</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noProof/>
                <w:sz w:val="24"/>
                <w:szCs w:val="24"/>
              </w:rPr>
              <w:t>Jenis Penelitian</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_Toc170741972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42</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2"/>
            <w:tabs>
              <w:tab w:val="left" w:pos="660"/>
              <w:tab w:val="right" w:leader="dot" w:pos="7928"/>
            </w:tabs>
            <w:spacing w:line="480" w:lineRule="auto"/>
            <w:rPr>
              <w:rFonts w:ascii="Times New Roman" w:eastAsiaTheme="minorEastAsia" w:hAnsi="Times New Roman" w:cs="Times New Roman"/>
              <w:noProof/>
              <w:sz w:val="24"/>
              <w:szCs w:val="24"/>
            </w:rPr>
          </w:pPr>
          <w:hyperlink w:anchor="_Toc170741973" w:history="1">
            <w:r w:rsidR="00C23493" w:rsidRPr="00C23493">
              <w:rPr>
                <w:rStyle w:val="Hyperlink"/>
                <w:rFonts w:ascii="Times New Roman" w:hAnsi="Times New Roman" w:cs="Times New Roman"/>
                <w:noProof/>
                <w:sz w:val="24"/>
                <w:szCs w:val="24"/>
              </w:rPr>
              <w:t>B.</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noProof/>
                <w:sz w:val="24"/>
                <w:szCs w:val="24"/>
              </w:rPr>
              <w:t>Populasi dan Sampel</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_Toc170741973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43</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2"/>
            <w:tabs>
              <w:tab w:val="left" w:pos="660"/>
              <w:tab w:val="right" w:leader="dot" w:pos="7928"/>
            </w:tabs>
            <w:spacing w:line="480" w:lineRule="auto"/>
            <w:rPr>
              <w:rFonts w:ascii="Times New Roman" w:eastAsiaTheme="minorEastAsia" w:hAnsi="Times New Roman" w:cs="Times New Roman"/>
              <w:noProof/>
              <w:sz w:val="24"/>
              <w:szCs w:val="24"/>
            </w:rPr>
          </w:pPr>
          <w:hyperlink w:anchor="_Toc170741974" w:history="1">
            <w:r w:rsidR="00C23493" w:rsidRPr="00C23493">
              <w:rPr>
                <w:rStyle w:val="Hyperlink"/>
                <w:rFonts w:ascii="Times New Roman" w:hAnsi="Times New Roman" w:cs="Times New Roman"/>
                <w:noProof/>
                <w:sz w:val="24"/>
                <w:szCs w:val="24"/>
              </w:rPr>
              <w:t>C.</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noProof/>
                <w:sz w:val="24"/>
                <w:szCs w:val="24"/>
              </w:rPr>
              <w:t>Definisi Konseptual dan Operasionalisasi Variabel</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_Toc170741974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47</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2"/>
            <w:tabs>
              <w:tab w:val="left" w:pos="660"/>
              <w:tab w:val="right" w:leader="dot" w:pos="7928"/>
            </w:tabs>
            <w:spacing w:line="480" w:lineRule="auto"/>
            <w:rPr>
              <w:rFonts w:ascii="Times New Roman" w:eastAsiaTheme="minorEastAsia" w:hAnsi="Times New Roman" w:cs="Times New Roman"/>
              <w:noProof/>
              <w:sz w:val="24"/>
              <w:szCs w:val="24"/>
            </w:rPr>
          </w:pPr>
          <w:hyperlink w:anchor="_Toc170741975" w:history="1">
            <w:r w:rsidR="00C23493" w:rsidRPr="00C23493">
              <w:rPr>
                <w:rStyle w:val="Hyperlink"/>
                <w:rFonts w:ascii="Times New Roman" w:hAnsi="Times New Roman" w:cs="Times New Roman"/>
                <w:noProof/>
                <w:sz w:val="24"/>
                <w:szCs w:val="24"/>
              </w:rPr>
              <w:t>D.</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noProof/>
                <w:sz w:val="24"/>
                <w:szCs w:val="24"/>
              </w:rPr>
              <w:t>Teknik Pengumpulan Data</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_Toc170741975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50</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2"/>
            <w:tabs>
              <w:tab w:val="left" w:pos="660"/>
              <w:tab w:val="right" w:leader="dot" w:pos="7928"/>
            </w:tabs>
            <w:spacing w:line="480" w:lineRule="auto"/>
            <w:rPr>
              <w:rFonts w:ascii="Times New Roman" w:eastAsiaTheme="minorEastAsia" w:hAnsi="Times New Roman" w:cs="Times New Roman"/>
              <w:noProof/>
              <w:sz w:val="24"/>
              <w:szCs w:val="24"/>
            </w:rPr>
          </w:pPr>
          <w:hyperlink w:anchor="_Toc170741976" w:history="1">
            <w:r w:rsidR="00C23493" w:rsidRPr="00C23493">
              <w:rPr>
                <w:rStyle w:val="Hyperlink"/>
                <w:rFonts w:ascii="Times New Roman" w:hAnsi="Times New Roman" w:cs="Times New Roman"/>
                <w:noProof/>
                <w:sz w:val="24"/>
                <w:szCs w:val="24"/>
              </w:rPr>
              <w:t>E.</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noProof/>
                <w:sz w:val="24"/>
                <w:szCs w:val="24"/>
              </w:rPr>
              <w:t>Teknik Analisis Data</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_Toc170741976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51</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1"/>
            <w:rPr>
              <w:rFonts w:eastAsiaTheme="minorEastAsia"/>
              <w:szCs w:val="24"/>
            </w:rPr>
          </w:pPr>
          <w:hyperlink w:anchor="_Toc170741977" w:history="1">
            <w:r w:rsidR="00C23493" w:rsidRPr="00C23493">
              <w:rPr>
                <w:rStyle w:val="Hyperlink"/>
                <w:szCs w:val="24"/>
              </w:rPr>
              <w:t>BAB IV HASIL PENELITIAN DAN PEMBAHASAN</w:t>
            </w:r>
            <w:r w:rsidR="00C23493" w:rsidRPr="00C23493">
              <w:rPr>
                <w:webHidden/>
                <w:szCs w:val="24"/>
              </w:rPr>
              <w:tab/>
            </w:r>
            <w:r w:rsidR="00C23493" w:rsidRPr="00C23493">
              <w:rPr>
                <w:webHidden/>
                <w:szCs w:val="24"/>
              </w:rPr>
              <w:fldChar w:fldCharType="begin"/>
            </w:r>
            <w:r w:rsidR="00C23493" w:rsidRPr="00C23493">
              <w:rPr>
                <w:webHidden/>
                <w:szCs w:val="24"/>
              </w:rPr>
              <w:instrText xml:space="preserve"> PAGEREF _Toc170741977 \h </w:instrText>
            </w:r>
            <w:r w:rsidR="00C23493" w:rsidRPr="00C23493">
              <w:rPr>
                <w:webHidden/>
                <w:szCs w:val="24"/>
              </w:rPr>
            </w:r>
            <w:r w:rsidR="00C23493" w:rsidRPr="00C23493">
              <w:rPr>
                <w:webHidden/>
                <w:szCs w:val="24"/>
              </w:rPr>
              <w:fldChar w:fldCharType="separate"/>
            </w:r>
            <w:r w:rsidR="00323D8B">
              <w:rPr>
                <w:webHidden/>
                <w:szCs w:val="24"/>
              </w:rPr>
              <w:t>64</w:t>
            </w:r>
            <w:r w:rsidR="00C23493" w:rsidRPr="00C23493">
              <w:rPr>
                <w:webHidden/>
                <w:szCs w:val="24"/>
              </w:rPr>
              <w:fldChar w:fldCharType="end"/>
            </w:r>
          </w:hyperlink>
        </w:p>
        <w:p w:rsidR="00C23493" w:rsidRPr="00C23493" w:rsidRDefault="00025EC3" w:rsidP="00C23493">
          <w:pPr>
            <w:pStyle w:val="TOC2"/>
            <w:tabs>
              <w:tab w:val="left" w:pos="660"/>
              <w:tab w:val="right" w:leader="dot" w:pos="7928"/>
            </w:tabs>
            <w:spacing w:line="480" w:lineRule="auto"/>
            <w:rPr>
              <w:rFonts w:ascii="Times New Roman" w:eastAsiaTheme="minorEastAsia" w:hAnsi="Times New Roman" w:cs="Times New Roman"/>
              <w:noProof/>
              <w:sz w:val="24"/>
              <w:szCs w:val="24"/>
            </w:rPr>
          </w:pPr>
          <w:hyperlink w:anchor="_Toc170741978" w:history="1">
            <w:r w:rsidR="00C23493" w:rsidRPr="00C23493">
              <w:rPr>
                <w:rStyle w:val="Hyperlink"/>
                <w:rFonts w:ascii="Times New Roman" w:hAnsi="Times New Roman" w:cs="Times New Roman"/>
                <w:noProof/>
                <w:sz w:val="24"/>
                <w:szCs w:val="24"/>
              </w:rPr>
              <w:t>A.</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noProof/>
                <w:sz w:val="24"/>
                <w:szCs w:val="24"/>
              </w:rPr>
              <w:t>Gambaran Umum</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_Toc170741978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64</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2"/>
            <w:tabs>
              <w:tab w:val="left" w:pos="660"/>
              <w:tab w:val="right" w:leader="dot" w:pos="7928"/>
            </w:tabs>
            <w:spacing w:line="480" w:lineRule="auto"/>
            <w:rPr>
              <w:rFonts w:ascii="Times New Roman" w:eastAsiaTheme="minorEastAsia" w:hAnsi="Times New Roman" w:cs="Times New Roman"/>
              <w:noProof/>
              <w:sz w:val="24"/>
              <w:szCs w:val="24"/>
            </w:rPr>
          </w:pPr>
          <w:hyperlink w:anchor="_Toc170741979" w:history="1">
            <w:r w:rsidR="00C23493" w:rsidRPr="00C23493">
              <w:rPr>
                <w:rStyle w:val="Hyperlink"/>
                <w:rFonts w:ascii="Times New Roman" w:hAnsi="Times New Roman" w:cs="Times New Roman"/>
                <w:noProof/>
                <w:sz w:val="24"/>
                <w:szCs w:val="24"/>
              </w:rPr>
              <w:t>B.</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noProof/>
                <w:sz w:val="24"/>
                <w:szCs w:val="24"/>
                <w:shd w:val="clear" w:color="auto" w:fill="FFFFFF"/>
              </w:rPr>
              <w:t>Hasil Penelitian</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_Toc170741979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85</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3"/>
            <w:tabs>
              <w:tab w:val="left" w:pos="880"/>
              <w:tab w:val="right" w:leader="dot" w:pos="7928"/>
            </w:tabs>
            <w:spacing w:line="480" w:lineRule="auto"/>
            <w:rPr>
              <w:rFonts w:ascii="Times New Roman" w:eastAsiaTheme="minorEastAsia" w:hAnsi="Times New Roman" w:cs="Times New Roman"/>
              <w:noProof/>
              <w:sz w:val="24"/>
              <w:szCs w:val="24"/>
            </w:rPr>
          </w:pPr>
          <w:hyperlink w:anchor="_Toc170741980" w:history="1">
            <w:r w:rsidR="00C23493" w:rsidRPr="00C23493">
              <w:rPr>
                <w:rStyle w:val="Hyperlink"/>
                <w:rFonts w:ascii="Times New Roman" w:hAnsi="Times New Roman" w:cs="Times New Roman"/>
                <w:noProof/>
                <w:sz w:val="24"/>
                <w:szCs w:val="24"/>
              </w:rPr>
              <w:t>1.</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noProof/>
                <w:sz w:val="24"/>
                <w:szCs w:val="24"/>
                <w:shd w:val="clear" w:color="auto" w:fill="FFFFFF"/>
              </w:rPr>
              <w:t>Analisis Statistik Deskriptif</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_Toc170741980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85</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3"/>
            <w:tabs>
              <w:tab w:val="left" w:pos="880"/>
              <w:tab w:val="right" w:leader="dot" w:pos="7928"/>
            </w:tabs>
            <w:spacing w:line="480" w:lineRule="auto"/>
            <w:rPr>
              <w:rFonts w:ascii="Times New Roman" w:eastAsiaTheme="minorEastAsia" w:hAnsi="Times New Roman" w:cs="Times New Roman"/>
              <w:noProof/>
              <w:sz w:val="24"/>
              <w:szCs w:val="24"/>
            </w:rPr>
          </w:pPr>
          <w:hyperlink w:anchor="_Toc170741981" w:history="1">
            <w:r w:rsidR="00C23493" w:rsidRPr="00C23493">
              <w:rPr>
                <w:rStyle w:val="Hyperlink"/>
                <w:rFonts w:ascii="Times New Roman" w:hAnsi="Times New Roman" w:cs="Times New Roman"/>
                <w:noProof/>
                <w:sz w:val="24"/>
                <w:szCs w:val="24"/>
              </w:rPr>
              <w:t>2.</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noProof/>
                <w:sz w:val="24"/>
                <w:szCs w:val="24"/>
              </w:rPr>
              <w:t>Hasil Uji Asumsi Klasik</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_Toc170741981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94</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3"/>
            <w:tabs>
              <w:tab w:val="left" w:pos="880"/>
              <w:tab w:val="right" w:leader="dot" w:pos="7928"/>
            </w:tabs>
            <w:spacing w:line="480" w:lineRule="auto"/>
            <w:rPr>
              <w:rFonts w:ascii="Times New Roman" w:eastAsiaTheme="minorEastAsia" w:hAnsi="Times New Roman" w:cs="Times New Roman"/>
              <w:noProof/>
              <w:sz w:val="24"/>
              <w:szCs w:val="24"/>
            </w:rPr>
          </w:pPr>
          <w:hyperlink w:anchor="_Toc170741982" w:history="1">
            <w:r w:rsidR="00C23493" w:rsidRPr="00C23493">
              <w:rPr>
                <w:rStyle w:val="Hyperlink"/>
                <w:rFonts w:ascii="Times New Roman" w:hAnsi="Times New Roman" w:cs="Times New Roman"/>
                <w:noProof/>
                <w:sz w:val="24"/>
                <w:szCs w:val="24"/>
              </w:rPr>
              <w:t>3.</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noProof/>
                <w:sz w:val="24"/>
                <w:szCs w:val="24"/>
              </w:rPr>
              <w:t>Hasil Analisis Regresi Linear Berganda</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_Toc170741982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99</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3"/>
            <w:tabs>
              <w:tab w:val="left" w:pos="880"/>
              <w:tab w:val="right" w:leader="dot" w:pos="7928"/>
            </w:tabs>
            <w:spacing w:line="480" w:lineRule="auto"/>
            <w:rPr>
              <w:rFonts w:ascii="Times New Roman" w:eastAsiaTheme="minorEastAsia" w:hAnsi="Times New Roman" w:cs="Times New Roman"/>
              <w:noProof/>
              <w:sz w:val="24"/>
              <w:szCs w:val="24"/>
            </w:rPr>
          </w:pPr>
          <w:hyperlink w:anchor="_Toc170741983" w:history="1">
            <w:r w:rsidR="00C23493" w:rsidRPr="00C23493">
              <w:rPr>
                <w:rStyle w:val="Hyperlink"/>
                <w:rFonts w:ascii="Times New Roman" w:hAnsi="Times New Roman" w:cs="Times New Roman"/>
                <w:noProof/>
                <w:sz w:val="24"/>
                <w:szCs w:val="24"/>
              </w:rPr>
              <w:t>4.</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noProof/>
                <w:sz w:val="24"/>
                <w:szCs w:val="24"/>
              </w:rPr>
              <w:t>Hasil Uji Hipotesis</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_Toc170741983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101</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3"/>
            <w:tabs>
              <w:tab w:val="left" w:pos="880"/>
              <w:tab w:val="right" w:leader="dot" w:pos="7928"/>
            </w:tabs>
            <w:spacing w:line="480" w:lineRule="auto"/>
            <w:rPr>
              <w:rFonts w:ascii="Times New Roman" w:eastAsiaTheme="minorEastAsia" w:hAnsi="Times New Roman" w:cs="Times New Roman"/>
              <w:noProof/>
              <w:sz w:val="24"/>
              <w:szCs w:val="24"/>
            </w:rPr>
          </w:pPr>
          <w:hyperlink w:anchor="_Toc170741984" w:history="1">
            <w:r w:rsidR="00C23493" w:rsidRPr="00C23493">
              <w:rPr>
                <w:rStyle w:val="Hyperlink"/>
                <w:rFonts w:ascii="Times New Roman" w:hAnsi="Times New Roman" w:cs="Times New Roman"/>
                <w:noProof/>
                <w:sz w:val="24"/>
                <w:szCs w:val="24"/>
              </w:rPr>
              <w:t>5.</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noProof/>
                <w:sz w:val="24"/>
                <w:szCs w:val="24"/>
              </w:rPr>
              <w:t>Pembahasan</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_Toc170741984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104</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1"/>
            <w:rPr>
              <w:rFonts w:eastAsiaTheme="minorEastAsia"/>
              <w:szCs w:val="24"/>
            </w:rPr>
          </w:pPr>
          <w:hyperlink w:anchor="_Toc170741985" w:history="1">
            <w:r w:rsidR="00C23493" w:rsidRPr="00C23493">
              <w:rPr>
                <w:rStyle w:val="Hyperlink"/>
                <w:szCs w:val="24"/>
              </w:rPr>
              <w:t>BAB V KESIMPULAN DAN SARAN</w:t>
            </w:r>
            <w:r w:rsidR="00C23493" w:rsidRPr="00C23493">
              <w:rPr>
                <w:webHidden/>
                <w:szCs w:val="24"/>
              </w:rPr>
              <w:tab/>
            </w:r>
            <w:r w:rsidR="00C23493" w:rsidRPr="00C23493">
              <w:rPr>
                <w:webHidden/>
                <w:szCs w:val="24"/>
              </w:rPr>
              <w:fldChar w:fldCharType="begin"/>
            </w:r>
            <w:r w:rsidR="00C23493" w:rsidRPr="00C23493">
              <w:rPr>
                <w:webHidden/>
                <w:szCs w:val="24"/>
              </w:rPr>
              <w:instrText xml:space="preserve"> PAGEREF _Toc170741985 \h </w:instrText>
            </w:r>
            <w:r w:rsidR="00C23493" w:rsidRPr="00C23493">
              <w:rPr>
                <w:webHidden/>
                <w:szCs w:val="24"/>
              </w:rPr>
            </w:r>
            <w:r w:rsidR="00C23493" w:rsidRPr="00C23493">
              <w:rPr>
                <w:webHidden/>
                <w:szCs w:val="24"/>
              </w:rPr>
              <w:fldChar w:fldCharType="separate"/>
            </w:r>
            <w:r w:rsidR="00323D8B">
              <w:rPr>
                <w:webHidden/>
                <w:szCs w:val="24"/>
              </w:rPr>
              <w:t>112</w:t>
            </w:r>
            <w:r w:rsidR="00C23493" w:rsidRPr="00C23493">
              <w:rPr>
                <w:webHidden/>
                <w:szCs w:val="24"/>
              </w:rPr>
              <w:fldChar w:fldCharType="end"/>
            </w:r>
          </w:hyperlink>
        </w:p>
        <w:p w:rsidR="00C23493" w:rsidRPr="00C23493" w:rsidRDefault="00025EC3" w:rsidP="00C23493">
          <w:pPr>
            <w:pStyle w:val="TOC2"/>
            <w:tabs>
              <w:tab w:val="left" w:pos="660"/>
              <w:tab w:val="right" w:leader="dot" w:pos="7928"/>
            </w:tabs>
            <w:spacing w:line="480" w:lineRule="auto"/>
            <w:rPr>
              <w:rFonts w:ascii="Times New Roman" w:eastAsiaTheme="minorEastAsia" w:hAnsi="Times New Roman" w:cs="Times New Roman"/>
              <w:noProof/>
              <w:sz w:val="24"/>
              <w:szCs w:val="24"/>
            </w:rPr>
          </w:pPr>
          <w:hyperlink w:anchor="_Toc170741986" w:history="1">
            <w:r w:rsidR="00C23493" w:rsidRPr="00C23493">
              <w:rPr>
                <w:rStyle w:val="Hyperlink"/>
                <w:rFonts w:ascii="Times New Roman" w:hAnsi="Times New Roman" w:cs="Times New Roman"/>
                <w:noProof/>
                <w:sz w:val="24"/>
                <w:szCs w:val="24"/>
              </w:rPr>
              <w:t>A.</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noProof/>
                <w:sz w:val="24"/>
                <w:szCs w:val="24"/>
              </w:rPr>
              <w:t>Kesimpulan</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_Toc170741986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112</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2"/>
            <w:tabs>
              <w:tab w:val="left" w:pos="660"/>
              <w:tab w:val="right" w:leader="dot" w:pos="7928"/>
            </w:tabs>
            <w:spacing w:line="480" w:lineRule="auto"/>
            <w:rPr>
              <w:rFonts w:ascii="Times New Roman" w:eastAsiaTheme="minorEastAsia" w:hAnsi="Times New Roman" w:cs="Times New Roman"/>
              <w:noProof/>
              <w:sz w:val="24"/>
              <w:szCs w:val="24"/>
            </w:rPr>
          </w:pPr>
          <w:hyperlink w:anchor="_Toc170741987" w:history="1">
            <w:r w:rsidR="00C23493" w:rsidRPr="00C23493">
              <w:rPr>
                <w:rStyle w:val="Hyperlink"/>
                <w:rFonts w:ascii="Times New Roman" w:hAnsi="Times New Roman" w:cs="Times New Roman"/>
                <w:noProof/>
                <w:sz w:val="24"/>
                <w:szCs w:val="24"/>
              </w:rPr>
              <w:t>B.</w:t>
            </w:r>
            <w:r w:rsidR="00C23493" w:rsidRPr="00C23493">
              <w:rPr>
                <w:rFonts w:ascii="Times New Roman" w:eastAsiaTheme="minorEastAsia" w:hAnsi="Times New Roman" w:cs="Times New Roman"/>
                <w:noProof/>
                <w:sz w:val="24"/>
                <w:szCs w:val="24"/>
              </w:rPr>
              <w:tab/>
            </w:r>
            <w:r w:rsidR="00C23493" w:rsidRPr="00C23493">
              <w:rPr>
                <w:rStyle w:val="Hyperlink"/>
                <w:rFonts w:ascii="Times New Roman" w:hAnsi="Times New Roman" w:cs="Times New Roman"/>
                <w:noProof/>
                <w:sz w:val="24"/>
                <w:szCs w:val="24"/>
              </w:rPr>
              <w:t>Saran</w:t>
            </w:r>
            <w:r w:rsidR="00C23493" w:rsidRPr="00C23493">
              <w:rPr>
                <w:rFonts w:ascii="Times New Roman" w:hAnsi="Times New Roman" w:cs="Times New Roman"/>
                <w:noProof/>
                <w:webHidden/>
                <w:sz w:val="24"/>
                <w:szCs w:val="24"/>
              </w:rPr>
              <w:tab/>
            </w:r>
            <w:r w:rsidR="00C23493" w:rsidRPr="00C23493">
              <w:rPr>
                <w:rFonts w:ascii="Times New Roman" w:hAnsi="Times New Roman" w:cs="Times New Roman"/>
                <w:noProof/>
                <w:webHidden/>
                <w:sz w:val="24"/>
                <w:szCs w:val="24"/>
              </w:rPr>
              <w:fldChar w:fldCharType="begin"/>
            </w:r>
            <w:r w:rsidR="00C23493" w:rsidRPr="00C23493">
              <w:rPr>
                <w:rFonts w:ascii="Times New Roman" w:hAnsi="Times New Roman" w:cs="Times New Roman"/>
                <w:noProof/>
                <w:webHidden/>
                <w:sz w:val="24"/>
                <w:szCs w:val="24"/>
              </w:rPr>
              <w:instrText xml:space="preserve"> PAGEREF _Toc170741987 \h </w:instrText>
            </w:r>
            <w:r w:rsidR="00C23493" w:rsidRPr="00C23493">
              <w:rPr>
                <w:rFonts w:ascii="Times New Roman" w:hAnsi="Times New Roman" w:cs="Times New Roman"/>
                <w:noProof/>
                <w:webHidden/>
                <w:sz w:val="24"/>
                <w:szCs w:val="24"/>
              </w:rPr>
            </w:r>
            <w:r w:rsidR="00C23493" w:rsidRPr="00C23493">
              <w:rPr>
                <w:rFonts w:ascii="Times New Roman" w:hAnsi="Times New Roman" w:cs="Times New Roman"/>
                <w:noProof/>
                <w:webHidden/>
                <w:sz w:val="24"/>
                <w:szCs w:val="24"/>
              </w:rPr>
              <w:fldChar w:fldCharType="separate"/>
            </w:r>
            <w:r w:rsidR="00323D8B">
              <w:rPr>
                <w:rFonts w:ascii="Times New Roman" w:hAnsi="Times New Roman" w:cs="Times New Roman"/>
                <w:noProof/>
                <w:webHidden/>
                <w:sz w:val="24"/>
                <w:szCs w:val="24"/>
              </w:rPr>
              <w:t>113</w:t>
            </w:r>
            <w:r w:rsidR="00C23493" w:rsidRPr="00C23493">
              <w:rPr>
                <w:rFonts w:ascii="Times New Roman" w:hAnsi="Times New Roman" w:cs="Times New Roman"/>
                <w:noProof/>
                <w:webHidden/>
                <w:sz w:val="24"/>
                <w:szCs w:val="24"/>
              </w:rPr>
              <w:fldChar w:fldCharType="end"/>
            </w:r>
          </w:hyperlink>
        </w:p>
        <w:p w:rsidR="00C23493" w:rsidRPr="00C23493" w:rsidRDefault="00025EC3" w:rsidP="00C23493">
          <w:pPr>
            <w:pStyle w:val="TOC1"/>
            <w:rPr>
              <w:rFonts w:eastAsiaTheme="minorEastAsia"/>
              <w:szCs w:val="24"/>
            </w:rPr>
          </w:pPr>
          <w:hyperlink w:anchor="_Toc170741988" w:history="1">
            <w:r w:rsidR="00C23493" w:rsidRPr="00C23493">
              <w:rPr>
                <w:rStyle w:val="Hyperlink"/>
                <w:szCs w:val="24"/>
              </w:rPr>
              <w:t>DAFTAR PUSTAKA</w:t>
            </w:r>
            <w:r w:rsidR="00C23493" w:rsidRPr="00C23493">
              <w:rPr>
                <w:webHidden/>
                <w:szCs w:val="24"/>
              </w:rPr>
              <w:tab/>
            </w:r>
            <w:r w:rsidR="00C23493" w:rsidRPr="00C23493">
              <w:rPr>
                <w:webHidden/>
                <w:szCs w:val="24"/>
              </w:rPr>
              <w:fldChar w:fldCharType="begin"/>
            </w:r>
            <w:r w:rsidR="00C23493" w:rsidRPr="00C23493">
              <w:rPr>
                <w:webHidden/>
                <w:szCs w:val="24"/>
              </w:rPr>
              <w:instrText xml:space="preserve"> PAGEREF _Toc170741988 \h </w:instrText>
            </w:r>
            <w:r w:rsidR="00C23493" w:rsidRPr="00C23493">
              <w:rPr>
                <w:webHidden/>
                <w:szCs w:val="24"/>
              </w:rPr>
            </w:r>
            <w:r w:rsidR="00C23493" w:rsidRPr="00C23493">
              <w:rPr>
                <w:webHidden/>
                <w:szCs w:val="24"/>
              </w:rPr>
              <w:fldChar w:fldCharType="separate"/>
            </w:r>
            <w:r w:rsidR="00323D8B">
              <w:rPr>
                <w:webHidden/>
                <w:szCs w:val="24"/>
              </w:rPr>
              <w:t>115</w:t>
            </w:r>
            <w:r w:rsidR="00C23493" w:rsidRPr="00C23493">
              <w:rPr>
                <w:webHidden/>
                <w:szCs w:val="24"/>
              </w:rPr>
              <w:fldChar w:fldCharType="end"/>
            </w:r>
          </w:hyperlink>
        </w:p>
        <w:p w:rsidR="00C23493" w:rsidRPr="00C23493" w:rsidRDefault="00025EC3" w:rsidP="00C23493">
          <w:pPr>
            <w:pStyle w:val="TOC1"/>
            <w:rPr>
              <w:rFonts w:eastAsiaTheme="minorEastAsia"/>
              <w:szCs w:val="24"/>
            </w:rPr>
          </w:pPr>
          <w:hyperlink w:anchor="_Toc170741989" w:history="1">
            <w:r w:rsidR="00C23493" w:rsidRPr="00C23493">
              <w:rPr>
                <w:rStyle w:val="Hyperlink"/>
                <w:szCs w:val="24"/>
              </w:rPr>
              <w:t>LAMPIRAN</w:t>
            </w:r>
            <w:r w:rsidR="00C23493" w:rsidRPr="00C23493">
              <w:rPr>
                <w:webHidden/>
                <w:szCs w:val="24"/>
              </w:rPr>
              <w:tab/>
            </w:r>
            <w:r w:rsidR="00C23493" w:rsidRPr="00C23493">
              <w:rPr>
                <w:webHidden/>
                <w:szCs w:val="24"/>
              </w:rPr>
              <w:fldChar w:fldCharType="begin"/>
            </w:r>
            <w:r w:rsidR="00C23493" w:rsidRPr="00C23493">
              <w:rPr>
                <w:webHidden/>
                <w:szCs w:val="24"/>
              </w:rPr>
              <w:instrText xml:space="preserve"> PAGEREF _Toc170741989 \h </w:instrText>
            </w:r>
            <w:r w:rsidR="00C23493" w:rsidRPr="00C23493">
              <w:rPr>
                <w:webHidden/>
                <w:szCs w:val="24"/>
              </w:rPr>
            </w:r>
            <w:r w:rsidR="00C23493" w:rsidRPr="00C23493">
              <w:rPr>
                <w:webHidden/>
                <w:szCs w:val="24"/>
              </w:rPr>
              <w:fldChar w:fldCharType="separate"/>
            </w:r>
            <w:r w:rsidR="00323D8B">
              <w:rPr>
                <w:webHidden/>
                <w:szCs w:val="24"/>
              </w:rPr>
              <w:t>119</w:t>
            </w:r>
            <w:r w:rsidR="00C23493" w:rsidRPr="00C23493">
              <w:rPr>
                <w:webHidden/>
                <w:szCs w:val="24"/>
              </w:rPr>
              <w:fldChar w:fldCharType="end"/>
            </w:r>
          </w:hyperlink>
        </w:p>
        <w:p w:rsidR="00C23493" w:rsidRDefault="00C23493">
          <w:r>
            <w:rPr>
              <w:b/>
              <w:bCs/>
              <w:noProof/>
            </w:rPr>
            <w:fldChar w:fldCharType="end"/>
          </w:r>
        </w:p>
      </w:sdtContent>
    </w:sdt>
    <w:p w:rsidR="0099579F" w:rsidRDefault="0099579F" w:rsidP="00C23493">
      <w:pPr>
        <w:pStyle w:val="TOCHeading"/>
      </w:pPr>
    </w:p>
    <w:p w:rsidR="00747B54" w:rsidRPr="00914C44" w:rsidRDefault="00747B54" w:rsidP="004E2B71">
      <w:pPr>
        <w:pStyle w:val="TOCHeading"/>
        <w:rPr>
          <w:rFonts w:ascii="Times New Roman" w:hAnsi="Times New Roman" w:cs="Times New Roman"/>
        </w:rPr>
      </w:pPr>
    </w:p>
    <w:p w:rsidR="00A81DFD" w:rsidRPr="00914C44" w:rsidRDefault="00A81DFD" w:rsidP="007569FC">
      <w:pPr>
        <w:pStyle w:val="TOCHeading"/>
        <w:rPr>
          <w:rFonts w:ascii="Times New Roman" w:hAnsi="Times New Roman" w:cs="Times New Roman"/>
        </w:rPr>
      </w:pPr>
    </w:p>
    <w:p w:rsidR="00FF2287" w:rsidRPr="00914C44" w:rsidRDefault="00FF2287" w:rsidP="00A81DFD">
      <w:pPr>
        <w:pStyle w:val="TOCHeading"/>
        <w:rPr>
          <w:rFonts w:ascii="Times New Roman" w:hAnsi="Times New Roman" w:cs="Times New Roman"/>
        </w:rPr>
      </w:pPr>
    </w:p>
    <w:p w:rsidR="00190C82" w:rsidRPr="00914C44" w:rsidRDefault="00190C82" w:rsidP="00FF2287">
      <w:pPr>
        <w:pStyle w:val="TOCHeading"/>
        <w:spacing w:line="480" w:lineRule="auto"/>
        <w:jc w:val="both"/>
        <w:rPr>
          <w:rFonts w:ascii="Times New Roman" w:hAnsi="Times New Roman" w:cs="Times New Roman"/>
        </w:rPr>
      </w:pPr>
    </w:p>
    <w:p w:rsidR="00D009FF" w:rsidRPr="00914C44" w:rsidRDefault="00D009FF" w:rsidP="00FC1D91">
      <w:pPr>
        <w:pStyle w:val="TOCHeading"/>
        <w:jc w:val="both"/>
        <w:rPr>
          <w:rFonts w:ascii="Times New Roman" w:hAnsi="Times New Roman" w:cs="Times New Roman"/>
          <w:color w:val="000000" w:themeColor="text1"/>
          <w:sz w:val="24"/>
        </w:rPr>
      </w:pPr>
    </w:p>
    <w:p w:rsidR="00D009FF" w:rsidRPr="00914C44" w:rsidRDefault="00D009FF" w:rsidP="00D009FF">
      <w:pPr>
        <w:rPr>
          <w:rFonts w:ascii="Times New Roman" w:hAnsi="Times New Roman" w:cs="Times New Roman"/>
          <w:color w:val="000000" w:themeColor="text1"/>
        </w:rPr>
      </w:pPr>
    </w:p>
    <w:p w:rsidR="004E2B71" w:rsidRDefault="004E2B71">
      <w:pPr>
        <w:rPr>
          <w:rFonts w:ascii="Times New Roman" w:hAnsi="Times New Roman" w:cs="Times New Roman"/>
          <w:color w:val="000000" w:themeColor="text1"/>
        </w:rPr>
      </w:pPr>
    </w:p>
    <w:p w:rsidR="00C23493" w:rsidRDefault="00C23493">
      <w:pPr>
        <w:rPr>
          <w:rFonts w:ascii="Times New Roman" w:hAnsi="Times New Roman" w:cs="Times New Roman"/>
          <w:color w:val="000000" w:themeColor="text1"/>
        </w:rPr>
      </w:pPr>
    </w:p>
    <w:p w:rsidR="00C23493" w:rsidRDefault="00C23493">
      <w:pPr>
        <w:rPr>
          <w:rFonts w:ascii="Times New Roman" w:hAnsi="Times New Roman" w:cs="Times New Roman"/>
          <w:color w:val="000000" w:themeColor="text1"/>
        </w:rPr>
      </w:pPr>
    </w:p>
    <w:p w:rsidR="00F268C8" w:rsidRPr="00914C44" w:rsidRDefault="009D10A4" w:rsidP="00754EFC">
      <w:pPr>
        <w:pStyle w:val="Heading1"/>
        <w:spacing w:line="480" w:lineRule="auto"/>
        <w:jc w:val="center"/>
        <w:rPr>
          <w:rFonts w:ascii="Times New Roman" w:hAnsi="Times New Roman" w:cs="Times New Roman"/>
          <w:color w:val="000000" w:themeColor="text1"/>
        </w:rPr>
      </w:pPr>
      <w:bookmarkStart w:id="52" w:name="_Toc161686453"/>
      <w:bookmarkStart w:id="53" w:name="_Toc161759163"/>
      <w:bookmarkStart w:id="54" w:name="_Toc162828173"/>
      <w:bookmarkStart w:id="55" w:name="_Toc164519413"/>
      <w:bookmarkStart w:id="56" w:name="_Toc164527921"/>
      <w:bookmarkStart w:id="57" w:name="_Toc164739439"/>
      <w:bookmarkStart w:id="58" w:name="_Toc165359855"/>
      <w:bookmarkStart w:id="59" w:name="_Toc167914205"/>
      <w:bookmarkStart w:id="60" w:name="_Toc168852780"/>
      <w:bookmarkStart w:id="61" w:name="_Toc169048681"/>
      <w:bookmarkStart w:id="62" w:name="_Toc169238592"/>
      <w:bookmarkStart w:id="63" w:name="_Toc170344768"/>
      <w:bookmarkStart w:id="64" w:name="_Toc170741953"/>
      <w:r w:rsidRPr="00914C44">
        <w:rPr>
          <w:rFonts w:ascii="Times New Roman" w:hAnsi="Times New Roman" w:cs="Times New Roman"/>
          <w:color w:val="000000" w:themeColor="text1"/>
        </w:rPr>
        <w:t>DAFTAR TABEL</w:t>
      </w:r>
      <w:bookmarkEnd w:id="52"/>
      <w:bookmarkEnd w:id="53"/>
      <w:bookmarkEnd w:id="54"/>
      <w:bookmarkEnd w:id="55"/>
      <w:bookmarkEnd w:id="56"/>
      <w:bookmarkEnd w:id="57"/>
      <w:bookmarkEnd w:id="58"/>
      <w:bookmarkEnd w:id="59"/>
      <w:bookmarkEnd w:id="60"/>
      <w:bookmarkEnd w:id="61"/>
      <w:bookmarkEnd w:id="62"/>
      <w:bookmarkEnd w:id="63"/>
      <w:bookmarkEnd w:id="64"/>
    </w:p>
    <w:p w:rsidR="00D009FF" w:rsidRPr="00914C44" w:rsidRDefault="00D009FF" w:rsidP="002C19C5">
      <w:pPr>
        <w:pStyle w:val="ListParagraph"/>
        <w:numPr>
          <w:ilvl w:val="0"/>
          <w:numId w:val="36"/>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Tabel 1 Penelitian Terdahul</w:t>
      </w:r>
      <w:r w:rsidR="00943FF8" w:rsidRPr="00914C44">
        <w:rPr>
          <w:rFonts w:ascii="Times New Roman" w:hAnsi="Times New Roman" w:cs="Times New Roman"/>
          <w:color w:val="000000" w:themeColor="text1"/>
          <w:sz w:val="24"/>
          <w:szCs w:val="24"/>
        </w:rPr>
        <w:t>u…....................</w:t>
      </w:r>
      <w:r w:rsidRPr="00914C44">
        <w:rPr>
          <w:rFonts w:ascii="Times New Roman" w:hAnsi="Times New Roman" w:cs="Times New Roman"/>
          <w:color w:val="000000" w:themeColor="text1"/>
          <w:sz w:val="24"/>
          <w:szCs w:val="24"/>
        </w:rPr>
        <w:t>...............</w:t>
      </w:r>
      <w:r w:rsidR="00623EF0">
        <w:rPr>
          <w:rFonts w:ascii="Times New Roman" w:hAnsi="Times New Roman" w:cs="Times New Roman"/>
          <w:color w:val="000000" w:themeColor="text1"/>
          <w:sz w:val="24"/>
          <w:szCs w:val="24"/>
        </w:rPr>
        <w:t>..............................3</w:t>
      </w:r>
      <w:r w:rsidR="00C23493">
        <w:rPr>
          <w:rFonts w:ascii="Times New Roman" w:hAnsi="Times New Roman" w:cs="Times New Roman"/>
          <w:color w:val="000000" w:themeColor="text1"/>
          <w:sz w:val="24"/>
          <w:szCs w:val="24"/>
        </w:rPr>
        <w:t>3</w:t>
      </w:r>
    </w:p>
    <w:p w:rsidR="00D009FF" w:rsidRPr="00914C44" w:rsidRDefault="00D009FF" w:rsidP="002C19C5">
      <w:pPr>
        <w:pStyle w:val="ListParagraph"/>
        <w:numPr>
          <w:ilvl w:val="0"/>
          <w:numId w:val="36"/>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Tabel 2 Daftar Perusahaan Se</w:t>
      </w:r>
      <w:r w:rsidR="00943FF8" w:rsidRPr="00914C44">
        <w:rPr>
          <w:rFonts w:ascii="Times New Roman" w:hAnsi="Times New Roman" w:cs="Times New Roman"/>
          <w:color w:val="000000" w:themeColor="text1"/>
          <w:sz w:val="24"/>
          <w:szCs w:val="24"/>
        </w:rPr>
        <w:t>ktor Teknologi…………………………...</w:t>
      </w:r>
      <w:r w:rsidR="00251C99">
        <w:rPr>
          <w:rFonts w:ascii="Times New Roman" w:hAnsi="Times New Roman" w:cs="Times New Roman"/>
          <w:color w:val="000000" w:themeColor="text1"/>
          <w:sz w:val="24"/>
          <w:szCs w:val="24"/>
        </w:rPr>
        <w:t>.43</w:t>
      </w:r>
    </w:p>
    <w:p w:rsidR="00D009FF" w:rsidRPr="00914C44" w:rsidRDefault="00D009FF" w:rsidP="002C19C5">
      <w:pPr>
        <w:pStyle w:val="ListParagraph"/>
        <w:numPr>
          <w:ilvl w:val="0"/>
          <w:numId w:val="36"/>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Tabel 3 Kriteria Pemili</w:t>
      </w:r>
      <w:r w:rsidR="00943FF8" w:rsidRPr="00914C44">
        <w:rPr>
          <w:rFonts w:ascii="Times New Roman" w:hAnsi="Times New Roman" w:cs="Times New Roman"/>
          <w:color w:val="000000" w:themeColor="text1"/>
          <w:sz w:val="24"/>
          <w:szCs w:val="24"/>
        </w:rPr>
        <w:t>han Sampel………………….</w:t>
      </w:r>
      <w:r w:rsidR="00623EF0">
        <w:rPr>
          <w:rFonts w:ascii="Times New Roman" w:hAnsi="Times New Roman" w:cs="Times New Roman"/>
          <w:color w:val="000000" w:themeColor="text1"/>
          <w:sz w:val="24"/>
          <w:szCs w:val="24"/>
        </w:rPr>
        <w:t>…………………...46</w:t>
      </w:r>
    </w:p>
    <w:p w:rsidR="00D009FF" w:rsidRPr="00914C44" w:rsidRDefault="00D009FF" w:rsidP="002C19C5">
      <w:pPr>
        <w:pStyle w:val="ListParagraph"/>
        <w:numPr>
          <w:ilvl w:val="0"/>
          <w:numId w:val="36"/>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Tabel 4 Daftar Sampel </w:t>
      </w:r>
      <w:r w:rsidR="00943FF8" w:rsidRPr="00914C44">
        <w:rPr>
          <w:rFonts w:ascii="Times New Roman" w:hAnsi="Times New Roman" w:cs="Times New Roman"/>
          <w:color w:val="000000" w:themeColor="text1"/>
          <w:sz w:val="24"/>
          <w:szCs w:val="24"/>
        </w:rPr>
        <w:t>Perusahaan…………………………………….</w:t>
      </w:r>
      <w:r w:rsidR="00FC1D91" w:rsidRPr="00914C44">
        <w:rPr>
          <w:rFonts w:ascii="Times New Roman" w:hAnsi="Times New Roman" w:cs="Times New Roman"/>
          <w:color w:val="000000" w:themeColor="text1"/>
          <w:sz w:val="24"/>
          <w:szCs w:val="24"/>
        </w:rPr>
        <w:t>..</w:t>
      </w:r>
      <w:r w:rsidR="00623EF0">
        <w:rPr>
          <w:rFonts w:ascii="Times New Roman" w:hAnsi="Times New Roman" w:cs="Times New Roman"/>
          <w:color w:val="000000" w:themeColor="text1"/>
          <w:sz w:val="24"/>
          <w:szCs w:val="24"/>
        </w:rPr>
        <w:t>.47</w:t>
      </w:r>
    </w:p>
    <w:p w:rsidR="00D009FF" w:rsidRPr="00914C44" w:rsidRDefault="00D009FF" w:rsidP="002C19C5">
      <w:pPr>
        <w:pStyle w:val="ListParagraph"/>
        <w:numPr>
          <w:ilvl w:val="0"/>
          <w:numId w:val="36"/>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lastRenderedPageBreak/>
        <w:t>Tabel 5 Operasionalisas</w:t>
      </w:r>
      <w:r w:rsidR="00943FF8" w:rsidRPr="00914C44">
        <w:rPr>
          <w:rFonts w:ascii="Times New Roman" w:hAnsi="Times New Roman" w:cs="Times New Roman"/>
          <w:color w:val="000000" w:themeColor="text1"/>
          <w:sz w:val="24"/>
          <w:szCs w:val="24"/>
        </w:rPr>
        <w:t>i Variabel Penelitian……………………..</w:t>
      </w:r>
      <w:r w:rsidR="00ED1371" w:rsidRPr="00914C44">
        <w:rPr>
          <w:rFonts w:ascii="Times New Roman" w:hAnsi="Times New Roman" w:cs="Times New Roman"/>
          <w:color w:val="000000" w:themeColor="text1"/>
          <w:sz w:val="24"/>
          <w:szCs w:val="24"/>
        </w:rPr>
        <w:t>..</w:t>
      </w:r>
      <w:r w:rsidR="00623EF0">
        <w:rPr>
          <w:rFonts w:ascii="Times New Roman" w:hAnsi="Times New Roman" w:cs="Times New Roman"/>
          <w:color w:val="000000" w:themeColor="text1"/>
          <w:sz w:val="24"/>
          <w:szCs w:val="24"/>
        </w:rPr>
        <w:t>……50</w:t>
      </w:r>
    </w:p>
    <w:p w:rsidR="00E707F4" w:rsidRPr="00251C99" w:rsidRDefault="00D009FF" w:rsidP="00251C99">
      <w:pPr>
        <w:pStyle w:val="ListParagraph"/>
        <w:numPr>
          <w:ilvl w:val="0"/>
          <w:numId w:val="36"/>
        </w:numPr>
        <w:spacing w:line="480" w:lineRule="auto"/>
        <w:jc w:val="both"/>
        <w:rPr>
          <w:rFonts w:ascii="Times New Roman" w:hAnsi="Times New Roman" w:cs="Times New Roman"/>
          <w:color w:val="000000" w:themeColor="text1"/>
        </w:rPr>
      </w:pPr>
      <w:r w:rsidRPr="00914C44">
        <w:rPr>
          <w:rFonts w:ascii="Times New Roman" w:hAnsi="Times New Roman" w:cs="Times New Roman"/>
          <w:color w:val="000000" w:themeColor="text1"/>
          <w:sz w:val="24"/>
          <w:szCs w:val="24"/>
        </w:rPr>
        <w:t xml:space="preserve">Tabel 6 </w:t>
      </w:r>
      <w:r w:rsidR="000C6F1A" w:rsidRPr="00914C44">
        <w:rPr>
          <w:rFonts w:ascii="Times New Roman" w:hAnsi="Times New Roman" w:cs="Times New Roman"/>
          <w:color w:val="000000" w:themeColor="text1"/>
          <w:sz w:val="24"/>
          <w:szCs w:val="24"/>
        </w:rPr>
        <w:t>Uji Durbin</w:t>
      </w:r>
      <w:r w:rsidR="00943FF8" w:rsidRPr="00914C44">
        <w:rPr>
          <w:rFonts w:ascii="Times New Roman" w:hAnsi="Times New Roman" w:cs="Times New Roman"/>
          <w:color w:val="000000" w:themeColor="text1"/>
          <w:sz w:val="24"/>
          <w:szCs w:val="24"/>
        </w:rPr>
        <w:t>-Watson……………………………….…....</w:t>
      </w:r>
      <w:r w:rsidR="00623EF0">
        <w:rPr>
          <w:rFonts w:ascii="Times New Roman" w:hAnsi="Times New Roman" w:cs="Times New Roman"/>
          <w:color w:val="000000" w:themeColor="text1"/>
          <w:sz w:val="24"/>
          <w:szCs w:val="24"/>
        </w:rPr>
        <w:t>………...54</w:t>
      </w:r>
    </w:p>
    <w:p w:rsidR="009D137F" w:rsidRPr="00914C44" w:rsidRDefault="00251C99" w:rsidP="002C19C5">
      <w:pPr>
        <w:pStyle w:val="ListParagraph"/>
        <w:numPr>
          <w:ilvl w:val="0"/>
          <w:numId w:val="36"/>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Tabel 7</w:t>
      </w:r>
      <w:r w:rsidR="00F37934" w:rsidRPr="00914C44">
        <w:rPr>
          <w:rFonts w:ascii="Times New Roman" w:hAnsi="Times New Roman" w:cs="Times New Roman"/>
          <w:color w:val="000000" w:themeColor="text1"/>
          <w:sz w:val="24"/>
          <w:szCs w:val="24"/>
        </w:rPr>
        <w:t xml:space="preserve"> </w:t>
      </w:r>
      <w:r w:rsidR="009D137F" w:rsidRPr="00914C44">
        <w:rPr>
          <w:rFonts w:ascii="Times New Roman" w:hAnsi="Times New Roman" w:cs="Times New Roman"/>
          <w:color w:val="000000" w:themeColor="text1"/>
          <w:sz w:val="24"/>
          <w:szCs w:val="24"/>
        </w:rPr>
        <w:t>Hasil Uji Statistik Deskr</w:t>
      </w:r>
      <w:r w:rsidR="00A5409D" w:rsidRPr="00914C44">
        <w:rPr>
          <w:rFonts w:ascii="Times New Roman" w:hAnsi="Times New Roman" w:cs="Times New Roman"/>
          <w:color w:val="000000" w:themeColor="text1"/>
          <w:sz w:val="24"/>
          <w:szCs w:val="24"/>
        </w:rPr>
        <w:t>iptif Nilai Perusahaan………………….8</w:t>
      </w:r>
      <w:r>
        <w:rPr>
          <w:rFonts w:ascii="Times New Roman" w:hAnsi="Times New Roman" w:cs="Times New Roman"/>
          <w:color w:val="000000" w:themeColor="text1"/>
          <w:sz w:val="24"/>
          <w:szCs w:val="24"/>
        </w:rPr>
        <w:t>5</w:t>
      </w:r>
    </w:p>
    <w:p w:rsidR="009D137F" w:rsidRPr="00914C44" w:rsidRDefault="00251C99" w:rsidP="002C19C5">
      <w:pPr>
        <w:pStyle w:val="ListParagraph"/>
        <w:numPr>
          <w:ilvl w:val="0"/>
          <w:numId w:val="36"/>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Tabel 8</w:t>
      </w:r>
      <w:r w:rsidR="009D137F" w:rsidRPr="00914C44">
        <w:rPr>
          <w:rFonts w:ascii="Times New Roman" w:hAnsi="Times New Roman" w:cs="Times New Roman"/>
          <w:color w:val="000000" w:themeColor="text1"/>
          <w:sz w:val="24"/>
          <w:szCs w:val="24"/>
        </w:rPr>
        <w:t xml:space="preserve"> Data Sekunder N</w:t>
      </w:r>
      <w:r>
        <w:rPr>
          <w:rFonts w:ascii="Times New Roman" w:hAnsi="Times New Roman" w:cs="Times New Roman"/>
          <w:color w:val="000000" w:themeColor="text1"/>
          <w:sz w:val="24"/>
          <w:szCs w:val="24"/>
        </w:rPr>
        <w:t>ilai Perusahaan………………………………...86</w:t>
      </w:r>
    </w:p>
    <w:p w:rsidR="009D137F" w:rsidRPr="00914C44" w:rsidRDefault="00251C99" w:rsidP="002C19C5">
      <w:pPr>
        <w:pStyle w:val="ListParagraph"/>
        <w:numPr>
          <w:ilvl w:val="0"/>
          <w:numId w:val="36"/>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Tabel 9</w:t>
      </w:r>
      <w:r w:rsidR="009D137F" w:rsidRPr="00914C44">
        <w:rPr>
          <w:rFonts w:ascii="Times New Roman" w:hAnsi="Times New Roman" w:cs="Times New Roman"/>
          <w:color w:val="000000" w:themeColor="text1"/>
          <w:sz w:val="24"/>
          <w:szCs w:val="24"/>
        </w:rPr>
        <w:t xml:space="preserve"> Hasil Uji Statistik Deskript</w:t>
      </w:r>
      <w:r w:rsidR="00A5409D" w:rsidRPr="00914C44">
        <w:rPr>
          <w:rFonts w:ascii="Times New Roman" w:hAnsi="Times New Roman" w:cs="Times New Roman"/>
          <w:color w:val="000000" w:themeColor="text1"/>
          <w:sz w:val="24"/>
          <w:szCs w:val="24"/>
        </w:rPr>
        <w:t>if Intellectual Capital……</w:t>
      </w:r>
      <w:r w:rsidR="00E707F4" w:rsidRPr="00914C44">
        <w:rPr>
          <w:rFonts w:ascii="Times New Roman" w:hAnsi="Times New Roman" w:cs="Times New Roman"/>
          <w:color w:val="000000" w:themeColor="text1"/>
          <w:sz w:val="24"/>
          <w:szCs w:val="24"/>
        </w:rPr>
        <w:t>..</w:t>
      </w:r>
      <w:r w:rsidR="00A5409D" w:rsidRPr="00914C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A5409D" w:rsidRPr="00914C44">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8</w:t>
      </w:r>
    </w:p>
    <w:p w:rsidR="009D137F" w:rsidRPr="00914C44" w:rsidRDefault="009D137F" w:rsidP="002C19C5">
      <w:pPr>
        <w:pStyle w:val="ListParagraph"/>
        <w:numPr>
          <w:ilvl w:val="0"/>
          <w:numId w:val="36"/>
        </w:numPr>
        <w:spacing w:line="480" w:lineRule="auto"/>
        <w:jc w:val="both"/>
        <w:rPr>
          <w:rFonts w:ascii="Times New Roman" w:hAnsi="Times New Roman" w:cs="Times New Roman"/>
          <w:color w:val="000000" w:themeColor="text1"/>
        </w:rPr>
      </w:pPr>
      <w:r w:rsidRPr="00914C44">
        <w:rPr>
          <w:rFonts w:ascii="Times New Roman" w:hAnsi="Times New Roman" w:cs="Times New Roman"/>
          <w:color w:val="000000" w:themeColor="text1"/>
          <w:sz w:val="24"/>
          <w:szCs w:val="24"/>
        </w:rPr>
        <w:t>Tabel 1</w:t>
      </w:r>
      <w:r w:rsidR="00251C99">
        <w:rPr>
          <w:rFonts w:ascii="Times New Roman" w:hAnsi="Times New Roman" w:cs="Times New Roman"/>
          <w:color w:val="000000" w:themeColor="text1"/>
          <w:sz w:val="24"/>
          <w:szCs w:val="24"/>
        </w:rPr>
        <w:t>0</w:t>
      </w:r>
      <w:r w:rsidRPr="00914C44">
        <w:rPr>
          <w:rFonts w:ascii="Times New Roman" w:hAnsi="Times New Roman" w:cs="Times New Roman"/>
          <w:color w:val="000000" w:themeColor="text1"/>
          <w:sz w:val="24"/>
          <w:szCs w:val="24"/>
        </w:rPr>
        <w:t xml:space="preserve"> Data Sekunder In</w:t>
      </w:r>
      <w:r w:rsidR="00A5409D" w:rsidRPr="00914C44">
        <w:rPr>
          <w:rFonts w:ascii="Times New Roman" w:hAnsi="Times New Roman" w:cs="Times New Roman"/>
          <w:color w:val="000000" w:themeColor="text1"/>
          <w:sz w:val="24"/>
          <w:szCs w:val="24"/>
        </w:rPr>
        <w:t>tellectual Capital………………</w:t>
      </w:r>
      <w:r w:rsidR="00251C99">
        <w:rPr>
          <w:rFonts w:ascii="Times New Roman" w:hAnsi="Times New Roman" w:cs="Times New Roman"/>
          <w:color w:val="000000" w:themeColor="text1"/>
          <w:sz w:val="24"/>
          <w:szCs w:val="24"/>
        </w:rPr>
        <w:t>…………….88</w:t>
      </w:r>
    </w:p>
    <w:p w:rsidR="009D137F" w:rsidRPr="00914C44" w:rsidRDefault="00251C99" w:rsidP="002C19C5">
      <w:pPr>
        <w:pStyle w:val="ListParagraph"/>
        <w:numPr>
          <w:ilvl w:val="0"/>
          <w:numId w:val="36"/>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Tabel 11</w:t>
      </w:r>
      <w:r w:rsidR="009D137F" w:rsidRPr="00914C44">
        <w:rPr>
          <w:rFonts w:ascii="Times New Roman" w:hAnsi="Times New Roman" w:cs="Times New Roman"/>
          <w:color w:val="000000" w:themeColor="text1"/>
          <w:sz w:val="24"/>
          <w:szCs w:val="24"/>
        </w:rPr>
        <w:t xml:space="preserve"> Hasil Uji Statistik Desk</w:t>
      </w:r>
      <w:r>
        <w:rPr>
          <w:rFonts w:ascii="Times New Roman" w:hAnsi="Times New Roman" w:cs="Times New Roman"/>
          <w:color w:val="000000" w:themeColor="text1"/>
          <w:sz w:val="24"/>
          <w:szCs w:val="24"/>
        </w:rPr>
        <w:t>riptif Profitabilitas…………………….90</w:t>
      </w:r>
    </w:p>
    <w:p w:rsidR="009D137F" w:rsidRPr="00914C44" w:rsidRDefault="00251C99" w:rsidP="002C19C5">
      <w:pPr>
        <w:pStyle w:val="ListParagraph"/>
        <w:numPr>
          <w:ilvl w:val="0"/>
          <w:numId w:val="36"/>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Tabel 12</w:t>
      </w:r>
      <w:r w:rsidR="009D137F" w:rsidRPr="00914C44">
        <w:rPr>
          <w:rFonts w:ascii="Times New Roman" w:hAnsi="Times New Roman" w:cs="Times New Roman"/>
          <w:color w:val="000000" w:themeColor="text1"/>
          <w:sz w:val="24"/>
          <w:szCs w:val="24"/>
        </w:rPr>
        <w:t xml:space="preserve"> Data Sekunder </w:t>
      </w:r>
      <w:r w:rsidR="002C19C5" w:rsidRPr="00914C44">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rofitabilitas…………………………………...90</w:t>
      </w:r>
    </w:p>
    <w:p w:rsidR="009D137F" w:rsidRPr="00914C44" w:rsidRDefault="00251C99" w:rsidP="002C19C5">
      <w:pPr>
        <w:pStyle w:val="ListParagraph"/>
        <w:numPr>
          <w:ilvl w:val="0"/>
          <w:numId w:val="36"/>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Tabel 13</w:t>
      </w:r>
      <w:r w:rsidR="009D137F" w:rsidRPr="00914C44">
        <w:rPr>
          <w:rFonts w:ascii="Times New Roman" w:hAnsi="Times New Roman" w:cs="Times New Roman"/>
          <w:color w:val="000000" w:themeColor="text1"/>
          <w:sz w:val="24"/>
          <w:szCs w:val="24"/>
        </w:rPr>
        <w:t xml:space="preserve"> Hasil Uji Statistik Deskript</w:t>
      </w:r>
      <w:r w:rsidR="00623EF0">
        <w:rPr>
          <w:rFonts w:ascii="Times New Roman" w:hAnsi="Times New Roman" w:cs="Times New Roman"/>
          <w:color w:val="000000" w:themeColor="text1"/>
          <w:sz w:val="24"/>
          <w:szCs w:val="24"/>
        </w:rPr>
        <w:t>if Good Corporate Gover</w:t>
      </w:r>
      <w:r>
        <w:rPr>
          <w:rFonts w:ascii="Times New Roman" w:hAnsi="Times New Roman" w:cs="Times New Roman"/>
          <w:color w:val="000000" w:themeColor="text1"/>
          <w:sz w:val="24"/>
          <w:szCs w:val="24"/>
        </w:rPr>
        <w:t>nance……92</w:t>
      </w:r>
    </w:p>
    <w:p w:rsidR="009D137F" w:rsidRPr="00914C44" w:rsidRDefault="00251C99" w:rsidP="002C19C5">
      <w:pPr>
        <w:pStyle w:val="ListParagraph"/>
        <w:numPr>
          <w:ilvl w:val="0"/>
          <w:numId w:val="36"/>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Tabel 14</w:t>
      </w:r>
      <w:r w:rsidR="009D137F" w:rsidRPr="00914C44">
        <w:rPr>
          <w:rFonts w:ascii="Times New Roman" w:hAnsi="Times New Roman" w:cs="Times New Roman"/>
          <w:color w:val="000000" w:themeColor="text1"/>
          <w:sz w:val="24"/>
          <w:szCs w:val="24"/>
        </w:rPr>
        <w:t xml:space="preserve"> Data Sekunder Good</w:t>
      </w:r>
      <w:r w:rsidR="00A5409D" w:rsidRPr="00914C44">
        <w:rPr>
          <w:rFonts w:ascii="Times New Roman" w:hAnsi="Times New Roman" w:cs="Times New Roman"/>
          <w:color w:val="000000" w:themeColor="text1"/>
          <w:sz w:val="24"/>
          <w:szCs w:val="24"/>
        </w:rPr>
        <w:t xml:space="preserve"> Corporate Governance…………………..9</w:t>
      </w:r>
      <w:r>
        <w:rPr>
          <w:rFonts w:ascii="Times New Roman" w:hAnsi="Times New Roman" w:cs="Times New Roman"/>
          <w:color w:val="000000" w:themeColor="text1"/>
          <w:sz w:val="24"/>
          <w:szCs w:val="24"/>
        </w:rPr>
        <w:t>2</w:t>
      </w:r>
    </w:p>
    <w:p w:rsidR="009D137F" w:rsidRPr="00914C44" w:rsidRDefault="00251C99" w:rsidP="002C19C5">
      <w:pPr>
        <w:pStyle w:val="ListParagraph"/>
        <w:numPr>
          <w:ilvl w:val="0"/>
          <w:numId w:val="36"/>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Tabel 15</w:t>
      </w:r>
      <w:r w:rsidR="009D137F" w:rsidRPr="00914C44">
        <w:rPr>
          <w:rFonts w:ascii="Times New Roman" w:hAnsi="Times New Roman" w:cs="Times New Roman"/>
          <w:color w:val="000000" w:themeColor="text1"/>
          <w:sz w:val="24"/>
          <w:szCs w:val="24"/>
        </w:rPr>
        <w:t xml:space="preserve"> Hasil Uji</w:t>
      </w:r>
      <w:r w:rsidR="00A5409D" w:rsidRPr="00914C44">
        <w:rPr>
          <w:rFonts w:ascii="Times New Roman" w:hAnsi="Times New Roman" w:cs="Times New Roman"/>
          <w:color w:val="000000" w:themeColor="text1"/>
          <w:sz w:val="24"/>
          <w:szCs w:val="24"/>
        </w:rPr>
        <w:t xml:space="preserve"> Normalitas</w:t>
      </w:r>
      <w:r w:rsidR="00135620" w:rsidRPr="00914C44">
        <w:rPr>
          <w:rFonts w:ascii="Times New Roman" w:hAnsi="Times New Roman" w:cs="Times New Roman"/>
          <w:color w:val="000000" w:themeColor="text1"/>
          <w:sz w:val="24"/>
          <w:szCs w:val="24"/>
        </w:rPr>
        <w:t>………………………………</w:t>
      </w:r>
      <w:r w:rsidR="00A5409D" w:rsidRPr="00914C44">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4</w:t>
      </w:r>
    </w:p>
    <w:p w:rsidR="009D137F" w:rsidRPr="00914C44" w:rsidRDefault="00C55D0E" w:rsidP="002C19C5">
      <w:pPr>
        <w:pStyle w:val="ListParagraph"/>
        <w:numPr>
          <w:ilvl w:val="0"/>
          <w:numId w:val="36"/>
        </w:numPr>
        <w:spacing w:line="480" w:lineRule="auto"/>
        <w:jc w:val="both"/>
        <w:rPr>
          <w:rFonts w:ascii="Times New Roman" w:hAnsi="Times New Roman" w:cs="Times New Roman"/>
          <w:color w:val="000000" w:themeColor="text1"/>
        </w:rPr>
      </w:pPr>
      <w:r w:rsidRPr="00914C44">
        <w:rPr>
          <w:rFonts w:ascii="Times New Roman" w:hAnsi="Times New Roman" w:cs="Times New Roman"/>
          <w:color w:val="000000" w:themeColor="text1"/>
          <w:sz w:val="24"/>
          <w:szCs w:val="24"/>
        </w:rPr>
        <w:t>Tabel 1</w:t>
      </w:r>
      <w:r w:rsidR="00251C99">
        <w:rPr>
          <w:rFonts w:ascii="Times New Roman" w:hAnsi="Times New Roman" w:cs="Times New Roman"/>
          <w:color w:val="000000" w:themeColor="text1"/>
          <w:sz w:val="24"/>
          <w:szCs w:val="24"/>
        </w:rPr>
        <w:t>6</w:t>
      </w:r>
      <w:r w:rsidR="009D137F" w:rsidRPr="00914C44">
        <w:rPr>
          <w:rFonts w:ascii="Times New Roman" w:hAnsi="Times New Roman" w:cs="Times New Roman"/>
          <w:color w:val="000000" w:themeColor="text1"/>
          <w:sz w:val="24"/>
          <w:szCs w:val="24"/>
        </w:rPr>
        <w:t xml:space="preserve"> Hasil Uji Multikolinearitas………………</w:t>
      </w:r>
      <w:r w:rsidR="002C19C5" w:rsidRPr="00914C44">
        <w:rPr>
          <w:rFonts w:ascii="Times New Roman" w:hAnsi="Times New Roman" w:cs="Times New Roman"/>
          <w:color w:val="000000" w:themeColor="text1"/>
          <w:sz w:val="24"/>
          <w:szCs w:val="24"/>
        </w:rPr>
        <w:t>…</w:t>
      </w:r>
      <w:r w:rsidR="00251C99">
        <w:rPr>
          <w:rFonts w:ascii="Times New Roman" w:hAnsi="Times New Roman" w:cs="Times New Roman"/>
          <w:color w:val="000000" w:themeColor="text1"/>
          <w:sz w:val="24"/>
          <w:szCs w:val="24"/>
        </w:rPr>
        <w:t>…………………..97</w:t>
      </w:r>
    </w:p>
    <w:p w:rsidR="009D137F" w:rsidRPr="00914C44" w:rsidRDefault="00C55D0E" w:rsidP="002C19C5">
      <w:pPr>
        <w:pStyle w:val="ListParagraph"/>
        <w:numPr>
          <w:ilvl w:val="0"/>
          <w:numId w:val="36"/>
        </w:numPr>
        <w:spacing w:line="480" w:lineRule="auto"/>
        <w:jc w:val="both"/>
        <w:rPr>
          <w:rFonts w:ascii="Times New Roman" w:hAnsi="Times New Roman" w:cs="Times New Roman"/>
          <w:color w:val="000000" w:themeColor="text1"/>
        </w:rPr>
      </w:pPr>
      <w:r w:rsidRPr="00914C44">
        <w:rPr>
          <w:rFonts w:ascii="Times New Roman" w:hAnsi="Times New Roman" w:cs="Times New Roman"/>
          <w:color w:val="000000" w:themeColor="text1"/>
          <w:sz w:val="24"/>
          <w:szCs w:val="24"/>
        </w:rPr>
        <w:t>Tabel 1</w:t>
      </w:r>
      <w:r w:rsidR="00251C99">
        <w:rPr>
          <w:rFonts w:ascii="Times New Roman" w:hAnsi="Times New Roman" w:cs="Times New Roman"/>
          <w:color w:val="000000" w:themeColor="text1"/>
          <w:sz w:val="24"/>
          <w:szCs w:val="24"/>
        </w:rPr>
        <w:t>7</w:t>
      </w:r>
      <w:r w:rsidR="009D137F" w:rsidRPr="00914C44">
        <w:rPr>
          <w:rFonts w:ascii="Times New Roman" w:hAnsi="Times New Roman" w:cs="Times New Roman"/>
          <w:color w:val="000000" w:themeColor="text1"/>
          <w:sz w:val="24"/>
          <w:szCs w:val="24"/>
        </w:rPr>
        <w:t xml:space="preserve"> Hasil Uj</w:t>
      </w:r>
      <w:r w:rsidR="00251C99">
        <w:rPr>
          <w:rFonts w:ascii="Times New Roman" w:hAnsi="Times New Roman" w:cs="Times New Roman"/>
          <w:color w:val="000000" w:themeColor="text1"/>
          <w:sz w:val="24"/>
          <w:szCs w:val="24"/>
        </w:rPr>
        <w:t>i Autokorelasi…………………………………………98</w:t>
      </w:r>
    </w:p>
    <w:p w:rsidR="00A5409D" w:rsidRPr="00914C44" w:rsidRDefault="00C55D0E" w:rsidP="002C19C5">
      <w:pPr>
        <w:pStyle w:val="ListParagraph"/>
        <w:numPr>
          <w:ilvl w:val="0"/>
          <w:numId w:val="36"/>
        </w:numPr>
        <w:spacing w:line="480" w:lineRule="auto"/>
        <w:jc w:val="both"/>
        <w:rPr>
          <w:rFonts w:ascii="Times New Roman" w:hAnsi="Times New Roman" w:cs="Times New Roman"/>
          <w:color w:val="000000" w:themeColor="text1"/>
        </w:rPr>
      </w:pPr>
      <w:r w:rsidRPr="00914C44">
        <w:rPr>
          <w:rFonts w:ascii="Times New Roman" w:hAnsi="Times New Roman" w:cs="Times New Roman"/>
          <w:color w:val="000000" w:themeColor="text1"/>
          <w:sz w:val="24"/>
          <w:szCs w:val="24"/>
        </w:rPr>
        <w:t>Tabel 1</w:t>
      </w:r>
      <w:r w:rsidR="00251C99">
        <w:rPr>
          <w:rFonts w:ascii="Times New Roman" w:hAnsi="Times New Roman" w:cs="Times New Roman"/>
          <w:color w:val="000000" w:themeColor="text1"/>
          <w:sz w:val="24"/>
          <w:szCs w:val="24"/>
        </w:rPr>
        <w:t>8</w:t>
      </w:r>
      <w:r w:rsidR="009D137F" w:rsidRPr="00914C44">
        <w:rPr>
          <w:rFonts w:ascii="Times New Roman" w:hAnsi="Times New Roman" w:cs="Times New Roman"/>
          <w:color w:val="000000" w:themeColor="text1"/>
          <w:sz w:val="24"/>
          <w:szCs w:val="24"/>
        </w:rPr>
        <w:t xml:space="preserve"> Hasil Uji Regresi Linear Berganda…………</w:t>
      </w:r>
      <w:r w:rsidR="00251C99">
        <w:rPr>
          <w:rFonts w:ascii="Times New Roman" w:hAnsi="Times New Roman" w:cs="Times New Roman"/>
          <w:color w:val="000000" w:themeColor="text1"/>
          <w:sz w:val="24"/>
          <w:szCs w:val="24"/>
        </w:rPr>
        <w:t>………………...100</w:t>
      </w:r>
    </w:p>
    <w:p w:rsidR="00C55D0E" w:rsidRPr="00914C44" w:rsidRDefault="00251C99" w:rsidP="002C19C5">
      <w:pPr>
        <w:pStyle w:val="ListParagraph"/>
        <w:numPr>
          <w:ilvl w:val="0"/>
          <w:numId w:val="36"/>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Tabel 19</w:t>
      </w:r>
      <w:r w:rsidR="00C55D0E" w:rsidRPr="00914C44">
        <w:rPr>
          <w:rFonts w:ascii="Times New Roman" w:hAnsi="Times New Roman" w:cs="Times New Roman"/>
          <w:color w:val="000000" w:themeColor="text1"/>
          <w:sz w:val="24"/>
          <w:szCs w:val="24"/>
        </w:rPr>
        <w:t xml:space="preserve"> Hasil </w:t>
      </w:r>
      <w:r w:rsidR="00135620" w:rsidRPr="00914C44">
        <w:rPr>
          <w:rFonts w:ascii="Times New Roman" w:hAnsi="Times New Roman" w:cs="Times New Roman"/>
          <w:color w:val="000000" w:themeColor="text1"/>
          <w:sz w:val="24"/>
          <w:szCs w:val="24"/>
        </w:rPr>
        <w:t>Uji Parsial………………………………</w:t>
      </w:r>
      <w:r>
        <w:rPr>
          <w:rFonts w:ascii="Times New Roman" w:hAnsi="Times New Roman" w:cs="Times New Roman"/>
          <w:color w:val="000000" w:themeColor="text1"/>
          <w:sz w:val="24"/>
          <w:szCs w:val="24"/>
        </w:rPr>
        <w:t>…………..…..102</w:t>
      </w:r>
    </w:p>
    <w:p w:rsidR="009D137F" w:rsidRPr="00914C44" w:rsidRDefault="009D137F" w:rsidP="002C19C5">
      <w:pPr>
        <w:pStyle w:val="ListParagraph"/>
        <w:numPr>
          <w:ilvl w:val="0"/>
          <w:numId w:val="36"/>
        </w:numPr>
        <w:spacing w:line="480" w:lineRule="auto"/>
        <w:jc w:val="both"/>
        <w:rPr>
          <w:rFonts w:ascii="Times New Roman" w:hAnsi="Times New Roman" w:cs="Times New Roman"/>
          <w:color w:val="000000" w:themeColor="text1"/>
        </w:rPr>
      </w:pPr>
      <w:r w:rsidRPr="00914C44">
        <w:rPr>
          <w:rFonts w:ascii="Times New Roman" w:hAnsi="Times New Roman" w:cs="Times New Roman"/>
          <w:color w:val="000000" w:themeColor="text1"/>
          <w:sz w:val="24"/>
          <w:szCs w:val="24"/>
        </w:rPr>
        <w:t xml:space="preserve"> </w:t>
      </w:r>
      <w:r w:rsidR="00251C99">
        <w:rPr>
          <w:rFonts w:ascii="Times New Roman" w:hAnsi="Times New Roman" w:cs="Times New Roman"/>
          <w:color w:val="000000" w:themeColor="text1"/>
          <w:sz w:val="24"/>
          <w:szCs w:val="24"/>
        </w:rPr>
        <w:t>Tabel 20</w:t>
      </w:r>
      <w:r w:rsidR="00C55D0E" w:rsidRPr="00914C44">
        <w:rPr>
          <w:rFonts w:ascii="Times New Roman" w:hAnsi="Times New Roman" w:cs="Times New Roman"/>
          <w:color w:val="000000" w:themeColor="text1"/>
          <w:sz w:val="24"/>
          <w:szCs w:val="24"/>
        </w:rPr>
        <w:t xml:space="preserve"> </w:t>
      </w:r>
      <w:r w:rsidRPr="00914C44">
        <w:rPr>
          <w:rFonts w:ascii="Times New Roman" w:hAnsi="Times New Roman" w:cs="Times New Roman"/>
          <w:color w:val="000000" w:themeColor="text1"/>
          <w:sz w:val="24"/>
          <w:szCs w:val="24"/>
        </w:rPr>
        <w:t>Hasil U</w:t>
      </w:r>
      <w:r w:rsidR="00C55D0E" w:rsidRPr="00914C44">
        <w:rPr>
          <w:rFonts w:ascii="Times New Roman" w:hAnsi="Times New Roman" w:cs="Times New Roman"/>
          <w:color w:val="000000" w:themeColor="text1"/>
          <w:sz w:val="24"/>
          <w:szCs w:val="24"/>
        </w:rPr>
        <w:t>ji Simultan…………………………………………...</w:t>
      </w:r>
      <w:r w:rsidR="00A5409D" w:rsidRPr="00914C44">
        <w:rPr>
          <w:rFonts w:ascii="Times New Roman" w:hAnsi="Times New Roman" w:cs="Times New Roman"/>
          <w:color w:val="000000" w:themeColor="text1"/>
          <w:sz w:val="24"/>
          <w:szCs w:val="24"/>
        </w:rPr>
        <w:t>.10</w:t>
      </w:r>
      <w:r w:rsidR="00251C99">
        <w:rPr>
          <w:rFonts w:ascii="Times New Roman" w:hAnsi="Times New Roman" w:cs="Times New Roman"/>
          <w:color w:val="000000" w:themeColor="text1"/>
          <w:sz w:val="24"/>
          <w:szCs w:val="24"/>
        </w:rPr>
        <w:t>3</w:t>
      </w:r>
    </w:p>
    <w:p w:rsidR="00FF2287" w:rsidRPr="00914C44" w:rsidRDefault="009D137F" w:rsidP="002C19C5">
      <w:pPr>
        <w:pStyle w:val="ListParagraph"/>
        <w:numPr>
          <w:ilvl w:val="0"/>
          <w:numId w:val="36"/>
        </w:numPr>
        <w:spacing w:line="480" w:lineRule="auto"/>
        <w:jc w:val="both"/>
        <w:rPr>
          <w:rFonts w:ascii="Times New Roman" w:hAnsi="Times New Roman" w:cs="Times New Roman"/>
          <w:color w:val="000000" w:themeColor="text1"/>
        </w:rPr>
      </w:pPr>
      <w:r w:rsidRPr="00914C44">
        <w:rPr>
          <w:rFonts w:ascii="Times New Roman" w:hAnsi="Times New Roman" w:cs="Times New Roman"/>
          <w:color w:val="000000" w:themeColor="text1"/>
          <w:sz w:val="24"/>
          <w:szCs w:val="24"/>
        </w:rPr>
        <w:t>Tabel 2</w:t>
      </w:r>
      <w:r w:rsidR="00251C99">
        <w:rPr>
          <w:rFonts w:ascii="Times New Roman" w:hAnsi="Times New Roman" w:cs="Times New Roman"/>
          <w:color w:val="000000" w:themeColor="text1"/>
          <w:sz w:val="24"/>
          <w:szCs w:val="24"/>
        </w:rPr>
        <w:t>1</w:t>
      </w:r>
      <w:r w:rsidRPr="00914C44">
        <w:rPr>
          <w:rFonts w:ascii="Times New Roman" w:hAnsi="Times New Roman" w:cs="Times New Roman"/>
          <w:color w:val="000000" w:themeColor="text1"/>
          <w:sz w:val="24"/>
          <w:szCs w:val="24"/>
        </w:rPr>
        <w:t xml:space="preserve"> Hasil Uji Koefisien Determi</w:t>
      </w:r>
      <w:r w:rsidR="00251C99">
        <w:rPr>
          <w:rFonts w:ascii="Times New Roman" w:hAnsi="Times New Roman" w:cs="Times New Roman"/>
          <w:color w:val="000000" w:themeColor="text1"/>
          <w:sz w:val="24"/>
          <w:szCs w:val="24"/>
        </w:rPr>
        <w:t>nasi……………………………...104</w:t>
      </w:r>
      <w:r w:rsidRPr="00914C44">
        <w:rPr>
          <w:rFonts w:ascii="Times New Roman" w:hAnsi="Times New Roman" w:cs="Times New Roman"/>
          <w:color w:val="000000" w:themeColor="text1"/>
          <w:sz w:val="24"/>
          <w:szCs w:val="24"/>
        </w:rPr>
        <w:t xml:space="preserve"> </w:t>
      </w:r>
    </w:p>
    <w:p w:rsidR="000C6F1A" w:rsidRPr="00914C44" w:rsidRDefault="009D10A4" w:rsidP="00C55D0E">
      <w:pPr>
        <w:pStyle w:val="Heading1"/>
        <w:jc w:val="center"/>
        <w:rPr>
          <w:rFonts w:ascii="Times New Roman" w:hAnsi="Times New Roman" w:cs="Times New Roman"/>
        </w:rPr>
      </w:pPr>
      <w:r w:rsidRPr="00914C44">
        <w:rPr>
          <w:rFonts w:ascii="Times New Roman" w:hAnsi="Times New Roman" w:cs="Times New Roman"/>
        </w:rPr>
        <w:br w:type="page"/>
      </w:r>
      <w:bookmarkStart w:id="65" w:name="_Toc161686454"/>
      <w:bookmarkStart w:id="66" w:name="_Toc161759164"/>
      <w:bookmarkStart w:id="67" w:name="_Toc162828174"/>
      <w:bookmarkStart w:id="68" w:name="_Toc164519414"/>
      <w:bookmarkStart w:id="69" w:name="_Toc164527922"/>
      <w:bookmarkStart w:id="70" w:name="_Toc164739440"/>
      <w:bookmarkStart w:id="71" w:name="_Toc165359856"/>
      <w:bookmarkStart w:id="72" w:name="_Toc167914206"/>
      <w:bookmarkStart w:id="73" w:name="_Toc168852781"/>
      <w:bookmarkStart w:id="74" w:name="_Toc169048682"/>
      <w:bookmarkStart w:id="75" w:name="_Toc169238593"/>
      <w:bookmarkStart w:id="76" w:name="_Toc170344769"/>
      <w:bookmarkStart w:id="77" w:name="_Toc170741954"/>
      <w:r w:rsidRPr="00914C44">
        <w:rPr>
          <w:rFonts w:ascii="Times New Roman" w:hAnsi="Times New Roman" w:cs="Times New Roman"/>
          <w:color w:val="000000" w:themeColor="text1"/>
        </w:rPr>
        <w:lastRenderedPageBreak/>
        <w:t>DAFTAR GAMBAR</w:t>
      </w:r>
      <w:bookmarkEnd w:id="65"/>
      <w:bookmarkEnd w:id="66"/>
      <w:bookmarkEnd w:id="67"/>
      <w:bookmarkEnd w:id="68"/>
      <w:bookmarkEnd w:id="69"/>
      <w:bookmarkEnd w:id="70"/>
      <w:bookmarkEnd w:id="71"/>
      <w:bookmarkEnd w:id="72"/>
      <w:bookmarkEnd w:id="73"/>
      <w:bookmarkEnd w:id="74"/>
      <w:bookmarkEnd w:id="75"/>
      <w:bookmarkEnd w:id="76"/>
      <w:bookmarkEnd w:id="77"/>
    </w:p>
    <w:p w:rsidR="00943FF8" w:rsidRDefault="00943FF8" w:rsidP="00B81178">
      <w:pPr>
        <w:ind w:firstLine="720"/>
        <w:rPr>
          <w:rFonts w:ascii="Times New Roman" w:hAnsi="Times New Roman" w:cs="Times New Roman"/>
        </w:rPr>
      </w:pPr>
    </w:p>
    <w:p w:rsidR="00B81178" w:rsidRPr="00B81178" w:rsidRDefault="00B81178" w:rsidP="003B1A53">
      <w:pPr>
        <w:pStyle w:val="ListParagraph"/>
        <w:numPr>
          <w:ilvl w:val="0"/>
          <w:numId w:val="64"/>
        </w:numPr>
        <w:spacing w:line="480" w:lineRule="auto"/>
        <w:ind w:left="720"/>
        <w:jc w:val="both"/>
        <w:rPr>
          <w:rFonts w:ascii="Times New Roman" w:hAnsi="Times New Roman" w:cs="Times New Roman"/>
          <w:color w:val="000000" w:themeColor="text1"/>
          <w:sz w:val="24"/>
          <w:szCs w:val="24"/>
        </w:rPr>
      </w:pPr>
      <w:r w:rsidRPr="00B81178">
        <w:rPr>
          <w:rFonts w:ascii="Times New Roman" w:hAnsi="Times New Roman" w:cs="Times New Roman"/>
          <w:color w:val="000000" w:themeColor="text1"/>
          <w:sz w:val="24"/>
          <w:szCs w:val="24"/>
        </w:rPr>
        <w:t>Gambar 1 Nilai Perusahaan Sektor Teknologi tahun 2019-2023…..…...…3</w:t>
      </w:r>
    </w:p>
    <w:p w:rsidR="000C6F1A" w:rsidRPr="00B81178" w:rsidRDefault="00251C99" w:rsidP="003B1A53">
      <w:pPr>
        <w:pStyle w:val="ListParagraph"/>
        <w:numPr>
          <w:ilvl w:val="0"/>
          <w:numId w:val="64"/>
        </w:numPr>
        <w:spacing w:line="48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Gambar 2</w:t>
      </w:r>
      <w:r w:rsidR="000C6F1A" w:rsidRPr="00B81178">
        <w:rPr>
          <w:rFonts w:ascii="Times New Roman" w:hAnsi="Times New Roman" w:cs="Times New Roman"/>
          <w:color w:val="000000" w:themeColor="text1"/>
          <w:sz w:val="24"/>
          <w:szCs w:val="24"/>
        </w:rPr>
        <w:t xml:space="preserve"> Kerangka Pemiki</w:t>
      </w:r>
      <w:r w:rsidR="00943FF8" w:rsidRPr="00B81178">
        <w:rPr>
          <w:rFonts w:ascii="Times New Roman" w:hAnsi="Times New Roman" w:cs="Times New Roman"/>
          <w:color w:val="000000" w:themeColor="text1"/>
          <w:sz w:val="24"/>
          <w:szCs w:val="24"/>
        </w:rPr>
        <w:t>ran Konseptual………………….</w:t>
      </w:r>
      <w:r>
        <w:rPr>
          <w:rFonts w:ascii="Times New Roman" w:hAnsi="Times New Roman" w:cs="Times New Roman"/>
          <w:color w:val="000000" w:themeColor="text1"/>
          <w:sz w:val="24"/>
          <w:szCs w:val="24"/>
        </w:rPr>
        <w:t>…………..40</w:t>
      </w:r>
    </w:p>
    <w:p w:rsidR="000C6F1A" w:rsidRPr="00B81178" w:rsidRDefault="00251C99" w:rsidP="003B1A53">
      <w:pPr>
        <w:pStyle w:val="ListParagraph"/>
        <w:numPr>
          <w:ilvl w:val="0"/>
          <w:numId w:val="64"/>
        </w:numPr>
        <w:spacing w:line="48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Gambar 3</w:t>
      </w:r>
      <w:r w:rsidR="000C6F1A" w:rsidRPr="00B81178">
        <w:rPr>
          <w:rFonts w:ascii="Times New Roman" w:hAnsi="Times New Roman" w:cs="Times New Roman"/>
          <w:color w:val="000000" w:themeColor="text1"/>
          <w:sz w:val="24"/>
          <w:szCs w:val="24"/>
        </w:rPr>
        <w:t xml:space="preserve"> Kurva Penerimaan/Penolak</w:t>
      </w:r>
      <w:r w:rsidR="00943FF8" w:rsidRPr="00B81178">
        <w:rPr>
          <w:rFonts w:ascii="Times New Roman" w:hAnsi="Times New Roman" w:cs="Times New Roman"/>
          <w:color w:val="000000" w:themeColor="text1"/>
          <w:sz w:val="24"/>
          <w:szCs w:val="24"/>
        </w:rPr>
        <w:t>an H0 Pada Uji t….</w:t>
      </w:r>
      <w:r w:rsidR="00AE3C88" w:rsidRPr="00B81178">
        <w:rPr>
          <w:rFonts w:ascii="Times New Roman" w:hAnsi="Times New Roman" w:cs="Times New Roman"/>
          <w:color w:val="000000" w:themeColor="text1"/>
          <w:sz w:val="24"/>
          <w:szCs w:val="24"/>
        </w:rPr>
        <w:t>……………...59</w:t>
      </w:r>
    </w:p>
    <w:p w:rsidR="00020479" w:rsidRPr="00251C99" w:rsidRDefault="00251C99" w:rsidP="003B1A53">
      <w:pPr>
        <w:pStyle w:val="ListParagraph"/>
        <w:numPr>
          <w:ilvl w:val="0"/>
          <w:numId w:val="64"/>
        </w:numPr>
        <w:spacing w:line="480" w:lineRule="auto"/>
        <w:ind w:left="720"/>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Gambar 4</w:t>
      </w:r>
      <w:r w:rsidR="000C6F1A" w:rsidRPr="00B81178">
        <w:rPr>
          <w:rFonts w:ascii="Times New Roman" w:hAnsi="Times New Roman" w:cs="Times New Roman"/>
          <w:color w:val="000000" w:themeColor="text1"/>
          <w:sz w:val="24"/>
          <w:szCs w:val="24"/>
        </w:rPr>
        <w:t xml:space="preserve"> Kurva Pene</w:t>
      </w:r>
      <w:r w:rsidR="00943FF8" w:rsidRPr="00B81178">
        <w:rPr>
          <w:rFonts w:ascii="Times New Roman" w:hAnsi="Times New Roman" w:cs="Times New Roman"/>
          <w:color w:val="000000" w:themeColor="text1"/>
          <w:sz w:val="24"/>
          <w:szCs w:val="24"/>
        </w:rPr>
        <w:t>rimaan/Penolakan H0 Pada Uji F…….</w:t>
      </w:r>
      <w:r w:rsidR="000C6F1A" w:rsidRPr="00B81178">
        <w:rPr>
          <w:rFonts w:ascii="Times New Roman" w:hAnsi="Times New Roman" w:cs="Times New Roman"/>
          <w:color w:val="000000" w:themeColor="text1"/>
          <w:sz w:val="24"/>
          <w:szCs w:val="24"/>
        </w:rPr>
        <w:t>…</w:t>
      </w:r>
      <w:r w:rsidR="00ED1371" w:rsidRPr="00B81178">
        <w:rPr>
          <w:rFonts w:ascii="Times New Roman" w:hAnsi="Times New Roman" w:cs="Times New Roman"/>
          <w:color w:val="000000" w:themeColor="text1"/>
          <w:sz w:val="24"/>
          <w:szCs w:val="24"/>
        </w:rPr>
        <w:t>..</w:t>
      </w:r>
      <w:r w:rsidR="00AE3C88" w:rsidRPr="00B81178">
        <w:rPr>
          <w:rFonts w:ascii="Times New Roman" w:hAnsi="Times New Roman" w:cs="Times New Roman"/>
          <w:color w:val="000000" w:themeColor="text1"/>
          <w:sz w:val="24"/>
          <w:szCs w:val="24"/>
        </w:rPr>
        <w:t>………62</w:t>
      </w:r>
    </w:p>
    <w:p w:rsidR="00251C99" w:rsidRPr="00B81178" w:rsidRDefault="00251C99" w:rsidP="003B1A53">
      <w:pPr>
        <w:pStyle w:val="ListParagraph"/>
        <w:numPr>
          <w:ilvl w:val="0"/>
          <w:numId w:val="64"/>
        </w:numPr>
        <w:spacing w:line="480" w:lineRule="auto"/>
        <w:ind w:left="720"/>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Gambar 5</w:t>
      </w:r>
      <w:r w:rsidRPr="00B81178">
        <w:rPr>
          <w:rFonts w:ascii="Times New Roman" w:hAnsi="Times New Roman" w:cs="Times New Roman"/>
          <w:color w:val="000000" w:themeColor="text1"/>
          <w:sz w:val="24"/>
          <w:szCs w:val="24"/>
        </w:rPr>
        <w:t xml:space="preserve"> Pertumbuhan Nilai Perusahaan………………</w:t>
      </w:r>
      <w:r>
        <w:rPr>
          <w:rFonts w:ascii="Times New Roman" w:hAnsi="Times New Roman" w:cs="Times New Roman"/>
          <w:color w:val="000000" w:themeColor="text1"/>
          <w:sz w:val="24"/>
          <w:szCs w:val="24"/>
        </w:rPr>
        <w:t>.………………87</w:t>
      </w:r>
    </w:p>
    <w:p w:rsidR="00251C99" w:rsidRPr="00B81178" w:rsidRDefault="00251C99" w:rsidP="003B1A53">
      <w:pPr>
        <w:pStyle w:val="ListParagraph"/>
        <w:numPr>
          <w:ilvl w:val="0"/>
          <w:numId w:val="64"/>
        </w:numPr>
        <w:spacing w:line="480" w:lineRule="auto"/>
        <w:ind w:left="720"/>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Gambar 6</w:t>
      </w:r>
      <w:r w:rsidRPr="00B81178">
        <w:rPr>
          <w:rFonts w:ascii="Times New Roman" w:hAnsi="Times New Roman" w:cs="Times New Roman"/>
          <w:color w:val="000000" w:themeColor="text1"/>
          <w:sz w:val="24"/>
          <w:szCs w:val="24"/>
        </w:rPr>
        <w:t xml:space="preserve"> Pertumbuhan Intellectual Capital………………</w:t>
      </w:r>
      <w:r>
        <w:rPr>
          <w:rFonts w:ascii="Times New Roman" w:hAnsi="Times New Roman" w:cs="Times New Roman"/>
          <w:color w:val="000000" w:themeColor="text1"/>
          <w:sz w:val="24"/>
          <w:szCs w:val="24"/>
        </w:rPr>
        <w:t>..……………89</w:t>
      </w:r>
    </w:p>
    <w:p w:rsidR="00251C99" w:rsidRPr="00B81178" w:rsidRDefault="00251C99" w:rsidP="003B1A53">
      <w:pPr>
        <w:pStyle w:val="ListParagraph"/>
        <w:numPr>
          <w:ilvl w:val="0"/>
          <w:numId w:val="64"/>
        </w:numPr>
        <w:spacing w:line="480" w:lineRule="auto"/>
        <w:ind w:left="720"/>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Gambar 7</w:t>
      </w:r>
      <w:r w:rsidRPr="00B81178">
        <w:rPr>
          <w:rFonts w:ascii="Times New Roman" w:hAnsi="Times New Roman" w:cs="Times New Roman"/>
          <w:color w:val="000000" w:themeColor="text1"/>
          <w:sz w:val="24"/>
          <w:szCs w:val="24"/>
        </w:rPr>
        <w:t xml:space="preserve"> Pertumbuhan Profitabilitas……</w:t>
      </w:r>
      <w:r>
        <w:rPr>
          <w:rFonts w:ascii="Times New Roman" w:hAnsi="Times New Roman" w:cs="Times New Roman"/>
          <w:color w:val="000000" w:themeColor="text1"/>
          <w:sz w:val="24"/>
          <w:szCs w:val="24"/>
        </w:rPr>
        <w:t>..……………………………..91</w:t>
      </w:r>
    </w:p>
    <w:p w:rsidR="00251C99" w:rsidRPr="00251C99" w:rsidRDefault="00251C99" w:rsidP="003B1A53">
      <w:pPr>
        <w:pStyle w:val="ListParagraph"/>
        <w:numPr>
          <w:ilvl w:val="0"/>
          <w:numId w:val="64"/>
        </w:numPr>
        <w:spacing w:line="480" w:lineRule="auto"/>
        <w:ind w:left="720"/>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Gambar 8</w:t>
      </w:r>
      <w:r w:rsidRPr="00B81178">
        <w:rPr>
          <w:rFonts w:ascii="Times New Roman" w:hAnsi="Times New Roman" w:cs="Times New Roman"/>
          <w:color w:val="000000" w:themeColor="text1"/>
          <w:sz w:val="24"/>
          <w:szCs w:val="24"/>
        </w:rPr>
        <w:t xml:space="preserve"> Pertumbuhan Good Corporate Governance……</w:t>
      </w:r>
      <w:r>
        <w:rPr>
          <w:rFonts w:ascii="Times New Roman" w:hAnsi="Times New Roman" w:cs="Times New Roman"/>
          <w:color w:val="000000" w:themeColor="text1"/>
          <w:sz w:val="24"/>
          <w:szCs w:val="24"/>
        </w:rPr>
        <w:t>.…………….93</w:t>
      </w:r>
    </w:p>
    <w:p w:rsidR="00020479" w:rsidRPr="00B81178" w:rsidRDefault="00251C99" w:rsidP="003B1A53">
      <w:pPr>
        <w:pStyle w:val="ListParagraph"/>
        <w:numPr>
          <w:ilvl w:val="0"/>
          <w:numId w:val="64"/>
        </w:numPr>
        <w:spacing w:line="480" w:lineRule="auto"/>
        <w:ind w:left="720"/>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Gambar 9 </w:t>
      </w:r>
      <w:r w:rsidR="00020479" w:rsidRPr="00B81178">
        <w:rPr>
          <w:rFonts w:ascii="Times New Roman" w:hAnsi="Times New Roman" w:cs="Times New Roman"/>
          <w:color w:val="000000" w:themeColor="text1"/>
          <w:sz w:val="24"/>
          <w:szCs w:val="24"/>
        </w:rPr>
        <w:t>Hasil Uji Normalitas</w:t>
      </w:r>
      <w:r w:rsidR="007569FC" w:rsidRPr="00B81178">
        <w:rPr>
          <w:rFonts w:ascii="Times New Roman" w:hAnsi="Times New Roman" w:cs="Times New Roman"/>
          <w:color w:val="000000" w:themeColor="text1"/>
          <w:sz w:val="24"/>
          <w:szCs w:val="24"/>
        </w:rPr>
        <w:t xml:space="preserve"> Grafik Histogram……………......</w:t>
      </w:r>
      <w:r w:rsidR="00020479" w:rsidRPr="00B81178">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5</w:t>
      </w:r>
    </w:p>
    <w:p w:rsidR="007569FC" w:rsidRPr="00B81178" w:rsidRDefault="00251C99" w:rsidP="003B1A53">
      <w:pPr>
        <w:pStyle w:val="ListParagraph"/>
        <w:numPr>
          <w:ilvl w:val="0"/>
          <w:numId w:val="64"/>
        </w:numPr>
        <w:spacing w:line="480" w:lineRule="auto"/>
        <w:ind w:left="720"/>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Gambar 10 </w:t>
      </w:r>
      <w:r w:rsidR="00747B54" w:rsidRPr="00B81178">
        <w:rPr>
          <w:rFonts w:ascii="Times New Roman" w:hAnsi="Times New Roman" w:cs="Times New Roman"/>
          <w:color w:val="000000" w:themeColor="text1"/>
          <w:sz w:val="24"/>
          <w:szCs w:val="24"/>
        </w:rPr>
        <w:t>Hasil Uji Normalita</w:t>
      </w:r>
      <w:r>
        <w:rPr>
          <w:rFonts w:ascii="Times New Roman" w:hAnsi="Times New Roman" w:cs="Times New Roman"/>
          <w:color w:val="000000" w:themeColor="text1"/>
          <w:sz w:val="24"/>
          <w:szCs w:val="24"/>
        </w:rPr>
        <w:t>s Probability Plot………………….……96</w:t>
      </w:r>
    </w:p>
    <w:p w:rsidR="000B7437" w:rsidRPr="00B81178" w:rsidRDefault="00251C99" w:rsidP="003B1A53">
      <w:pPr>
        <w:pStyle w:val="ListParagraph"/>
        <w:numPr>
          <w:ilvl w:val="0"/>
          <w:numId w:val="64"/>
        </w:numPr>
        <w:spacing w:line="48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Gambar 11</w:t>
      </w:r>
      <w:r w:rsidR="00020479" w:rsidRPr="00B81178">
        <w:rPr>
          <w:rFonts w:ascii="Times New Roman" w:hAnsi="Times New Roman" w:cs="Times New Roman"/>
          <w:color w:val="000000" w:themeColor="text1"/>
          <w:sz w:val="24"/>
          <w:szCs w:val="24"/>
        </w:rPr>
        <w:t xml:space="preserve"> Hasil Uji He</w:t>
      </w:r>
      <w:r>
        <w:rPr>
          <w:rFonts w:ascii="Times New Roman" w:hAnsi="Times New Roman" w:cs="Times New Roman"/>
          <w:color w:val="000000" w:themeColor="text1"/>
          <w:sz w:val="24"/>
          <w:szCs w:val="24"/>
        </w:rPr>
        <w:t>teroskedastisitas………..…………………....…99</w:t>
      </w:r>
    </w:p>
    <w:p w:rsidR="000B7437" w:rsidRPr="00914C44" w:rsidRDefault="000B7437">
      <w:pPr>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br w:type="page"/>
      </w:r>
    </w:p>
    <w:p w:rsidR="00C74B48" w:rsidRPr="00914C44" w:rsidRDefault="00C74B48" w:rsidP="00C74B48">
      <w:pPr>
        <w:rPr>
          <w:rFonts w:ascii="Times New Roman" w:hAnsi="Times New Roman" w:cs="Times New Roman"/>
          <w:color w:val="000000" w:themeColor="text1"/>
        </w:rPr>
        <w:sectPr w:rsidR="00C74B48" w:rsidRPr="00914C44" w:rsidSect="00025EC3">
          <w:headerReference w:type="even" r:id="rId14"/>
          <w:headerReference w:type="default" r:id="rId15"/>
          <w:footerReference w:type="even" r:id="rId16"/>
          <w:footerReference w:type="default" r:id="rId17"/>
          <w:pgSz w:w="11907" w:h="16839" w:code="9"/>
          <w:pgMar w:top="1276" w:right="1701" w:bottom="1701" w:left="2268" w:header="720" w:footer="720" w:gutter="0"/>
          <w:pgNumType w:fmt="lowerRoman" w:start="1"/>
          <w:cols w:space="720"/>
          <w:docGrid w:linePitch="360"/>
        </w:sectPr>
      </w:pPr>
      <w:bookmarkStart w:id="78" w:name="_Toc161686456"/>
    </w:p>
    <w:p w:rsidR="009D10A4" w:rsidRPr="00914C44" w:rsidRDefault="009D10A4" w:rsidP="005C0F76">
      <w:pPr>
        <w:pStyle w:val="Heading1"/>
        <w:spacing w:line="480" w:lineRule="auto"/>
        <w:jc w:val="center"/>
        <w:rPr>
          <w:rFonts w:ascii="Times New Roman" w:hAnsi="Times New Roman" w:cs="Times New Roman"/>
          <w:color w:val="000000" w:themeColor="text1"/>
        </w:rPr>
      </w:pPr>
      <w:bookmarkStart w:id="79" w:name="_Toc161759166"/>
      <w:bookmarkStart w:id="80" w:name="_Toc162828176"/>
      <w:bookmarkStart w:id="81" w:name="_Toc165359857"/>
      <w:bookmarkStart w:id="82" w:name="_Toc167914207"/>
      <w:bookmarkStart w:id="83" w:name="_Toc164519415"/>
      <w:bookmarkStart w:id="84" w:name="_Toc164527923"/>
      <w:bookmarkStart w:id="85" w:name="_Toc164739441"/>
      <w:bookmarkStart w:id="86" w:name="_Toc168852783"/>
      <w:bookmarkStart w:id="87" w:name="_Toc169048684"/>
      <w:bookmarkStart w:id="88" w:name="_Toc169238595"/>
      <w:bookmarkStart w:id="89" w:name="_Toc170344771"/>
      <w:bookmarkStart w:id="90" w:name="_Toc170741955"/>
      <w:r w:rsidRPr="00914C44">
        <w:rPr>
          <w:rFonts w:ascii="Times New Roman" w:hAnsi="Times New Roman" w:cs="Times New Roman"/>
          <w:color w:val="000000" w:themeColor="text1"/>
        </w:rPr>
        <w:lastRenderedPageBreak/>
        <w:t>BAB I</w:t>
      </w:r>
      <w:bookmarkStart w:id="91" w:name="_Toc161686457"/>
      <w:bookmarkStart w:id="92" w:name="_Toc161759167"/>
      <w:bookmarkStart w:id="93" w:name="_Toc162828177"/>
      <w:bookmarkStart w:id="94" w:name="_Toc165359858"/>
      <w:bookmarkStart w:id="95" w:name="_Toc167914208"/>
      <w:bookmarkEnd w:id="78"/>
      <w:bookmarkEnd w:id="79"/>
      <w:bookmarkEnd w:id="80"/>
      <w:bookmarkEnd w:id="81"/>
      <w:bookmarkEnd w:id="82"/>
      <w:r w:rsidR="005C0F76" w:rsidRPr="00914C44">
        <w:rPr>
          <w:rFonts w:ascii="Times New Roman" w:hAnsi="Times New Roman" w:cs="Times New Roman"/>
          <w:color w:val="000000" w:themeColor="text1"/>
        </w:rPr>
        <w:br/>
      </w:r>
      <w:r w:rsidRPr="00914C44">
        <w:rPr>
          <w:rFonts w:ascii="Times New Roman" w:hAnsi="Times New Roman" w:cs="Times New Roman"/>
          <w:color w:val="000000" w:themeColor="text1"/>
        </w:rPr>
        <w:t>PENDAHULUAN</w:t>
      </w:r>
      <w:bookmarkEnd w:id="83"/>
      <w:bookmarkEnd w:id="84"/>
      <w:bookmarkEnd w:id="85"/>
      <w:bookmarkEnd w:id="86"/>
      <w:bookmarkEnd w:id="87"/>
      <w:bookmarkEnd w:id="88"/>
      <w:bookmarkEnd w:id="89"/>
      <w:bookmarkEnd w:id="90"/>
      <w:bookmarkEnd w:id="91"/>
      <w:bookmarkEnd w:id="92"/>
      <w:bookmarkEnd w:id="93"/>
      <w:bookmarkEnd w:id="94"/>
      <w:bookmarkEnd w:id="95"/>
    </w:p>
    <w:p w:rsidR="00537F63" w:rsidRPr="00914C44" w:rsidRDefault="00537F63" w:rsidP="009D10A4">
      <w:pPr>
        <w:rPr>
          <w:rFonts w:ascii="Times New Roman" w:hAnsi="Times New Roman" w:cs="Times New Roman"/>
          <w:color w:val="000000" w:themeColor="text1"/>
        </w:rPr>
      </w:pPr>
    </w:p>
    <w:p w:rsidR="00B30163" w:rsidRPr="00914C44" w:rsidRDefault="00B30163" w:rsidP="00641D6E">
      <w:pPr>
        <w:pStyle w:val="Heading2"/>
        <w:numPr>
          <w:ilvl w:val="0"/>
          <w:numId w:val="1"/>
        </w:numPr>
        <w:spacing w:line="480" w:lineRule="auto"/>
        <w:ind w:left="360"/>
        <w:jc w:val="both"/>
        <w:rPr>
          <w:rFonts w:ascii="Times New Roman" w:hAnsi="Times New Roman" w:cs="Times New Roman"/>
          <w:color w:val="000000" w:themeColor="text1"/>
        </w:rPr>
      </w:pPr>
      <w:bookmarkStart w:id="96" w:name="_Toc161686458"/>
      <w:bookmarkStart w:id="97" w:name="_Toc161759168"/>
      <w:bookmarkStart w:id="98" w:name="_Toc162828178"/>
      <w:bookmarkStart w:id="99" w:name="_Toc164519416"/>
      <w:bookmarkStart w:id="100" w:name="_Toc164527924"/>
      <w:bookmarkStart w:id="101" w:name="_Toc164739442"/>
      <w:bookmarkStart w:id="102" w:name="_Toc165359859"/>
      <w:bookmarkStart w:id="103" w:name="_Toc167914209"/>
      <w:bookmarkStart w:id="104" w:name="_Toc168852784"/>
      <w:bookmarkStart w:id="105" w:name="_Toc169048685"/>
      <w:bookmarkStart w:id="106" w:name="_Toc169238596"/>
      <w:bookmarkStart w:id="107" w:name="_Toc170344772"/>
      <w:bookmarkStart w:id="108" w:name="_Toc170741956"/>
      <w:r w:rsidRPr="00914C44">
        <w:rPr>
          <w:rFonts w:ascii="Times New Roman" w:hAnsi="Times New Roman" w:cs="Times New Roman"/>
          <w:color w:val="000000" w:themeColor="text1"/>
        </w:rPr>
        <w:t>Latar Belakang Masalah</w:t>
      </w:r>
      <w:bookmarkEnd w:id="96"/>
      <w:bookmarkEnd w:id="97"/>
      <w:bookmarkEnd w:id="98"/>
      <w:bookmarkEnd w:id="99"/>
      <w:bookmarkEnd w:id="100"/>
      <w:bookmarkEnd w:id="101"/>
      <w:bookmarkEnd w:id="102"/>
      <w:bookmarkEnd w:id="103"/>
      <w:bookmarkEnd w:id="104"/>
      <w:bookmarkEnd w:id="105"/>
      <w:bookmarkEnd w:id="106"/>
      <w:bookmarkEnd w:id="107"/>
      <w:bookmarkEnd w:id="108"/>
    </w:p>
    <w:p w:rsidR="00203ADA" w:rsidRPr="00914C44" w:rsidRDefault="00203ADA" w:rsidP="00203ADA">
      <w:pPr>
        <w:spacing w:line="480" w:lineRule="auto"/>
        <w:ind w:left="36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Di zaman modern era digitalisasi ini tentu saja semua manusia dipermudahkan dengan adanya teknologi digital yang semakin canggih dimana dapat mempermudah akses informasi, komunikasi dan berbagai aktivitas lainnya. Bahkan untuk sekarang penggunaan teknologi bukan lagi hanya sekedar untuk mencari atau mempermudah akses informasi melainkan bisa juga untuk mempermudah pekerjaan manusia dengan pengembangan sistem komputer yang bisa melakukan pembelajaran, pemrosesan bahasa alami, dan pengambilan keputusan. Seperti halnya pa</w:t>
      </w:r>
      <w:r w:rsidR="005A2BE5" w:rsidRPr="00914C44">
        <w:rPr>
          <w:rFonts w:ascii="Times New Roman" w:hAnsi="Times New Roman" w:cs="Times New Roman"/>
          <w:color w:val="000000" w:themeColor="text1"/>
          <w:sz w:val="24"/>
          <w:szCs w:val="24"/>
        </w:rPr>
        <w:t xml:space="preserve">da teknologi kecerdasan manusia </w:t>
      </w:r>
      <w:r w:rsidR="005A2BE5" w:rsidRPr="00914C44">
        <w:rPr>
          <w:rFonts w:ascii="Times New Roman" w:hAnsi="Times New Roman" w:cs="Times New Roman"/>
          <w:color w:val="000000" w:themeColor="text1"/>
          <w:sz w:val="24"/>
          <w:szCs w:val="24"/>
        </w:rPr>
        <w:fldChar w:fldCharType="begin" w:fldLock="1"/>
      </w:r>
      <w:r w:rsidR="004F6979" w:rsidRPr="00914C44">
        <w:rPr>
          <w:rFonts w:ascii="Times New Roman" w:hAnsi="Times New Roman" w:cs="Times New Roman"/>
          <w:color w:val="000000" w:themeColor="text1"/>
          <w:sz w:val="24"/>
          <w:szCs w:val="24"/>
        </w:rPr>
        <w:instrText>ADDIN CSL_CITATION {"citationItems":[{"id":"ITEM-1","itemData":{"ISBN":"9786231982063","author":[{"dropping-particle":"","family":"Wibowo","given":"Sastya Hendri","non-dropping-particle":"","parse-names":false,"suffix":""}],"id":"ITEM-1","issued":{"date-parts":[["0"]]},"title":"TEKNOLOGI DIGITAL DI ERA MODERN","type":"book"},"uris":["http://www.mendeley.com/documents/?uuid=91511f26-8989-4845-8527-46eaf08361bc"]}],"mendeley":{"formattedCitation":"(Wibowo, n.d.)","manualFormatting":"(Wibowo, 2023)","plainTextFormattedCitation":"(Wibowo, n.d.)","previouslyFormattedCitation":"(Wibowo, n.d.)"},"properties":{"noteIndex":0},"schema":"https://github.com/citation-style-language/schema/raw/master/csl-citation.json"}</w:instrText>
      </w:r>
      <w:r w:rsidR="005A2BE5" w:rsidRPr="00914C44">
        <w:rPr>
          <w:rFonts w:ascii="Times New Roman" w:hAnsi="Times New Roman" w:cs="Times New Roman"/>
          <w:color w:val="000000" w:themeColor="text1"/>
          <w:sz w:val="24"/>
          <w:szCs w:val="24"/>
        </w:rPr>
        <w:fldChar w:fldCharType="separate"/>
      </w:r>
      <w:r w:rsidR="005A2BE5" w:rsidRPr="00914C44">
        <w:rPr>
          <w:rFonts w:ascii="Times New Roman" w:hAnsi="Times New Roman" w:cs="Times New Roman"/>
          <w:noProof/>
          <w:color w:val="000000" w:themeColor="text1"/>
          <w:sz w:val="24"/>
          <w:szCs w:val="24"/>
        </w:rPr>
        <w:t>(Wibowo, 2023)</w:t>
      </w:r>
      <w:r w:rsidR="005A2BE5" w:rsidRPr="00914C44">
        <w:rPr>
          <w:rFonts w:ascii="Times New Roman" w:hAnsi="Times New Roman" w:cs="Times New Roman"/>
          <w:color w:val="000000" w:themeColor="text1"/>
          <w:sz w:val="24"/>
          <w:szCs w:val="24"/>
        </w:rPr>
        <w:fldChar w:fldCharType="end"/>
      </w:r>
      <w:r w:rsidR="005A2BE5" w:rsidRPr="00914C44">
        <w:rPr>
          <w:rFonts w:ascii="Times New Roman" w:hAnsi="Times New Roman" w:cs="Times New Roman"/>
          <w:color w:val="000000" w:themeColor="text1"/>
          <w:sz w:val="24"/>
          <w:szCs w:val="24"/>
        </w:rPr>
        <w:t>.</w:t>
      </w:r>
    </w:p>
    <w:p w:rsidR="00493AAA" w:rsidRPr="00914C44" w:rsidRDefault="006B3479" w:rsidP="00203ADA">
      <w:pPr>
        <w:spacing w:line="480" w:lineRule="auto"/>
        <w:ind w:left="36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B</w:t>
      </w:r>
      <w:r w:rsidR="00203ADA" w:rsidRPr="00914C44">
        <w:rPr>
          <w:rFonts w:ascii="Times New Roman" w:hAnsi="Times New Roman" w:cs="Times New Roman"/>
          <w:color w:val="000000" w:themeColor="text1"/>
          <w:sz w:val="24"/>
          <w:szCs w:val="24"/>
        </w:rPr>
        <w:t xml:space="preserve">idang teknologi termasuk dalam bidang kategori yang luas, bidang teknologi disebut sebagai “ilmu dan teknologi”. Ilmu dan teknologi mencakup berbagai ilmu yang berkaitan dengan penerapan pengetahuan sebagai pengembangan solusi dan inovasi. Bidang teknologi melibatkan pengembangan alat, mesin, perangkat lunak, sistem, serta proses untuk memecahkan masalah dan memenuhi kebutuhan manusia. </w:t>
      </w:r>
      <w:r w:rsidR="00203ADA" w:rsidRPr="00914C44">
        <w:rPr>
          <w:rFonts w:ascii="Times New Roman" w:hAnsi="Times New Roman" w:cs="Times New Roman"/>
          <w:color w:val="000000" w:themeColor="text1"/>
          <w:sz w:val="24"/>
          <w:szCs w:val="24"/>
        </w:rPr>
        <w:fldChar w:fldCharType="begin" w:fldLock="1"/>
      </w:r>
      <w:r w:rsidR="00203ADA" w:rsidRPr="00914C44">
        <w:rPr>
          <w:rFonts w:ascii="Times New Roman" w:hAnsi="Times New Roman" w:cs="Times New Roman"/>
          <w:color w:val="000000" w:themeColor="text1"/>
          <w:sz w:val="24"/>
          <w:szCs w:val="24"/>
        </w:rPr>
        <w:instrText>ADDIN CSL_CITATION {"citationItems":[{"id":"ITEM-1","itemData":{"ISBN":"9786231982063","author":[{"dropping-particle":"","family":"Wibowo","given":"Sastya Hendri","non-dropping-particle":"","parse-names":false,"suffix":""}],"id":"ITEM-1","issued":{"date-parts":[["0"]]},"title":"TEKNOLOGI DIGITAL DI ERA MODERN","type":"book"},"uris":["http://www.mendeley.com/documents/?uuid=91511f26-8989-4845-8527-46eaf08361bc"]}],"mendeley":{"formattedCitation":"(Wibowo, n.d.)","manualFormatting":"(Wibowo, 2023)","plainTextFormattedCitation":"(Wibowo, n.d.)","previouslyFormattedCitation":"(Wibowo, n.d.)"},"properties":{"noteIndex":0},"schema":"https://github.com/citation-style-language/schema/raw/master/csl-citation.json"}</w:instrText>
      </w:r>
      <w:r w:rsidR="00203ADA" w:rsidRPr="00914C44">
        <w:rPr>
          <w:rFonts w:ascii="Times New Roman" w:hAnsi="Times New Roman" w:cs="Times New Roman"/>
          <w:color w:val="000000" w:themeColor="text1"/>
          <w:sz w:val="24"/>
          <w:szCs w:val="24"/>
        </w:rPr>
        <w:fldChar w:fldCharType="separate"/>
      </w:r>
      <w:r w:rsidR="00203ADA" w:rsidRPr="00914C44">
        <w:rPr>
          <w:rFonts w:ascii="Times New Roman" w:hAnsi="Times New Roman" w:cs="Times New Roman"/>
          <w:noProof/>
          <w:color w:val="000000" w:themeColor="text1"/>
          <w:sz w:val="24"/>
          <w:szCs w:val="24"/>
        </w:rPr>
        <w:t>(Wibowo, 2023)</w:t>
      </w:r>
      <w:r w:rsidR="00203ADA" w:rsidRPr="00914C44">
        <w:rPr>
          <w:rFonts w:ascii="Times New Roman" w:hAnsi="Times New Roman" w:cs="Times New Roman"/>
          <w:color w:val="000000" w:themeColor="text1"/>
          <w:sz w:val="24"/>
          <w:szCs w:val="24"/>
        </w:rPr>
        <w:fldChar w:fldCharType="end"/>
      </w:r>
      <w:r w:rsidR="00203ADA" w:rsidRPr="00914C44">
        <w:rPr>
          <w:rFonts w:ascii="Times New Roman" w:hAnsi="Times New Roman" w:cs="Times New Roman"/>
          <w:color w:val="000000" w:themeColor="text1"/>
          <w:sz w:val="24"/>
          <w:szCs w:val="24"/>
        </w:rPr>
        <w:t xml:space="preserve"> menyatakan “Jenis teknologi dapat dimanfaatkan dalam berbagai bidang. Antara lain : industri, ekonomi, pendidikan sosial, penelitian, serta bidang fotografi dan musik.”</w:t>
      </w:r>
    </w:p>
    <w:p w:rsidR="00203ADA" w:rsidRPr="00914C44" w:rsidRDefault="00203ADA" w:rsidP="00203ADA">
      <w:pPr>
        <w:spacing w:line="480" w:lineRule="auto"/>
        <w:ind w:left="360"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lastRenderedPageBreak/>
        <w:t xml:space="preserve">Situasi yang tengah terjadi di Indonesia pada sektor teknologi yang kebanyakan merupakan perusahaan </w:t>
      </w:r>
      <w:r w:rsidR="003E5D1E">
        <w:rPr>
          <w:rFonts w:ascii="Times New Roman" w:hAnsi="Times New Roman" w:cs="Times New Roman"/>
          <w:i/>
          <w:color w:val="000000" w:themeColor="text1"/>
          <w:sz w:val="24"/>
          <w:szCs w:val="24"/>
        </w:rPr>
        <w:t>start-u</w:t>
      </w:r>
      <w:r w:rsidRPr="00914C44">
        <w:rPr>
          <w:rFonts w:ascii="Times New Roman" w:hAnsi="Times New Roman" w:cs="Times New Roman"/>
          <w:color w:val="000000" w:themeColor="text1"/>
          <w:sz w:val="24"/>
          <w:szCs w:val="24"/>
        </w:rPr>
        <w:t>. Sektor teknologi masih menjadi sektor yang sahamnya belum stabil, hal ini dikarekan kebanyakan perusahaan-perusahaan yang masuk dalam sektor teknologi adalah perusahaan-perusahaan yang masih baru</w:t>
      </w:r>
      <w:r w:rsidR="003E5D1E">
        <w:rPr>
          <w:rFonts w:ascii="Times New Roman" w:hAnsi="Times New Roman" w:cs="Times New Roman"/>
          <w:color w:val="000000" w:themeColor="text1"/>
          <w:sz w:val="24"/>
          <w:szCs w:val="24"/>
        </w:rPr>
        <w:t xml:space="preserve"> (Gunawan, 2022)</w:t>
      </w:r>
      <w:r w:rsidRPr="00914C44">
        <w:rPr>
          <w:rFonts w:ascii="Times New Roman" w:hAnsi="Times New Roman" w:cs="Times New Roman"/>
          <w:color w:val="000000" w:themeColor="text1"/>
          <w:sz w:val="24"/>
          <w:szCs w:val="24"/>
        </w:rPr>
        <w:t>.</w:t>
      </w:r>
    </w:p>
    <w:p w:rsidR="00203ADA" w:rsidRPr="00914C44" w:rsidRDefault="00203ADA" w:rsidP="00203ADA">
      <w:pPr>
        <w:spacing w:line="480" w:lineRule="auto"/>
        <w:ind w:left="360"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Salah satu hal yang perlu diperhatikan investor sebelum berinvestasi yaitu nilai perusahaan. 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{"citationItems":[{"id":"ITEM-1","itemData":{"author":[{"dropping-particle":"","family":"Harmono","given":"","non-dropping-particle":"","parse-names":false,"suffix":""}],"id":"ITEM-1","issued":{"date-parts":[["2022"]]},"publisher":"PT Bumi Aksara","publisher-place":"Jl. Saworaya No.18, Jakarta","title":"Manajemen Keuangan","type":"book"},"locator":"1","uris":["http://www.mendeley.com/documents/?uuid=0ddae290-e295-495d-b4e3-ee7cc721e458"]}],"mendeley":{"formattedCitation":"(Harmono, 2022, p. 1)","manualFormatting":"(Harmono, 2022:1)","plainTextFormattedCitation":"(Harmono, 2022, p. 1)","previouslyFormattedCitation":"(Harmono, 2022, p. 1)"},"properties":{"noteIndex":0},"schema":"https://github.com/citation-style-language/schema/raw/master/csl-citation.json"}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(Harmono, 2022:1)</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nilai perusahaan adalah kinerja perusahaan yang menunjukkan harga saham melalui penawaran dan permintaan di pasar modal, yang menghasilkan penilaian publik terhadap kinerja suatu perusahaan.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{"citationItems":[{"id":"ITEM-1","itemData":{"abstract":"Penelitian ini bertujuan untuk menganalisis bagaimana pengaruh Leverage dan Profitabilitas terhadap nilai perusahaan, pada Perusahaan Sektor Food and Beverages yang terdaftar di Bursa Efek Indonesia. Metode penelitian yang digunakan adalah metode deskriptif dan metode verifikatif. Teknik sampling dilakukan dengan metode purposive sampling, dan diperoleh ukuran sampel sebanyak 14 Perusahaan Sector Food and Beverages yang terdaftar di Bursa Efek Indonesia, periode tahun 2012 – 2016. Analisis data yang digunakan dalam penelitian ini adalah analisis regresi berganda. Hasil uji statistik menunjukkan bahwa variabel leverage memiliki hubungan dengan nilai perusahaan, dengan tingkat keeratan sedang, sedangkan variabel profitabilitas memiliki hubungan yang sangat kuat dengan nilai perusahaan. Secara parsial, baik leverage maupun profitabilitas ternyata berpengaruh positif signifikan terhadap nilai perusahaan. Artinya semakin tinggi leverage dan profitabilitas masing- masing, semakin tinggi nilai perusahaan. Demikian pula secara simultan variabel leverage dan variabel profitabilitas berpengaruh positif signifikan terhadap nilai perusahaan, artinya secara bersama-sama semakin tinggi leverage dan profitabilitas semakin tinggi nilai perusahaan.","author":[{"dropping-particle":"","family":"Sutama","given":"Dedi Rossidi","non-dropping-particle":"","parse-names":false,"suffix":""},{"dropping-particle":"","family":"Lisa","given":"Erna","non-dropping-particle":"","parse-names":false,"suffix":""}],"container-title":"Sains Manajemen dan Akuntansi","id":"ITEM-1","issue":"2","issued":{"date-parts":[["2018"]]},"page":"65-85","title":"Pengaruh Leverage dan Profitabilitas terhadap Nilai Perusahaan (Studi pada Perusahaan Sektor Manufaktur Food and Beverage yang terdaftar di Bursa Efek Indonesia)","type":"article-journal","volume":"X"},"uris":["http://www.mendeley.com/documents/?uuid=c8717260-3454-4065-8ec8-ec1901f98f3e"]}],"mendeley":{"formattedCitation":"(Sutama &amp; Lisa, 2018)","plainTextFormattedCitation":"(Sutama &amp; Lisa, 2018)","previouslyFormattedCitation":"(Sutama &amp; Lisa, 2018)"},"properties":{"noteIndex":0},"schema":"https://github.com/citation-style-language/schema/raw/master/csl-citation.json"}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(Sutama &amp; Lisa, 2018)</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menyatakan bahwa menurut pandangan kreditur dan investor, nilai perusahaan harus diketahui karena akan mengungkapkan sinyal yang menguntungkan bagi investor untuk pemilihan berinvestasi </w:t>
      </w:r>
    </w:p>
    <w:p w:rsidR="00203ADA" w:rsidRPr="00914C44" w:rsidRDefault="00203ADA" w:rsidP="00203ADA">
      <w:pPr>
        <w:spacing w:line="480" w:lineRule="auto"/>
        <w:ind w:left="360"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Dalam menganalisis pergerakan nilai perusahaan dapat menggunakan salah satu pengukuran nilai perusahaan yaitu </w:t>
      </w:r>
      <w:r w:rsidRPr="00914C44">
        <w:rPr>
          <w:rFonts w:ascii="Times New Roman" w:hAnsi="Times New Roman" w:cs="Times New Roman"/>
          <w:i/>
          <w:color w:val="000000" w:themeColor="text1"/>
          <w:sz w:val="24"/>
          <w:szCs w:val="24"/>
        </w:rPr>
        <w:t xml:space="preserve">Price Earning Ratio </w:t>
      </w:r>
      <w:r w:rsidRPr="00914C44">
        <w:rPr>
          <w:rFonts w:ascii="Times New Roman" w:hAnsi="Times New Roman" w:cs="Times New Roman"/>
          <w:color w:val="000000" w:themeColor="text1"/>
          <w:sz w:val="24"/>
          <w:szCs w:val="24"/>
        </w:rPr>
        <w:t xml:space="preserve">(PER). 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{"citationItems":[{"id":"ITEM-1","itemData":{"DOI":"10.32670/fairvalue.v4i12.2097","ISSN":"2622-2191","abstract":"This study aims to determine the effect of price earning ratio and size on value of the company in manufacturing companies listed on the IDX for the 2015-2019 period. This research is a associative research. The population in this study were 177 companies listed on the IDX. The sample selection used a purposive sampling techinique and the research sample was obtained from 63 issuers financial reports. The data in this study are secondary data obtained from the Indonesia Stock Exchange (BEI) and the official website of the company concerned. The data analysis used was descriptive analysis followed by the requirements test including normality test, multicollinearity test, heteroscedasticity test, and autocorrelation test. The statistical method used to analyze the data uses multiple linear regression analysis. The result showed that price earning ratio has a positive and significant on value of the company. Meanwhile size do no have a positive and significant on value of the company listed on the IDX for the 2015-2019 period. ","author":[{"dropping-particle":"","family":"Wiratno","given":"Dwi Haryono","non-dropping-particle":"","parse-names":false,"suffix":""},{"dropping-particle":"","family":"Yustrianthe","given":"Rahmawati Hanny","non-dropping-particle":"","parse-names":false,"suffix":""}],"container-title":"Fair Value: Jurnal Ilmiah Akuntansi dan Keuangan","id":"ITEM-1","issue":"12","issued":{"date-parts":[["2022"]]},"page":"5587-5595","title":"Price earning ratio, ukuran dan nilai perusahaan pada perusahaan manufaktur di Indonesia","type":"article-journal","volume":"4"},"uris":["http://www.mendeley.com/documents/?uuid=d8148e9c-7e6f-4b84-afe5-7faccc45d54e"]}],"mendeley":{"formattedCitation":"(Wiratno &amp; Yustrianthe, 2022)","plainTextFormattedCitation":"(Wiratno &amp; Yustrianthe, 2022)","previouslyFormattedCitation":"(Wiratno &amp; Yustrianthe, 2022)"},"properties":{"noteIndex":0},"schema":"https://github.com/citation-style-language/schema/raw/master/csl-citation.json"}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(Wiratno &amp; Yustrianthe, 2022)</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w:t>
      </w:r>
      <w:r w:rsidRPr="00914C44">
        <w:rPr>
          <w:rFonts w:ascii="Times New Roman" w:hAnsi="Times New Roman" w:cs="Times New Roman"/>
          <w:i/>
          <w:color w:val="000000" w:themeColor="text1"/>
          <w:sz w:val="24"/>
          <w:szCs w:val="24"/>
        </w:rPr>
        <w:t>Price Earning Ratio</w:t>
      </w:r>
      <w:r w:rsidRPr="00914C44">
        <w:rPr>
          <w:rFonts w:ascii="Times New Roman" w:hAnsi="Times New Roman" w:cs="Times New Roman"/>
          <w:color w:val="000000" w:themeColor="text1"/>
          <w:sz w:val="24"/>
          <w:szCs w:val="24"/>
        </w:rPr>
        <w:t xml:space="preserve"> (PER) adalah rasio yang menggambarkan harga saham suatu perusahaan dibandingkan dengan keuntungan</w:t>
      </w:r>
      <w:r w:rsidRPr="00914C44">
        <w:rPr>
          <w:rFonts w:ascii="Times New Roman" w:hAnsi="Times New Roman" w:cs="Times New Roman"/>
          <w:i/>
          <w:color w:val="000000" w:themeColor="text1"/>
          <w:sz w:val="24"/>
          <w:szCs w:val="24"/>
        </w:rPr>
        <w:t xml:space="preserve"> </w:t>
      </w:r>
      <w:r w:rsidRPr="00914C44">
        <w:rPr>
          <w:rFonts w:ascii="Times New Roman" w:hAnsi="Times New Roman" w:cs="Times New Roman"/>
          <w:color w:val="000000" w:themeColor="text1"/>
          <w:sz w:val="24"/>
          <w:szCs w:val="24"/>
        </w:rPr>
        <w:t>atau laba per saham yang dihasilkan perusahaan. PER menunjukkan seberapa besar investor menilai harga dari saham terhadap kelipatan pendapatan.</w:t>
      </w:r>
    </w:p>
    <w:p w:rsidR="00203ADA" w:rsidRPr="00914C44" w:rsidRDefault="00203ADA" w:rsidP="00203ADA">
      <w:pPr>
        <w:spacing w:line="480" w:lineRule="auto"/>
        <w:ind w:left="360" w:firstLine="547"/>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Berikut terdapat grafik dari nilai perusahaan sektor teknologi yang terdaftar di Bursa Efe</w:t>
      </w:r>
      <w:r w:rsidR="00A918B6" w:rsidRPr="00914C44">
        <w:rPr>
          <w:rFonts w:ascii="Times New Roman" w:hAnsi="Times New Roman" w:cs="Times New Roman"/>
          <w:color w:val="000000" w:themeColor="text1"/>
          <w:sz w:val="24"/>
          <w:szCs w:val="24"/>
        </w:rPr>
        <w:t>k Indonesia tahun 2019-2023</w:t>
      </w:r>
      <w:r w:rsidRPr="00914C44">
        <w:rPr>
          <w:rFonts w:ascii="Times New Roman" w:hAnsi="Times New Roman" w:cs="Times New Roman"/>
          <w:color w:val="000000" w:themeColor="text1"/>
          <w:sz w:val="24"/>
          <w:szCs w:val="24"/>
        </w:rPr>
        <w:t xml:space="preserve">. Grafik ini dihitung </w:t>
      </w:r>
      <w:r w:rsidRPr="00914C44">
        <w:rPr>
          <w:rFonts w:ascii="Times New Roman" w:hAnsi="Times New Roman" w:cs="Times New Roman"/>
          <w:color w:val="000000" w:themeColor="text1"/>
          <w:sz w:val="24"/>
          <w:szCs w:val="24"/>
        </w:rPr>
        <w:lastRenderedPageBreak/>
        <w:t>menggunakan perhitungan PER (</w:t>
      </w:r>
      <w:r w:rsidRPr="00914C44">
        <w:rPr>
          <w:rFonts w:ascii="Times New Roman" w:hAnsi="Times New Roman" w:cs="Times New Roman"/>
          <w:i/>
          <w:color w:val="000000" w:themeColor="text1"/>
          <w:sz w:val="24"/>
          <w:szCs w:val="24"/>
        </w:rPr>
        <w:t>Price Earning Ratio</w:t>
      </w:r>
      <w:r w:rsidRPr="00914C44">
        <w:rPr>
          <w:rFonts w:ascii="Times New Roman" w:hAnsi="Times New Roman" w:cs="Times New Roman"/>
          <w:color w:val="000000" w:themeColor="text1"/>
          <w:sz w:val="24"/>
          <w:szCs w:val="24"/>
        </w:rPr>
        <w:t>) yang bertujuan untuk melihat pergerakan nilai perusahaan sekto</w:t>
      </w:r>
      <w:r w:rsidR="00A918B6" w:rsidRPr="00914C44">
        <w:rPr>
          <w:rFonts w:ascii="Times New Roman" w:hAnsi="Times New Roman" w:cs="Times New Roman"/>
          <w:color w:val="000000" w:themeColor="text1"/>
          <w:sz w:val="24"/>
          <w:szCs w:val="24"/>
        </w:rPr>
        <w:t>r teknologi pada tahun 2019-2023</w:t>
      </w:r>
      <w:r w:rsidRPr="00914C44">
        <w:rPr>
          <w:rFonts w:ascii="Times New Roman" w:hAnsi="Times New Roman" w:cs="Times New Roman"/>
          <w:color w:val="000000" w:themeColor="text1"/>
          <w:sz w:val="24"/>
          <w:szCs w:val="24"/>
        </w:rPr>
        <w:t>.</w:t>
      </w:r>
    </w:p>
    <w:p w:rsidR="00203ADA" w:rsidRPr="00930F3D" w:rsidRDefault="00930F3D" w:rsidP="00930F3D">
      <w:pPr>
        <w:spacing w:line="240" w:lineRule="auto"/>
        <w:ind w:left="720" w:firstLine="180"/>
        <w:rPr>
          <w:rFonts w:ascii="Times New Roman" w:hAnsi="Times New Roman" w:cs="Times New Roman"/>
          <w:color w:val="000000" w:themeColor="text1"/>
          <w:sz w:val="24"/>
        </w:rPr>
      </w:pPr>
      <w:r>
        <w:rPr>
          <w:noProof/>
        </w:rPr>
        <w:drawing>
          <wp:inline distT="0" distB="0" distL="0" distR="0" wp14:anchorId="6F5F13B4" wp14:editId="2D83E1A5">
            <wp:extent cx="4124325" cy="2447925"/>
            <wp:effectExtent l="0" t="0" r="9525" b="9525"/>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Times New Roman" w:hAnsi="Times New Roman" w:cs="Times New Roman"/>
          <w:color w:val="000000" w:themeColor="text1"/>
          <w:sz w:val="24"/>
        </w:rPr>
        <w:br/>
        <w:t xml:space="preserve">   </w:t>
      </w:r>
      <w:r w:rsidR="00203ADA" w:rsidRPr="00914C44">
        <w:rPr>
          <w:rFonts w:ascii="Times New Roman" w:hAnsi="Times New Roman" w:cs="Times New Roman"/>
          <w:color w:val="000000" w:themeColor="text1"/>
          <w:sz w:val="24"/>
        </w:rPr>
        <w:t>Sumber : data yang diolah</w:t>
      </w:r>
    </w:p>
    <w:p w:rsidR="00203ADA" w:rsidRPr="00914C44" w:rsidRDefault="00930F3D" w:rsidP="00203ADA">
      <w:pPr>
        <w:pStyle w:val="Caption"/>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Gambar</w:t>
      </w:r>
      <w:r w:rsidR="00203ADA" w:rsidRPr="00914C44">
        <w:rPr>
          <w:rFonts w:ascii="Times New Roman" w:hAnsi="Times New Roman" w:cs="Times New Roman"/>
          <w:color w:val="000000" w:themeColor="text1"/>
          <w:sz w:val="24"/>
        </w:rPr>
        <w:t xml:space="preserve"> 1</w:t>
      </w:r>
    </w:p>
    <w:p w:rsidR="00203ADA" w:rsidRPr="00914C44" w:rsidRDefault="00203ADA" w:rsidP="00203ADA">
      <w:pPr>
        <w:pStyle w:val="Caption"/>
        <w:jc w:val="center"/>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 xml:space="preserve">Nilai Perusahaan </w:t>
      </w:r>
      <w:r w:rsidR="00930F3D">
        <w:rPr>
          <w:rFonts w:ascii="Times New Roman" w:hAnsi="Times New Roman" w:cs="Times New Roman"/>
          <w:color w:val="000000" w:themeColor="text1"/>
          <w:sz w:val="24"/>
        </w:rPr>
        <w:t>Sektor Teknologi Tahun 2019-2023</w:t>
      </w:r>
    </w:p>
    <w:p w:rsidR="00203ADA" w:rsidRPr="00914C44" w:rsidRDefault="00203ADA" w:rsidP="00203ADA">
      <w:pPr>
        <w:spacing w:line="480" w:lineRule="auto"/>
        <w:ind w:left="360" w:firstLine="547"/>
        <w:jc w:val="both"/>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 xml:space="preserve">Berdasarkan data tersebut membuktikan bahwa nilai perusahaan sektor teknologi yang terdaftar di Bursa Efek </w:t>
      </w:r>
      <w:r w:rsidR="00C23FF4" w:rsidRPr="00914C44">
        <w:rPr>
          <w:rFonts w:ascii="Times New Roman" w:hAnsi="Times New Roman" w:cs="Times New Roman"/>
          <w:color w:val="000000" w:themeColor="text1"/>
          <w:sz w:val="24"/>
        </w:rPr>
        <w:t>Indonesia tahun 2019 sampai 2023</w:t>
      </w:r>
      <w:r w:rsidRPr="00914C44">
        <w:rPr>
          <w:rFonts w:ascii="Times New Roman" w:hAnsi="Times New Roman" w:cs="Times New Roman"/>
          <w:color w:val="000000" w:themeColor="text1"/>
          <w:sz w:val="24"/>
        </w:rPr>
        <w:t xml:space="preserve"> yang diukur dengan </w:t>
      </w:r>
      <w:r w:rsidRPr="00914C44">
        <w:rPr>
          <w:rFonts w:ascii="Times New Roman" w:hAnsi="Times New Roman" w:cs="Times New Roman"/>
          <w:i/>
          <w:color w:val="000000" w:themeColor="text1"/>
          <w:sz w:val="24"/>
        </w:rPr>
        <w:t xml:space="preserve">Price Earning Ratio </w:t>
      </w:r>
      <w:r w:rsidRPr="00914C44">
        <w:rPr>
          <w:rFonts w:ascii="Times New Roman" w:hAnsi="Times New Roman" w:cs="Times New Roman"/>
          <w:color w:val="000000" w:themeColor="text1"/>
          <w:sz w:val="24"/>
        </w:rPr>
        <w:t xml:space="preserve">(PER) menunjukkan bahwa nilai perusahaan mengalami fluktuasi naik turunnya rata-rata nilai perusahaan sektor teknologi dilihat dari keseluruhan perusahaan yang berjumlah 46 perusahaan terdaftar di Bursa Efek Indonesia. </w:t>
      </w:r>
    </w:p>
    <w:p w:rsidR="00203ADA" w:rsidRPr="00914C44" w:rsidRDefault="00203ADA" w:rsidP="00203ADA">
      <w:pPr>
        <w:spacing w:line="480" w:lineRule="auto"/>
        <w:ind w:left="360" w:firstLine="547"/>
        <w:jc w:val="both"/>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 xml:space="preserve">Pada tahun 2019 rata-rata </w:t>
      </w:r>
      <w:r w:rsidR="00052073">
        <w:rPr>
          <w:rFonts w:ascii="Times New Roman" w:hAnsi="Times New Roman" w:cs="Times New Roman"/>
          <w:color w:val="000000" w:themeColor="text1"/>
          <w:sz w:val="24"/>
        </w:rPr>
        <w:t>nilai perusahaan sebesar 18.9</w:t>
      </w:r>
      <w:r w:rsidRPr="00914C44">
        <w:rPr>
          <w:rFonts w:ascii="Times New Roman" w:hAnsi="Times New Roman" w:cs="Times New Roman"/>
          <w:color w:val="000000" w:themeColor="text1"/>
          <w:sz w:val="24"/>
        </w:rPr>
        <w:t>6</w:t>
      </w:r>
      <w:r w:rsidR="00052073">
        <w:rPr>
          <w:rFonts w:ascii="Times New Roman" w:hAnsi="Times New Roman" w:cs="Times New Roman"/>
          <w:color w:val="000000" w:themeColor="text1"/>
          <w:sz w:val="24"/>
        </w:rPr>
        <w:t>%</w:t>
      </w:r>
      <w:r w:rsidRPr="00914C44">
        <w:rPr>
          <w:rFonts w:ascii="Times New Roman" w:hAnsi="Times New Roman" w:cs="Times New Roman"/>
          <w:color w:val="000000" w:themeColor="text1"/>
          <w:sz w:val="24"/>
        </w:rPr>
        <w:t>. Tahun 2020 mengalami penurunan yang sangat ja</w:t>
      </w:r>
      <w:r w:rsidR="00052073">
        <w:rPr>
          <w:rFonts w:ascii="Times New Roman" w:hAnsi="Times New Roman" w:cs="Times New Roman"/>
          <w:color w:val="000000" w:themeColor="text1"/>
          <w:sz w:val="24"/>
        </w:rPr>
        <w:t>uh, yakni mencapai angka 4.46%</w:t>
      </w:r>
      <w:r w:rsidRPr="00914C44">
        <w:rPr>
          <w:rFonts w:ascii="Times New Roman" w:hAnsi="Times New Roman" w:cs="Times New Roman"/>
          <w:color w:val="000000" w:themeColor="text1"/>
          <w:sz w:val="24"/>
        </w:rPr>
        <w:t xml:space="preserve">. Tahun 2021 mengalami penurunan kembali, namun </w:t>
      </w:r>
      <w:r w:rsidR="00052073">
        <w:rPr>
          <w:rFonts w:ascii="Times New Roman" w:hAnsi="Times New Roman" w:cs="Times New Roman"/>
          <w:color w:val="000000" w:themeColor="text1"/>
          <w:sz w:val="24"/>
        </w:rPr>
        <w:t>tidak terlalu jauh yaitu 4.45%</w:t>
      </w:r>
      <w:r w:rsidRPr="00914C44">
        <w:rPr>
          <w:rFonts w:ascii="Times New Roman" w:hAnsi="Times New Roman" w:cs="Times New Roman"/>
          <w:color w:val="000000" w:themeColor="text1"/>
          <w:sz w:val="24"/>
        </w:rPr>
        <w:t>. Sedangkan ditahun 2022 kembali m</w:t>
      </w:r>
      <w:r w:rsidR="00052073">
        <w:rPr>
          <w:rFonts w:ascii="Times New Roman" w:hAnsi="Times New Roman" w:cs="Times New Roman"/>
          <w:color w:val="000000" w:themeColor="text1"/>
          <w:sz w:val="24"/>
        </w:rPr>
        <w:t>engalami penurunan yaitu 2.38%</w:t>
      </w:r>
      <w:r w:rsidRPr="00914C44">
        <w:rPr>
          <w:rFonts w:ascii="Times New Roman" w:hAnsi="Times New Roman" w:cs="Times New Roman"/>
          <w:color w:val="000000" w:themeColor="text1"/>
          <w:sz w:val="24"/>
        </w:rPr>
        <w:t>.</w:t>
      </w:r>
      <w:r w:rsidR="00C23FF4" w:rsidRPr="00914C44">
        <w:rPr>
          <w:rFonts w:ascii="Times New Roman" w:hAnsi="Times New Roman" w:cs="Times New Roman"/>
          <w:color w:val="000000" w:themeColor="text1"/>
          <w:sz w:val="24"/>
        </w:rPr>
        <w:t xml:space="preserve"> Serta tahun 2023 mengalami kenaikan dar</w:t>
      </w:r>
      <w:r w:rsidR="00052073">
        <w:rPr>
          <w:rFonts w:ascii="Times New Roman" w:hAnsi="Times New Roman" w:cs="Times New Roman"/>
          <w:color w:val="000000" w:themeColor="text1"/>
          <w:sz w:val="24"/>
        </w:rPr>
        <w:t>i tahun sebelumnya yaitu 3.83%</w:t>
      </w:r>
      <w:r w:rsidR="00C23FF4" w:rsidRPr="00914C44">
        <w:rPr>
          <w:rFonts w:ascii="Times New Roman" w:hAnsi="Times New Roman" w:cs="Times New Roman"/>
          <w:color w:val="000000" w:themeColor="text1"/>
          <w:sz w:val="24"/>
        </w:rPr>
        <w:t>.</w:t>
      </w:r>
      <w:r w:rsidRPr="00914C44">
        <w:rPr>
          <w:rFonts w:ascii="Times New Roman" w:hAnsi="Times New Roman" w:cs="Times New Roman"/>
          <w:color w:val="000000" w:themeColor="text1"/>
          <w:sz w:val="24"/>
        </w:rPr>
        <w:t xml:space="preserve"> Hal ini </w:t>
      </w:r>
      <w:r w:rsidRPr="00914C44">
        <w:rPr>
          <w:rFonts w:ascii="Times New Roman" w:hAnsi="Times New Roman" w:cs="Times New Roman"/>
          <w:color w:val="000000" w:themeColor="text1"/>
          <w:sz w:val="24"/>
        </w:rPr>
        <w:lastRenderedPageBreak/>
        <w:t xml:space="preserve">sangat jelas bahwa rata-rata nilai perusahaan sektor teknologi dilihat dari keseluruhan perusahaan yang terdaftar di Bursa Efek Indonesia mengalami </w:t>
      </w:r>
      <w:r w:rsidR="00B4131A" w:rsidRPr="00914C44">
        <w:rPr>
          <w:rFonts w:ascii="Times New Roman" w:hAnsi="Times New Roman" w:cs="Times New Roman"/>
          <w:color w:val="000000" w:themeColor="text1"/>
          <w:sz w:val="24"/>
        </w:rPr>
        <w:t xml:space="preserve">kenaikan dan </w:t>
      </w:r>
      <w:r w:rsidRPr="00914C44">
        <w:rPr>
          <w:rFonts w:ascii="Times New Roman" w:hAnsi="Times New Roman" w:cs="Times New Roman"/>
          <w:color w:val="000000" w:themeColor="text1"/>
          <w:sz w:val="24"/>
        </w:rPr>
        <w:t>pen</w:t>
      </w:r>
      <w:r w:rsidR="00B4131A" w:rsidRPr="00914C44">
        <w:rPr>
          <w:rFonts w:ascii="Times New Roman" w:hAnsi="Times New Roman" w:cs="Times New Roman"/>
          <w:color w:val="000000" w:themeColor="text1"/>
          <w:sz w:val="24"/>
        </w:rPr>
        <w:t>urunan sepanjang tahun 2019-2023</w:t>
      </w:r>
      <w:r w:rsidRPr="00914C44">
        <w:rPr>
          <w:rFonts w:ascii="Times New Roman" w:hAnsi="Times New Roman" w:cs="Times New Roman"/>
          <w:color w:val="000000" w:themeColor="text1"/>
          <w:sz w:val="24"/>
        </w:rPr>
        <w:t>.</w:t>
      </w:r>
    </w:p>
    <w:p w:rsidR="00866694" w:rsidRPr="00914C44" w:rsidRDefault="00866694" w:rsidP="00203ADA">
      <w:pPr>
        <w:spacing w:line="480" w:lineRule="auto"/>
        <w:ind w:left="360" w:firstLine="547"/>
        <w:jc w:val="both"/>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 xml:space="preserve">Selain dapat dilihat dari rata-ratanya. Nilai perusahaan sektor teknologi ini juga dapat dilihat mealalui persentase nilai perusahaan tertinggi </w:t>
      </w:r>
      <w:r w:rsidR="006B5D5C" w:rsidRPr="00914C44">
        <w:rPr>
          <w:rFonts w:ascii="Times New Roman" w:hAnsi="Times New Roman" w:cs="Times New Roman"/>
          <w:color w:val="000000" w:themeColor="text1"/>
          <w:sz w:val="24"/>
        </w:rPr>
        <w:t>pertahunnya dari setiap perusahaan melalui perbandingan dengan seluruh perusahaan sektor teknologi yang terdaftar di Bursa Efek Indonesia tahun 2019-2023.</w:t>
      </w:r>
    </w:p>
    <w:p w:rsidR="00203ADA" w:rsidRPr="00914C44" w:rsidRDefault="00203ADA" w:rsidP="00203ADA">
      <w:pPr>
        <w:spacing w:line="480" w:lineRule="auto"/>
        <w:ind w:left="360"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Dilihat dari tahun 20</w:t>
      </w:r>
      <w:r w:rsidR="00C23FF4" w:rsidRPr="00914C44">
        <w:rPr>
          <w:rFonts w:ascii="Times New Roman" w:hAnsi="Times New Roman" w:cs="Times New Roman"/>
          <w:color w:val="000000" w:themeColor="text1"/>
          <w:sz w:val="24"/>
          <w:szCs w:val="24"/>
        </w:rPr>
        <w:t>19 sampai dengan tahun 2023</w:t>
      </w:r>
      <w:r w:rsidRPr="00914C44">
        <w:rPr>
          <w:rFonts w:ascii="Times New Roman" w:hAnsi="Times New Roman" w:cs="Times New Roman"/>
          <w:color w:val="000000" w:themeColor="text1"/>
          <w:sz w:val="24"/>
          <w:szCs w:val="24"/>
        </w:rPr>
        <w:t xml:space="preserve"> terlihat bahwa ada beberapa persentase nilai perusahaan yang diukur menggunakan PER (</w:t>
      </w:r>
      <w:r w:rsidRPr="00914C44">
        <w:rPr>
          <w:rFonts w:ascii="Times New Roman" w:hAnsi="Times New Roman" w:cs="Times New Roman"/>
          <w:i/>
          <w:color w:val="000000" w:themeColor="text1"/>
          <w:sz w:val="24"/>
          <w:szCs w:val="24"/>
        </w:rPr>
        <w:t>Price Earning Ratio</w:t>
      </w:r>
      <w:r w:rsidRPr="00914C44">
        <w:rPr>
          <w:rFonts w:ascii="Times New Roman" w:hAnsi="Times New Roman" w:cs="Times New Roman"/>
          <w:color w:val="000000" w:themeColor="text1"/>
          <w:sz w:val="24"/>
          <w:szCs w:val="24"/>
        </w:rPr>
        <w:t>) terdapat perusahaan dengan nilai perusahaan tertinggi dibandingkan dengan seluruh perusahaan lain dari sektor teknologi yang terdaftar di Bursa Efek Indonesia. Beberapa perusahaan ini yaitu PT M Cash Integrasi Tbk (MCAS), PT Tel</w:t>
      </w:r>
      <w:r w:rsidR="00866694" w:rsidRPr="00914C44">
        <w:rPr>
          <w:rFonts w:ascii="Times New Roman" w:hAnsi="Times New Roman" w:cs="Times New Roman"/>
          <w:color w:val="000000" w:themeColor="text1"/>
          <w:sz w:val="24"/>
          <w:szCs w:val="24"/>
        </w:rPr>
        <w:t xml:space="preserve">efast Indonesia Tbk (TFAS), </w:t>
      </w:r>
      <w:r w:rsidRPr="00914C44">
        <w:rPr>
          <w:rFonts w:ascii="Times New Roman" w:hAnsi="Times New Roman" w:cs="Times New Roman"/>
          <w:color w:val="000000" w:themeColor="text1"/>
          <w:sz w:val="24"/>
          <w:szCs w:val="24"/>
        </w:rPr>
        <w:t>PT Anabatic Technologies Tbk (ATIC)</w:t>
      </w:r>
      <w:r w:rsidR="00866694" w:rsidRPr="00914C44">
        <w:rPr>
          <w:rFonts w:ascii="Times New Roman" w:hAnsi="Times New Roman" w:cs="Times New Roman"/>
          <w:color w:val="000000" w:themeColor="text1"/>
          <w:sz w:val="24"/>
          <w:szCs w:val="24"/>
        </w:rPr>
        <w:t>, dan PT Sat Nusapersada Tbk (PTSN)</w:t>
      </w:r>
      <w:r w:rsidRPr="00914C44">
        <w:rPr>
          <w:rFonts w:ascii="Times New Roman" w:hAnsi="Times New Roman" w:cs="Times New Roman"/>
          <w:color w:val="000000" w:themeColor="text1"/>
          <w:sz w:val="24"/>
          <w:szCs w:val="24"/>
        </w:rPr>
        <w:t>. Dilihat dari tahun 2019 PT Anabatic Technologies Tbk (ATIC) menduduki persentase tertinggi dibandingkan dengan perusahaan sektor teknologi lainnya, yaitu sebesar 115%. Pada tahun 2020 yang menduduki posisi persentase nilai perusahaan tertinggi yaitu PT M Cash Integrasi Tbk (MCAS) sebesar 143%. Tahun 2021 persentase nilai perusahaan tertinggi diduduki oleh  PT Telefast Indonesia Tbk (TFAS</w:t>
      </w:r>
      <w:r w:rsidR="00866694" w:rsidRPr="00914C44">
        <w:rPr>
          <w:rFonts w:ascii="Times New Roman" w:hAnsi="Times New Roman" w:cs="Times New Roman"/>
          <w:color w:val="000000" w:themeColor="text1"/>
          <w:sz w:val="24"/>
          <w:szCs w:val="24"/>
        </w:rPr>
        <w:t xml:space="preserve">) yaitu sebesar 292%. Pada </w:t>
      </w:r>
      <w:r w:rsidRPr="00914C44">
        <w:rPr>
          <w:rFonts w:ascii="Times New Roman" w:hAnsi="Times New Roman" w:cs="Times New Roman"/>
          <w:color w:val="000000" w:themeColor="text1"/>
          <w:sz w:val="24"/>
          <w:szCs w:val="24"/>
        </w:rPr>
        <w:t>tahun 2022 persentase nilai perusahaan tertinggi diduduki oleh PT M Cash Integrasi Tbk (MCAS) sebesar 664%.</w:t>
      </w:r>
      <w:r w:rsidR="00866694" w:rsidRPr="00914C44">
        <w:rPr>
          <w:rFonts w:ascii="Times New Roman" w:hAnsi="Times New Roman" w:cs="Times New Roman"/>
          <w:color w:val="000000" w:themeColor="text1"/>
          <w:sz w:val="24"/>
          <w:szCs w:val="24"/>
        </w:rPr>
        <w:t xml:space="preserve"> Sedangkan pada tahun 2023 yang menduduki persentase nilai perusahaan tertinggi yaitu PT Sat Nusapersada Tbk (PTSN) sebesar 117%.</w:t>
      </w:r>
    </w:p>
    <w:p w:rsidR="00122F86" w:rsidRPr="00914C44" w:rsidRDefault="00122F86" w:rsidP="00122F86">
      <w:pPr>
        <w:spacing w:line="480" w:lineRule="auto"/>
        <w:ind w:left="360"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lastRenderedPageBreak/>
        <w:t xml:space="preserve">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uthor":[{"dropping-particle":"","family":"Ilmu","given":"Jurnal","non-dropping-particle":"","parse-names":false,"suffix":""},{"dropping-particle":"","family":"Manajemen","given":"Riset","non-dropping-particle":"","parse-names":false,"suffix":""}],"id":"ITEM-1","issued":{"date-parts":[["0"]]},"title":"PENGARUH PROFITABILITAS , INTELLECTUAL CAPITAL DAN STRUKTUR MODAL TERHADAP NILAI PERUSAHAAN PERKEBUNAN Yunissa Maulidya Hamzah Widhi Ariestianti Rochdianingrum Sekolah Tinggi Ilmu Ekonomi Indonesia ( STIESIA ) Surabaya","type":"article-journal"},"uris":["http://www.mendeley.com/documents/?uuid=c46dbcb2-1233-4fa8-99b4-2497a672480e"]}],"mendeley":{"formattedCitation":"(Ilmu &amp; Manajemen, n.d.)","manualFormatting":"(Hamzah &amp; Rochdianingrum, 2023)","plainTextFormattedCitation":"(Ilmu &amp; Manajemen, n.d.)","previouslyFormattedCitation":"(Ilmu &amp; Manajemen, n.d.)"},"properties":{"noteIndex":0},"schema":"https://github.com/citation-style-language/schema/raw/master/csl-citation.json"}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(Hamzah &amp; Rochdianingrum, 2023)</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salah satu faktor yang mempengaruhi nilai perusahaan yaitu </w:t>
      </w:r>
      <w:r w:rsidRPr="00914C44">
        <w:rPr>
          <w:rFonts w:ascii="Times New Roman" w:hAnsi="Times New Roman" w:cs="Times New Roman"/>
          <w:i/>
          <w:color w:val="000000" w:themeColor="text1"/>
          <w:sz w:val="24"/>
          <w:szCs w:val="24"/>
        </w:rPr>
        <w:t>Intelectual Capital. Intelectual Capital</w:t>
      </w:r>
      <w:r w:rsidRPr="00914C44">
        <w:rPr>
          <w:rFonts w:ascii="Times New Roman" w:hAnsi="Times New Roman" w:cs="Times New Roman"/>
          <w:color w:val="000000" w:themeColor="text1"/>
          <w:sz w:val="24"/>
          <w:szCs w:val="24"/>
        </w:rPr>
        <w:t xml:space="preserve"> dari suatu entitas yang diperkirakan dalam menilai kinerja selain melibatkan aset fisik. </w:t>
      </w:r>
      <w:r w:rsidRPr="00914C44">
        <w:rPr>
          <w:rFonts w:ascii="Times New Roman" w:hAnsi="Times New Roman" w:cs="Times New Roman"/>
          <w:i/>
          <w:color w:val="000000" w:themeColor="text1"/>
          <w:sz w:val="24"/>
          <w:szCs w:val="24"/>
        </w:rPr>
        <w:t xml:space="preserve">Intellectual Capital </w:t>
      </w:r>
      <w:r w:rsidRPr="00914C44">
        <w:rPr>
          <w:rFonts w:ascii="Times New Roman" w:hAnsi="Times New Roman" w:cs="Times New Roman"/>
          <w:color w:val="000000" w:themeColor="text1"/>
          <w:sz w:val="24"/>
          <w:szCs w:val="24"/>
        </w:rPr>
        <w:t xml:space="preserve">merupakan aset tak berwujud yang digunakan untuk mencapai tujuan yang diinginkan perusahaan serta dapat dijadikan sumber penting bagi perusahaan.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menjadi aset yang sangat bernilai dalam dunia bisnis modern.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dapat menghasilkan nilai tambah perusahaan.</w:t>
      </w:r>
    </w:p>
    <w:p w:rsidR="00122F86" w:rsidRPr="004F436B" w:rsidRDefault="00122F86" w:rsidP="00122F86">
      <w:pPr>
        <w:spacing w:line="480" w:lineRule="auto"/>
        <w:ind w:left="360" w:firstLine="547"/>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Pada Sektor teknologi, dilihat dari seluruh perusahaan sektor teknologi yang tercatat d</w:t>
      </w:r>
      <w:r w:rsidR="00A17CC2">
        <w:rPr>
          <w:rFonts w:ascii="Times New Roman" w:hAnsi="Times New Roman" w:cs="Times New Roman"/>
          <w:color w:val="000000" w:themeColor="text1"/>
          <w:sz w:val="24"/>
          <w:szCs w:val="24"/>
        </w:rPr>
        <w:t>i Bursa Efek Indonesia tahun 2019</w:t>
      </w:r>
      <w:r w:rsidRPr="00914C44">
        <w:rPr>
          <w:rFonts w:ascii="Times New Roman" w:hAnsi="Times New Roman" w:cs="Times New Roman"/>
          <w:color w:val="000000" w:themeColor="text1"/>
          <w:sz w:val="24"/>
          <w:szCs w:val="24"/>
        </w:rPr>
        <w:t xml:space="preserve"> sampai dengan tahun 202</w:t>
      </w:r>
      <w:r w:rsidR="002479BD">
        <w:rPr>
          <w:rFonts w:ascii="Times New Roman" w:hAnsi="Times New Roman" w:cs="Times New Roman"/>
          <w:color w:val="000000" w:themeColor="text1"/>
          <w:sz w:val="24"/>
          <w:szCs w:val="24"/>
        </w:rPr>
        <w:t>3</w:t>
      </w:r>
      <w:r w:rsidRPr="00914C44">
        <w:rPr>
          <w:rFonts w:ascii="Times New Roman" w:hAnsi="Times New Roman" w:cs="Times New Roman"/>
          <w:color w:val="000000" w:themeColor="text1"/>
          <w:sz w:val="24"/>
          <w:szCs w:val="24"/>
        </w:rPr>
        <w:t xml:space="preserve"> tingkat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tertinggi </w:t>
      </w:r>
      <w:r w:rsidR="00DC442B">
        <w:rPr>
          <w:rFonts w:ascii="Times New Roman" w:hAnsi="Times New Roman" w:cs="Times New Roman"/>
          <w:color w:val="000000" w:themeColor="text1"/>
          <w:sz w:val="24"/>
          <w:szCs w:val="24"/>
        </w:rPr>
        <w:t xml:space="preserve">oleh PT </w:t>
      </w:r>
      <w:r w:rsidR="00C77D11" w:rsidRPr="00C77D11">
        <w:rPr>
          <w:rFonts w:ascii="Times New Roman" w:hAnsi="Times New Roman" w:cs="Times New Roman"/>
          <w:color w:val="000000" w:themeColor="text1"/>
          <w:sz w:val="24"/>
          <w:szCs w:val="24"/>
        </w:rPr>
        <w:t xml:space="preserve">Zyrexindo Mandiri Buana Tbk </w:t>
      </w:r>
      <w:r w:rsidR="00C77D11">
        <w:rPr>
          <w:rFonts w:ascii="Times New Roman" w:hAnsi="Times New Roman" w:cs="Times New Roman"/>
          <w:color w:val="000000" w:themeColor="text1"/>
          <w:sz w:val="24"/>
          <w:szCs w:val="24"/>
        </w:rPr>
        <w:t xml:space="preserve">(ZYRX) sebesar 90% ditahun 2019 dan 40% ditahun 2020, </w:t>
      </w:r>
      <w:r w:rsidRPr="00914C44">
        <w:rPr>
          <w:rFonts w:ascii="Times New Roman" w:hAnsi="Times New Roman" w:cs="Times New Roman"/>
          <w:color w:val="000000" w:themeColor="text1"/>
          <w:sz w:val="24"/>
          <w:szCs w:val="24"/>
        </w:rPr>
        <w:t>PT Galva Technologies Tbk (GLVA) yang m</w:t>
      </w:r>
      <w:r w:rsidR="00C77D11">
        <w:rPr>
          <w:rFonts w:ascii="Times New Roman" w:hAnsi="Times New Roman" w:cs="Times New Roman"/>
          <w:color w:val="000000" w:themeColor="text1"/>
          <w:sz w:val="24"/>
          <w:szCs w:val="24"/>
        </w:rPr>
        <w:t>encapai persentase sebesar 122,5</w:t>
      </w:r>
      <w:r w:rsidRPr="00914C44">
        <w:rPr>
          <w:rFonts w:ascii="Times New Roman" w:hAnsi="Times New Roman" w:cs="Times New Roman"/>
          <w:color w:val="000000" w:themeColor="text1"/>
          <w:sz w:val="24"/>
          <w:szCs w:val="24"/>
        </w:rPr>
        <w:t>% di tahun 2021</w:t>
      </w:r>
      <w:r w:rsidR="00C77D11">
        <w:rPr>
          <w:rFonts w:ascii="Times New Roman" w:hAnsi="Times New Roman" w:cs="Times New Roman"/>
          <w:color w:val="000000" w:themeColor="text1"/>
          <w:sz w:val="24"/>
          <w:szCs w:val="24"/>
        </w:rPr>
        <w:t xml:space="preserve"> dan 58% ditahun 2022, </w:t>
      </w:r>
      <w:r w:rsidR="00487164">
        <w:rPr>
          <w:rFonts w:ascii="Times New Roman" w:hAnsi="Times New Roman" w:cs="Times New Roman"/>
          <w:color w:val="000000" w:themeColor="text1"/>
          <w:sz w:val="24"/>
          <w:szCs w:val="24"/>
        </w:rPr>
        <w:t xml:space="preserve">serta </w:t>
      </w:r>
      <w:r w:rsidR="00C77D11">
        <w:rPr>
          <w:rFonts w:ascii="Times New Roman" w:hAnsi="Times New Roman" w:cs="Times New Roman"/>
          <w:color w:val="000000" w:themeColor="text1"/>
          <w:sz w:val="24"/>
          <w:szCs w:val="24"/>
        </w:rPr>
        <w:t>PT NFC Indonesia Tbk sebesar 51% ditahun 2023</w:t>
      </w:r>
      <w:r w:rsidRPr="00914C44">
        <w:rPr>
          <w:rFonts w:ascii="Times New Roman" w:hAnsi="Times New Roman" w:cs="Times New Roman"/>
          <w:color w:val="000000" w:themeColor="text1"/>
          <w:sz w:val="24"/>
          <w:szCs w:val="24"/>
        </w:rPr>
        <w:t xml:space="preserve">. Sedangkan </w:t>
      </w:r>
      <w:r w:rsidR="00DC442B">
        <w:rPr>
          <w:rFonts w:ascii="Times New Roman" w:hAnsi="Times New Roman" w:cs="Times New Roman"/>
          <w:color w:val="000000" w:themeColor="text1"/>
          <w:sz w:val="24"/>
          <w:szCs w:val="24"/>
        </w:rPr>
        <w:t xml:space="preserve">terendahnya </w:t>
      </w:r>
      <w:r w:rsidR="00C77D11">
        <w:rPr>
          <w:rFonts w:ascii="Times New Roman" w:hAnsi="Times New Roman" w:cs="Times New Roman"/>
          <w:color w:val="000000" w:themeColor="text1"/>
          <w:sz w:val="24"/>
          <w:szCs w:val="24"/>
        </w:rPr>
        <w:t xml:space="preserve">PT </w:t>
      </w:r>
      <w:r w:rsidR="00487164">
        <w:rPr>
          <w:rFonts w:ascii="Times New Roman" w:hAnsi="Times New Roman" w:cs="Times New Roman"/>
          <w:color w:val="000000" w:themeColor="text1"/>
          <w:sz w:val="24"/>
          <w:szCs w:val="24"/>
        </w:rPr>
        <w:t xml:space="preserve">Sentral Mitra Informatika Tbk sebesar </w:t>
      </w:r>
      <w:r w:rsidR="00C77D11">
        <w:rPr>
          <w:rFonts w:ascii="Times New Roman" w:hAnsi="Times New Roman" w:cs="Times New Roman"/>
          <w:color w:val="000000" w:themeColor="text1"/>
          <w:sz w:val="24"/>
          <w:szCs w:val="24"/>
        </w:rPr>
        <w:t>14% ditahun 2019</w:t>
      </w:r>
      <w:r w:rsidR="00487164">
        <w:rPr>
          <w:rFonts w:ascii="Times New Roman" w:hAnsi="Times New Roman" w:cs="Times New Roman"/>
          <w:color w:val="000000" w:themeColor="text1"/>
          <w:sz w:val="24"/>
          <w:szCs w:val="24"/>
        </w:rPr>
        <w:t xml:space="preserve">, PT Solusi Sinergi Digital Tbk (WIFI) sebesar 12% ditahun 2020, PT Techno9 Indonesia Tbk (NINE) sebesar 15% ditahun 2021, PT Distribusi Voucher Nusantara Tbk (DIVA) Tbk sebesar 12% ditahun 2022, dan PT M Cash Integrasi Tbk (MCAS) sebesar 13% ditahun 2023. Penyebab adanya nilai </w:t>
      </w:r>
      <w:r w:rsidR="00487164">
        <w:rPr>
          <w:rFonts w:ascii="Times New Roman" w:hAnsi="Times New Roman" w:cs="Times New Roman"/>
          <w:i/>
          <w:color w:val="000000" w:themeColor="text1"/>
          <w:sz w:val="24"/>
          <w:szCs w:val="24"/>
        </w:rPr>
        <w:t>intellectual capital</w:t>
      </w:r>
      <w:r w:rsidR="004F436B">
        <w:rPr>
          <w:rFonts w:ascii="Times New Roman" w:hAnsi="Times New Roman" w:cs="Times New Roman"/>
          <w:color w:val="000000" w:themeColor="text1"/>
          <w:sz w:val="24"/>
          <w:szCs w:val="24"/>
        </w:rPr>
        <w:t xml:space="preserve"> rendah dikarenakan masih kurang adanya kesadaran terhadap pentingnya modal intelektual dalam menciptakan dan mempertahankan keunggulan kompetitif perusahaan dan </w:t>
      </w:r>
      <w:r w:rsidR="004F436B">
        <w:rPr>
          <w:rFonts w:ascii="Times New Roman" w:hAnsi="Times New Roman" w:cs="Times New Roman"/>
          <w:i/>
          <w:color w:val="000000" w:themeColor="text1"/>
          <w:sz w:val="24"/>
          <w:szCs w:val="24"/>
        </w:rPr>
        <w:t>shareholder value</w:t>
      </w:r>
      <w:r w:rsidR="004F436B">
        <w:rPr>
          <w:rFonts w:ascii="Times New Roman" w:hAnsi="Times New Roman" w:cs="Times New Roman"/>
          <w:color w:val="000000" w:themeColor="text1"/>
          <w:sz w:val="24"/>
          <w:szCs w:val="24"/>
        </w:rPr>
        <w:t>.</w:t>
      </w:r>
    </w:p>
    <w:p w:rsidR="00122F86" w:rsidRPr="00914C44" w:rsidRDefault="00122F86" w:rsidP="00122F86">
      <w:pPr>
        <w:spacing w:line="480" w:lineRule="auto"/>
        <w:ind w:left="360"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lastRenderedPageBreak/>
        <w:t xml:space="preserve">Penelitian yang telah dilakukan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{"citationItems":[{"id":"ITEM-1","itemData":{"abstract":"Penelitian ini bertujuan untuk menganalisis bagaimana pengaruh Leverage dan Profitabilitas terhadap nilai perusahaan, pada Perusahaan Sektor Food and Beverages yang terdaftar di Bursa Efek Indonesia. Metode penelitian yang digunakan adalah metode deskriptif dan metode verifikatif. Teknik sampling dilakukan dengan metode purposive sampling, dan diperoleh ukuran sampel sebanyak 14 Perusahaan Sector Food and Beverages yang terdaftar di Bursa Efek Indonesia, periode tahun 2012 – 2016. Analisis data yang digunakan dalam penelitian ini adalah analisis regresi berganda. Hasil uji statistik menunjukkan bahwa variabel leverage memiliki hubungan dengan nilai perusahaan, dengan tingkat keeratan sedang, sedangkan variabel profitabilitas memiliki hubungan yang sangat kuat dengan nilai perusahaan. Secara parsial, baik leverage maupun profitabilitas ternyata berpengaruh positif signifikan terhadap nilai perusahaan. Artinya semakin tinggi leverage dan profitabilitas masing- masing, semakin tinggi nilai perusahaan. Demikian pula secara simultan variabel leverage dan variabel profitabilitas berpengaruh positif signifikan terhadap nilai perusahaan, artinya secara bersama-sama semakin tinggi leverage dan profitabilitas semakin tinggi nilai perusahaan.","author":[{"dropping-particle":"","family":"Sutama","given":"Dedi Rossidi","non-dropping-particle":"","parse-names":false,"suffix":""},{"dropping-particle":"","family":"Lisa","given":"Erna","non-dropping-particle":"","parse-names":false,"suffix":""}],"container-title":"Sains Manajemen dan Akuntansi","id":"ITEM-1","issue":"2","issued":{"date-parts":[["2018"]]},"page":"65-85","title":"Pengaruh Leverage dan Profitabilitas terhadap Nilai Perusahaan (Studi pada Perusahaan Sektor Manufaktur Food and Beverage yang terdaftar di Bursa Efek Indonesia)","type":"article-journal","volume":"X"},"uris":["http://www.mendeley.com/documents/?uuid=c8717260-3454-4065-8ec8-ec1901f98f3e"]}],"mendeley":{"formattedCitation":"(Sutama &amp; Lisa, 2018)","plainTextFormattedCitation":"(Sutama &amp; Lisa, 2018)","previouslyFormattedCitation":"(Sutama &amp; Lisa, 2018)"},"properties":{"noteIndex":0},"schema":"https://github.com/citation-style-language/schema/raw/master/csl-citation.json"}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(Sutama &amp; Lisa, 2018)</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“nilai perusahaan dipengaruhi oleh profitabilitas”. Menurut (Kasmir, 2021:198) Profitabilitas merupakan rasio untuk menilai kemampuan perusahaan dalam mencari keuntungan. Karena profitabilitas dianggap dapat memberikan pengembalian investasi yang menguntungkan, investor akan lebih cenderung mempercayai bisnis dengan rasio profitabilitas yang tinggi.</w:t>
      </w:r>
    </w:p>
    <w:p w:rsidR="008A3AF2" w:rsidRDefault="008A3AF2" w:rsidP="00122F86">
      <w:pPr>
        <w:spacing w:line="480" w:lineRule="auto"/>
        <w:ind w:left="360"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Pr="00914C44">
        <w:rPr>
          <w:rFonts w:ascii="Times New Roman" w:hAnsi="Times New Roman" w:cs="Times New Roman"/>
          <w:color w:val="000000" w:themeColor="text1"/>
          <w:sz w:val="24"/>
          <w:szCs w:val="24"/>
        </w:rPr>
        <w:t>ilihat dari seluruh perusahaan sektor teknologi yang tercatat d</w:t>
      </w:r>
      <w:r w:rsidR="00A17CC2">
        <w:rPr>
          <w:rFonts w:ascii="Times New Roman" w:hAnsi="Times New Roman" w:cs="Times New Roman"/>
          <w:color w:val="000000" w:themeColor="text1"/>
          <w:sz w:val="24"/>
          <w:szCs w:val="24"/>
        </w:rPr>
        <w:t>i Bursa Efek Indonesia tahun 2019 s</w:t>
      </w:r>
      <w:r w:rsidRPr="00914C44">
        <w:rPr>
          <w:rFonts w:ascii="Times New Roman" w:hAnsi="Times New Roman" w:cs="Times New Roman"/>
          <w:color w:val="000000" w:themeColor="text1"/>
          <w:sz w:val="24"/>
          <w:szCs w:val="24"/>
        </w:rPr>
        <w:t>ampai dengan tahun 202</w:t>
      </w:r>
      <w:r>
        <w:rPr>
          <w:rFonts w:ascii="Times New Roman" w:hAnsi="Times New Roman" w:cs="Times New Roman"/>
          <w:color w:val="000000" w:themeColor="text1"/>
          <w:sz w:val="24"/>
          <w:szCs w:val="24"/>
        </w:rPr>
        <w:t>3</w:t>
      </w:r>
      <w:r w:rsidRPr="00914C44">
        <w:rPr>
          <w:rFonts w:ascii="Times New Roman" w:hAnsi="Times New Roman" w:cs="Times New Roman"/>
          <w:color w:val="000000" w:themeColor="text1"/>
          <w:sz w:val="24"/>
          <w:szCs w:val="24"/>
        </w:rPr>
        <w:t xml:space="preserve"> tingkat </w:t>
      </w:r>
      <w:r w:rsidR="00A17CC2">
        <w:rPr>
          <w:rFonts w:ascii="Times New Roman" w:hAnsi="Times New Roman" w:cs="Times New Roman"/>
          <w:color w:val="000000" w:themeColor="text1"/>
          <w:sz w:val="24"/>
          <w:szCs w:val="24"/>
        </w:rPr>
        <w:t xml:space="preserve">Profitabilitas </w:t>
      </w:r>
      <w:r w:rsidR="001E6F8B">
        <w:rPr>
          <w:rFonts w:ascii="Times New Roman" w:hAnsi="Times New Roman" w:cs="Times New Roman"/>
          <w:color w:val="000000" w:themeColor="text1"/>
          <w:sz w:val="24"/>
          <w:szCs w:val="24"/>
        </w:rPr>
        <w:t xml:space="preserve">tertinggi </w:t>
      </w:r>
      <w:r w:rsidRPr="00914C44">
        <w:rPr>
          <w:rFonts w:ascii="Times New Roman" w:hAnsi="Times New Roman" w:cs="Times New Roman"/>
          <w:color w:val="000000" w:themeColor="text1"/>
          <w:sz w:val="24"/>
          <w:szCs w:val="24"/>
        </w:rPr>
        <w:t xml:space="preserve">dipimpin oleh </w:t>
      </w:r>
      <w:r w:rsidR="006F7AFC">
        <w:rPr>
          <w:rFonts w:ascii="Times New Roman" w:hAnsi="Times New Roman" w:cs="Times New Roman"/>
          <w:color w:val="000000" w:themeColor="text1"/>
          <w:sz w:val="24"/>
          <w:szCs w:val="24"/>
        </w:rPr>
        <w:t>PT Indointernet Tbk (</w:t>
      </w:r>
      <w:r w:rsidR="001E6F8B">
        <w:rPr>
          <w:rFonts w:ascii="Times New Roman" w:hAnsi="Times New Roman" w:cs="Times New Roman"/>
          <w:color w:val="000000" w:themeColor="text1"/>
          <w:sz w:val="24"/>
          <w:szCs w:val="24"/>
        </w:rPr>
        <w:t>EDGE</w:t>
      </w:r>
      <w:r w:rsidR="006F7AFC">
        <w:rPr>
          <w:rFonts w:ascii="Times New Roman" w:hAnsi="Times New Roman" w:cs="Times New Roman"/>
          <w:color w:val="000000" w:themeColor="text1"/>
          <w:sz w:val="24"/>
          <w:szCs w:val="24"/>
        </w:rPr>
        <w:t xml:space="preserve">) yaitu sebesar 22% </w:t>
      </w:r>
      <w:r w:rsidR="001E6F8B">
        <w:rPr>
          <w:rFonts w:ascii="Times New Roman" w:hAnsi="Times New Roman" w:cs="Times New Roman"/>
          <w:color w:val="000000" w:themeColor="text1"/>
          <w:sz w:val="24"/>
          <w:szCs w:val="24"/>
        </w:rPr>
        <w:t xml:space="preserve">ditahun 2019 dan 23% ditahun 2020, PT Distribusi Voucher Nusantara Tbk (DIVA) sebesar 53% ditahun 2021, PT Multipolar Technology Tbk (MLPT) sebesar 20% ditahun 2022, </w:t>
      </w:r>
      <w:r w:rsidR="00763C61">
        <w:rPr>
          <w:rFonts w:ascii="Times New Roman" w:hAnsi="Times New Roman" w:cs="Times New Roman"/>
          <w:color w:val="000000" w:themeColor="text1"/>
          <w:sz w:val="24"/>
          <w:szCs w:val="24"/>
        </w:rPr>
        <w:t xml:space="preserve">dan </w:t>
      </w:r>
      <w:r w:rsidR="001E6F8B">
        <w:rPr>
          <w:rFonts w:ascii="Times New Roman" w:hAnsi="Times New Roman" w:cs="Times New Roman"/>
          <w:color w:val="000000" w:themeColor="text1"/>
          <w:sz w:val="24"/>
          <w:szCs w:val="24"/>
        </w:rPr>
        <w:t>PT N</w:t>
      </w:r>
      <w:r w:rsidR="007E703E">
        <w:rPr>
          <w:rFonts w:ascii="Times New Roman" w:hAnsi="Times New Roman" w:cs="Times New Roman"/>
          <w:color w:val="000000" w:themeColor="text1"/>
          <w:sz w:val="24"/>
          <w:szCs w:val="24"/>
        </w:rPr>
        <w:t>FC Indonesia Tbk (NFCX) sebesar 30% ditahun 2023.</w:t>
      </w:r>
      <w:r w:rsidR="001E6F8B">
        <w:rPr>
          <w:rFonts w:ascii="Times New Roman" w:hAnsi="Times New Roman" w:cs="Times New Roman"/>
          <w:color w:val="000000" w:themeColor="text1"/>
          <w:sz w:val="24"/>
          <w:szCs w:val="24"/>
        </w:rPr>
        <w:t xml:space="preserve"> </w:t>
      </w:r>
      <w:r w:rsidR="007E703E">
        <w:rPr>
          <w:rFonts w:ascii="Times New Roman" w:hAnsi="Times New Roman" w:cs="Times New Roman"/>
          <w:color w:val="000000" w:themeColor="text1"/>
          <w:sz w:val="24"/>
          <w:szCs w:val="24"/>
        </w:rPr>
        <w:t>Sedangkan t</w:t>
      </w:r>
      <w:r w:rsidR="006F7AFC">
        <w:rPr>
          <w:rFonts w:ascii="Times New Roman" w:hAnsi="Times New Roman" w:cs="Times New Roman"/>
          <w:color w:val="000000" w:themeColor="text1"/>
          <w:sz w:val="24"/>
          <w:szCs w:val="24"/>
        </w:rPr>
        <w:t>erendahnya pada PT Bukalapak.com Tbk (BUKA) sebesar -1,4%</w:t>
      </w:r>
      <w:r w:rsidR="001E6F8B">
        <w:rPr>
          <w:rFonts w:ascii="Times New Roman" w:hAnsi="Times New Roman" w:cs="Times New Roman"/>
          <w:color w:val="000000" w:themeColor="text1"/>
          <w:sz w:val="24"/>
          <w:szCs w:val="24"/>
        </w:rPr>
        <w:t xml:space="preserve"> tahun 2019</w:t>
      </w:r>
      <w:r w:rsidR="007E703E">
        <w:rPr>
          <w:rFonts w:ascii="Times New Roman" w:hAnsi="Times New Roman" w:cs="Times New Roman"/>
          <w:color w:val="000000" w:themeColor="text1"/>
          <w:sz w:val="24"/>
          <w:szCs w:val="24"/>
        </w:rPr>
        <w:t xml:space="preserve"> dan -0,5% ditahun 2020, PT Anabatic Technologies Tbk (ATIC) sebesar -0,6% ditahun 2021, PT </w:t>
      </w:r>
      <w:r w:rsidR="00763C61">
        <w:rPr>
          <w:rFonts w:ascii="Times New Roman" w:hAnsi="Times New Roman" w:cs="Times New Roman"/>
          <w:color w:val="000000" w:themeColor="text1"/>
          <w:sz w:val="24"/>
          <w:szCs w:val="24"/>
        </w:rPr>
        <w:t xml:space="preserve">Gojek Tokopedia Tbk (GOTO) sebesar -0,4% ditahun 2022, dan PT M Cash Integrasi Tbk sebesar 0,2% ditahun 2023. Pada nilai profitabilitas yang memiliki nilai terendah memungkinkan adanya tidak keseimbangan antara aktiva lancar </w:t>
      </w:r>
      <w:r w:rsidR="00DC442B">
        <w:rPr>
          <w:rFonts w:ascii="Times New Roman" w:hAnsi="Times New Roman" w:cs="Times New Roman"/>
          <w:color w:val="000000" w:themeColor="text1"/>
          <w:sz w:val="24"/>
          <w:szCs w:val="24"/>
        </w:rPr>
        <w:t xml:space="preserve">yang menghasilkan laba </w:t>
      </w:r>
      <w:r w:rsidR="00763C61">
        <w:rPr>
          <w:rFonts w:ascii="Times New Roman" w:hAnsi="Times New Roman" w:cs="Times New Roman"/>
          <w:color w:val="000000" w:themeColor="text1"/>
          <w:sz w:val="24"/>
          <w:szCs w:val="24"/>
        </w:rPr>
        <w:t>lebih sedikit dibandingkan dengan aktiva tetapnya.</w:t>
      </w:r>
      <w:r w:rsidR="001E6F8B">
        <w:rPr>
          <w:rFonts w:ascii="Times New Roman" w:hAnsi="Times New Roman" w:cs="Times New Roman"/>
          <w:color w:val="000000" w:themeColor="text1"/>
          <w:sz w:val="24"/>
          <w:szCs w:val="24"/>
        </w:rPr>
        <w:t xml:space="preserve"> </w:t>
      </w:r>
      <w:r w:rsidR="006F7AFC">
        <w:rPr>
          <w:rFonts w:ascii="Times New Roman" w:hAnsi="Times New Roman" w:cs="Times New Roman"/>
          <w:color w:val="000000" w:themeColor="text1"/>
          <w:sz w:val="24"/>
          <w:szCs w:val="24"/>
        </w:rPr>
        <w:t xml:space="preserve">  </w:t>
      </w:r>
    </w:p>
    <w:p w:rsidR="00122F86" w:rsidRPr="00914C44" w:rsidRDefault="00122F86" w:rsidP="00122F86">
      <w:pPr>
        <w:spacing w:line="480" w:lineRule="auto"/>
        <w:ind w:left="360"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{"citationItems":[{"id":"ITEM-1","itemData":{"DOI":"10.38204/jrak.v9i1.953","ISSN":"2407-828X","abstract":"This study aims to examine how the influence of independent commissioners, managerial ownership, institutional ownership and audit committees on firm value in manufacturing companies in the consumer goods industry sector for the period 2019-2020 listed on the Indonesia Stock Exchange. The number of samples from this study was 214. The analytical tool used in this study was SPSS. The results of the analysis obtained in this study are Independent Commissioners have an effect on firm value, Managerial Ownership has no effect on firm value, Institutional Ownership has an effect on firm value and the Audit Committee has an effect on firm value.","author":[{"dropping-particle":"","family":"Agustin","given":"Ana Dwi","non-dropping-particle":"","parse-names":false,"suffix":""},{"dropping-particle":"","family":"Susbiyani","given":"Arik","non-dropping-particle":"","parse-names":false,"suffix":""},{"dropping-particle":"","family":"Maharani","given":"Astrid","non-dropping-particle":"","parse-names":false,"suffix":""}],"container-title":"JRAK (Jurnal Riset Akuntansi dan Bisnis)","id":"ITEM-1","issue":"1","issued":{"date-parts":[["2023"]]},"page":"109-119","title":"Pengaruh Good Corporate Governance Terhadap Nilai Perusahaan Pada Perusahaan Manufaktur Sektor Industri Barang Konsusmsi Yang Terdaftar Di Bursa Efek Indonesia","type":"article-journal","volume":"9"},"uris":["http://www.mendeley.com/documents/?uuid=b0dea0f3-9d24-4b49-a740-77fc5c34013c"]}],"mendeley":{"formattedCitation":"(Agustin et al., 2023)","manualFormatting":"(Agustin, 2023)","plainTextFormattedCitation":"(Agustin et al., 2023)","previouslyFormattedCitation":"(Agustin et al., 2023)"},"properties":{"noteIndex":0},"schema":"https://github.com/citation-style-language/schema/raw/master/csl-citation.json"}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(Agustin, 2023)</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faktor lain yang mempengaruhi nilai perusahaan yaitu tata kelola perusahaan yang baik atau </w:t>
      </w:r>
      <w:r w:rsidRPr="00914C44">
        <w:rPr>
          <w:rFonts w:ascii="Times New Roman" w:hAnsi="Times New Roman" w:cs="Times New Roman"/>
          <w:i/>
          <w:color w:val="000000" w:themeColor="text1"/>
          <w:sz w:val="24"/>
          <w:szCs w:val="24"/>
        </w:rPr>
        <w:t>good corporate governance.</w:t>
      </w:r>
      <w:r w:rsidRPr="00914C44">
        <w:rPr>
          <w:rFonts w:ascii="Times New Roman" w:hAnsi="Times New Roman" w:cs="Times New Roman"/>
          <w:color w:val="000000" w:themeColor="text1"/>
          <w:sz w:val="24"/>
          <w:szCs w:val="24"/>
        </w:rPr>
        <w:t xml:space="preserve"> Menurut </w:t>
      </w:r>
      <w:r w:rsidRPr="00914C44">
        <w:rPr>
          <w:rFonts w:ascii="Times New Roman" w:hAnsi="Times New Roman" w:cs="Times New Roman"/>
          <w:i/>
          <w:color w:val="000000" w:themeColor="text1"/>
          <w:sz w:val="24"/>
          <w:szCs w:val="24"/>
        </w:rPr>
        <w:t xml:space="preserve">Forum for Corporate Governance in </w:t>
      </w:r>
      <w:r w:rsidRPr="00914C44">
        <w:rPr>
          <w:rFonts w:ascii="Times New Roman" w:hAnsi="Times New Roman" w:cs="Times New Roman"/>
          <w:color w:val="000000" w:themeColor="text1"/>
          <w:sz w:val="24"/>
          <w:szCs w:val="24"/>
        </w:rPr>
        <w:t xml:space="preserve">Indonesia (FCGI), </w:t>
      </w:r>
      <w:r w:rsidRPr="00914C44">
        <w:rPr>
          <w:rFonts w:ascii="Times New Roman" w:hAnsi="Times New Roman" w:cs="Times New Roman"/>
          <w:i/>
          <w:color w:val="000000" w:themeColor="text1"/>
          <w:sz w:val="24"/>
          <w:szCs w:val="24"/>
        </w:rPr>
        <w:t>corporate governance</w:t>
      </w:r>
      <w:r w:rsidRPr="00914C44">
        <w:rPr>
          <w:rFonts w:ascii="Times New Roman" w:hAnsi="Times New Roman" w:cs="Times New Roman"/>
          <w:color w:val="000000" w:themeColor="text1"/>
          <w:sz w:val="24"/>
          <w:szCs w:val="24"/>
        </w:rPr>
        <w:t xml:space="preserve"> merupakan seperangkat peraturan yang digunakan untuk mengatur </w:t>
      </w:r>
      <w:r w:rsidRPr="00914C44">
        <w:rPr>
          <w:rFonts w:ascii="Times New Roman" w:hAnsi="Times New Roman" w:cs="Times New Roman"/>
          <w:color w:val="000000" w:themeColor="text1"/>
          <w:sz w:val="24"/>
          <w:szCs w:val="24"/>
        </w:rPr>
        <w:lastRenderedPageBreak/>
        <w:t>hak dan kewajiban antara pemegang, manajer perusahaan, kreditur, pemerintah, karyawan dan pemangku kepentingan internal eksternal lainnya. Dengan kata lain, kontrol terhadap sistem perusahaan.</w:t>
      </w:r>
    </w:p>
    <w:p w:rsidR="00122F86" w:rsidRPr="00914C44" w:rsidRDefault="00122F86" w:rsidP="00122F86">
      <w:pPr>
        <w:spacing w:line="480" w:lineRule="auto"/>
        <w:ind w:left="360"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 Dengan adanya komisaris independen, seluruh pihak yang memiliki kepentingan akan mendapatkan manfaat yang signifikan. Pada sektor teknologi terdapat salah satu perusahaan yang memiliki persentase dewan komisaris independen yang cukup banyak yakni pada PT Envy Technologies Indonesia Tbk (ENVY) dengan tingkat persentase 60% pada tahun 2019 sampai dengan 2021, sedangkan pada tahun 2022 mencapai angka 80%.</w:t>
      </w:r>
      <w:r w:rsidR="008A3AF2">
        <w:rPr>
          <w:rFonts w:ascii="Times New Roman" w:hAnsi="Times New Roman" w:cs="Times New Roman"/>
          <w:color w:val="000000" w:themeColor="text1"/>
          <w:sz w:val="24"/>
          <w:szCs w:val="24"/>
        </w:rPr>
        <w:t xml:space="preserve"> </w:t>
      </w:r>
      <w:r w:rsidR="00DC442B">
        <w:rPr>
          <w:rFonts w:ascii="Times New Roman" w:hAnsi="Times New Roman" w:cs="Times New Roman"/>
          <w:color w:val="000000" w:themeColor="text1"/>
          <w:sz w:val="24"/>
          <w:szCs w:val="24"/>
        </w:rPr>
        <w:t xml:space="preserve">PT Envy Technologies Tbk (ENVY) sebesar 60%. </w:t>
      </w:r>
      <w:r w:rsidR="008A3AF2">
        <w:rPr>
          <w:rFonts w:ascii="Times New Roman" w:hAnsi="Times New Roman" w:cs="Times New Roman"/>
          <w:color w:val="000000" w:themeColor="text1"/>
          <w:sz w:val="24"/>
          <w:szCs w:val="24"/>
        </w:rPr>
        <w:t>Sedangkan di tahun 2023 PT C</w:t>
      </w:r>
      <w:r w:rsidR="00DC442B">
        <w:rPr>
          <w:rFonts w:ascii="Times New Roman" w:hAnsi="Times New Roman" w:cs="Times New Roman"/>
          <w:color w:val="000000" w:themeColor="text1"/>
          <w:sz w:val="24"/>
          <w:szCs w:val="24"/>
        </w:rPr>
        <w:t>ashlez</w:t>
      </w:r>
      <w:r w:rsidR="008A3AF2">
        <w:rPr>
          <w:rFonts w:ascii="Times New Roman" w:hAnsi="Times New Roman" w:cs="Times New Roman"/>
          <w:color w:val="000000" w:themeColor="text1"/>
          <w:sz w:val="24"/>
          <w:szCs w:val="24"/>
        </w:rPr>
        <w:t xml:space="preserve"> Worldwide Indonesia (CASH) dan PT DCI Indonesia Tbk (DCII) memiliki dewan komisaris terbanyak yakni mencapai 60%.</w:t>
      </w:r>
      <w:r w:rsidRPr="00914C44">
        <w:rPr>
          <w:rFonts w:ascii="Times New Roman" w:hAnsi="Times New Roman" w:cs="Times New Roman"/>
          <w:color w:val="000000" w:themeColor="text1"/>
          <w:sz w:val="24"/>
          <w:szCs w:val="24"/>
        </w:rPr>
        <w:t xml:space="preserve"> Hal ini </w:t>
      </w:r>
      <w:r w:rsidR="008A3AF2">
        <w:rPr>
          <w:rFonts w:ascii="Times New Roman" w:hAnsi="Times New Roman" w:cs="Times New Roman"/>
          <w:color w:val="000000" w:themeColor="text1"/>
          <w:sz w:val="24"/>
          <w:szCs w:val="24"/>
        </w:rPr>
        <w:t>karena pada perusahaan tersebut memerlukan adanya pengawasan dan pemberian nasihat yang lebih maksimal terkait pengelolaan perusahaan</w:t>
      </w:r>
      <w:r w:rsidR="00DC442B">
        <w:rPr>
          <w:rFonts w:ascii="Times New Roman" w:hAnsi="Times New Roman" w:cs="Times New Roman"/>
          <w:color w:val="000000" w:themeColor="text1"/>
          <w:sz w:val="24"/>
          <w:szCs w:val="24"/>
        </w:rPr>
        <w:t xml:space="preserve"> sehingga memerlukan adanya komisaris yang lebih banyak</w:t>
      </w:r>
      <w:r w:rsidR="008A3AF2">
        <w:rPr>
          <w:rFonts w:ascii="Times New Roman" w:hAnsi="Times New Roman" w:cs="Times New Roman"/>
          <w:color w:val="000000" w:themeColor="text1"/>
          <w:sz w:val="24"/>
          <w:szCs w:val="24"/>
        </w:rPr>
        <w:t>.</w:t>
      </w:r>
    </w:p>
    <w:p w:rsidR="00122F86" w:rsidRDefault="00122F86" w:rsidP="00122F86">
      <w:pPr>
        <w:spacing w:line="480" w:lineRule="auto"/>
        <w:ind w:left="360"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Dari latar belakang tersebut maka judul penelitian yang saya ambil yaitu, Pengaruh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Profitabilitas, dan </w:t>
      </w:r>
      <w:r w:rsidRPr="00914C44">
        <w:rPr>
          <w:rFonts w:ascii="Times New Roman" w:hAnsi="Times New Roman" w:cs="Times New Roman"/>
          <w:i/>
          <w:color w:val="000000" w:themeColor="text1"/>
          <w:sz w:val="24"/>
          <w:szCs w:val="24"/>
        </w:rPr>
        <w:t>Good Corporate Governance</w:t>
      </w:r>
      <w:r w:rsidRPr="00914C44">
        <w:rPr>
          <w:rFonts w:ascii="Times New Roman" w:hAnsi="Times New Roman" w:cs="Times New Roman"/>
          <w:color w:val="000000" w:themeColor="text1"/>
          <w:sz w:val="24"/>
          <w:szCs w:val="24"/>
        </w:rPr>
        <w:t xml:space="preserve"> Terhadap Nilai Perusahaan Sektor Teknologi Yang Terdaftar di Bursa Efek Indonesia tahun 2019-2023.</w:t>
      </w:r>
    </w:p>
    <w:p w:rsidR="00990AEE" w:rsidRPr="00914C44" w:rsidRDefault="007A60F1" w:rsidP="00641D6E">
      <w:pPr>
        <w:pStyle w:val="Heading2"/>
        <w:numPr>
          <w:ilvl w:val="0"/>
          <w:numId w:val="1"/>
        </w:numPr>
        <w:spacing w:line="480" w:lineRule="auto"/>
        <w:ind w:left="360"/>
        <w:jc w:val="both"/>
        <w:rPr>
          <w:rFonts w:ascii="Times New Roman" w:hAnsi="Times New Roman" w:cs="Times New Roman"/>
          <w:color w:val="000000" w:themeColor="text1"/>
        </w:rPr>
      </w:pPr>
      <w:bookmarkStart w:id="109" w:name="_Toc161686459"/>
      <w:bookmarkStart w:id="110" w:name="_Toc161759169"/>
      <w:bookmarkStart w:id="111" w:name="_Toc162828179"/>
      <w:bookmarkStart w:id="112" w:name="_Toc164519417"/>
      <w:bookmarkStart w:id="113" w:name="_Toc164527925"/>
      <w:bookmarkStart w:id="114" w:name="_Toc164739443"/>
      <w:bookmarkStart w:id="115" w:name="_Toc165359860"/>
      <w:bookmarkStart w:id="116" w:name="_Toc167914210"/>
      <w:bookmarkStart w:id="117" w:name="_Toc168852785"/>
      <w:bookmarkStart w:id="118" w:name="_Toc169048686"/>
      <w:bookmarkStart w:id="119" w:name="_Toc169238597"/>
      <w:bookmarkStart w:id="120" w:name="_Toc170344773"/>
      <w:bookmarkStart w:id="121" w:name="_Toc170741957"/>
      <w:r w:rsidRPr="00914C44">
        <w:rPr>
          <w:rFonts w:ascii="Times New Roman" w:hAnsi="Times New Roman" w:cs="Times New Roman"/>
          <w:color w:val="000000" w:themeColor="text1"/>
        </w:rPr>
        <w:t>Rumusan Masalah</w:t>
      </w:r>
      <w:bookmarkEnd w:id="109"/>
      <w:bookmarkEnd w:id="110"/>
      <w:bookmarkEnd w:id="111"/>
      <w:bookmarkEnd w:id="112"/>
      <w:bookmarkEnd w:id="113"/>
      <w:bookmarkEnd w:id="114"/>
      <w:bookmarkEnd w:id="115"/>
      <w:bookmarkEnd w:id="116"/>
      <w:bookmarkEnd w:id="117"/>
      <w:bookmarkEnd w:id="118"/>
      <w:bookmarkEnd w:id="119"/>
      <w:bookmarkEnd w:id="120"/>
      <w:bookmarkEnd w:id="121"/>
    </w:p>
    <w:p w:rsidR="0040746D" w:rsidRPr="00914C44" w:rsidRDefault="0040746D" w:rsidP="0040746D">
      <w:pPr>
        <w:spacing w:line="480" w:lineRule="auto"/>
        <w:ind w:left="360" w:firstLine="360"/>
        <w:jc w:val="both"/>
        <w:rPr>
          <w:rFonts w:ascii="Times New Roman" w:hAnsi="Times New Roman" w:cs="Times New Roman"/>
          <w:color w:val="000000" w:themeColor="text1"/>
          <w:sz w:val="24"/>
        </w:rPr>
      </w:pPr>
      <w:bookmarkStart w:id="122" w:name="_Toc161686460"/>
      <w:bookmarkStart w:id="123" w:name="_Toc161759170"/>
      <w:bookmarkStart w:id="124" w:name="_Toc162828180"/>
      <w:r w:rsidRPr="00914C44">
        <w:rPr>
          <w:rFonts w:ascii="Times New Roman" w:hAnsi="Times New Roman" w:cs="Times New Roman"/>
          <w:color w:val="000000" w:themeColor="text1"/>
          <w:sz w:val="24"/>
        </w:rPr>
        <w:t>Berdasarkan latar belakang yang telah diuraikan diatas, maka rumusan masalah dalam penelitian ini adalah :</w:t>
      </w:r>
    </w:p>
    <w:p w:rsidR="0040746D" w:rsidRPr="00914C44" w:rsidRDefault="0040746D" w:rsidP="00641D6E">
      <w:pPr>
        <w:pStyle w:val="ListParagraph"/>
        <w:numPr>
          <w:ilvl w:val="0"/>
          <w:numId w:val="2"/>
        </w:numPr>
        <w:spacing w:line="480" w:lineRule="auto"/>
        <w:ind w:left="720"/>
        <w:jc w:val="both"/>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lastRenderedPageBreak/>
        <w:t xml:space="preserve">Apakah </w:t>
      </w:r>
      <w:r w:rsidRPr="00914C44">
        <w:rPr>
          <w:rFonts w:ascii="Times New Roman" w:hAnsi="Times New Roman" w:cs="Times New Roman"/>
          <w:i/>
          <w:color w:val="000000" w:themeColor="text1"/>
          <w:sz w:val="24"/>
        </w:rPr>
        <w:t>Intellectual Capital</w:t>
      </w:r>
      <w:r w:rsidRPr="00914C44">
        <w:rPr>
          <w:rFonts w:ascii="Times New Roman" w:hAnsi="Times New Roman" w:cs="Times New Roman"/>
          <w:color w:val="000000" w:themeColor="text1"/>
          <w:sz w:val="24"/>
        </w:rPr>
        <w:t xml:space="preserve"> berpengaruh terhadap nilai perusahaan sektor teknologi yang terdaftar di Bursa Efek Indonesia tahun 2019-2023?</w:t>
      </w:r>
    </w:p>
    <w:p w:rsidR="0040746D" w:rsidRPr="00914C44" w:rsidRDefault="0040746D" w:rsidP="00641D6E">
      <w:pPr>
        <w:pStyle w:val="ListParagraph"/>
        <w:numPr>
          <w:ilvl w:val="0"/>
          <w:numId w:val="2"/>
        </w:numPr>
        <w:spacing w:line="480" w:lineRule="auto"/>
        <w:ind w:left="720"/>
        <w:jc w:val="both"/>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Apakah Profitabilitas berpengaruh terhadap nilai perusahaan sektor teknologi yang terdaftar di Bursa Efek Indonesia tahun 2019-2023?</w:t>
      </w:r>
    </w:p>
    <w:p w:rsidR="0040746D" w:rsidRPr="00914C44" w:rsidRDefault="0040746D" w:rsidP="00641D6E">
      <w:pPr>
        <w:pStyle w:val="ListParagraph"/>
        <w:numPr>
          <w:ilvl w:val="0"/>
          <w:numId w:val="2"/>
        </w:numPr>
        <w:spacing w:line="480" w:lineRule="auto"/>
        <w:ind w:left="720"/>
        <w:jc w:val="both"/>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 xml:space="preserve">Apakah </w:t>
      </w:r>
      <w:r w:rsidRPr="00914C44">
        <w:rPr>
          <w:rFonts w:ascii="Times New Roman" w:hAnsi="Times New Roman" w:cs="Times New Roman"/>
          <w:i/>
          <w:color w:val="000000" w:themeColor="text1"/>
          <w:sz w:val="24"/>
        </w:rPr>
        <w:t>Good Corporate Governance</w:t>
      </w:r>
      <w:r w:rsidRPr="00914C44">
        <w:rPr>
          <w:rFonts w:ascii="Times New Roman" w:hAnsi="Times New Roman" w:cs="Times New Roman"/>
          <w:color w:val="000000" w:themeColor="text1"/>
          <w:sz w:val="24"/>
        </w:rPr>
        <w:t xml:space="preserve"> berpengaruh terhadap nilai perusahaan sektor teknologi yang terdaftar di Bura Efek Indonesia tahun 2019-2023?</w:t>
      </w:r>
    </w:p>
    <w:p w:rsidR="0040746D" w:rsidRPr="00914C44" w:rsidRDefault="0040746D" w:rsidP="00641D6E">
      <w:pPr>
        <w:pStyle w:val="ListParagraph"/>
        <w:numPr>
          <w:ilvl w:val="0"/>
          <w:numId w:val="2"/>
        </w:numPr>
        <w:spacing w:line="480" w:lineRule="auto"/>
        <w:ind w:left="720"/>
        <w:jc w:val="both"/>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 xml:space="preserve">Apakah </w:t>
      </w:r>
      <w:r w:rsidRPr="00914C44">
        <w:rPr>
          <w:rFonts w:ascii="Times New Roman" w:hAnsi="Times New Roman" w:cs="Times New Roman"/>
          <w:i/>
          <w:color w:val="000000" w:themeColor="text1"/>
          <w:sz w:val="24"/>
        </w:rPr>
        <w:t>Intellectual Capital</w:t>
      </w:r>
      <w:r w:rsidRPr="00914C44">
        <w:rPr>
          <w:rFonts w:ascii="Times New Roman" w:hAnsi="Times New Roman" w:cs="Times New Roman"/>
          <w:color w:val="000000" w:themeColor="text1"/>
          <w:sz w:val="24"/>
        </w:rPr>
        <w:t xml:space="preserve">, Profitabilitas, dan </w:t>
      </w:r>
      <w:r w:rsidRPr="00914C44">
        <w:rPr>
          <w:rFonts w:ascii="Times New Roman" w:hAnsi="Times New Roman" w:cs="Times New Roman"/>
          <w:i/>
          <w:color w:val="000000" w:themeColor="text1"/>
          <w:sz w:val="24"/>
        </w:rPr>
        <w:t>Good Corporate Governance</w:t>
      </w:r>
      <w:r w:rsidRPr="00914C44">
        <w:rPr>
          <w:rFonts w:ascii="Times New Roman" w:hAnsi="Times New Roman" w:cs="Times New Roman"/>
          <w:color w:val="000000" w:themeColor="text1"/>
          <w:sz w:val="24"/>
        </w:rPr>
        <w:t xml:space="preserve"> berpengaruh secara simultan terhadap nilai perusahaan sektor teknologi yang terdaftar di Bursa Efek Indonesia tahun 2019-2023?</w:t>
      </w:r>
    </w:p>
    <w:p w:rsidR="007A60F1" w:rsidRPr="00914C44" w:rsidRDefault="007A60F1" w:rsidP="00641D6E">
      <w:pPr>
        <w:pStyle w:val="Heading2"/>
        <w:numPr>
          <w:ilvl w:val="0"/>
          <w:numId w:val="1"/>
        </w:numPr>
        <w:spacing w:line="480" w:lineRule="auto"/>
        <w:ind w:left="360"/>
        <w:jc w:val="both"/>
        <w:rPr>
          <w:rFonts w:ascii="Times New Roman" w:hAnsi="Times New Roman" w:cs="Times New Roman"/>
          <w:color w:val="000000" w:themeColor="text1"/>
        </w:rPr>
      </w:pPr>
      <w:bookmarkStart w:id="125" w:name="_Toc164519418"/>
      <w:bookmarkStart w:id="126" w:name="_Toc164527926"/>
      <w:bookmarkStart w:id="127" w:name="_Toc164739444"/>
      <w:bookmarkStart w:id="128" w:name="_Toc165359861"/>
      <w:bookmarkStart w:id="129" w:name="_Toc167914211"/>
      <w:bookmarkStart w:id="130" w:name="_Toc168852786"/>
      <w:bookmarkStart w:id="131" w:name="_Toc169048687"/>
      <w:bookmarkStart w:id="132" w:name="_Toc169238598"/>
      <w:bookmarkStart w:id="133" w:name="_Toc170344774"/>
      <w:bookmarkStart w:id="134" w:name="_Toc170741958"/>
      <w:r w:rsidRPr="00914C44">
        <w:rPr>
          <w:rFonts w:ascii="Times New Roman" w:hAnsi="Times New Roman" w:cs="Times New Roman"/>
          <w:color w:val="000000" w:themeColor="text1"/>
        </w:rPr>
        <w:t>Tujuan Penelitian</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40746D" w:rsidRPr="00914C44" w:rsidRDefault="0040746D" w:rsidP="0040746D">
      <w:pPr>
        <w:spacing w:line="480" w:lineRule="auto"/>
        <w:ind w:firstLine="720"/>
        <w:jc w:val="both"/>
        <w:rPr>
          <w:rFonts w:ascii="Times New Roman" w:hAnsi="Times New Roman" w:cs="Times New Roman"/>
          <w:color w:val="000000" w:themeColor="text1"/>
          <w:sz w:val="24"/>
        </w:rPr>
      </w:pPr>
      <w:bookmarkStart w:id="135" w:name="_Toc161686461"/>
      <w:bookmarkStart w:id="136" w:name="_Toc161759171"/>
      <w:bookmarkStart w:id="137" w:name="_Toc162828181"/>
      <w:r w:rsidRPr="00914C44">
        <w:rPr>
          <w:rFonts w:ascii="Times New Roman" w:hAnsi="Times New Roman" w:cs="Times New Roman"/>
          <w:color w:val="000000" w:themeColor="text1"/>
          <w:sz w:val="24"/>
        </w:rPr>
        <w:t>Tujuan dari penelitian ini adalah :</w:t>
      </w:r>
    </w:p>
    <w:p w:rsidR="0040746D" w:rsidRPr="00914C44" w:rsidRDefault="0040746D" w:rsidP="00641D6E">
      <w:pPr>
        <w:pStyle w:val="ListParagraph"/>
        <w:numPr>
          <w:ilvl w:val="0"/>
          <w:numId w:val="3"/>
        </w:numPr>
        <w:spacing w:line="480" w:lineRule="auto"/>
        <w:jc w:val="both"/>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 xml:space="preserve">Untuk menganalisis pengaruh </w:t>
      </w:r>
      <w:r w:rsidRPr="00914C44">
        <w:rPr>
          <w:rFonts w:ascii="Times New Roman" w:hAnsi="Times New Roman" w:cs="Times New Roman"/>
          <w:i/>
          <w:color w:val="000000" w:themeColor="text1"/>
          <w:sz w:val="24"/>
        </w:rPr>
        <w:t>Intellectual Capital</w:t>
      </w:r>
      <w:r w:rsidRPr="00914C44">
        <w:rPr>
          <w:rFonts w:ascii="Times New Roman" w:hAnsi="Times New Roman" w:cs="Times New Roman"/>
          <w:color w:val="000000" w:themeColor="text1"/>
          <w:sz w:val="24"/>
        </w:rPr>
        <w:t xml:space="preserve"> terhadap nilai perusahaan sektor teknologi yang terdaftar di Bursa Efek Indonesia tahun 2019-2023.</w:t>
      </w:r>
    </w:p>
    <w:p w:rsidR="0040746D" w:rsidRPr="00914C44" w:rsidRDefault="0040746D" w:rsidP="00641D6E">
      <w:pPr>
        <w:pStyle w:val="ListParagraph"/>
        <w:numPr>
          <w:ilvl w:val="0"/>
          <w:numId w:val="3"/>
        </w:numPr>
        <w:spacing w:line="480" w:lineRule="auto"/>
        <w:jc w:val="both"/>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Untuk menganalisis pengaruh Pofitabilitas terhadap nilai perusahaan sektor teknologi yang terdaftar di Bursa Efek Indonesia tahun 2019-2023.</w:t>
      </w:r>
    </w:p>
    <w:p w:rsidR="0040746D" w:rsidRPr="00914C44" w:rsidRDefault="0040746D" w:rsidP="00641D6E">
      <w:pPr>
        <w:pStyle w:val="ListParagraph"/>
        <w:numPr>
          <w:ilvl w:val="0"/>
          <w:numId w:val="3"/>
        </w:numPr>
        <w:spacing w:line="480" w:lineRule="auto"/>
        <w:jc w:val="both"/>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 xml:space="preserve">Untuk menganalisis pengaruh </w:t>
      </w:r>
      <w:r w:rsidRPr="00914C44">
        <w:rPr>
          <w:rFonts w:ascii="Times New Roman" w:hAnsi="Times New Roman" w:cs="Times New Roman"/>
          <w:i/>
          <w:color w:val="000000" w:themeColor="text1"/>
          <w:sz w:val="24"/>
        </w:rPr>
        <w:t>Good Corporate Governance</w:t>
      </w:r>
      <w:r w:rsidRPr="00914C44">
        <w:rPr>
          <w:rFonts w:ascii="Times New Roman" w:hAnsi="Times New Roman" w:cs="Times New Roman"/>
          <w:color w:val="000000" w:themeColor="text1"/>
          <w:sz w:val="24"/>
        </w:rPr>
        <w:t xml:space="preserve"> terhadap nilai perusahaan sektor teknologi yang terdaftar di Bursa Efek Indonesia tahun 2019-2023.</w:t>
      </w:r>
    </w:p>
    <w:p w:rsidR="0040746D" w:rsidRPr="004F436B" w:rsidRDefault="0040746D" w:rsidP="0040746D">
      <w:pPr>
        <w:pStyle w:val="ListParagraph"/>
        <w:numPr>
          <w:ilvl w:val="0"/>
          <w:numId w:val="3"/>
        </w:numPr>
        <w:spacing w:line="480" w:lineRule="auto"/>
        <w:jc w:val="both"/>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 xml:space="preserve">Untuk menganalisis </w:t>
      </w:r>
      <w:r w:rsidRPr="00914C44">
        <w:rPr>
          <w:rFonts w:ascii="Times New Roman" w:hAnsi="Times New Roman" w:cs="Times New Roman"/>
          <w:i/>
          <w:color w:val="000000" w:themeColor="text1"/>
          <w:sz w:val="24"/>
        </w:rPr>
        <w:t>Intellectual Capital</w:t>
      </w:r>
      <w:r w:rsidRPr="00914C44">
        <w:rPr>
          <w:rFonts w:ascii="Times New Roman" w:hAnsi="Times New Roman" w:cs="Times New Roman"/>
          <w:color w:val="000000" w:themeColor="text1"/>
          <w:sz w:val="24"/>
        </w:rPr>
        <w:t xml:space="preserve">, Profitabilitas, dan </w:t>
      </w:r>
      <w:r w:rsidRPr="00914C44">
        <w:rPr>
          <w:rFonts w:ascii="Times New Roman" w:hAnsi="Times New Roman" w:cs="Times New Roman"/>
          <w:i/>
          <w:color w:val="000000" w:themeColor="text1"/>
          <w:sz w:val="24"/>
        </w:rPr>
        <w:t>Good Corporate Governance</w:t>
      </w:r>
      <w:r w:rsidRPr="00914C44">
        <w:rPr>
          <w:rFonts w:ascii="Times New Roman" w:hAnsi="Times New Roman" w:cs="Times New Roman"/>
          <w:color w:val="000000" w:themeColor="text1"/>
          <w:sz w:val="24"/>
        </w:rPr>
        <w:t xml:space="preserve"> berpengaruh secara simultan terhadap nilai perusahaan sektor teknologi yang terdaftar di Bursa Efek Indonesia tahun 2019-2023.</w:t>
      </w:r>
    </w:p>
    <w:p w:rsidR="007A60F1" w:rsidRPr="00914C44" w:rsidRDefault="007A60F1" w:rsidP="00641D6E">
      <w:pPr>
        <w:pStyle w:val="Heading2"/>
        <w:numPr>
          <w:ilvl w:val="0"/>
          <w:numId w:val="1"/>
        </w:numPr>
        <w:spacing w:line="480" w:lineRule="auto"/>
        <w:ind w:left="360"/>
        <w:jc w:val="both"/>
        <w:rPr>
          <w:rFonts w:ascii="Times New Roman" w:hAnsi="Times New Roman" w:cs="Times New Roman"/>
          <w:color w:val="000000" w:themeColor="text1"/>
        </w:rPr>
      </w:pPr>
      <w:bookmarkStart w:id="138" w:name="_Toc164519419"/>
      <w:bookmarkStart w:id="139" w:name="_Toc164527927"/>
      <w:bookmarkStart w:id="140" w:name="_Toc164739445"/>
      <w:bookmarkStart w:id="141" w:name="_Toc165359862"/>
      <w:bookmarkStart w:id="142" w:name="_Toc167914212"/>
      <w:bookmarkStart w:id="143" w:name="_Toc168852787"/>
      <w:bookmarkStart w:id="144" w:name="_Toc169048688"/>
      <w:bookmarkStart w:id="145" w:name="_Toc169238599"/>
      <w:bookmarkStart w:id="146" w:name="_Toc170344775"/>
      <w:bookmarkStart w:id="147" w:name="_Toc170741959"/>
      <w:r w:rsidRPr="00914C44">
        <w:rPr>
          <w:rFonts w:ascii="Times New Roman" w:hAnsi="Times New Roman" w:cs="Times New Roman"/>
          <w:color w:val="000000" w:themeColor="text1"/>
        </w:rPr>
        <w:lastRenderedPageBreak/>
        <w:t>Manfaat Penelitian</w:t>
      </w:r>
      <w:bookmarkEnd w:id="135"/>
      <w:bookmarkEnd w:id="136"/>
      <w:bookmarkEnd w:id="137"/>
      <w:bookmarkEnd w:id="138"/>
      <w:bookmarkEnd w:id="139"/>
      <w:bookmarkEnd w:id="140"/>
      <w:bookmarkEnd w:id="141"/>
      <w:bookmarkEnd w:id="142"/>
      <w:bookmarkEnd w:id="143"/>
      <w:bookmarkEnd w:id="144"/>
      <w:bookmarkEnd w:id="145"/>
      <w:bookmarkEnd w:id="146"/>
      <w:bookmarkEnd w:id="147"/>
    </w:p>
    <w:p w:rsidR="0040746D" w:rsidRPr="00914C44" w:rsidRDefault="0040746D" w:rsidP="0040746D">
      <w:pPr>
        <w:spacing w:line="480" w:lineRule="auto"/>
        <w:ind w:left="360" w:firstLine="360"/>
        <w:jc w:val="both"/>
        <w:rPr>
          <w:rFonts w:ascii="Times New Roman" w:hAnsi="Times New Roman" w:cs="Times New Roman"/>
          <w:color w:val="000000" w:themeColor="text1"/>
          <w:sz w:val="24"/>
        </w:rPr>
      </w:pPr>
      <w:bookmarkStart w:id="148" w:name="_Toc161686462"/>
      <w:r w:rsidRPr="00914C44">
        <w:rPr>
          <w:rFonts w:ascii="Times New Roman" w:hAnsi="Times New Roman" w:cs="Times New Roman"/>
          <w:color w:val="000000" w:themeColor="text1"/>
          <w:sz w:val="24"/>
        </w:rPr>
        <w:t>Adapun dari penelitian ini, diharapkan dapat memberi manfaat sebagai berikut:</w:t>
      </w:r>
    </w:p>
    <w:p w:rsidR="0040746D" w:rsidRPr="00914C44" w:rsidRDefault="0040746D" w:rsidP="00641D6E">
      <w:pPr>
        <w:pStyle w:val="ListParagraph"/>
        <w:numPr>
          <w:ilvl w:val="0"/>
          <w:numId w:val="4"/>
        </w:numPr>
        <w:spacing w:line="480" w:lineRule="auto"/>
        <w:jc w:val="both"/>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Manfaat Teoritis</w:t>
      </w:r>
    </w:p>
    <w:p w:rsidR="0040746D" w:rsidRPr="00914C44" w:rsidRDefault="0040746D" w:rsidP="0040746D">
      <w:pPr>
        <w:pStyle w:val="ListParagraph"/>
        <w:spacing w:line="480" w:lineRule="auto"/>
        <w:jc w:val="both"/>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 xml:space="preserve">Penelitian ini diharapkan dapat  memberi informasi dan menambah pemahaman bagi dunia pendidikan terutama dibidang keuangan, </w:t>
      </w:r>
      <w:r w:rsidRPr="00914C44">
        <w:rPr>
          <w:rFonts w:ascii="Times New Roman" w:hAnsi="Times New Roman" w:cs="Times New Roman"/>
          <w:i/>
          <w:color w:val="000000" w:themeColor="text1"/>
          <w:sz w:val="24"/>
        </w:rPr>
        <w:t>Intellectual Capital</w:t>
      </w:r>
      <w:r w:rsidRPr="00914C44">
        <w:rPr>
          <w:rFonts w:ascii="Times New Roman" w:hAnsi="Times New Roman" w:cs="Times New Roman"/>
          <w:color w:val="000000" w:themeColor="text1"/>
          <w:sz w:val="24"/>
        </w:rPr>
        <w:t xml:space="preserve">, Profitabilitas, dan </w:t>
      </w:r>
      <w:r w:rsidRPr="00914C44">
        <w:rPr>
          <w:rFonts w:ascii="Times New Roman" w:hAnsi="Times New Roman" w:cs="Times New Roman"/>
          <w:i/>
          <w:color w:val="000000" w:themeColor="text1"/>
          <w:sz w:val="24"/>
        </w:rPr>
        <w:t>Good Corporate Governance.</w:t>
      </w:r>
      <w:r w:rsidRPr="00914C44">
        <w:rPr>
          <w:rFonts w:ascii="Times New Roman" w:hAnsi="Times New Roman" w:cs="Times New Roman"/>
          <w:color w:val="000000" w:themeColor="text1"/>
          <w:sz w:val="24"/>
        </w:rPr>
        <w:t xml:space="preserve"> Serta dapat digunakan sebagai referensi bagi penelitian serupa dimasa yang akan datang dan mendukung teori-teori yang telah ada sehubungan dengan masalah yang dibahas dalam penelitian.</w:t>
      </w:r>
    </w:p>
    <w:p w:rsidR="0040746D" w:rsidRPr="00914C44" w:rsidRDefault="0040746D" w:rsidP="00641D6E">
      <w:pPr>
        <w:pStyle w:val="ListParagraph"/>
        <w:numPr>
          <w:ilvl w:val="0"/>
          <w:numId w:val="4"/>
        </w:numPr>
        <w:spacing w:line="480" w:lineRule="auto"/>
        <w:jc w:val="both"/>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Manfaat Praktis</w:t>
      </w:r>
    </w:p>
    <w:p w:rsidR="0040746D" w:rsidRPr="00914C44" w:rsidRDefault="0040746D" w:rsidP="0040746D">
      <w:pPr>
        <w:pStyle w:val="ListParagraph"/>
        <w:spacing w:line="480" w:lineRule="auto"/>
        <w:jc w:val="both"/>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Hasil penelitian ini dapat dijadikan sebagai sumber informasi untuk para investor dalam mempertimbangkan keputusannya untuk melakukan investasi di perusahaan tertentu.</w:t>
      </w:r>
    </w:p>
    <w:p w:rsidR="00C83EF6" w:rsidRPr="00914C44" w:rsidRDefault="00C83EF6" w:rsidP="00C83EF6">
      <w:pPr>
        <w:rPr>
          <w:rFonts w:ascii="Times New Roman" w:hAnsi="Times New Roman" w:cs="Times New Roman"/>
          <w:color w:val="000000" w:themeColor="text1"/>
        </w:rPr>
        <w:sectPr w:rsidR="00C83EF6" w:rsidRPr="00914C44" w:rsidSect="00537F63">
          <w:headerReference w:type="default" r:id="rId19"/>
          <w:footerReference w:type="default" r:id="rId20"/>
          <w:headerReference w:type="first" r:id="rId21"/>
          <w:footerReference w:type="first" r:id="rId22"/>
          <w:pgSz w:w="11907" w:h="16839" w:code="9"/>
          <w:pgMar w:top="2268" w:right="1701" w:bottom="1701" w:left="2268" w:header="720" w:footer="720" w:gutter="0"/>
          <w:pgNumType w:start="1"/>
          <w:cols w:space="720"/>
          <w:titlePg/>
          <w:docGrid w:linePitch="360"/>
        </w:sectPr>
      </w:pPr>
    </w:p>
    <w:p w:rsidR="00B15AD8" w:rsidRPr="00914C44" w:rsidRDefault="00B15AD8" w:rsidP="005C0F76">
      <w:pPr>
        <w:pStyle w:val="Heading1"/>
        <w:spacing w:line="480" w:lineRule="auto"/>
        <w:jc w:val="center"/>
        <w:rPr>
          <w:rFonts w:ascii="Times New Roman" w:hAnsi="Times New Roman" w:cs="Times New Roman"/>
          <w:color w:val="000000" w:themeColor="text1"/>
        </w:rPr>
      </w:pPr>
      <w:bookmarkStart w:id="149" w:name="_Toc161759172"/>
      <w:bookmarkStart w:id="150" w:name="_Toc162828182"/>
      <w:bookmarkStart w:id="151" w:name="_Toc165359863"/>
      <w:bookmarkStart w:id="152" w:name="_Toc167914213"/>
      <w:bookmarkStart w:id="153" w:name="_Toc164519420"/>
      <w:bookmarkStart w:id="154" w:name="_Toc164527928"/>
      <w:bookmarkStart w:id="155" w:name="_Toc164739446"/>
      <w:bookmarkStart w:id="156" w:name="_Toc168852788"/>
      <w:bookmarkStart w:id="157" w:name="_Toc169048689"/>
      <w:bookmarkStart w:id="158" w:name="_Toc169238600"/>
      <w:bookmarkStart w:id="159" w:name="_Toc170344776"/>
      <w:bookmarkStart w:id="160" w:name="_Toc170741960"/>
      <w:r w:rsidRPr="00914C44">
        <w:rPr>
          <w:rFonts w:ascii="Times New Roman" w:hAnsi="Times New Roman" w:cs="Times New Roman"/>
          <w:color w:val="000000" w:themeColor="text1"/>
        </w:rPr>
        <w:lastRenderedPageBreak/>
        <w:t>BAB II</w:t>
      </w:r>
      <w:bookmarkStart w:id="161" w:name="_Toc161686463"/>
      <w:bookmarkStart w:id="162" w:name="_Toc161759173"/>
      <w:bookmarkStart w:id="163" w:name="_Toc162828183"/>
      <w:bookmarkStart w:id="164" w:name="_Toc165359864"/>
      <w:bookmarkStart w:id="165" w:name="_Toc167914214"/>
      <w:bookmarkEnd w:id="148"/>
      <w:bookmarkEnd w:id="149"/>
      <w:bookmarkEnd w:id="150"/>
      <w:bookmarkEnd w:id="151"/>
      <w:bookmarkEnd w:id="152"/>
      <w:r w:rsidR="005C0F76" w:rsidRPr="00914C44">
        <w:rPr>
          <w:rFonts w:ascii="Times New Roman" w:hAnsi="Times New Roman" w:cs="Times New Roman"/>
          <w:color w:val="000000" w:themeColor="text1"/>
        </w:rPr>
        <w:br/>
      </w:r>
      <w:r w:rsidRPr="00914C44">
        <w:rPr>
          <w:rFonts w:ascii="Times New Roman" w:hAnsi="Times New Roman" w:cs="Times New Roman"/>
          <w:color w:val="000000" w:themeColor="text1"/>
        </w:rPr>
        <w:t>TINJAUAN PUSTAKA</w:t>
      </w:r>
      <w:bookmarkEnd w:id="153"/>
      <w:bookmarkEnd w:id="154"/>
      <w:bookmarkEnd w:id="155"/>
      <w:bookmarkEnd w:id="156"/>
      <w:bookmarkEnd w:id="157"/>
      <w:bookmarkEnd w:id="158"/>
      <w:bookmarkEnd w:id="159"/>
      <w:bookmarkEnd w:id="160"/>
      <w:bookmarkEnd w:id="161"/>
      <w:bookmarkEnd w:id="162"/>
      <w:bookmarkEnd w:id="163"/>
      <w:bookmarkEnd w:id="164"/>
      <w:bookmarkEnd w:id="165"/>
    </w:p>
    <w:p w:rsidR="00754EFC" w:rsidRPr="00914C44" w:rsidRDefault="00754EFC" w:rsidP="00754EFC">
      <w:pPr>
        <w:rPr>
          <w:rFonts w:ascii="Times New Roman" w:hAnsi="Times New Roman" w:cs="Times New Roman"/>
          <w:color w:val="000000" w:themeColor="text1"/>
        </w:rPr>
      </w:pPr>
    </w:p>
    <w:p w:rsidR="00B15AD8" w:rsidRPr="00914C44" w:rsidRDefault="00B15AD8" w:rsidP="00641D6E">
      <w:pPr>
        <w:pStyle w:val="Heading2"/>
        <w:numPr>
          <w:ilvl w:val="0"/>
          <w:numId w:val="5"/>
        </w:numPr>
        <w:ind w:left="360"/>
        <w:jc w:val="both"/>
        <w:rPr>
          <w:rFonts w:ascii="Times New Roman" w:hAnsi="Times New Roman" w:cs="Times New Roman"/>
          <w:color w:val="000000" w:themeColor="text1"/>
        </w:rPr>
      </w:pPr>
      <w:bookmarkStart w:id="166" w:name="_Toc161686464"/>
      <w:bookmarkStart w:id="167" w:name="_Toc161759174"/>
      <w:bookmarkStart w:id="168" w:name="_Toc162828184"/>
      <w:bookmarkStart w:id="169" w:name="_Toc164519421"/>
      <w:bookmarkStart w:id="170" w:name="_Toc164527929"/>
      <w:bookmarkStart w:id="171" w:name="_Toc164739447"/>
      <w:bookmarkStart w:id="172" w:name="_Toc165359865"/>
      <w:bookmarkStart w:id="173" w:name="_Toc167914215"/>
      <w:bookmarkStart w:id="174" w:name="_Toc168852789"/>
      <w:bookmarkStart w:id="175" w:name="_Toc169048690"/>
      <w:bookmarkStart w:id="176" w:name="_Toc169238601"/>
      <w:bookmarkStart w:id="177" w:name="_Toc170344777"/>
      <w:bookmarkStart w:id="178" w:name="_Toc170741961"/>
      <w:r w:rsidRPr="00914C44">
        <w:rPr>
          <w:rFonts w:ascii="Times New Roman" w:hAnsi="Times New Roman" w:cs="Times New Roman"/>
          <w:color w:val="000000" w:themeColor="text1"/>
        </w:rPr>
        <w:t>Landasan Teori</w:t>
      </w:r>
      <w:bookmarkEnd w:id="166"/>
      <w:bookmarkEnd w:id="167"/>
      <w:bookmarkEnd w:id="168"/>
      <w:bookmarkEnd w:id="169"/>
      <w:bookmarkEnd w:id="170"/>
      <w:bookmarkEnd w:id="171"/>
      <w:bookmarkEnd w:id="172"/>
      <w:bookmarkEnd w:id="173"/>
      <w:bookmarkEnd w:id="174"/>
      <w:bookmarkEnd w:id="175"/>
      <w:bookmarkEnd w:id="176"/>
      <w:bookmarkEnd w:id="177"/>
      <w:bookmarkEnd w:id="178"/>
    </w:p>
    <w:p w:rsidR="00FC1D91" w:rsidRPr="00914C44" w:rsidRDefault="00FC1D91" w:rsidP="00641D6E">
      <w:pPr>
        <w:pStyle w:val="Heading3"/>
        <w:numPr>
          <w:ilvl w:val="0"/>
          <w:numId w:val="6"/>
        </w:numPr>
        <w:spacing w:line="480" w:lineRule="auto"/>
        <w:ind w:left="360"/>
        <w:jc w:val="both"/>
        <w:rPr>
          <w:rFonts w:ascii="Times New Roman" w:hAnsi="Times New Roman" w:cs="Times New Roman"/>
          <w:color w:val="000000" w:themeColor="text1"/>
          <w:sz w:val="24"/>
          <w:szCs w:val="24"/>
        </w:rPr>
      </w:pPr>
      <w:bookmarkStart w:id="179" w:name="_Toc165359866"/>
      <w:bookmarkStart w:id="180" w:name="_Toc167914216"/>
      <w:bookmarkStart w:id="181" w:name="_Toc168852790"/>
      <w:bookmarkStart w:id="182" w:name="_Toc169048691"/>
      <w:bookmarkStart w:id="183" w:name="_Toc169238602"/>
      <w:bookmarkStart w:id="184" w:name="_Toc170344778"/>
      <w:bookmarkStart w:id="185" w:name="_Toc170741962"/>
      <w:r w:rsidRPr="00914C44">
        <w:rPr>
          <w:rFonts w:ascii="Times New Roman" w:hAnsi="Times New Roman" w:cs="Times New Roman"/>
          <w:color w:val="000000" w:themeColor="text1"/>
          <w:sz w:val="24"/>
          <w:szCs w:val="24"/>
        </w:rPr>
        <w:t>Teori Sinyal (</w:t>
      </w:r>
      <w:r w:rsidRPr="00914C44">
        <w:rPr>
          <w:rFonts w:ascii="Times New Roman" w:hAnsi="Times New Roman" w:cs="Times New Roman"/>
          <w:i/>
          <w:color w:val="000000" w:themeColor="text1"/>
          <w:sz w:val="24"/>
          <w:szCs w:val="24"/>
        </w:rPr>
        <w:t>Signaling Theory</w:t>
      </w:r>
      <w:r w:rsidRPr="00914C44">
        <w:rPr>
          <w:rFonts w:ascii="Times New Roman" w:hAnsi="Times New Roman" w:cs="Times New Roman"/>
          <w:color w:val="000000" w:themeColor="text1"/>
          <w:sz w:val="24"/>
          <w:szCs w:val="24"/>
        </w:rPr>
        <w:t>)</w:t>
      </w:r>
      <w:bookmarkEnd w:id="179"/>
      <w:bookmarkEnd w:id="180"/>
      <w:bookmarkEnd w:id="181"/>
      <w:bookmarkEnd w:id="182"/>
      <w:bookmarkEnd w:id="183"/>
      <w:bookmarkEnd w:id="184"/>
      <w:bookmarkEnd w:id="185"/>
    </w:p>
    <w:p w:rsidR="00896CCE" w:rsidRPr="00914C44" w:rsidRDefault="00FC1D91" w:rsidP="00FC1D91">
      <w:pPr>
        <w:spacing w:line="480" w:lineRule="auto"/>
        <w:jc w:val="both"/>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 xml:space="preserve"> </w:t>
      </w:r>
      <w:r w:rsidRPr="00914C44">
        <w:rPr>
          <w:rFonts w:ascii="Times New Roman" w:hAnsi="Times New Roman" w:cs="Times New Roman"/>
          <w:color w:val="000000" w:themeColor="text1"/>
          <w:sz w:val="24"/>
        </w:rPr>
        <w:tab/>
        <w:t>Teori sinyal merupakan teori yang berkaitan dengan pemahaman mengenai sesuatu yang bermanfaat untuk investor terhadap perusahaan. Teori sinyal mengamati kualitas dalamnya komunitas yang mungkin membuat sinyal dapat meyakinkan investor. Teori sinyal yang ada pada manajemen perusahaan bertujuan untuk memberikan suatu petunjuk untuk investor mengenai prospek perusahaan serta sebagai tindakan penyampaian informasi kepada investor untuk dapat mengubah keputusan</w:t>
      </w:r>
      <w:r w:rsidR="00FC757B" w:rsidRPr="00914C44">
        <w:rPr>
          <w:rFonts w:ascii="Times New Roman" w:hAnsi="Times New Roman" w:cs="Times New Roman"/>
          <w:color w:val="000000" w:themeColor="text1"/>
          <w:sz w:val="24"/>
        </w:rPr>
        <w:t xml:space="preserve"> investor dalam melihat kondisi</w:t>
      </w:r>
      <w:r w:rsidRPr="00914C44">
        <w:rPr>
          <w:rFonts w:ascii="Times New Roman" w:hAnsi="Times New Roman" w:cs="Times New Roman"/>
          <w:color w:val="000000" w:themeColor="text1"/>
          <w:sz w:val="24"/>
        </w:rPr>
        <w:t xml:space="preserve"> perusahaan </w:t>
      </w:r>
      <w:r w:rsidRPr="00914C44">
        <w:rPr>
          <w:rFonts w:ascii="Times New Roman" w:hAnsi="Times New Roman" w:cs="Times New Roman"/>
          <w:color w:val="000000" w:themeColor="text1"/>
          <w:sz w:val="24"/>
        </w:rPr>
        <w:fldChar w:fldCharType="begin" w:fldLock="1"/>
      </w:r>
      <w:r w:rsidRPr="00914C44">
        <w:rPr>
          <w:rFonts w:ascii="Times New Roman" w:hAnsi="Times New Roman" w:cs="Times New Roman"/>
          <w:color w:val="000000" w:themeColor="text1"/>
          <w:sz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Kata","author":[{"dropping-particle":"","family":"Suganda","given":"Renald T","non-dropping-particle":"","parse-names":false,"suffix":""}],"id":"ITEM-1","issued":{"date-parts":[["2018"]]},"number-of-pages":"1-23","title":"Event Study, Teori dan Pembahasan","type":"book"},"locator":"15","uris":["http://www.mendeley.com/documents/?uuid=777abf3b-9feb-4f57-bddb-c8e783956f41"]}],"mendeley":{"formattedCitation":"(Suganda, 2018, p. 15)","manualFormatting":"(Suganda, 2018:15)","plainTextFormattedCitation":"(Suganda, 2018, p. 15)","previouslyFormattedCitation":"(Suganda, 2018, p. 15)"},"properties":{"noteIndex":0},"schema":"https://github.com/citation-style-language/schema/raw/master/csl-citation.json"}</w:instrText>
      </w:r>
      <w:r w:rsidRPr="00914C44">
        <w:rPr>
          <w:rFonts w:ascii="Times New Roman" w:hAnsi="Times New Roman" w:cs="Times New Roman"/>
          <w:color w:val="000000" w:themeColor="text1"/>
          <w:sz w:val="24"/>
        </w:rPr>
        <w:fldChar w:fldCharType="separate"/>
      </w:r>
      <w:r w:rsidRPr="00914C44">
        <w:rPr>
          <w:rFonts w:ascii="Times New Roman" w:hAnsi="Times New Roman" w:cs="Times New Roman"/>
          <w:noProof/>
          <w:color w:val="000000" w:themeColor="text1"/>
          <w:sz w:val="24"/>
        </w:rPr>
        <w:t>(Suganda, 2018:15)</w:t>
      </w:r>
      <w:r w:rsidRPr="00914C44">
        <w:rPr>
          <w:rFonts w:ascii="Times New Roman" w:hAnsi="Times New Roman" w:cs="Times New Roman"/>
          <w:color w:val="000000" w:themeColor="text1"/>
          <w:sz w:val="24"/>
        </w:rPr>
        <w:fldChar w:fldCharType="end"/>
      </w:r>
      <w:r w:rsidRPr="00914C44">
        <w:rPr>
          <w:rFonts w:ascii="Times New Roman" w:hAnsi="Times New Roman" w:cs="Times New Roman"/>
          <w:color w:val="000000" w:themeColor="text1"/>
          <w:sz w:val="24"/>
        </w:rPr>
        <w:t>.</w:t>
      </w:r>
    </w:p>
    <w:p w:rsidR="00FC1D91" w:rsidRPr="00914C44" w:rsidRDefault="00FC1D91" w:rsidP="00641D6E">
      <w:pPr>
        <w:pStyle w:val="Heading3"/>
        <w:numPr>
          <w:ilvl w:val="0"/>
          <w:numId w:val="6"/>
        </w:numPr>
        <w:spacing w:line="480" w:lineRule="auto"/>
        <w:ind w:left="360"/>
        <w:jc w:val="both"/>
        <w:rPr>
          <w:rFonts w:ascii="Times New Roman" w:hAnsi="Times New Roman" w:cs="Times New Roman"/>
          <w:color w:val="000000" w:themeColor="text1"/>
          <w:sz w:val="24"/>
        </w:rPr>
      </w:pPr>
      <w:bookmarkStart w:id="186" w:name="_Toc165359867"/>
      <w:bookmarkStart w:id="187" w:name="_Toc167914217"/>
      <w:bookmarkStart w:id="188" w:name="_Toc168852791"/>
      <w:bookmarkStart w:id="189" w:name="_Toc169048692"/>
      <w:bookmarkStart w:id="190" w:name="_Toc169238603"/>
      <w:bookmarkStart w:id="191" w:name="_Toc170344779"/>
      <w:bookmarkStart w:id="192" w:name="_Toc170741963"/>
      <w:r w:rsidRPr="00914C44">
        <w:rPr>
          <w:rFonts w:ascii="Times New Roman" w:hAnsi="Times New Roman" w:cs="Times New Roman"/>
          <w:color w:val="000000" w:themeColor="text1"/>
          <w:sz w:val="24"/>
        </w:rPr>
        <w:t>Teori Stakeholder (</w:t>
      </w:r>
      <w:r w:rsidRPr="00914C44">
        <w:rPr>
          <w:rFonts w:ascii="Times New Roman" w:hAnsi="Times New Roman" w:cs="Times New Roman"/>
          <w:i/>
          <w:color w:val="000000" w:themeColor="text1"/>
          <w:sz w:val="24"/>
        </w:rPr>
        <w:t>Stakeholder Theory</w:t>
      </w:r>
      <w:r w:rsidRPr="00914C44">
        <w:rPr>
          <w:rFonts w:ascii="Times New Roman" w:hAnsi="Times New Roman" w:cs="Times New Roman"/>
          <w:color w:val="000000" w:themeColor="text1"/>
          <w:sz w:val="24"/>
        </w:rPr>
        <w:t>)</w:t>
      </w:r>
      <w:bookmarkEnd w:id="186"/>
      <w:bookmarkEnd w:id="187"/>
      <w:bookmarkEnd w:id="188"/>
      <w:bookmarkEnd w:id="189"/>
      <w:bookmarkEnd w:id="190"/>
      <w:bookmarkEnd w:id="191"/>
      <w:bookmarkEnd w:id="192"/>
    </w:p>
    <w:p w:rsidR="00FC1D91" w:rsidRPr="00914C44" w:rsidRDefault="00FC1D91" w:rsidP="00FC1D91">
      <w:pPr>
        <w:spacing w:line="480" w:lineRule="auto"/>
        <w:ind w:firstLine="720"/>
        <w:jc w:val="both"/>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 xml:space="preserve">Teori stakeholder merupakan teori yang memiliki kemampuan untuk mempengaruhi sumber-sumber ekonomi yang digunakan perusahaan, maka dari itu kekuatan stakeholder ditentukan oleh besar kecilnya kemampuan mereka atas sumber tersebut. Kekuatan ini sendiri merupakan kemampuan membatasi penggunaan sumber ekonomi yang terbatas berupa modal dan tenaga kerja. Selain itu peluang terhadap media juga berpengaruh atau kemampuan konsumen atas barang dan jasa yang telah dihasilkan perusahaan </w:t>
      </w:r>
      <w:r w:rsidRPr="00914C44">
        <w:rPr>
          <w:rFonts w:ascii="Times New Roman" w:hAnsi="Times New Roman" w:cs="Times New Roman"/>
          <w:color w:val="000000" w:themeColor="text1"/>
          <w:sz w:val="24"/>
        </w:rPr>
        <w:fldChar w:fldCharType="begin" w:fldLock="1"/>
      </w:r>
      <w:r w:rsidRPr="00914C44">
        <w:rPr>
          <w:rFonts w:ascii="Times New Roman" w:hAnsi="Times New Roman" w:cs="Times New Roman"/>
          <w:color w:val="000000" w:themeColor="text1"/>
          <w:sz w:val="24"/>
        </w:rPr>
        <w:instrText>ADDIN CSL_CITATION {"citationItems":[{"id":"ITEM-1","itemData":{"author":[{"dropping-particle":"","family":"Ghozali","given":"Imam","non-dropping-particle":"","parse-names":false,"suffix":""}],"id":"ITEM-1","issued":{"date-parts":[["2020"]]},"publisher":"Yoga Pratama","publisher-place":"Semarang","title":"25 Grand Theory","type":"book"},"locator":"137","uris":["http://www.mendeley.com/documents/?uuid=9796b880-172e-4551-8153-e568dd0d860b"]}],"mendeley":{"formattedCitation":"(Ghozali, 2020, p. 137)","manualFormatting":"(Ghozali, 2020:137)","plainTextFormattedCitation":"(Ghozali, 2020, p. 137)","previouslyFormattedCitation":"(Ghozali, 2020, p. 137)"},"properties":{"noteIndex":0},"schema":"https://github.com/citation-style-language/schema/raw/master/csl-citation.json"}</w:instrText>
      </w:r>
      <w:r w:rsidRPr="00914C44">
        <w:rPr>
          <w:rFonts w:ascii="Times New Roman" w:hAnsi="Times New Roman" w:cs="Times New Roman"/>
          <w:color w:val="000000" w:themeColor="text1"/>
          <w:sz w:val="24"/>
        </w:rPr>
        <w:fldChar w:fldCharType="separate"/>
      </w:r>
      <w:r w:rsidRPr="00914C44">
        <w:rPr>
          <w:rFonts w:ascii="Times New Roman" w:hAnsi="Times New Roman" w:cs="Times New Roman"/>
          <w:noProof/>
          <w:color w:val="000000" w:themeColor="text1"/>
          <w:sz w:val="24"/>
        </w:rPr>
        <w:t>(Ghozali, 2020:137)</w:t>
      </w:r>
      <w:r w:rsidRPr="00914C44">
        <w:rPr>
          <w:rFonts w:ascii="Times New Roman" w:hAnsi="Times New Roman" w:cs="Times New Roman"/>
          <w:color w:val="000000" w:themeColor="text1"/>
          <w:sz w:val="24"/>
        </w:rPr>
        <w:fldChar w:fldCharType="end"/>
      </w:r>
      <w:r w:rsidRPr="00914C44">
        <w:rPr>
          <w:rFonts w:ascii="Times New Roman" w:hAnsi="Times New Roman" w:cs="Times New Roman"/>
          <w:color w:val="000000" w:themeColor="text1"/>
          <w:sz w:val="24"/>
        </w:rPr>
        <w:t>.</w:t>
      </w:r>
    </w:p>
    <w:p w:rsidR="00B15AD8" w:rsidRPr="00914C44" w:rsidRDefault="00B15AD8" w:rsidP="00641D6E">
      <w:pPr>
        <w:pStyle w:val="Heading3"/>
        <w:numPr>
          <w:ilvl w:val="0"/>
          <w:numId w:val="6"/>
        </w:numPr>
        <w:spacing w:line="480" w:lineRule="auto"/>
        <w:ind w:left="360"/>
        <w:jc w:val="both"/>
        <w:rPr>
          <w:rFonts w:ascii="Times New Roman" w:hAnsi="Times New Roman" w:cs="Times New Roman"/>
          <w:color w:val="000000" w:themeColor="text1"/>
          <w:sz w:val="24"/>
          <w:szCs w:val="24"/>
        </w:rPr>
      </w:pPr>
      <w:bookmarkStart w:id="193" w:name="_Toc161686465"/>
      <w:bookmarkStart w:id="194" w:name="_Toc161759175"/>
      <w:bookmarkStart w:id="195" w:name="_Toc162828185"/>
      <w:bookmarkStart w:id="196" w:name="_Toc164519422"/>
      <w:bookmarkStart w:id="197" w:name="_Toc164527930"/>
      <w:bookmarkStart w:id="198" w:name="_Toc164739448"/>
      <w:bookmarkStart w:id="199" w:name="_Toc165359868"/>
      <w:bookmarkStart w:id="200" w:name="_Toc167914218"/>
      <w:bookmarkStart w:id="201" w:name="_Toc168852792"/>
      <w:bookmarkStart w:id="202" w:name="_Toc169048693"/>
      <w:bookmarkStart w:id="203" w:name="_Toc169238604"/>
      <w:bookmarkStart w:id="204" w:name="_Toc170344780"/>
      <w:bookmarkStart w:id="205" w:name="_Toc170741964"/>
      <w:r w:rsidRPr="00914C44">
        <w:rPr>
          <w:rFonts w:ascii="Times New Roman" w:hAnsi="Times New Roman" w:cs="Times New Roman"/>
          <w:color w:val="000000" w:themeColor="text1"/>
          <w:sz w:val="24"/>
          <w:szCs w:val="24"/>
        </w:rPr>
        <w:lastRenderedPageBreak/>
        <w:t>Nilai Perusahaan</w:t>
      </w:r>
      <w:bookmarkEnd w:id="193"/>
      <w:bookmarkEnd w:id="194"/>
      <w:bookmarkEnd w:id="195"/>
      <w:bookmarkEnd w:id="196"/>
      <w:bookmarkEnd w:id="197"/>
      <w:bookmarkEnd w:id="198"/>
      <w:bookmarkEnd w:id="199"/>
      <w:bookmarkEnd w:id="200"/>
      <w:bookmarkEnd w:id="201"/>
      <w:bookmarkEnd w:id="202"/>
      <w:bookmarkEnd w:id="203"/>
      <w:bookmarkEnd w:id="204"/>
      <w:bookmarkEnd w:id="205"/>
    </w:p>
    <w:p w:rsidR="0010538B" w:rsidRPr="00914C44" w:rsidRDefault="0010538B" w:rsidP="00641D6E">
      <w:pPr>
        <w:pStyle w:val="ListParagraph"/>
        <w:numPr>
          <w:ilvl w:val="0"/>
          <w:numId w:val="7"/>
        </w:numPr>
        <w:spacing w:line="480" w:lineRule="auto"/>
        <w:jc w:val="both"/>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Pengertian Nilai Perusahaan</w:t>
      </w:r>
    </w:p>
    <w:p w:rsidR="00A04743" w:rsidRPr="00914C44" w:rsidRDefault="00A04743" w:rsidP="00A04743">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Nilai perusahaan 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{"citationItems":[{"id":"ITEM-1","itemData":{"author":[{"dropping-particle":"","family":"Harmono","given":"","non-dropping-particle":"","parse-names":false,"suffix":""}],"id":"ITEM-1","issued":{"date-parts":[["2022"]]},"publisher":"PT Bumi Aksara","publisher-place":"Jl. Saworaya No.18, Jakarta","title":"Manajemen Keuangan","type":"book"},"locator":"1","uris":["http://www.mendeley.com/documents/?uuid=0ddae290-e295-495d-b4e3-ee7cc721e458"]}],"mendeley":{"formattedCitation":"(Harmono, 2022, p. 1)","manualFormatting":"(Harmono, 2022:1)","plainTextFormattedCitation":"(Harmono, 2022, p. 1)","previouslyFormattedCitation":"(Harmono, 2022, p. 1)"},"properties":{"noteIndex":0},"schema":"https://github.com/citation-style-language/schema/raw/master/csl-citation.json"}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(Harmono, 2022:1)</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nilai perusahaan adalah kinerja perusahaan yang menunjukkan harga saham melalui penawaran dan permintaan di pasar modal, yang menghasilkan penilaian publik terhadap kinerja suatu perusahaan. Tingkat keberhasilan perusahaan menjadi penentu bagi para investor dalam mengaitkan dengan harga saham. Tujuan perusahaan salah satunya adalah mengoptimalkan nilai perusahaan, karena dengan nilai perusahaan yang optimal dapat meningkatkan kesejahteraan para pemilik beserta para investornya.</w:t>
      </w:r>
    </w:p>
    <w:p w:rsidR="00A04743" w:rsidRPr="00914C44" w:rsidRDefault="00A04743" w:rsidP="00A04743">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{"citationItems":[{"id":"ITEM-1","itemData":{"ISBN":"978-623-5687","abstract":"Seiring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Kata","author":[{"dropping-particle":"","family":"Ningrum","given":"Endah Prawesti","non-dropping-particle":"","parse-names":false,"suffix":""}],"container-title":"Angewandte Chemie International Edition, 6(11), 951–952.","id":"ITEM-1","issue":"1","issued":{"date-parts":[["2022"]]},"number-of-pages":"1-82","title":"Nilai Perusahaan (Konsep dan Aplikasi)","type":"book","volume":"3"},"locator":"20","uris":["http://www.mendeley.com/documents/?uuid=5575e0d1-c84f-461b-80c3-df239ff706de"]}],"mendeley":{"formattedCitation":"(Ningrum, 2022, p. 20)","manualFormatting":"(Ningrum, 2022:20)","plainTextFormattedCitation":"(Ningrum, 2022, p. 20)","previouslyFormattedCitation":"(Ningrum, 2022, p. 20)"},"properties":{"noteIndex":0},"schema":"https://github.com/citation-style-language/schema/raw/master/csl-citation.json"}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(Ningrum, 2022:20)</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Nilai perusahaan merupakan kinerja perusahaan yang dilihat dari harga saham perusahaan yang terbentuk dari permintaan dan penawaran pasar modal untuk melihat kembali penilaian di lingkungan sekitar perusahaan terhadap kinerja perusahaan. Nilai perusahaan yaitu nilai wajar yang menggambarkan persepsi investor terhadap emiten yang bersangkutan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9786029326420","author":[{"dropping-particle":"","family":"Marantika","given":"Abshor","non-dropping-particle":"","parse-names":false,"suffix":""}],"id":"ITEM-1","issued":{"date-parts":[["2018"]]},"number-of-pages":"18","title":"( Firm Value ) Konsep dan Implikasi","type":"book"},"locator":"22","uris":["http://www.mendeley.com/documents/?uuid=50fabf89-1df4-4812-88a1-b2932045da9e"]}],"mendeley":{"formattedCitation":"(Marantika, 2018, p. 22)","manualFormatting":"(Marantika, 2018:22)","plainTextFormattedCitation":"(Marantika, 2018, p. 22)","previouslyFormattedCitation":"(Marantika, 2018, p. 22)"},"properties":{"noteIndex":0},"schema":"https://github.com/citation-style-language/schema/raw/master/csl-citation.json"}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(Marantika, 2018:22)</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w:t>
      </w:r>
    </w:p>
    <w:p w:rsidR="00A04743" w:rsidRPr="00914C44" w:rsidRDefault="00A04743" w:rsidP="00A04743">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Dari beberapa pengertian tersebut maka dapat ditarik kesimpulan bahwa, nilai perusahaan merupakan persepsi investor terhadap kinerja perusahaan, yang juga dikaitkan dengan harga saham. Nilai perusahaan ini dibentuk melalui indikator pasar saham dan sangat dipengaruhi oleh peluang investasi.</w:t>
      </w:r>
    </w:p>
    <w:p w:rsidR="00A04743" w:rsidRPr="00914C44" w:rsidRDefault="00A04743" w:rsidP="00A04743">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9786029326420","author":[{"dropping-particle":"","family":"Marantika","given":"Abshor","non-dropping-particle":"","parse-names":false,"suffix":""}],"id":"ITEM-1","issued":{"date-parts":[["2018"]]},"number-of-pages":"18","title":"( Firm Value ) Konsep dan Implikasi","type":"book"},"locator":"29","uris":["http://www.mendeley.com/documents/?uuid=50fabf89-1df4-4812-88a1-b2932045da9e"]}],"mendeley":{"formattedCitation":"(Marantika, 2018, p. 29)","manualFormatting":"(Marantika, 2018:29)","plainTextFormattedCitation":"(Marantika, 2018, p. 29)","previouslyFormattedCitation":"(Marantika, 2018, p. 29)"},"properties":{"noteIndex":0},"schema":"https://github.com/citation-style-language/schema/raw/master/csl-citation.json"}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(Marantika, 2018:29)</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tujuan nilai perusahaan adalah untuk memaksimalkan nilai perusahaan dan mensejahterakan para pemegang </w:t>
      </w:r>
      <w:r w:rsidRPr="00914C44">
        <w:rPr>
          <w:rFonts w:ascii="Times New Roman" w:hAnsi="Times New Roman" w:cs="Times New Roman"/>
          <w:color w:val="000000" w:themeColor="text1"/>
          <w:sz w:val="24"/>
          <w:szCs w:val="24"/>
        </w:rPr>
        <w:lastRenderedPageBreak/>
        <w:t>saham, meningkatkan kekayaan pemilik perusahaan dengan cara mencapai keuntungan yang maksimal atau laba yang sebesar-besarnya yang tercermin pada harga pasarnya. Nilai perusahaan juga merupakan tujuan perusahaan dapat dicapai melalui pelaksanaan fungsi manajemen keuangan, dimana satu keputusan keuangan yang diambil akan mempengaruhi keputusan keuangan lainnya dan berdampak pada nilai perusahaan.</w:t>
      </w:r>
    </w:p>
    <w:p w:rsidR="0010538B" w:rsidRPr="00914C44" w:rsidRDefault="0010538B" w:rsidP="00641D6E">
      <w:pPr>
        <w:pStyle w:val="ListParagraph"/>
        <w:numPr>
          <w:ilvl w:val="0"/>
          <w:numId w:val="7"/>
        </w:numPr>
        <w:tabs>
          <w:tab w:val="left" w:pos="2997"/>
        </w:tabs>
        <w:spacing w:line="480" w:lineRule="auto"/>
        <w:jc w:val="both"/>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Indikator Nilai Perusahaan</w:t>
      </w:r>
    </w:p>
    <w:p w:rsidR="00A04743" w:rsidRPr="00914C44" w:rsidRDefault="00A04743" w:rsidP="00A04743">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Menurut Weston dan Copelan dalam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{"citationItems":[{"id":"ITEM-1","itemData":{"ISBN":"978-623-5687","abstract":"Seiring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Kata","author":[{"dropping-particle":"","family":"Ningrum","given":"Endah Prawesti","non-dropping-particle":"","parse-names":false,"suffix":""}],"container-title":"Angewandte Chemie International Edition, 6(11), 951–952.","id":"ITEM-1","issue":"1","issued":{"date-parts":[["2022"]]},"number-of-pages":"1-82","title":"Nilai Perusahaan (Konsep dan Aplikasi)","type":"book","volume":"3"},"locator":"21","uris":["http://www.mendeley.com/documents/?uuid=5575e0d1-c84f-461b-80c3-df239ff706de"]}],"mendeley":{"formattedCitation":"(Ningrum, 2022, p. 21)","manualFormatting":"(Ningrum, 2022:21)","plainTextFormattedCitation":"(Ningrum, 2022, p. 21)","previouslyFormattedCitation":"(Ningrum, 2022, p. 21)"},"properties":{"noteIndex":0},"schema":"https://github.com/citation-style-language/schema/raw/master/csl-citation.json"}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(Ningrum, 2022:21)</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indikator nilai perusahaan terdiri dari :</w:t>
      </w:r>
    </w:p>
    <w:p w:rsidR="00A04743" w:rsidRPr="00914C44" w:rsidRDefault="00A04743" w:rsidP="00641D6E">
      <w:pPr>
        <w:pStyle w:val="ListParagraph"/>
        <w:numPr>
          <w:ilvl w:val="0"/>
          <w:numId w:val="8"/>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i/>
          <w:color w:val="000000" w:themeColor="text1"/>
          <w:sz w:val="24"/>
          <w:szCs w:val="24"/>
        </w:rPr>
        <w:t xml:space="preserve">Price Earning Ratio </w:t>
      </w:r>
      <w:r w:rsidRPr="00914C44">
        <w:rPr>
          <w:rFonts w:ascii="Times New Roman" w:hAnsi="Times New Roman" w:cs="Times New Roman"/>
          <w:color w:val="000000" w:themeColor="text1"/>
          <w:sz w:val="24"/>
          <w:szCs w:val="24"/>
        </w:rPr>
        <w:t>(PER)</w:t>
      </w:r>
    </w:p>
    <w:p w:rsidR="00A04743" w:rsidRPr="00914C44" w:rsidRDefault="00A04743" w:rsidP="00FC1D91">
      <w:pPr>
        <w:pStyle w:val="ListParagraph"/>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i/>
          <w:color w:val="000000" w:themeColor="text1"/>
          <w:sz w:val="24"/>
          <w:szCs w:val="24"/>
        </w:rPr>
        <w:t>Price Earning Ratio</w:t>
      </w:r>
      <w:r w:rsidRPr="00914C44">
        <w:rPr>
          <w:rFonts w:ascii="Times New Roman" w:hAnsi="Times New Roman" w:cs="Times New Roman"/>
          <w:color w:val="000000" w:themeColor="text1"/>
          <w:sz w:val="24"/>
          <w:szCs w:val="24"/>
        </w:rPr>
        <w:t xml:space="preserve"> (PER) adalah perbandingan harga saham perusahaan dengan </w:t>
      </w:r>
      <w:r w:rsidRPr="00914C44">
        <w:rPr>
          <w:rFonts w:ascii="Times New Roman" w:hAnsi="Times New Roman" w:cs="Times New Roman"/>
          <w:i/>
          <w:color w:val="000000" w:themeColor="text1"/>
          <w:sz w:val="24"/>
          <w:szCs w:val="24"/>
        </w:rPr>
        <w:t xml:space="preserve">Earning Per Share </w:t>
      </w:r>
      <w:r w:rsidRPr="00914C44">
        <w:rPr>
          <w:rFonts w:ascii="Times New Roman" w:hAnsi="Times New Roman" w:cs="Times New Roman"/>
          <w:color w:val="000000" w:themeColor="text1"/>
          <w:sz w:val="24"/>
          <w:szCs w:val="24"/>
        </w:rPr>
        <w:t xml:space="preserve">dalam saham. PER adalah fungsi dari perubahan kemampuan laba yang diharapkan dimasa yang akan datang. Semakin besar PER, maka semakin besar kemungkinan perusahaan untuk tumbuh sehingga dapat meningkatkan nilai perusahaan. 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{"citationItems":[{"id":"ITEM-1","itemData":{"author":[{"dropping-particle":"","family":"Darminto","given":"Prastowo Dwi","non-dropping-particle":"","parse-names":false,"suffix":""}],"edition":"edisi 4","id":"ITEM-1","issued":{"date-parts":[["2019"]]},"publisher":"UPP STIM YKPN","publisher-place":"Jl. Palagan Tentara Pelajar Km.7 Yogyakarta","title":"Analisis Laporan Keuangan","type":"book"},"locator":"82","uris":["http://www.mendeley.com/documents/?uuid=3709c99c-9a15-4cf3-9a69-070fe7484f56"]}],"mendeley":{"formattedCitation":"(Darminto, 2019, p. 82)","manualFormatting":"(Darminto, 2019:82)","plainTextFormattedCitation":"(Darminto, 2019, p. 82)","previouslyFormattedCitation":"(Darminto, 2019, p. 82)"},"properties":{"noteIndex":0},"schema":"https://github.com/citation-style-language/schema/raw/master/csl-citation.json"}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(Darminto, 2019:82)</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PE</w:t>
      </w:r>
      <w:r w:rsidR="00FC1D91" w:rsidRPr="00914C44">
        <w:rPr>
          <w:rFonts w:ascii="Times New Roman" w:hAnsi="Times New Roman" w:cs="Times New Roman"/>
          <w:color w:val="000000" w:themeColor="text1"/>
          <w:sz w:val="24"/>
          <w:szCs w:val="24"/>
        </w:rPr>
        <w:t>R dapat dihitung dengan rumus :</w:t>
      </w:r>
    </w:p>
    <w:p w:rsidR="00A04743" w:rsidRPr="00914C44" w:rsidRDefault="00A04743" w:rsidP="00A04743">
      <w:pPr>
        <w:pStyle w:val="ListParagraph"/>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716608" behindDoc="0" locked="0" layoutInCell="1" allowOverlap="1" wp14:anchorId="1F6E0C1F" wp14:editId="5BD3CC7D">
                <wp:simplePos x="0" y="0"/>
                <wp:positionH relativeFrom="column">
                  <wp:posOffset>1664970</wp:posOffset>
                </wp:positionH>
                <wp:positionV relativeFrom="paragraph">
                  <wp:posOffset>226695</wp:posOffset>
                </wp:positionV>
                <wp:extent cx="12668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266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4174B" id="Straight Connector 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1pt,17.85pt" to="230.8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" strokecolor="black [3213]"/>
            </w:pict>
          </mc:Fallback>
        </mc:AlternateContent>
      </w:r>
      <w:r w:rsidRPr="00914C44">
        <w:rPr>
          <w:rFonts w:ascii="Times New Roman" w:hAnsi="Times New Roman" w:cs="Times New Roman"/>
          <w:color w:val="000000" w:themeColor="text1"/>
          <w:sz w:val="24"/>
          <w:szCs w:val="24"/>
        </w:rPr>
        <w:t>Rasio P/E =  Harga Saham</w:t>
      </w:r>
    </w:p>
    <w:p w:rsidR="00A04743" w:rsidRPr="00914C44" w:rsidRDefault="00A04743" w:rsidP="00A04743">
      <w:pPr>
        <w:pStyle w:val="ListParagraph"/>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ab/>
        <w:t xml:space="preserve">       Laba Per Saham (EPS)</w:t>
      </w:r>
    </w:p>
    <w:p w:rsidR="00FC1D91" w:rsidRPr="00914C44" w:rsidRDefault="00FC1D91" w:rsidP="00A04743">
      <w:pPr>
        <w:pStyle w:val="ListParagraph"/>
        <w:spacing w:line="480" w:lineRule="auto"/>
        <w:ind w:left="1080" w:firstLine="360"/>
        <w:jc w:val="both"/>
        <w:rPr>
          <w:rFonts w:ascii="Times New Roman" w:hAnsi="Times New Roman" w:cs="Times New Roman"/>
          <w:color w:val="000000" w:themeColor="text1"/>
          <w:sz w:val="24"/>
          <w:szCs w:val="24"/>
        </w:rPr>
      </w:pPr>
    </w:p>
    <w:p w:rsidR="00FC1D91" w:rsidRPr="00914C44" w:rsidRDefault="00FC1D91" w:rsidP="00A04743">
      <w:pPr>
        <w:pStyle w:val="ListParagraph"/>
        <w:spacing w:line="480" w:lineRule="auto"/>
        <w:ind w:left="1080" w:firstLine="360"/>
        <w:jc w:val="both"/>
        <w:rPr>
          <w:rFonts w:ascii="Times New Roman" w:hAnsi="Times New Roman" w:cs="Times New Roman"/>
          <w:color w:val="000000" w:themeColor="text1"/>
          <w:sz w:val="24"/>
          <w:szCs w:val="24"/>
        </w:rPr>
      </w:pPr>
    </w:p>
    <w:p w:rsidR="00FC1D91" w:rsidRPr="00914C44" w:rsidRDefault="00FC1D91" w:rsidP="00A04743">
      <w:pPr>
        <w:pStyle w:val="ListParagraph"/>
        <w:spacing w:line="480" w:lineRule="auto"/>
        <w:ind w:left="1080" w:firstLine="360"/>
        <w:jc w:val="both"/>
        <w:rPr>
          <w:rFonts w:ascii="Times New Roman" w:hAnsi="Times New Roman" w:cs="Times New Roman"/>
          <w:color w:val="000000" w:themeColor="text1"/>
          <w:sz w:val="24"/>
          <w:szCs w:val="24"/>
        </w:rPr>
      </w:pPr>
    </w:p>
    <w:p w:rsidR="00A04743" w:rsidRPr="00914C44" w:rsidRDefault="00A04743" w:rsidP="00641D6E">
      <w:pPr>
        <w:pStyle w:val="ListParagraph"/>
        <w:numPr>
          <w:ilvl w:val="0"/>
          <w:numId w:val="8"/>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Tobin’s Q</w:t>
      </w:r>
    </w:p>
    <w:p w:rsidR="00A04743" w:rsidRPr="00914C44" w:rsidRDefault="00A04743" w:rsidP="00A04743">
      <w:pPr>
        <w:tabs>
          <w:tab w:val="left" w:pos="2997"/>
        </w:tabs>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lastRenderedPageBreak/>
        <w:t xml:space="preserve">Tobin’s Q adalah nilai pasar dari aset perusahaan dengan biaya penggantinya. Menurut konsepnya, rasio Q lebih unggul daripada rasio nilai pasar terhadap nilai buku karena rasio ini fokus pada beberapa nilai perusahaan saat ini. Dalam praktiknya, rasio Q sulit untuk dihitung dengan akurat karena memperkirakan biaya penggantian atas aset sebuah perusahaan bukanlah suatu pekerjaan yang mudah. 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{"citationItems":[{"id":"ITEM-1","itemData":{"ISBN":"978-623-5687","abstract":"Seiring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Kata","author":[{"dropping-particle":"","family":"Ningrum","given":"Endah Prawesti","non-dropping-particle":"","parse-names":false,"suffix":""}],"container-title":"Angewandte Chemie International Edition, 6(11), 951–952.","id":"ITEM-1","issue":"1","issued":{"date-parts":[["2022"]]},"number-of-pages":"1-82","title":"Nilai Perusahaan (Konsep dan Aplikasi)","type":"book","volume":"3"},"locator":"22","uris":["http://www.mendeley.com/documents/?uuid=5575e0d1-c84f-461b-80c3-df239ff706de"]}],"mendeley":{"formattedCitation":"(Ningrum, 2022, p. 22)","manualFormatting":"(Ningrum, 2022:22)","plainTextFormattedCitation":"(Ningrum, 2022, p. 22)","previouslyFormattedCitation":"(Ningrum, 2022, p. 22)"},"properties":{"noteIndex":0},"schema":"https://github.com/citation-style-language/schema/raw/master/csl-citation.json"}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(Ningrum, 2022:22)</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tobin’s Q dapat dihitung dengan rumus :</w:t>
      </w:r>
    </w:p>
    <w:p w:rsidR="00A04743" w:rsidRPr="00914C44" w:rsidRDefault="00A04743" w:rsidP="00A04743">
      <w:pPr>
        <w:tabs>
          <w:tab w:val="left" w:pos="2997"/>
        </w:tabs>
        <w:spacing w:line="240" w:lineRule="auto"/>
        <w:ind w:left="1080" w:firstLine="360"/>
        <w:jc w:val="both"/>
        <w:rPr>
          <w:rFonts w:ascii="Times New Roman" w:hAnsi="Times New Roman" w:cs="Times New Roman"/>
          <w:i/>
          <w:color w:val="000000" w:themeColor="text1"/>
          <w:sz w:val="24"/>
          <w:szCs w:val="24"/>
        </w:rPr>
      </w:pPr>
      <w:r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718656" behindDoc="0" locked="0" layoutInCell="1" allowOverlap="1" wp14:anchorId="6758BF55" wp14:editId="52B11D9C">
                <wp:simplePos x="0" y="0"/>
                <wp:positionH relativeFrom="column">
                  <wp:posOffset>1731645</wp:posOffset>
                </wp:positionH>
                <wp:positionV relativeFrom="paragraph">
                  <wp:posOffset>239395</wp:posOffset>
                </wp:positionV>
                <wp:extent cx="1151890" cy="0"/>
                <wp:effectExtent l="0" t="0" r="10160" b="19050"/>
                <wp:wrapNone/>
                <wp:docPr id="5" name="Straight Connector 5"/>
                <wp:cNvGraphicFramePr/>
                <a:graphic xmlns:a="http://schemas.openxmlformats.org/drawingml/2006/main">
                  <a:graphicData uri="http://schemas.microsoft.com/office/word/2010/wordprocessingShape">
                    <wps:wsp>
                      <wps:cNvCnPr/>
                      <wps:spPr>
                        <a:xfrm>
                          <a:off x="0" y="0"/>
                          <a:ext cx="11518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920AF" id="Straight Connector 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35pt,18.85pt" to="227.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" strokecolor="black [3213]"/>
            </w:pict>
          </mc:Fallback>
        </mc:AlternateContent>
      </w:r>
      <w:r w:rsidRPr="00914C44">
        <w:rPr>
          <w:rFonts w:ascii="Times New Roman" w:hAnsi="Times New Roman" w:cs="Times New Roman"/>
          <w:color w:val="000000" w:themeColor="text1"/>
          <w:sz w:val="24"/>
          <w:szCs w:val="24"/>
        </w:rPr>
        <w:t xml:space="preserve">Tobin’s Q = </w:t>
      </w:r>
      <w:r w:rsidRPr="00914C44">
        <w:rPr>
          <w:rFonts w:ascii="Times New Roman" w:hAnsi="Times New Roman" w:cs="Times New Roman"/>
          <w:i/>
          <w:color w:val="000000" w:themeColor="text1"/>
          <w:sz w:val="24"/>
          <w:szCs w:val="24"/>
        </w:rPr>
        <w:t>Market value</w:t>
      </w:r>
      <w:r w:rsidRPr="00914C44">
        <w:rPr>
          <w:rFonts w:ascii="Times New Roman" w:hAnsi="Times New Roman" w:cs="Times New Roman"/>
          <w:color w:val="000000" w:themeColor="text1"/>
          <w:sz w:val="24"/>
          <w:szCs w:val="24"/>
        </w:rPr>
        <w:t xml:space="preserve"> + </w:t>
      </w:r>
      <w:r w:rsidRPr="00914C44">
        <w:rPr>
          <w:rFonts w:ascii="Times New Roman" w:hAnsi="Times New Roman" w:cs="Times New Roman"/>
          <w:i/>
          <w:color w:val="000000" w:themeColor="text1"/>
          <w:sz w:val="24"/>
          <w:szCs w:val="24"/>
        </w:rPr>
        <w:t>Debt</w:t>
      </w:r>
    </w:p>
    <w:p w:rsidR="00A04743" w:rsidRPr="00914C44" w:rsidRDefault="00A04743" w:rsidP="00A04743">
      <w:pPr>
        <w:tabs>
          <w:tab w:val="left" w:pos="2997"/>
        </w:tabs>
        <w:spacing w:line="24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ab/>
        <w:t>Total Asset</w:t>
      </w:r>
    </w:p>
    <w:p w:rsidR="00A04743" w:rsidRPr="00914C44" w:rsidRDefault="00A04743" w:rsidP="00A04743">
      <w:pPr>
        <w:tabs>
          <w:tab w:val="left" w:pos="2997"/>
        </w:tabs>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Keterangan :</w:t>
      </w:r>
    </w:p>
    <w:p w:rsidR="00A04743" w:rsidRPr="00914C44" w:rsidRDefault="00A04743" w:rsidP="00A04743">
      <w:pPr>
        <w:tabs>
          <w:tab w:val="left" w:pos="2997"/>
        </w:tabs>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i/>
          <w:color w:val="000000" w:themeColor="text1"/>
          <w:sz w:val="24"/>
          <w:szCs w:val="24"/>
        </w:rPr>
        <w:t>Market Value</w:t>
      </w:r>
      <w:r w:rsidRPr="00914C44">
        <w:rPr>
          <w:rFonts w:ascii="Times New Roman" w:hAnsi="Times New Roman" w:cs="Times New Roman"/>
          <w:color w:val="000000" w:themeColor="text1"/>
          <w:sz w:val="24"/>
          <w:szCs w:val="24"/>
        </w:rPr>
        <w:t xml:space="preserve"> : nilai pasar </w:t>
      </w:r>
    </w:p>
    <w:p w:rsidR="00A04743" w:rsidRPr="00914C44" w:rsidRDefault="00A04743" w:rsidP="00A04743">
      <w:pPr>
        <w:tabs>
          <w:tab w:val="left" w:pos="2997"/>
        </w:tabs>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i/>
          <w:color w:val="000000" w:themeColor="text1"/>
          <w:sz w:val="24"/>
          <w:szCs w:val="24"/>
        </w:rPr>
        <w:t>DEBT</w:t>
      </w:r>
      <w:r w:rsidRPr="00914C44">
        <w:rPr>
          <w:rFonts w:ascii="Times New Roman" w:hAnsi="Times New Roman" w:cs="Times New Roman"/>
          <w:color w:val="000000" w:themeColor="text1"/>
          <w:sz w:val="24"/>
          <w:szCs w:val="24"/>
        </w:rPr>
        <w:t xml:space="preserve"> : total utang yang dimiliki perusahaan</w:t>
      </w:r>
    </w:p>
    <w:p w:rsidR="00A04743" w:rsidRPr="00914C44" w:rsidRDefault="00A04743" w:rsidP="00A04743">
      <w:pPr>
        <w:tabs>
          <w:tab w:val="left" w:pos="2997"/>
        </w:tabs>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Total Asset : total aktiva perusahaan</w:t>
      </w:r>
    </w:p>
    <w:p w:rsidR="00A04743" w:rsidRPr="00914C44" w:rsidRDefault="00A04743" w:rsidP="00641D6E">
      <w:pPr>
        <w:numPr>
          <w:ilvl w:val="0"/>
          <w:numId w:val="8"/>
        </w:numPr>
        <w:tabs>
          <w:tab w:val="left" w:pos="2997"/>
        </w:tabs>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i/>
          <w:color w:val="000000" w:themeColor="text1"/>
          <w:sz w:val="24"/>
          <w:szCs w:val="24"/>
        </w:rPr>
        <w:t xml:space="preserve">Price To Book Value </w:t>
      </w:r>
      <w:r w:rsidRPr="00914C44">
        <w:rPr>
          <w:rFonts w:ascii="Times New Roman" w:hAnsi="Times New Roman" w:cs="Times New Roman"/>
          <w:color w:val="000000" w:themeColor="text1"/>
          <w:sz w:val="24"/>
          <w:szCs w:val="24"/>
        </w:rPr>
        <w:t>(PBV)</w:t>
      </w:r>
    </w:p>
    <w:p w:rsidR="00A04743" w:rsidRPr="00914C44" w:rsidRDefault="00A04743" w:rsidP="00A04743">
      <w:pPr>
        <w:tabs>
          <w:tab w:val="left" w:pos="2997"/>
        </w:tabs>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i/>
          <w:color w:val="000000" w:themeColor="text1"/>
          <w:sz w:val="24"/>
          <w:szCs w:val="24"/>
        </w:rPr>
        <w:t xml:space="preserve">Price To Book Value </w:t>
      </w:r>
      <w:r w:rsidRPr="00914C44">
        <w:rPr>
          <w:rFonts w:ascii="Times New Roman" w:hAnsi="Times New Roman" w:cs="Times New Roman"/>
          <w:color w:val="000000" w:themeColor="text1"/>
          <w:sz w:val="24"/>
          <w:szCs w:val="24"/>
        </w:rPr>
        <w:t xml:space="preserve">(PBV) merupakan salah satu variabel yang dipertimbangkan seorang investor dalam menentukan saham mana yang akan dibeli. Untuk perusahaan-perusahaan yang berjalan dengan baik umumnya rasio ini mencapai diatas satu yang menunjukan bahwa nilai pasar saham lebih besar dari nilai bukunya. Semakin besar rasio PBV, maka semakin tinggi perusahaan dinilai oleh para pemodal relatif dibandingkan dengan dana yang telah ditanamkan di perusahaan. </w:t>
      </w:r>
      <w:r w:rsidRPr="00914C44">
        <w:rPr>
          <w:rFonts w:ascii="Times New Roman" w:hAnsi="Times New Roman" w:cs="Times New Roman"/>
          <w:i/>
          <w:color w:val="000000" w:themeColor="text1"/>
          <w:sz w:val="24"/>
          <w:szCs w:val="24"/>
        </w:rPr>
        <w:t xml:space="preserve">Price </w:t>
      </w:r>
      <w:r w:rsidRPr="00914C44">
        <w:rPr>
          <w:rFonts w:ascii="Times New Roman" w:hAnsi="Times New Roman" w:cs="Times New Roman"/>
          <w:i/>
          <w:color w:val="000000" w:themeColor="text1"/>
          <w:sz w:val="24"/>
          <w:szCs w:val="24"/>
        </w:rPr>
        <w:lastRenderedPageBreak/>
        <w:t>to book value</w:t>
      </w:r>
      <w:r w:rsidRPr="00914C44">
        <w:rPr>
          <w:rFonts w:ascii="Times New Roman" w:hAnsi="Times New Roman" w:cs="Times New Roman"/>
          <w:color w:val="000000" w:themeColor="text1"/>
          <w:sz w:val="24"/>
          <w:szCs w:val="24"/>
        </w:rPr>
        <w:t xml:space="preserve"> yang tinggi akan membuat pasar percaya atas prospek perusahaan kedepan. Hal itu juga yang menjadi keinginan para pemilik perusahaan, karena nilai perusahaan yang tinggi mengindikasikan kemakmuran pemegang saham yang tinggi. 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{"citationItems":[{"id":"ITEM-1","itemData":{"author":[{"dropping-particle":"","family":"Darminto","given":"Prastowo Dwi","non-dropping-particle":"","parse-names":false,"suffix":""}],"edition":"edisi 4","id":"ITEM-1","issued":{"date-parts":[["2019"]]},"publisher":"UPP STIM YKPN","publisher-place":"Jl. Palagan Tentara Pelajar Km.7 Yogyakarta","title":"Analisis Laporan Keuangan","type":"book"},"locator":"82","uris":["http://www.mendeley.com/documents/?uuid=3709c99c-9a15-4cf3-9a69-070fe7484f56"]}],"mendeley":{"formattedCitation":"(Darminto, 2019, p. 82)","manualFormatting":"(Darminto, 2019:82)","plainTextFormattedCitation":"(Darminto, 2019, p. 82)","previouslyFormattedCitation":"(Darminto, 2019, p. 82)"},"properties":{"noteIndex":0},"schema":"https://github.com/citation-style-language/schema/raw/master/csl-citation.json"}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(Darminto, 2019:82)</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nilai perusahaan dapat dirumuskan sebagai berikut :</w:t>
      </w:r>
    </w:p>
    <w:p w:rsidR="00A04743" w:rsidRPr="00914C44" w:rsidRDefault="00A04743" w:rsidP="00A04743">
      <w:pPr>
        <w:tabs>
          <w:tab w:val="left" w:pos="2997"/>
        </w:tabs>
        <w:spacing w:line="24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i/>
          <w:noProof/>
          <w:color w:val="000000" w:themeColor="text1"/>
          <w:sz w:val="24"/>
          <w:szCs w:val="24"/>
        </w:rPr>
        <mc:AlternateContent>
          <mc:Choice Requires="wps">
            <w:drawing>
              <wp:anchor distT="0" distB="0" distL="114300" distR="114300" simplePos="0" relativeHeight="251717632" behindDoc="0" locked="0" layoutInCell="1" allowOverlap="1" wp14:anchorId="6FC9BB91" wp14:editId="292D97F9">
                <wp:simplePos x="0" y="0"/>
                <wp:positionH relativeFrom="column">
                  <wp:posOffset>2760345</wp:posOffset>
                </wp:positionH>
                <wp:positionV relativeFrom="paragraph">
                  <wp:posOffset>240665</wp:posOffset>
                </wp:positionV>
                <wp:extent cx="16764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67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5A5D3" id="Straight Connector 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35pt,18.95pt" to="349.3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" strokecolor="black [3213]"/>
            </w:pict>
          </mc:Fallback>
        </mc:AlternateContent>
      </w:r>
      <w:r w:rsidRPr="00914C44">
        <w:rPr>
          <w:rFonts w:ascii="Times New Roman" w:hAnsi="Times New Roman" w:cs="Times New Roman"/>
          <w:i/>
          <w:color w:val="000000" w:themeColor="text1"/>
          <w:sz w:val="24"/>
          <w:szCs w:val="24"/>
        </w:rPr>
        <w:t xml:space="preserve">Price To Book Value </w:t>
      </w:r>
      <w:r w:rsidRPr="00914C44">
        <w:rPr>
          <w:rFonts w:ascii="Times New Roman" w:hAnsi="Times New Roman" w:cs="Times New Roman"/>
          <w:color w:val="000000" w:themeColor="text1"/>
          <w:sz w:val="24"/>
          <w:szCs w:val="24"/>
        </w:rPr>
        <w:t>(PBV) =     Harga pasar saham</w:t>
      </w:r>
    </w:p>
    <w:p w:rsidR="00A04743" w:rsidRPr="00914C44" w:rsidRDefault="00A04743" w:rsidP="00A04743">
      <w:pPr>
        <w:pStyle w:val="ListParagraph"/>
        <w:tabs>
          <w:tab w:val="left" w:pos="2997"/>
        </w:tabs>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i/>
          <w:color w:val="000000" w:themeColor="text1"/>
          <w:sz w:val="24"/>
          <w:szCs w:val="24"/>
        </w:rPr>
        <w:tab/>
      </w:r>
      <w:r w:rsidRPr="00914C44">
        <w:rPr>
          <w:rFonts w:ascii="Times New Roman" w:hAnsi="Times New Roman" w:cs="Times New Roman"/>
          <w:i/>
          <w:color w:val="000000" w:themeColor="text1"/>
          <w:sz w:val="24"/>
          <w:szCs w:val="24"/>
        </w:rPr>
        <w:tab/>
      </w:r>
      <w:r w:rsidRPr="00914C44">
        <w:rPr>
          <w:rFonts w:ascii="Times New Roman" w:hAnsi="Times New Roman" w:cs="Times New Roman"/>
          <w:i/>
          <w:color w:val="000000" w:themeColor="text1"/>
          <w:sz w:val="24"/>
          <w:szCs w:val="24"/>
        </w:rPr>
        <w:tab/>
      </w:r>
      <w:r w:rsidRPr="00914C44">
        <w:rPr>
          <w:rFonts w:ascii="Times New Roman" w:hAnsi="Times New Roman" w:cs="Times New Roman"/>
          <w:color w:val="000000" w:themeColor="text1"/>
          <w:sz w:val="24"/>
          <w:szCs w:val="24"/>
        </w:rPr>
        <w:t>Nilai buku perlembar saham</w:t>
      </w:r>
    </w:p>
    <w:p w:rsidR="00F57C05" w:rsidRPr="00914C44" w:rsidRDefault="00F57C05" w:rsidP="00641D6E">
      <w:pPr>
        <w:pStyle w:val="ListParagraph"/>
        <w:numPr>
          <w:ilvl w:val="0"/>
          <w:numId w:val="7"/>
        </w:numPr>
        <w:spacing w:line="480" w:lineRule="auto"/>
        <w:jc w:val="both"/>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Faktor-faktor yang mempengaruhi nilai perusahaan</w:t>
      </w:r>
    </w:p>
    <w:p w:rsidR="00A04743" w:rsidRPr="00914C44" w:rsidRDefault="00A04743" w:rsidP="00A04743">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Dalam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{"citationItems":[{"id":"ITEM-1","itemData":{"ISBN":"978-623-5687","abstract":"Seiring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Kata","author":[{"dropping-particle":"","family":"Ningrum","given":"Endah Prawesti","non-dropping-particle":"","parse-names":false,"suffix":""}],"container-title":"Angewandte Chemie International Edition, 6(11), 951–952.","id":"ITEM-1","issue":"1","issued":{"date-parts":[["2022"]]},"number-of-pages":"1-82","title":"Nilai Perusahaan (Konsep dan Aplikasi)","type":"book","volume":"3"},"locator":"26","uris":["http://www.mendeley.com/documents/?uuid=5575e0d1-c84f-461b-80c3-df239ff706de"]}],"mendeley":{"formattedCitation":"(Ningrum, 2022, p. 26)","manualFormatting":"(Ningrum, 2022:26)","plainTextFormattedCitation":"(Ningrum, 2022, p. 26)","previouslyFormattedCitation":"(Ningrum, 2022, p. 26)"},"properties":{"noteIndex":0},"schema":"https://github.com/citation-style-language/schema/raw/master/csl-citation.json"}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(Ningrum, 2022:26)</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terdapat beberapa faktor yang mempengaruhi nilai perusahaan, antara lain :</w:t>
      </w:r>
    </w:p>
    <w:p w:rsidR="00A04743" w:rsidRPr="00914C44" w:rsidRDefault="00A04743" w:rsidP="00641D6E">
      <w:pPr>
        <w:pStyle w:val="ListParagraph"/>
        <w:numPr>
          <w:ilvl w:val="0"/>
          <w:numId w:val="9"/>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Profitabilitas</w:t>
      </w:r>
    </w:p>
    <w:p w:rsidR="00A04743" w:rsidRPr="00914C44" w:rsidRDefault="00A04743" w:rsidP="00A04743">
      <w:pPr>
        <w:pStyle w:val="ListParagraph"/>
        <w:spacing w:line="480" w:lineRule="auto"/>
        <w:ind w:left="1260" w:firstLine="45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Profitabilitas yaitu keuntungan bersih yang diperoleh oleh perusahaan dalam menjalankan operasionalnya, dimana rasio ini mengukur kemampuan perusahaan dalam menghasilkan keuntungan pada tingkat penjualan, aset, dan modal saham.</w:t>
      </w:r>
    </w:p>
    <w:p w:rsidR="00A04743" w:rsidRPr="00914C44" w:rsidRDefault="00A04743" w:rsidP="00A04743">
      <w:pPr>
        <w:pStyle w:val="ListParagraph"/>
        <w:spacing w:line="480" w:lineRule="auto"/>
        <w:ind w:left="1260" w:firstLine="45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Profitabilitas merupakan salah satu daya tarik utama bagi para investor dikarenakan profitabiitas sendiri mencerminkan seberapa efektifnya pengelolaan perusahaan dan perusahaan yang memiliki profitabilitas yang tinggi lebih diminati investor sehingga permintaan akan saham perusahaan dapat meningkat yang berdampak pada meningkatnya nilai perusahaan yang tercermin dari harga saham perusahaan.</w:t>
      </w:r>
    </w:p>
    <w:p w:rsidR="00A04743" w:rsidRPr="00914C44" w:rsidRDefault="00A04743" w:rsidP="00641D6E">
      <w:pPr>
        <w:pStyle w:val="ListParagraph"/>
        <w:numPr>
          <w:ilvl w:val="0"/>
          <w:numId w:val="9"/>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Kebijakan Dividen</w:t>
      </w:r>
    </w:p>
    <w:p w:rsidR="00A04743" w:rsidRPr="00914C44" w:rsidRDefault="00A04743" w:rsidP="00A04743">
      <w:pPr>
        <w:spacing w:line="480" w:lineRule="auto"/>
        <w:ind w:left="1260" w:firstLine="45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lastRenderedPageBreak/>
        <w:t>Dividen merupakan kompensasi yang akan diterima oleh pemegang saham, disamping capital gain. Dividen yang dibagikan akan sebanding dengan jumlah lembar saham yang dimiliki oleh investor.</w:t>
      </w:r>
    </w:p>
    <w:p w:rsidR="00A04743" w:rsidRPr="00914C44" w:rsidRDefault="00A04743" w:rsidP="00641D6E">
      <w:pPr>
        <w:pStyle w:val="ListParagraph"/>
        <w:numPr>
          <w:ilvl w:val="0"/>
          <w:numId w:val="9"/>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Kebijakan Hutang</w:t>
      </w:r>
    </w:p>
    <w:p w:rsidR="00A04743" w:rsidRPr="00914C44" w:rsidRDefault="00A04743" w:rsidP="00A04743">
      <w:pPr>
        <w:pStyle w:val="ListParagraph"/>
        <w:spacing w:line="480" w:lineRule="auto"/>
        <w:ind w:left="1260" w:firstLine="45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 Kebijakan hutang merupakan keputusan pendanaan berkaitan dengan penentuan struktur modal yang tepat bagi perusahaan. Penggunaan hutang sebagai kebijakan pendanaan yang dilakukan perusahaan merupakan sumber pertumbuhan perusahaan dan dapat diartikan oleh pihak luar tentang kemampuan perusahaan untuk membayar kewajiban dimasa yang akan datang.</w:t>
      </w:r>
    </w:p>
    <w:p w:rsidR="00FC0464" w:rsidRPr="00914C44" w:rsidRDefault="00FC0464" w:rsidP="00641D6E">
      <w:pPr>
        <w:pStyle w:val="Heading3"/>
        <w:numPr>
          <w:ilvl w:val="0"/>
          <w:numId w:val="6"/>
        </w:numPr>
        <w:spacing w:line="480" w:lineRule="auto"/>
        <w:ind w:left="360"/>
        <w:jc w:val="both"/>
        <w:rPr>
          <w:rFonts w:ascii="Times New Roman" w:hAnsi="Times New Roman" w:cs="Times New Roman"/>
          <w:i/>
          <w:color w:val="000000" w:themeColor="text1"/>
          <w:sz w:val="24"/>
          <w:szCs w:val="24"/>
        </w:rPr>
      </w:pPr>
      <w:bookmarkStart w:id="206" w:name="_Toc160403855"/>
      <w:bookmarkStart w:id="207" w:name="_Toc161686466"/>
      <w:bookmarkStart w:id="208" w:name="_Toc161759176"/>
      <w:bookmarkStart w:id="209" w:name="_Toc162828186"/>
      <w:bookmarkStart w:id="210" w:name="_Toc164519423"/>
      <w:bookmarkStart w:id="211" w:name="_Toc164527931"/>
      <w:bookmarkStart w:id="212" w:name="_Toc164739449"/>
      <w:bookmarkStart w:id="213" w:name="_Toc165359869"/>
      <w:bookmarkStart w:id="214" w:name="_Toc167914219"/>
      <w:bookmarkStart w:id="215" w:name="_Toc168852793"/>
      <w:bookmarkStart w:id="216" w:name="_Toc169048694"/>
      <w:bookmarkStart w:id="217" w:name="_Toc169238605"/>
      <w:bookmarkStart w:id="218" w:name="_Toc170344781"/>
      <w:bookmarkStart w:id="219" w:name="_Toc170741965"/>
      <w:r w:rsidRPr="00914C44">
        <w:rPr>
          <w:rFonts w:ascii="Times New Roman" w:hAnsi="Times New Roman" w:cs="Times New Roman"/>
          <w:i/>
          <w:color w:val="000000" w:themeColor="text1"/>
          <w:sz w:val="24"/>
          <w:szCs w:val="24"/>
        </w:rPr>
        <w:t>Intellectual Capital</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FC0464" w:rsidRPr="00914C44" w:rsidRDefault="00FC0464" w:rsidP="00641D6E">
      <w:pPr>
        <w:pStyle w:val="ListParagraph"/>
        <w:numPr>
          <w:ilvl w:val="0"/>
          <w:numId w:val="10"/>
        </w:numPr>
        <w:spacing w:line="480" w:lineRule="auto"/>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 xml:space="preserve">Pengertian </w:t>
      </w:r>
      <w:r w:rsidRPr="00914C44">
        <w:rPr>
          <w:rFonts w:ascii="Times New Roman" w:hAnsi="Times New Roman" w:cs="Times New Roman"/>
          <w:b/>
          <w:i/>
          <w:color w:val="000000" w:themeColor="text1"/>
          <w:sz w:val="24"/>
          <w:szCs w:val="24"/>
        </w:rPr>
        <w:t>Intellectual Capital</w:t>
      </w:r>
    </w:p>
    <w:p w:rsidR="00515746" w:rsidRPr="00914C44" w:rsidRDefault="00515746" w:rsidP="00515746">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{"citationItems":[{"id":"ITEM-1","itemData":{"ISBN":"1966111819940","abstract":"… an Menteri Hukum dan Hak Asasi Manusia Direktur Jenderal Kekayaan Intelektual ub … Dalam rangka pelindungan ciptaan di bidang ilmu pengetahuan, seni dan sastra …","author":[{"dropping-particle":"","family":"Depkes","given":"","non-dropping-particle":"","parse-names":false,"suffix":""}],"id":"ITEM-1","issued":{"date-parts":[["2000"]]},"number-of-pages":"28","title":"Kementerian Hukum Dan Hak Asasi Manusia Surat Pencatatan Ciptaan","type":"book"},"locator":"227","uris":["http://www.mendeley.com/documents/?uuid=f9557054-d62f-49a9-a9f5-f4c86b3393d2"]}],"mendeley":{"formattedCitation":"(Depkes, 2000, p. 227)","manualFormatting":"(Noor, 2021:227)","plainTextFormattedCitation":"(Depkes, 2000, p. 227)","previouslyFormattedCitation":"(Depkes, 2000, p. 227)"},"properties":{"noteIndex":0},"schema":"https://github.com/citation-style-language/schema/raw/master/csl-citation.json"}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(Noor, 2021:227)</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w:t>
      </w:r>
      <w:r w:rsidRPr="00914C44">
        <w:rPr>
          <w:rFonts w:ascii="Times New Roman" w:hAnsi="Times New Roman" w:cs="Times New Roman"/>
          <w:i/>
          <w:color w:val="000000" w:themeColor="text1"/>
          <w:sz w:val="24"/>
          <w:szCs w:val="24"/>
        </w:rPr>
        <w:t xml:space="preserve">Intellectual capital </w:t>
      </w:r>
      <w:r w:rsidRPr="00914C44">
        <w:rPr>
          <w:rFonts w:ascii="Times New Roman" w:hAnsi="Times New Roman" w:cs="Times New Roman"/>
          <w:color w:val="000000" w:themeColor="text1"/>
          <w:sz w:val="24"/>
          <w:szCs w:val="24"/>
        </w:rPr>
        <w:t>atau modal intelektual</w:t>
      </w:r>
      <w:r w:rsidRPr="00914C44">
        <w:rPr>
          <w:rFonts w:ascii="Times New Roman" w:hAnsi="Times New Roman" w:cs="Times New Roman"/>
          <w:i/>
          <w:color w:val="000000" w:themeColor="text1"/>
          <w:sz w:val="24"/>
          <w:szCs w:val="24"/>
        </w:rPr>
        <w:t xml:space="preserve"> </w:t>
      </w:r>
      <w:r w:rsidRPr="00914C44">
        <w:rPr>
          <w:rFonts w:ascii="Times New Roman" w:hAnsi="Times New Roman" w:cs="Times New Roman"/>
          <w:color w:val="000000" w:themeColor="text1"/>
          <w:sz w:val="24"/>
          <w:szCs w:val="24"/>
        </w:rPr>
        <w:t xml:space="preserve">merupakan suatu aset tidak berwujud yang dapat memberikan sumber daya berbasis pengetahuan yang berfungsi untuk meningkatkan kinerja dan kemampuan bersaing perusahaan serta memberikan nilai dibanding perusahaan lain.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dipandang sebagai pengetahuan dalam pembentukan kekayaan intelektual dan pengalaman yang dapat digunakan untuk menciptakan kekayaan perusahaan.</w:t>
      </w:r>
    </w:p>
    <w:p w:rsidR="00515746" w:rsidRPr="00914C44" w:rsidRDefault="00515746" w:rsidP="00515746">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9789797961572","author":[{"dropping-particle":"","family":"Ulum","given":"Ihyaul","non-dropping-particle":"","parse-names":false,"suffix":""}],"id":"ITEM-1","issued":{"date-parts":[["2017"]]},"number-of-pages":"321","title":"Model Pengukuran,Framework Penngungkapan&amp;Kinerja Organisasi","type":"book"},"locator":"113","uris":["http://www.mendeley.com/documents/?uuid=6f69716d-320e-42d5-bce5-c00cd6ca16dc"]}],"mendeley":{"formattedCitation":"(Ulum, 2017, p. 113)","manualFormatting":"(Ulum, 2017:113)","plainTextFormattedCitation":"(Ulum, 2017, p. 113)","previouslyFormattedCitation":"(Ulum, 2017, p. 113)"},"properties":{"noteIndex":0},"schema":"https://github.com/citation-style-language/schema/raw/master/csl-citation.json"}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(Ulum, 2017:113)</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adalah kerangka kerja yang terdiri dari manusia dan sebuah sistem. Manusia disini sebagai </w:t>
      </w:r>
      <w:r w:rsidRPr="00914C44">
        <w:rPr>
          <w:rFonts w:ascii="Times New Roman" w:hAnsi="Times New Roman" w:cs="Times New Roman"/>
          <w:i/>
          <w:color w:val="000000" w:themeColor="text1"/>
          <w:sz w:val="24"/>
          <w:szCs w:val="24"/>
        </w:rPr>
        <w:t>Human Capital</w:t>
      </w:r>
      <w:r w:rsidRPr="00914C44">
        <w:rPr>
          <w:rFonts w:ascii="Times New Roman" w:hAnsi="Times New Roman" w:cs="Times New Roman"/>
          <w:color w:val="000000" w:themeColor="text1"/>
          <w:sz w:val="24"/>
          <w:szCs w:val="24"/>
        </w:rPr>
        <w:t xml:space="preserve"> merujuk pada apa yang dilakukan manusia secara individu </w:t>
      </w:r>
      <w:r w:rsidRPr="00914C44">
        <w:rPr>
          <w:rFonts w:ascii="Times New Roman" w:hAnsi="Times New Roman" w:cs="Times New Roman"/>
          <w:color w:val="000000" w:themeColor="text1"/>
          <w:sz w:val="24"/>
          <w:szCs w:val="24"/>
        </w:rPr>
        <w:lastRenderedPageBreak/>
        <w:t>ataupun kolektif sedangkan sistem merujuk pada pengetahuan dari manusia, termasuk dalam hak paten, kontrak, database, teknologi informasi dan produksi.</w:t>
      </w:r>
    </w:p>
    <w:p w:rsidR="00515746" w:rsidRPr="00914C44" w:rsidRDefault="00515746" w:rsidP="00515746">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merupakan suatu kemampuan, ketrampilan, keahlian, dan suatu pengetahuan yang berguna untuk organisasi sebagai keunggulan kompetitif perusahaan sehingga dapat bersaing dan bertahan di pasar dapat untuk meningkatkan kekayaan perusahaan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{"citationItems":[{"id":"ITEM-1","itemData":{"DOI":"10.23887/jia.v6i2.35453","ISSN":"2527-4090","abstract":"Intellectual Capital (IC) study began over 20 years ago. But little mapping of this study has been done. “How many IC articles have been published and cited?” This is vital for future IC research. This study's goal is to map 20 years of IC research bibliometrically. This is significant because IC has been shown to boost company performance, competitiveness, and welfare. Bibliometric analysis is used because it is quantifiable, objective, avoids potential subjective bias, and confirms expert opinions in the field of IC. The results showed 3993 IC articles between 2000-2020. English is the most extensively used language in publications, accounting for 95.04 percent. IC and competitive advantage, IC statement, and IC perspective are the most researched themes. Nick Bontis, James Guthrie, and John Dumay are the most prolific. This study's findings will be useful to future IC researchers.","author":[{"dropping-particle":"","family":"Hermawan","given":"Sigit","non-dropping-particle":"","parse-names":false,"suffix":""},{"dropping-particle":"","family":"Maryati","given":"Eny","non-dropping-particle":"","parse-names":false,"suffix":""},{"dropping-particle":"","family":"Andriani","given":"Dewi","non-dropping-particle":"","parse-names":false,"suffix":""}],"container-title":"Jurnal Ilmiah Akuntansi","id":"ITEM-1","issue":"2","issued":{"date-parts":[["2022"]]},"page":"266","title":"20 Years of Intellectual Capital Research: A Bibliometric Analysis","type":"article-journal","volume":"6"},"locator":"20","uris":["http://www.mendeley.com/documents/?uuid=1dd0eaa0-7969-408a-832c-b56d89087956"]}],"mendeley":{"formattedCitation":"(Hermawan et al., 2022, p. 20)","manualFormatting":"(Hermawan, 2022:20)","plainTextFormattedCitation":"(Hermawan et al., 2022, p. 20)","previouslyFormattedCitation":"(Hermawan et al., 2022, p. 20)"},"properties":{"noteIndex":0},"schema":"https://github.com/citation-style-language/schema/raw/master/csl-citation.json"}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(Hermawan, 2022:20)</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w:t>
      </w:r>
    </w:p>
    <w:p w:rsidR="00515746" w:rsidRPr="00914C44" w:rsidRDefault="00515746" w:rsidP="00515746">
      <w:pPr>
        <w:spacing w:line="480" w:lineRule="auto"/>
        <w:ind w:left="720"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Dari beberapa pengertian tersebut maka dapat disimpulkan bahwa,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merupakan modal perusahaan secara intelektual dimana intelektual itu sendiri diartikan sebagai sesuatu yang berkaitan dengan sumber daya manusia seperti cerdas, berakal, dan berpikir jernih berdasarkan ilmu. </w:t>
      </w:r>
    </w:p>
    <w:p w:rsidR="00515746" w:rsidRPr="00914C44" w:rsidRDefault="00515746" w:rsidP="00515746">
      <w:pPr>
        <w:spacing w:line="480" w:lineRule="auto"/>
        <w:ind w:left="720" w:firstLine="720"/>
        <w:jc w:val="both"/>
        <w:rPr>
          <w:rFonts w:ascii="Times New Roman" w:hAnsi="Times New Roman" w:cs="Times New Roman"/>
          <w:color w:val="000000" w:themeColor="text1"/>
          <w:sz w:val="24"/>
          <w:szCs w:val="24"/>
        </w:rPr>
      </w:pP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dapat menjadi salah satu pengukuran para investor untuk berinvestasi pada suatu perusahaan karena sekarang modal intelektual menjadi sangat penting supaya perusahaan tidak tertinggal dan mengalami kemunduran jika sumber daya manusianya rendah.</w:t>
      </w:r>
    </w:p>
    <w:p w:rsidR="00515746" w:rsidRPr="00914C44" w:rsidRDefault="00515746" w:rsidP="00515746">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Pendukung elemen </w:t>
      </w:r>
      <w:r w:rsidRPr="00914C44">
        <w:rPr>
          <w:rFonts w:ascii="Times New Roman" w:hAnsi="Times New Roman" w:cs="Times New Roman"/>
          <w:i/>
          <w:color w:val="000000" w:themeColor="text1"/>
          <w:sz w:val="24"/>
          <w:szCs w:val="24"/>
        </w:rPr>
        <w:t xml:space="preserve">intellectual capital </w:t>
      </w:r>
      <w:r w:rsidRPr="00914C44">
        <w:rPr>
          <w:rFonts w:ascii="Times New Roman" w:hAnsi="Times New Roman" w:cs="Times New Roman"/>
          <w:color w:val="000000" w:themeColor="text1"/>
          <w:sz w:val="24"/>
          <w:szCs w:val="24"/>
        </w:rPr>
        <w:t xml:space="preserve">memiliki sifat fleksibilitas dan transformatif. </w:t>
      </w:r>
      <w:r w:rsidRPr="00914C44">
        <w:rPr>
          <w:rFonts w:ascii="Times New Roman" w:hAnsi="Times New Roman" w:cs="Times New Roman"/>
          <w:i/>
          <w:color w:val="000000" w:themeColor="text1"/>
          <w:sz w:val="24"/>
          <w:szCs w:val="24"/>
        </w:rPr>
        <w:t>Human capital</w:t>
      </w:r>
      <w:r w:rsidRPr="00914C44">
        <w:rPr>
          <w:rFonts w:ascii="Times New Roman" w:hAnsi="Times New Roman" w:cs="Times New Roman"/>
          <w:color w:val="000000" w:themeColor="text1"/>
          <w:sz w:val="24"/>
          <w:szCs w:val="24"/>
        </w:rPr>
        <w:t xml:space="preserve">, aspek struktural, dan aspek </w:t>
      </w:r>
      <w:r w:rsidRPr="00914C44">
        <w:rPr>
          <w:rFonts w:ascii="Times New Roman" w:hAnsi="Times New Roman" w:cs="Times New Roman"/>
          <w:i/>
          <w:color w:val="000000" w:themeColor="text1"/>
          <w:sz w:val="24"/>
          <w:szCs w:val="24"/>
        </w:rPr>
        <w:t>customer capital</w:t>
      </w:r>
      <w:r w:rsidRPr="00914C44">
        <w:rPr>
          <w:rFonts w:ascii="Times New Roman" w:hAnsi="Times New Roman" w:cs="Times New Roman"/>
          <w:color w:val="000000" w:themeColor="text1"/>
          <w:sz w:val="24"/>
          <w:szCs w:val="24"/>
        </w:rPr>
        <w:t xml:space="preserve"> adalah unsur pembentuk yang mempengaruhi nilai intelektual perusahaan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{"citationItems":[{"id":"ITEM-1","itemData":{"ISBN":"1966111819940","abstract":"… an Menteri Hukum dan Hak Asasi Manusia Direktur Jenderal Kekayaan Intelektual ub … Dalam rangka pelindungan ciptaan di bidang ilmu pengetahuan, seni dan sastra …","author":[{"dropping-particle":"","family":"Depkes","given":"","non-dropping-particle":"","parse-names":false,"suffix":""}],"id":"ITEM-1","issued":{"date-parts":[["2000"]]},"number-of-pages":"28","title":"Kementerian Hukum Dan Hak Asasi Manusia Surat Pencatatan Ciptaan","type":"book"},"locator":"5","uris":["http://www.mendeley.com/documents/?uuid=f9557054-d62f-49a9-a9f5-f4c86b3393d2"]}],"mendeley":{"formattedCitation":"(Depkes, 2000, p. 5)","manualFormatting":"(Noor, 2021:5)","plainTextFormattedCitation":"(Depkes, 2000, p. 5)","previouslyFormattedCitation":"(Depkes, 2000, p. 5)"},"properties":{"noteIndex":0},"schema":"https://github.com/citation-style-language/schema/raw/master/csl-citation.json"}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(Noor, 2021:5)</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w:t>
      </w:r>
    </w:p>
    <w:p w:rsidR="00FC0464" w:rsidRPr="00914C44" w:rsidRDefault="00FC0464" w:rsidP="00641D6E">
      <w:pPr>
        <w:pStyle w:val="ListParagraph"/>
        <w:numPr>
          <w:ilvl w:val="0"/>
          <w:numId w:val="10"/>
        </w:numPr>
        <w:tabs>
          <w:tab w:val="left" w:pos="2997"/>
        </w:tabs>
        <w:spacing w:line="480" w:lineRule="auto"/>
        <w:jc w:val="both"/>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 xml:space="preserve">Komponen </w:t>
      </w:r>
      <w:r w:rsidRPr="00914C44">
        <w:rPr>
          <w:rFonts w:ascii="Times New Roman" w:hAnsi="Times New Roman" w:cs="Times New Roman"/>
          <w:b/>
          <w:i/>
          <w:color w:val="000000" w:themeColor="text1"/>
          <w:sz w:val="24"/>
          <w:szCs w:val="24"/>
        </w:rPr>
        <w:t>Intellectual Capital</w:t>
      </w:r>
    </w:p>
    <w:p w:rsidR="00515746" w:rsidRPr="00914C44" w:rsidRDefault="00515746" w:rsidP="00515746">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lastRenderedPageBreak/>
        <w:t xml:space="preserve">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{"citationItems":[{"id":"ITEM-1","itemData":{"ISBN":"1966111819940","abstract":"… an Menteri Hukum dan Hak Asasi Manusia Direktur Jenderal Kekayaan Intelektual ub … Dalam rangka pelindungan ciptaan di bidang ilmu pengetahuan, seni dan sastra …","author":[{"dropping-particle":"","family":"Depkes","given":"","non-dropping-particle":"","parse-names":false,"suffix":""}],"id":"ITEM-1","issued":{"date-parts":[["2000"]]},"number-of-pages":"28","title":"Kementerian Hukum Dan Hak Asasi Manusia Surat Pencatatan Ciptaan","type":"book"},"locator":"5","uris":["http://www.mendeley.com/documents/?uuid=f9557054-d62f-49a9-a9f5-f4c86b3393d2"]}],"mendeley":{"formattedCitation":"(Depkes, 2000, p. 5)","manualFormatting":"(Noor, 2021:5)","plainTextFormattedCitation":"(Depkes, 2000, p. 5)","previouslyFormattedCitation":"(Depkes, 2000, p. 5)"},"properties":{"noteIndex":0},"schema":"https://github.com/citation-style-language/schema/raw/master/csl-citation.json"}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(Noor, 2021:5)</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ada 3 komponen yang terdapat pada </w:t>
      </w:r>
      <w:r w:rsidRPr="00914C44">
        <w:rPr>
          <w:rFonts w:ascii="Times New Roman" w:hAnsi="Times New Roman" w:cs="Times New Roman"/>
          <w:i/>
          <w:color w:val="000000" w:themeColor="text1"/>
          <w:sz w:val="24"/>
          <w:szCs w:val="24"/>
        </w:rPr>
        <w:t xml:space="preserve">intellectual capital </w:t>
      </w:r>
      <w:r w:rsidRPr="00914C44">
        <w:rPr>
          <w:rFonts w:ascii="Times New Roman" w:hAnsi="Times New Roman" w:cs="Times New Roman"/>
          <w:color w:val="000000" w:themeColor="text1"/>
          <w:sz w:val="24"/>
          <w:szCs w:val="24"/>
        </w:rPr>
        <w:t>yaitu</w:t>
      </w:r>
      <w:r w:rsidRPr="00914C44">
        <w:rPr>
          <w:rFonts w:ascii="Times New Roman" w:hAnsi="Times New Roman" w:cs="Times New Roman"/>
          <w:i/>
          <w:color w:val="000000" w:themeColor="text1"/>
          <w:sz w:val="24"/>
          <w:szCs w:val="24"/>
        </w:rPr>
        <w:t xml:space="preserve"> </w:t>
      </w:r>
      <w:r w:rsidRPr="00914C44">
        <w:rPr>
          <w:rFonts w:ascii="Times New Roman" w:hAnsi="Times New Roman" w:cs="Times New Roman"/>
          <w:color w:val="000000" w:themeColor="text1"/>
          <w:sz w:val="24"/>
          <w:szCs w:val="24"/>
        </w:rPr>
        <w:t>:</w:t>
      </w:r>
    </w:p>
    <w:p w:rsidR="00515746" w:rsidRPr="00914C44" w:rsidRDefault="00515746" w:rsidP="00641D6E">
      <w:pPr>
        <w:pStyle w:val="ListParagraph"/>
        <w:numPr>
          <w:ilvl w:val="0"/>
          <w:numId w:val="11"/>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i/>
          <w:color w:val="000000" w:themeColor="text1"/>
          <w:sz w:val="24"/>
          <w:szCs w:val="24"/>
        </w:rPr>
        <w:t>Human Capital</w:t>
      </w:r>
    </w:p>
    <w:p w:rsidR="00515746" w:rsidRPr="00914C44" w:rsidRDefault="00515746" w:rsidP="00515746">
      <w:pPr>
        <w:pStyle w:val="ListParagraph"/>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i/>
          <w:color w:val="000000" w:themeColor="text1"/>
          <w:sz w:val="24"/>
          <w:szCs w:val="24"/>
        </w:rPr>
        <w:t xml:space="preserve">Human capital </w:t>
      </w:r>
      <w:r w:rsidRPr="00914C44">
        <w:rPr>
          <w:rFonts w:ascii="Times New Roman" w:hAnsi="Times New Roman" w:cs="Times New Roman"/>
          <w:color w:val="000000" w:themeColor="text1"/>
          <w:sz w:val="24"/>
          <w:szCs w:val="24"/>
        </w:rPr>
        <w:t xml:space="preserve">merupakan sumber pengetahuan yang sangat berguna, keterampilan dan kompensasi dalam suatu organisasi perusahaan. </w:t>
      </w:r>
      <w:r w:rsidRPr="00914C44">
        <w:rPr>
          <w:rFonts w:ascii="Times New Roman" w:hAnsi="Times New Roman" w:cs="Times New Roman"/>
          <w:i/>
          <w:color w:val="000000" w:themeColor="text1"/>
          <w:sz w:val="24"/>
          <w:szCs w:val="24"/>
        </w:rPr>
        <w:t>Human capital</w:t>
      </w:r>
      <w:r w:rsidRPr="00914C44">
        <w:rPr>
          <w:rFonts w:ascii="Times New Roman" w:hAnsi="Times New Roman" w:cs="Times New Roman"/>
          <w:color w:val="000000" w:themeColor="text1"/>
          <w:sz w:val="24"/>
          <w:szCs w:val="24"/>
        </w:rPr>
        <w:t xml:space="preserve"> mencerminkan kemampuan kolektif perusahaan untuk menghasilkan solusi terbaik berdasarkan pengetahuan yang dimiliki </w:t>
      </w:r>
      <w:r w:rsidRPr="00914C44">
        <w:rPr>
          <w:rFonts w:ascii="Times New Roman" w:hAnsi="Times New Roman" w:cs="Times New Roman"/>
          <w:i/>
          <w:color w:val="000000" w:themeColor="text1"/>
          <w:sz w:val="24"/>
          <w:szCs w:val="24"/>
        </w:rPr>
        <w:t xml:space="preserve">stakeholder </w:t>
      </w:r>
      <w:r w:rsidRPr="00914C44">
        <w:rPr>
          <w:rFonts w:ascii="Times New Roman" w:hAnsi="Times New Roman" w:cs="Times New Roman"/>
          <w:color w:val="000000" w:themeColor="text1"/>
          <w:sz w:val="24"/>
          <w:szCs w:val="24"/>
        </w:rPr>
        <w:t xml:space="preserve">perusahaan.  </w:t>
      </w:r>
    </w:p>
    <w:p w:rsidR="00515746" w:rsidRPr="00914C44" w:rsidRDefault="00515746" w:rsidP="00641D6E">
      <w:pPr>
        <w:pStyle w:val="ListParagraph"/>
        <w:numPr>
          <w:ilvl w:val="0"/>
          <w:numId w:val="11"/>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i/>
          <w:color w:val="000000" w:themeColor="text1"/>
          <w:sz w:val="24"/>
          <w:szCs w:val="24"/>
        </w:rPr>
        <w:t xml:space="preserve">Customer Capital </w:t>
      </w:r>
    </w:p>
    <w:p w:rsidR="00515746" w:rsidRPr="00914C44" w:rsidRDefault="00515746" w:rsidP="00515746">
      <w:pPr>
        <w:pStyle w:val="ListParagraph"/>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Komponen </w:t>
      </w:r>
      <w:r w:rsidRPr="00914C44">
        <w:rPr>
          <w:rFonts w:ascii="Times New Roman" w:hAnsi="Times New Roman" w:cs="Times New Roman"/>
          <w:i/>
          <w:color w:val="000000" w:themeColor="text1"/>
          <w:sz w:val="24"/>
          <w:szCs w:val="24"/>
        </w:rPr>
        <w:t>customer capital</w:t>
      </w:r>
      <w:r w:rsidRPr="00914C44">
        <w:rPr>
          <w:rFonts w:ascii="Times New Roman" w:hAnsi="Times New Roman" w:cs="Times New Roman"/>
          <w:color w:val="000000" w:themeColor="text1"/>
          <w:sz w:val="24"/>
          <w:szCs w:val="24"/>
        </w:rPr>
        <w:t xml:space="preserve"> yang memberikan nilai secara nyata (</w:t>
      </w:r>
      <w:r w:rsidRPr="00914C44">
        <w:rPr>
          <w:rFonts w:ascii="Times New Roman" w:hAnsi="Times New Roman" w:cs="Times New Roman"/>
          <w:i/>
          <w:color w:val="000000" w:themeColor="text1"/>
          <w:sz w:val="24"/>
          <w:szCs w:val="24"/>
        </w:rPr>
        <w:t>rational</w:t>
      </w:r>
      <w:r w:rsidRPr="00914C44">
        <w:rPr>
          <w:rFonts w:ascii="Times New Roman" w:hAnsi="Times New Roman" w:cs="Times New Roman"/>
          <w:color w:val="000000" w:themeColor="text1"/>
          <w:sz w:val="24"/>
          <w:szCs w:val="24"/>
        </w:rPr>
        <w:t xml:space="preserve">). </w:t>
      </w:r>
      <w:r w:rsidRPr="00914C44">
        <w:rPr>
          <w:rFonts w:ascii="Times New Roman" w:hAnsi="Times New Roman" w:cs="Times New Roman"/>
          <w:i/>
          <w:color w:val="000000" w:themeColor="text1"/>
          <w:sz w:val="24"/>
          <w:szCs w:val="24"/>
        </w:rPr>
        <w:t xml:space="preserve">Rational capital </w:t>
      </w:r>
      <w:r w:rsidRPr="00914C44">
        <w:rPr>
          <w:rFonts w:ascii="Times New Roman" w:hAnsi="Times New Roman" w:cs="Times New Roman"/>
          <w:color w:val="000000" w:themeColor="text1"/>
          <w:sz w:val="24"/>
          <w:szCs w:val="24"/>
        </w:rPr>
        <w:t xml:space="preserve">merupakan hubungan baik perusahaan dengan para mitranya, baik yang berasal dari pemasok maupun dari hubungan perusahaan dengan pemerintah atau masyarakat sekitar. </w:t>
      </w:r>
      <w:r w:rsidRPr="00914C44">
        <w:rPr>
          <w:rFonts w:ascii="Times New Roman" w:hAnsi="Times New Roman" w:cs="Times New Roman"/>
          <w:i/>
          <w:color w:val="000000" w:themeColor="text1"/>
          <w:sz w:val="24"/>
          <w:szCs w:val="24"/>
        </w:rPr>
        <w:t>Relational capital</w:t>
      </w:r>
      <w:r w:rsidRPr="00914C44">
        <w:rPr>
          <w:rFonts w:ascii="Times New Roman" w:hAnsi="Times New Roman" w:cs="Times New Roman"/>
          <w:color w:val="000000" w:themeColor="text1"/>
          <w:sz w:val="24"/>
          <w:szCs w:val="24"/>
        </w:rPr>
        <w:t xml:space="preserve"> berasal dari lingkungan eksternal perusahaan yang dapat menambah nilai bagi perusahaan tersebut.</w:t>
      </w:r>
    </w:p>
    <w:p w:rsidR="00515746" w:rsidRPr="00914C44" w:rsidRDefault="00515746" w:rsidP="00641D6E">
      <w:pPr>
        <w:pStyle w:val="ListParagraph"/>
        <w:numPr>
          <w:ilvl w:val="0"/>
          <w:numId w:val="11"/>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i/>
          <w:color w:val="000000" w:themeColor="text1"/>
          <w:sz w:val="24"/>
          <w:szCs w:val="24"/>
        </w:rPr>
        <w:t>Organizational</w:t>
      </w:r>
      <w:r w:rsidRPr="00914C44">
        <w:rPr>
          <w:rFonts w:ascii="Times New Roman" w:hAnsi="Times New Roman" w:cs="Times New Roman"/>
          <w:color w:val="000000" w:themeColor="text1"/>
          <w:sz w:val="24"/>
          <w:szCs w:val="24"/>
        </w:rPr>
        <w:t xml:space="preserve"> </w:t>
      </w:r>
      <w:r w:rsidRPr="00914C44">
        <w:rPr>
          <w:rFonts w:ascii="Times New Roman" w:hAnsi="Times New Roman" w:cs="Times New Roman"/>
          <w:i/>
          <w:color w:val="000000" w:themeColor="text1"/>
          <w:sz w:val="24"/>
          <w:szCs w:val="24"/>
        </w:rPr>
        <w:t>Capital</w:t>
      </w:r>
    </w:p>
    <w:p w:rsidR="00515746" w:rsidRPr="00914C44" w:rsidRDefault="00515746" w:rsidP="00515746">
      <w:pPr>
        <w:pStyle w:val="ListParagraph"/>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Organisasi kapital atau struktur kapital merupakan kemampuan organisasi atau perusahaan dalam memenuhi proses rutinitas perusahaan dan strukturnya yang mendukung usaha karyawan untuk menghasilkan kinerja intelektual yang optimal serta kinerja bisnis secara keseluruhan, misalnya : sistem operasional perusahaan, proses produksi, budaya organisasi, filosofi manajemen, dan semua bentuk </w:t>
      </w:r>
      <w:r w:rsidRPr="00914C44">
        <w:rPr>
          <w:rFonts w:ascii="Times New Roman" w:hAnsi="Times New Roman" w:cs="Times New Roman"/>
          <w:i/>
          <w:color w:val="000000" w:themeColor="text1"/>
          <w:sz w:val="24"/>
          <w:szCs w:val="24"/>
        </w:rPr>
        <w:t>intellectual property</w:t>
      </w:r>
      <w:r w:rsidRPr="00914C44">
        <w:rPr>
          <w:rFonts w:ascii="Times New Roman" w:hAnsi="Times New Roman" w:cs="Times New Roman"/>
          <w:color w:val="000000" w:themeColor="text1"/>
          <w:sz w:val="24"/>
          <w:szCs w:val="24"/>
        </w:rPr>
        <w:t xml:space="preserve"> yang dimiliki perusahaan. Seorang individu dapat memiliki tingkat </w:t>
      </w:r>
      <w:r w:rsidRPr="00914C44">
        <w:rPr>
          <w:rFonts w:ascii="Times New Roman" w:hAnsi="Times New Roman" w:cs="Times New Roman"/>
          <w:color w:val="000000" w:themeColor="text1"/>
          <w:sz w:val="24"/>
          <w:szCs w:val="24"/>
        </w:rPr>
        <w:lastRenderedPageBreak/>
        <w:t xml:space="preserve">intelektualitas yang tinggi, tetapi jika organisasinya memiiki sistem dan prosedur yang buruk maka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tidak dapat mencapai kinerja yang optimal.</w:t>
      </w:r>
    </w:p>
    <w:p w:rsidR="00FC0464" w:rsidRPr="00914C44" w:rsidRDefault="00FC0464" w:rsidP="00641D6E">
      <w:pPr>
        <w:pStyle w:val="ListParagraph"/>
        <w:numPr>
          <w:ilvl w:val="0"/>
          <w:numId w:val="10"/>
        </w:numPr>
        <w:spacing w:line="480" w:lineRule="auto"/>
        <w:jc w:val="both"/>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 xml:space="preserve">Indikator </w:t>
      </w:r>
      <w:r w:rsidRPr="00914C44">
        <w:rPr>
          <w:rFonts w:ascii="Times New Roman" w:hAnsi="Times New Roman" w:cs="Times New Roman"/>
          <w:b/>
          <w:i/>
          <w:color w:val="000000" w:themeColor="text1"/>
          <w:sz w:val="24"/>
          <w:szCs w:val="24"/>
        </w:rPr>
        <w:t>Intellectual Capital</w:t>
      </w:r>
    </w:p>
    <w:p w:rsidR="00515746" w:rsidRPr="00914C44" w:rsidRDefault="00515746" w:rsidP="00515746">
      <w:pPr>
        <w:pStyle w:val="ListParagraph"/>
        <w:spacing w:line="480" w:lineRule="auto"/>
        <w:ind w:firstLine="720"/>
        <w:jc w:val="both"/>
        <w:rPr>
          <w:rFonts w:ascii="Times New Roman" w:hAnsi="Times New Roman" w:cs="Times New Roman"/>
          <w:color w:val="000000" w:themeColor="text1"/>
          <w:sz w:val="24"/>
          <w:szCs w:val="24"/>
        </w:rPr>
      </w:pPr>
      <w:bookmarkStart w:id="220" w:name="_Toc160403856"/>
      <w:bookmarkStart w:id="221" w:name="_Toc161686467"/>
      <w:bookmarkStart w:id="222" w:name="_Toc161759177"/>
      <w:bookmarkStart w:id="223" w:name="_Toc162828187"/>
      <w:r w:rsidRPr="00914C44">
        <w:rPr>
          <w:rFonts w:ascii="Times New Roman" w:hAnsi="Times New Roman" w:cs="Times New Roman"/>
          <w:color w:val="000000" w:themeColor="text1"/>
          <w:sz w:val="24"/>
          <w:szCs w:val="24"/>
        </w:rPr>
        <w:t xml:space="preserve">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9789797961572","author":[{"dropping-particle":"","family":"Ulum","given":"Ihyaul","non-dropping-particle":"","parse-names":false,"suffix":""}],"id":"ITEM-1","issued":{"date-parts":[["2017"]]},"number-of-pages":"321","title":"Model Pengukuran,Framework Penngungkapan&amp;Kinerja Organisasi","type":"book"},"locator":"117","uris":["http://www.mendeley.com/documents/?uuid=6f69716d-320e-42d5-bce5-c00cd6ca16dc"]}],"mendeley":{"formattedCitation":"(Ulum, 2017, p. 117)","manualFormatting":"(Ulum, 2017:117)","plainTextFormattedCitation":"(Ulum, 2017, p. 117)","previouslyFormattedCitation":"(Ulum, 2017, p. 117)"},"properties":{"noteIndex":0},"schema":"https://github.com/citation-style-language/schema/raw/master/csl-citation.json"}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(Ulum, 2017:117)</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Pengukuran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menggunakan </w:t>
      </w:r>
      <w:r w:rsidRPr="00914C44">
        <w:rPr>
          <w:rFonts w:ascii="Times New Roman" w:hAnsi="Times New Roman" w:cs="Times New Roman"/>
          <w:i/>
          <w:color w:val="000000" w:themeColor="text1"/>
          <w:sz w:val="24"/>
          <w:szCs w:val="24"/>
        </w:rPr>
        <w:t xml:space="preserve">value added intellectual coefficient </w:t>
      </w:r>
      <w:r w:rsidRPr="00914C44">
        <w:rPr>
          <w:rFonts w:ascii="Times New Roman" w:hAnsi="Times New Roman" w:cs="Times New Roman"/>
          <w:color w:val="000000" w:themeColor="text1"/>
          <w:sz w:val="24"/>
          <w:szCs w:val="24"/>
        </w:rPr>
        <w:t>(VAIC), yaitu :</w:t>
      </w:r>
    </w:p>
    <w:p w:rsidR="00515746" w:rsidRPr="00914C44" w:rsidRDefault="00515746" w:rsidP="00641D6E">
      <w:pPr>
        <w:pStyle w:val="ListParagraph"/>
        <w:numPr>
          <w:ilvl w:val="0"/>
          <w:numId w:val="12"/>
        </w:numPr>
        <w:spacing w:line="480" w:lineRule="auto"/>
        <w:ind w:left="1080"/>
        <w:jc w:val="both"/>
        <w:rPr>
          <w:rFonts w:ascii="Times New Roman" w:hAnsi="Times New Roman" w:cs="Times New Roman"/>
          <w:color w:val="000000" w:themeColor="text1"/>
          <w:sz w:val="24"/>
          <w:szCs w:val="24"/>
        </w:rPr>
      </w:pPr>
      <w:r w:rsidRPr="00914C44">
        <w:rPr>
          <w:rFonts w:ascii="Times New Roman" w:hAnsi="Times New Roman" w:cs="Times New Roman"/>
          <w:i/>
          <w:color w:val="000000" w:themeColor="text1"/>
          <w:sz w:val="24"/>
          <w:szCs w:val="24"/>
        </w:rPr>
        <w:t xml:space="preserve">Value Added </w:t>
      </w:r>
      <w:r w:rsidRPr="00914C44">
        <w:rPr>
          <w:rFonts w:ascii="Times New Roman" w:hAnsi="Times New Roman" w:cs="Times New Roman"/>
          <w:color w:val="000000" w:themeColor="text1"/>
          <w:sz w:val="24"/>
          <w:szCs w:val="24"/>
        </w:rPr>
        <w:t>(VA)</w:t>
      </w:r>
    </w:p>
    <w:p w:rsidR="00515746" w:rsidRPr="00914C44" w:rsidRDefault="00515746" w:rsidP="00515746">
      <w:pPr>
        <w:pStyle w:val="ListParagraph"/>
        <w:spacing w:line="480" w:lineRule="auto"/>
        <w:ind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Indikator </w:t>
      </w:r>
      <w:r w:rsidRPr="00914C44">
        <w:rPr>
          <w:rFonts w:ascii="Times New Roman" w:hAnsi="Times New Roman" w:cs="Times New Roman"/>
          <w:i/>
          <w:color w:val="000000" w:themeColor="text1"/>
          <w:sz w:val="24"/>
          <w:szCs w:val="24"/>
        </w:rPr>
        <w:t>Value Added</w:t>
      </w:r>
      <w:r w:rsidRPr="00914C44">
        <w:rPr>
          <w:rFonts w:ascii="Times New Roman" w:hAnsi="Times New Roman" w:cs="Times New Roman"/>
          <w:color w:val="000000" w:themeColor="text1"/>
          <w:sz w:val="24"/>
          <w:szCs w:val="24"/>
        </w:rPr>
        <w:t xml:space="preserve"> menjadi indikator yang perlu dihitung terlebih dahulu sebelum mencari </w:t>
      </w:r>
      <w:r w:rsidRPr="00914C44">
        <w:rPr>
          <w:rFonts w:ascii="Times New Roman" w:hAnsi="Times New Roman" w:cs="Times New Roman"/>
          <w:i/>
          <w:color w:val="000000" w:themeColor="text1"/>
          <w:sz w:val="24"/>
          <w:szCs w:val="24"/>
        </w:rPr>
        <w:t xml:space="preserve">Value Added Capital Employed </w:t>
      </w:r>
      <w:r w:rsidRPr="00914C44">
        <w:rPr>
          <w:rFonts w:ascii="Times New Roman" w:hAnsi="Times New Roman" w:cs="Times New Roman"/>
          <w:color w:val="000000" w:themeColor="text1"/>
          <w:sz w:val="24"/>
          <w:szCs w:val="24"/>
        </w:rPr>
        <w:t xml:space="preserve">(VACA), </w:t>
      </w:r>
      <w:r w:rsidRPr="00914C44">
        <w:rPr>
          <w:rFonts w:ascii="Times New Roman" w:hAnsi="Times New Roman" w:cs="Times New Roman"/>
          <w:i/>
          <w:color w:val="000000" w:themeColor="text1"/>
          <w:sz w:val="24"/>
          <w:szCs w:val="24"/>
        </w:rPr>
        <w:t xml:space="preserve">Value Added Human Capital </w:t>
      </w:r>
      <w:r w:rsidRPr="00914C44">
        <w:rPr>
          <w:rFonts w:ascii="Times New Roman" w:hAnsi="Times New Roman" w:cs="Times New Roman"/>
          <w:color w:val="000000" w:themeColor="text1"/>
          <w:sz w:val="24"/>
          <w:szCs w:val="24"/>
        </w:rPr>
        <w:t xml:space="preserve">(VAHU), dan </w:t>
      </w:r>
      <w:r w:rsidRPr="00914C44">
        <w:rPr>
          <w:rFonts w:ascii="Times New Roman" w:hAnsi="Times New Roman" w:cs="Times New Roman"/>
          <w:i/>
          <w:color w:val="000000" w:themeColor="text1"/>
          <w:sz w:val="24"/>
          <w:szCs w:val="24"/>
        </w:rPr>
        <w:t xml:space="preserve">Structural Capital Value Added </w:t>
      </w:r>
      <w:r w:rsidRPr="00914C44">
        <w:rPr>
          <w:rFonts w:ascii="Times New Roman" w:hAnsi="Times New Roman" w:cs="Times New Roman"/>
          <w:color w:val="000000" w:themeColor="text1"/>
          <w:sz w:val="24"/>
          <w:szCs w:val="24"/>
        </w:rPr>
        <w:t xml:space="preserve">(STVA) yang akan digunakan sebagai pengukuran dari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menggunakan rumus </w:t>
      </w:r>
      <w:r w:rsidRPr="00914C44">
        <w:rPr>
          <w:rFonts w:ascii="Times New Roman" w:hAnsi="Times New Roman" w:cs="Times New Roman"/>
          <w:i/>
          <w:color w:val="000000" w:themeColor="text1"/>
          <w:sz w:val="24"/>
          <w:szCs w:val="24"/>
        </w:rPr>
        <w:t>Value Added Intellectual Coefficient</w:t>
      </w:r>
      <w:r w:rsidRPr="00914C44">
        <w:rPr>
          <w:rFonts w:ascii="Times New Roman" w:hAnsi="Times New Roman" w:cs="Times New Roman"/>
          <w:color w:val="000000" w:themeColor="text1"/>
          <w:sz w:val="24"/>
          <w:szCs w:val="24"/>
        </w:rPr>
        <w:t xml:space="preserve"> (VAIC).</w:t>
      </w:r>
    </w:p>
    <w:p w:rsidR="00515746" w:rsidRPr="00914C44" w:rsidRDefault="00515746" w:rsidP="00515746">
      <w:pPr>
        <w:pStyle w:val="ListParagraph"/>
        <w:spacing w:line="480" w:lineRule="auto"/>
        <w:ind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Dalam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9789797961572","author":[{"dropping-particle":"","family":"Ulum","given":"Ihyaul","non-dropping-particle":"","parse-names":false,"suffix":""}],"id":"ITEM-1","issued":{"date-parts":[["2017"]]},"number-of-pages":"321","title":"Model Pengukuran,Framework Penngungkapan&amp;Kinerja Organisasi","type":"book"},"locator":"134","uris":["http://www.mendeley.com/documents/?uuid=6f69716d-320e-42d5-bce5-c00cd6ca16dc"]}],"mendeley":{"formattedCitation":"(Ulum, 2017, p. 134)","manualFormatting":"(Ulum, 2017:134)","plainTextFormattedCitation":"(Ulum, 2017, p. 134)","previouslyFormattedCitation":"(Ulum, 2017, p. 134)"},"properties":{"noteIndex":0},"schema":"https://github.com/citation-style-language/schema/raw/master/csl-citation.json"}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(Ulum, 2017:134)</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w:t>
      </w:r>
      <w:r w:rsidRPr="00914C44">
        <w:rPr>
          <w:rFonts w:ascii="Times New Roman" w:hAnsi="Times New Roman" w:cs="Times New Roman"/>
          <w:i/>
          <w:color w:val="000000" w:themeColor="text1"/>
          <w:sz w:val="24"/>
          <w:szCs w:val="24"/>
        </w:rPr>
        <w:t>Value Added</w:t>
      </w:r>
      <w:r w:rsidRPr="00914C44">
        <w:rPr>
          <w:rFonts w:ascii="Times New Roman" w:hAnsi="Times New Roman" w:cs="Times New Roman"/>
          <w:color w:val="000000" w:themeColor="text1"/>
          <w:sz w:val="24"/>
          <w:szCs w:val="24"/>
        </w:rPr>
        <w:t xml:space="preserve"> (VA) dirumuskan sebagai berikut :</w:t>
      </w:r>
    </w:p>
    <w:p w:rsidR="00515746" w:rsidRPr="00914C44" w:rsidRDefault="00515746" w:rsidP="00515746">
      <w:pPr>
        <w:pStyle w:val="ListParagraph"/>
        <w:spacing w:line="480" w:lineRule="auto"/>
        <w:ind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ab/>
        <w:t>VA = OP + EC + D + A</w:t>
      </w:r>
    </w:p>
    <w:p w:rsidR="00515746" w:rsidRPr="00914C44" w:rsidRDefault="00515746" w:rsidP="00515746">
      <w:pPr>
        <w:pStyle w:val="ListParagraph"/>
        <w:spacing w:line="480" w:lineRule="auto"/>
        <w:ind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Keterangan :</w:t>
      </w:r>
    </w:p>
    <w:p w:rsidR="00515746" w:rsidRPr="00914C44" w:rsidRDefault="00515746" w:rsidP="00515746">
      <w:pPr>
        <w:pStyle w:val="ListParagraph"/>
        <w:spacing w:line="480" w:lineRule="auto"/>
        <w:ind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VA</w:t>
      </w:r>
      <w:r w:rsidRPr="00914C44">
        <w:rPr>
          <w:rFonts w:ascii="Times New Roman" w:hAnsi="Times New Roman" w:cs="Times New Roman"/>
          <w:color w:val="000000" w:themeColor="text1"/>
          <w:sz w:val="24"/>
          <w:szCs w:val="24"/>
        </w:rPr>
        <w:tab/>
        <w:t xml:space="preserve">: </w:t>
      </w:r>
      <w:r w:rsidRPr="00914C44">
        <w:rPr>
          <w:rFonts w:ascii="Times New Roman" w:hAnsi="Times New Roman" w:cs="Times New Roman"/>
          <w:i/>
          <w:color w:val="000000" w:themeColor="text1"/>
          <w:sz w:val="24"/>
          <w:szCs w:val="24"/>
        </w:rPr>
        <w:t>Value Added</w:t>
      </w:r>
      <w:r w:rsidRPr="00914C44">
        <w:rPr>
          <w:rFonts w:ascii="Times New Roman" w:hAnsi="Times New Roman" w:cs="Times New Roman"/>
          <w:color w:val="000000" w:themeColor="text1"/>
          <w:sz w:val="24"/>
          <w:szCs w:val="24"/>
        </w:rPr>
        <w:t xml:space="preserve"> (nilai tambah)</w:t>
      </w:r>
    </w:p>
    <w:p w:rsidR="00515746" w:rsidRPr="00914C44" w:rsidRDefault="00515746" w:rsidP="00515746">
      <w:pPr>
        <w:pStyle w:val="ListParagraph"/>
        <w:spacing w:line="480" w:lineRule="auto"/>
        <w:ind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OP</w:t>
      </w:r>
      <w:r w:rsidRPr="00914C44">
        <w:rPr>
          <w:rFonts w:ascii="Times New Roman" w:hAnsi="Times New Roman" w:cs="Times New Roman"/>
          <w:color w:val="000000" w:themeColor="text1"/>
          <w:sz w:val="24"/>
          <w:szCs w:val="24"/>
        </w:rPr>
        <w:tab/>
        <w:t xml:space="preserve">: </w:t>
      </w:r>
      <w:r w:rsidRPr="00914C44">
        <w:rPr>
          <w:rFonts w:ascii="Times New Roman" w:hAnsi="Times New Roman" w:cs="Times New Roman"/>
          <w:i/>
          <w:color w:val="000000" w:themeColor="text1"/>
          <w:sz w:val="24"/>
          <w:szCs w:val="24"/>
        </w:rPr>
        <w:t>Operating Profit</w:t>
      </w:r>
      <w:r w:rsidRPr="00914C44">
        <w:rPr>
          <w:rFonts w:ascii="Times New Roman" w:hAnsi="Times New Roman" w:cs="Times New Roman"/>
          <w:color w:val="000000" w:themeColor="text1"/>
          <w:sz w:val="24"/>
          <w:szCs w:val="24"/>
        </w:rPr>
        <w:t xml:space="preserve"> (jumlah laba/rugi komprehensif)</w:t>
      </w:r>
    </w:p>
    <w:p w:rsidR="00515746" w:rsidRPr="00914C44" w:rsidRDefault="00515746" w:rsidP="00515746">
      <w:pPr>
        <w:pStyle w:val="ListParagraph"/>
        <w:spacing w:line="480" w:lineRule="auto"/>
        <w:ind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EC</w:t>
      </w:r>
      <w:r w:rsidRPr="00914C44">
        <w:rPr>
          <w:rFonts w:ascii="Times New Roman" w:hAnsi="Times New Roman" w:cs="Times New Roman"/>
          <w:color w:val="000000" w:themeColor="text1"/>
          <w:sz w:val="24"/>
          <w:szCs w:val="24"/>
        </w:rPr>
        <w:tab/>
        <w:t xml:space="preserve">: </w:t>
      </w:r>
      <w:r w:rsidRPr="00914C44">
        <w:rPr>
          <w:rFonts w:ascii="Times New Roman" w:hAnsi="Times New Roman" w:cs="Times New Roman"/>
          <w:i/>
          <w:color w:val="000000" w:themeColor="text1"/>
          <w:sz w:val="24"/>
          <w:szCs w:val="24"/>
        </w:rPr>
        <w:t>Employed Cost</w:t>
      </w:r>
      <w:r w:rsidRPr="00914C44">
        <w:rPr>
          <w:rFonts w:ascii="Times New Roman" w:hAnsi="Times New Roman" w:cs="Times New Roman"/>
          <w:color w:val="000000" w:themeColor="text1"/>
          <w:sz w:val="24"/>
          <w:szCs w:val="24"/>
        </w:rPr>
        <w:t xml:space="preserve"> (beban karyawan)</w:t>
      </w:r>
    </w:p>
    <w:p w:rsidR="00515746" w:rsidRPr="00914C44" w:rsidRDefault="00515746" w:rsidP="00515746">
      <w:pPr>
        <w:pStyle w:val="ListParagraph"/>
        <w:spacing w:line="480" w:lineRule="auto"/>
        <w:ind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D</w:t>
      </w: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t xml:space="preserve">: </w:t>
      </w:r>
      <w:r w:rsidRPr="00914C44">
        <w:rPr>
          <w:rFonts w:ascii="Times New Roman" w:hAnsi="Times New Roman" w:cs="Times New Roman"/>
          <w:i/>
          <w:color w:val="000000" w:themeColor="text1"/>
          <w:sz w:val="24"/>
          <w:szCs w:val="24"/>
        </w:rPr>
        <w:t>Depreciation</w:t>
      </w:r>
      <w:r w:rsidRPr="00914C44">
        <w:rPr>
          <w:rFonts w:ascii="Times New Roman" w:hAnsi="Times New Roman" w:cs="Times New Roman"/>
          <w:color w:val="000000" w:themeColor="text1"/>
          <w:sz w:val="24"/>
          <w:szCs w:val="24"/>
        </w:rPr>
        <w:t xml:space="preserve"> (depresiasi)</w:t>
      </w:r>
    </w:p>
    <w:p w:rsidR="00515746" w:rsidRPr="00914C44" w:rsidRDefault="00515746" w:rsidP="00515746">
      <w:pPr>
        <w:pStyle w:val="ListParagraph"/>
        <w:spacing w:line="480" w:lineRule="auto"/>
        <w:ind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A</w:t>
      </w: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t xml:space="preserve">: </w:t>
      </w:r>
      <w:r w:rsidRPr="00914C44">
        <w:rPr>
          <w:rFonts w:ascii="Times New Roman" w:hAnsi="Times New Roman" w:cs="Times New Roman"/>
          <w:i/>
          <w:color w:val="000000" w:themeColor="text1"/>
          <w:sz w:val="24"/>
          <w:szCs w:val="24"/>
        </w:rPr>
        <w:t>Amortization</w:t>
      </w:r>
      <w:r w:rsidRPr="00914C44">
        <w:rPr>
          <w:rFonts w:ascii="Times New Roman" w:hAnsi="Times New Roman" w:cs="Times New Roman"/>
          <w:color w:val="000000" w:themeColor="text1"/>
          <w:sz w:val="24"/>
          <w:szCs w:val="24"/>
        </w:rPr>
        <w:t xml:space="preserve"> (amortisasi)</w:t>
      </w:r>
    </w:p>
    <w:p w:rsidR="00515746" w:rsidRPr="00914C44" w:rsidRDefault="00515746" w:rsidP="00641D6E">
      <w:pPr>
        <w:pStyle w:val="ListParagraph"/>
        <w:numPr>
          <w:ilvl w:val="0"/>
          <w:numId w:val="12"/>
        </w:numPr>
        <w:spacing w:line="480" w:lineRule="auto"/>
        <w:ind w:left="1080"/>
        <w:jc w:val="both"/>
        <w:rPr>
          <w:rFonts w:ascii="Times New Roman" w:hAnsi="Times New Roman" w:cs="Times New Roman"/>
          <w:color w:val="000000" w:themeColor="text1"/>
          <w:sz w:val="24"/>
          <w:szCs w:val="24"/>
        </w:rPr>
      </w:pPr>
      <w:r w:rsidRPr="00914C44">
        <w:rPr>
          <w:rFonts w:ascii="Times New Roman" w:hAnsi="Times New Roman" w:cs="Times New Roman"/>
          <w:i/>
          <w:color w:val="000000" w:themeColor="text1"/>
          <w:sz w:val="24"/>
          <w:szCs w:val="24"/>
        </w:rPr>
        <w:t xml:space="preserve">Value Added Capital Employed </w:t>
      </w:r>
      <w:r w:rsidRPr="00914C44">
        <w:rPr>
          <w:rFonts w:ascii="Times New Roman" w:hAnsi="Times New Roman" w:cs="Times New Roman"/>
          <w:color w:val="000000" w:themeColor="text1"/>
          <w:sz w:val="24"/>
          <w:szCs w:val="24"/>
        </w:rPr>
        <w:t>(VACA)</w:t>
      </w:r>
    </w:p>
    <w:p w:rsidR="00515746" w:rsidRPr="00914C44" w:rsidRDefault="00515746" w:rsidP="00515746">
      <w:pPr>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i/>
          <w:color w:val="000000" w:themeColor="text1"/>
          <w:sz w:val="24"/>
          <w:szCs w:val="24"/>
        </w:rPr>
        <w:lastRenderedPageBreak/>
        <w:t>Value added capital employed</w:t>
      </w:r>
      <w:r w:rsidRPr="00914C44">
        <w:rPr>
          <w:rFonts w:ascii="Times New Roman" w:hAnsi="Times New Roman" w:cs="Times New Roman"/>
          <w:color w:val="000000" w:themeColor="text1"/>
          <w:sz w:val="24"/>
          <w:szCs w:val="24"/>
        </w:rPr>
        <w:t xml:space="preserve"> adalah indikator untuk </w:t>
      </w:r>
      <w:r w:rsidRPr="00914C44">
        <w:rPr>
          <w:rFonts w:ascii="Times New Roman" w:hAnsi="Times New Roman" w:cs="Times New Roman"/>
          <w:i/>
          <w:color w:val="000000" w:themeColor="text1"/>
          <w:sz w:val="24"/>
          <w:szCs w:val="24"/>
        </w:rPr>
        <w:t xml:space="preserve">value added </w:t>
      </w:r>
      <w:r w:rsidRPr="00914C44">
        <w:rPr>
          <w:rFonts w:ascii="Times New Roman" w:hAnsi="Times New Roman" w:cs="Times New Roman"/>
          <w:color w:val="000000" w:themeColor="text1"/>
          <w:sz w:val="24"/>
          <w:szCs w:val="24"/>
        </w:rPr>
        <w:t xml:space="preserve">(VA) yang diciptakan oleh satu unit dari </w:t>
      </w:r>
      <w:r w:rsidRPr="00914C44">
        <w:rPr>
          <w:rFonts w:ascii="Times New Roman" w:hAnsi="Times New Roman" w:cs="Times New Roman"/>
          <w:i/>
          <w:color w:val="000000" w:themeColor="text1"/>
          <w:sz w:val="24"/>
          <w:szCs w:val="24"/>
        </w:rPr>
        <w:t>phsycal capital</w:t>
      </w:r>
      <w:r w:rsidRPr="00914C44">
        <w:rPr>
          <w:rFonts w:ascii="Times New Roman" w:hAnsi="Times New Roman" w:cs="Times New Roman"/>
          <w:color w:val="000000" w:themeColor="text1"/>
          <w:sz w:val="24"/>
          <w:szCs w:val="24"/>
        </w:rPr>
        <w:t xml:space="preserve">. Rasio ini menunjukkan kontribusi yang dibuat oleh setiap unit </w:t>
      </w:r>
      <w:r w:rsidRPr="00914C44">
        <w:rPr>
          <w:rFonts w:ascii="Times New Roman" w:hAnsi="Times New Roman" w:cs="Times New Roman"/>
          <w:i/>
          <w:color w:val="000000" w:themeColor="text1"/>
          <w:sz w:val="24"/>
          <w:szCs w:val="24"/>
        </w:rPr>
        <w:t>capital employed</w:t>
      </w:r>
      <w:r w:rsidRPr="00914C44">
        <w:rPr>
          <w:rFonts w:ascii="Times New Roman" w:hAnsi="Times New Roman" w:cs="Times New Roman"/>
          <w:color w:val="000000" w:themeColor="text1"/>
          <w:sz w:val="24"/>
          <w:szCs w:val="24"/>
        </w:rPr>
        <w:t xml:space="preserve"> (CE) terhadap </w:t>
      </w:r>
      <w:r w:rsidRPr="00914C44">
        <w:rPr>
          <w:rFonts w:ascii="Times New Roman" w:hAnsi="Times New Roman" w:cs="Times New Roman"/>
          <w:i/>
          <w:color w:val="000000" w:themeColor="text1"/>
          <w:sz w:val="24"/>
          <w:szCs w:val="24"/>
        </w:rPr>
        <w:t>value added</w:t>
      </w:r>
      <w:r w:rsidRPr="00914C44">
        <w:rPr>
          <w:rFonts w:ascii="Times New Roman" w:hAnsi="Times New Roman" w:cs="Times New Roman"/>
          <w:color w:val="000000" w:themeColor="text1"/>
          <w:sz w:val="24"/>
          <w:szCs w:val="24"/>
        </w:rPr>
        <w:t xml:space="preserve"> organisasi. VACA menggambarkan berapa banyak nilai tambah yang dihasilkan dari modal perusahaan yang digunakan. 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9789797961572","author":[{"dropping-particle":"","family":"Ulum","given":"Ihyaul","non-dropping-particle":"","parse-names":false,"suffix":""}],"id":"ITEM-1","issued":{"date-parts":[["2017"]]},"number-of-pages":"321","title":"Model Pengukuran,Framework Penngungkapan&amp;Kinerja Organisasi","type":"book"},"locator":"134","uris":["http://www.mendeley.com/documents/?uuid=6f69716d-320e-42d5-bce5-c00cd6ca16dc"]}],"mendeley":{"formattedCitation":"(Ulum, 2017, p. 134)","manualFormatting":"(Ulum, 2017:134)","plainTextFormattedCitation":"(Ulum, 2017, p. 134)","previouslyFormattedCitation":"(Ulum, 2017, p. 134)"},"properties":{"noteIndex":0},"schema":"https://github.com/citation-style-language/schema/raw/master/csl-citation.json"}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(Ulum, 2017:134)</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VACA dirumuskan sebagai berikut :</w:t>
      </w:r>
    </w:p>
    <w:p w:rsidR="00515746" w:rsidRPr="00914C44" w:rsidRDefault="00515746" w:rsidP="00515746">
      <w:pPr>
        <w:spacing w:line="480" w:lineRule="auto"/>
        <w:ind w:left="180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VACA =  </w:t>
      </w:r>
      <m:oMath>
        <m:f>
          <m:fPr>
            <m:ctrlPr>
              <w:rPr>
                <w:rFonts w:ascii="Cambria Math" w:hAnsi="Cambria Math" w:cs="Times New Roman"/>
                <w:color w:val="000000" w:themeColor="text1"/>
                <w:sz w:val="28"/>
                <w:szCs w:val="24"/>
              </w:rPr>
            </m:ctrlPr>
          </m:fPr>
          <m:num>
            <m:r>
              <m:rPr>
                <m:sty m:val="p"/>
              </m:rPr>
              <w:rPr>
                <w:rFonts w:ascii="Cambria Math" w:hAnsi="Cambria Math" w:cs="Times New Roman"/>
                <w:color w:val="000000" w:themeColor="text1"/>
                <w:sz w:val="28"/>
                <w:szCs w:val="24"/>
              </w:rPr>
              <m:t>VA</m:t>
            </m:r>
          </m:num>
          <m:den>
            <m:r>
              <m:rPr>
                <m:sty m:val="p"/>
              </m:rPr>
              <w:rPr>
                <w:rFonts w:ascii="Cambria Math" w:hAnsi="Cambria Math" w:cs="Times New Roman"/>
                <w:color w:val="000000" w:themeColor="text1"/>
                <w:sz w:val="28"/>
                <w:szCs w:val="24"/>
              </w:rPr>
              <m:t>CA</m:t>
            </m:r>
          </m:den>
        </m:f>
      </m:oMath>
      <w:r w:rsidRPr="00914C44">
        <w:rPr>
          <w:rFonts w:ascii="Times New Roman" w:hAnsi="Times New Roman" w:cs="Times New Roman"/>
          <w:color w:val="000000" w:themeColor="text1"/>
          <w:sz w:val="24"/>
          <w:szCs w:val="24"/>
        </w:rPr>
        <w:t xml:space="preserve"> </w:t>
      </w:r>
    </w:p>
    <w:p w:rsidR="00515746" w:rsidRPr="00914C44" w:rsidRDefault="00515746" w:rsidP="00515746">
      <w:pPr>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Keterangan :</w:t>
      </w:r>
    </w:p>
    <w:p w:rsidR="00515746" w:rsidRPr="00914C44" w:rsidRDefault="00515746" w:rsidP="00515746">
      <w:pPr>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VACA</w:t>
      </w:r>
      <w:r w:rsidRPr="00914C44">
        <w:rPr>
          <w:rFonts w:ascii="Times New Roman" w:hAnsi="Times New Roman" w:cs="Times New Roman"/>
          <w:color w:val="000000" w:themeColor="text1"/>
          <w:sz w:val="24"/>
          <w:szCs w:val="24"/>
        </w:rPr>
        <w:tab/>
        <w:t xml:space="preserve">: </w:t>
      </w:r>
      <w:r w:rsidRPr="00914C44">
        <w:rPr>
          <w:rFonts w:ascii="Times New Roman" w:hAnsi="Times New Roman" w:cs="Times New Roman"/>
          <w:i/>
          <w:color w:val="000000" w:themeColor="text1"/>
          <w:sz w:val="24"/>
          <w:szCs w:val="24"/>
        </w:rPr>
        <w:t>Value Added Capital Employed</w:t>
      </w:r>
      <w:r w:rsidRPr="00914C44">
        <w:rPr>
          <w:rFonts w:ascii="Times New Roman" w:hAnsi="Times New Roman" w:cs="Times New Roman"/>
          <w:color w:val="000000" w:themeColor="text1"/>
          <w:sz w:val="24"/>
          <w:szCs w:val="24"/>
        </w:rPr>
        <w:t xml:space="preserve"> (rasio VA terhadap CE)</w:t>
      </w:r>
    </w:p>
    <w:p w:rsidR="00515746" w:rsidRPr="00914C44" w:rsidRDefault="00515746" w:rsidP="00515746">
      <w:pPr>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VA</w:t>
      </w:r>
      <w:r w:rsidRPr="00914C44">
        <w:rPr>
          <w:rFonts w:ascii="Times New Roman" w:hAnsi="Times New Roman" w:cs="Times New Roman"/>
          <w:color w:val="000000" w:themeColor="text1"/>
          <w:sz w:val="24"/>
          <w:szCs w:val="24"/>
        </w:rPr>
        <w:tab/>
        <w:t xml:space="preserve">: </w:t>
      </w:r>
      <w:r w:rsidRPr="00914C44">
        <w:rPr>
          <w:rFonts w:ascii="Times New Roman" w:hAnsi="Times New Roman" w:cs="Times New Roman"/>
          <w:i/>
          <w:color w:val="000000" w:themeColor="text1"/>
          <w:sz w:val="24"/>
          <w:szCs w:val="24"/>
        </w:rPr>
        <w:t>Value Added</w:t>
      </w:r>
      <w:r w:rsidRPr="00914C44">
        <w:rPr>
          <w:rFonts w:ascii="Times New Roman" w:hAnsi="Times New Roman" w:cs="Times New Roman"/>
          <w:color w:val="000000" w:themeColor="text1"/>
          <w:sz w:val="24"/>
          <w:szCs w:val="24"/>
        </w:rPr>
        <w:t xml:space="preserve"> (nilai tambah)</w:t>
      </w:r>
    </w:p>
    <w:p w:rsidR="00515746" w:rsidRPr="00914C44" w:rsidRDefault="00515746" w:rsidP="00515746">
      <w:pPr>
        <w:spacing w:line="480" w:lineRule="auto"/>
        <w:ind w:left="2160" w:hanging="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CE</w:t>
      </w:r>
      <w:r w:rsidRPr="00914C44">
        <w:rPr>
          <w:rFonts w:ascii="Times New Roman" w:hAnsi="Times New Roman" w:cs="Times New Roman"/>
          <w:color w:val="000000" w:themeColor="text1"/>
          <w:sz w:val="24"/>
          <w:szCs w:val="24"/>
        </w:rPr>
        <w:tab/>
        <w:t>:</w:t>
      </w:r>
      <w:r w:rsidRPr="00914C44">
        <w:rPr>
          <w:rFonts w:ascii="Times New Roman" w:hAnsi="Times New Roman" w:cs="Times New Roman"/>
          <w:i/>
          <w:color w:val="000000" w:themeColor="text1"/>
          <w:sz w:val="24"/>
          <w:szCs w:val="24"/>
        </w:rPr>
        <w:t xml:space="preserve"> Capital Employed</w:t>
      </w:r>
      <w:r w:rsidRPr="00914C44">
        <w:rPr>
          <w:rFonts w:ascii="Times New Roman" w:hAnsi="Times New Roman" w:cs="Times New Roman"/>
          <w:color w:val="000000" w:themeColor="text1"/>
          <w:sz w:val="24"/>
          <w:szCs w:val="24"/>
        </w:rPr>
        <w:t xml:space="preserve"> (jumlah ekuitas)</w:t>
      </w:r>
    </w:p>
    <w:p w:rsidR="00515746" w:rsidRPr="00914C44" w:rsidRDefault="00515746" w:rsidP="00641D6E">
      <w:pPr>
        <w:pStyle w:val="ListParagraph"/>
        <w:numPr>
          <w:ilvl w:val="0"/>
          <w:numId w:val="12"/>
        </w:numPr>
        <w:spacing w:line="480" w:lineRule="auto"/>
        <w:ind w:left="1080"/>
        <w:jc w:val="both"/>
        <w:rPr>
          <w:rFonts w:ascii="Times New Roman" w:hAnsi="Times New Roman" w:cs="Times New Roman"/>
          <w:color w:val="000000" w:themeColor="text1"/>
          <w:sz w:val="24"/>
          <w:szCs w:val="24"/>
        </w:rPr>
      </w:pPr>
      <w:r w:rsidRPr="00914C44">
        <w:rPr>
          <w:rFonts w:ascii="Times New Roman" w:hAnsi="Times New Roman" w:cs="Times New Roman"/>
          <w:i/>
          <w:color w:val="000000" w:themeColor="text1"/>
          <w:sz w:val="24"/>
          <w:szCs w:val="24"/>
        </w:rPr>
        <w:t xml:space="preserve">Value Added Human Capital </w:t>
      </w:r>
      <w:r w:rsidRPr="00914C44">
        <w:rPr>
          <w:rFonts w:ascii="Times New Roman" w:hAnsi="Times New Roman" w:cs="Times New Roman"/>
          <w:color w:val="000000" w:themeColor="text1"/>
          <w:sz w:val="24"/>
          <w:szCs w:val="24"/>
        </w:rPr>
        <w:t>(VAHU)</w:t>
      </w:r>
    </w:p>
    <w:p w:rsidR="00515746" w:rsidRPr="00914C44" w:rsidRDefault="00515746" w:rsidP="00515746">
      <w:pPr>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Rasio ini menunjukkan hubungan antara </w:t>
      </w:r>
      <w:r w:rsidRPr="00914C44">
        <w:rPr>
          <w:rFonts w:ascii="Times New Roman" w:hAnsi="Times New Roman" w:cs="Times New Roman"/>
          <w:i/>
          <w:color w:val="000000" w:themeColor="text1"/>
          <w:sz w:val="24"/>
          <w:szCs w:val="24"/>
        </w:rPr>
        <w:t xml:space="preserve">value added </w:t>
      </w:r>
      <w:r w:rsidRPr="00914C44">
        <w:rPr>
          <w:rFonts w:ascii="Times New Roman" w:hAnsi="Times New Roman" w:cs="Times New Roman"/>
          <w:color w:val="000000" w:themeColor="text1"/>
          <w:sz w:val="24"/>
          <w:szCs w:val="24"/>
        </w:rPr>
        <w:t xml:space="preserve">(VA) dan </w:t>
      </w:r>
      <w:r w:rsidRPr="00914C44">
        <w:rPr>
          <w:rFonts w:ascii="Times New Roman" w:hAnsi="Times New Roman" w:cs="Times New Roman"/>
          <w:i/>
          <w:color w:val="000000" w:themeColor="text1"/>
          <w:sz w:val="24"/>
          <w:szCs w:val="24"/>
        </w:rPr>
        <w:t>human capital</w:t>
      </w:r>
      <w:r w:rsidRPr="00914C44">
        <w:rPr>
          <w:rFonts w:ascii="Times New Roman" w:hAnsi="Times New Roman" w:cs="Times New Roman"/>
          <w:color w:val="000000" w:themeColor="text1"/>
          <w:sz w:val="24"/>
          <w:szCs w:val="24"/>
        </w:rPr>
        <w:t xml:space="preserve"> (HC). </w:t>
      </w:r>
      <w:r w:rsidRPr="00914C44">
        <w:rPr>
          <w:rFonts w:ascii="Times New Roman" w:hAnsi="Times New Roman" w:cs="Times New Roman"/>
          <w:i/>
          <w:color w:val="000000" w:themeColor="text1"/>
          <w:sz w:val="24"/>
          <w:szCs w:val="24"/>
        </w:rPr>
        <w:t xml:space="preserve">Value added human capital </w:t>
      </w:r>
      <w:r w:rsidRPr="00914C44">
        <w:rPr>
          <w:rFonts w:ascii="Times New Roman" w:hAnsi="Times New Roman" w:cs="Times New Roman"/>
          <w:color w:val="000000" w:themeColor="text1"/>
          <w:sz w:val="24"/>
          <w:szCs w:val="24"/>
        </w:rPr>
        <w:t xml:space="preserve">(VAHU) menunjukkan berapa banyak VA dapat dihasilkan dengan dana yang dikeluarkan untuk tenaga kerja. Hubungan antara VA dan HC mengindikasikan kemampuan dari HC untuk menciptakan nilai didalam perusahaan. 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9789797961572","author":[{"dropping-particle":"","family":"Ulum","given":"Ihyaul","non-dropping-particle":"","parse-names":false,"suffix":""}],"id":"ITEM-1","issued":{"date-parts":[["2017"]]},"number-of-pages":"321","title":"Model Pengukuran,Framework Penngungkapan&amp;Kinerja Organisasi","type":"book"},"locator":"134","uris":["http://www.mendeley.com/documents/?uuid=6f69716d-320e-42d5-bce5-c00cd6ca16dc"]}],"mendeley":{"formattedCitation":"(Ulum, 2017, p. 134)","manualFormatting":"(Ulum, 2017:134)","plainTextFormattedCitation":"(Ulum, 2017, p. 134)","previouslyFormattedCitation":"(Ulum, 2017, p. 134)"},"properties":{"noteIndex":0},"schema":"https://github.com/citation-style-language/schema/raw/master/csl-citation.json"}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(Ulum, 2017:134)</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VAHU dirumuskan sebagai berikut :</w:t>
      </w:r>
    </w:p>
    <w:p w:rsidR="00515746" w:rsidRPr="00914C44" w:rsidRDefault="00515746" w:rsidP="00515746">
      <w:pPr>
        <w:pStyle w:val="ListParagraph"/>
        <w:spacing w:line="480" w:lineRule="auto"/>
        <w:ind w:left="1800" w:firstLine="360"/>
        <w:jc w:val="both"/>
        <w:rPr>
          <w:rFonts w:ascii="Times New Roman" w:eastAsiaTheme="minorEastAsia" w:hAnsi="Times New Roman" w:cs="Times New Roman"/>
          <w:color w:val="000000" w:themeColor="text1"/>
          <w:sz w:val="28"/>
          <w:szCs w:val="24"/>
        </w:rPr>
      </w:pPr>
      <w:r w:rsidRPr="00914C44">
        <w:rPr>
          <w:rFonts w:ascii="Times New Roman" w:hAnsi="Times New Roman" w:cs="Times New Roman"/>
          <w:color w:val="000000" w:themeColor="text1"/>
          <w:sz w:val="24"/>
          <w:szCs w:val="24"/>
        </w:rPr>
        <w:lastRenderedPageBreak/>
        <w:t xml:space="preserve">VAHU = </w:t>
      </w:r>
      <m:oMath>
        <m:f>
          <m:fPr>
            <m:ctrlPr>
              <w:rPr>
                <w:rFonts w:ascii="Cambria Math" w:hAnsi="Cambria Math" w:cs="Times New Roman"/>
                <w:color w:val="000000" w:themeColor="text1"/>
                <w:sz w:val="28"/>
                <w:szCs w:val="24"/>
              </w:rPr>
            </m:ctrlPr>
          </m:fPr>
          <m:num>
            <m:r>
              <m:rPr>
                <m:sty m:val="p"/>
              </m:rPr>
              <w:rPr>
                <w:rFonts w:ascii="Cambria Math" w:hAnsi="Cambria Math" w:cs="Times New Roman"/>
                <w:color w:val="000000" w:themeColor="text1"/>
                <w:sz w:val="28"/>
                <w:szCs w:val="24"/>
              </w:rPr>
              <m:t>VA</m:t>
            </m:r>
          </m:num>
          <m:den>
            <m:r>
              <m:rPr>
                <m:sty m:val="p"/>
              </m:rPr>
              <w:rPr>
                <w:rFonts w:ascii="Cambria Math" w:hAnsi="Cambria Math" w:cs="Times New Roman"/>
                <w:color w:val="000000" w:themeColor="text1"/>
                <w:sz w:val="28"/>
                <w:szCs w:val="24"/>
              </w:rPr>
              <m:t>HC</m:t>
            </m:r>
          </m:den>
        </m:f>
      </m:oMath>
    </w:p>
    <w:p w:rsidR="00515746" w:rsidRPr="00914C44" w:rsidRDefault="00515746" w:rsidP="00515746">
      <w:pPr>
        <w:pStyle w:val="ListParagraph"/>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Keterangan :</w:t>
      </w:r>
    </w:p>
    <w:p w:rsidR="00515746" w:rsidRPr="00914C44" w:rsidRDefault="00515746" w:rsidP="00515746">
      <w:pPr>
        <w:pStyle w:val="ListParagraph"/>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VA : </w:t>
      </w:r>
      <w:r w:rsidRPr="00914C44">
        <w:rPr>
          <w:rFonts w:ascii="Times New Roman" w:hAnsi="Times New Roman" w:cs="Times New Roman"/>
          <w:i/>
          <w:color w:val="000000" w:themeColor="text1"/>
          <w:sz w:val="24"/>
          <w:szCs w:val="24"/>
        </w:rPr>
        <w:t>Value Added</w:t>
      </w:r>
      <w:r w:rsidRPr="00914C44">
        <w:rPr>
          <w:rFonts w:ascii="Times New Roman" w:hAnsi="Times New Roman" w:cs="Times New Roman"/>
          <w:color w:val="000000" w:themeColor="text1"/>
          <w:sz w:val="24"/>
          <w:szCs w:val="24"/>
        </w:rPr>
        <w:t xml:space="preserve"> (nilai tambah)</w:t>
      </w:r>
    </w:p>
    <w:p w:rsidR="00515746" w:rsidRPr="00914C44" w:rsidRDefault="00515746" w:rsidP="00515746">
      <w:pPr>
        <w:pStyle w:val="ListParagraph"/>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HC : </w:t>
      </w:r>
      <w:r w:rsidRPr="00914C44">
        <w:rPr>
          <w:rFonts w:ascii="Times New Roman" w:hAnsi="Times New Roman" w:cs="Times New Roman"/>
          <w:i/>
          <w:color w:val="000000" w:themeColor="text1"/>
          <w:sz w:val="24"/>
          <w:szCs w:val="24"/>
        </w:rPr>
        <w:t>Human Capital</w:t>
      </w:r>
      <w:r w:rsidRPr="00914C44">
        <w:rPr>
          <w:rFonts w:ascii="Times New Roman" w:hAnsi="Times New Roman" w:cs="Times New Roman"/>
          <w:color w:val="000000" w:themeColor="text1"/>
          <w:sz w:val="24"/>
          <w:szCs w:val="24"/>
        </w:rPr>
        <w:t xml:space="preserve"> (beban karyawan)</w:t>
      </w:r>
    </w:p>
    <w:p w:rsidR="00515746" w:rsidRPr="00914C44" w:rsidRDefault="00515746" w:rsidP="00641D6E">
      <w:pPr>
        <w:pStyle w:val="ListParagraph"/>
        <w:numPr>
          <w:ilvl w:val="0"/>
          <w:numId w:val="12"/>
        </w:numPr>
        <w:spacing w:line="480" w:lineRule="auto"/>
        <w:ind w:left="108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 </w:t>
      </w:r>
      <w:r w:rsidRPr="00914C44">
        <w:rPr>
          <w:rFonts w:ascii="Times New Roman" w:hAnsi="Times New Roman" w:cs="Times New Roman"/>
          <w:i/>
          <w:color w:val="000000" w:themeColor="text1"/>
          <w:sz w:val="24"/>
          <w:szCs w:val="24"/>
        </w:rPr>
        <w:t>Structural Capital Value Added</w:t>
      </w:r>
      <w:r w:rsidRPr="00914C44">
        <w:rPr>
          <w:rFonts w:ascii="Times New Roman" w:hAnsi="Times New Roman" w:cs="Times New Roman"/>
          <w:color w:val="000000" w:themeColor="text1"/>
          <w:sz w:val="24"/>
          <w:szCs w:val="24"/>
        </w:rPr>
        <w:t xml:space="preserve"> (STVA)</w:t>
      </w:r>
    </w:p>
    <w:p w:rsidR="00515746" w:rsidRPr="00914C44" w:rsidRDefault="00515746" w:rsidP="00515746">
      <w:pPr>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i/>
          <w:color w:val="000000" w:themeColor="text1"/>
          <w:sz w:val="24"/>
          <w:szCs w:val="24"/>
        </w:rPr>
        <w:t xml:space="preserve">Structur capital value added </w:t>
      </w:r>
      <w:r w:rsidRPr="00914C44">
        <w:rPr>
          <w:rFonts w:ascii="Times New Roman" w:hAnsi="Times New Roman" w:cs="Times New Roman"/>
          <w:color w:val="000000" w:themeColor="text1"/>
          <w:sz w:val="24"/>
          <w:szCs w:val="24"/>
        </w:rPr>
        <w:t xml:space="preserve">(STVA) menunjukkan kontribusi </w:t>
      </w:r>
      <w:r w:rsidRPr="00914C44">
        <w:rPr>
          <w:rFonts w:ascii="Times New Roman" w:hAnsi="Times New Roman" w:cs="Times New Roman"/>
          <w:i/>
          <w:color w:val="000000" w:themeColor="text1"/>
          <w:sz w:val="24"/>
          <w:szCs w:val="24"/>
        </w:rPr>
        <w:t xml:space="preserve">structural capital </w:t>
      </w:r>
      <w:r w:rsidRPr="00914C44">
        <w:rPr>
          <w:rFonts w:ascii="Times New Roman" w:hAnsi="Times New Roman" w:cs="Times New Roman"/>
          <w:color w:val="000000" w:themeColor="text1"/>
          <w:sz w:val="24"/>
          <w:szCs w:val="24"/>
        </w:rPr>
        <w:t xml:space="preserve">(SC) dalam penciptaan nilai. STVA mengukur jumlah SC yang dibutuhkan untuk menghasilkan satu rupiah  dari </w:t>
      </w:r>
      <w:r w:rsidRPr="00914C44">
        <w:rPr>
          <w:rFonts w:ascii="Times New Roman" w:hAnsi="Times New Roman" w:cs="Times New Roman"/>
          <w:i/>
          <w:color w:val="000000" w:themeColor="text1"/>
          <w:sz w:val="24"/>
          <w:szCs w:val="24"/>
        </w:rPr>
        <w:t xml:space="preserve">value added </w:t>
      </w:r>
      <w:r w:rsidRPr="00914C44">
        <w:rPr>
          <w:rFonts w:ascii="Times New Roman" w:hAnsi="Times New Roman" w:cs="Times New Roman"/>
          <w:color w:val="000000" w:themeColor="text1"/>
          <w:sz w:val="24"/>
          <w:szCs w:val="24"/>
        </w:rPr>
        <w:t xml:space="preserve">(VA) dan merupakan indikasi bagaimana keberhasilan SC dalam penciptaan nilai. SC bukanlah ukuran yang independen sebagaimana HC terhadap </w:t>
      </w:r>
      <w:r w:rsidRPr="00914C44">
        <w:rPr>
          <w:rFonts w:ascii="Times New Roman" w:hAnsi="Times New Roman" w:cs="Times New Roman"/>
          <w:i/>
          <w:color w:val="000000" w:themeColor="text1"/>
          <w:sz w:val="24"/>
          <w:szCs w:val="24"/>
        </w:rPr>
        <w:t>value creation</w:t>
      </w:r>
      <w:r w:rsidRPr="00914C44">
        <w:rPr>
          <w:rFonts w:ascii="Times New Roman" w:hAnsi="Times New Roman" w:cs="Times New Roman"/>
          <w:color w:val="000000" w:themeColor="text1"/>
          <w:sz w:val="24"/>
          <w:szCs w:val="24"/>
        </w:rPr>
        <w:t xml:space="preserve">. Artinya, semakin besar kontribusi HC dalam  </w:t>
      </w:r>
      <w:r w:rsidRPr="00914C44">
        <w:rPr>
          <w:rFonts w:ascii="Times New Roman" w:hAnsi="Times New Roman" w:cs="Times New Roman"/>
          <w:i/>
          <w:color w:val="000000" w:themeColor="text1"/>
          <w:sz w:val="24"/>
          <w:szCs w:val="24"/>
        </w:rPr>
        <w:t>value creation</w:t>
      </w:r>
      <w:r w:rsidRPr="00914C44">
        <w:rPr>
          <w:rFonts w:ascii="Times New Roman" w:hAnsi="Times New Roman" w:cs="Times New Roman"/>
          <w:color w:val="000000" w:themeColor="text1"/>
          <w:sz w:val="24"/>
          <w:szCs w:val="24"/>
        </w:rPr>
        <w:t xml:space="preserve"> maka akan semakin kecil kontribusi SC. 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9789797961572","author":[{"dropping-particle":"","family":"Ulum","given":"Ihyaul","non-dropping-particle":"","parse-names":false,"suffix":""}],"id":"ITEM-1","issued":{"date-parts":[["2017"]]},"number-of-pages":"321","title":"Model Pengukuran,Framework Penngungkapan&amp;Kinerja Organisasi","type":"book"},"locator":"135","uris":["http://www.mendeley.com/documents/?uuid=6f69716d-320e-42d5-bce5-c00cd6ca16dc"]}],"mendeley":{"formattedCitation":"(Ulum, 2017, p. 135)","manualFormatting":"(Ulum, 2017:135)","plainTextFormattedCitation":"(Ulum, 2017, p. 135)","previouslyFormattedCitation":"(Ulum, 2017, p. 135)"},"properties":{"noteIndex":0},"schema":"https://github.com/citation-style-language/schema/raw/master/csl-citation.json"}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(Ulum, 2017:135)</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STVA dirumuskan sebagai berikut :</w:t>
      </w:r>
    </w:p>
    <w:p w:rsidR="00515746" w:rsidRPr="00914C44" w:rsidRDefault="00515746" w:rsidP="00515746">
      <w:pPr>
        <w:spacing w:line="480" w:lineRule="auto"/>
        <w:ind w:left="1080" w:firstLine="360"/>
        <w:jc w:val="both"/>
        <w:rPr>
          <w:rFonts w:ascii="Times New Roman" w:eastAsiaTheme="minorEastAsia" w:hAnsi="Times New Roman" w:cs="Times New Roman"/>
          <w:color w:val="000000" w:themeColor="text1"/>
          <w:sz w:val="28"/>
          <w:szCs w:val="24"/>
        </w:rPr>
      </w:pPr>
      <w:r w:rsidRPr="00914C44">
        <w:rPr>
          <w:rFonts w:ascii="Times New Roman" w:hAnsi="Times New Roman" w:cs="Times New Roman"/>
          <w:color w:val="000000" w:themeColor="text1"/>
          <w:sz w:val="24"/>
          <w:szCs w:val="24"/>
        </w:rPr>
        <w:tab/>
        <w:t xml:space="preserve">STVA = </w:t>
      </w:r>
      <m:oMath>
        <m:f>
          <m:fPr>
            <m:ctrlPr>
              <w:rPr>
                <w:rFonts w:ascii="Cambria Math" w:hAnsi="Cambria Math" w:cs="Times New Roman"/>
                <w:color w:val="000000" w:themeColor="text1"/>
                <w:sz w:val="28"/>
                <w:szCs w:val="24"/>
              </w:rPr>
            </m:ctrlPr>
          </m:fPr>
          <m:num>
            <m:r>
              <m:rPr>
                <m:sty m:val="p"/>
              </m:rPr>
              <w:rPr>
                <w:rFonts w:ascii="Cambria Math" w:hAnsi="Cambria Math" w:cs="Times New Roman"/>
                <w:color w:val="000000" w:themeColor="text1"/>
                <w:sz w:val="28"/>
                <w:szCs w:val="24"/>
              </w:rPr>
              <m:t>SC</m:t>
            </m:r>
          </m:num>
          <m:den>
            <m:r>
              <m:rPr>
                <m:sty m:val="p"/>
              </m:rPr>
              <w:rPr>
                <w:rFonts w:ascii="Cambria Math" w:hAnsi="Cambria Math" w:cs="Times New Roman"/>
                <w:color w:val="000000" w:themeColor="text1"/>
                <w:sz w:val="28"/>
                <w:szCs w:val="24"/>
              </w:rPr>
              <m:t>VA</m:t>
            </m:r>
          </m:den>
        </m:f>
      </m:oMath>
    </w:p>
    <w:p w:rsidR="00515746" w:rsidRPr="00914C44" w:rsidRDefault="00515746" w:rsidP="00515746">
      <w:pPr>
        <w:spacing w:line="480" w:lineRule="auto"/>
        <w:ind w:left="1080" w:firstLine="360"/>
        <w:jc w:val="both"/>
        <w:rPr>
          <w:rFonts w:ascii="Times New Roman" w:hAnsi="Times New Roman" w:cs="Times New Roman"/>
          <w:color w:val="000000" w:themeColor="text1"/>
          <w:sz w:val="24"/>
          <w:szCs w:val="24"/>
        </w:rPr>
      </w:pPr>
    </w:p>
    <w:p w:rsidR="00515746" w:rsidRPr="00914C44" w:rsidRDefault="00515746" w:rsidP="00515746">
      <w:pPr>
        <w:spacing w:line="480" w:lineRule="auto"/>
        <w:ind w:left="1080" w:firstLine="360"/>
        <w:jc w:val="both"/>
        <w:rPr>
          <w:rFonts w:ascii="Times New Roman" w:hAnsi="Times New Roman" w:cs="Times New Roman"/>
          <w:color w:val="000000" w:themeColor="text1"/>
          <w:sz w:val="24"/>
          <w:szCs w:val="24"/>
        </w:rPr>
      </w:pPr>
    </w:p>
    <w:p w:rsidR="00515746" w:rsidRPr="00914C44" w:rsidRDefault="00515746" w:rsidP="00515746">
      <w:pPr>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Keterangan :</w:t>
      </w:r>
    </w:p>
    <w:p w:rsidR="00515746" w:rsidRPr="00914C44" w:rsidRDefault="00515746" w:rsidP="00515746">
      <w:pPr>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ST : </w:t>
      </w:r>
      <w:r w:rsidRPr="00914C44">
        <w:rPr>
          <w:rFonts w:ascii="Times New Roman" w:hAnsi="Times New Roman" w:cs="Times New Roman"/>
          <w:i/>
          <w:color w:val="000000" w:themeColor="text1"/>
          <w:sz w:val="24"/>
          <w:szCs w:val="24"/>
        </w:rPr>
        <w:t>Structural Capital</w:t>
      </w:r>
      <w:r w:rsidRPr="00914C44">
        <w:rPr>
          <w:rFonts w:ascii="Times New Roman" w:hAnsi="Times New Roman" w:cs="Times New Roman"/>
          <w:color w:val="000000" w:themeColor="text1"/>
          <w:sz w:val="24"/>
          <w:szCs w:val="24"/>
        </w:rPr>
        <w:t xml:space="preserve"> (dihitung dari VA - HC)</w:t>
      </w:r>
    </w:p>
    <w:p w:rsidR="00515746" w:rsidRPr="00914C44" w:rsidRDefault="00515746" w:rsidP="00515746">
      <w:pPr>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VA : </w:t>
      </w:r>
      <w:r w:rsidRPr="00914C44">
        <w:rPr>
          <w:rFonts w:ascii="Times New Roman" w:hAnsi="Times New Roman" w:cs="Times New Roman"/>
          <w:i/>
          <w:color w:val="000000" w:themeColor="text1"/>
          <w:sz w:val="24"/>
          <w:szCs w:val="24"/>
        </w:rPr>
        <w:t>Value Added</w:t>
      </w:r>
      <w:r w:rsidRPr="00914C44">
        <w:rPr>
          <w:rFonts w:ascii="Times New Roman" w:hAnsi="Times New Roman" w:cs="Times New Roman"/>
          <w:color w:val="000000" w:themeColor="text1"/>
          <w:sz w:val="24"/>
          <w:szCs w:val="24"/>
        </w:rPr>
        <w:t xml:space="preserve"> (nilai tambah)</w:t>
      </w:r>
    </w:p>
    <w:p w:rsidR="00515746" w:rsidRPr="00914C44" w:rsidRDefault="00515746" w:rsidP="00641D6E">
      <w:pPr>
        <w:pStyle w:val="ListParagraph"/>
        <w:numPr>
          <w:ilvl w:val="0"/>
          <w:numId w:val="12"/>
        </w:numPr>
        <w:spacing w:line="480" w:lineRule="auto"/>
        <w:ind w:left="1080"/>
        <w:jc w:val="both"/>
        <w:rPr>
          <w:rFonts w:ascii="Times New Roman" w:hAnsi="Times New Roman" w:cs="Times New Roman"/>
          <w:color w:val="000000" w:themeColor="text1"/>
          <w:sz w:val="24"/>
          <w:szCs w:val="24"/>
        </w:rPr>
      </w:pPr>
      <w:r w:rsidRPr="00914C44">
        <w:rPr>
          <w:rFonts w:ascii="Times New Roman" w:hAnsi="Times New Roman" w:cs="Times New Roman"/>
          <w:i/>
          <w:color w:val="000000" w:themeColor="text1"/>
          <w:sz w:val="24"/>
          <w:szCs w:val="24"/>
        </w:rPr>
        <w:lastRenderedPageBreak/>
        <w:t xml:space="preserve">Value Added Intellectual Coefficient </w:t>
      </w:r>
      <w:r w:rsidRPr="00914C44">
        <w:rPr>
          <w:rFonts w:ascii="Times New Roman" w:hAnsi="Times New Roman" w:cs="Times New Roman"/>
          <w:color w:val="000000" w:themeColor="text1"/>
          <w:sz w:val="24"/>
          <w:szCs w:val="24"/>
        </w:rPr>
        <w:t>(VAIC)</w:t>
      </w:r>
    </w:p>
    <w:p w:rsidR="00515746" w:rsidRPr="00914C44" w:rsidRDefault="00515746" w:rsidP="00515746">
      <w:pPr>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i/>
          <w:color w:val="000000" w:themeColor="text1"/>
          <w:sz w:val="24"/>
          <w:szCs w:val="24"/>
        </w:rPr>
        <w:t>Value Added Intellectual Coefficient</w:t>
      </w:r>
      <w:r w:rsidRPr="00914C44">
        <w:rPr>
          <w:rFonts w:ascii="Times New Roman" w:hAnsi="Times New Roman" w:cs="Times New Roman"/>
          <w:color w:val="000000" w:themeColor="text1"/>
          <w:sz w:val="24"/>
          <w:szCs w:val="24"/>
        </w:rPr>
        <w:t xml:space="preserve"> VAIC mengindikasikan kemampuan intelektual organisasi. VAIC merupakan penjumlahan dari tiga komponen, yaitu </w:t>
      </w:r>
      <w:r w:rsidRPr="00914C44">
        <w:rPr>
          <w:rFonts w:ascii="Times New Roman" w:hAnsi="Times New Roman" w:cs="Times New Roman"/>
          <w:i/>
          <w:color w:val="000000" w:themeColor="text1"/>
          <w:sz w:val="24"/>
          <w:szCs w:val="24"/>
        </w:rPr>
        <w:t>Value Added Capital Employed</w:t>
      </w:r>
      <w:r w:rsidRPr="00914C44">
        <w:rPr>
          <w:rFonts w:ascii="Times New Roman" w:hAnsi="Times New Roman" w:cs="Times New Roman"/>
          <w:color w:val="000000" w:themeColor="text1"/>
          <w:sz w:val="24"/>
          <w:szCs w:val="24"/>
        </w:rPr>
        <w:t xml:space="preserve"> (VACA), </w:t>
      </w:r>
      <w:r w:rsidRPr="00914C44">
        <w:rPr>
          <w:rFonts w:ascii="Times New Roman" w:hAnsi="Times New Roman" w:cs="Times New Roman"/>
          <w:i/>
          <w:color w:val="000000" w:themeColor="text1"/>
          <w:sz w:val="24"/>
          <w:szCs w:val="24"/>
        </w:rPr>
        <w:t xml:space="preserve">Value Added Human Capital </w:t>
      </w:r>
      <w:r w:rsidRPr="00914C44">
        <w:rPr>
          <w:rFonts w:ascii="Times New Roman" w:hAnsi="Times New Roman" w:cs="Times New Roman"/>
          <w:color w:val="000000" w:themeColor="text1"/>
          <w:sz w:val="24"/>
          <w:szCs w:val="24"/>
        </w:rPr>
        <w:t>(VAHU),</w:t>
      </w:r>
      <w:r w:rsidRPr="00914C44">
        <w:rPr>
          <w:rFonts w:ascii="Times New Roman" w:hAnsi="Times New Roman" w:cs="Times New Roman"/>
          <w:i/>
          <w:color w:val="000000" w:themeColor="text1"/>
          <w:sz w:val="24"/>
          <w:szCs w:val="24"/>
        </w:rPr>
        <w:t xml:space="preserve"> </w:t>
      </w:r>
      <w:r w:rsidRPr="00914C44">
        <w:rPr>
          <w:rFonts w:ascii="Times New Roman" w:hAnsi="Times New Roman" w:cs="Times New Roman"/>
          <w:color w:val="000000" w:themeColor="text1"/>
          <w:sz w:val="24"/>
          <w:szCs w:val="24"/>
        </w:rPr>
        <w:t xml:space="preserve">dan </w:t>
      </w:r>
      <w:r w:rsidRPr="00914C44">
        <w:rPr>
          <w:rFonts w:ascii="Times New Roman" w:hAnsi="Times New Roman" w:cs="Times New Roman"/>
          <w:i/>
          <w:color w:val="000000" w:themeColor="text1"/>
          <w:sz w:val="24"/>
          <w:szCs w:val="24"/>
        </w:rPr>
        <w:t xml:space="preserve">Structural Capital Value Added </w:t>
      </w:r>
      <w:r w:rsidRPr="00914C44">
        <w:rPr>
          <w:rFonts w:ascii="Times New Roman" w:hAnsi="Times New Roman" w:cs="Times New Roman"/>
          <w:color w:val="000000" w:themeColor="text1"/>
          <w:sz w:val="24"/>
          <w:szCs w:val="24"/>
        </w:rPr>
        <w:t xml:space="preserve">(STVA). 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9789797961572","author":[{"dropping-particle":"","family":"Ulum","given":"Ihyaul","non-dropping-particle":"","parse-names":false,"suffix":""}],"id":"ITEM-1","issued":{"date-parts":[["2017"]]},"number-of-pages":"321","title":"Model Pengukuran,Framework Penngungkapan&amp;Kinerja Organisasi","type":"book"},"locator":"135","uris":["http://www.mendeley.com/documents/?uuid=6f69716d-320e-42d5-bce5-c00cd6ca16dc"]}],"mendeley":{"formattedCitation":"(Ulum, 2017, p. 135)","manualFormatting":"(Ulum, 2017:135)","plainTextFormattedCitation":"(Ulum, 2017, p. 135)","previouslyFormattedCitation":"(Ulum, 2017, p. 135)"},"properties":{"noteIndex":0},"schema":"https://github.com/citation-style-language/schema/raw/master/csl-citation.json"}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(Ulum, 2017:135)</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VAIC dirumuskan sebagai berikut :</w:t>
      </w:r>
    </w:p>
    <w:p w:rsidR="00515746" w:rsidRPr="00914C44" w:rsidRDefault="00515746" w:rsidP="00515746">
      <w:pPr>
        <w:spacing w:line="480" w:lineRule="auto"/>
        <w:ind w:left="1440"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VAIC = VACA+VAHU+STVA</w:t>
      </w:r>
    </w:p>
    <w:p w:rsidR="00515746" w:rsidRPr="00914C44" w:rsidRDefault="00515746" w:rsidP="00515746">
      <w:pPr>
        <w:spacing w:line="480" w:lineRule="auto"/>
        <w:ind w:left="14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Keterangan :</w:t>
      </w:r>
    </w:p>
    <w:p w:rsidR="00515746" w:rsidRPr="00914C44" w:rsidRDefault="00515746" w:rsidP="00515746">
      <w:pPr>
        <w:spacing w:line="480" w:lineRule="auto"/>
        <w:ind w:left="14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VAIC</w:t>
      </w: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t xml:space="preserve">: </w:t>
      </w:r>
      <w:r w:rsidRPr="00914C44">
        <w:rPr>
          <w:rFonts w:ascii="Times New Roman" w:hAnsi="Times New Roman" w:cs="Times New Roman"/>
          <w:i/>
          <w:color w:val="000000" w:themeColor="text1"/>
          <w:sz w:val="24"/>
          <w:szCs w:val="24"/>
        </w:rPr>
        <w:t>Value Added Intellectual Coefficient</w:t>
      </w:r>
    </w:p>
    <w:p w:rsidR="00515746" w:rsidRPr="00914C44" w:rsidRDefault="00515746" w:rsidP="00515746">
      <w:pPr>
        <w:spacing w:line="480" w:lineRule="auto"/>
        <w:ind w:left="14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VACA</w:t>
      </w: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t xml:space="preserve">: </w:t>
      </w:r>
      <w:r w:rsidRPr="00914C44">
        <w:rPr>
          <w:rFonts w:ascii="Times New Roman" w:hAnsi="Times New Roman" w:cs="Times New Roman"/>
          <w:i/>
          <w:color w:val="000000" w:themeColor="text1"/>
          <w:sz w:val="24"/>
          <w:szCs w:val="24"/>
        </w:rPr>
        <w:t>Value Added Capital Employed</w:t>
      </w:r>
    </w:p>
    <w:p w:rsidR="00515746" w:rsidRPr="00914C44" w:rsidRDefault="00515746" w:rsidP="00515746">
      <w:pPr>
        <w:spacing w:line="480" w:lineRule="auto"/>
        <w:ind w:left="14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VAHU</w:t>
      </w: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t xml:space="preserve">: </w:t>
      </w:r>
      <w:r w:rsidRPr="00914C44">
        <w:rPr>
          <w:rFonts w:ascii="Times New Roman" w:hAnsi="Times New Roman" w:cs="Times New Roman"/>
          <w:i/>
          <w:color w:val="000000" w:themeColor="text1"/>
          <w:sz w:val="24"/>
          <w:szCs w:val="24"/>
        </w:rPr>
        <w:t>Value Added Human Capital</w:t>
      </w:r>
    </w:p>
    <w:p w:rsidR="00515746" w:rsidRPr="00914C44" w:rsidRDefault="00515746" w:rsidP="00515746">
      <w:pPr>
        <w:spacing w:line="480" w:lineRule="auto"/>
        <w:ind w:left="1440"/>
        <w:jc w:val="both"/>
        <w:rPr>
          <w:rFonts w:ascii="Times New Roman" w:hAnsi="Times New Roman" w:cs="Times New Roman"/>
          <w:i/>
          <w:color w:val="000000" w:themeColor="text1"/>
          <w:sz w:val="24"/>
          <w:szCs w:val="24"/>
        </w:rPr>
      </w:pPr>
      <w:r w:rsidRPr="00914C44">
        <w:rPr>
          <w:rFonts w:ascii="Times New Roman" w:hAnsi="Times New Roman" w:cs="Times New Roman"/>
          <w:color w:val="000000" w:themeColor="text1"/>
          <w:sz w:val="24"/>
          <w:szCs w:val="24"/>
        </w:rPr>
        <w:t>STVA</w:t>
      </w: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t xml:space="preserve">: </w:t>
      </w:r>
      <w:r w:rsidRPr="00914C44">
        <w:rPr>
          <w:rFonts w:ascii="Times New Roman" w:hAnsi="Times New Roman" w:cs="Times New Roman"/>
          <w:i/>
          <w:color w:val="000000" w:themeColor="text1"/>
          <w:sz w:val="24"/>
          <w:szCs w:val="24"/>
        </w:rPr>
        <w:t>Structural Capital Value Added</w:t>
      </w:r>
    </w:p>
    <w:p w:rsidR="000959A3" w:rsidRPr="00914C44" w:rsidRDefault="000959A3" w:rsidP="00FC1D91">
      <w:pPr>
        <w:spacing w:line="480" w:lineRule="auto"/>
        <w:jc w:val="both"/>
        <w:rPr>
          <w:rFonts w:ascii="Times New Roman" w:hAnsi="Times New Roman" w:cs="Times New Roman"/>
          <w:color w:val="000000" w:themeColor="text1"/>
          <w:sz w:val="24"/>
          <w:szCs w:val="24"/>
        </w:rPr>
      </w:pPr>
    </w:p>
    <w:p w:rsidR="000959A3" w:rsidRPr="00914C44" w:rsidRDefault="000959A3" w:rsidP="00515746">
      <w:pPr>
        <w:spacing w:line="480" w:lineRule="auto"/>
        <w:ind w:left="1440"/>
        <w:jc w:val="both"/>
        <w:rPr>
          <w:rFonts w:ascii="Times New Roman" w:hAnsi="Times New Roman" w:cs="Times New Roman"/>
          <w:i/>
          <w:color w:val="000000" w:themeColor="text1"/>
          <w:sz w:val="24"/>
          <w:szCs w:val="24"/>
        </w:rPr>
      </w:pPr>
    </w:p>
    <w:p w:rsidR="00FC0464" w:rsidRPr="00914C44" w:rsidRDefault="00FC0464" w:rsidP="00641D6E">
      <w:pPr>
        <w:pStyle w:val="Heading3"/>
        <w:numPr>
          <w:ilvl w:val="0"/>
          <w:numId w:val="6"/>
        </w:numPr>
        <w:spacing w:line="480" w:lineRule="auto"/>
        <w:ind w:left="394" w:hangingChars="164" w:hanging="394"/>
        <w:jc w:val="both"/>
        <w:rPr>
          <w:rFonts w:ascii="Times New Roman" w:hAnsi="Times New Roman" w:cs="Times New Roman"/>
          <w:color w:val="000000" w:themeColor="text1"/>
          <w:sz w:val="24"/>
        </w:rPr>
      </w:pPr>
      <w:bookmarkStart w:id="224" w:name="_Toc164519424"/>
      <w:bookmarkStart w:id="225" w:name="_Toc164527932"/>
      <w:bookmarkStart w:id="226" w:name="_Toc164739450"/>
      <w:bookmarkStart w:id="227" w:name="_Toc165359870"/>
      <w:bookmarkStart w:id="228" w:name="_Toc167914220"/>
      <w:bookmarkStart w:id="229" w:name="_Toc168852794"/>
      <w:bookmarkStart w:id="230" w:name="_Toc169048695"/>
      <w:bookmarkStart w:id="231" w:name="_Toc169238606"/>
      <w:bookmarkStart w:id="232" w:name="_Toc170344782"/>
      <w:bookmarkStart w:id="233" w:name="_Toc170741966"/>
      <w:r w:rsidRPr="00914C44">
        <w:rPr>
          <w:rFonts w:ascii="Times New Roman" w:hAnsi="Times New Roman" w:cs="Times New Roman"/>
          <w:color w:val="000000" w:themeColor="text1"/>
          <w:sz w:val="24"/>
        </w:rPr>
        <w:t>Profitabilitas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FC0464" w:rsidRPr="00914C44" w:rsidRDefault="00F11E3E" w:rsidP="00641D6E">
      <w:pPr>
        <w:numPr>
          <w:ilvl w:val="0"/>
          <w:numId w:val="13"/>
        </w:numPr>
        <w:spacing w:line="480" w:lineRule="auto"/>
        <w:ind w:left="394" w:hangingChars="164" w:hanging="394"/>
        <w:contextualSpacing/>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 xml:space="preserve">Pengertian </w:t>
      </w:r>
      <w:r w:rsidR="00FC0464" w:rsidRPr="00914C44">
        <w:rPr>
          <w:rFonts w:ascii="Times New Roman" w:hAnsi="Times New Roman" w:cs="Times New Roman"/>
          <w:b/>
          <w:color w:val="000000" w:themeColor="text1"/>
          <w:sz w:val="24"/>
          <w:szCs w:val="24"/>
        </w:rPr>
        <w:t>Profitabilitas</w:t>
      </w:r>
    </w:p>
    <w:p w:rsidR="000959A3" w:rsidRPr="00914C44" w:rsidRDefault="000959A3" w:rsidP="000959A3">
      <w:pPr>
        <w:pStyle w:val="ListParagraph"/>
        <w:spacing w:line="480" w:lineRule="auto"/>
        <w:ind w:left="810" w:firstLine="63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lastRenderedPageBreak/>
        <w:t xml:space="preserve">Profitabilitas 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{"citationItems":[{"id":"ITEM-1","itemData":{"author":[{"dropping-particle":"","family":"Kasmir","given":"","non-dropping-particle":"","parse-names":false,"suffix":""}],"edition":"Edisi Revi","id":"ITEM-1","issued":{"date-parts":[["2021"]]},"publisher":"PT Bumi Aksara","publisher-place":"Leuwinanggung, Kec. Tapos, Depok","title":"Analisis Laporan Keuangan","type":"book"},"locator":"198","uris":["http://www.mendeley.com/documents/?uuid=b340fae4-a35d-4692-afcb-1bc3be9f5c6e"]}],"mendeley":{"formattedCitation":"(Kasmir, 2021, p. 198)","manualFormatting":"(Kasmir, 2021:198)","plainTextFormattedCitation":"(Kasmir, 2021, p. 198)","previouslyFormattedCitation":"(Kasmir, 2021, p. 198)"},"properties":{"noteIndex":0},"schema":"https://github.com/citation-style-language/schema/raw/master/csl-citation.json"}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(Kasmir, 2021:198)</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profitabilitas adalah pengukuran berupa rasio yang mengungkapkan seberapa tinggi kemampuan perusahaan dalam menghasilkan keuntungannya.</w:t>
      </w:r>
    </w:p>
    <w:p w:rsidR="000959A3" w:rsidRPr="00914C44" w:rsidRDefault="000959A3" w:rsidP="000959A3">
      <w:pPr>
        <w:pStyle w:val="ListParagraph"/>
        <w:spacing w:line="480" w:lineRule="auto"/>
        <w:ind w:left="810" w:firstLine="63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Profitabilitas merupakan rasio yang dapat digunakan untuk mengukur aset untuk memperoleh suatu laba perusahaan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{"citationItems":[{"id":"ITEM-1","itemData":{"author":[{"dropping-particle":"","family":"Darminto","given":"Prastowo Dwi","non-dropping-particle":"","parse-names":false,"suffix":""}],"edition":"edisi 4","id":"ITEM-1","issued":{"date-parts":[["2019"]]},"publisher":"UPP STIM YKPN","publisher-place":"Jl. Palagan Tentara Pelajar Km.7 Yogyakarta","title":"Analisis Laporan Keuangan","type":"book"},"locator":"73","uris":["http://www.mendeley.com/documents/?uuid=3709c99c-9a15-4cf3-9a69-070fe7484f56"]}],"mendeley":{"formattedCitation":"(Darminto, 2019, p. 73)","manualFormatting":"(Darminto, 2019:73)","plainTextFormattedCitation":"(Darminto, 2019, p. 73)","previouslyFormattedCitation":"(Darminto, 2019, p. 73)"},"properties":{"noteIndex":0},"schema":"https://github.com/citation-style-language/schema/raw/master/csl-citation.json"}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(Darminto, 2019:73)</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w:t>
      </w:r>
    </w:p>
    <w:p w:rsidR="000959A3" w:rsidRPr="00914C44" w:rsidRDefault="000959A3" w:rsidP="000959A3">
      <w:pPr>
        <w:pStyle w:val="ListParagraph"/>
        <w:spacing w:line="480" w:lineRule="auto"/>
        <w:ind w:left="810" w:firstLine="630"/>
        <w:jc w:val="both"/>
        <w:rPr>
          <w:rFonts w:ascii="Times New Roman" w:hAnsi="Times New Roman" w:cs="Times New Roman"/>
          <w:color w:val="000000" w:themeColor="text1"/>
          <w:sz w:val="24"/>
          <w:szCs w:val="24"/>
        </w:rPr>
      </w:pPr>
      <w:r w:rsidRPr="00914C44">
        <w:rPr>
          <w:rFonts w:ascii="Times New Roman" w:hAnsi="Times New Roman" w:cs="Times New Roman"/>
          <w:i/>
          <w:color w:val="000000" w:themeColor="text1"/>
          <w:sz w:val="24"/>
          <w:szCs w:val="24"/>
        </w:rPr>
        <w:t>Profitability ratio</w:t>
      </w:r>
      <w:r w:rsidRPr="00914C44">
        <w:rPr>
          <w:rFonts w:ascii="Times New Roman" w:hAnsi="Times New Roman" w:cs="Times New Roman"/>
          <w:color w:val="000000" w:themeColor="text1"/>
          <w:sz w:val="24"/>
          <w:szCs w:val="24"/>
        </w:rPr>
        <w:t xml:space="preserve"> merupakan rasio yang mengukur kemampuan perusahaan untuk menghasilkan laba dengan menggunakan sumber-sumber yang dimiliki perusahaan. seperti, aktiva modal atau penjualan perusahaan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{"citationItems":[{"id":"ITEM-1","itemData":{"author":[{"dropping-particle":"","family":"Sudana","given":"I Made","non-dropping-particle":"","parse-names":false,"suffix":""}],"edition":"Edisi 2","id":"ITEM-1","issued":{"date-parts":[["2019"]]},"publisher":"Erlangga","publisher-place":"Jl. H. Baping Raya No.100. Ciracas, Jakarta","title":"Manajemen Keuangan Perusahaan","type":"book"},"locator":"25","uris":["http://www.mendeley.com/documents/?uuid=74a9e0cd-5a49-419e-b8d4-82449acea1be"]}],"mendeley":{"formattedCitation":"(Sudana, 2019, p. 25)","manualFormatting":"(Sudana, 2019:25)","plainTextFormattedCitation":"(Sudana, 2019, p. 25)","previouslyFormattedCitation":"(Sudana, 2019, p. 25)"},"properties":{"noteIndex":0},"schema":"https://github.com/citation-style-language/schema/raw/master/csl-citation.json"}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(Sudana, 2019:25)</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w:t>
      </w:r>
    </w:p>
    <w:p w:rsidR="000959A3" w:rsidRPr="00914C44" w:rsidRDefault="000959A3" w:rsidP="000959A3">
      <w:pPr>
        <w:pStyle w:val="ListParagraph"/>
        <w:spacing w:line="480" w:lineRule="auto"/>
        <w:ind w:left="810" w:firstLine="63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Dari beberapa pengertian tersebut maka dapat disimpulkan bahwa profitabilitas merupakan rasio pengukuran yang digunakan oleh suatu perusahaan untuk mengetahui jumlah laba perusahaan dengan menggunakan sumber-sumber yang dimiliki perusahaan.</w:t>
      </w:r>
    </w:p>
    <w:p w:rsidR="000959A3" w:rsidRPr="00914C44" w:rsidRDefault="000959A3" w:rsidP="000959A3">
      <w:pPr>
        <w:pStyle w:val="ListParagraph"/>
        <w:spacing w:line="480" w:lineRule="auto"/>
        <w:ind w:left="810" w:firstLine="63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Profitabilitas memiliki ciri yang mana tidak akan berdiri sendiri dikarenakan profitabilitas dipengaruhi dengan adanya faktor-faktor, diantaranya yaitu kenaikan dalam perputaran aset dan kenaikan </w:t>
      </w:r>
      <w:r w:rsidRPr="00914C44">
        <w:rPr>
          <w:rFonts w:ascii="Times New Roman" w:hAnsi="Times New Roman" w:cs="Times New Roman"/>
          <w:i/>
          <w:color w:val="000000" w:themeColor="text1"/>
          <w:sz w:val="24"/>
          <w:szCs w:val="24"/>
        </w:rPr>
        <w:t xml:space="preserve">margin </w:t>
      </w:r>
      <w:r w:rsidRPr="00914C44">
        <w:rPr>
          <w:rFonts w:ascii="Times New Roman" w:hAnsi="Times New Roman" w:cs="Times New Roman"/>
          <w:color w:val="000000" w:themeColor="text1"/>
          <w:sz w:val="24"/>
          <w:szCs w:val="24"/>
        </w:rPr>
        <w:t xml:space="preserve">laba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{"citationItems":[{"id":"ITEM-1","itemData":{"author":[{"dropping-particle":"","family":"Kasmir","given":"","non-dropping-particle":"","parse-names":false,"suffix":""}],"edition":"Edisi Revi","id":"ITEM-1","issued":{"date-parts":[["2021"]]},"publisher":"PT Bumi Aksara","publisher-place":"Leuwinanggung, Kec. Tapos, Depok","title":"Analisis Laporan Keuangan","type":"book"},"locator":"199","uris":["http://www.mendeley.com/documents/?uuid=b340fae4-a35d-4692-afcb-1bc3be9f5c6e"]}],"mendeley":{"formattedCitation":"(Kasmir, 2021, p. 199)","manualFormatting":"(Kasmir, 2021:199)","plainTextFormattedCitation":"(Kasmir, 2021, p. 199)","previouslyFormattedCitation":"(Kasmir, 2021, p. 199)"},"properties":{"noteIndex":0},"schema":"https://github.com/citation-style-language/schema/raw/master/csl-citation.json"}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(Kasmir, 2021:199)</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w:t>
      </w:r>
    </w:p>
    <w:p w:rsidR="000959A3" w:rsidRPr="00914C44" w:rsidRDefault="000959A3" w:rsidP="00FC0464">
      <w:pPr>
        <w:spacing w:line="480" w:lineRule="auto"/>
        <w:ind w:left="720" w:firstLine="720"/>
        <w:contextualSpacing/>
        <w:jc w:val="both"/>
        <w:rPr>
          <w:rFonts w:ascii="Times New Roman" w:hAnsi="Times New Roman" w:cs="Times New Roman"/>
          <w:color w:val="000000" w:themeColor="text1"/>
          <w:sz w:val="24"/>
          <w:szCs w:val="24"/>
        </w:rPr>
      </w:pPr>
    </w:p>
    <w:p w:rsidR="00FC0464" w:rsidRPr="00914C44" w:rsidRDefault="00FC0464" w:rsidP="00FC0464">
      <w:pPr>
        <w:spacing w:line="480" w:lineRule="auto"/>
        <w:ind w:left="720" w:firstLine="720"/>
        <w:contextualSpacing/>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 </w:t>
      </w:r>
    </w:p>
    <w:p w:rsidR="00FC0464" w:rsidRPr="005D539F" w:rsidRDefault="00F11E3E" w:rsidP="00641D6E">
      <w:pPr>
        <w:pStyle w:val="ListParagraph"/>
        <w:numPr>
          <w:ilvl w:val="0"/>
          <w:numId w:val="13"/>
        </w:numPr>
        <w:tabs>
          <w:tab w:val="left" w:pos="2997"/>
        </w:tabs>
        <w:spacing w:line="480" w:lineRule="auto"/>
        <w:ind w:left="720"/>
        <w:jc w:val="both"/>
        <w:rPr>
          <w:rFonts w:ascii="Times New Roman" w:hAnsi="Times New Roman" w:cs="Times New Roman"/>
          <w:b/>
          <w:color w:val="000000" w:themeColor="text1"/>
          <w:sz w:val="24"/>
          <w:szCs w:val="24"/>
        </w:rPr>
      </w:pPr>
      <w:r w:rsidRPr="005D539F">
        <w:rPr>
          <w:rFonts w:ascii="Times New Roman" w:hAnsi="Times New Roman" w:cs="Times New Roman"/>
          <w:b/>
          <w:color w:val="000000" w:themeColor="text1"/>
          <w:sz w:val="24"/>
          <w:szCs w:val="24"/>
        </w:rPr>
        <w:t>Indikator Profitabilitas</w:t>
      </w:r>
      <w:r w:rsidR="00315E53" w:rsidRPr="005D539F">
        <w:rPr>
          <w:rFonts w:ascii="Times New Roman" w:hAnsi="Times New Roman" w:cs="Times New Roman"/>
          <w:b/>
          <w:color w:val="000000" w:themeColor="text1"/>
          <w:sz w:val="24"/>
          <w:szCs w:val="24"/>
        </w:rPr>
        <w:t xml:space="preserve"> </w:t>
      </w:r>
    </w:p>
    <w:p w:rsidR="000959A3" w:rsidRPr="00914C44" w:rsidRDefault="000959A3" w:rsidP="000959A3">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{"citationItems":[{"id":"ITEM-1","itemData":{"author":[{"dropping-particle":"","family":"Sudana","given":"I Made","non-dropping-particle":"","parse-names":false,"suffix":""}],"edition":"Edisi 2","id":"ITEM-1","issued":{"date-parts":[["2019"]]},"publisher":"Erlangga","publisher-place":"Jl. H. Baping Raya No.100. Ciracas, Jakarta","title":"Manajemen Keuangan Perusahaan","type":"book"},"locator":"25","uris":["http://www.mendeley.com/documents/?uuid=74a9e0cd-5a49-419e-b8d4-82449acea1be"]}],"mendeley":{"formattedCitation":"(Sudana, 2019, p. 25)","manualFormatting":"(Sudana, 2019:25)","plainTextFormattedCitation":"(Sudana, 2019, p. 25)","previouslyFormattedCitation":"(Sudana, 2019, p. 25)"},"properties":{"noteIndex":0},"schema":"https://github.com/citation-style-language/schema/raw/master/csl-citation.json"}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(Sudana, 2019:25)</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terdapat beberapa cara untuk mengukur besar kecilnya profitabilitas, yaitu :</w:t>
      </w:r>
    </w:p>
    <w:p w:rsidR="000959A3" w:rsidRPr="005D539F" w:rsidRDefault="000959A3" w:rsidP="00641D6E">
      <w:pPr>
        <w:pStyle w:val="ListParagraph"/>
        <w:numPr>
          <w:ilvl w:val="0"/>
          <w:numId w:val="14"/>
        </w:numPr>
        <w:spacing w:line="480" w:lineRule="auto"/>
        <w:ind w:left="1080"/>
        <w:jc w:val="both"/>
        <w:rPr>
          <w:rFonts w:ascii="Times New Roman" w:hAnsi="Times New Roman" w:cs="Times New Roman"/>
          <w:color w:val="000000" w:themeColor="text1"/>
          <w:sz w:val="24"/>
          <w:szCs w:val="24"/>
        </w:rPr>
      </w:pPr>
      <w:r w:rsidRPr="00914C44">
        <w:rPr>
          <w:rFonts w:ascii="Times New Roman" w:hAnsi="Times New Roman" w:cs="Times New Roman"/>
          <w:i/>
          <w:noProof/>
          <w:color w:val="000000" w:themeColor="text1"/>
          <w:sz w:val="24"/>
          <w:szCs w:val="24"/>
        </w:rPr>
        <w:lastRenderedPageBreak/>
        <mc:AlternateContent>
          <mc:Choice Requires="wps">
            <w:drawing>
              <wp:anchor distT="0" distB="0" distL="114300" distR="114300" simplePos="0" relativeHeight="251720704" behindDoc="0" locked="0" layoutInCell="1" allowOverlap="1" wp14:anchorId="552BED51" wp14:editId="113C2FAB">
                <wp:simplePos x="0" y="0"/>
                <wp:positionH relativeFrom="column">
                  <wp:posOffset>2322195</wp:posOffset>
                </wp:positionH>
                <wp:positionV relativeFrom="paragraph">
                  <wp:posOffset>299720</wp:posOffset>
                </wp:positionV>
                <wp:extent cx="1183640" cy="0"/>
                <wp:effectExtent l="0" t="0" r="16510" b="19050"/>
                <wp:wrapNone/>
                <wp:docPr id="10" name="Straight Connector 10"/>
                <wp:cNvGraphicFramePr/>
                <a:graphic xmlns:a="http://schemas.openxmlformats.org/drawingml/2006/main">
                  <a:graphicData uri="http://schemas.microsoft.com/office/word/2010/wordprocessingShape">
                    <wps:wsp>
                      <wps:cNvCnPr/>
                      <wps:spPr>
                        <a:xfrm>
                          <a:off x="0" y="0"/>
                          <a:ext cx="1183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A370A" id="Straight Connector 1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85pt,23.6pt" to="276.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" strokecolor="black [3213]"/>
            </w:pict>
          </mc:Fallback>
        </mc:AlternateContent>
      </w:r>
      <w:r w:rsidRPr="00914C44">
        <w:rPr>
          <w:rFonts w:ascii="Times New Roman" w:hAnsi="Times New Roman" w:cs="Times New Roman"/>
          <w:i/>
          <w:color w:val="000000" w:themeColor="text1"/>
          <w:sz w:val="24"/>
          <w:szCs w:val="24"/>
        </w:rPr>
        <w:t>Return on Assets</w:t>
      </w:r>
      <w:r w:rsidRPr="00914C44">
        <w:rPr>
          <w:rFonts w:ascii="Times New Roman" w:hAnsi="Times New Roman" w:cs="Times New Roman"/>
          <w:color w:val="000000" w:themeColor="text1"/>
          <w:sz w:val="24"/>
          <w:szCs w:val="24"/>
        </w:rPr>
        <w:t xml:space="preserve"> (ROA) = </w:t>
      </w:r>
      <w:r w:rsidRPr="00914C44">
        <w:rPr>
          <w:rFonts w:ascii="Times New Roman" w:hAnsi="Times New Roman" w:cs="Times New Roman"/>
          <w:i/>
          <w:color w:val="000000" w:themeColor="text1"/>
          <w:sz w:val="24"/>
          <w:szCs w:val="24"/>
        </w:rPr>
        <w:t xml:space="preserve">Earning after </w:t>
      </w:r>
      <w:r w:rsidRPr="005D539F">
        <w:rPr>
          <w:rFonts w:ascii="Times New Roman" w:hAnsi="Times New Roman" w:cs="Times New Roman"/>
          <w:i/>
          <w:color w:val="000000" w:themeColor="text1"/>
          <w:sz w:val="24"/>
          <w:szCs w:val="24"/>
        </w:rPr>
        <w:t>taxes</w:t>
      </w:r>
      <w:r w:rsidR="00315E53" w:rsidRPr="005D539F">
        <w:rPr>
          <w:rFonts w:ascii="Times New Roman" w:hAnsi="Times New Roman" w:cs="Times New Roman"/>
          <w:i/>
          <w:color w:val="000000" w:themeColor="text1"/>
          <w:sz w:val="24"/>
          <w:szCs w:val="24"/>
        </w:rPr>
        <w:t xml:space="preserve">       </w:t>
      </w:r>
      <w:r w:rsidR="005D539F">
        <w:rPr>
          <w:rFonts w:ascii="Times New Roman" w:hAnsi="Times New Roman" w:cs="Times New Roman"/>
          <w:color w:val="000000" w:themeColor="text1"/>
          <w:sz w:val="24"/>
          <w:szCs w:val="24"/>
        </w:rPr>
        <w:t>x 100%</w:t>
      </w:r>
    </w:p>
    <w:p w:rsidR="000959A3" w:rsidRPr="00914C44" w:rsidRDefault="000959A3" w:rsidP="000959A3">
      <w:pPr>
        <w:pStyle w:val="ListParagraph"/>
        <w:spacing w:line="480" w:lineRule="auto"/>
        <w:ind w:left="3600"/>
        <w:jc w:val="both"/>
        <w:rPr>
          <w:rFonts w:ascii="Times New Roman" w:hAnsi="Times New Roman" w:cs="Times New Roman"/>
          <w:i/>
          <w:color w:val="000000" w:themeColor="text1"/>
          <w:sz w:val="24"/>
          <w:szCs w:val="24"/>
        </w:rPr>
      </w:pPr>
      <w:r w:rsidRPr="00914C44">
        <w:rPr>
          <w:rFonts w:ascii="Times New Roman" w:hAnsi="Times New Roman" w:cs="Times New Roman"/>
          <w:color w:val="000000" w:themeColor="text1"/>
          <w:sz w:val="24"/>
          <w:szCs w:val="24"/>
        </w:rPr>
        <w:t xml:space="preserve">      Total </w:t>
      </w:r>
      <w:r w:rsidRPr="00914C44">
        <w:rPr>
          <w:rFonts w:ascii="Times New Roman" w:hAnsi="Times New Roman" w:cs="Times New Roman"/>
          <w:i/>
          <w:color w:val="000000" w:themeColor="text1"/>
          <w:sz w:val="24"/>
          <w:szCs w:val="24"/>
        </w:rPr>
        <w:t>assets</w:t>
      </w:r>
    </w:p>
    <w:p w:rsidR="000959A3" w:rsidRPr="00914C44" w:rsidRDefault="000959A3" w:rsidP="000959A3">
      <w:pPr>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ROA menunjukkan kemampuan perusahaan dengan menggunakan seluruh aktiva yang dimiliki untuk menghasilkan laba setelah pajak. Rasio ini penting bagi pihak manajemen untuk mengevaluasi efektivitas dan efisiensi manajemen perusahaan dalam mengelola seluruh aktiva perusahaan. semakin besar ROA, berarti semakin efisien pengggunaan aktiva perusahaan atau dengan kata lain dengan jumlah aktiva yang sama bisa dihasilkan laba yang lebih besar begitu juga seballiknya.</w:t>
      </w:r>
    </w:p>
    <w:p w:rsidR="000959A3" w:rsidRPr="005D539F" w:rsidRDefault="000959A3" w:rsidP="00641D6E">
      <w:pPr>
        <w:pStyle w:val="ListParagraph"/>
        <w:numPr>
          <w:ilvl w:val="0"/>
          <w:numId w:val="14"/>
        </w:numPr>
        <w:spacing w:before="240" w:line="480" w:lineRule="auto"/>
        <w:ind w:left="1080"/>
        <w:jc w:val="both"/>
        <w:rPr>
          <w:rFonts w:ascii="Times New Roman" w:hAnsi="Times New Roman" w:cs="Times New Roman"/>
          <w:color w:val="000000" w:themeColor="text1"/>
          <w:sz w:val="24"/>
          <w:szCs w:val="24"/>
        </w:rPr>
      </w:pPr>
      <w:r w:rsidRPr="005D539F">
        <w:rPr>
          <w:rFonts w:ascii="Times New Roman" w:hAnsi="Times New Roman" w:cs="Times New Roman"/>
          <w:i/>
          <w:noProof/>
          <w:color w:val="000000" w:themeColor="text1"/>
          <w:sz w:val="24"/>
          <w:szCs w:val="24"/>
        </w:rPr>
        <mc:AlternateContent>
          <mc:Choice Requires="wps">
            <w:drawing>
              <wp:anchor distT="0" distB="0" distL="114300" distR="114300" simplePos="0" relativeHeight="251721728" behindDoc="0" locked="0" layoutInCell="1" allowOverlap="1" wp14:anchorId="4CFD7488" wp14:editId="326C7533">
                <wp:simplePos x="0" y="0"/>
                <wp:positionH relativeFrom="column">
                  <wp:posOffset>2322195</wp:posOffset>
                </wp:positionH>
                <wp:positionV relativeFrom="paragraph">
                  <wp:posOffset>294005</wp:posOffset>
                </wp:positionV>
                <wp:extent cx="1183640" cy="0"/>
                <wp:effectExtent l="0" t="0" r="16510" b="19050"/>
                <wp:wrapNone/>
                <wp:docPr id="11" name="Straight Connector 11"/>
                <wp:cNvGraphicFramePr/>
                <a:graphic xmlns:a="http://schemas.openxmlformats.org/drawingml/2006/main">
                  <a:graphicData uri="http://schemas.microsoft.com/office/word/2010/wordprocessingShape">
                    <wps:wsp>
                      <wps:cNvCnPr/>
                      <wps:spPr>
                        <a:xfrm>
                          <a:off x="0" y="0"/>
                          <a:ext cx="11836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D34C9E" id="Straight Connector 1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85pt,23.15pt" to="276.0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" strokecolor="windowText"/>
            </w:pict>
          </mc:Fallback>
        </mc:AlternateContent>
      </w:r>
      <w:r w:rsidRPr="005D539F">
        <w:rPr>
          <w:rFonts w:ascii="Times New Roman" w:hAnsi="Times New Roman" w:cs="Times New Roman"/>
          <w:i/>
          <w:color w:val="000000" w:themeColor="text1"/>
          <w:sz w:val="24"/>
          <w:szCs w:val="24"/>
        </w:rPr>
        <w:t xml:space="preserve">Return on Equity </w:t>
      </w:r>
      <w:r w:rsidRPr="005D539F">
        <w:rPr>
          <w:rFonts w:ascii="Times New Roman" w:hAnsi="Times New Roman" w:cs="Times New Roman"/>
          <w:color w:val="000000" w:themeColor="text1"/>
          <w:sz w:val="24"/>
          <w:szCs w:val="24"/>
        </w:rPr>
        <w:t xml:space="preserve">(ROE) = </w:t>
      </w:r>
      <w:r w:rsidRPr="005D539F">
        <w:rPr>
          <w:rFonts w:ascii="Times New Roman" w:hAnsi="Times New Roman" w:cs="Times New Roman"/>
          <w:i/>
          <w:color w:val="000000" w:themeColor="text1"/>
          <w:sz w:val="24"/>
          <w:szCs w:val="24"/>
        </w:rPr>
        <w:t>Earning after taxes</w:t>
      </w:r>
      <w:r w:rsidR="00315E53" w:rsidRPr="005D539F">
        <w:rPr>
          <w:rFonts w:ascii="Times New Roman" w:hAnsi="Times New Roman" w:cs="Times New Roman"/>
          <w:i/>
          <w:color w:val="000000" w:themeColor="text1"/>
          <w:sz w:val="24"/>
          <w:szCs w:val="24"/>
        </w:rPr>
        <w:t xml:space="preserve">  </w:t>
      </w:r>
      <w:r w:rsidR="005D539F">
        <w:rPr>
          <w:rFonts w:ascii="Times New Roman" w:hAnsi="Times New Roman" w:cs="Times New Roman"/>
          <w:color w:val="000000" w:themeColor="text1"/>
          <w:sz w:val="24"/>
          <w:szCs w:val="24"/>
        </w:rPr>
        <w:t>x 100%</w:t>
      </w:r>
    </w:p>
    <w:p w:rsidR="000959A3" w:rsidRPr="00914C44" w:rsidRDefault="000959A3" w:rsidP="000959A3">
      <w:pPr>
        <w:pStyle w:val="ListParagraph"/>
        <w:spacing w:before="240" w:line="480" w:lineRule="auto"/>
        <w:ind w:left="3600"/>
        <w:jc w:val="both"/>
        <w:rPr>
          <w:rFonts w:ascii="Times New Roman" w:hAnsi="Times New Roman" w:cs="Times New Roman"/>
          <w:i/>
          <w:color w:val="000000" w:themeColor="text1"/>
          <w:sz w:val="24"/>
          <w:szCs w:val="24"/>
        </w:rPr>
      </w:pPr>
      <w:r w:rsidRPr="00914C44">
        <w:rPr>
          <w:rFonts w:ascii="Times New Roman" w:hAnsi="Times New Roman" w:cs="Times New Roman"/>
          <w:color w:val="000000" w:themeColor="text1"/>
          <w:sz w:val="24"/>
          <w:szCs w:val="24"/>
        </w:rPr>
        <w:t xml:space="preserve">     Total </w:t>
      </w:r>
      <w:r w:rsidRPr="00914C44">
        <w:rPr>
          <w:rFonts w:ascii="Times New Roman" w:hAnsi="Times New Roman" w:cs="Times New Roman"/>
          <w:i/>
          <w:color w:val="000000" w:themeColor="text1"/>
          <w:sz w:val="24"/>
          <w:szCs w:val="24"/>
        </w:rPr>
        <w:t>equity</w:t>
      </w:r>
    </w:p>
    <w:p w:rsidR="000959A3" w:rsidRPr="00914C44" w:rsidRDefault="000959A3" w:rsidP="000959A3">
      <w:pPr>
        <w:spacing w:before="240"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ROE menunjukkan kemampuan perusahaan untuk menghasilkan laba setelah pajak dengan menggunakan modal sendiri yang dimiliki perusahaan. Rasio ini penting bagi pihak pemegang saham untuk mengetahui efektivitas dan efisiensi pengelolaan modal sendiri yang dilakukan oleh pihak manajemen perusahaan. semakin tinggi rasio ini berarti semakin efisien penggunaan modal sendiri yang dilakukan pihak manajemen perusahaan.</w:t>
      </w:r>
    </w:p>
    <w:p w:rsidR="000959A3" w:rsidRPr="00914C44" w:rsidRDefault="000959A3" w:rsidP="00641D6E">
      <w:pPr>
        <w:pStyle w:val="ListParagraph"/>
        <w:numPr>
          <w:ilvl w:val="0"/>
          <w:numId w:val="14"/>
        </w:numPr>
        <w:spacing w:before="240" w:line="480" w:lineRule="auto"/>
        <w:ind w:left="1080"/>
        <w:jc w:val="both"/>
        <w:rPr>
          <w:rFonts w:ascii="Times New Roman" w:hAnsi="Times New Roman" w:cs="Times New Roman"/>
          <w:i/>
          <w:color w:val="000000" w:themeColor="text1"/>
          <w:sz w:val="24"/>
          <w:szCs w:val="24"/>
        </w:rPr>
      </w:pPr>
      <w:r w:rsidRPr="00914C44">
        <w:rPr>
          <w:rFonts w:ascii="Times New Roman" w:hAnsi="Times New Roman" w:cs="Times New Roman"/>
          <w:i/>
          <w:color w:val="000000" w:themeColor="text1"/>
          <w:sz w:val="24"/>
          <w:szCs w:val="24"/>
        </w:rPr>
        <w:t>Profit Margin Ratio</w:t>
      </w:r>
    </w:p>
    <w:p w:rsidR="000959A3" w:rsidRPr="00914C44" w:rsidRDefault="000959A3" w:rsidP="000959A3">
      <w:pPr>
        <w:pStyle w:val="ListParagraph"/>
        <w:spacing w:before="240"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i/>
          <w:color w:val="000000" w:themeColor="text1"/>
          <w:sz w:val="24"/>
          <w:szCs w:val="24"/>
        </w:rPr>
        <w:t xml:space="preserve">Profit margin ratio </w:t>
      </w:r>
      <w:r w:rsidRPr="00914C44">
        <w:rPr>
          <w:rFonts w:ascii="Times New Roman" w:hAnsi="Times New Roman" w:cs="Times New Roman"/>
          <w:color w:val="000000" w:themeColor="text1"/>
          <w:sz w:val="24"/>
          <w:szCs w:val="24"/>
        </w:rPr>
        <w:t>mengukur kemampuan</w:t>
      </w:r>
      <w:r w:rsidRPr="00914C44">
        <w:rPr>
          <w:rFonts w:ascii="Times New Roman" w:hAnsi="Times New Roman" w:cs="Times New Roman"/>
          <w:i/>
          <w:color w:val="000000" w:themeColor="text1"/>
          <w:sz w:val="24"/>
          <w:szCs w:val="24"/>
        </w:rPr>
        <w:t xml:space="preserve"> </w:t>
      </w:r>
      <w:r w:rsidRPr="00914C44">
        <w:rPr>
          <w:rFonts w:ascii="Times New Roman" w:hAnsi="Times New Roman" w:cs="Times New Roman"/>
          <w:color w:val="000000" w:themeColor="text1"/>
          <w:sz w:val="24"/>
          <w:szCs w:val="24"/>
        </w:rPr>
        <w:t xml:space="preserve">perusahaan untuk menghasilkan laba dengan menggunakan penjualan yang dicapai </w:t>
      </w:r>
      <w:r w:rsidRPr="00914C44">
        <w:rPr>
          <w:rFonts w:ascii="Times New Roman" w:hAnsi="Times New Roman" w:cs="Times New Roman"/>
          <w:color w:val="000000" w:themeColor="text1"/>
          <w:sz w:val="24"/>
          <w:szCs w:val="24"/>
        </w:rPr>
        <w:lastRenderedPageBreak/>
        <w:t xml:space="preserve">perusahaan. Semakin tinggi rasio ini maka semakin efisien perusahaan dalam menjalankan operasinya. </w:t>
      </w:r>
      <w:r w:rsidRPr="00914C44">
        <w:rPr>
          <w:rFonts w:ascii="Times New Roman" w:hAnsi="Times New Roman" w:cs="Times New Roman"/>
          <w:i/>
          <w:color w:val="000000" w:themeColor="text1"/>
          <w:sz w:val="24"/>
          <w:szCs w:val="24"/>
        </w:rPr>
        <w:t>Profit margin rasio</w:t>
      </w:r>
      <w:r w:rsidRPr="00914C44">
        <w:rPr>
          <w:rFonts w:ascii="Times New Roman" w:hAnsi="Times New Roman" w:cs="Times New Roman"/>
          <w:color w:val="000000" w:themeColor="text1"/>
          <w:sz w:val="24"/>
          <w:szCs w:val="24"/>
        </w:rPr>
        <w:t xml:space="preserve"> dibedakan menjadi:</w:t>
      </w:r>
    </w:p>
    <w:p w:rsidR="000959A3" w:rsidRPr="00914C44" w:rsidRDefault="000959A3" w:rsidP="00641D6E">
      <w:pPr>
        <w:pStyle w:val="ListParagraph"/>
        <w:numPr>
          <w:ilvl w:val="0"/>
          <w:numId w:val="15"/>
        </w:numPr>
        <w:spacing w:before="240" w:line="240" w:lineRule="auto"/>
        <w:jc w:val="both"/>
        <w:rPr>
          <w:rFonts w:ascii="Times New Roman" w:hAnsi="Times New Roman" w:cs="Times New Roman"/>
          <w:color w:val="000000" w:themeColor="text1"/>
          <w:sz w:val="24"/>
          <w:szCs w:val="24"/>
        </w:rPr>
      </w:pPr>
      <w:r w:rsidRPr="00914C44">
        <w:rPr>
          <w:rFonts w:ascii="Times New Roman" w:hAnsi="Times New Roman" w:cs="Times New Roman"/>
          <w:i/>
          <w:noProof/>
          <w:color w:val="000000" w:themeColor="text1"/>
          <w:sz w:val="24"/>
          <w:szCs w:val="24"/>
        </w:rPr>
        <mc:AlternateContent>
          <mc:Choice Requires="wps">
            <w:drawing>
              <wp:anchor distT="0" distB="0" distL="114300" distR="114300" simplePos="0" relativeHeight="251722752" behindDoc="0" locked="0" layoutInCell="1" allowOverlap="1" wp14:anchorId="05D8FFAC" wp14:editId="70D50A4D">
                <wp:simplePos x="0" y="0"/>
                <wp:positionH relativeFrom="column">
                  <wp:posOffset>2874645</wp:posOffset>
                </wp:positionH>
                <wp:positionV relativeFrom="paragraph">
                  <wp:posOffset>241935</wp:posOffset>
                </wp:positionV>
                <wp:extent cx="1183005" cy="0"/>
                <wp:effectExtent l="0" t="0" r="17145" b="19050"/>
                <wp:wrapNone/>
                <wp:docPr id="9" name="Straight Connector 9"/>
                <wp:cNvGraphicFramePr/>
                <a:graphic xmlns:a="http://schemas.openxmlformats.org/drawingml/2006/main">
                  <a:graphicData uri="http://schemas.microsoft.com/office/word/2010/wordprocessingShape">
                    <wps:wsp>
                      <wps:cNvCnPr/>
                      <wps:spPr>
                        <a:xfrm>
                          <a:off x="0" y="0"/>
                          <a:ext cx="11830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926BE2" id="Straight Connector 9"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35pt,19.05pt" to="31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" strokecolor="windowText"/>
            </w:pict>
          </mc:Fallback>
        </mc:AlternateContent>
      </w:r>
      <w:r w:rsidRPr="00914C44">
        <w:rPr>
          <w:rFonts w:ascii="Times New Roman" w:hAnsi="Times New Roman" w:cs="Times New Roman"/>
          <w:i/>
          <w:color w:val="000000" w:themeColor="text1"/>
          <w:sz w:val="24"/>
          <w:szCs w:val="24"/>
        </w:rPr>
        <w:t>Net Profit Margin</w:t>
      </w:r>
      <w:r w:rsidRPr="00914C44">
        <w:rPr>
          <w:rFonts w:ascii="Times New Roman" w:hAnsi="Times New Roman" w:cs="Times New Roman"/>
          <w:color w:val="000000" w:themeColor="text1"/>
          <w:sz w:val="24"/>
          <w:szCs w:val="24"/>
        </w:rPr>
        <w:t xml:space="preserve"> (NPM) = </w:t>
      </w:r>
      <w:r w:rsidRPr="00914C44">
        <w:rPr>
          <w:rFonts w:ascii="Times New Roman" w:hAnsi="Times New Roman" w:cs="Times New Roman"/>
          <w:i/>
          <w:color w:val="000000" w:themeColor="text1"/>
          <w:sz w:val="24"/>
          <w:szCs w:val="24"/>
        </w:rPr>
        <w:t>Earning after taxes</w:t>
      </w:r>
    </w:p>
    <w:p w:rsidR="000959A3" w:rsidRPr="00914C44" w:rsidRDefault="000959A3" w:rsidP="000959A3">
      <w:pPr>
        <w:spacing w:before="240" w:line="240" w:lineRule="auto"/>
        <w:ind w:left="4320" w:firstLine="450"/>
        <w:jc w:val="both"/>
        <w:rPr>
          <w:rFonts w:ascii="Times New Roman" w:hAnsi="Times New Roman" w:cs="Times New Roman"/>
          <w:i/>
          <w:color w:val="000000" w:themeColor="text1"/>
          <w:sz w:val="24"/>
          <w:szCs w:val="24"/>
        </w:rPr>
      </w:pPr>
      <w:r w:rsidRPr="00914C44">
        <w:rPr>
          <w:rFonts w:ascii="Times New Roman" w:hAnsi="Times New Roman" w:cs="Times New Roman"/>
          <w:i/>
          <w:color w:val="000000" w:themeColor="text1"/>
          <w:sz w:val="24"/>
          <w:szCs w:val="24"/>
        </w:rPr>
        <w:t xml:space="preserve">      Sales</w:t>
      </w:r>
    </w:p>
    <w:p w:rsidR="000959A3" w:rsidRPr="00914C44" w:rsidRDefault="000959A3" w:rsidP="000959A3">
      <w:pPr>
        <w:spacing w:before="240" w:line="480" w:lineRule="auto"/>
        <w:ind w:left="180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Rasio ini mengukur kemampuan perusahaan untuk menghasilkan laba bersih dari penjualan yang dilakukan perusahaan.</w:t>
      </w:r>
    </w:p>
    <w:p w:rsidR="003D1156" w:rsidRPr="00914C44" w:rsidRDefault="003D1156" w:rsidP="00641D6E">
      <w:pPr>
        <w:pStyle w:val="ListParagraph"/>
        <w:numPr>
          <w:ilvl w:val="0"/>
          <w:numId w:val="15"/>
        </w:numPr>
        <w:spacing w:before="240" w:line="480" w:lineRule="auto"/>
        <w:jc w:val="both"/>
        <w:rPr>
          <w:rFonts w:ascii="Times New Roman" w:hAnsi="Times New Roman" w:cs="Times New Roman"/>
          <w:color w:val="000000" w:themeColor="text1"/>
          <w:sz w:val="24"/>
          <w:szCs w:val="24"/>
        </w:rPr>
      </w:pPr>
      <w:r w:rsidRPr="00914C44">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37F91B3E" wp14:editId="6A96E952">
                <wp:simplePos x="0" y="0"/>
                <wp:positionH relativeFrom="column">
                  <wp:posOffset>3312573</wp:posOffset>
                </wp:positionH>
                <wp:positionV relativeFrom="paragraph">
                  <wp:posOffset>289973</wp:posOffset>
                </wp:positionV>
                <wp:extent cx="478244" cy="0"/>
                <wp:effectExtent l="0" t="0" r="17145" b="19050"/>
                <wp:wrapNone/>
                <wp:docPr id="12" name="Straight Connector 12"/>
                <wp:cNvGraphicFramePr/>
                <a:graphic xmlns:a="http://schemas.openxmlformats.org/drawingml/2006/main">
                  <a:graphicData uri="http://schemas.microsoft.com/office/word/2010/wordprocessingShape">
                    <wps:wsp>
                      <wps:cNvCnPr/>
                      <wps:spPr>
                        <a:xfrm>
                          <a:off x="0" y="0"/>
                          <a:ext cx="47824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AB9E4C" id="Straight Connector 12"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85pt,22.85pt" to="298.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" strokecolor="windowText"/>
            </w:pict>
          </mc:Fallback>
        </mc:AlternateContent>
      </w:r>
      <w:r w:rsidR="000959A3" w:rsidRPr="00914C44">
        <w:rPr>
          <w:rFonts w:ascii="Times New Roman" w:hAnsi="Times New Roman" w:cs="Times New Roman"/>
          <w:i/>
          <w:color w:val="000000" w:themeColor="text1"/>
          <w:sz w:val="24"/>
          <w:szCs w:val="24"/>
        </w:rPr>
        <w:t xml:space="preserve">Operating Profit Margin </w:t>
      </w:r>
      <w:r w:rsidR="000959A3" w:rsidRPr="00914C44">
        <w:rPr>
          <w:rFonts w:ascii="Times New Roman" w:hAnsi="Times New Roman" w:cs="Times New Roman"/>
          <w:color w:val="000000" w:themeColor="text1"/>
          <w:sz w:val="24"/>
          <w:szCs w:val="24"/>
        </w:rPr>
        <w:t xml:space="preserve">(OPM) = </w:t>
      </w:r>
      <w:r w:rsidR="006B3479" w:rsidRPr="00914C44">
        <w:rPr>
          <w:rFonts w:ascii="Times New Roman" w:hAnsi="Times New Roman" w:cs="Times New Roman"/>
          <w:color w:val="000000" w:themeColor="text1"/>
          <w:sz w:val="24"/>
          <w:szCs w:val="24"/>
        </w:rPr>
        <w:t xml:space="preserve">  </w:t>
      </w:r>
      <w:r w:rsidR="006B3479" w:rsidRPr="00914C44">
        <w:rPr>
          <w:rFonts w:ascii="Times New Roman" w:hAnsi="Times New Roman" w:cs="Times New Roman"/>
          <w:i/>
          <w:color w:val="000000" w:themeColor="text1"/>
          <w:sz w:val="24"/>
          <w:szCs w:val="24"/>
        </w:rPr>
        <w:t>EBIT</w:t>
      </w:r>
    </w:p>
    <w:p w:rsidR="000959A3" w:rsidRPr="00914C44" w:rsidRDefault="003D1156" w:rsidP="003D1156">
      <w:pPr>
        <w:pStyle w:val="ListParagraph"/>
        <w:spacing w:before="240" w:line="480" w:lineRule="auto"/>
        <w:ind w:left="1800"/>
        <w:jc w:val="both"/>
        <w:rPr>
          <w:rFonts w:ascii="Times New Roman" w:hAnsi="Times New Roman" w:cs="Times New Roman"/>
          <w:color w:val="000000" w:themeColor="text1"/>
          <w:sz w:val="24"/>
          <w:szCs w:val="24"/>
        </w:rPr>
      </w:pPr>
      <w:r w:rsidRPr="00914C44">
        <w:rPr>
          <w:rFonts w:ascii="Times New Roman" w:hAnsi="Times New Roman" w:cs="Times New Roman"/>
          <w:i/>
          <w:color w:val="000000" w:themeColor="text1"/>
          <w:sz w:val="24"/>
          <w:szCs w:val="24"/>
        </w:rPr>
        <w:t xml:space="preserve"> </w:t>
      </w:r>
      <w:r w:rsidRPr="00914C44">
        <w:rPr>
          <w:rFonts w:ascii="Times New Roman" w:hAnsi="Times New Roman" w:cs="Times New Roman"/>
          <w:i/>
          <w:color w:val="000000" w:themeColor="text1"/>
          <w:sz w:val="24"/>
          <w:szCs w:val="24"/>
        </w:rPr>
        <w:tab/>
      </w:r>
      <w:r w:rsidRPr="00914C44">
        <w:rPr>
          <w:rFonts w:ascii="Times New Roman" w:hAnsi="Times New Roman" w:cs="Times New Roman"/>
          <w:i/>
          <w:color w:val="000000" w:themeColor="text1"/>
          <w:sz w:val="24"/>
          <w:szCs w:val="24"/>
        </w:rPr>
        <w:tab/>
      </w:r>
      <w:r w:rsidRPr="00914C44">
        <w:rPr>
          <w:rFonts w:ascii="Times New Roman" w:hAnsi="Times New Roman" w:cs="Times New Roman"/>
          <w:i/>
          <w:color w:val="000000" w:themeColor="text1"/>
          <w:sz w:val="24"/>
          <w:szCs w:val="24"/>
        </w:rPr>
        <w:tab/>
      </w:r>
      <w:r w:rsidRPr="00914C44">
        <w:rPr>
          <w:rFonts w:ascii="Times New Roman" w:hAnsi="Times New Roman" w:cs="Times New Roman"/>
          <w:i/>
          <w:color w:val="000000" w:themeColor="text1"/>
          <w:sz w:val="24"/>
          <w:szCs w:val="24"/>
        </w:rPr>
        <w:tab/>
      </w:r>
      <w:r w:rsidRPr="00914C44">
        <w:rPr>
          <w:rFonts w:ascii="Times New Roman" w:hAnsi="Times New Roman" w:cs="Times New Roman"/>
          <w:i/>
          <w:color w:val="000000" w:themeColor="text1"/>
          <w:sz w:val="24"/>
          <w:szCs w:val="24"/>
        </w:rPr>
        <w:tab/>
        <w:t xml:space="preserve">   </w:t>
      </w:r>
      <w:r w:rsidR="000959A3" w:rsidRPr="00914C44">
        <w:rPr>
          <w:rFonts w:ascii="Times New Roman" w:hAnsi="Times New Roman" w:cs="Times New Roman"/>
          <w:i/>
          <w:color w:val="000000" w:themeColor="text1"/>
          <w:sz w:val="24"/>
          <w:szCs w:val="24"/>
        </w:rPr>
        <w:t xml:space="preserve"> Sales</w:t>
      </w:r>
    </w:p>
    <w:p w:rsidR="000959A3" w:rsidRPr="00914C44" w:rsidRDefault="000959A3" w:rsidP="003D1156">
      <w:pPr>
        <w:pStyle w:val="ListParagraph"/>
        <w:spacing w:before="240" w:line="480" w:lineRule="auto"/>
        <w:ind w:left="180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Rasio ini mengukur kemampuan untuk menghasilkan laba sebelum bunga dan pajak dengan penjualan yang dicapai perusahaan.</w:t>
      </w:r>
    </w:p>
    <w:p w:rsidR="000959A3" w:rsidRPr="00914C44" w:rsidRDefault="000959A3" w:rsidP="00641D6E">
      <w:pPr>
        <w:pStyle w:val="ListParagraph"/>
        <w:numPr>
          <w:ilvl w:val="0"/>
          <w:numId w:val="15"/>
        </w:numPr>
        <w:spacing w:before="240" w:line="240" w:lineRule="auto"/>
        <w:jc w:val="both"/>
        <w:rPr>
          <w:rFonts w:ascii="Times New Roman" w:hAnsi="Times New Roman" w:cs="Times New Roman"/>
          <w:color w:val="000000" w:themeColor="text1"/>
          <w:sz w:val="24"/>
          <w:szCs w:val="24"/>
        </w:rPr>
      </w:pPr>
      <w:r w:rsidRPr="00914C44">
        <w:rPr>
          <w:rFonts w:ascii="Times New Roman" w:hAnsi="Times New Roman" w:cs="Times New Roman"/>
          <w:i/>
          <w:noProof/>
          <w:color w:val="000000" w:themeColor="text1"/>
          <w:sz w:val="24"/>
          <w:szCs w:val="24"/>
        </w:rPr>
        <mc:AlternateContent>
          <mc:Choice Requires="wps">
            <w:drawing>
              <wp:anchor distT="0" distB="0" distL="114300" distR="114300" simplePos="0" relativeHeight="251724800" behindDoc="0" locked="0" layoutInCell="1" allowOverlap="1" wp14:anchorId="3A81D9CA" wp14:editId="228CDC8C">
                <wp:simplePos x="0" y="0"/>
                <wp:positionH relativeFrom="column">
                  <wp:posOffset>3055620</wp:posOffset>
                </wp:positionH>
                <wp:positionV relativeFrom="paragraph">
                  <wp:posOffset>263525</wp:posOffset>
                </wp:positionV>
                <wp:extent cx="7334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7334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F5A547" id="Straight Connector 1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6pt,20.75pt" to="298.3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" strokecolor="windowText"/>
            </w:pict>
          </mc:Fallback>
        </mc:AlternateContent>
      </w:r>
      <w:r w:rsidRPr="00914C44">
        <w:rPr>
          <w:rFonts w:ascii="Times New Roman" w:hAnsi="Times New Roman" w:cs="Times New Roman"/>
          <w:i/>
          <w:color w:val="000000" w:themeColor="text1"/>
          <w:sz w:val="24"/>
          <w:szCs w:val="24"/>
        </w:rPr>
        <w:t xml:space="preserve">Gross Profit Margin </w:t>
      </w:r>
      <w:r w:rsidRPr="00914C44">
        <w:rPr>
          <w:rFonts w:ascii="Times New Roman" w:hAnsi="Times New Roman" w:cs="Times New Roman"/>
          <w:color w:val="000000" w:themeColor="text1"/>
          <w:sz w:val="24"/>
          <w:szCs w:val="24"/>
        </w:rPr>
        <w:t xml:space="preserve">(GPM) =  </w:t>
      </w:r>
      <w:r w:rsidRPr="00914C44">
        <w:rPr>
          <w:rFonts w:ascii="Times New Roman" w:hAnsi="Times New Roman" w:cs="Times New Roman"/>
          <w:i/>
          <w:color w:val="000000" w:themeColor="text1"/>
          <w:sz w:val="24"/>
          <w:szCs w:val="24"/>
        </w:rPr>
        <w:t>Gross profit</w:t>
      </w:r>
    </w:p>
    <w:p w:rsidR="000959A3" w:rsidRPr="00914C44" w:rsidRDefault="000959A3" w:rsidP="000959A3">
      <w:pPr>
        <w:spacing w:before="240" w:line="240" w:lineRule="auto"/>
        <w:ind w:left="4320" w:firstLine="720"/>
        <w:jc w:val="both"/>
        <w:rPr>
          <w:rFonts w:ascii="Times New Roman" w:hAnsi="Times New Roman" w:cs="Times New Roman"/>
          <w:i/>
          <w:color w:val="000000" w:themeColor="text1"/>
          <w:sz w:val="24"/>
          <w:szCs w:val="24"/>
        </w:rPr>
      </w:pPr>
      <w:r w:rsidRPr="00914C44">
        <w:rPr>
          <w:rFonts w:ascii="Times New Roman" w:hAnsi="Times New Roman" w:cs="Times New Roman"/>
          <w:i/>
          <w:color w:val="000000" w:themeColor="text1"/>
          <w:sz w:val="24"/>
          <w:szCs w:val="24"/>
        </w:rPr>
        <w:t>Sales</w:t>
      </w:r>
    </w:p>
    <w:p w:rsidR="000959A3" w:rsidRPr="00914C44" w:rsidRDefault="000959A3" w:rsidP="000959A3">
      <w:pPr>
        <w:spacing w:before="240" w:line="480" w:lineRule="auto"/>
        <w:ind w:left="180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Rasio ini mengukur kemampuan perusahaan untuk menghasilkan laba kotor dengan penjualan yang dilakukan perusahaan.</w:t>
      </w:r>
    </w:p>
    <w:p w:rsidR="000959A3" w:rsidRPr="00914C44" w:rsidRDefault="000959A3" w:rsidP="00641D6E">
      <w:pPr>
        <w:pStyle w:val="ListParagraph"/>
        <w:numPr>
          <w:ilvl w:val="0"/>
          <w:numId w:val="14"/>
        </w:numPr>
        <w:spacing w:before="240" w:line="480" w:lineRule="auto"/>
        <w:ind w:left="1080"/>
        <w:jc w:val="both"/>
        <w:rPr>
          <w:rFonts w:ascii="Times New Roman" w:hAnsi="Times New Roman" w:cs="Times New Roman"/>
          <w:color w:val="000000" w:themeColor="text1"/>
          <w:sz w:val="24"/>
          <w:szCs w:val="24"/>
        </w:rPr>
      </w:pPr>
      <w:r w:rsidRPr="00914C44">
        <w:rPr>
          <w:rFonts w:ascii="Times New Roman" w:hAnsi="Times New Roman" w:cs="Times New Roman"/>
          <w:i/>
          <w:noProof/>
          <w:color w:val="000000" w:themeColor="text1"/>
          <w:sz w:val="24"/>
          <w:szCs w:val="24"/>
        </w:rPr>
        <mc:AlternateContent>
          <mc:Choice Requires="wps">
            <w:drawing>
              <wp:anchor distT="0" distB="0" distL="114300" distR="114300" simplePos="0" relativeHeight="251725824" behindDoc="0" locked="0" layoutInCell="1" allowOverlap="1" wp14:anchorId="10F5A940" wp14:editId="3B6AAD2E">
                <wp:simplePos x="0" y="0"/>
                <wp:positionH relativeFrom="column">
                  <wp:posOffset>2131695</wp:posOffset>
                </wp:positionH>
                <wp:positionV relativeFrom="paragraph">
                  <wp:posOffset>292735</wp:posOffset>
                </wp:positionV>
                <wp:extent cx="20383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20383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0DF4E3" id="Straight Connector 14"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85pt,23.05pt" to="328.3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" strokecolor="windowText"/>
            </w:pict>
          </mc:Fallback>
        </mc:AlternateContent>
      </w:r>
      <w:r w:rsidRPr="00914C44">
        <w:rPr>
          <w:rFonts w:ascii="Times New Roman" w:hAnsi="Times New Roman" w:cs="Times New Roman"/>
          <w:i/>
          <w:color w:val="000000" w:themeColor="text1"/>
          <w:sz w:val="24"/>
          <w:szCs w:val="24"/>
        </w:rPr>
        <w:t>Basic Earning Power = Earning before interest and taxes</w:t>
      </w:r>
    </w:p>
    <w:p w:rsidR="000959A3" w:rsidRPr="00914C44" w:rsidRDefault="000959A3" w:rsidP="000959A3">
      <w:pPr>
        <w:pStyle w:val="ListParagraph"/>
        <w:spacing w:before="240" w:line="480" w:lineRule="auto"/>
        <w:ind w:left="3600"/>
        <w:jc w:val="both"/>
        <w:rPr>
          <w:rFonts w:ascii="Times New Roman" w:hAnsi="Times New Roman" w:cs="Times New Roman"/>
          <w:i/>
          <w:color w:val="000000" w:themeColor="text1"/>
          <w:sz w:val="24"/>
          <w:szCs w:val="24"/>
        </w:rPr>
      </w:pPr>
      <w:r w:rsidRPr="00914C44">
        <w:rPr>
          <w:rFonts w:ascii="Times New Roman" w:hAnsi="Times New Roman" w:cs="Times New Roman"/>
          <w:color w:val="000000" w:themeColor="text1"/>
          <w:sz w:val="24"/>
          <w:szCs w:val="24"/>
        </w:rPr>
        <w:t xml:space="preserve">Total </w:t>
      </w:r>
      <w:r w:rsidRPr="00914C44">
        <w:rPr>
          <w:rFonts w:ascii="Times New Roman" w:hAnsi="Times New Roman" w:cs="Times New Roman"/>
          <w:i/>
          <w:color w:val="000000" w:themeColor="text1"/>
          <w:sz w:val="24"/>
          <w:szCs w:val="24"/>
        </w:rPr>
        <w:t>assets</w:t>
      </w:r>
    </w:p>
    <w:p w:rsidR="000959A3" w:rsidRPr="00914C44" w:rsidRDefault="000959A3" w:rsidP="000959A3">
      <w:pPr>
        <w:spacing w:before="240"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Rasio ini mengukur kemampuan perusahaan untuk menghasilkan laba sebelum bunga dan pajak dengan menggunakan total aktiva yang dimiliki perusahaan. Semakin tinggi rasio ini maka semakin efektif dan </w:t>
      </w:r>
      <w:r w:rsidRPr="00914C44">
        <w:rPr>
          <w:rFonts w:ascii="Times New Roman" w:hAnsi="Times New Roman" w:cs="Times New Roman"/>
          <w:color w:val="000000" w:themeColor="text1"/>
          <w:sz w:val="24"/>
          <w:szCs w:val="24"/>
        </w:rPr>
        <w:lastRenderedPageBreak/>
        <w:t>efisien pengelolaan seluruh aktiva yang dimiliki perusahaan untuk menghasilkan laba sebelum bunga dan pajak.</w:t>
      </w:r>
    </w:p>
    <w:p w:rsidR="00E2501F" w:rsidRPr="00914C44" w:rsidRDefault="00E2501F" w:rsidP="00E2501F">
      <w:pPr>
        <w:spacing w:before="240" w:line="480" w:lineRule="auto"/>
        <w:ind w:left="720" w:hanging="360"/>
        <w:jc w:val="both"/>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c. Tujuan Penggunaan rasio Profitabilitas</w:t>
      </w:r>
    </w:p>
    <w:p w:rsidR="000959A3" w:rsidRPr="00914C44" w:rsidRDefault="00552B3B" w:rsidP="000959A3">
      <w:pPr>
        <w:spacing w:before="240" w:line="480" w:lineRule="auto"/>
        <w:ind w:left="720" w:hanging="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r>
      <w:r w:rsidR="000959A3" w:rsidRPr="00914C44">
        <w:rPr>
          <w:rFonts w:ascii="Times New Roman" w:hAnsi="Times New Roman" w:cs="Times New Roman"/>
          <w:color w:val="000000" w:themeColor="text1"/>
          <w:sz w:val="24"/>
          <w:szCs w:val="24"/>
        </w:rPr>
        <w:t xml:space="preserve">Menurut </w:t>
      </w:r>
      <w:r w:rsidR="000959A3" w:rsidRPr="00914C44">
        <w:rPr>
          <w:rFonts w:ascii="Times New Roman" w:hAnsi="Times New Roman" w:cs="Times New Roman"/>
          <w:color w:val="000000" w:themeColor="text1"/>
          <w:sz w:val="24"/>
          <w:szCs w:val="24"/>
        </w:rPr>
        <w:fldChar w:fldCharType="begin" w:fldLock="1"/>
      </w:r>
      <w:r w:rsidR="000959A3" w:rsidRPr="00914C44">
        <w:rPr>
          <w:rFonts w:ascii="Times New Roman" w:hAnsi="Times New Roman" w:cs="Times New Roman"/>
          <w:color w:val="000000" w:themeColor="text1"/>
          <w:sz w:val="24"/>
          <w:szCs w:val="24"/>
        </w:rPr>
        <w:instrText>ADDIN CSL_CITATION {"citationItems":[{"id":"ITEM-1","itemData":{"author":[{"dropping-particle":"","family":"Kasmir","given":"","non-dropping-particle":"","parse-names":false,"suffix":""}],"edition":"Edisi Revi","id":"ITEM-1","issued":{"date-parts":[["2021"]]},"publisher":"PT Bumi Aksara","publisher-place":"Leuwinanggung, Kec. Tapos, Depok","title":"Analisis Laporan Keuangan","type":"book"},"locator":"199","uris":["http://www.mendeley.com/documents/?uuid=b340fae4-a35d-4692-afcb-1bc3be9f5c6e"]}],"mendeley":{"formattedCitation":"(Kasmir, 2021, p. 199)","manualFormatting":"(Kasmir, 2021:199)","plainTextFormattedCitation":"(Kasmir, 2021, p. 199)","previouslyFormattedCitation":"(Kasmir, 2021, p. 199)"},"properties":{"noteIndex":0},"schema":"https://github.com/citation-style-language/schema/raw/master/csl-citation.json"}</w:instrText>
      </w:r>
      <w:r w:rsidR="000959A3" w:rsidRPr="00914C44">
        <w:rPr>
          <w:rFonts w:ascii="Times New Roman" w:hAnsi="Times New Roman" w:cs="Times New Roman"/>
          <w:color w:val="000000" w:themeColor="text1"/>
          <w:sz w:val="24"/>
          <w:szCs w:val="24"/>
        </w:rPr>
        <w:fldChar w:fldCharType="separate"/>
      </w:r>
      <w:r w:rsidR="000959A3" w:rsidRPr="00914C44">
        <w:rPr>
          <w:rFonts w:ascii="Times New Roman" w:hAnsi="Times New Roman" w:cs="Times New Roman"/>
          <w:noProof/>
          <w:color w:val="000000" w:themeColor="text1"/>
          <w:sz w:val="24"/>
          <w:szCs w:val="24"/>
        </w:rPr>
        <w:t>(Kasmir, 2021:199)</w:t>
      </w:r>
      <w:r w:rsidR="000959A3" w:rsidRPr="00914C44">
        <w:rPr>
          <w:rFonts w:ascii="Times New Roman" w:hAnsi="Times New Roman" w:cs="Times New Roman"/>
          <w:color w:val="000000" w:themeColor="text1"/>
          <w:sz w:val="24"/>
          <w:szCs w:val="24"/>
        </w:rPr>
        <w:fldChar w:fldCharType="end"/>
      </w:r>
      <w:r w:rsidR="000959A3" w:rsidRPr="00914C44">
        <w:rPr>
          <w:rFonts w:ascii="Times New Roman" w:hAnsi="Times New Roman" w:cs="Times New Roman"/>
          <w:color w:val="000000" w:themeColor="text1"/>
          <w:sz w:val="24"/>
          <w:szCs w:val="24"/>
        </w:rPr>
        <w:t xml:space="preserve"> ada beberapa tujuan penggunaan rasio profitabilitas bagi perusahaan, maupun bagi pihak luar perusahaan, yaitu :</w:t>
      </w:r>
    </w:p>
    <w:p w:rsidR="000959A3" w:rsidRPr="00914C44" w:rsidRDefault="000959A3" w:rsidP="00641D6E">
      <w:pPr>
        <w:pStyle w:val="ListParagraph"/>
        <w:numPr>
          <w:ilvl w:val="0"/>
          <w:numId w:val="16"/>
        </w:numPr>
        <w:spacing w:before="240"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Untuk mengukur laba yang diperoleh perusahaan dalam setiap satu periode</w:t>
      </w:r>
    </w:p>
    <w:p w:rsidR="000959A3" w:rsidRPr="00914C44" w:rsidRDefault="000959A3" w:rsidP="00641D6E">
      <w:pPr>
        <w:pStyle w:val="ListParagraph"/>
        <w:numPr>
          <w:ilvl w:val="0"/>
          <w:numId w:val="16"/>
        </w:numPr>
        <w:spacing w:before="240"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Untuk membandingkan keuntungan perusahaan dari tahun sebelumnya dengan tahun sekarang</w:t>
      </w:r>
    </w:p>
    <w:p w:rsidR="000959A3" w:rsidRPr="00914C44" w:rsidRDefault="000959A3" w:rsidP="00641D6E">
      <w:pPr>
        <w:pStyle w:val="ListParagraph"/>
        <w:numPr>
          <w:ilvl w:val="0"/>
          <w:numId w:val="16"/>
        </w:numPr>
        <w:spacing w:before="240"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Untuk menilai pertumbuhan laba dari tahun ke tahun</w:t>
      </w:r>
    </w:p>
    <w:p w:rsidR="000959A3" w:rsidRPr="00914C44" w:rsidRDefault="000959A3" w:rsidP="00641D6E">
      <w:pPr>
        <w:pStyle w:val="ListParagraph"/>
        <w:numPr>
          <w:ilvl w:val="0"/>
          <w:numId w:val="16"/>
        </w:numPr>
        <w:spacing w:before="240"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Untuk menilai jumlah keuntungan bersih setelah pajak yang dibandingkan dengan ekuitas</w:t>
      </w:r>
    </w:p>
    <w:p w:rsidR="00AC6BE9" w:rsidRPr="00914C44" w:rsidRDefault="000959A3" w:rsidP="00641D6E">
      <w:pPr>
        <w:pStyle w:val="ListParagraph"/>
        <w:numPr>
          <w:ilvl w:val="0"/>
          <w:numId w:val="16"/>
        </w:numPr>
        <w:spacing w:before="240"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Untuk mengukur efisiensi penggunaan seluruh dana yang digunakan oleh perusahaan, baik dari modal pinjaman maupun dari modal sendiri</w:t>
      </w:r>
    </w:p>
    <w:p w:rsidR="000959A3" w:rsidRPr="00914C44" w:rsidRDefault="000959A3" w:rsidP="000959A3">
      <w:pPr>
        <w:spacing w:before="240" w:line="480" w:lineRule="auto"/>
        <w:jc w:val="both"/>
        <w:rPr>
          <w:rFonts w:ascii="Times New Roman" w:hAnsi="Times New Roman" w:cs="Times New Roman"/>
          <w:color w:val="000000" w:themeColor="text1"/>
          <w:sz w:val="24"/>
          <w:szCs w:val="24"/>
        </w:rPr>
      </w:pPr>
    </w:p>
    <w:p w:rsidR="00AC6BE9" w:rsidRPr="00914C44" w:rsidRDefault="00AC6BE9" w:rsidP="00641D6E">
      <w:pPr>
        <w:pStyle w:val="Heading3"/>
        <w:numPr>
          <w:ilvl w:val="0"/>
          <w:numId w:val="6"/>
        </w:numPr>
        <w:spacing w:line="480" w:lineRule="auto"/>
        <w:ind w:left="360"/>
        <w:jc w:val="both"/>
        <w:rPr>
          <w:rFonts w:ascii="Times New Roman" w:hAnsi="Times New Roman" w:cs="Times New Roman"/>
          <w:color w:val="000000" w:themeColor="text1"/>
          <w:sz w:val="24"/>
          <w:szCs w:val="24"/>
        </w:rPr>
      </w:pPr>
      <w:bookmarkStart w:id="234" w:name="_Toc160403857"/>
      <w:bookmarkStart w:id="235" w:name="_Toc161686468"/>
      <w:bookmarkStart w:id="236" w:name="_Toc161759178"/>
      <w:bookmarkStart w:id="237" w:name="_Toc162828188"/>
      <w:bookmarkStart w:id="238" w:name="_Toc164519425"/>
      <w:bookmarkStart w:id="239" w:name="_Toc164527933"/>
      <w:bookmarkStart w:id="240" w:name="_Toc164739451"/>
      <w:bookmarkStart w:id="241" w:name="_Toc165359871"/>
      <w:bookmarkStart w:id="242" w:name="_Toc167914221"/>
      <w:bookmarkStart w:id="243" w:name="_Toc168852795"/>
      <w:bookmarkStart w:id="244" w:name="_Toc169048696"/>
      <w:bookmarkStart w:id="245" w:name="_Toc169238607"/>
      <w:bookmarkStart w:id="246" w:name="_Toc170344783"/>
      <w:bookmarkStart w:id="247" w:name="_Toc170741967"/>
      <w:r w:rsidRPr="00914C44">
        <w:rPr>
          <w:rFonts w:ascii="Times New Roman" w:hAnsi="Times New Roman" w:cs="Times New Roman"/>
          <w:i/>
          <w:color w:val="000000" w:themeColor="text1"/>
          <w:sz w:val="24"/>
          <w:szCs w:val="24"/>
        </w:rPr>
        <w:t>Good Corporate Governance</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AC6BE9" w:rsidRPr="00914C44" w:rsidRDefault="00AC6BE9" w:rsidP="00641D6E">
      <w:pPr>
        <w:pStyle w:val="ListParagraph"/>
        <w:numPr>
          <w:ilvl w:val="0"/>
          <w:numId w:val="17"/>
        </w:numPr>
        <w:spacing w:line="480" w:lineRule="auto"/>
        <w:ind w:left="720"/>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 xml:space="preserve">Pengertian </w:t>
      </w:r>
      <w:r w:rsidRPr="00914C44">
        <w:rPr>
          <w:rFonts w:ascii="Times New Roman" w:hAnsi="Times New Roman" w:cs="Times New Roman"/>
          <w:b/>
          <w:i/>
          <w:color w:val="000000" w:themeColor="text1"/>
          <w:sz w:val="24"/>
          <w:szCs w:val="24"/>
        </w:rPr>
        <w:t>Good Corporate Governance</w:t>
      </w:r>
      <w:r w:rsidRPr="00914C44">
        <w:rPr>
          <w:rFonts w:ascii="Times New Roman" w:hAnsi="Times New Roman" w:cs="Times New Roman"/>
          <w:b/>
          <w:color w:val="000000" w:themeColor="text1"/>
          <w:sz w:val="24"/>
          <w:szCs w:val="24"/>
        </w:rPr>
        <w:t xml:space="preserve"> (Tata kelola perusahaan yang baik)</w:t>
      </w:r>
    </w:p>
    <w:p w:rsidR="000959A3" w:rsidRPr="00914C44" w:rsidRDefault="000959A3" w:rsidP="000959A3">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Dalam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{"citationItems":[{"id":"ITEM-1","itemData":{"ISBN":"9786239894337","abstract":"The Research aims to examine the effect of Size of the Company (SIZE), Profitability (ROA), Leverage (DAR), Institutional Ownership (INST), and Quality of Audit (QA) to Tax Avoidance. The object under study is property and real estate companies that listed on the Indonesia Stock Exchange for the years 2013-2015. The sampling method used in this study is nonprobability sampling with purposive sampling technique and the level of significance is 5%. Data were analyzed using panel data regression methods and processed with Ms. Excel and EViews version 9 program. Statistical test showed that simultaneously SIZE, ROA, DAR, INST, and QA have significant effect on tax avoidance. ROA is the most dominant variable affect tax avoidance. Partially, SIZE and ROA has significant positively effect on tax avoidance. QA partially has significant negatively effect on tax avoidance. Meanwhile, DAR and INST showed no effect on tax avoidance. The results of this study indicate that, all independent variables can explain the variance in the dependent variable 44,72% based on determination coefficient test (R2).","author":[{"dropping-particle":"","family":"Syofyan","given":"Efrizal","non-dropping-particle":"","parse-names":false,"suffix":""}],"id":"ITEM-1","issued":{"date-parts":[["2021"]]},"number-of-pages":"1-129","title":"Good Corporate Gorvernance (GCG)","type":"book"},"locator":"102","uris":["http://www.mendeley.com/documents/?uuid=d8a64ea7-dce7-475c-9a12-a1dae02aab8e"]}],"mendeley":{"formattedCitation":"(Syofyan, 2021a, p. 102)","manualFormatting":"(Syofyan, 2021:102)","plainTextFormattedCitation":"(Syofyan, 2021a, p. 102)","previouslyFormattedCitation":"(Syofyan, 2021a, p. 102)"},"properties":{"noteIndex":0},"schema":"https://github.com/citation-style-language/schema/raw/master/csl-citation.json"}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(Syofyan, 2021:102)</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menurut Komite Cadburry, </w:t>
      </w:r>
      <w:r w:rsidRPr="00914C44">
        <w:rPr>
          <w:rFonts w:ascii="Times New Roman" w:hAnsi="Times New Roman" w:cs="Times New Roman"/>
          <w:i/>
          <w:color w:val="000000" w:themeColor="text1"/>
          <w:sz w:val="24"/>
          <w:szCs w:val="24"/>
        </w:rPr>
        <w:t>Good Corporate Governance</w:t>
      </w:r>
      <w:r w:rsidRPr="00914C44">
        <w:rPr>
          <w:rFonts w:ascii="Times New Roman" w:hAnsi="Times New Roman" w:cs="Times New Roman"/>
          <w:color w:val="000000" w:themeColor="text1"/>
          <w:sz w:val="24"/>
          <w:szCs w:val="24"/>
        </w:rPr>
        <w:t xml:space="preserve"> adalah prinsip yang mengarahkan dan mengendalikan perusahaan agar mencapai keseimbangan antara kekuatan </w:t>
      </w:r>
      <w:r w:rsidRPr="00914C44">
        <w:rPr>
          <w:rFonts w:ascii="Times New Roman" w:hAnsi="Times New Roman" w:cs="Times New Roman"/>
          <w:color w:val="000000" w:themeColor="text1"/>
          <w:sz w:val="24"/>
          <w:szCs w:val="24"/>
        </w:rPr>
        <w:lastRenderedPageBreak/>
        <w:t xml:space="preserve">serta kewenangan perusahaan dalam memberikan pertanggungjawaban kepada </w:t>
      </w:r>
      <w:r w:rsidRPr="00914C44">
        <w:rPr>
          <w:rFonts w:ascii="Times New Roman" w:hAnsi="Times New Roman" w:cs="Times New Roman"/>
          <w:i/>
          <w:color w:val="000000" w:themeColor="text1"/>
          <w:sz w:val="24"/>
          <w:szCs w:val="24"/>
        </w:rPr>
        <w:t>stakeholder</w:t>
      </w:r>
      <w:r w:rsidRPr="00914C44">
        <w:rPr>
          <w:rFonts w:ascii="Times New Roman" w:hAnsi="Times New Roman" w:cs="Times New Roman"/>
          <w:color w:val="000000" w:themeColor="text1"/>
          <w:sz w:val="24"/>
          <w:szCs w:val="24"/>
        </w:rPr>
        <w:t>.</w:t>
      </w:r>
    </w:p>
    <w:p w:rsidR="000959A3" w:rsidRPr="00914C44" w:rsidRDefault="000959A3" w:rsidP="000959A3">
      <w:pPr>
        <w:pStyle w:val="ListParagraph"/>
        <w:tabs>
          <w:tab w:val="left" w:pos="720"/>
        </w:tabs>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i/>
          <w:color w:val="000000" w:themeColor="text1"/>
          <w:sz w:val="24"/>
          <w:szCs w:val="24"/>
        </w:rPr>
        <w:t xml:space="preserve">The Organization for Economic Co-operation and Development </w:t>
      </w:r>
      <w:r w:rsidRPr="00914C44">
        <w:rPr>
          <w:rFonts w:ascii="Times New Roman" w:hAnsi="Times New Roman" w:cs="Times New Roman"/>
          <w:color w:val="000000" w:themeColor="text1"/>
          <w:sz w:val="24"/>
          <w:szCs w:val="24"/>
        </w:rPr>
        <w:t xml:space="preserve">(OECD) mendefinisikan GCG sebagai sistem yang dipergunakan untuk mengarahkan dan  mengandalikan kegiatan bisnis perusahaan. </w:t>
      </w:r>
      <w:r w:rsidRPr="00914C44">
        <w:rPr>
          <w:rFonts w:ascii="Times New Roman" w:hAnsi="Times New Roman" w:cs="Times New Roman"/>
          <w:i/>
          <w:color w:val="000000" w:themeColor="text1"/>
          <w:sz w:val="24"/>
          <w:szCs w:val="24"/>
        </w:rPr>
        <w:t xml:space="preserve">Corporate Governance  </w:t>
      </w:r>
      <w:r w:rsidRPr="00914C44">
        <w:rPr>
          <w:rFonts w:ascii="Times New Roman" w:hAnsi="Times New Roman" w:cs="Times New Roman"/>
          <w:color w:val="000000" w:themeColor="text1"/>
          <w:sz w:val="24"/>
          <w:szCs w:val="24"/>
        </w:rPr>
        <w:t xml:space="preserve">mengatur pembagian tugas, hak dan kewajiban mereka yang berkepentingan terhadap perusahaan, termasuk pemegang saham, dewan komisaris, direksi, dan </w:t>
      </w:r>
      <w:r w:rsidRPr="00914C44">
        <w:rPr>
          <w:rFonts w:ascii="Times New Roman" w:hAnsi="Times New Roman" w:cs="Times New Roman"/>
          <w:i/>
          <w:color w:val="000000" w:themeColor="text1"/>
          <w:sz w:val="24"/>
          <w:szCs w:val="24"/>
        </w:rPr>
        <w:t>stakeholder</w:t>
      </w:r>
      <w:r w:rsidRPr="00914C44">
        <w:rPr>
          <w:rFonts w:ascii="Times New Roman" w:hAnsi="Times New Roman" w:cs="Times New Roman"/>
          <w:color w:val="000000" w:themeColor="text1"/>
          <w:sz w:val="24"/>
          <w:szCs w:val="24"/>
        </w:rPr>
        <w:t xml:space="preserve"> lainnya.</w:t>
      </w:r>
    </w:p>
    <w:p w:rsidR="000959A3" w:rsidRPr="00914C44" w:rsidRDefault="000959A3" w:rsidP="000959A3">
      <w:pPr>
        <w:pStyle w:val="ListParagraph"/>
        <w:spacing w:line="480" w:lineRule="auto"/>
        <w:ind w:firstLine="81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{"citationItems":[{"id":"ITEM-1","itemData":{"ISBN":"978 602 71896 1 4","abstract":"Perkembangan persaingan global dalam perekonomian di dalam negeri ataupun luar negeri nasional ataupun di internasional, dapat menimbulkan resiko terhadap bisnis yang menuntut antisipasi peluang dan ancaman dalam strategi termasuk sistem pengendalian yang prima. Dimana setiap tahunnya terdapat perubahan dalam kinerja operasional bisnis terjadi peningkatan atau penurunan dalam perkembangan perekonomian. Corporate governance yang buruk disinyalir sebagai salah satu sebab terjadinya krisis ekonomi politik pada setiap Negara. Contohnya di Indonesia, Indonesia pun ingin sekali memperbaiki perekonomiannya, agar tercapai tujuan memperbaiki perekonomian. Indonesia menerapkan prinsip-prinsip Good Corporate Governance, para konglomerat yang tidak baik di Indonesia dalam menjalankan usaha dan pemerintah yang korup adalah contoh dari Corporate Governance gagal. Menyehatkan ekonomi nasional juga berarti menerapkan prinsip Good Corporate Governance. Dimana setiap pengusaha atau setiap orang yang ingin menjalankan sebuah perusahaan harus menggunakan prinsip tersebut agar tidak merugikan Negara.","author":[{"dropping-particle":"","family":"Kusmayadi","given":"Dedi","non-dropping-particle":"","parse-names":false,"suffix":""},{"dropping-particle":"","family":"Rudiana","given":"Dedi","non-dropping-particle":"","parse-names":false,"suffix":""},{"dropping-particle":"","family":"Badruzaman","given":"Jajang","non-dropping-particle":"","parse-names":false,"suffix":""}],"id":"ITEM-1","issued":{"date-parts":[["2015"]]},"page":"249","title":"Good Coorporate Governance","type":"article-journal"},"locator":"10","uris":["http://www.mendeley.com/documents/?uuid=78dcbd51-a79d-4d8e-b193-0dc3d3ddc085"]}],"mendeley":{"formattedCitation":"(Kusmayadi et al., 2015, p. 10)","manualFormatting":"(Kusmayadi, 2015:10)","plainTextFormattedCitation":"(Kusmayadi et al., 2015, p. 10)","previouslyFormattedCitation":"(Kusmayadi et al., 2015, p. 10)"},"properties":{"noteIndex":0},"schema":"https://github.com/citation-style-language/schema/raw/master/csl-citation.json"}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(Kusmayadi, 2015:10)</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w:t>
      </w:r>
      <w:r w:rsidRPr="00914C44">
        <w:rPr>
          <w:rFonts w:ascii="Times New Roman" w:hAnsi="Times New Roman" w:cs="Times New Roman"/>
          <w:i/>
          <w:color w:val="000000" w:themeColor="text1"/>
          <w:sz w:val="24"/>
          <w:szCs w:val="24"/>
        </w:rPr>
        <w:t>Good Corporate Governance</w:t>
      </w:r>
      <w:r w:rsidRPr="00914C44">
        <w:rPr>
          <w:rFonts w:ascii="Times New Roman" w:hAnsi="Times New Roman" w:cs="Times New Roman"/>
          <w:color w:val="000000" w:themeColor="text1"/>
          <w:sz w:val="24"/>
          <w:szCs w:val="24"/>
        </w:rPr>
        <w:t xml:space="preserve"> adalah struktur dan sistem perusahaan dengan tujuan untuk meningkatkan nilai pemegang saham serta untuk mengalokasikan berbagai pihak yang berkepentingan dengan perusahaan seperti kreditor, suplier, asosiasi usaha, konsumen, pekerja, pemerintah, dan masyarakat. </w:t>
      </w:r>
    </w:p>
    <w:p w:rsidR="000959A3" w:rsidRPr="00914C44" w:rsidRDefault="000959A3" w:rsidP="000959A3">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Dari beberapa pengertian tersebut maka dapat disimpulkan bahwa </w:t>
      </w:r>
      <w:r w:rsidRPr="00914C44">
        <w:rPr>
          <w:rFonts w:ascii="Times New Roman" w:hAnsi="Times New Roman" w:cs="Times New Roman"/>
          <w:i/>
          <w:color w:val="000000" w:themeColor="text1"/>
          <w:sz w:val="24"/>
          <w:szCs w:val="24"/>
        </w:rPr>
        <w:t>good corporate governance</w:t>
      </w:r>
      <w:r w:rsidRPr="00914C44">
        <w:rPr>
          <w:rFonts w:ascii="Times New Roman" w:hAnsi="Times New Roman" w:cs="Times New Roman"/>
          <w:color w:val="000000" w:themeColor="text1"/>
          <w:sz w:val="24"/>
          <w:szCs w:val="24"/>
        </w:rPr>
        <w:t xml:space="preserve"> merupakan sistem yang digunakan untuk mengendalikan perusahan supaya perusahaan tersebut menjadi perusahaan yang memiliki citra baik dengan tujuan untuk meningkatkan nilai kepada pemegang saham dan berbagai pihak yang berkepentingan dengan perusahaan. Prinsip dasar dari </w:t>
      </w:r>
      <w:r w:rsidRPr="00914C44">
        <w:rPr>
          <w:rFonts w:ascii="Times New Roman" w:hAnsi="Times New Roman" w:cs="Times New Roman"/>
          <w:i/>
          <w:color w:val="000000" w:themeColor="text1"/>
          <w:sz w:val="24"/>
          <w:szCs w:val="24"/>
        </w:rPr>
        <w:t>good corporate governance</w:t>
      </w:r>
      <w:r w:rsidRPr="00914C44">
        <w:rPr>
          <w:rFonts w:ascii="Times New Roman" w:hAnsi="Times New Roman" w:cs="Times New Roman"/>
          <w:color w:val="000000" w:themeColor="text1"/>
          <w:sz w:val="24"/>
          <w:szCs w:val="24"/>
        </w:rPr>
        <w:t xml:space="preserve"> yaitu keterbukaan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{"citationItems":[{"id":"ITEM-1","itemData":{"ISBN":"9786027370661","abstract":"</w:instrText>
      </w:r>
      <w:r w:rsidRPr="00914C44">
        <w:rPr>
          <w:rFonts w:ascii="Times New Roman" w:eastAsia="MS Gothic" w:hAnsi="Times New Roman" w:cs="Times New Roman"/>
          <w:color w:val="000000" w:themeColor="text1"/>
          <w:sz w:val="24"/>
          <w:szCs w:val="24"/>
        </w:rPr>
        <w:instrText>Ｗｉｔｈｉｏｄｉｎｅａｄｓｏｒｐｔｉｏｎｖａｌｕｅ，ｍｅｔｈｙｌｅｎｅｂｌｕｅａｄｓｏｒｐｔｉｏｎｖａｌｕｅ，ａｎｄｙｉｅｌｄａｓａｎａｌｙｚｉｎｇｉｎｄｅｘｅｓｏｆａｃｔｉｖａｔｅｄｃａｒｂｏｎ</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ｐｒｅｐａｒｅｄｆｒｏｍ</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ｆｕｒｆｕｒａｌｒｅｓｉｄｕｅ</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，ｆｏｕｒｆａｃｔｏｒｓｈａｄｂｅｅｎｃｈｏｓｅｎｔｏｐｅｒｆｏｒｍ</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Ｌ</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１６</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（４</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）ｏｒｔｈｏｇｏｎａｌｅｘｐｅｒｉｍｅｎｔｉｎｃｌｕｄｉｎｇｉｍｐｒｅｇｎａｔｉｏｎ</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ｒａｔｉｏ，ｐｈｏｓｐｈｏｒｉｃａｃｉｄｃｏｎｃｅｎｔｒａｔｉｏｎ，ａｃｔｉｖａｔｉｏｎｔｅｍｐｅｒａｔｕｒｅａｎｄｈｏｌｄｉｎｇｔｉｍｅｔｏｏｐｔｉｍｉｚｅｔｈｅｐｒｅｐａｒａｔｉｏｎｃｏｎｄｉｔｉｏｎｓｏｆｐｈｏｓｐｈｏｒｉｃ</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ａｃｉｄａｃｔｉｖａｔｉｏｎ．Ｔｈｅｃｏｎｃｌｕｓｉｏｎｃｏｕｌｄｂｅｄｒａｗｎｆｒｏｍ</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ｔｈｅｏｒｔｈｏｇｏｎａｌｅｘｐｅｒｉｍｅｎｔｔｈａｔｔｈｅｏｐｔｉｍａｌｔｅｃｈｎｏｌｏｇｉｃａｌｃｏｎｄｉｔｉｏｎｓｗｅｒｅ</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ｐｈｏｓｐｈｏｒｉｃａｃｉｄｃｏｎｃｅｎｔｒａｔｉｏｎ６０％</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，ｉｍｐｒｅｇｎａｔｉｏｎｒａｔｉｏ２．５</w:instrText>
      </w:r>
      <w:r w:rsidRPr="00914C44">
        <w:rPr>
          <w:rFonts w:ascii="Cambria Math" w:hAnsi="Cambria Math" w:cs="Cambria Math"/>
          <w:color w:val="000000" w:themeColor="text1"/>
          <w:sz w:val="24"/>
          <w:szCs w:val="24"/>
        </w:rPr>
        <w:instrText>∶</w:instrText>
      </w:r>
      <w:r w:rsidRPr="00914C44">
        <w:rPr>
          <w:rFonts w:ascii="Times New Roman" w:eastAsia="MS Gothic" w:hAnsi="Times New Roman" w:cs="Times New Roman"/>
          <w:color w:val="000000" w:themeColor="text1"/>
          <w:sz w:val="24"/>
          <w:szCs w:val="24"/>
        </w:rPr>
        <w:instrText>１，ａｃｔｉｖａｔｉｏｎｔｅｍｐｅｒａｔｕｒｅ５５０</w:instrText>
      </w:r>
      <w:r w:rsidRPr="00914C44">
        <w:rPr>
          <w:rFonts w:ascii="Times New Roman" w:hAnsi="Times New Roman" w:cs="Times New Roman"/>
          <w:color w:val="000000" w:themeColor="text1"/>
          <w:sz w:val="24"/>
          <w:szCs w:val="24"/>
        </w:rPr>
        <w:instrText>℃</w:instrText>
      </w:r>
      <w:r w:rsidRPr="00914C44">
        <w:rPr>
          <w:rFonts w:ascii="Times New Roman" w:eastAsia="MS Gothic" w:hAnsi="Times New Roman" w:cs="Times New Roman"/>
          <w:color w:val="000000" w:themeColor="text1"/>
          <w:sz w:val="24"/>
          <w:szCs w:val="24"/>
        </w:rPr>
        <w:instrText>，ａｎｄｈｏｌｄｉｎｇｔｉｍｅ１．５ｈ．Ｕｎｄｅｒｔｈｅｓｅ</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５</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ｃｏｎｄｉｔｉｏｎｓ</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ｔｈｅｉｏｄｉｎｅａｄｓｏｒｐｔｉｏｎｖａｌｕｅｏｆｔｈｅｏｂｔａｉｎｅｄａｃｔｉｖａｔｅｄｃａｒｂｏｎｗａｓ８３９．６ｍｇ／ｇ，ｔｈｅｍｅｔｈｙｌｅｎｅｂｌｕｅａｄｓｏｒｐｔｉｏｎｖａｌｕｅｗａｓ</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２６０．３ｍｇ／ｇ，ｔｈｅｙｉｅｌｄｗａｓ４６．８％，ａｎｄｔｈｅｓｐｅｃｉｆｉｃｓｕｒｆａｃｅａｒｅａｗａｓ８３０．２０ｍ</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／ｇ．</w:instrText>
      </w:r>
      <w:r w:rsidRPr="00914C44">
        <w:rPr>
          <w:rFonts w:ascii="Times New Roman" w:hAnsi="Times New Roman" w:cs="Times New Roman"/>
          <w:color w:val="000000" w:themeColor="text1"/>
          <w:sz w:val="24"/>
          <w:szCs w:val="24"/>
        </w:rPr>
        <w:instrText>","author":[{"dropping-particle":"","family":"Manossoh","given":"Hendrik","non-dropping-particle":"","parse-names":false,"suffix":""}],"container-title":"PT Norlive Kharisma Indonesia : Bandung ISBN: 978-602-73706-6-1","id":"ITEM-1","issued":{"date-parts":[["2016"]]},"number-of-pages":"1-140","title":"Good Corporate Governance Untuk Meningkatkan Kualitas Laporan Keuangan","type":"book"},"locator":"9","uris":["http://www.mendeley.com/documents/?uuid=85d1a68f-637d-4d5b-96fc-b3dac487d24f"]}],"mendeley":{"formattedCitation":"(Manossoh, 2016, p. 9)","manualFormatting":"(Manossoh, 2016:9)","plainTextFormattedCitation":"(Manossoh, 2016, p. 9)","previouslyFormattedCitation":"(Manossoh, 2016, p. 9)"},"properties":{"noteIndex":0},"schema":"https://github.com/citation-style-language/schema/raw/master/csl-citation.json"}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(Manossoh, 2016:9)</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w:t>
      </w:r>
    </w:p>
    <w:p w:rsidR="000959A3" w:rsidRPr="00914C44" w:rsidRDefault="000959A3" w:rsidP="00641D6E">
      <w:pPr>
        <w:pStyle w:val="ListParagraph"/>
        <w:numPr>
          <w:ilvl w:val="0"/>
          <w:numId w:val="17"/>
        </w:numPr>
        <w:spacing w:line="480" w:lineRule="auto"/>
        <w:ind w:hanging="450"/>
        <w:jc w:val="both"/>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 xml:space="preserve">Tujuan </w:t>
      </w:r>
      <w:r w:rsidRPr="00914C44">
        <w:rPr>
          <w:rFonts w:ascii="Times New Roman" w:hAnsi="Times New Roman" w:cs="Times New Roman"/>
          <w:b/>
          <w:i/>
          <w:color w:val="000000" w:themeColor="text1"/>
          <w:sz w:val="24"/>
          <w:szCs w:val="24"/>
        </w:rPr>
        <w:t>Good Corporate Governance</w:t>
      </w:r>
    </w:p>
    <w:p w:rsidR="000959A3" w:rsidRPr="00914C44" w:rsidRDefault="000959A3" w:rsidP="000959A3">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Terdapat beberapa tujuan khusus dari </w:t>
      </w:r>
      <w:r w:rsidRPr="00914C44">
        <w:rPr>
          <w:rFonts w:ascii="Times New Roman" w:hAnsi="Times New Roman" w:cs="Times New Roman"/>
          <w:i/>
          <w:color w:val="000000" w:themeColor="text1"/>
          <w:sz w:val="24"/>
          <w:szCs w:val="24"/>
        </w:rPr>
        <w:t>good corporate governance</w:t>
      </w:r>
      <w:r w:rsidRPr="00914C44">
        <w:rPr>
          <w:rFonts w:ascii="Times New Roman" w:hAnsi="Times New Roman" w:cs="Times New Roman"/>
          <w:color w:val="000000" w:themeColor="text1"/>
          <w:sz w:val="24"/>
          <w:szCs w:val="24"/>
        </w:rPr>
        <w:t xml:space="preserve"> 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{"citationItems":[{"id":"ITEM-1","itemData":{"ISBN":"9786027370661","abstract":"</w:instrText>
      </w:r>
      <w:r w:rsidRPr="00914C44">
        <w:rPr>
          <w:rFonts w:ascii="Times New Roman" w:eastAsia="MS Gothic" w:hAnsi="Times New Roman" w:cs="Times New Roman"/>
          <w:color w:val="000000" w:themeColor="text1"/>
          <w:sz w:val="24"/>
          <w:szCs w:val="24"/>
        </w:rPr>
        <w:instrText>Ｗｉｔｈｉｏｄｉｎｅａｄｓｏｒｐｔｉｏｎｖａｌｕｅ，ｍｅｔｈｙｌｅｎｅｂｌｕｅａｄｓｏｒｐｔｉｏｎｖａｌｕｅ，ａｎｄｙｉｅｌｄａｓａｎａｌｙｚｉｎｇｉｎｄｅｘｅｓｏｆａｃｔｉｖａｔｅｄｃａｒｂｏｎ</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ｐｒｅｐａｒｅｄｆｒｏｍ</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ｆｕｒｆｕｒａｌｒｅｓｉｄｕｅ</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，ｆｏｕｒｆａｃｔｏｒｓｈａｄｂｅｅｎｃｈｏｓｅｎｔｏｐｅｒｆｏｒｍ</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Ｌ</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１６</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（４</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）ｏｒｔｈｏｇｏｎａｌｅｘｐｅｒｉｍｅｎｔｉｎｃｌｕｄｉｎｇｉｍｐｒｅｇｎａｔｉｏｎ</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ｒａｔｉｏ，ｐｈｏｓｐｈｏｒｉｃａｃｉｄｃｏｎｃｅｎｔｒａｔｉｏｎ，ａｃｔｉｖａｔｉｏｎｔｅｍｐｅｒａｔｕｒｅａｎｄｈｏｌｄｉｎｇｔｉｍｅｔｏｏｐｔｉｍｉｚｅｔｈｅｐｒｅｐａｒａｔｉｏｎｃｏｎｄｉｔｉｏｎｓｏｆｐｈｏｓｐｈｏｒｉｃ</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ａｃｉｄａｃｔｉｖａｔｉｏｎ．Ｔｈｅｃｏｎｃｌｕｓｉｏｎｃｏｕｌｄｂｅｄｒａｗｎｆｒｏｍ</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ｔｈｅｏｒｔｈｏｇｏｎａｌｅｘｐｅｒｉｍｅｎｔｔｈａｔｔｈｅｏｐｔｉｍａｌｔｅｃｈｎｏｌｏｇｉｃａｌｃｏｎｄｉｔｉｏｎｓｗｅｒｅ</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ｐｈｏｓｐｈｏｒｉｃａｃｉｄｃｏｎｃｅｎｔｒａｔｉｏｎ６０％</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，ｉｍｐｒｅｇｎａｔｉｏｎｒａｔｉｏ２．５</w:instrText>
      </w:r>
      <w:r w:rsidRPr="00914C44">
        <w:rPr>
          <w:rFonts w:ascii="Cambria Math" w:hAnsi="Cambria Math" w:cs="Cambria Math"/>
          <w:color w:val="000000" w:themeColor="text1"/>
          <w:sz w:val="24"/>
          <w:szCs w:val="24"/>
        </w:rPr>
        <w:instrText>∶</w:instrText>
      </w:r>
      <w:r w:rsidRPr="00914C44">
        <w:rPr>
          <w:rFonts w:ascii="Times New Roman" w:eastAsia="MS Gothic" w:hAnsi="Times New Roman" w:cs="Times New Roman"/>
          <w:color w:val="000000" w:themeColor="text1"/>
          <w:sz w:val="24"/>
          <w:szCs w:val="24"/>
        </w:rPr>
        <w:instrText>１，ａｃｔｉｖａｔｉｏｎｔｅｍｐｅｒａｔｕｒｅ５５０</w:instrText>
      </w:r>
      <w:r w:rsidRPr="00914C44">
        <w:rPr>
          <w:rFonts w:ascii="Times New Roman" w:hAnsi="Times New Roman" w:cs="Times New Roman"/>
          <w:color w:val="000000" w:themeColor="text1"/>
          <w:sz w:val="24"/>
          <w:szCs w:val="24"/>
        </w:rPr>
        <w:instrText>℃</w:instrText>
      </w:r>
      <w:r w:rsidRPr="00914C44">
        <w:rPr>
          <w:rFonts w:ascii="Times New Roman" w:eastAsia="MS Gothic" w:hAnsi="Times New Roman" w:cs="Times New Roman"/>
          <w:color w:val="000000" w:themeColor="text1"/>
          <w:sz w:val="24"/>
          <w:szCs w:val="24"/>
        </w:rPr>
        <w:instrText>，ａｎｄｈｏｌｄｉｎｇｔｉｍｅ１．５ｈ．Ｕｎｄｅｒｔｈｅｓｅ</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５</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ｃｏｎｄｉｔｉｏｎｓ</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ｔｈｅｉｏｄｉｎｅａｄｓｏｒｐｔｉｏｎｖａｌｕｅｏｆｔｈｅｏｂｔａｉｎｅｄａｃｔｉｖａｔｅｄｃａｒｂｏｎｗａｓ８３９．６ｍｇ／ｇ，ｔｈｅｍｅｔｈｙｌｅｎｅｂｌｕｅａｄｓｏｒｐｔｉｏｎｖａｌｕｅｗａｓ</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２６０．３ｍｇ／ｇ，ｔｈｅｙｉｅｌｄｗａｓ４６．８％，ａｎｄｔｈｅｓｐｅｃｉｆｉｃｓｕｒｆａｃｅａｒｅａｗａｓ８３０．２０ｍ</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／ｇ．</w:instrText>
      </w:r>
      <w:r w:rsidRPr="00914C44">
        <w:rPr>
          <w:rFonts w:ascii="Times New Roman" w:hAnsi="Times New Roman" w:cs="Times New Roman"/>
          <w:color w:val="000000" w:themeColor="text1"/>
          <w:sz w:val="24"/>
          <w:szCs w:val="24"/>
        </w:rPr>
        <w:instrText>","author":[{"dropping-particle":"","family":"Manossoh","given":"Hendrik","non-dropping-particle":"","parse-names":false,"suffix":""}],"container-title":"PT Norlive Kharisma Indonesia : Bandung ISBN: 978-602-73706-6-1","id":"ITEM-1","issued":{"date-parts":[["2016"]]},"number-of-pages":"1-140","title":"Good Corporate Governance Untuk Meningkatkan Kualitas Laporan Keuangan","type":"book"},"locator":"21","uris":["http://www.mendeley.com/documents/?uuid=85d1a68f-637d-4d5b-96fc-b3dac487d24f"]}],"mendeley":{"formattedCitation":"(Manossoh, 2016, p. 21)","manualFormatting":"(Manossoh, 2016:21)","plainTextFormattedCitation":"(Manossoh, 2016, p. 21)","previouslyFormattedCitation":"(Manossoh, 2016, p. 21)"},"properties":{"noteIndex":0},"schema":"https://github.com/citation-style-language/schema/raw/master/csl-citation.json"}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(Manossoh, 2016:21)</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antara lain :</w:t>
      </w:r>
    </w:p>
    <w:p w:rsidR="000959A3" w:rsidRPr="00914C44" w:rsidRDefault="000959A3" w:rsidP="002C19C5">
      <w:pPr>
        <w:pStyle w:val="ListParagraph"/>
        <w:numPr>
          <w:ilvl w:val="0"/>
          <w:numId w:val="32"/>
        </w:numPr>
        <w:spacing w:line="480" w:lineRule="auto"/>
        <w:ind w:left="108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lastRenderedPageBreak/>
        <w:t xml:space="preserve">Meningkatkan efisiensi, efektifitas, dan keberlanjutan organisasi perusahaan untuk terciptanya kesejahteraan pemegang saham, pegawai, dan </w:t>
      </w:r>
      <w:r w:rsidRPr="00914C44">
        <w:rPr>
          <w:rFonts w:ascii="Times New Roman" w:hAnsi="Times New Roman" w:cs="Times New Roman"/>
          <w:i/>
          <w:color w:val="000000" w:themeColor="text1"/>
          <w:sz w:val="24"/>
          <w:szCs w:val="24"/>
        </w:rPr>
        <w:t>stakeholders</w:t>
      </w:r>
      <w:r w:rsidRPr="00914C44">
        <w:rPr>
          <w:rFonts w:ascii="Times New Roman" w:hAnsi="Times New Roman" w:cs="Times New Roman"/>
          <w:color w:val="000000" w:themeColor="text1"/>
          <w:sz w:val="24"/>
          <w:szCs w:val="24"/>
        </w:rPr>
        <w:t xml:space="preserve"> lainnya.</w:t>
      </w:r>
    </w:p>
    <w:p w:rsidR="000959A3" w:rsidRPr="00914C44" w:rsidRDefault="000959A3" w:rsidP="002C19C5">
      <w:pPr>
        <w:pStyle w:val="ListParagraph"/>
        <w:numPr>
          <w:ilvl w:val="0"/>
          <w:numId w:val="32"/>
        </w:numPr>
        <w:spacing w:line="480" w:lineRule="auto"/>
        <w:ind w:left="108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Meningkatkan validitas organisasi yang dikelola secara terbuka, adil, dan dapat dipertanggungjawabkan.</w:t>
      </w:r>
    </w:p>
    <w:p w:rsidR="000959A3" w:rsidRPr="00914C44" w:rsidRDefault="000959A3" w:rsidP="002C19C5">
      <w:pPr>
        <w:pStyle w:val="ListParagraph"/>
        <w:numPr>
          <w:ilvl w:val="0"/>
          <w:numId w:val="32"/>
        </w:numPr>
        <w:spacing w:line="480" w:lineRule="auto"/>
        <w:ind w:left="108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Mengakui dan melindungi hak dan kewajiban para </w:t>
      </w:r>
      <w:r w:rsidRPr="00914C44">
        <w:rPr>
          <w:rFonts w:ascii="Times New Roman" w:hAnsi="Times New Roman" w:cs="Times New Roman"/>
          <w:i/>
          <w:color w:val="000000" w:themeColor="text1"/>
          <w:sz w:val="24"/>
          <w:szCs w:val="24"/>
        </w:rPr>
        <w:t>shareholder</w:t>
      </w:r>
      <w:r w:rsidRPr="00914C44">
        <w:rPr>
          <w:rFonts w:ascii="Times New Roman" w:hAnsi="Times New Roman" w:cs="Times New Roman"/>
          <w:color w:val="000000" w:themeColor="text1"/>
          <w:sz w:val="24"/>
          <w:szCs w:val="24"/>
        </w:rPr>
        <w:t xml:space="preserve"> dan </w:t>
      </w:r>
      <w:r w:rsidRPr="00914C44">
        <w:rPr>
          <w:rFonts w:ascii="Times New Roman" w:hAnsi="Times New Roman" w:cs="Times New Roman"/>
          <w:i/>
          <w:color w:val="000000" w:themeColor="text1"/>
          <w:sz w:val="24"/>
          <w:szCs w:val="24"/>
        </w:rPr>
        <w:t>stakeholder</w:t>
      </w:r>
      <w:r w:rsidRPr="00914C44">
        <w:rPr>
          <w:rFonts w:ascii="Times New Roman" w:hAnsi="Times New Roman" w:cs="Times New Roman"/>
          <w:color w:val="000000" w:themeColor="text1"/>
          <w:sz w:val="24"/>
          <w:szCs w:val="24"/>
        </w:rPr>
        <w:t>.</w:t>
      </w:r>
    </w:p>
    <w:p w:rsidR="00AC6BE9" w:rsidRPr="00914C44" w:rsidRDefault="00AC6BE9" w:rsidP="00641D6E">
      <w:pPr>
        <w:pStyle w:val="ListParagraph"/>
        <w:numPr>
          <w:ilvl w:val="0"/>
          <w:numId w:val="17"/>
        </w:numPr>
        <w:spacing w:line="480" w:lineRule="auto"/>
        <w:ind w:left="720"/>
        <w:jc w:val="both"/>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 xml:space="preserve">Indikator </w:t>
      </w:r>
      <w:r w:rsidRPr="00914C44">
        <w:rPr>
          <w:rFonts w:ascii="Times New Roman" w:hAnsi="Times New Roman" w:cs="Times New Roman"/>
          <w:b/>
          <w:i/>
          <w:color w:val="000000" w:themeColor="text1"/>
          <w:sz w:val="24"/>
          <w:szCs w:val="24"/>
        </w:rPr>
        <w:t>Good Corporate Governance</w:t>
      </w:r>
    </w:p>
    <w:p w:rsidR="000959A3" w:rsidRPr="00914C44" w:rsidRDefault="000959A3" w:rsidP="002C19C5">
      <w:pPr>
        <w:pStyle w:val="ListParagraph"/>
        <w:numPr>
          <w:ilvl w:val="0"/>
          <w:numId w:val="33"/>
        </w:numPr>
        <w:spacing w:line="480" w:lineRule="auto"/>
        <w:jc w:val="both"/>
        <w:rPr>
          <w:rFonts w:ascii="Times New Roman" w:hAnsi="Times New Roman" w:cs="Times New Roman"/>
          <w:color w:val="000000" w:themeColor="text1"/>
          <w:sz w:val="24"/>
          <w:szCs w:val="24"/>
        </w:rPr>
      </w:pPr>
      <w:bookmarkStart w:id="248" w:name="_Toc160403858"/>
      <w:bookmarkStart w:id="249" w:name="_Toc161686469"/>
      <w:bookmarkStart w:id="250" w:name="_Toc161759179"/>
      <w:bookmarkStart w:id="251" w:name="_Toc162828189"/>
      <w:r w:rsidRPr="00914C44">
        <w:rPr>
          <w:rFonts w:ascii="Times New Roman" w:hAnsi="Times New Roman" w:cs="Times New Roman"/>
          <w:color w:val="000000" w:themeColor="text1"/>
          <w:sz w:val="24"/>
          <w:szCs w:val="24"/>
        </w:rPr>
        <w:t>Komite Audit</w:t>
      </w:r>
    </w:p>
    <w:p w:rsidR="000959A3" w:rsidRPr="00914C44" w:rsidRDefault="000959A3" w:rsidP="000959A3">
      <w:pPr>
        <w:pStyle w:val="ListParagraph"/>
        <w:spacing w:line="480" w:lineRule="auto"/>
        <w:ind w:left="810" w:firstLine="63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{"citationItems":[{"id":"ITEM-1","itemData":{"ISBN":"9786239894337","abstract":"The Research aims to examine the effect of Size of the Company (SIZE), Profitability (ROA), Leverage (DAR), Institutional Ownership (INST), and Quality of Audit (QA) to Tax Avoidance. The object under study is property and real estate companies that listed on the Indonesia Stock Exchange for the years 2013-2015. The sampling method used in this study is nonprobability sampling with purposive sampling technique and the level of significance is 5%. Data were analyzed using panel data regression methods and processed with Ms. Excel and EViews version 9 program. Statistical test showed that simultaneously SIZE, ROA, DAR, INST, and QA have significant effect on tax avoidance. ROA is the most dominant variable affect tax avoidance. Partially, SIZE and ROA has significant positively effect on tax avoidance. QA partially has significant negatively effect on tax avoidance. Meanwhile, DAR and INST showed no effect on tax avoidance. The results of this study indicate that, all independent variables can explain the variance in the dependent variable 44,72% based on determination coefficient test (R2).","author":[{"dropping-particle":"","family":"Syofyan","given":"Efrizal","non-dropping-particle":"","parse-names":false,"suffix":""}],"id":"ITEM-1","issued":{"date-parts":[["2021"]]},"number-of-pages":"1-129","title":"Good Corporate Gorvernance (GCG)","type":"book"},"locator":"24","uris":["http://www.mendeley.com/documents/?uuid=d8a64ea7-dce7-475c-9a12-a1dae02aab8e"]}],"mendeley":{"formattedCitation":"(Syofyan, 2021a, p. 24)","manualFormatting":"(Syofyan, 2021:24)","plainTextFormattedCitation":"(Syofyan, 2021a, p. 24)","previouslyFormattedCitation":"(Syofyan, 2021a, p. 24)"},"properties":{"noteIndex":0},"schema":"https://github.com/citation-style-language/schema/raw/master/csl-citation.json"}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(Syofyan, 2021:24)</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Komite audit yaitu komite yang dibentuk dewan komisaris untuk membantu dewan komisaris dalam melaksanakan tugasnya yang berhubungan dengan kebijakan akuntansi, pengendalian intern dan laporan keungan. 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{"citationItems":[{"id":"ITEM-1","itemData":{"DOI":"10.35912/jakman.v4i2.1051","abstract":"Purpose: aims to analyze the elements the financial performance of banking on the Indonesia Stock Exchange for the 2017-2020 period. Methodology: This type of research is quantitative research using secondary data in the form of annual reports. This study used a sample of 138 banks for four years. The analysis used is multiple linear regression, classical assumption test, t test and F test using SPSS 25 program. Results: The results of this study indicate that the proportion of independent commissioners, audit committees, and blockholder ownership does not affect the financial performance of banks, while the size of the board of directors affects the financial performance of banks. Limitations: The obstacle of this research is that it focuses on the financial sector, companies disclose financial statements in rupiah and time constraints. Contribution: This research is expected to be able to share an explanation for shareholders and companies to determine the variables that affect financial performance. Keywords: 1. Proportion of the Board of Independent Commissioners 2. Size of the Board of Directors 3. Audit Committee 4. Blockholder Ownership 5. Return on Assets","author":[{"dropping-particle":"","family":"Septiana","given":"Nanik","non-dropping-particle":"","parse-names":false,"suffix":""},{"dropping-particle":"","family":"Aris","given":"Muhammad Abdul","non-dropping-particle":"","parse-names":false,"suffix":""}],"container-title":"Jurnal Akuntansi, Keuangan, dan Manajemen","id":"ITEM-1","issue":"2","issued":{"date-parts":[["2023"]]},"page":"101-114","title":"Analisis Proposi Dewan Komisaris Independen, Ukuran Dewan Direksi, Komite Audit, Blockholder Ownership terhadap Kinerja Keuangan","type":"article-journal","volume":"4"},"locator":"106","uris":["http://www.mendeley.com/documents/?uuid=d9830eb5-6275-44e9-a805-3108139a0f5d"]}],"mendeley":{"formattedCitation":"(Septiana &amp; Aris, 2023, p. 106)","manualFormatting":"(Septiana, 2023:106)","plainTextFormattedCitation":"(Septiana &amp; Aris, 2023, p. 106)","previouslyFormattedCitation":"(Septiana &amp; Aris, 2023, p. 106)"},"properties":{"noteIndex":0},"schema":"https://github.com/citation-style-language/schema/raw/master/csl-citation.json"}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(Septiana, 2023:106)</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Perhitungan komite audit dirumuskan sebagai berikut :</w:t>
      </w:r>
    </w:p>
    <w:p w:rsidR="000959A3" w:rsidRPr="00914C44" w:rsidRDefault="000959A3" w:rsidP="000959A3">
      <w:pPr>
        <w:spacing w:line="240" w:lineRule="auto"/>
        <w:jc w:val="center"/>
        <w:rPr>
          <w:rFonts w:ascii="Times New Roman" w:hAnsi="Times New Roman" w:cs="Times New Roman"/>
          <w:color w:val="000000" w:themeColor="text1"/>
          <w:sz w:val="24"/>
          <w:szCs w:val="24"/>
        </w:rPr>
      </w:pPr>
      <w:r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728896" behindDoc="0" locked="0" layoutInCell="1" allowOverlap="1" wp14:anchorId="068288A5" wp14:editId="58C0C7A1">
                <wp:simplePos x="0" y="0"/>
                <wp:positionH relativeFrom="column">
                  <wp:posOffset>1722120</wp:posOffset>
                </wp:positionH>
                <wp:positionV relativeFrom="paragraph">
                  <wp:posOffset>227330</wp:posOffset>
                </wp:positionV>
                <wp:extent cx="2609850" cy="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2609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11A3B" id="Straight Connector 44"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pt,17.9pt" to="341.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IZ6twEAALkDAAAOAAAAZHJzL2Uyb0RvYy54bWysU8GOEzEMvSPxD1HudKbVslp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" strokecolor="black [3040]"/>
            </w:pict>
          </mc:Fallback>
        </mc:AlternateContent>
      </w:r>
      <w:r w:rsidRPr="00914C44">
        <w:rPr>
          <w:rFonts w:ascii="Times New Roman" w:hAnsi="Times New Roman" w:cs="Times New Roman"/>
          <w:color w:val="000000" w:themeColor="text1"/>
          <w:sz w:val="24"/>
          <w:szCs w:val="24"/>
        </w:rPr>
        <w:t>Komite Audit = Komisaris independen dalam komite audit</w:t>
      </w:r>
    </w:p>
    <w:p w:rsidR="000959A3" w:rsidRPr="00914C44" w:rsidRDefault="000959A3" w:rsidP="000959A3">
      <w:pPr>
        <w:spacing w:line="240" w:lineRule="auto"/>
        <w:ind w:left="360" w:firstLine="720"/>
        <w:jc w:val="center"/>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Jumlah komite audit</w:t>
      </w:r>
    </w:p>
    <w:p w:rsidR="000959A3" w:rsidRPr="00914C44" w:rsidRDefault="000959A3" w:rsidP="000959A3">
      <w:pPr>
        <w:spacing w:line="240" w:lineRule="auto"/>
        <w:ind w:left="360" w:firstLine="720"/>
        <w:jc w:val="center"/>
        <w:rPr>
          <w:rFonts w:ascii="Times New Roman" w:hAnsi="Times New Roman" w:cs="Times New Roman"/>
          <w:color w:val="000000" w:themeColor="text1"/>
          <w:sz w:val="24"/>
          <w:szCs w:val="24"/>
        </w:rPr>
      </w:pPr>
    </w:p>
    <w:p w:rsidR="000959A3" w:rsidRPr="00914C44" w:rsidRDefault="000959A3" w:rsidP="002C19C5">
      <w:pPr>
        <w:pStyle w:val="ListParagraph"/>
        <w:numPr>
          <w:ilvl w:val="0"/>
          <w:numId w:val="33"/>
        </w:numPr>
        <w:tabs>
          <w:tab w:val="left" w:pos="1080"/>
        </w:tabs>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Dewan Komisaris Independen</w:t>
      </w:r>
    </w:p>
    <w:p w:rsidR="000959A3" w:rsidRPr="00914C44" w:rsidRDefault="000959A3" w:rsidP="000959A3">
      <w:pPr>
        <w:pStyle w:val="ListParagraph"/>
        <w:spacing w:line="480" w:lineRule="auto"/>
        <w:ind w:left="810" w:firstLine="63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 Komisaris independen adalah anggota dewan komisaris dari luar perusahaan yang tidak memiliki hubungan bisnis akan tetapi adanya  komisaris independen ini berguna untuk melindungi pemegang saham supaya tidak melakukan kecurangan pasar modal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{"citationItems":[{"id":"ITEM-1","itemData":{"author":[{"dropping-particle":"","family":"Syofyan","given":"Efrizal","non-dropping-particle":"","parse-names":false,"suffix":""}],"id":"ITEM-1","issue":"021","issued":{"date-parts":[["2021"]]},"page":"1-123","title":"Good Corporate Governance (GCG) In: Good Corporate Governance (GCG)","type":"article-journal","volume":"2300912"},"locator":"107","uris":["http://www.mendeley.com/documents/?uuid=070b2e3e-0164-48b6-9b42-dfaa400349c5"]}],"mendeley":{"formattedCitation":"(Syofyan, 2021b, p. 107)","manualFormatting":"(Syofyan, 2021:107)","plainTextFormattedCitation":"(Syofyan, 2021b, p. 107)","previouslyFormattedCitation":"(Syofyan, 2021b, p. 107)"},"properties":{"noteIndex":0},"schema":"https://github.com/citation-style-language/schema/raw/master/csl-citation.json"}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(Syofyan, 2021:107)</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w:t>
      </w:r>
      <w:r w:rsidRPr="00914C44">
        <w:rPr>
          <w:rFonts w:ascii="Times New Roman" w:hAnsi="Times New Roman" w:cs="Times New Roman"/>
          <w:color w:val="000000" w:themeColor="text1"/>
          <w:sz w:val="24"/>
          <w:szCs w:val="24"/>
        </w:rPr>
        <w:lastRenderedPageBreak/>
        <w:t xml:space="preserve">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{"citationItems":[{"id":"ITEM-1","itemData":{"DOI":"10.35912/jakman.v4i2.1051","abstract":"Purpose: aims to analyze the elements the financial performance of banking on the Indonesia Stock Exchange for the 2017-2020 period. Methodology: This type of research is quantitative research using secondary data in the form of annual reports. This study used a sample of 138 banks for four years. The analysis used is multiple linear regression, classical assumption test, t test and F test using SPSS 25 program. Results: The results of this study indicate that the proportion of independent commissioners, audit committees, and blockholder ownership does not affect the financial performance of banks, while the size of the board of directors affects the financial performance of banks. Limitations: The obstacle of this research is that it focuses on the financial sector, companies disclose financial statements in rupiah and time constraints. Contribution: This research is expected to be able to share an explanation for shareholders and companies to determine the variables that affect financial performance. Keywords: 1. Proportion of the Board of Independent Commissioners 2. Size of the Board of Directors 3. Audit Committee 4. Blockholder Ownership 5. Return on Assets","author":[{"dropping-particle":"","family":"Septiana","given":"Nanik","non-dropping-particle":"","parse-names":false,"suffix":""},{"dropping-particle":"","family":"Aris","given":"Muhammad Abdul","non-dropping-particle":"","parse-names":false,"suffix":""}],"container-title":"Jurnal Akuntansi, Keuangan, dan Manajemen","id":"ITEM-1","issue":"2","issued":{"date-parts":[["2023"]]},"page":"101-114","title":"Analisis Proposi Dewan Komisaris Independen, Ukuran Dewan Direksi, Komite Audit, Blockholder Ownership terhadap Kinerja Keuangan","type":"article-journal","volume":"4"},"locator":"106","uris":["http://www.mendeley.com/documents/?uuid=d9830eb5-6275-44e9-a805-3108139a0f5d"]}],"mendeley":{"formattedCitation":"(Septiana &amp; Aris, 2023, p. 106)","manualFormatting":"(Septiana, 2023:106)","plainTextFormattedCitation":"(Septiana &amp; Aris, 2023, p. 106)","previouslyFormattedCitation":"(Septiana &amp; Aris, 2023, p. 106)"},"properties":{"noteIndex":0},"schema":"https://github.com/citation-style-language/schema/raw/master/csl-citation.json"}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(Septiana, 2023:106)</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pengukuran dewan komisaris independen yaitu :</w:t>
      </w:r>
    </w:p>
    <w:p w:rsidR="000959A3" w:rsidRPr="00914C44" w:rsidRDefault="000959A3" w:rsidP="000959A3">
      <w:pPr>
        <w:spacing w:line="240" w:lineRule="auto"/>
        <w:ind w:left="810"/>
        <w:rPr>
          <w:rFonts w:ascii="Times New Roman" w:hAnsi="Times New Roman" w:cs="Times New Roman"/>
          <w:color w:val="000000" w:themeColor="text1"/>
          <w:sz w:val="24"/>
          <w:szCs w:val="24"/>
        </w:rPr>
      </w:pPr>
      <w:r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727872" behindDoc="0" locked="0" layoutInCell="1" allowOverlap="1" wp14:anchorId="76B75356" wp14:editId="72050100">
                <wp:simplePos x="0" y="0"/>
                <wp:positionH relativeFrom="column">
                  <wp:posOffset>2446020</wp:posOffset>
                </wp:positionH>
                <wp:positionV relativeFrom="paragraph">
                  <wp:posOffset>231775</wp:posOffset>
                </wp:positionV>
                <wp:extent cx="19431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18D96" id="Straight Connector 15"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6pt,18.25pt" to="345.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" strokecolor="black [3040]"/>
            </w:pict>
          </mc:Fallback>
        </mc:AlternateContent>
      </w:r>
      <w:r w:rsidRPr="00914C44">
        <w:rPr>
          <w:rFonts w:ascii="Times New Roman" w:hAnsi="Times New Roman" w:cs="Times New Roman"/>
          <w:color w:val="000000" w:themeColor="text1"/>
          <w:sz w:val="24"/>
          <w:szCs w:val="24"/>
        </w:rPr>
        <w:t>Dewan Komisaris Independen = Jumlah komisaris independen     x 100%</w:t>
      </w:r>
    </w:p>
    <w:p w:rsidR="000959A3" w:rsidRPr="00914C44" w:rsidRDefault="000959A3" w:rsidP="000959A3">
      <w:pPr>
        <w:spacing w:line="240" w:lineRule="auto"/>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  </w:t>
      </w: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t>Jumlah dewan komisaris</w:t>
      </w:r>
    </w:p>
    <w:p w:rsidR="000959A3" w:rsidRPr="00914C44" w:rsidRDefault="000959A3" w:rsidP="002C19C5">
      <w:pPr>
        <w:pStyle w:val="ListParagraph"/>
        <w:numPr>
          <w:ilvl w:val="0"/>
          <w:numId w:val="33"/>
        </w:numPr>
        <w:tabs>
          <w:tab w:val="left" w:pos="1260"/>
        </w:tabs>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Ukuran Dewan Direksi</w:t>
      </w:r>
    </w:p>
    <w:p w:rsidR="000959A3" w:rsidRPr="00914C44" w:rsidRDefault="000959A3" w:rsidP="000959A3">
      <w:pPr>
        <w:tabs>
          <w:tab w:val="left" w:pos="900"/>
        </w:tabs>
        <w:spacing w:line="480" w:lineRule="auto"/>
        <w:ind w:left="810" w:firstLine="63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Dalam aturan 33/POJK.04/2014, perusahaan korporasi maupun perusahaan publik wajib memiliki dewan direksi. Berdasarkan pasal 1 angka (5) undang-undang no.40 tahun 2007 mengenai perseroan terbatas. Dewan direksi merupakan bagian perusahaan yang telah disetujui dan berkewajiban untuk ikut serta dalam kegiatan perusahaan. 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{"citationItems":[{"id":"ITEM-1","itemData":{"DOI":"10.35912/jakman.v4i2.1051","abstract":"Purpose: aims to analyze the elements the financial performance of banking on the Indonesia Stock Exchange for the 2017-2020 period. Methodology: This type of research is quantitative research using secondary data in the form of annual reports. This study used a sample of 138 banks for four years. The analysis used is multiple linear regression, classical assumption test, t test and F test using SPSS 25 program. Results: The results of this study indicate that the proportion of independent commissioners, audit committees, and blockholder ownership does not affect the financial performance of banks, while the size of the board of directors affects the financial performance of banks. Limitations: The obstacle of this research is that it focuses on the financial sector, companies disclose financial statements in rupiah and time constraints. Contribution: This research is expected to be able to share an explanation for shareholders and companies to determine the variables that affect financial performance. Keywords: 1. Proportion of the Board of Independent Commissioners 2. Size of the Board of Directors 3. Audit Committee 4. Blockholder Ownership 5. Return on Assets","author":[{"dropping-particle":"","family":"Septiana","given":"Nanik","non-dropping-particle":"","parse-names":false,"suffix":""},{"dropping-particle":"","family":"Aris","given":"Muhammad Abdul","non-dropping-particle":"","parse-names":false,"suffix":""}],"container-title":"Jurnal Akuntansi, Keuangan, dan Manajemen","id":"ITEM-1","issue":"2","issued":{"date-parts":[["2023"]]},"page":"101-114","title":"Analisis Proposi Dewan Komisaris Independen, Ukuran Dewan Direksi, Komite Audit, Blockholder Ownership terhadap Kinerja Keuangan","type":"article-journal","volume":"4"},"locator":"106","uris":["http://www.mendeley.com/documents/?uuid=d9830eb5-6275-44e9-a805-3108139a0f5d"]}],"mendeley":{"formattedCitation":"(Septiana &amp; Aris, 2023, p. 106)","manualFormatting":"(Septiana, 2023:106)","plainTextFormattedCitation":"(Septiana &amp; Aris, 2023, p. 106)","previouslyFormattedCitation":"(Septiana &amp; Aris, 2023, p. 106)"},"properties":{"noteIndex":0},"schema":"https://github.com/citation-style-language/schema/raw/master/csl-citation.json"}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(Septiana, 2023:106)</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ukuran dewan direksi dapat dihitung dengan rumus :</w:t>
      </w:r>
    </w:p>
    <w:p w:rsidR="000959A3" w:rsidRPr="00914C44" w:rsidRDefault="000959A3" w:rsidP="000959A3">
      <w:pPr>
        <w:tabs>
          <w:tab w:val="left" w:pos="900"/>
        </w:tabs>
        <w:spacing w:line="480" w:lineRule="auto"/>
        <w:ind w:left="810" w:firstLine="63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Dewan Direksi = ∑ Dewan direksi</w:t>
      </w:r>
    </w:p>
    <w:p w:rsidR="00AC6BE9" w:rsidRPr="00914C44" w:rsidRDefault="00AC6BE9" w:rsidP="00641D6E">
      <w:pPr>
        <w:pStyle w:val="Heading2"/>
        <w:numPr>
          <w:ilvl w:val="0"/>
          <w:numId w:val="5"/>
        </w:numPr>
        <w:spacing w:line="480" w:lineRule="auto"/>
        <w:ind w:left="360"/>
        <w:jc w:val="both"/>
        <w:rPr>
          <w:rFonts w:ascii="Times New Roman" w:hAnsi="Times New Roman" w:cs="Times New Roman"/>
          <w:color w:val="000000" w:themeColor="text1"/>
          <w:sz w:val="24"/>
          <w:szCs w:val="24"/>
        </w:rPr>
      </w:pPr>
      <w:bookmarkStart w:id="252" w:name="_Toc164519426"/>
      <w:bookmarkStart w:id="253" w:name="_Toc164527934"/>
      <w:bookmarkStart w:id="254" w:name="_Toc164739452"/>
      <w:bookmarkStart w:id="255" w:name="_Toc165359872"/>
      <w:bookmarkStart w:id="256" w:name="_Toc167914222"/>
      <w:bookmarkStart w:id="257" w:name="_Toc168852796"/>
      <w:bookmarkStart w:id="258" w:name="_Toc169048697"/>
      <w:bookmarkStart w:id="259" w:name="_Toc169238608"/>
      <w:bookmarkStart w:id="260" w:name="_Toc170344784"/>
      <w:bookmarkStart w:id="261" w:name="_Toc170741968"/>
      <w:r w:rsidRPr="00914C44">
        <w:rPr>
          <w:rFonts w:ascii="Times New Roman" w:hAnsi="Times New Roman" w:cs="Times New Roman"/>
          <w:color w:val="000000" w:themeColor="text1"/>
          <w:sz w:val="24"/>
          <w:szCs w:val="24"/>
        </w:rPr>
        <w:t>Studi Penelitian Terdahulu</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8759BC" w:rsidRPr="00914C44" w:rsidRDefault="008759BC" w:rsidP="008759BC">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Dalam melakukan suatu penelitian harus didukung dengan penelitian yang terdahulu untuk melihat hal yang berkaitan dengan objek yang akan diteliti sehingga bisa memperdalam objek penelitian. Penelitian terdahulu akan menggambarkan mengenai hasil penelitian yang ditemukan peneliti terdahulu sebagai acuan peneliti berikutnya. Beberapa penelitian terdahulu telah dilakukan untuk mengetahui hubungan-hubungan variabel yang mempengaruhi nilai perusahaaan. Perbedaan pada tiap penelitian masih ditemukan baik dalam penggunaan variabel maupun objek dan alat analisis yang digunakan dalam penelitian. Berikut ini merupakan ringkasan </w:t>
      </w:r>
      <w:r w:rsidRPr="00914C44">
        <w:rPr>
          <w:rFonts w:ascii="Times New Roman" w:hAnsi="Times New Roman" w:cs="Times New Roman"/>
          <w:color w:val="000000" w:themeColor="text1"/>
          <w:sz w:val="24"/>
          <w:szCs w:val="24"/>
        </w:rPr>
        <w:lastRenderedPageBreak/>
        <w:t>penelitian terdahulu terkait faktor-faktor yang mempengaruhi nilai perusahaan.</w:t>
      </w:r>
    </w:p>
    <w:p w:rsidR="008759BC" w:rsidRPr="00914C44" w:rsidRDefault="008759BC" w:rsidP="008759BC">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Penelitian pertama diteliti oleh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{"citationItems":[{"id":"ITEM-1","itemData":{"DOI":"10.37278/insearch.v18i1.139","ISSN":"2085-7993","abstract":"The purpose of this study is to determine the effect of intellectual capital on the firm’s value with the financial performance as intervening variabel in manufacturing firmsregistered in Indonesia Stock Exchange in period 2015-2017. This research examineintellectual capital in 2015 toward firm value with financial performance as interveningvariable in 2015, 2016 and 2017. This research wants to know the influence of intellectualcapital perceived in the same year, leg+1, or leg+2. Intellectual capital is measured usingPulic model. Firm’s value is measured using Tobin’s q model. The sample used in thisstudy are 114 manufacturing firms in Indonesia Stock Exchange in period 2015-2017.Multiple Liniar Regression used to be analysis technique using program SPSS 22. Theresult of this study show that intellectual capital has a positive effect on firm value in 2016and 2017.","author":[{"dropping-particle":"","family":"Rahmani","given":"Annisa Nadiyah","non-dropping-particle":"","parse-names":false,"suffix":""}],"container-title":"In Search","id":"ITEM-1","issue":"1","issued":{"date-parts":[["2019"]]},"page":"83-94","title":"Pengaruh Intellectual Capital Terhadap Nilai Perusahaan","type":"article-journal","volume":"18"},"uris":["http://www.mendeley.com/documents/?uuid=1968fda0-e31b-4d4c-9c39-eb2f29a0e5c7"]}],"mendeley":{"formattedCitation":"(Rahmani, 2019)","plainTextFormattedCitation":"(Rahmani, 2019)","previouslyFormattedCitation":"(Rahmani, 2019)"},"properties":{"noteIndex":0},"schema":"https://github.com/citation-style-language/schema/raw/master/csl-citation.json"}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(Rahmani, 2019)</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dengan judul Pengaruh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Terhadap Nilai Perusahaan Manufaktur Yang Terdaftar Di BEI Tahun 2010-2013. Penelitian ini menggunakan metode pemilihian sampel dengan </w:t>
      </w:r>
      <w:r w:rsidRPr="00914C44">
        <w:rPr>
          <w:rFonts w:ascii="Times New Roman" w:hAnsi="Times New Roman" w:cs="Times New Roman"/>
          <w:i/>
          <w:color w:val="000000" w:themeColor="text1"/>
          <w:sz w:val="24"/>
          <w:szCs w:val="24"/>
        </w:rPr>
        <w:t>purposive sampling</w:t>
      </w:r>
      <w:r w:rsidRPr="00914C44">
        <w:rPr>
          <w:rFonts w:ascii="Times New Roman" w:hAnsi="Times New Roman" w:cs="Times New Roman"/>
          <w:color w:val="000000" w:themeColor="text1"/>
          <w:sz w:val="24"/>
          <w:szCs w:val="24"/>
        </w:rPr>
        <w:t>. Alat analisis regresi berganda dan statistik deskriptif yang diolah dengan program e-views. Hasil penelitian menunjukkan bahwa VAIC (</w:t>
      </w:r>
      <w:r w:rsidRPr="00914C44">
        <w:rPr>
          <w:rFonts w:ascii="Times New Roman" w:hAnsi="Times New Roman" w:cs="Times New Roman"/>
          <w:i/>
          <w:color w:val="000000" w:themeColor="text1"/>
          <w:sz w:val="24"/>
          <w:szCs w:val="24"/>
        </w:rPr>
        <w:t>value added intellectual coefficient</w:t>
      </w:r>
      <w:r w:rsidRPr="00914C44">
        <w:rPr>
          <w:rFonts w:ascii="Times New Roman" w:hAnsi="Times New Roman" w:cs="Times New Roman"/>
          <w:color w:val="000000" w:themeColor="text1"/>
          <w:sz w:val="24"/>
          <w:szCs w:val="24"/>
        </w:rPr>
        <w:t xml:space="preserve">) tidak berpengaruh terhadap nilai perusahaan. </w:t>
      </w:r>
    </w:p>
    <w:p w:rsidR="008759BC" w:rsidRPr="00914C44" w:rsidRDefault="008759BC" w:rsidP="008759BC">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Penelitian kedua diteliti oleh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{"citationItems":[{"id":"ITEM-1","itemData":{"DOI":"10.31258/jc.2.2.259-277","ISSN":"2721-2416","abstract":"The objective of this study is to analyze the influence of intellectual capital, leverage, profitability and liquidity on firm value. Firm value is measured by price to book value (PBV), leverage is measured by debt to equity ratio (DER), profitability by return on equity (ROE) and liquidity by current ratio (CR). This research method is a quantitative research with sampling using a purpose sampling technique based on predetermined characteristics as many as 9 pharmaceutical sub-sector companies listed on the Indonesia Stock Exchange for the period 2016 - 2019. The type of data used is secondary data and the analytical method used is panel data regression using Eviews. The results show that intellectual capital, leverage, profitability have a significant effect on firm value. However, liquidity has no effect on firm value.","author":[{"dropping-particle":"","family":"Putri","given":"Azlin Shakila","non-dropping-particle":"","parse-names":false,"suffix":""},{"dropping-particle":"","family":"Miftah","given":"Desrir","non-dropping-particle":"","parse-names":false,"suffix":""}],"container-title":"CURRENT: Jurnal Kajian Akuntansi dan Bisnis Terkini","id":"ITEM-1","issue":"2","issued":{"date-parts":[["2021"]]},"page":"259-277","title":"Pengaruh Intellectual Capital, Leverage, Profitabilitas, Dan Likuiditas Terhadap Nilai Perusahaan","type":"article-journal","volume":"2"},"uris":["http://www.mendeley.com/documents/?uuid=e873b0fd-91dd-4f0c-8477-1b755cf148b8"]}],"mendeley":{"formattedCitation":"(Putri &amp; Miftah, 2021)","plainTextFormattedCitation":"(Putri &amp; Miftah, 2021)","previouslyFormattedCitation":"(Putri &amp; Miftah, 2021)"},"properties":{"noteIndex":0},"schema":"https://github.com/citation-style-language/schema/raw/master/csl-citation.json"}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(Putri &amp; Miftah, 2021)</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dengan judul Pengaruh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Leverage, Profitabilitas, Dan Likuiditas Terhadap Nilai Perusahaan Sub Sektor Farmasi yang terdaftar di BEI tahun 2016-2019. Metode penelitian menggunakan penelitian kuantitatif dengan teknik pemilihaan sampel </w:t>
      </w:r>
      <w:r w:rsidRPr="00914C44">
        <w:rPr>
          <w:rFonts w:ascii="Times New Roman" w:hAnsi="Times New Roman" w:cs="Times New Roman"/>
          <w:i/>
          <w:color w:val="000000" w:themeColor="text1"/>
          <w:sz w:val="24"/>
          <w:szCs w:val="24"/>
        </w:rPr>
        <w:t>purposive sampling</w:t>
      </w:r>
      <w:r w:rsidRPr="00914C44">
        <w:rPr>
          <w:rFonts w:ascii="Times New Roman" w:hAnsi="Times New Roman" w:cs="Times New Roman"/>
          <w:color w:val="000000" w:themeColor="text1"/>
          <w:sz w:val="24"/>
          <w:szCs w:val="24"/>
        </w:rPr>
        <w:t>. Analisis yang digunakan yaitu dengan menggunakan e-views. Hasil penelitian menunjukkan bahwa modal intelektual, leverage, profitabilitas berpengaruh signifikan terhadap nilai perusahaan.</w:t>
      </w:r>
    </w:p>
    <w:p w:rsidR="008759BC" w:rsidRPr="00914C44" w:rsidRDefault="008759BC" w:rsidP="008759BC">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Penelitian ketiga diteliti oleh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{"citationItems":[{"id":"ITEM-1","itemData":{"abstract":"Penelitian ini bertujuan untuk memberikan bukti empiris mengenai pengaruh modal intelektual dan kebijakan dividen terhadap nilai perusahaan. Penelitian ini menggunakan metode verifikatif yaitu partial least square (PLS). Penelitian ini menggunakan metode PLS karena data tidak berdistribusi normal. Populasi dalam penelitian ini adalah 65 perusahaan, sedangkan sampel yang digunakan 26 perusahaan. Teknik pengambilan sampel menggunakan teknik purposive sampling. Berdasarkan hasil penelitian menunjukkan bahwa modal intelektual berpengaruh positif terhadap nilai perusahaan, sedangkan kebijakan dividen tidak berpengaruh terhadap nilai perusahaan","author":[{"dropping-particle":"","family":"Rahayu","given":"Dede Sri","non-dropping-particle":"","parse-names":false,"suffix":""}],"container-title":"Bussiness Inovation &amp; Entrepreneurship Journal","id":"ITEM-1","issue":"1","issued":{"date-parts":[["2022"]]},"page":"8-15","title":"Pengaruh Intellectual Capital dan Kebijakan Dividen terhadap Nilai Perusahaan","type":"article-journal","volume":"3"},"uris":["http://www.mendeley.com/documents/?uuid=81dea944-b7ad-4d23-a195-ad356d2d707c"]}],"mendeley":{"formattedCitation":"(Rahayu, 2022)","plainTextFormattedCitation":"(Rahayu, 2022)","previouslyFormattedCitation":"(Rahayu, 2022)"},"properties":{"noteIndex":0},"schema":"https://github.com/citation-style-language/schema/raw/master/csl-citation.json"}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(Rahayu, 2022)</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dengan judul Pengaruh </w:t>
      </w:r>
      <w:r w:rsidRPr="00914C44">
        <w:rPr>
          <w:rFonts w:ascii="Times New Roman" w:hAnsi="Times New Roman" w:cs="Times New Roman"/>
          <w:i/>
          <w:color w:val="000000" w:themeColor="text1"/>
          <w:sz w:val="24"/>
          <w:szCs w:val="24"/>
        </w:rPr>
        <w:t xml:space="preserve">Intellectual </w:t>
      </w:r>
      <w:r w:rsidRPr="00914C44">
        <w:rPr>
          <w:rFonts w:ascii="Times New Roman" w:hAnsi="Times New Roman" w:cs="Times New Roman"/>
          <w:color w:val="000000" w:themeColor="text1"/>
          <w:sz w:val="24"/>
          <w:szCs w:val="24"/>
        </w:rPr>
        <w:t xml:space="preserve">Capital Dan Kebijakan Dividen Terhadap Nilai Perusahaan yang terdaftar di BEI tahun 2014-2019. penelitian ini menggunakan metode verifikatif yaitu </w:t>
      </w:r>
      <w:r w:rsidRPr="00914C44">
        <w:rPr>
          <w:rFonts w:ascii="Times New Roman" w:hAnsi="Times New Roman" w:cs="Times New Roman"/>
          <w:i/>
          <w:color w:val="000000" w:themeColor="text1"/>
          <w:sz w:val="24"/>
          <w:szCs w:val="24"/>
        </w:rPr>
        <w:t xml:space="preserve">partial least square </w:t>
      </w:r>
      <w:r w:rsidRPr="00914C44">
        <w:rPr>
          <w:rFonts w:ascii="Times New Roman" w:hAnsi="Times New Roman" w:cs="Times New Roman"/>
          <w:color w:val="000000" w:themeColor="text1"/>
          <w:sz w:val="24"/>
          <w:szCs w:val="24"/>
        </w:rPr>
        <w:t xml:space="preserve">(PLS). Teknik pengambilan sampel menggunakan teknik </w:t>
      </w:r>
      <w:r w:rsidRPr="00914C44">
        <w:rPr>
          <w:rFonts w:ascii="Times New Roman" w:hAnsi="Times New Roman" w:cs="Times New Roman"/>
          <w:i/>
          <w:color w:val="000000" w:themeColor="text1"/>
          <w:sz w:val="24"/>
          <w:szCs w:val="24"/>
        </w:rPr>
        <w:t xml:space="preserve">purposive sampling. </w:t>
      </w:r>
      <w:r w:rsidRPr="00914C44">
        <w:rPr>
          <w:rFonts w:ascii="Times New Roman" w:hAnsi="Times New Roman" w:cs="Times New Roman"/>
          <w:color w:val="000000" w:themeColor="text1"/>
          <w:sz w:val="24"/>
          <w:szCs w:val="24"/>
        </w:rPr>
        <w:t xml:space="preserve">Berdasarkan teknik penelitian </w:t>
      </w:r>
      <w:r w:rsidRPr="00914C44">
        <w:rPr>
          <w:rFonts w:ascii="Times New Roman" w:hAnsi="Times New Roman" w:cs="Times New Roman"/>
          <w:color w:val="000000" w:themeColor="text1"/>
          <w:sz w:val="24"/>
          <w:szCs w:val="24"/>
        </w:rPr>
        <w:lastRenderedPageBreak/>
        <w:t xml:space="preserve">menunjukkan bahwa modal intelektual berpengaruh positif tehadap nilai perusahaan. </w:t>
      </w:r>
    </w:p>
    <w:p w:rsidR="008759BC" w:rsidRPr="00914C44" w:rsidRDefault="008759BC" w:rsidP="008759BC">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Penelitian keempat diteliti oleh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uthor":[{"dropping-particle":"","family":"Ilmu","given":"Jurnal","non-dropping-particle":"","parse-names":false,"suffix":""},{"dropping-particle":"","family":"Manajemen","given":"Riset","non-dropping-particle":"","parse-names":false,"suffix":""}],"id":"ITEM-1","issued":{"date-parts":[["0"]]},"title":"PENGARUH PROFITABILITAS , INTELLECTUAL CAPITAL DAN STRUKTUR MODAL TERHADAP NILAI PERUSAHAAN PERKEBUNAN Yunissa Maulidya Hamzah Widhi Ariestianti Rochdianingrum Sekolah Tinggi Ilmu Ekonomi Indonesia ( STIESIA ) Surabaya","type":"article-journal"},"uris":["http://www.mendeley.com/documents/?uuid=c46dbcb2-1233-4fa8-99b4-2497a672480e"]}],"mendeley":{"formattedCitation":"(Ilmu &amp; Manajemen, n.d.)","manualFormatting":"(Hamzah &amp; Rochdianingrum, 2022)","plainTextFormattedCitation":"(Ilmu &amp; Manajemen, n.d.)","previouslyFormattedCitation":"(Ilmu &amp; Manajemen, n.d.)"},"properties":{"noteIndex":0},"schema":"https://github.com/citation-style-language/schema/raw/master/csl-citation.json"}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(Hamzah &amp; Rochdianingrum, 2022)</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dengan judul Pengaruh Profitabilitas,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Dan Struktur Modal Terhadap Nilai Perusahaan Perkebunan Yang Terdaftar Di BEI Selama Periode 2017-2021. Penelitian ini diperoleh dengan menggunakan metode </w:t>
      </w:r>
      <w:r w:rsidRPr="00914C44">
        <w:rPr>
          <w:rFonts w:ascii="Times New Roman" w:hAnsi="Times New Roman" w:cs="Times New Roman"/>
          <w:i/>
          <w:color w:val="000000" w:themeColor="text1"/>
          <w:sz w:val="24"/>
          <w:szCs w:val="24"/>
        </w:rPr>
        <w:t>purposive sampling</w:t>
      </w:r>
      <w:r w:rsidRPr="00914C44">
        <w:rPr>
          <w:rFonts w:ascii="Times New Roman" w:hAnsi="Times New Roman" w:cs="Times New Roman"/>
          <w:color w:val="000000" w:themeColor="text1"/>
          <w:sz w:val="24"/>
          <w:szCs w:val="24"/>
        </w:rPr>
        <w:t xml:space="preserve"> dan analisis linear regresi berganda. Hasil penelitian menunjukkan  bahwa profitabilitas berpengaruh positif dan signifikan terhadap nilai perusahaan karena kemampuan perusahaan memperoleh laba yang tinggi.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berpengaruh negatif dan signifikan terhadap nilai perusahaan karena investor tidak merespon informasi mengenai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Struktur modal berpengaruh negatif dan signifikan terhadap nilai perusahaan.</w:t>
      </w:r>
    </w:p>
    <w:p w:rsidR="008759BC" w:rsidRPr="00914C44" w:rsidRDefault="008759BC" w:rsidP="00F93B91">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Penelitian kelima diteliti oleh </w:t>
      </w:r>
      <w:r w:rsidR="00884D69" w:rsidRPr="00914C44">
        <w:rPr>
          <w:rFonts w:ascii="Times New Roman" w:hAnsi="Times New Roman" w:cs="Times New Roman"/>
          <w:color w:val="000000" w:themeColor="text1"/>
          <w:sz w:val="24"/>
          <w:szCs w:val="24"/>
        </w:rPr>
        <w:fldChar w:fldCharType="begin" w:fldLock="1"/>
      </w:r>
      <w:r w:rsidR="00A4294A" w:rsidRPr="00914C44">
        <w:rPr>
          <w:rFonts w:ascii="Times New Roman" w:hAnsi="Times New Roman" w:cs="Times New Roman"/>
          <w:color w:val="000000" w:themeColor="text1"/>
          <w:sz w:val="24"/>
          <w:szCs w:val="24"/>
        </w:rPr>
        <w:instrText>ADDIN CSL_CITATION {"citationItems":[{"id":"ITEM-1","itemData":{"DOI":"10.21009/jbmk.0301.08","ISSN":"2722-9742","abstract":"Penelitian ini bertujuan untuk mengetahui pengaruh antara struktur modal, profitabilitas, ukuran perusahaan, dan likuiditas terhadap nilai perusahaan pada perusahaan infrastruktur yang terdaftar di Bursa Efek Indonesia (BEI) periode 2016-2020. Metode pengambilan sampel yang digunakan dalam penelitian ini yaitu purposive sampling yang diperoleh sebanyak 22 perusahaan. Data yang dipakai merupakan data sekunder, yaitu laporan keuangan perusahaan yangterdaftar pada Bursa Efek Indonesia (BEI) sektor infrastruktur Periode 2016-2020. Variabel bebas yang digunakan dalam penelitian ini yaitu struktur modal menggunakan debt to equity ratio (DER), profitabilitas yang digunakan dalam penelitian ini adalah return on assets (ROA), ukuran perusahaan diproksikan dengan nilai Ln dari total aset, dan likuiditas diproksikan menggunakan current ratio (CR). Sedangkan variabel terikat dalam penelitian ini yaitu nilai perusahaan yang menggunakan proksi Tobin’s Q. Metode pengambilan sampel yang digunakan dalam penelitian ini menggunakan teknik purposive sampling. Model yang digunakan dalam penelitian ini yaitu data panel dengan model 1 menggunakan random effect, dan model 3 menggunakan fixed effect. Metode hasil analisis data yang digunakan adalah analisis regresi data panel. Hasil penelitian ini menunjukan bahwa pada model 1 struktur modal berpengaruh negatif signifikan terhadap nilai perusahaan. Namun, hasil berbeda pada model 2 dan 3 menjadi negatif tidak signifikan. Profitabilitas berpengaruh negatif signifikan terhadap nilai perusahaan pada model 1 dan 2. Namun, hasil berbeda pada model 3 menjadi negatif tidak signifikan. Pada model 1 dan 2 ukuran perusahaan berpengaruh negatif tidak signifikan terhadap nilai perusahaan. Namun, hasil berbeda pada model 2 dan 3 menjadi negatif tidak signifikan. Likuiditas memiliki pengaruh positif tidak signifikan pada ketiga model.","author":[{"dropping-particle":"","family":"Mercyana","given":"Clarissa","non-dropping-particle":"","parse-names":false,"suffix":""},{"dropping-particle":"","family":"Hamidah","given":"","non-dropping-particle":"","parse-names":false,"suffix":""},{"dropping-particle":"","family":"Kurnianti","given":"Destria","non-dropping-particle":"","parse-names":false,"suffix":""}],"container-title":"Jurnal Bisnis, Manajemen, dan Keuangan","id":"ITEM-1","issue":"1","issued":{"date-parts":[["2022"]]},"page":"101-113","title":"Pengaruh Struktur Modal, Profitabilitas, Ukuran Perusahaan dan Likuiditas terhadap Nilai Perusahaan Infrastruktur yang Terdaftar di BEI Periode 2016–2020","type":"article-journal","volume":"3"},"uris":["http://www.mendeley.com/documents/?uuid=35bd2837-8c9e-47eb-98e8-81e82888095e"]}],"mendeley":{"formattedCitation":"(Mercyana et al., 2022)","manualFormatting":"(Mercyana, 2022)","plainTextFormattedCitation":"(Mercyana et al., 2022)","previouslyFormattedCitation":"(Mercyana et al., 2022)"},"properties":{"noteIndex":0},"schema":"https://github.com/citation-style-language/schema/raw/master/csl-citation.json"}</w:instrText>
      </w:r>
      <w:r w:rsidR="00884D69" w:rsidRPr="00914C44">
        <w:rPr>
          <w:rFonts w:ascii="Times New Roman" w:hAnsi="Times New Roman" w:cs="Times New Roman"/>
          <w:color w:val="000000" w:themeColor="text1"/>
          <w:sz w:val="24"/>
          <w:szCs w:val="24"/>
        </w:rPr>
        <w:fldChar w:fldCharType="separate"/>
      </w:r>
      <w:r w:rsidR="00F93B91" w:rsidRPr="00914C44">
        <w:rPr>
          <w:rFonts w:ascii="Times New Roman" w:hAnsi="Times New Roman" w:cs="Times New Roman"/>
          <w:noProof/>
          <w:color w:val="000000" w:themeColor="text1"/>
          <w:sz w:val="24"/>
          <w:szCs w:val="24"/>
        </w:rPr>
        <w:t>(Mercyana</w:t>
      </w:r>
      <w:r w:rsidR="00884D69" w:rsidRPr="00914C44">
        <w:rPr>
          <w:rFonts w:ascii="Times New Roman" w:hAnsi="Times New Roman" w:cs="Times New Roman"/>
          <w:noProof/>
          <w:color w:val="000000" w:themeColor="text1"/>
          <w:sz w:val="24"/>
          <w:szCs w:val="24"/>
        </w:rPr>
        <w:t>, 2022)</w:t>
      </w:r>
      <w:r w:rsidR="00884D69"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dengan judul Pengaruh </w:t>
      </w:r>
      <w:r w:rsidR="00F93B91" w:rsidRPr="00914C44">
        <w:rPr>
          <w:rFonts w:ascii="Times New Roman" w:hAnsi="Times New Roman" w:cs="Times New Roman"/>
          <w:color w:val="000000" w:themeColor="text1"/>
          <w:sz w:val="24"/>
          <w:szCs w:val="24"/>
        </w:rPr>
        <w:t>Struktur Modal, Profitabilitas, Ukuran Perusahaan, dan Likuiditas</w:t>
      </w:r>
      <w:r w:rsidRPr="00914C44">
        <w:rPr>
          <w:rFonts w:ascii="Times New Roman" w:hAnsi="Times New Roman" w:cs="Times New Roman"/>
          <w:color w:val="000000" w:themeColor="text1"/>
          <w:sz w:val="24"/>
          <w:szCs w:val="24"/>
        </w:rPr>
        <w:t xml:space="preserve"> Terhadap Nilai Perusahaan </w:t>
      </w:r>
      <w:r w:rsidR="00F93B91" w:rsidRPr="00914C44">
        <w:rPr>
          <w:rFonts w:ascii="Times New Roman" w:hAnsi="Times New Roman" w:cs="Times New Roman"/>
          <w:color w:val="000000" w:themeColor="text1"/>
          <w:sz w:val="24"/>
          <w:szCs w:val="24"/>
        </w:rPr>
        <w:t>Infrastruktur yang Terdaftar di Bursa Efek Indonesia Periode 2016-2020</w:t>
      </w:r>
      <w:r w:rsidRPr="00914C44">
        <w:rPr>
          <w:rFonts w:ascii="Times New Roman" w:hAnsi="Times New Roman" w:cs="Times New Roman"/>
          <w:color w:val="000000" w:themeColor="text1"/>
          <w:sz w:val="24"/>
          <w:szCs w:val="24"/>
        </w:rPr>
        <w:t xml:space="preserve">. Teknik penetapan sampel yang dilakukan yaitu </w:t>
      </w:r>
      <w:r w:rsidRPr="00914C44">
        <w:rPr>
          <w:rFonts w:ascii="Times New Roman" w:hAnsi="Times New Roman" w:cs="Times New Roman"/>
          <w:i/>
          <w:color w:val="000000" w:themeColor="text1"/>
          <w:sz w:val="24"/>
          <w:szCs w:val="24"/>
        </w:rPr>
        <w:t xml:space="preserve">purposive sampling. </w:t>
      </w:r>
      <w:r w:rsidRPr="00914C44">
        <w:rPr>
          <w:rFonts w:ascii="Times New Roman" w:hAnsi="Times New Roman" w:cs="Times New Roman"/>
          <w:color w:val="000000" w:themeColor="text1"/>
          <w:sz w:val="24"/>
          <w:szCs w:val="24"/>
        </w:rPr>
        <w:t xml:space="preserve">Analisis yang digunakan yaitu menggunakan </w:t>
      </w:r>
      <w:r w:rsidR="00F93B91" w:rsidRPr="00914C44">
        <w:rPr>
          <w:rFonts w:ascii="Times New Roman" w:hAnsi="Times New Roman" w:cs="Times New Roman"/>
          <w:color w:val="000000" w:themeColor="text1"/>
          <w:sz w:val="24"/>
          <w:szCs w:val="24"/>
        </w:rPr>
        <w:t>regresi data panel</w:t>
      </w:r>
      <w:r w:rsidRPr="00914C44">
        <w:rPr>
          <w:rFonts w:ascii="Times New Roman" w:hAnsi="Times New Roman" w:cs="Times New Roman"/>
          <w:color w:val="000000" w:themeColor="text1"/>
          <w:sz w:val="24"/>
          <w:szCs w:val="24"/>
        </w:rPr>
        <w:t xml:space="preserve">. Hasil </w:t>
      </w:r>
      <w:r w:rsidR="00F93B91" w:rsidRPr="00914C44">
        <w:rPr>
          <w:rFonts w:ascii="Times New Roman" w:hAnsi="Times New Roman" w:cs="Times New Roman"/>
          <w:color w:val="000000" w:themeColor="text1"/>
          <w:sz w:val="24"/>
          <w:szCs w:val="24"/>
        </w:rPr>
        <w:t xml:space="preserve">penelitian memperlihatkan bahwa pada model 1 struktur modal berpengaruh negatif signifikan terhadap nilai perusahaan. Namun, pada model 2 dan 3 hasilnya negatif tidak signifikan. Profitabilitas berpengaruh negatif signifikan terhadap nilai perusahaan pada model 1 dan 2, pada model 3 hasilnya negatif tidak signifikan. Pada model 1 dan 2 </w:t>
      </w:r>
      <w:r w:rsidR="00F93B91" w:rsidRPr="00914C44">
        <w:rPr>
          <w:rFonts w:ascii="Times New Roman" w:hAnsi="Times New Roman" w:cs="Times New Roman"/>
          <w:color w:val="000000" w:themeColor="text1"/>
          <w:sz w:val="24"/>
          <w:szCs w:val="24"/>
        </w:rPr>
        <w:lastRenderedPageBreak/>
        <w:t xml:space="preserve">ukuran perusahaan berpengaruh negatif tidak signifikan terhadap nilai perusahaan, Namun pada model 2 dan 3 hasilnya negatif tidak signifikan. Likuiditas memiliki pengaruh positif tidak signifikan pada ketiga model </w:t>
      </w:r>
      <w:r w:rsidRPr="00914C44">
        <w:rPr>
          <w:rFonts w:ascii="Times New Roman" w:hAnsi="Times New Roman" w:cs="Times New Roman"/>
          <w:color w:val="000000" w:themeColor="text1"/>
          <w:sz w:val="24"/>
          <w:szCs w:val="24"/>
        </w:rPr>
        <w:t>.</w:t>
      </w:r>
    </w:p>
    <w:p w:rsidR="008759BC" w:rsidRPr="00914C44" w:rsidRDefault="008759BC" w:rsidP="008759BC">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Penelitian keenam diteliti oleh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{"citationItems":[{"id":"ITEM-1","itemData":{"ISSN":"2460-9471","abstract":"Tujuan penelitian ini adalah untuk mengetahui pengaruh profitabilitas (Return On Assets) terhadap nilai perusahaan (Tobins'q) dan pengaruh moderasi leverage (Debt To Asset Ratio) terhadap pengaruh profitabilitas terhadap nilai perusahaan. Penelitian dilakukan pada pelaku usaha telekomunikasi yang terdaftar di Bursa Efek Indonesia periode 2015-2019. Penelitian ini menggunakan teknik regresi yang sebelumnya telah dievaluasi validitas dan reliabilitasnya. Penelitian ini juga menggunakan uji parsial (uji t), uji simultan (uji F), dan koefisien determinasi (R 2 ). Hasil pengujian hipotesis menunjukkan bahwa profitabilitas (ROE) berpengaruh positif dan signifikan secara statistik terhadap nilai perusahaan (Tobins'q). Sementara itu, leverage tidak mampu memoderasi dampak profitabilitas terhadap nilai perusahaan perusahaan telekomunikasi yang terdaftar di Bursa Efek Indonesia. Hal ini menunjukkan bahwa investor biasanya menafsirkan penurunan atau kenaikan dividen di bawah kenaikan normal sebagai indikasi bahwa perusahaan akan menghadapi masa-masa yang menantang di masa depan. Sebaiknya dilakukan penelitian tambahan untuk menambah sampel penelitian berdasarkan kriteria yang dipersyaratkan, serta menambah disiplin ilmu lain yang terkait dengan industri pertambangan atau manufaktur lainnya untuk dijadikan referensi.","author":[{"dropping-particle":"","family":"Suriyanti","given":"Suriyanti","non-dropping-particle":"","parse-names":false,"suffix":""},{"dropping-particle":"","family":"Sakka","given":"Nur Annisa","non-dropping-particle":"","parse-names":false,"suffix":""},{"dropping-particle":"","family":"Syahnur","given":"Muhammad Haerdiansyah","non-dropping-particle":"","parse-names":false,"suffix":""}],"container-title":"Jurnal Manajemen Dan Bisnis Indonesia","id":"ITEM-1","issue":"2","issued":{"date-parts":[["2022"]]},"page":"251-263","title":"Determinasi nilai perusahaan oleh profitabilitas dan leverage (pada sektor perusahaan telekomunikasi di bursa efek indonesia periode 2015-2019)","type":"article-journal","volume":"8"},"uris":["http://www.mendeley.com/documents/?uuid=e7a3a18e-af0d-4d01-b389-bf49dc626a18"]}],"mendeley":{"formattedCitation":"(Suriyanti et al., 2022)","manualFormatting":"(Suriyanti, 2022)","plainTextFormattedCitation":"(Suriyanti et al., 2022)","previouslyFormattedCitation":"(Suriyanti et al., 2022)"},"properties":{"noteIndex":0},"schema":"https://github.com/citation-style-language/schema/raw/master/csl-citation.json"}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(Suriyanti, 2022)</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dengan judul Determinasi Nilai Perusahaan Oleh Profitabilitas Dan Leverage (Pada Sektor Perusahaan Telekomunikasi Di Bursa Efek Indonesia Periode 2015-2019). Alat analisis yang digunakan yaitu menggunakan </w:t>
      </w:r>
      <w:r w:rsidRPr="00914C44">
        <w:rPr>
          <w:rFonts w:ascii="Times New Roman" w:hAnsi="Times New Roman" w:cs="Times New Roman"/>
          <w:i/>
          <w:color w:val="000000" w:themeColor="text1"/>
          <w:sz w:val="24"/>
          <w:szCs w:val="24"/>
        </w:rPr>
        <w:t xml:space="preserve">moderated regression analysis </w:t>
      </w:r>
      <w:r w:rsidRPr="00914C44">
        <w:rPr>
          <w:rFonts w:ascii="Times New Roman" w:hAnsi="Times New Roman" w:cs="Times New Roman"/>
          <w:color w:val="000000" w:themeColor="text1"/>
          <w:sz w:val="24"/>
          <w:szCs w:val="24"/>
        </w:rPr>
        <w:t>(MRA). Hasil pengujian hipotesis menunjukkan bahwa profitabilitas (ROA) berpengaruh positif dan signifikan secara statistik terhadap nilai perusahaan (Tobin’s Q). Sementara itu leverage tidak mampu memoderasi dampak profitabilitas terhadap nilai perusahaan telekomunikasi yang terdaftar di Bursa Efek Indonesia.</w:t>
      </w:r>
    </w:p>
    <w:p w:rsidR="008759BC" w:rsidRPr="00914C44" w:rsidRDefault="008759BC" w:rsidP="008759BC">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Penelitian ketujuh diteliti oleh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{"citationItems":[{"id":"ITEM-1","itemData":{"abstract":"The purpose of this research is to determine the effect of profitability, solvability, institutional ownership and firm age on the value of manufacturing companies listed on the Indonesia Stock Exchange for the period 2016-2019. This research used 70 manufacturing companies as a sample after selected by purposive sampling method from 139 companies and for four years. This research was proceed using Eviews 11 SV software and using multiple linear regression analysis techniques to test the hypothesis. The result of this research shows that profitability and institutional ownership do not have significant effect on firm value while solvability and firm age has negative and significant effect on firm value.","author":[{"dropping-particle":"","family":"Dewi","given":"Cynthia","non-dropping-particle":"","parse-names":false,"suffix":""},{"dropping-particle":"","family":"Susanto","given":"Liana","non-dropping-particle":"","parse-names":false,"suffix":""}],"container-title":"Jurnal Multiparadigma Akuntansi","id":"ITEM-1","issue":"2","issued":{"date-parts":[["2022"]]},"page":"540-549","title":"Pengaruh profitabilitas, solvabilitas, kepemilikan institusional, dan umur perusahaan terhadap nilai perusahaan manufaktur","type":"article-journal","volume":"IV"},"uris":["http://www.mendeley.com/documents/?uuid=9763731f-f20d-4848-9e34-b7fddac4e38a"]}],"mendeley":{"formattedCitation":"(Dewi &amp; Susanto, 2022)","plainTextFormattedCitation":"(Dewi &amp; Susanto, 2022)","previouslyFormattedCitation":"(Dewi &amp; Susanto, 2022)"},"properties":{"noteIndex":0},"schema":"https://github.com/citation-style-language/schema/raw/master/csl-citation.json"}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(Dewi &amp; Susanto, 2022)</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dengan judul Pengaruh Profitabilitas, kepemilikan institusional, dan umur perusahaan terhadap nilai perusahaan manufaktur yang terdaftar di BEI tahun 2016-2019. Teknik pemilihan sampel menggunakan metode </w:t>
      </w:r>
      <w:r w:rsidRPr="00914C44">
        <w:rPr>
          <w:rFonts w:ascii="Times New Roman" w:hAnsi="Times New Roman" w:cs="Times New Roman"/>
          <w:i/>
          <w:color w:val="000000" w:themeColor="text1"/>
          <w:sz w:val="24"/>
          <w:szCs w:val="24"/>
        </w:rPr>
        <w:t>purposive sampling</w:t>
      </w:r>
      <w:r w:rsidRPr="00914C44">
        <w:rPr>
          <w:rFonts w:ascii="Times New Roman" w:hAnsi="Times New Roman" w:cs="Times New Roman"/>
          <w:color w:val="000000" w:themeColor="text1"/>
          <w:sz w:val="24"/>
          <w:szCs w:val="24"/>
        </w:rPr>
        <w:t>. penelitian ini diolah menggunakan eviews dan teknik analisa regresi berganda. Hasil penelitian ini menunjukkan profitabilitas dan kepemilikan intitusional tidak memiliki pengaruh negatif dan signifikan terhadap nilai perusahaan.</w:t>
      </w:r>
    </w:p>
    <w:p w:rsidR="008759BC" w:rsidRPr="00914C44" w:rsidRDefault="008759BC" w:rsidP="008759BC">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Penelitian kedelapan diteliti oleh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{"citationItems":[{"id":"ITEM-1","itemData":{"DOI":"10.56521/manajemen-dirgantara.v15i2.769","ISSN":"2252-7451","abstract":"Tujuan dariippenelitian ini yaituiuuntuk mengetahuiippengaruh variabel profitabilitas,ikkepemilikan manajerial, kepemilikanniinstitusional, komite audit, dankkomisaris independentterhadap nilaipperusahaan padaiperusahaan manufaktur sub sektorrmakanan dan minumanyyang terdaftar diBBursa Efek Indonesia periodeee2018-2020. DesainNpenelitian ini termasukDdalam penelitianKkuantitatif kausal. Populasiippenelitian ini yaitu perusahaan manufaktur subbsektor makananndan minumannyang terdaftar di BursaIEfek Indonesiaaperiode 2018-2020. Pemilihanssampel melalui metodeepurposive sampling. Terdapat 17 perusahaanyyang memenuhikkriteria sebagaissampel penelitianssehingga dataappenelitian berjumlah 51. Teknikkanalisis yang digunakannadalah statistikddeskriptif, uji asumsikklasik, dan ujihhipotesis. Hasillppenelitian inimmenunjukkan bahwa: (1) Profitabilitassberpengaruh terhadap NilaipPerusahaan, (2) KepemilikannManajerial tidakkberpengaruh terhadap NilaiipPerusahaan, (3) KepemilikannIInstitusional berpengaruh terhadap NilaiipPerusahaan, (4) KomiteAAudit tidak berpengaruh terhadap NilaiiPPerusahaan, (5) KomisarissIIndependen berpengaruhHterhadap Nilai Perusahaan.","author":[{"dropping-particle":"","family":"Nursasi","given":"Enggar","non-dropping-particle":"","parse-names":false,"suffix":""},{"dropping-particle":"","family":"Nurdanna Faizah","given":"Adellia","non-dropping-particle":"","parse-names":false,"suffix":""}],"container-title":"Jurnal Manajemen Dirgantara","id":"ITEM-1","issue":"2","issued":{"date-parts":[["2022"]]},"page":"319-328","title":"Pengaruh Profitabilitas Dan Good Corporate Governance Terhadap Nilai Perusahaan","type":"article-journal","volume":"15"},"uris":["http://www.mendeley.com/documents/?uuid=6569b28d-8e4d-4000-b654-b00d94280831"]}],"mendeley":{"formattedCitation":"(Nursasi &amp; Nurdanna Faizah, 2022)","manualFormatting":"(Nursasi &amp; Faizah, 2022)","plainTextFormattedCitation":"(Nursasi &amp; Nurdanna Faizah, 2022)","previouslyFormattedCitation":"(Nursasi &amp; Nurdanna Faizah, 2022)"},"properties":{"noteIndex":0},"schema":"https://github.com/citation-style-language/schema/raw/master/csl-citation.json"}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(Nursasi &amp; Faizah, 2022)</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dengan judul Pengaruh profitabilitas dan </w:t>
      </w:r>
      <w:r w:rsidRPr="00914C44">
        <w:rPr>
          <w:rFonts w:ascii="Times New Roman" w:hAnsi="Times New Roman" w:cs="Times New Roman"/>
          <w:i/>
          <w:color w:val="000000" w:themeColor="text1"/>
          <w:sz w:val="24"/>
          <w:szCs w:val="24"/>
        </w:rPr>
        <w:t>good corporate governance</w:t>
      </w:r>
      <w:r w:rsidRPr="00914C44">
        <w:rPr>
          <w:rFonts w:ascii="Times New Roman" w:hAnsi="Times New Roman" w:cs="Times New Roman"/>
          <w:color w:val="000000" w:themeColor="text1"/>
          <w:sz w:val="24"/>
          <w:szCs w:val="24"/>
        </w:rPr>
        <w:t xml:space="preserve"> terhadap nilai perusahaan (studi empiris pada perusahaan yang terdaftar di BEI periode </w:t>
      </w:r>
      <w:r w:rsidRPr="00914C44">
        <w:rPr>
          <w:rFonts w:ascii="Times New Roman" w:hAnsi="Times New Roman" w:cs="Times New Roman"/>
          <w:color w:val="000000" w:themeColor="text1"/>
          <w:sz w:val="24"/>
          <w:szCs w:val="24"/>
        </w:rPr>
        <w:lastRenderedPageBreak/>
        <w:t xml:space="preserve">2016-2017). Sampel penelitian ditentukan dengan metode </w:t>
      </w:r>
      <w:r w:rsidRPr="00914C44">
        <w:rPr>
          <w:rFonts w:ascii="Times New Roman" w:hAnsi="Times New Roman" w:cs="Times New Roman"/>
          <w:i/>
          <w:color w:val="000000" w:themeColor="text1"/>
          <w:sz w:val="24"/>
          <w:szCs w:val="24"/>
        </w:rPr>
        <w:t>purposive sampling</w:t>
      </w:r>
      <w:r w:rsidRPr="00914C44">
        <w:rPr>
          <w:rFonts w:ascii="Times New Roman" w:hAnsi="Times New Roman" w:cs="Times New Roman"/>
          <w:color w:val="000000" w:themeColor="text1"/>
          <w:sz w:val="24"/>
          <w:szCs w:val="24"/>
        </w:rPr>
        <w:t>. Teknik analisis data yang digunakan adalah regresi linear berganda. Hasil penelitian memperlihatkan bahwa profitabilitas, proporsi dewan komisaris independen, proporsi komite audit, kepemilikan manajerial, dan kepemilikan istitusional berpengaruh positif signifikan terhadap nilai perusahaan, sedangkan rapat dewan komisaris dan rapat komite audit tidak mempunyai pengaruh terhadap nilai perusahaan.</w:t>
      </w:r>
    </w:p>
    <w:p w:rsidR="008759BC" w:rsidRPr="00914C44" w:rsidRDefault="008759BC" w:rsidP="008759BC">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Penelitian kesembilan diteliti oleh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{"citationItems":[{"id":"ITEM-1","itemData":{"DOI":"10.38204/jrak.v9i1.953","ISSN":"2407-828X","abstract":"This study aims to examine how the influence of independent commissioners, managerial ownership, institutional ownership and audit committees on firm value in manufacturing companies in the consumer goods industry sector for the period 2019-2020 listed on the Indonesia Stock Exchange. The number of samples from this study was 214. The analytical tool used in this study was SPSS. The results of the analysis obtained in this study are Independent Commissioners have an effect on firm value, Managerial Ownership has no effect on firm value, Institutional Ownership has an effect on firm value and the Audit Committee has an effect on firm value.","author":[{"dropping-particle":"","family":"Agustin","given":"Ana Dwi","non-dropping-particle":"","parse-names":false,"suffix":""},{"dropping-particle":"","family":"Susbiyani","given":"Arik","non-dropping-particle":"","parse-names":false,"suffix":""},{"dropping-particle":"","family":"Maharani","given":"Astrid","non-dropping-particle":"","parse-names":false,"suffix":""}],"container-title":"JRAK (Jurnal Riset Akuntansi dan Bisnis)","id":"ITEM-1","issue":"1","issued":{"date-parts":[["2023"]]},"page":"109-119","title":"Pengaruh Good Corporate Governance Terhadap Nilai Perusahaan Pada Perusahaan Manufaktur Sektor Industri Barang Konsusmsi Yang Terdaftar Di Bursa Efek Indonesia","type":"article-journal","volume":"9"},"uris":["http://www.mendeley.com/documents/?uuid=b0dea0f3-9d24-4b49-a740-77fc5c34013c"]}],"mendeley":{"formattedCitation":"(Agustin et al., 2023)","manualFormatting":"(Agustin, 2023)","plainTextFormattedCitation":"(Agustin et al., 2023)","previouslyFormattedCitation":"(Agustin et al., 2023)"},"properties":{"noteIndex":0},"schema":"https://github.com/citation-style-language/schema/raw/master/csl-citation.json"}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(Agustin, 2023)</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dengan judul Pengaruh </w:t>
      </w:r>
      <w:r w:rsidRPr="00914C44">
        <w:rPr>
          <w:rFonts w:ascii="Times New Roman" w:hAnsi="Times New Roman" w:cs="Times New Roman"/>
          <w:i/>
          <w:color w:val="000000" w:themeColor="text1"/>
          <w:sz w:val="24"/>
          <w:szCs w:val="24"/>
        </w:rPr>
        <w:t>good corporate governance</w:t>
      </w:r>
      <w:r w:rsidRPr="00914C44">
        <w:rPr>
          <w:rFonts w:ascii="Times New Roman" w:hAnsi="Times New Roman" w:cs="Times New Roman"/>
          <w:color w:val="000000" w:themeColor="text1"/>
          <w:sz w:val="24"/>
          <w:szCs w:val="24"/>
        </w:rPr>
        <w:t xml:space="preserve"> terhadap nilai perusahaan (studi pada perusahaan manufaktur sektor aneka industri yang terdaftar di Bursa Efek Indonesia 2017-2019). Teknik pengumpulan data menggunakan metode dokumentasi dan kepustakaan. Pemilihan sampel dilakukan dengan metode </w:t>
      </w:r>
      <w:r w:rsidRPr="00914C44">
        <w:rPr>
          <w:rFonts w:ascii="Times New Roman" w:hAnsi="Times New Roman" w:cs="Times New Roman"/>
          <w:i/>
          <w:color w:val="000000" w:themeColor="text1"/>
          <w:sz w:val="24"/>
          <w:szCs w:val="24"/>
        </w:rPr>
        <w:t>purposive sampling.</w:t>
      </w:r>
      <w:r w:rsidRPr="00914C44">
        <w:rPr>
          <w:rFonts w:ascii="Times New Roman" w:hAnsi="Times New Roman" w:cs="Times New Roman"/>
          <w:color w:val="000000" w:themeColor="text1"/>
          <w:sz w:val="24"/>
          <w:szCs w:val="24"/>
        </w:rPr>
        <w:t xml:space="preserve"> Analisis data yang digunakan menggunakan regresi berganda. Hasil penelitian menunjukkan bahwa secara parsial dewan direksi berpengaruh negatif signifikan terhadap nilai perusahaan serta secara parsial komite audit dan dewan komisaris independen tidak berpengaruh signifikan terhadap nilai perushaan. Sedangkan, secara simultan menunjukkan bahwa dewan direksi, komite audit, dan dewan komisaris independen tidak berpengaruh terhadap nilai perusahaan.</w:t>
      </w:r>
    </w:p>
    <w:p w:rsidR="00AB0DF4" w:rsidRPr="00914C44" w:rsidRDefault="008759BC" w:rsidP="00AB0DF4">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Penelitian kesepuluh diteliti oleh </w:t>
      </w:r>
      <w:r w:rsidR="00A4294A" w:rsidRPr="00914C44">
        <w:rPr>
          <w:rFonts w:ascii="Times New Roman" w:hAnsi="Times New Roman" w:cs="Times New Roman"/>
          <w:color w:val="000000" w:themeColor="text1"/>
          <w:sz w:val="24"/>
          <w:szCs w:val="24"/>
        </w:rPr>
        <w:fldChar w:fldCharType="begin" w:fldLock="1"/>
      </w:r>
      <w:r w:rsidR="00A4294A" w:rsidRPr="00914C44">
        <w:rPr>
          <w:rFonts w:ascii="Times New Roman" w:hAnsi="Times New Roman" w:cs="Times New Roman"/>
          <w:color w:val="000000" w:themeColor="text1"/>
          <w:sz w:val="24"/>
          <w:szCs w:val="24"/>
        </w:rPr>
        <w:instrText>ADDIN CSL_CITATION {"citationItems":[{"id":"ITEM-1","itemData":{"DOI":"10.24940/theijbm/2021/v9/i3/bm2103-048","abstract":"The study analyzes the impact of good corporate governance on a firm's value and how each report disclosures impact value of organizations. Various disclosure methods were used by organizations that effect firm's value. Good corporate governance and sustainability is correlated and interlinked that impacts the firm performance. Investigator has utilized the primary quantitative means to measure the effects of corporate governance and sustainability. The methods and guidelines that were followed by the researcher in conducting the primary data from 68 observations and respondents that participated in this study. Research has included multiple linear regression that aims to do analysis on SPSS software. Moreover, empirical evidence was conducted and found out in this study that develops effective understanding of firm's sustainability on firm's value. However, we failed to prove that good corporate governance has an effect on firm value. The results of this research have implications for how disclosures about activities related to company sustainability can affect firm value.","author":[{"dropping-particle":"","family":"Arlita","given":"I G.A. Desy","non-dropping-particle":"","parse-names":false,"suffix":""},{"dropping-particle":"","family":"Aghivirwiati","given":"Gusti Ayu","non-dropping-particle":"","parse-names":false,"suffix":""}],"container-title":"The International Journal of Business &amp; Management","id":"ITEM-1","issue":"3","issued":{"date-parts":[["2021"]]},"page":"594-602","title":"The Effect of Good Corporate Governance on Firm Value","type":"article-journal","volume":"9"},"uris":["http://www.mendeley.com/documents/?uuid=0d4c1715-7fe1-464d-845f-d08ede05ab67"]}],"mendeley":{"formattedCitation":"(Arlita &amp; Aghivirwiati, 2021)","plainTextFormattedCitation":"(Arlita &amp; Aghivirwiati, 2021)","previouslyFormattedCitation":"(Arlita &amp; Aghivirwiati, 2021)"},"properties":{"noteIndex":0},"schema":"https://github.com/citation-style-language/schema/raw/master/csl-citation.json"}</w:instrText>
      </w:r>
      <w:r w:rsidR="00A4294A" w:rsidRPr="00914C44">
        <w:rPr>
          <w:rFonts w:ascii="Times New Roman" w:hAnsi="Times New Roman" w:cs="Times New Roman"/>
          <w:color w:val="000000" w:themeColor="text1"/>
          <w:sz w:val="24"/>
          <w:szCs w:val="24"/>
        </w:rPr>
        <w:fldChar w:fldCharType="separate"/>
      </w:r>
      <w:r w:rsidR="00A4294A" w:rsidRPr="00914C44">
        <w:rPr>
          <w:rFonts w:ascii="Times New Roman" w:hAnsi="Times New Roman" w:cs="Times New Roman"/>
          <w:noProof/>
          <w:color w:val="000000" w:themeColor="text1"/>
          <w:sz w:val="24"/>
          <w:szCs w:val="24"/>
        </w:rPr>
        <w:t>(Arlita &amp; Aghivirwiati, 2021)</w:t>
      </w:r>
      <w:r w:rsidR="00A4294A"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dengan judul Pengaruh </w:t>
      </w:r>
      <w:r w:rsidRPr="00914C44">
        <w:rPr>
          <w:rFonts w:ascii="Times New Roman" w:hAnsi="Times New Roman" w:cs="Times New Roman"/>
          <w:i/>
          <w:color w:val="000000" w:themeColor="text1"/>
          <w:sz w:val="24"/>
          <w:szCs w:val="24"/>
        </w:rPr>
        <w:t>good corporate governance</w:t>
      </w:r>
      <w:r w:rsidRPr="00914C44">
        <w:rPr>
          <w:rFonts w:ascii="Times New Roman" w:hAnsi="Times New Roman" w:cs="Times New Roman"/>
          <w:color w:val="000000" w:themeColor="text1"/>
          <w:sz w:val="24"/>
          <w:szCs w:val="24"/>
        </w:rPr>
        <w:t xml:space="preserve"> terhadap nilai perusahaan </w:t>
      </w:r>
      <w:r w:rsidR="00A4294A" w:rsidRPr="00914C44">
        <w:rPr>
          <w:rFonts w:ascii="Times New Roman" w:hAnsi="Times New Roman" w:cs="Times New Roman"/>
          <w:i/>
          <w:color w:val="000000" w:themeColor="text1"/>
          <w:sz w:val="24"/>
          <w:szCs w:val="24"/>
        </w:rPr>
        <w:t xml:space="preserve">property </w:t>
      </w:r>
      <w:r w:rsidR="00A4294A" w:rsidRPr="00914C44">
        <w:rPr>
          <w:rFonts w:ascii="Times New Roman" w:hAnsi="Times New Roman" w:cs="Times New Roman"/>
          <w:color w:val="000000" w:themeColor="text1"/>
          <w:sz w:val="24"/>
          <w:szCs w:val="24"/>
        </w:rPr>
        <w:t xml:space="preserve">dan </w:t>
      </w:r>
      <w:r w:rsidR="00A4294A" w:rsidRPr="00914C44">
        <w:rPr>
          <w:rFonts w:ascii="Times New Roman" w:hAnsi="Times New Roman" w:cs="Times New Roman"/>
          <w:i/>
          <w:color w:val="000000" w:themeColor="text1"/>
          <w:sz w:val="24"/>
          <w:szCs w:val="24"/>
        </w:rPr>
        <w:t>real estate</w:t>
      </w:r>
      <w:r w:rsidR="00A4294A" w:rsidRPr="00914C44">
        <w:rPr>
          <w:rFonts w:ascii="Times New Roman" w:hAnsi="Times New Roman" w:cs="Times New Roman"/>
          <w:color w:val="000000" w:themeColor="text1"/>
          <w:sz w:val="24"/>
          <w:szCs w:val="24"/>
        </w:rPr>
        <w:t xml:space="preserve"> yang terdaftar di BEI tahun 2016-2019</w:t>
      </w:r>
      <w:r w:rsidRPr="00914C44">
        <w:rPr>
          <w:rFonts w:ascii="Times New Roman" w:hAnsi="Times New Roman" w:cs="Times New Roman"/>
          <w:color w:val="000000" w:themeColor="text1"/>
          <w:sz w:val="24"/>
          <w:szCs w:val="24"/>
        </w:rPr>
        <w:t xml:space="preserve">. Penelitian ini menggunakan teknik </w:t>
      </w:r>
      <w:r w:rsidRPr="00914C44">
        <w:rPr>
          <w:rFonts w:ascii="Times New Roman" w:hAnsi="Times New Roman" w:cs="Times New Roman"/>
          <w:i/>
          <w:color w:val="000000" w:themeColor="text1"/>
          <w:sz w:val="24"/>
          <w:szCs w:val="24"/>
        </w:rPr>
        <w:t>purposive sampling</w:t>
      </w:r>
      <w:r w:rsidRPr="00914C44">
        <w:rPr>
          <w:rFonts w:ascii="Times New Roman" w:hAnsi="Times New Roman" w:cs="Times New Roman"/>
          <w:color w:val="000000" w:themeColor="text1"/>
          <w:sz w:val="24"/>
          <w:szCs w:val="24"/>
        </w:rPr>
        <w:t xml:space="preserve">. Alat analisis data </w:t>
      </w:r>
      <w:r w:rsidRPr="00914C44">
        <w:rPr>
          <w:rFonts w:ascii="Times New Roman" w:hAnsi="Times New Roman" w:cs="Times New Roman"/>
          <w:color w:val="000000" w:themeColor="text1"/>
          <w:sz w:val="24"/>
          <w:szCs w:val="24"/>
        </w:rPr>
        <w:lastRenderedPageBreak/>
        <w:t xml:space="preserve">yang digunakan adalah </w:t>
      </w:r>
      <w:r w:rsidR="00A4294A" w:rsidRPr="00914C44">
        <w:rPr>
          <w:rFonts w:ascii="Times New Roman" w:hAnsi="Times New Roman" w:cs="Times New Roman"/>
          <w:color w:val="000000" w:themeColor="text1"/>
          <w:sz w:val="24"/>
          <w:szCs w:val="24"/>
        </w:rPr>
        <w:t>regresi linier berganda</w:t>
      </w:r>
      <w:r w:rsidRPr="00914C44">
        <w:rPr>
          <w:rFonts w:ascii="Times New Roman" w:hAnsi="Times New Roman" w:cs="Times New Roman"/>
          <w:color w:val="000000" w:themeColor="text1"/>
          <w:sz w:val="24"/>
          <w:szCs w:val="24"/>
        </w:rPr>
        <w:t xml:space="preserve">. Hasil penelitian menunjukkan </w:t>
      </w:r>
      <w:r w:rsidR="00A4294A" w:rsidRPr="00914C44">
        <w:rPr>
          <w:rFonts w:ascii="Times New Roman" w:hAnsi="Times New Roman" w:cs="Times New Roman"/>
          <w:color w:val="000000" w:themeColor="text1"/>
          <w:sz w:val="24"/>
          <w:szCs w:val="24"/>
        </w:rPr>
        <w:t>komite audit terhadap nilai perusahaan. Hasil yang didapat selama penelitian, bahwa secara parsial kepemilikan manajerial dan komite audit mempengaruhi nilai perusahaan, sedangkan kepemilikan institusional dan komisaris independen tidak mempengaruhi nilai perusahaan</w:t>
      </w:r>
      <w:r w:rsidRPr="00914C44">
        <w:rPr>
          <w:rFonts w:ascii="Times New Roman" w:hAnsi="Times New Roman" w:cs="Times New Roman"/>
          <w:color w:val="000000" w:themeColor="text1"/>
          <w:sz w:val="24"/>
          <w:szCs w:val="24"/>
        </w:rPr>
        <w:t>.</w:t>
      </w:r>
    </w:p>
    <w:p w:rsidR="00AB0DF4" w:rsidRPr="004F436B" w:rsidRDefault="00AB0DF4" w:rsidP="004F436B">
      <w:pPr>
        <w:spacing w:line="480" w:lineRule="auto"/>
        <w:jc w:val="both"/>
        <w:rPr>
          <w:rFonts w:ascii="Times New Roman" w:hAnsi="Times New Roman" w:cs="Times New Roman"/>
          <w:color w:val="000000" w:themeColor="text1"/>
          <w:sz w:val="24"/>
          <w:szCs w:val="24"/>
        </w:rPr>
      </w:pPr>
    </w:p>
    <w:p w:rsidR="008F1ABC" w:rsidRPr="00914C44" w:rsidRDefault="008F1ABC" w:rsidP="008F1ABC">
      <w:pPr>
        <w:pStyle w:val="Caption"/>
        <w:jc w:val="center"/>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 xml:space="preserve">Tabel </w:t>
      </w:r>
      <w:r w:rsidR="00C56A31" w:rsidRPr="00914C44">
        <w:rPr>
          <w:rFonts w:ascii="Times New Roman" w:hAnsi="Times New Roman" w:cs="Times New Roman"/>
          <w:color w:val="000000" w:themeColor="text1"/>
          <w:sz w:val="24"/>
        </w:rPr>
        <w:t>1</w:t>
      </w:r>
    </w:p>
    <w:p w:rsidR="008759BC" w:rsidRPr="00914C44" w:rsidRDefault="008F1ABC" w:rsidP="008759BC">
      <w:pPr>
        <w:pStyle w:val="Caption"/>
        <w:jc w:val="center"/>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Penelitian Ter</w:t>
      </w:r>
      <w:r w:rsidR="008759BC" w:rsidRPr="00914C44">
        <w:rPr>
          <w:rFonts w:ascii="Times New Roman" w:hAnsi="Times New Roman" w:cs="Times New Roman"/>
          <w:color w:val="000000" w:themeColor="text1"/>
          <w:sz w:val="24"/>
        </w:rPr>
        <w:t>dahulu</w:t>
      </w:r>
    </w:p>
    <w:tbl>
      <w:tblPr>
        <w:tblW w:w="8265" w:type="dxa"/>
        <w:jc w:val="center"/>
        <w:tblLayout w:type="fixed"/>
        <w:tblLook w:val="04A0" w:firstRow="1" w:lastRow="0" w:firstColumn="1" w:lastColumn="0" w:noHBand="0" w:noVBand="1"/>
      </w:tblPr>
      <w:tblGrid>
        <w:gridCol w:w="595"/>
        <w:gridCol w:w="1257"/>
        <w:gridCol w:w="2040"/>
        <w:gridCol w:w="1293"/>
        <w:gridCol w:w="1530"/>
        <w:gridCol w:w="1550"/>
      </w:tblGrid>
      <w:tr w:rsidR="008759BC" w:rsidRPr="00914C44" w:rsidTr="00921EA0">
        <w:trPr>
          <w:trHeight w:val="30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No</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Nama Penelitian</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Judul Penelitian</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Alat Analisis</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Persamaan</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Perbedaan</w:t>
            </w:r>
          </w:p>
        </w:tc>
      </w:tr>
      <w:tr w:rsidR="008759BC" w:rsidRPr="00914C44" w:rsidTr="00921EA0">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1</w:t>
            </w: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tc>
        <w:tc>
          <w:tcPr>
            <w:tcW w:w="1257" w:type="dxa"/>
            <w:tcBorders>
              <w:top w:val="nil"/>
              <w:left w:val="nil"/>
              <w:bottom w:val="single" w:sz="4" w:space="0" w:color="auto"/>
              <w:right w:val="single" w:sz="4" w:space="0" w:color="auto"/>
            </w:tcBorders>
            <w:shd w:val="clear" w:color="auto" w:fill="auto"/>
            <w:noWrap/>
            <w:vAlign w:val="bottom"/>
            <w:hideMark/>
          </w:tcPr>
          <w:p w:rsidR="008759BC" w:rsidRPr="00914C44" w:rsidRDefault="008759BC" w:rsidP="008759BC">
            <w:pPr>
              <w:spacing w:after="0" w:line="240" w:lineRule="auto"/>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(Rahmani, 2019)</w:t>
            </w: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tc>
        <w:tc>
          <w:tcPr>
            <w:tcW w:w="2040" w:type="dxa"/>
            <w:tcBorders>
              <w:top w:val="nil"/>
              <w:left w:val="nil"/>
              <w:bottom w:val="single" w:sz="4" w:space="0" w:color="auto"/>
              <w:right w:val="single" w:sz="4" w:space="0" w:color="auto"/>
            </w:tcBorders>
            <w:shd w:val="clear" w:color="auto" w:fill="auto"/>
            <w:noWrap/>
            <w:vAlign w:val="bottom"/>
            <w:hideMark/>
          </w:tcPr>
          <w:p w:rsidR="008759BC" w:rsidRPr="00914C44" w:rsidRDefault="008759BC" w:rsidP="008759BC">
            <w:pPr>
              <w:spacing w:after="0" w:line="240" w:lineRule="auto"/>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 xml:space="preserve">Pengaruh </w:t>
            </w:r>
            <w:r w:rsidRPr="00914C44">
              <w:rPr>
                <w:rFonts w:ascii="Times New Roman" w:eastAsia="Times New Roman" w:hAnsi="Times New Roman" w:cs="Times New Roman"/>
                <w:i/>
                <w:color w:val="000000" w:themeColor="text1"/>
              </w:rPr>
              <w:t>intellectual capital</w:t>
            </w:r>
            <w:r w:rsidRPr="00914C44">
              <w:rPr>
                <w:rFonts w:ascii="Times New Roman" w:eastAsia="Times New Roman" w:hAnsi="Times New Roman" w:cs="Times New Roman"/>
                <w:color w:val="000000" w:themeColor="text1"/>
              </w:rPr>
              <w:t xml:space="preserve"> terhadap nilai perusahaan manufaktur yang terdaftar di BEI tahun 2010-2013</w:t>
            </w: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tc>
        <w:tc>
          <w:tcPr>
            <w:tcW w:w="1293" w:type="dxa"/>
            <w:tcBorders>
              <w:top w:val="nil"/>
              <w:left w:val="nil"/>
              <w:bottom w:val="single" w:sz="4" w:space="0" w:color="auto"/>
              <w:right w:val="single" w:sz="4" w:space="0" w:color="auto"/>
            </w:tcBorders>
            <w:shd w:val="clear" w:color="auto" w:fill="auto"/>
            <w:noWrap/>
            <w:vAlign w:val="bottom"/>
            <w:hideMark/>
          </w:tcPr>
          <w:p w:rsidR="008759BC" w:rsidRPr="00512ABC" w:rsidRDefault="008759BC" w:rsidP="00512ABC">
            <w:pPr>
              <w:spacing w:after="0" w:line="240" w:lineRule="auto"/>
              <w:rPr>
                <w:rFonts w:ascii="Times New Roman" w:eastAsia="Times New Roman" w:hAnsi="Times New Roman" w:cs="Times New Roman"/>
                <w:color w:val="000000" w:themeColor="text1"/>
              </w:rPr>
            </w:pPr>
            <w:r w:rsidRPr="00512ABC">
              <w:rPr>
                <w:rFonts w:ascii="Times New Roman" w:eastAsia="Times New Roman" w:hAnsi="Times New Roman" w:cs="Times New Roman"/>
                <w:color w:val="000000" w:themeColor="text1"/>
              </w:rPr>
              <w:t>Regresi linear berganda</w:t>
            </w: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tc>
        <w:tc>
          <w:tcPr>
            <w:tcW w:w="1530" w:type="dxa"/>
            <w:tcBorders>
              <w:top w:val="nil"/>
              <w:left w:val="nil"/>
              <w:bottom w:val="single" w:sz="4" w:space="0" w:color="auto"/>
              <w:right w:val="single" w:sz="4" w:space="0" w:color="auto"/>
            </w:tcBorders>
            <w:shd w:val="clear" w:color="auto" w:fill="auto"/>
            <w:noWrap/>
            <w:vAlign w:val="bottom"/>
            <w:hideMark/>
          </w:tcPr>
          <w:p w:rsidR="008759BC" w:rsidRPr="00914C44" w:rsidRDefault="008759BC" w:rsidP="00512ABC">
            <w:pPr>
              <w:pStyle w:val="ListParagraph"/>
              <w:numPr>
                <w:ilvl w:val="0"/>
                <w:numId w:val="34"/>
              </w:numPr>
              <w:spacing w:after="0" w:line="240" w:lineRule="auto"/>
              <w:ind w:left="162" w:hanging="162"/>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 xml:space="preserve">Variabel independen yaitu </w:t>
            </w:r>
            <w:r w:rsidRPr="00914C44">
              <w:rPr>
                <w:rFonts w:ascii="Times New Roman" w:eastAsia="Times New Roman" w:hAnsi="Times New Roman" w:cs="Times New Roman"/>
                <w:i/>
                <w:color w:val="000000" w:themeColor="text1"/>
              </w:rPr>
              <w:t>intellectual capital</w:t>
            </w:r>
          </w:p>
          <w:p w:rsidR="008759BC" w:rsidRPr="00512ABC" w:rsidRDefault="008759BC" w:rsidP="00512ABC">
            <w:pPr>
              <w:pStyle w:val="ListParagraph"/>
              <w:numPr>
                <w:ilvl w:val="0"/>
                <w:numId w:val="34"/>
              </w:numPr>
              <w:spacing w:after="0" w:line="240" w:lineRule="auto"/>
              <w:ind w:left="162" w:hanging="180"/>
              <w:rPr>
                <w:rFonts w:ascii="Times New Roman" w:eastAsia="Times New Roman" w:hAnsi="Times New Roman" w:cs="Times New Roman"/>
                <w:color w:val="000000" w:themeColor="text1"/>
              </w:rPr>
            </w:pPr>
            <w:r w:rsidRPr="00512ABC">
              <w:rPr>
                <w:rFonts w:ascii="Times New Roman" w:eastAsia="Times New Roman" w:hAnsi="Times New Roman" w:cs="Times New Roman"/>
                <w:color w:val="000000" w:themeColor="text1"/>
              </w:rPr>
              <w:t>Variabel dependen yaitu nilai perusahaan</w:t>
            </w:r>
          </w:p>
          <w:p w:rsidR="008759BC" w:rsidRPr="00914C44" w:rsidRDefault="008759BC" w:rsidP="008759BC">
            <w:pPr>
              <w:spacing w:after="0" w:line="240" w:lineRule="auto"/>
              <w:ind w:left="162" w:hanging="162"/>
              <w:rPr>
                <w:rFonts w:ascii="Times New Roman" w:eastAsia="Times New Roman" w:hAnsi="Times New Roman" w:cs="Times New Roman"/>
                <w:color w:val="000000" w:themeColor="text1"/>
              </w:rPr>
            </w:pPr>
          </w:p>
          <w:p w:rsidR="008759BC" w:rsidRPr="00914C44" w:rsidRDefault="008759BC" w:rsidP="008759BC">
            <w:pPr>
              <w:spacing w:after="0" w:line="240" w:lineRule="auto"/>
              <w:ind w:left="162" w:hanging="162"/>
              <w:rPr>
                <w:rFonts w:ascii="Times New Roman" w:eastAsia="Times New Roman" w:hAnsi="Times New Roman" w:cs="Times New Roman"/>
                <w:color w:val="000000" w:themeColor="text1"/>
              </w:rPr>
            </w:pPr>
          </w:p>
          <w:p w:rsidR="008759BC" w:rsidRPr="00914C44" w:rsidRDefault="008759BC" w:rsidP="008759BC">
            <w:pPr>
              <w:spacing w:after="0" w:line="240" w:lineRule="auto"/>
              <w:ind w:left="162" w:hanging="162"/>
              <w:rPr>
                <w:rFonts w:ascii="Times New Roman" w:eastAsia="Times New Roman" w:hAnsi="Times New Roman" w:cs="Times New Roman"/>
                <w:color w:val="000000" w:themeColor="text1"/>
              </w:rPr>
            </w:pPr>
          </w:p>
          <w:p w:rsidR="008759BC" w:rsidRPr="00914C44" w:rsidRDefault="008759BC" w:rsidP="008759BC">
            <w:pPr>
              <w:spacing w:after="0" w:line="240" w:lineRule="auto"/>
              <w:ind w:left="162" w:hanging="162"/>
              <w:rPr>
                <w:rFonts w:ascii="Times New Roman" w:eastAsia="Times New Roman" w:hAnsi="Times New Roman" w:cs="Times New Roman"/>
                <w:color w:val="000000" w:themeColor="text1"/>
              </w:rPr>
            </w:pPr>
          </w:p>
          <w:p w:rsidR="008759BC" w:rsidRPr="00914C44" w:rsidRDefault="008759BC" w:rsidP="008759BC">
            <w:pPr>
              <w:spacing w:after="0" w:line="240" w:lineRule="auto"/>
              <w:ind w:left="162" w:hanging="162"/>
              <w:rPr>
                <w:rFonts w:ascii="Times New Roman" w:eastAsia="Times New Roman" w:hAnsi="Times New Roman" w:cs="Times New Roman"/>
                <w:color w:val="000000" w:themeColor="text1"/>
              </w:rPr>
            </w:pPr>
          </w:p>
        </w:tc>
        <w:tc>
          <w:tcPr>
            <w:tcW w:w="1550" w:type="dxa"/>
            <w:tcBorders>
              <w:top w:val="nil"/>
              <w:left w:val="nil"/>
              <w:bottom w:val="single" w:sz="4" w:space="0" w:color="auto"/>
              <w:right w:val="single" w:sz="4" w:space="0" w:color="auto"/>
            </w:tcBorders>
            <w:shd w:val="clear" w:color="auto" w:fill="auto"/>
            <w:noWrap/>
            <w:vAlign w:val="bottom"/>
            <w:hideMark/>
          </w:tcPr>
          <w:p w:rsidR="008759BC" w:rsidRPr="00512ABC" w:rsidRDefault="008759BC" w:rsidP="00512ABC">
            <w:pPr>
              <w:spacing w:after="0" w:line="240" w:lineRule="auto"/>
              <w:rPr>
                <w:rFonts w:ascii="Times New Roman" w:eastAsia="Times New Roman" w:hAnsi="Times New Roman" w:cs="Times New Roman"/>
                <w:color w:val="000000" w:themeColor="text1"/>
              </w:rPr>
            </w:pPr>
            <w:r w:rsidRPr="00512ABC">
              <w:rPr>
                <w:rFonts w:ascii="Times New Roman" w:eastAsia="Times New Roman" w:hAnsi="Times New Roman" w:cs="Times New Roman"/>
                <w:color w:val="000000" w:themeColor="text1"/>
              </w:rPr>
              <w:t>Objek penelitian</w:t>
            </w: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tc>
      </w:tr>
      <w:tr w:rsidR="008759BC" w:rsidRPr="00914C44" w:rsidTr="00921EA0">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2</w:t>
            </w: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Default="008759BC" w:rsidP="008759BC">
            <w:pPr>
              <w:spacing w:after="0" w:line="240" w:lineRule="auto"/>
              <w:jc w:val="center"/>
              <w:rPr>
                <w:rFonts w:ascii="Times New Roman" w:eastAsia="Times New Roman" w:hAnsi="Times New Roman" w:cs="Times New Roman"/>
                <w:color w:val="000000" w:themeColor="text1"/>
              </w:rPr>
            </w:pPr>
          </w:p>
          <w:p w:rsidR="00921EA0" w:rsidRDefault="00921EA0" w:rsidP="008759BC">
            <w:pPr>
              <w:spacing w:after="0" w:line="240" w:lineRule="auto"/>
              <w:jc w:val="center"/>
              <w:rPr>
                <w:rFonts w:ascii="Times New Roman" w:eastAsia="Times New Roman" w:hAnsi="Times New Roman" w:cs="Times New Roman"/>
                <w:color w:val="000000" w:themeColor="text1"/>
              </w:rPr>
            </w:pPr>
          </w:p>
          <w:p w:rsidR="00921EA0" w:rsidRDefault="00921EA0" w:rsidP="008759BC">
            <w:pPr>
              <w:spacing w:after="0" w:line="240" w:lineRule="auto"/>
              <w:jc w:val="center"/>
              <w:rPr>
                <w:rFonts w:ascii="Times New Roman" w:eastAsia="Times New Roman" w:hAnsi="Times New Roman" w:cs="Times New Roman"/>
                <w:color w:val="000000" w:themeColor="text1"/>
              </w:rPr>
            </w:pPr>
          </w:p>
          <w:p w:rsidR="00921EA0" w:rsidRPr="00914C44" w:rsidRDefault="00921EA0"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tc>
        <w:tc>
          <w:tcPr>
            <w:tcW w:w="1257" w:type="dxa"/>
            <w:tcBorders>
              <w:top w:val="nil"/>
              <w:left w:val="nil"/>
              <w:bottom w:val="single" w:sz="4" w:space="0" w:color="auto"/>
              <w:right w:val="single" w:sz="4" w:space="0" w:color="auto"/>
            </w:tcBorders>
            <w:shd w:val="clear" w:color="auto" w:fill="auto"/>
            <w:noWrap/>
            <w:vAlign w:val="bottom"/>
            <w:hideMark/>
          </w:tcPr>
          <w:p w:rsidR="008759BC" w:rsidRPr="00914C44" w:rsidRDefault="008759BC" w:rsidP="008759BC">
            <w:pPr>
              <w:spacing w:after="0" w:line="240" w:lineRule="auto"/>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(Putri &amp; Miftah, 2021)</w:t>
            </w: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AB0DF4" w:rsidRPr="00914C44" w:rsidRDefault="00AB0DF4" w:rsidP="008759BC">
            <w:pPr>
              <w:spacing w:after="0" w:line="240" w:lineRule="auto"/>
              <w:rPr>
                <w:rFonts w:ascii="Times New Roman" w:eastAsia="Times New Roman" w:hAnsi="Times New Roman" w:cs="Times New Roman"/>
                <w:color w:val="000000" w:themeColor="text1"/>
              </w:rPr>
            </w:pPr>
          </w:p>
          <w:p w:rsidR="00AB0DF4" w:rsidRPr="00914C44" w:rsidRDefault="00AB0DF4"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tc>
        <w:tc>
          <w:tcPr>
            <w:tcW w:w="2040" w:type="dxa"/>
            <w:tcBorders>
              <w:top w:val="nil"/>
              <w:left w:val="nil"/>
              <w:bottom w:val="single" w:sz="4" w:space="0" w:color="auto"/>
              <w:right w:val="single" w:sz="4" w:space="0" w:color="auto"/>
            </w:tcBorders>
            <w:shd w:val="clear" w:color="auto" w:fill="auto"/>
            <w:noWrap/>
            <w:vAlign w:val="bottom"/>
            <w:hideMark/>
          </w:tcPr>
          <w:p w:rsidR="008759BC" w:rsidRPr="00914C44" w:rsidRDefault="008759BC" w:rsidP="008759BC">
            <w:pPr>
              <w:spacing w:after="0" w:line="240" w:lineRule="auto"/>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 xml:space="preserve">Pengaruh </w:t>
            </w:r>
            <w:r w:rsidRPr="00914C44">
              <w:rPr>
                <w:rFonts w:ascii="Times New Roman" w:eastAsia="Times New Roman" w:hAnsi="Times New Roman" w:cs="Times New Roman"/>
                <w:i/>
                <w:color w:val="000000" w:themeColor="text1"/>
              </w:rPr>
              <w:t>intellectual capital,</w:t>
            </w:r>
            <w:r w:rsidRPr="00914C44">
              <w:rPr>
                <w:rFonts w:ascii="Times New Roman" w:eastAsia="Times New Roman" w:hAnsi="Times New Roman" w:cs="Times New Roman"/>
                <w:color w:val="000000" w:themeColor="text1"/>
              </w:rPr>
              <w:t xml:space="preserve"> leverage, profitabilitas, dan likuiditas</w:t>
            </w:r>
            <w:r w:rsidRPr="00914C44">
              <w:rPr>
                <w:rFonts w:ascii="Times New Roman" w:eastAsia="Times New Roman" w:hAnsi="Times New Roman" w:cs="Times New Roman"/>
                <w:i/>
                <w:color w:val="000000" w:themeColor="text1"/>
              </w:rPr>
              <w:t xml:space="preserve"> </w:t>
            </w:r>
            <w:r w:rsidRPr="00914C44">
              <w:rPr>
                <w:rFonts w:ascii="Times New Roman" w:eastAsia="Times New Roman" w:hAnsi="Times New Roman" w:cs="Times New Roman"/>
                <w:color w:val="000000" w:themeColor="text1"/>
              </w:rPr>
              <w:t>terhadap nilai perusahaan yang terdaftar di BEI Sub Sektor farmasi tahun 2016-2019</w:t>
            </w:r>
          </w:p>
          <w:p w:rsidR="00AB0DF4" w:rsidRPr="00914C44" w:rsidRDefault="00AB0DF4" w:rsidP="008759BC">
            <w:pPr>
              <w:spacing w:after="0" w:line="240" w:lineRule="auto"/>
              <w:rPr>
                <w:rFonts w:ascii="Times New Roman" w:eastAsia="Times New Roman" w:hAnsi="Times New Roman" w:cs="Times New Roman"/>
                <w:color w:val="000000" w:themeColor="text1"/>
              </w:rPr>
            </w:pPr>
          </w:p>
          <w:p w:rsidR="00AB0DF4" w:rsidRPr="00914C44" w:rsidRDefault="00AB0DF4"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tc>
        <w:tc>
          <w:tcPr>
            <w:tcW w:w="1293" w:type="dxa"/>
            <w:tcBorders>
              <w:top w:val="nil"/>
              <w:left w:val="nil"/>
              <w:bottom w:val="single" w:sz="4" w:space="0" w:color="auto"/>
              <w:right w:val="single" w:sz="4" w:space="0" w:color="auto"/>
            </w:tcBorders>
            <w:shd w:val="clear" w:color="auto" w:fill="auto"/>
            <w:noWrap/>
            <w:vAlign w:val="bottom"/>
            <w:hideMark/>
          </w:tcPr>
          <w:p w:rsidR="008759BC" w:rsidRPr="00512ABC" w:rsidRDefault="008759BC" w:rsidP="00512ABC">
            <w:pPr>
              <w:spacing w:after="0" w:line="240" w:lineRule="auto"/>
              <w:rPr>
                <w:rFonts w:ascii="Times New Roman" w:eastAsia="Times New Roman" w:hAnsi="Times New Roman" w:cs="Times New Roman"/>
                <w:color w:val="000000" w:themeColor="text1"/>
              </w:rPr>
            </w:pPr>
            <w:r w:rsidRPr="00512ABC">
              <w:rPr>
                <w:rFonts w:ascii="Times New Roman" w:eastAsia="Times New Roman" w:hAnsi="Times New Roman" w:cs="Times New Roman"/>
                <w:color w:val="000000" w:themeColor="text1"/>
              </w:rPr>
              <w:t>E- views</w:t>
            </w: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AB0DF4" w:rsidRPr="00914C44" w:rsidRDefault="00AB0DF4" w:rsidP="008759BC">
            <w:pPr>
              <w:spacing w:after="0" w:line="240" w:lineRule="auto"/>
              <w:ind w:left="195" w:hanging="195"/>
              <w:rPr>
                <w:rFonts w:ascii="Times New Roman" w:eastAsia="Times New Roman" w:hAnsi="Times New Roman" w:cs="Times New Roman"/>
                <w:color w:val="000000" w:themeColor="text1"/>
              </w:rPr>
            </w:pPr>
          </w:p>
          <w:p w:rsidR="00AB0DF4" w:rsidRPr="00914C44" w:rsidRDefault="00AB0DF4" w:rsidP="008759BC">
            <w:pPr>
              <w:spacing w:after="0" w:line="240" w:lineRule="auto"/>
              <w:ind w:left="195" w:hanging="195"/>
              <w:rPr>
                <w:rFonts w:ascii="Times New Roman" w:eastAsia="Times New Roman" w:hAnsi="Times New Roman" w:cs="Times New Roman"/>
                <w:color w:val="000000" w:themeColor="text1"/>
              </w:rPr>
            </w:pPr>
          </w:p>
          <w:p w:rsidR="00AB0DF4" w:rsidRPr="00914C44" w:rsidRDefault="00AB0DF4"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tc>
        <w:tc>
          <w:tcPr>
            <w:tcW w:w="1530" w:type="dxa"/>
            <w:tcBorders>
              <w:top w:val="nil"/>
              <w:left w:val="nil"/>
              <w:bottom w:val="single" w:sz="4" w:space="0" w:color="auto"/>
              <w:right w:val="single" w:sz="4" w:space="0" w:color="auto"/>
            </w:tcBorders>
            <w:shd w:val="clear" w:color="auto" w:fill="auto"/>
            <w:noWrap/>
            <w:vAlign w:val="bottom"/>
            <w:hideMark/>
          </w:tcPr>
          <w:p w:rsidR="00512ABC" w:rsidRDefault="00512ABC" w:rsidP="00512AB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w:t>
            </w:r>
            <w:r w:rsidR="008759BC" w:rsidRPr="00512ABC">
              <w:rPr>
                <w:rFonts w:ascii="Times New Roman" w:eastAsia="Times New Roman" w:hAnsi="Times New Roman" w:cs="Times New Roman"/>
                <w:color w:val="000000" w:themeColor="text1"/>
              </w:rPr>
              <w:t xml:space="preserve">Variabel independen yaitu </w:t>
            </w:r>
            <w:r w:rsidR="008759BC" w:rsidRPr="00512ABC">
              <w:rPr>
                <w:rFonts w:ascii="Times New Roman" w:eastAsia="Times New Roman" w:hAnsi="Times New Roman" w:cs="Times New Roman"/>
                <w:i/>
                <w:color w:val="000000" w:themeColor="text1"/>
              </w:rPr>
              <w:t>intellectual capital</w:t>
            </w:r>
            <w:r w:rsidR="008759BC" w:rsidRPr="00512ABC">
              <w:rPr>
                <w:rFonts w:ascii="Times New Roman" w:eastAsia="Times New Roman" w:hAnsi="Times New Roman" w:cs="Times New Roman"/>
                <w:color w:val="000000" w:themeColor="text1"/>
              </w:rPr>
              <w:t xml:space="preserve"> dan profitabilitas</w:t>
            </w:r>
          </w:p>
          <w:p w:rsidR="008759BC" w:rsidRPr="00512ABC" w:rsidRDefault="00512ABC" w:rsidP="00512AB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 </w:t>
            </w:r>
            <w:r w:rsidR="008759BC" w:rsidRPr="00512ABC">
              <w:rPr>
                <w:rFonts w:ascii="Times New Roman" w:eastAsia="Times New Roman" w:hAnsi="Times New Roman" w:cs="Times New Roman"/>
                <w:color w:val="000000" w:themeColor="text1"/>
              </w:rPr>
              <w:t>Teknik pemilihan sampel</w:t>
            </w:r>
          </w:p>
          <w:p w:rsidR="008759BC" w:rsidRPr="00914C44" w:rsidRDefault="008759BC" w:rsidP="00512ABC">
            <w:pPr>
              <w:pStyle w:val="ListParagraph"/>
              <w:numPr>
                <w:ilvl w:val="0"/>
                <w:numId w:val="34"/>
              </w:numPr>
              <w:spacing w:after="0" w:line="240" w:lineRule="auto"/>
              <w:ind w:left="162" w:hanging="162"/>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Variabel dependen yaitu nilai perusahaan</w:t>
            </w:r>
          </w:p>
        </w:tc>
        <w:tc>
          <w:tcPr>
            <w:tcW w:w="1550" w:type="dxa"/>
            <w:tcBorders>
              <w:top w:val="nil"/>
              <w:left w:val="nil"/>
              <w:bottom w:val="single" w:sz="4" w:space="0" w:color="auto"/>
              <w:right w:val="single" w:sz="4" w:space="0" w:color="auto"/>
            </w:tcBorders>
            <w:shd w:val="clear" w:color="auto" w:fill="auto"/>
            <w:noWrap/>
            <w:vAlign w:val="bottom"/>
            <w:hideMark/>
          </w:tcPr>
          <w:p w:rsidR="00512ABC" w:rsidRDefault="00512ABC" w:rsidP="00512AB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w:t>
            </w:r>
            <w:r w:rsidR="008759BC" w:rsidRPr="00512ABC">
              <w:rPr>
                <w:rFonts w:ascii="Times New Roman" w:eastAsia="Times New Roman" w:hAnsi="Times New Roman" w:cs="Times New Roman"/>
                <w:color w:val="000000" w:themeColor="text1"/>
              </w:rPr>
              <w:t>Alat analisis</w:t>
            </w:r>
          </w:p>
          <w:p w:rsidR="008759BC" w:rsidRDefault="00512ABC" w:rsidP="00512AB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 </w:t>
            </w:r>
            <w:r w:rsidR="008759BC" w:rsidRPr="00512ABC">
              <w:rPr>
                <w:rFonts w:ascii="Times New Roman" w:eastAsia="Times New Roman" w:hAnsi="Times New Roman" w:cs="Times New Roman"/>
                <w:color w:val="000000" w:themeColor="text1"/>
              </w:rPr>
              <w:t>Objek penelitian</w:t>
            </w:r>
          </w:p>
          <w:p w:rsidR="00512ABC" w:rsidRDefault="00512ABC" w:rsidP="00512ABC">
            <w:pPr>
              <w:spacing w:after="0" w:line="240" w:lineRule="auto"/>
              <w:rPr>
                <w:rFonts w:ascii="Times New Roman" w:eastAsia="Times New Roman" w:hAnsi="Times New Roman" w:cs="Times New Roman"/>
                <w:color w:val="000000" w:themeColor="text1"/>
              </w:rPr>
            </w:pPr>
          </w:p>
          <w:p w:rsidR="00512ABC" w:rsidRPr="00512ABC" w:rsidRDefault="00512ABC" w:rsidP="00512A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tc>
      </w:tr>
      <w:tr w:rsidR="008759BC" w:rsidRPr="00914C44" w:rsidTr="00921EA0">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3</w:t>
            </w: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Default="008759BC" w:rsidP="008759BC">
            <w:pPr>
              <w:spacing w:after="0" w:line="240" w:lineRule="auto"/>
              <w:jc w:val="center"/>
              <w:rPr>
                <w:rFonts w:ascii="Times New Roman" w:eastAsia="Times New Roman" w:hAnsi="Times New Roman" w:cs="Times New Roman"/>
                <w:color w:val="000000" w:themeColor="text1"/>
              </w:rPr>
            </w:pPr>
          </w:p>
          <w:p w:rsidR="00921EA0" w:rsidRDefault="00921EA0" w:rsidP="008759BC">
            <w:pPr>
              <w:spacing w:after="0" w:line="240" w:lineRule="auto"/>
              <w:jc w:val="center"/>
              <w:rPr>
                <w:rFonts w:ascii="Times New Roman" w:eastAsia="Times New Roman" w:hAnsi="Times New Roman" w:cs="Times New Roman"/>
                <w:color w:val="000000" w:themeColor="text1"/>
              </w:rPr>
            </w:pPr>
          </w:p>
          <w:p w:rsidR="00921EA0" w:rsidRPr="00914C44" w:rsidRDefault="00921EA0"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tc>
        <w:tc>
          <w:tcPr>
            <w:tcW w:w="1257" w:type="dxa"/>
            <w:tcBorders>
              <w:top w:val="nil"/>
              <w:left w:val="nil"/>
              <w:bottom w:val="single" w:sz="4" w:space="0" w:color="auto"/>
              <w:right w:val="single" w:sz="4" w:space="0" w:color="auto"/>
            </w:tcBorders>
            <w:shd w:val="clear" w:color="auto" w:fill="auto"/>
            <w:noWrap/>
            <w:vAlign w:val="bottom"/>
            <w:hideMark/>
          </w:tcPr>
          <w:p w:rsidR="008759BC" w:rsidRDefault="008759BC" w:rsidP="008759BC">
            <w:pPr>
              <w:spacing w:after="0" w:line="240" w:lineRule="auto"/>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lastRenderedPageBreak/>
              <w:t>(Rahayu, 2022)</w:t>
            </w:r>
          </w:p>
          <w:p w:rsidR="008A2771" w:rsidRPr="00914C44" w:rsidRDefault="008A2771"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tc>
        <w:tc>
          <w:tcPr>
            <w:tcW w:w="2040" w:type="dxa"/>
            <w:tcBorders>
              <w:top w:val="nil"/>
              <w:left w:val="nil"/>
              <w:bottom w:val="single" w:sz="4" w:space="0" w:color="auto"/>
              <w:right w:val="single" w:sz="4" w:space="0" w:color="auto"/>
            </w:tcBorders>
            <w:shd w:val="clear" w:color="auto" w:fill="auto"/>
            <w:noWrap/>
            <w:vAlign w:val="bottom"/>
            <w:hideMark/>
          </w:tcPr>
          <w:p w:rsidR="008759BC" w:rsidRDefault="008759BC" w:rsidP="008759BC">
            <w:pPr>
              <w:spacing w:after="0" w:line="240" w:lineRule="auto"/>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lastRenderedPageBreak/>
              <w:t xml:space="preserve">Pengaruh </w:t>
            </w:r>
            <w:r w:rsidRPr="00914C44">
              <w:rPr>
                <w:rFonts w:ascii="Times New Roman" w:eastAsia="Times New Roman" w:hAnsi="Times New Roman" w:cs="Times New Roman"/>
                <w:i/>
                <w:color w:val="000000" w:themeColor="text1"/>
              </w:rPr>
              <w:t>intellectual capital</w:t>
            </w:r>
            <w:r w:rsidRPr="00914C44">
              <w:rPr>
                <w:rFonts w:ascii="Times New Roman" w:eastAsia="Times New Roman" w:hAnsi="Times New Roman" w:cs="Times New Roman"/>
                <w:color w:val="000000" w:themeColor="text1"/>
              </w:rPr>
              <w:t xml:space="preserve"> dan kebijakan </w:t>
            </w:r>
            <w:r w:rsidRPr="00914C44">
              <w:rPr>
                <w:rFonts w:ascii="Times New Roman" w:eastAsia="Times New Roman" w:hAnsi="Times New Roman" w:cs="Times New Roman"/>
                <w:color w:val="000000" w:themeColor="text1"/>
              </w:rPr>
              <w:lastRenderedPageBreak/>
              <w:t>dividen terhadap nilai perusahaan yang terdaftar di BEI Indeks LQ45 tahun 2014-2019</w:t>
            </w:r>
          </w:p>
          <w:p w:rsidR="00512ABC" w:rsidRPr="00914C44" w:rsidRDefault="00512A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tc>
        <w:tc>
          <w:tcPr>
            <w:tcW w:w="1293" w:type="dxa"/>
            <w:tcBorders>
              <w:top w:val="nil"/>
              <w:left w:val="nil"/>
              <w:bottom w:val="single" w:sz="4" w:space="0" w:color="auto"/>
              <w:right w:val="single" w:sz="4" w:space="0" w:color="auto"/>
            </w:tcBorders>
            <w:shd w:val="clear" w:color="auto" w:fill="auto"/>
            <w:noWrap/>
            <w:vAlign w:val="bottom"/>
            <w:hideMark/>
          </w:tcPr>
          <w:p w:rsidR="008759BC" w:rsidRDefault="008759BC" w:rsidP="00512ABC">
            <w:pPr>
              <w:spacing w:after="0" w:line="240" w:lineRule="auto"/>
              <w:rPr>
                <w:rFonts w:ascii="Times New Roman" w:eastAsia="Times New Roman" w:hAnsi="Times New Roman" w:cs="Times New Roman"/>
                <w:color w:val="000000" w:themeColor="text1"/>
              </w:rPr>
            </w:pPr>
            <w:r w:rsidRPr="00512ABC">
              <w:rPr>
                <w:rFonts w:ascii="Times New Roman" w:eastAsia="Times New Roman" w:hAnsi="Times New Roman" w:cs="Times New Roman"/>
                <w:color w:val="000000" w:themeColor="text1"/>
              </w:rPr>
              <w:lastRenderedPageBreak/>
              <w:t xml:space="preserve">Metode verifikatif </w:t>
            </w:r>
            <w:r w:rsidRPr="00512ABC">
              <w:rPr>
                <w:rFonts w:ascii="Times New Roman" w:eastAsia="Times New Roman" w:hAnsi="Times New Roman" w:cs="Times New Roman"/>
                <w:i/>
                <w:color w:val="000000" w:themeColor="text1"/>
              </w:rPr>
              <w:t xml:space="preserve">partial least </w:t>
            </w:r>
            <w:r w:rsidRPr="00512ABC">
              <w:rPr>
                <w:rFonts w:ascii="Times New Roman" w:eastAsia="Times New Roman" w:hAnsi="Times New Roman" w:cs="Times New Roman"/>
                <w:i/>
                <w:color w:val="000000" w:themeColor="text1"/>
              </w:rPr>
              <w:lastRenderedPageBreak/>
              <w:t xml:space="preserve">square </w:t>
            </w:r>
            <w:r w:rsidRPr="00512ABC">
              <w:rPr>
                <w:rFonts w:ascii="Times New Roman" w:eastAsia="Times New Roman" w:hAnsi="Times New Roman" w:cs="Times New Roman"/>
                <w:color w:val="000000" w:themeColor="text1"/>
              </w:rPr>
              <w:t>(PLS)</w:t>
            </w:r>
          </w:p>
          <w:p w:rsidR="00512ABC" w:rsidRDefault="00512ABC" w:rsidP="00512ABC">
            <w:pPr>
              <w:spacing w:after="0" w:line="240" w:lineRule="auto"/>
              <w:rPr>
                <w:rFonts w:ascii="Times New Roman" w:eastAsia="Times New Roman" w:hAnsi="Times New Roman" w:cs="Times New Roman"/>
                <w:color w:val="000000" w:themeColor="text1"/>
              </w:rPr>
            </w:pPr>
          </w:p>
          <w:p w:rsidR="00512ABC" w:rsidRPr="00512ABC" w:rsidRDefault="00512ABC" w:rsidP="00512A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tc>
        <w:tc>
          <w:tcPr>
            <w:tcW w:w="1530" w:type="dxa"/>
            <w:tcBorders>
              <w:top w:val="nil"/>
              <w:left w:val="nil"/>
              <w:bottom w:val="single" w:sz="4" w:space="0" w:color="auto"/>
              <w:right w:val="single" w:sz="4" w:space="0" w:color="auto"/>
            </w:tcBorders>
            <w:shd w:val="clear" w:color="auto" w:fill="auto"/>
            <w:noWrap/>
            <w:vAlign w:val="bottom"/>
            <w:hideMark/>
          </w:tcPr>
          <w:p w:rsidR="00512ABC" w:rsidRDefault="00512ABC" w:rsidP="00512AB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a. </w:t>
            </w:r>
            <w:r w:rsidR="008759BC" w:rsidRPr="00512ABC">
              <w:rPr>
                <w:rFonts w:ascii="Times New Roman" w:eastAsia="Times New Roman" w:hAnsi="Times New Roman" w:cs="Times New Roman"/>
                <w:color w:val="000000" w:themeColor="text1"/>
              </w:rPr>
              <w:t xml:space="preserve">Variabel independen yaitu </w:t>
            </w:r>
            <w:r w:rsidR="008759BC" w:rsidRPr="00512ABC">
              <w:rPr>
                <w:rFonts w:ascii="Times New Roman" w:eastAsia="Times New Roman" w:hAnsi="Times New Roman" w:cs="Times New Roman"/>
                <w:i/>
                <w:color w:val="000000" w:themeColor="text1"/>
              </w:rPr>
              <w:lastRenderedPageBreak/>
              <w:t>intellectual capital</w:t>
            </w:r>
          </w:p>
          <w:p w:rsidR="008759BC" w:rsidRDefault="00512ABC" w:rsidP="00512AB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 </w:t>
            </w:r>
            <w:r w:rsidR="008759BC" w:rsidRPr="00512ABC">
              <w:rPr>
                <w:rFonts w:ascii="Times New Roman" w:eastAsia="Times New Roman" w:hAnsi="Times New Roman" w:cs="Times New Roman"/>
                <w:color w:val="000000" w:themeColor="text1"/>
              </w:rPr>
              <w:t>Variabel dependen yaitu nilai perusahaan</w:t>
            </w:r>
          </w:p>
          <w:p w:rsidR="00512ABC" w:rsidRPr="00512ABC" w:rsidRDefault="00512ABC" w:rsidP="00512ABC">
            <w:pPr>
              <w:spacing w:after="0" w:line="240" w:lineRule="auto"/>
              <w:rPr>
                <w:rFonts w:ascii="Times New Roman" w:eastAsia="Times New Roman" w:hAnsi="Times New Roman" w:cs="Times New Roman"/>
                <w:color w:val="000000" w:themeColor="text1"/>
              </w:rPr>
            </w:pPr>
          </w:p>
        </w:tc>
        <w:tc>
          <w:tcPr>
            <w:tcW w:w="1550" w:type="dxa"/>
            <w:tcBorders>
              <w:top w:val="nil"/>
              <w:left w:val="nil"/>
              <w:bottom w:val="single" w:sz="4" w:space="0" w:color="auto"/>
              <w:right w:val="single" w:sz="4" w:space="0" w:color="auto"/>
            </w:tcBorders>
            <w:shd w:val="clear" w:color="auto" w:fill="auto"/>
            <w:noWrap/>
            <w:vAlign w:val="bottom"/>
            <w:hideMark/>
          </w:tcPr>
          <w:p w:rsidR="00512ABC" w:rsidRDefault="00512ABC" w:rsidP="00512AB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a.</w:t>
            </w:r>
            <w:r w:rsidR="008759BC" w:rsidRPr="00512ABC">
              <w:rPr>
                <w:rFonts w:ascii="Times New Roman" w:eastAsia="Times New Roman" w:hAnsi="Times New Roman" w:cs="Times New Roman"/>
                <w:color w:val="000000" w:themeColor="text1"/>
              </w:rPr>
              <w:t>Alat analisis</w:t>
            </w:r>
          </w:p>
          <w:p w:rsidR="008759BC" w:rsidRPr="00512ABC" w:rsidRDefault="00512ABC" w:rsidP="00512AB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 </w:t>
            </w:r>
            <w:r w:rsidR="008759BC" w:rsidRPr="00512ABC">
              <w:rPr>
                <w:rFonts w:ascii="Times New Roman" w:eastAsia="Times New Roman" w:hAnsi="Times New Roman" w:cs="Times New Roman"/>
                <w:color w:val="000000" w:themeColor="text1"/>
              </w:rPr>
              <w:t>Objek penelitian</w:t>
            </w:r>
          </w:p>
          <w:p w:rsidR="008759BC" w:rsidRDefault="008759BC" w:rsidP="008759BC">
            <w:pPr>
              <w:spacing w:after="0" w:line="240" w:lineRule="auto"/>
              <w:ind w:left="252" w:hanging="252"/>
              <w:rPr>
                <w:rFonts w:ascii="Times New Roman" w:eastAsia="Times New Roman" w:hAnsi="Times New Roman" w:cs="Times New Roman"/>
                <w:color w:val="000000" w:themeColor="text1"/>
              </w:rPr>
            </w:pPr>
          </w:p>
          <w:p w:rsidR="00512ABC" w:rsidRDefault="00512ABC" w:rsidP="008759BC">
            <w:pPr>
              <w:spacing w:after="0" w:line="240" w:lineRule="auto"/>
              <w:ind w:left="252" w:hanging="252"/>
              <w:rPr>
                <w:rFonts w:ascii="Times New Roman" w:eastAsia="Times New Roman" w:hAnsi="Times New Roman" w:cs="Times New Roman"/>
                <w:color w:val="000000" w:themeColor="text1"/>
              </w:rPr>
            </w:pPr>
          </w:p>
          <w:p w:rsidR="00512ABC" w:rsidRPr="00914C44" w:rsidRDefault="00512A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tc>
      </w:tr>
      <w:tr w:rsidR="008759BC" w:rsidRPr="00914C44" w:rsidTr="00921EA0">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4</w:t>
            </w: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Default="008759BC" w:rsidP="008759BC">
            <w:pPr>
              <w:spacing w:after="0" w:line="240" w:lineRule="auto"/>
              <w:jc w:val="center"/>
              <w:rPr>
                <w:rFonts w:ascii="Times New Roman" w:eastAsia="Times New Roman" w:hAnsi="Times New Roman" w:cs="Times New Roman"/>
                <w:color w:val="000000" w:themeColor="text1"/>
              </w:rPr>
            </w:pPr>
          </w:p>
          <w:p w:rsidR="00921EA0" w:rsidRPr="00914C44" w:rsidRDefault="00921EA0"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tc>
        <w:tc>
          <w:tcPr>
            <w:tcW w:w="1257" w:type="dxa"/>
            <w:tcBorders>
              <w:top w:val="nil"/>
              <w:left w:val="nil"/>
              <w:bottom w:val="single" w:sz="4" w:space="0" w:color="auto"/>
              <w:right w:val="single" w:sz="4" w:space="0" w:color="auto"/>
            </w:tcBorders>
            <w:shd w:val="clear" w:color="auto" w:fill="auto"/>
            <w:noWrap/>
            <w:vAlign w:val="bottom"/>
            <w:hideMark/>
          </w:tcPr>
          <w:p w:rsidR="008759BC" w:rsidRPr="00914C44" w:rsidRDefault="008759BC" w:rsidP="008759BC">
            <w:pPr>
              <w:spacing w:after="0" w:line="240" w:lineRule="auto"/>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(Hamzah &amp; Rochdianingrum, 2022)</w:t>
            </w:r>
          </w:p>
          <w:p w:rsidR="008759BC" w:rsidRDefault="008759BC" w:rsidP="008759BC">
            <w:pPr>
              <w:spacing w:after="0" w:line="240" w:lineRule="auto"/>
              <w:rPr>
                <w:rFonts w:ascii="Times New Roman" w:eastAsia="Times New Roman" w:hAnsi="Times New Roman" w:cs="Times New Roman"/>
                <w:color w:val="000000" w:themeColor="text1"/>
              </w:rPr>
            </w:pPr>
          </w:p>
          <w:p w:rsidR="008A2771" w:rsidRPr="00914C44" w:rsidRDefault="008A2771" w:rsidP="008759BC">
            <w:pPr>
              <w:spacing w:after="0" w:line="240" w:lineRule="auto"/>
              <w:rPr>
                <w:rFonts w:ascii="Times New Roman" w:eastAsia="Times New Roman" w:hAnsi="Times New Roman" w:cs="Times New Roman"/>
                <w:color w:val="000000" w:themeColor="text1"/>
              </w:rPr>
            </w:pPr>
          </w:p>
          <w:p w:rsidR="00A4294A" w:rsidRPr="00914C44" w:rsidRDefault="00A4294A" w:rsidP="008759BC">
            <w:pPr>
              <w:spacing w:after="0" w:line="240" w:lineRule="auto"/>
              <w:rPr>
                <w:rFonts w:ascii="Times New Roman" w:eastAsia="Times New Roman" w:hAnsi="Times New Roman" w:cs="Times New Roman"/>
                <w:color w:val="000000" w:themeColor="text1"/>
              </w:rPr>
            </w:pPr>
          </w:p>
          <w:p w:rsidR="008759BC" w:rsidRDefault="008759BC" w:rsidP="008759BC">
            <w:pPr>
              <w:spacing w:after="0" w:line="240" w:lineRule="auto"/>
              <w:rPr>
                <w:rFonts w:ascii="Times New Roman" w:eastAsia="Times New Roman" w:hAnsi="Times New Roman" w:cs="Times New Roman"/>
                <w:color w:val="000000" w:themeColor="text1"/>
              </w:rPr>
            </w:pPr>
          </w:p>
          <w:p w:rsidR="008A2771" w:rsidRDefault="008A2771" w:rsidP="008759BC">
            <w:pPr>
              <w:spacing w:after="0" w:line="240" w:lineRule="auto"/>
              <w:rPr>
                <w:rFonts w:ascii="Times New Roman" w:eastAsia="Times New Roman" w:hAnsi="Times New Roman" w:cs="Times New Roman"/>
                <w:color w:val="000000" w:themeColor="text1"/>
              </w:rPr>
            </w:pPr>
          </w:p>
          <w:p w:rsidR="008A2771" w:rsidRPr="00914C44" w:rsidRDefault="008A2771"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tc>
        <w:tc>
          <w:tcPr>
            <w:tcW w:w="2040" w:type="dxa"/>
            <w:tcBorders>
              <w:top w:val="nil"/>
              <w:left w:val="nil"/>
              <w:bottom w:val="single" w:sz="4" w:space="0" w:color="auto"/>
              <w:right w:val="single" w:sz="4" w:space="0" w:color="auto"/>
            </w:tcBorders>
            <w:shd w:val="clear" w:color="auto" w:fill="auto"/>
            <w:noWrap/>
            <w:vAlign w:val="bottom"/>
            <w:hideMark/>
          </w:tcPr>
          <w:p w:rsidR="008759BC" w:rsidRPr="00914C44" w:rsidRDefault="008759BC" w:rsidP="008759BC">
            <w:pPr>
              <w:spacing w:after="0" w:line="240" w:lineRule="auto"/>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 xml:space="preserve">Pengaruh profitabilitas, </w:t>
            </w:r>
            <w:r w:rsidRPr="00914C44">
              <w:rPr>
                <w:rFonts w:ascii="Times New Roman" w:eastAsia="Times New Roman" w:hAnsi="Times New Roman" w:cs="Times New Roman"/>
                <w:i/>
                <w:color w:val="000000" w:themeColor="text1"/>
              </w:rPr>
              <w:t>intellectual capital</w:t>
            </w:r>
            <w:r w:rsidRPr="00914C44">
              <w:rPr>
                <w:rFonts w:ascii="Times New Roman" w:eastAsia="Times New Roman" w:hAnsi="Times New Roman" w:cs="Times New Roman"/>
                <w:color w:val="000000" w:themeColor="text1"/>
              </w:rPr>
              <w:t>, dan struktur modal terhadap nilai perusahaan perkebunan yang terdaftar di BEI selama periode 2017-2021</w:t>
            </w:r>
          </w:p>
          <w:p w:rsidR="008759BC" w:rsidRDefault="008759BC" w:rsidP="008759BC">
            <w:pPr>
              <w:spacing w:after="0" w:line="240" w:lineRule="auto"/>
              <w:rPr>
                <w:rFonts w:ascii="Times New Roman" w:eastAsia="Times New Roman" w:hAnsi="Times New Roman" w:cs="Times New Roman"/>
                <w:color w:val="000000" w:themeColor="text1"/>
              </w:rPr>
            </w:pPr>
          </w:p>
          <w:p w:rsidR="008A2771" w:rsidRDefault="008A2771" w:rsidP="008759BC">
            <w:pPr>
              <w:spacing w:after="0" w:line="240" w:lineRule="auto"/>
              <w:rPr>
                <w:rFonts w:ascii="Times New Roman" w:eastAsia="Times New Roman" w:hAnsi="Times New Roman" w:cs="Times New Roman"/>
                <w:color w:val="000000" w:themeColor="text1"/>
              </w:rPr>
            </w:pPr>
          </w:p>
          <w:p w:rsidR="008A2771" w:rsidRDefault="008A2771"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tc>
        <w:tc>
          <w:tcPr>
            <w:tcW w:w="1293" w:type="dxa"/>
            <w:tcBorders>
              <w:top w:val="nil"/>
              <w:left w:val="nil"/>
              <w:bottom w:val="single" w:sz="4" w:space="0" w:color="auto"/>
              <w:right w:val="single" w:sz="4" w:space="0" w:color="auto"/>
            </w:tcBorders>
            <w:shd w:val="clear" w:color="auto" w:fill="auto"/>
            <w:noWrap/>
            <w:vAlign w:val="bottom"/>
            <w:hideMark/>
          </w:tcPr>
          <w:p w:rsidR="008759BC" w:rsidRDefault="008759BC" w:rsidP="00512ABC">
            <w:pPr>
              <w:spacing w:after="0" w:line="240" w:lineRule="auto"/>
              <w:rPr>
                <w:rFonts w:ascii="Times New Roman" w:eastAsia="Times New Roman" w:hAnsi="Times New Roman" w:cs="Times New Roman"/>
                <w:color w:val="000000" w:themeColor="text1"/>
              </w:rPr>
            </w:pPr>
            <w:r w:rsidRPr="00512ABC">
              <w:rPr>
                <w:rFonts w:ascii="Times New Roman" w:eastAsia="Times New Roman" w:hAnsi="Times New Roman" w:cs="Times New Roman"/>
                <w:color w:val="000000" w:themeColor="text1"/>
              </w:rPr>
              <w:t>Regresi liniear berganda</w:t>
            </w:r>
          </w:p>
          <w:p w:rsidR="00512ABC" w:rsidRDefault="00512ABC" w:rsidP="00512ABC">
            <w:pPr>
              <w:spacing w:after="0" w:line="240" w:lineRule="auto"/>
              <w:rPr>
                <w:rFonts w:ascii="Times New Roman" w:eastAsia="Times New Roman" w:hAnsi="Times New Roman" w:cs="Times New Roman"/>
                <w:color w:val="000000" w:themeColor="text1"/>
              </w:rPr>
            </w:pPr>
          </w:p>
          <w:p w:rsidR="00512ABC" w:rsidRDefault="00512ABC" w:rsidP="00512ABC">
            <w:pPr>
              <w:spacing w:after="0" w:line="240" w:lineRule="auto"/>
              <w:rPr>
                <w:rFonts w:ascii="Times New Roman" w:eastAsia="Times New Roman" w:hAnsi="Times New Roman" w:cs="Times New Roman"/>
                <w:color w:val="000000" w:themeColor="text1"/>
              </w:rPr>
            </w:pPr>
          </w:p>
          <w:p w:rsidR="00512ABC" w:rsidRPr="00512ABC" w:rsidRDefault="00512ABC" w:rsidP="00512A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A2771">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rsidR="008759BC" w:rsidRPr="008A2771" w:rsidRDefault="008A2771" w:rsidP="008A2771">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w:t>
            </w:r>
            <w:r w:rsidR="008759BC" w:rsidRPr="008A2771">
              <w:rPr>
                <w:rFonts w:ascii="Times New Roman" w:eastAsia="Times New Roman" w:hAnsi="Times New Roman" w:cs="Times New Roman"/>
                <w:color w:val="000000" w:themeColor="text1"/>
              </w:rPr>
              <w:t xml:space="preserve">Variabel independen yaitu profitabilitas dan </w:t>
            </w:r>
            <w:r w:rsidR="008759BC" w:rsidRPr="008A2771">
              <w:rPr>
                <w:rFonts w:ascii="Times New Roman" w:eastAsia="Times New Roman" w:hAnsi="Times New Roman" w:cs="Times New Roman"/>
                <w:i/>
                <w:color w:val="000000" w:themeColor="text1"/>
              </w:rPr>
              <w:t>intellectual capital</w:t>
            </w:r>
          </w:p>
          <w:p w:rsidR="008759BC" w:rsidRPr="008A2771" w:rsidRDefault="008A2771" w:rsidP="008A2771">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 </w:t>
            </w:r>
            <w:r w:rsidR="008759BC" w:rsidRPr="008A2771">
              <w:rPr>
                <w:rFonts w:ascii="Times New Roman" w:eastAsia="Times New Roman" w:hAnsi="Times New Roman" w:cs="Times New Roman"/>
                <w:color w:val="000000" w:themeColor="text1"/>
              </w:rPr>
              <w:t>Alat analisis</w:t>
            </w:r>
          </w:p>
          <w:p w:rsidR="008759BC" w:rsidRPr="008A2771" w:rsidRDefault="008A2771" w:rsidP="008A2771">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 </w:t>
            </w:r>
            <w:r w:rsidR="008759BC" w:rsidRPr="008A2771">
              <w:rPr>
                <w:rFonts w:ascii="Times New Roman" w:eastAsia="Times New Roman" w:hAnsi="Times New Roman" w:cs="Times New Roman"/>
                <w:color w:val="000000" w:themeColor="text1"/>
              </w:rPr>
              <w:t>Variabel dependen yaitu nilai perusahaan</w:t>
            </w:r>
          </w:p>
          <w:p w:rsidR="008A2771" w:rsidRPr="008A2771" w:rsidRDefault="008A2771" w:rsidP="008A2771">
            <w:pPr>
              <w:spacing w:after="0" w:line="240" w:lineRule="auto"/>
              <w:rPr>
                <w:rFonts w:ascii="Times New Roman" w:eastAsia="Times New Roman" w:hAnsi="Times New Roman" w:cs="Times New Roman"/>
                <w:color w:val="000000" w:themeColor="text1"/>
              </w:rPr>
            </w:pPr>
          </w:p>
          <w:p w:rsidR="008A2771" w:rsidRPr="00914C44" w:rsidRDefault="008A2771" w:rsidP="008A2771">
            <w:pPr>
              <w:pStyle w:val="ListParagraph"/>
              <w:spacing w:after="0" w:line="240" w:lineRule="auto"/>
              <w:ind w:left="162"/>
              <w:rPr>
                <w:rFonts w:ascii="Times New Roman" w:eastAsia="Times New Roman" w:hAnsi="Times New Roman" w:cs="Times New Roman"/>
                <w:color w:val="000000" w:themeColor="text1"/>
              </w:rPr>
            </w:pPr>
          </w:p>
        </w:tc>
        <w:tc>
          <w:tcPr>
            <w:tcW w:w="1550" w:type="dxa"/>
            <w:tcBorders>
              <w:top w:val="nil"/>
              <w:left w:val="nil"/>
              <w:bottom w:val="single" w:sz="4" w:space="0" w:color="auto"/>
              <w:right w:val="single" w:sz="4" w:space="0" w:color="auto"/>
            </w:tcBorders>
            <w:shd w:val="clear" w:color="auto" w:fill="auto"/>
            <w:noWrap/>
            <w:vAlign w:val="bottom"/>
            <w:hideMark/>
          </w:tcPr>
          <w:p w:rsidR="008759BC" w:rsidRPr="008A2771" w:rsidRDefault="008759BC" w:rsidP="008A2771">
            <w:pPr>
              <w:spacing w:after="0" w:line="240" w:lineRule="auto"/>
              <w:rPr>
                <w:rFonts w:ascii="Times New Roman" w:eastAsia="Times New Roman" w:hAnsi="Times New Roman" w:cs="Times New Roman"/>
                <w:color w:val="000000" w:themeColor="text1"/>
              </w:rPr>
            </w:pPr>
            <w:r w:rsidRPr="008A2771">
              <w:rPr>
                <w:rFonts w:ascii="Times New Roman" w:eastAsia="Times New Roman" w:hAnsi="Times New Roman" w:cs="Times New Roman"/>
                <w:color w:val="000000" w:themeColor="text1"/>
              </w:rPr>
              <w:t>Objek penelitian</w:t>
            </w: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Default="008759BC" w:rsidP="008759BC">
            <w:pPr>
              <w:spacing w:after="0" w:line="240" w:lineRule="auto"/>
              <w:ind w:left="252" w:hanging="252"/>
              <w:rPr>
                <w:rFonts w:ascii="Times New Roman" w:eastAsia="Times New Roman" w:hAnsi="Times New Roman" w:cs="Times New Roman"/>
                <w:color w:val="000000" w:themeColor="text1"/>
              </w:rPr>
            </w:pPr>
          </w:p>
          <w:p w:rsidR="008A2771" w:rsidRDefault="008A2771"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A2771">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tc>
      </w:tr>
      <w:tr w:rsidR="008759BC" w:rsidRPr="00914C44" w:rsidTr="00921EA0">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5</w:t>
            </w: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tc>
        <w:tc>
          <w:tcPr>
            <w:tcW w:w="1257" w:type="dxa"/>
            <w:tcBorders>
              <w:top w:val="nil"/>
              <w:left w:val="nil"/>
              <w:bottom w:val="single" w:sz="4" w:space="0" w:color="auto"/>
              <w:right w:val="single" w:sz="4" w:space="0" w:color="auto"/>
            </w:tcBorders>
            <w:shd w:val="clear" w:color="auto" w:fill="auto"/>
            <w:noWrap/>
            <w:vAlign w:val="bottom"/>
            <w:hideMark/>
          </w:tcPr>
          <w:p w:rsidR="008759BC" w:rsidRPr="00914C44" w:rsidRDefault="00A4294A" w:rsidP="008759BC">
            <w:pPr>
              <w:spacing w:after="0" w:line="240" w:lineRule="auto"/>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fldChar w:fldCharType="begin" w:fldLock="1"/>
            </w:r>
            <w:r w:rsidR="00AB0DF4" w:rsidRPr="00914C44">
              <w:rPr>
                <w:rFonts w:ascii="Times New Roman" w:eastAsia="Times New Roman" w:hAnsi="Times New Roman" w:cs="Times New Roman"/>
                <w:color w:val="000000" w:themeColor="text1"/>
              </w:rPr>
              <w:instrText>ADDIN CSL_CITATION {"citationItems":[{"id":"ITEM-1","itemData":{"DOI":"10.21009/jbmk.0301.08","ISSN":"2722-9742","abstract":"Penelitian ini bertujuan untuk mengetahui pengaruh antara struktur modal, profitabilitas, ukuran perusahaan, dan likuiditas terhadap nilai perusahaan pada perusahaan infrastruktur yang terdaftar di Bursa Efek Indonesia (BEI) periode 2016-2020. Metode pengambilan sampel yang digunakan dalam penelitian ini yaitu purposive sampling yang diperoleh sebanyak 22 perusahaan. Data yang dipakai merupakan data sekunder, yaitu laporan keuangan perusahaan yangterdaftar pada Bursa Efek Indonesia (BEI) sektor infrastruktur Periode 2016-2020. Variabel bebas yang digunakan dalam penelitian ini yaitu struktur modal menggunakan debt to equity ratio (DER), profitabilitas yang digunakan dalam penelitian ini adalah return on assets (ROA), ukuran perusahaan diproksikan dengan nilai Ln dari total aset, dan likuiditas diproksikan menggunakan current ratio (CR). Sedangkan variabel terikat dalam penelitian ini yaitu nilai perusahaan yang menggunakan proksi Tobin’s Q. Metode pengambilan sampel yang digunakan dalam penelitian ini menggunakan teknik purposive sampling. Model yang digunakan dalam penelitian ini yaitu data panel dengan model 1 menggunakan random effect, dan model 3 menggunakan fixed effect. Metode hasil analisis data yang digunakan adalah analisis regresi data panel. Hasil penelitian ini menunjukan bahwa pada model 1 struktur modal berpengaruh negatif signifikan terhadap nilai perusahaan. Namun, hasil berbeda pada model 2 dan 3 menjadi negatif tidak signifikan. Profitabilitas berpengaruh negatif signifikan terhadap nilai perusahaan pada model 1 dan 2. Namun, hasil berbeda pada model 3 menjadi negatif tidak signifikan. Pada model 1 dan 2 ukuran perusahaan berpengaruh negatif tidak signifikan terhadap nilai perusahaan. Namun, hasil berbeda pada model 2 dan 3 menjadi negatif tidak signifikan. Likuiditas memiliki pengaruh positif tidak signifikan pada ketiga model.","author":[{"dropping-particle":"","family":"Mercyana","given":"Clarissa","non-dropping-particle":"","parse-names":false,"suffix":""},{"dropping-particle":"","family":"Hamidah","given":"","non-dropping-particle":"","parse-names":false,"suffix":""},{"dropping-particle":"","family":"Kurnianti","given":"Destria","non-dropping-particle":"","parse-names":false,"suffix":""}],"container-title":"Jurnal Bisnis, Manajemen, dan Keuangan","id":"ITEM-1","issue":"1","issued":{"date-parts":[["2022"]]},"page":"101-113","title":"Pengaruh Struktur Modal, Profitabilitas, Ukuran Perusahaan dan Likuiditas terhadap Nilai Perusahaan Infrastruktur yang Terdaftar di BEI Periode 2016–2020","type":"article-journal","volume":"3"},"uris":["http://www.mendeley.com/documents/?uuid=35bd2837-8c9e-47eb-98e8-81e82888095e"]}],"mendeley":{"formattedCitation":"(Mercyana et al., 2022)","manualFormatting":"(Mercyana, 2022)","plainTextFormattedCitation":"(Mercyana et al., 2022)","previouslyFormattedCitation":"(Mercyana et al., 2022)"},"properties":{"noteIndex":0},"schema":"https://github.com/citation-style-language/schema/raw/master/csl-citation.json"}</w:instrText>
            </w:r>
            <w:r w:rsidRPr="00914C44">
              <w:rPr>
                <w:rFonts w:ascii="Times New Roman" w:eastAsia="Times New Roman" w:hAnsi="Times New Roman" w:cs="Times New Roman"/>
                <w:color w:val="000000" w:themeColor="text1"/>
              </w:rPr>
              <w:fldChar w:fldCharType="separate"/>
            </w:r>
            <w:r w:rsidRPr="00914C44">
              <w:rPr>
                <w:rFonts w:ascii="Times New Roman" w:eastAsia="Times New Roman" w:hAnsi="Times New Roman" w:cs="Times New Roman"/>
                <w:noProof/>
                <w:color w:val="000000" w:themeColor="text1"/>
              </w:rPr>
              <w:t>(Mercyana, 2022)</w:t>
            </w:r>
            <w:r w:rsidRPr="00914C44">
              <w:rPr>
                <w:rFonts w:ascii="Times New Roman" w:eastAsia="Times New Roman" w:hAnsi="Times New Roman" w:cs="Times New Roman"/>
                <w:color w:val="000000" w:themeColor="text1"/>
              </w:rPr>
              <w:fldChar w:fldCharType="end"/>
            </w: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A4294A" w:rsidRPr="00914C44" w:rsidRDefault="00A4294A"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tc>
        <w:tc>
          <w:tcPr>
            <w:tcW w:w="2040" w:type="dxa"/>
            <w:tcBorders>
              <w:top w:val="nil"/>
              <w:left w:val="nil"/>
              <w:bottom w:val="single" w:sz="4" w:space="0" w:color="auto"/>
              <w:right w:val="single" w:sz="4" w:space="0" w:color="auto"/>
            </w:tcBorders>
            <w:shd w:val="clear" w:color="auto" w:fill="auto"/>
            <w:noWrap/>
            <w:vAlign w:val="bottom"/>
            <w:hideMark/>
          </w:tcPr>
          <w:p w:rsidR="008759BC" w:rsidRPr="00914C44" w:rsidRDefault="008759BC" w:rsidP="008759BC">
            <w:pPr>
              <w:spacing w:after="0" w:line="240" w:lineRule="auto"/>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 xml:space="preserve">Pengaruh </w:t>
            </w:r>
            <w:r w:rsidR="00A4294A" w:rsidRPr="00914C44">
              <w:rPr>
                <w:rFonts w:ascii="Times New Roman" w:eastAsia="Times New Roman" w:hAnsi="Times New Roman" w:cs="Times New Roman"/>
                <w:color w:val="000000" w:themeColor="text1"/>
              </w:rPr>
              <w:t>struktur modal, profitabilitas, ukuran perusahaan, dan likuiditas terhadap nilai perusahaan infrastruktur yang terdaftar di Bursa Efek Indonesia periode 2016-2020.</w:t>
            </w: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tc>
        <w:tc>
          <w:tcPr>
            <w:tcW w:w="1293" w:type="dxa"/>
            <w:tcBorders>
              <w:top w:val="nil"/>
              <w:left w:val="nil"/>
              <w:bottom w:val="single" w:sz="4" w:space="0" w:color="auto"/>
              <w:right w:val="single" w:sz="4" w:space="0" w:color="auto"/>
            </w:tcBorders>
            <w:shd w:val="clear" w:color="auto" w:fill="auto"/>
            <w:noWrap/>
            <w:vAlign w:val="bottom"/>
            <w:hideMark/>
          </w:tcPr>
          <w:p w:rsidR="008759BC" w:rsidRPr="008A2771" w:rsidRDefault="00AB0DF4" w:rsidP="008A2771">
            <w:pPr>
              <w:spacing w:after="0" w:line="240" w:lineRule="auto"/>
              <w:rPr>
                <w:rFonts w:ascii="Times New Roman" w:eastAsia="Times New Roman" w:hAnsi="Times New Roman" w:cs="Times New Roman"/>
                <w:color w:val="000000" w:themeColor="text1"/>
              </w:rPr>
            </w:pPr>
            <w:r w:rsidRPr="008A2771">
              <w:rPr>
                <w:rFonts w:ascii="Times New Roman" w:eastAsia="Times New Roman" w:hAnsi="Times New Roman" w:cs="Times New Roman"/>
                <w:color w:val="000000" w:themeColor="text1"/>
              </w:rPr>
              <w:t xml:space="preserve">Regresi data </w:t>
            </w:r>
            <w:r w:rsidR="00A4294A" w:rsidRPr="008A2771">
              <w:rPr>
                <w:rFonts w:ascii="Times New Roman" w:eastAsia="Times New Roman" w:hAnsi="Times New Roman" w:cs="Times New Roman"/>
                <w:color w:val="000000" w:themeColor="text1"/>
              </w:rPr>
              <w:t xml:space="preserve"> panel</w:t>
            </w: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AB0DF4" w:rsidRPr="00914C44" w:rsidRDefault="00AB0DF4" w:rsidP="008759BC">
            <w:pPr>
              <w:spacing w:after="0" w:line="240" w:lineRule="auto"/>
              <w:ind w:left="195" w:hanging="195"/>
              <w:rPr>
                <w:rFonts w:ascii="Times New Roman" w:eastAsia="Times New Roman" w:hAnsi="Times New Roman" w:cs="Times New Roman"/>
                <w:color w:val="000000" w:themeColor="text1"/>
              </w:rPr>
            </w:pPr>
          </w:p>
          <w:p w:rsidR="00AB0DF4" w:rsidRPr="00914C44" w:rsidRDefault="00AB0DF4" w:rsidP="008759BC">
            <w:pPr>
              <w:spacing w:after="0" w:line="240" w:lineRule="auto"/>
              <w:ind w:left="195" w:hanging="195"/>
              <w:rPr>
                <w:rFonts w:ascii="Times New Roman" w:eastAsia="Times New Roman" w:hAnsi="Times New Roman" w:cs="Times New Roman"/>
                <w:color w:val="000000" w:themeColor="text1"/>
              </w:rPr>
            </w:pPr>
          </w:p>
          <w:p w:rsidR="00AB0DF4" w:rsidRPr="00914C44" w:rsidRDefault="00AB0DF4"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tc>
        <w:tc>
          <w:tcPr>
            <w:tcW w:w="1530" w:type="dxa"/>
            <w:tcBorders>
              <w:top w:val="nil"/>
              <w:left w:val="nil"/>
              <w:bottom w:val="single" w:sz="4" w:space="0" w:color="auto"/>
              <w:right w:val="single" w:sz="4" w:space="0" w:color="auto"/>
            </w:tcBorders>
            <w:shd w:val="clear" w:color="auto" w:fill="auto"/>
            <w:noWrap/>
            <w:vAlign w:val="bottom"/>
            <w:hideMark/>
          </w:tcPr>
          <w:p w:rsidR="008759BC" w:rsidRPr="008A2771" w:rsidRDefault="008A2771" w:rsidP="008A2771">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w:t>
            </w:r>
            <w:r w:rsidR="00AB0DF4" w:rsidRPr="008A2771">
              <w:rPr>
                <w:rFonts w:ascii="Times New Roman" w:eastAsia="Times New Roman" w:hAnsi="Times New Roman" w:cs="Times New Roman"/>
                <w:color w:val="000000" w:themeColor="text1"/>
              </w:rPr>
              <w:t>Variabel Independen yaitu profitabilitas</w:t>
            </w:r>
          </w:p>
          <w:p w:rsidR="008759BC" w:rsidRPr="008A2771" w:rsidRDefault="008A2771" w:rsidP="008A2771">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 </w:t>
            </w:r>
            <w:r w:rsidR="00AB0DF4" w:rsidRPr="008A2771">
              <w:rPr>
                <w:rFonts w:ascii="Times New Roman" w:eastAsia="Times New Roman" w:hAnsi="Times New Roman" w:cs="Times New Roman"/>
                <w:color w:val="000000" w:themeColor="text1"/>
              </w:rPr>
              <w:t>Teknik pemilihan sampel</w:t>
            </w:r>
          </w:p>
          <w:p w:rsidR="008759BC" w:rsidRPr="00914C44" w:rsidRDefault="008759BC" w:rsidP="008759BC">
            <w:pPr>
              <w:spacing w:after="0" w:line="240" w:lineRule="auto"/>
              <w:ind w:left="162" w:hanging="162"/>
              <w:rPr>
                <w:rFonts w:ascii="Times New Roman" w:eastAsia="Times New Roman" w:hAnsi="Times New Roman" w:cs="Times New Roman"/>
                <w:color w:val="000000" w:themeColor="text1"/>
              </w:rPr>
            </w:pPr>
          </w:p>
          <w:p w:rsidR="008759BC" w:rsidRPr="00914C44" w:rsidRDefault="008759BC" w:rsidP="008759BC">
            <w:pPr>
              <w:spacing w:after="0" w:line="240" w:lineRule="auto"/>
              <w:ind w:left="162" w:hanging="162"/>
              <w:rPr>
                <w:rFonts w:ascii="Times New Roman" w:eastAsia="Times New Roman" w:hAnsi="Times New Roman" w:cs="Times New Roman"/>
                <w:color w:val="000000" w:themeColor="text1"/>
              </w:rPr>
            </w:pPr>
          </w:p>
          <w:p w:rsidR="008759BC" w:rsidRPr="00914C44" w:rsidRDefault="008759BC" w:rsidP="008759BC">
            <w:pPr>
              <w:spacing w:after="0" w:line="240" w:lineRule="auto"/>
              <w:ind w:left="162" w:hanging="162"/>
              <w:rPr>
                <w:rFonts w:ascii="Times New Roman" w:eastAsia="Times New Roman" w:hAnsi="Times New Roman" w:cs="Times New Roman"/>
                <w:color w:val="000000" w:themeColor="text1"/>
              </w:rPr>
            </w:pPr>
          </w:p>
          <w:p w:rsidR="008759BC" w:rsidRPr="00914C44" w:rsidRDefault="008759BC" w:rsidP="008759BC">
            <w:pPr>
              <w:spacing w:after="0" w:line="240" w:lineRule="auto"/>
              <w:ind w:left="162" w:hanging="162"/>
              <w:rPr>
                <w:rFonts w:ascii="Times New Roman" w:eastAsia="Times New Roman" w:hAnsi="Times New Roman" w:cs="Times New Roman"/>
                <w:color w:val="000000" w:themeColor="text1"/>
              </w:rPr>
            </w:pPr>
          </w:p>
          <w:p w:rsidR="008759BC" w:rsidRPr="00914C44" w:rsidRDefault="008759BC" w:rsidP="008759BC">
            <w:pPr>
              <w:spacing w:after="0" w:line="240" w:lineRule="auto"/>
              <w:ind w:left="162" w:hanging="162"/>
              <w:rPr>
                <w:rFonts w:ascii="Times New Roman" w:eastAsia="Times New Roman" w:hAnsi="Times New Roman" w:cs="Times New Roman"/>
                <w:color w:val="000000" w:themeColor="text1"/>
              </w:rPr>
            </w:pPr>
          </w:p>
          <w:p w:rsidR="008759BC" w:rsidRPr="00914C44" w:rsidRDefault="008759BC" w:rsidP="008759BC">
            <w:pPr>
              <w:spacing w:after="0" w:line="240" w:lineRule="auto"/>
              <w:ind w:left="162" w:hanging="162"/>
              <w:rPr>
                <w:rFonts w:ascii="Times New Roman" w:eastAsia="Times New Roman" w:hAnsi="Times New Roman" w:cs="Times New Roman"/>
                <w:color w:val="000000" w:themeColor="text1"/>
              </w:rPr>
            </w:pPr>
          </w:p>
          <w:p w:rsidR="008759BC" w:rsidRPr="00914C44" w:rsidRDefault="008759BC" w:rsidP="008759BC">
            <w:pPr>
              <w:spacing w:after="0" w:line="240" w:lineRule="auto"/>
              <w:ind w:left="162" w:hanging="162"/>
              <w:rPr>
                <w:rFonts w:ascii="Times New Roman" w:eastAsia="Times New Roman" w:hAnsi="Times New Roman" w:cs="Times New Roman"/>
                <w:color w:val="000000" w:themeColor="text1"/>
              </w:rPr>
            </w:pPr>
          </w:p>
          <w:p w:rsidR="008759BC" w:rsidRPr="00914C44" w:rsidRDefault="008759BC" w:rsidP="008759BC">
            <w:pPr>
              <w:spacing w:after="0" w:line="240" w:lineRule="auto"/>
              <w:ind w:left="162" w:hanging="162"/>
              <w:rPr>
                <w:rFonts w:ascii="Times New Roman" w:eastAsia="Times New Roman" w:hAnsi="Times New Roman" w:cs="Times New Roman"/>
                <w:color w:val="000000" w:themeColor="text1"/>
              </w:rPr>
            </w:pPr>
          </w:p>
        </w:tc>
        <w:tc>
          <w:tcPr>
            <w:tcW w:w="1550" w:type="dxa"/>
            <w:tcBorders>
              <w:top w:val="nil"/>
              <w:left w:val="nil"/>
              <w:bottom w:val="single" w:sz="4" w:space="0" w:color="auto"/>
              <w:right w:val="single" w:sz="4" w:space="0" w:color="auto"/>
            </w:tcBorders>
            <w:shd w:val="clear" w:color="auto" w:fill="auto"/>
            <w:noWrap/>
            <w:vAlign w:val="bottom"/>
            <w:hideMark/>
          </w:tcPr>
          <w:p w:rsidR="008759BC" w:rsidRPr="008A2771" w:rsidRDefault="008759BC" w:rsidP="008A2771">
            <w:pPr>
              <w:spacing w:after="0" w:line="240" w:lineRule="auto"/>
              <w:rPr>
                <w:rFonts w:ascii="Times New Roman" w:eastAsia="Times New Roman" w:hAnsi="Times New Roman" w:cs="Times New Roman"/>
                <w:color w:val="000000" w:themeColor="text1"/>
              </w:rPr>
            </w:pPr>
            <w:r w:rsidRPr="008A2771">
              <w:rPr>
                <w:rFonts w:ascii="Times New Roman" w:eastAsia="Times New Roman" w:hAnsi="Times New Roman" w:cs="Times New Roman"/>
                <w:color w:val="000000" w:themeColor="text1"/>
              </w:rPr>
              <w:t>Alat analisis</w:t>
            </w: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tc>
      </w:tr>
      <w:tr w:rsidR="008759BC" w:rsidRPr="00914C44" w:rsidTr="00921EA0">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6</w:t>
            </w: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A2771">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Default="008759BC" w:rsidP="008759BC">
            <w:pPr>
              <w:spacing w:after="0" w:line="240" w:lineRule="auto"/>
              <w:jc w:val="center"/>
              <w:rPr>
                <w:rFonts w:ascii="Times New Roman" w:eastAsia="Times New Roman" w:hAnsi="Times New Roman" w:cs="Times New Roman"/>
                <w:color w:val="000000" w:themeColor="text1"/>
              </w:rPr>
            </w:pPr>
          </w:p>
          <w:p w:rsidR="008A2771" w:rsidRPr="00914C44" w:rsidRDefault="008A2771"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tc>
        <w:tc>
          <w:tcPr>
            <w:tcW w:w="1257" w:type="dxa"/>
            <w:tcBorders>
              <w:top w:val="nil"/>
              <w:left w:val="nil"/>
              <w:bottom w:val="single" w:sz="4" w:space="0" w:color="auto"/>
              <w:right w:val="single" w:sz="4" w:space="0" w:color="auto"/>
            </w:tcBorders>
            <w:shd w:val="clear" w:color="auto" w:fill="auto"/>
            <w:noWrap/>
            <w:vAlign w:val="bottom"/>
            <w:hideMark/>
          </w:tcPr>
          <w:p w:rsidR="008759BC" w:rsidRPr="00914C44" w:rsidRDefault="008759BC" w:rsidP="008759BC">
            <w:pPr>
              <w:spacing w:after="0" w:line="240" w:lineRule="auto"/>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(Suriyanti, 2022)</w:t>
            </w: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tc>
        <w:tc>
          <w:tcPr>
            <w:tcW w:w="2040" w:type="dxa"/>
            <w:tcBorders>
              <w:top w:val="nil"/>
              <w:left w:val="nil"/>
              <w:bottom w:val="single" w:sz="4" w:space="0" w:color="auto"/>
              <w:right w:val="single" w:sz="4" w:space="0" w:color="auto"/>
            </w:tcBorders>
            <w:shd w:val="clear" w:color="auto" w:fill="auto"/>
            <w:noWrap/>
            <w:vAlign w:val="bottom"/>
            <w:hideMark/>
          </w:tcPr>
          <w:p w:rsidR="008759BC" w:rsidRPr="00914C44" w:rsidRDefault="008759BC" w:rsidP="008759BC">
            <w:pPr>
              <w:spacing w:after="0" w:line="240" w:lineRule="auto"/>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Determinasi nilai perusahaan oleh profitabilitas dan leverage (pada sektor perusahaan telekomunikasi di Bursa Ef</w:t>
            </w:r>
            <w:r w:rsidR="008A2771">
              <w:rPr>
                <w:rFonts w:ascii="Times New Roman" w:eastAsia="Times New Roman" w:hAnsi="Times New Roman" w:cs="Times New Roman"/>
                <w:color w:val="000000" w:themeColor="text1"/>
              </w:rPr>
              <w:t>ek Indonesia periode 2015-2019)</w:t>
            </w: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tc>
        <w:tc>
          <w:tcPr>
            <w:tcW w:w="1293" w:type="dxa"/>
            <w:tcBorders>
              <w:top w:val="nil"/>
              <w:left w:val="nil"/>
              <w:bottom w:val="single" w:sz="4" w:space="0" w:color="auto"/>
              <w:right w:val="single" w:sz="4" w:space="0" w:color="auto"/>
            </w:tcBorders>
            <w:shd w:val="clear" w:color="auto" w:fill="auto"/>
            <w:noWrap/>
            <w:vAlign w:val="bottom"/>
            <w:hideMark/>
          </w:tcPr>
          <w:p w:rsidR="008759BC" w:rsidRPr="008A2771" w:rsidRDefault="008A2771" w:rsidP="008A2771">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i/>
                <w:color w:val="000000" w:themeColor="text1"/>
              </w:rPr>
              <w:t>M</w:t>
            </w:r>
            <w:r w:rsidR="008759BC" w:rsidRPr="008A2771">
              <w:rPr>
                <w:rFonts w:ascii="Times New Roman" w:eastAsia="Times New Roman" w:hAnsi="Times New Roman" w:cs="Times New Roman"/>
                <w:i/>
                <w:color w:val="000000" w:themeColor="text1"/>
              </w:rPr>
              <w:t xml:space="preserve">oderated regression analysis </w:t>
            </w:r>
            <w:r w:rsidR="008759BC" w:rsidRPr="008A2771">
              <w:rPr>
                <w:rFonts w:ascii="Times New Roman" w:eastAsia="Times New Roman" w:hAnsi="Times New Roman" w:cs="Times New Roman"/>
                <w:color w:val="000000" w:themeColor="text1"/>
              </w:rPr>
              <w:t>(MRA)</w:t>
            </w: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Default="008759BC" w:rsidP="008759BC">
            <w:pPr>
              <w:spacing w:after="0" w:line="240" w:lineRule="auto"/>
              <w:ind w:left="195" w:hanging="195"/>
              <w:rPr>
                <w:rFonts w:ascii="Times New Roman" w:eastAsia="Times New Roman" w:hAnsi="Times New Roman" w:cs="Times New Roman"/>
                <w:color w:val="000000" w:themeColor="text1"/>
              </w:rPr>
            </w:pPr>
          </w:p>
          <w:p w:rsidR="008A2771" w:rsidRPr="00914C44" w:rsidRDefault="008A2771"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A2771">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tc>
        <w:tc>
          <w:tcPr>
            <w:tcW w:w="1530" w:type="dxa"/>
            <w:tcBorders>
              <w:top w:val="nil"/>
              <w:left w:val="nil"/>
              <w:bottom w:val="single" w:sz="4" w:space="0" w:color="auto"/>
              <w:right w:val="single" w:sz="4" w:space="0" w:color="auto"/>
            </w:tcBorders>
            <w:shd w:val="clear" w:color="auto" w:fill="auto"/>
            <w:noWrap/>
            <w:vAlign w:val="bottom"/>
            <w:hideMark/>
          </w:tcPr>
          <w:p w:rsidR="008759BC" w:rsidRPr="008A2771" w:rsidRDefault="008759BC" w:rsidP="008A2771">
            <w:pPr>
              <w:spacing w:after="0" w:line="240" w:lineRule="auto"/>
              <w:rPr>
                <w:rFonts w:ascii="Times New Roman" w:eastAsia="Times New Roman" w:hAnsi="Times New Roman" w:cs="Times New Roman"/>
                <w:color w:val="000000" w:themeColor="text1"/>
              </w:rPr>
            </w:pPr>
            <w:r w:rsidRPr="008A2771">
              <w:rPr>
                <w:rFonts w:ascii="Times New Roman" w:eastAsia="Times New Roman" w:hAnsi="Times New Roman" w:cs="Times New Roman"/>
                <w:color w:val="000000" w:themeColor="text1"/>
              </w:rPr>
              <w:t>Variabel independen yaitu profitabilitas</w:t>
            </w:r>
          </w:p>
          <w:p w:rsidR="008759BC" w:rsidRPr="00914C44" w:rsidRDefault="008759BC" w:rsidP="008759BC">
            <w:pPr>
              <w:spacing w:after="0" w:line="240" w:lineRule="auto"/>
              <w:ind w:left="162" w:hanging="162"/>
              <w:rPr>
                <w:rFonts w:ascii="Times New Roman" w:eastAsia="Times New Roman" w:hAnsi="Times New Roman" w:cs="Times New Roman"/>
                <w:color w:val="000000" w:themeColor="text1"/>
              </w:rPr>
            </w:pPr>
          </w:p>
          <w:p w:rsidR="008759BC" w:rsidRPr="00914C44" w:rsidRDefault="008759BC" w:rsidP="008759BC">
            <w:pPr>
              <w:spacing w:after="0" w:line="240" w:lineRule="auto"/>
              <w:ind w:left="162" w:hanging="162"/>
              <w:rPr>
                <w:rFonts w:ascii="Times New Roman" w:eastAsia="Times New Roman" w:hAnsi="Times New Roman" w:cs="Times New Roman"/>
                <w:color w:val="000000" w:themeColor="text1"/>
              </w:rPr>
            </w:pPr>
          </w:p>
          <w:p w:rsidR="008759BC" w:rsidRPr="00914C44" w:rsidRDefault="008759BC" w:rsidP="008A2771">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ind w:left="162" w:hanging="162"/>
              <w:rPr>
                <w:rFonts w:ascii="Times New Roman" w:eastAsia="Times New Roman" w:hAnsi="Times New Roman" w:cs="Times New Roman"/>
                <w:color w:val="000000" w:themeColor="text1"/>
              </w:rPr>
            </w:pPr>
          </w:p>
          <w:p w:rsidR="008759BC" w:rsidRPr="00914C44" w:rsidRDefault="008759BC" w:rsidP="008759BC">
            <w:pPr>
              <w:spacing w:after="0" w:line="240" w:lineRule="auto"/>
              <w:ind w:left="162" w:hanging="162"/>
              <w:rPr>
                <w:rFonts w:ascii="Times New Roman" w:eastAsia="Times New Roman" w:hAnsi="Times New Roman" w:cs="Times New Roman"/>
                <w:color w:val="000000" w:themeColor="text1"/>
              </w:rPr>
            </w:pPr>
          </w:p>
          <w:p w:rsidR="008759BC" w:rsidRPr="00914C44" w:rsidRDefault="008759BC" w:rsidP="008759BC">
            <w:pPr>
              <w:spacing w:after="0" w:line="240" w:lineRule="auto"/>
              <w:ind w:left="162" w:hanging="162"/>
              <w:rPr>
                <w:rFonts w:ascii="Times New Roman" w:eastAsia="Times New Roman" w:hAnsi="Times New Roman" w:cs="Times New Roman"/>
                <w:color w:val="000000" w:themeColor="text1"/>
              </w:rPr>
            </w:pPr>
          </w:p>
          <w:p w:rsidR="008759BC" w:rsidRPr="00914C44" w:rsidRDefault="008759BC" w:rsidP="008759BC">
            <w:pPr>
              <w:spacing w:after="0" w:line="240" w:lineRule="auto"/>
              <w:ind w:left="162" w:hanging="162"/>
              <w:rPr>
                <w:rFonts w:ascii="Times New Roman" w:eastAsia="Times New Roman" w:hAnsi="Times New Roman" w:cs="Times New Roman"/>
                <w:color w:val="000000" w:themeColor="text1"/>
              </w:rPr>
            </w:pPr>
          </w:p>
        </w:tc>
        <w:tc>
          <w:tcPr>
            <w:tcW w:w="1550" w:type="dxa"/>
            <w:tcBorders>
              <w:top w:val="nil"/>
              <w:left w:val="nil"/>
              <w:bottom w:val="single" w:sz="4" w:space="0" w:color="auto"/>
              <w:right w:val="single" w:sz="4" w:space="0" w:color="auto"/>
            </w:tcBorders>
            <w:shd w:val="clear" w:color="auto" w:fill="auto"/>
            <w:noWrap/>
            <w:vAlign w:val="bottom"/>
            <w:hideMark/>
          </w:tcPr>
          <w:p w:rsidR="008759BC" w:rsidRPr="008A2771" w:rsidRDefault="008759BC" w:rsidP="003B1A53">
            <w:pPr>
              <w:pStyle w:val="ListParagraph"/>
              <w:numPr>
                <w:ilvl w:val="0"/>
                <w:numId w:val="65"/>
              </w:numPr>
              <w:tabs>
                <w:tab w:val="left" w:pos="522"/>
              </w:tabs>
              <w:spacing w:after="0" w:line="240" w:lineRule="auto"/>
              <w:ind w:left="252" w:hanging="252"/>
              <w:rPr>
                <w:rFonts w:ascii="Times New Roman" w:eastAsia="Times New Roman" w:hAnsi="Times New Roman" w:cs="Times New Roman"/>
                <w:color w:val="000000" w:themeColor="text1"/>
              </w:rPr>
            </w:pPr>
            <w:r w:rsidRPr="008A2771">
              <w:rPr>
                <w:rFonts w:ascii="Times New Roman" w:eastAsia="Times New Roman" w:hAnsi="Times New Roman" w:cs="Times New Roman"/>
                <w:color w:val="000000" w:themeColor="text1"/>
              </w:rPr>
              <w:t>Alat analisis</w:t>
            </w:r>
          </w:p>
          <w:p w:rsidR="008759BC" w:rsidRPr="008A2771" w:rsidRDefault="008759BC" w:rsidP="003B1A53">
            <w:pPr>
              <w:pStyle w:val="ListParagraph"/>
              <w:numPr>
                <w:ilvl w:val="0"/>
                <w:numId w:val="65"/>
              </w:numPr>
              <w:spacing w:after="0" w:line="240" w:lineRule="auto"/>
              <w:ind w:left="252" w:hanging="252"/>
              <w:rPr>
                <w:rFonts w:ascii="Times New Roman" w:eastAsia="Times New Roman" w:hAnsi="Times New Roman" w:cs="Times New Roman"/>
                <w:color w:val="000000" w:themeColor="text1"/>
              </w:rPr>
            </w:pPr>
            <w:r w:rsidRPr="008A2771">
              <w:rPr>
                <w:rFonts w:ascii="Times New Roman" w:eastAsia="Times New Roman" w:hAnsi="Times New Roman" w:cs="Times New Roman"/>
                <w:color w:val="000000" w:themeColor="text1"/>
              </w:rPr>
              <w:t>Objek penelitian</w:t>
            </w: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tc>
      </w:tr>
      <w:tr w:rsidR="008759BC" w:rsidRPr="00914C44" w:rsidTr="00921EA0">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759BC" w:rsidRPr="00914C44" w:rsidRDefault="008A2771" w:rsidP="008A2771">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Default="008759BC" w:rsidP="008759BC">
            <w:pPr>
              <w:spacing w:after="0" w:line="240" w:lineRule="auto"/>
              <w:jc w:val="center"/>
              <w:rPr>
                <w:rFonts w:ascii="Times New Roman" w:eastAsia="Times New Roman" w:hAnsi="Times New Roman" w:cs="Times New Roman"/>
                <w:color w:val="000000" w:themeColor="text1"/>
              </w:rPr>
            </w:pPr>
          </w:p>
          <w:p w:rsidR="008A2771" w:rsidRDefault="008A2771" w:rsidP="008759BC">
            <w:pPr>
              <w:spacing w:after="0" w:line="240" w:lineRule="auto"/>
              <w:jc w:val="center"/>
              <w:rPr>
                <w:rFonts w:ascii="Times New Roman" w:eastAsia="Times New Roman" w:hAnsi="Times New Roman" w:cs="Times New Roman"/>
                <w:color w:val="000000" w:themeColor="text1"/>
              </w:rPr>
            </w:pPr>
          </w:p>
          <w:p w:rsidR="008A2771" w:rsidRDefault="008A2771" w:rsidP="008759BC">
            <w:pPr>
              <w:spacing w:after="0" w:line="240" w:lineRule="auto"/>
              <w:jc w:val="center"/>
              <w:rPr>
                <w:rFonts w:ascii="Times New Roman" w:eastAsia="Times New Roman" w:hAnsi="Times New Roman" w:cs="Times New Roman"/>
                <w:color w:val="000000" w:themeColor="text1"/>
              </w:rPr>
            </w:pPr>
          </w:p>
          <w:p w:rsidR="008A2771" w:rsidRPr="00914C44" w:rsidRDefault="008A2771"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tc>
        <w:tc>
          <w:tcPr>
            <w:tcW w:w="1257" w:type="dxa"/>
            <w:tcBorders>
              <w:top w:val="nil"/>
              <w:left w:val="nil"/>
              <w:bottom w:val="single" w:sz="4" w:space="0" w:color="auto"/>
              <w:right w:val="single" w:sz="4" w:space="0" w:color="auto"/>
            </w:tcBorders>
            <w:shd w:val="clear" w:color="auto" w:fill="auto"/>
            <w:noWrap/>
            <w:vAlign w:val="bottom"/>
            <w:hideMark/>
          </w:tcPr>
          <w:p w:rsidR="008759BC" w:rsidRPr="00914C44" w:rsidRDefault="008759BC" w:rsidP="008759BC">
            <w:pPr>
              <w:spacing w:after="0" w:line="240" w:lineRule="auto"/>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lastRenderedPageBreak/>
              <w:t>(Dewi &amp; Susanto, 2022)</w:t>
            </w: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Default="008759BC" w:rsidP="008759BC">
            <w:pPr>
              <w:spacing w:after="0" w:line="240" w:lineRule="auto"/>
              <w:rPr>
                <w:rFonts w:ascii="Times New Roman" w:eastAsia="Times New Roman" w:hAnsi="Times New Roman" w:cs="Times New Roman"/>
                <w:color w:val="000000" w:themeColor="text1"/>
              </w:rPr>
            </w:pPr>
          </w:p>
          <w:p w:rsidR="008A2771" w:rsidRPr="00914C44" w:rsidRDefault="008A2771"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tc>
        <w:tc>
          <w:tcPr>
            <w:tcW w:w="2040" w:type="dxa"/>
            <w:tcBorders>
              <w:top w:val="nil"/>
              <w:left w:val="nil"/>
              <w:bottom w:val="single" w:sz="4" w:space="0" w:color="auto"/>
              <w:right w:val="single" w:sz="4" w:space="0" w:color="auto"/>
            </w:tcBorders>
            <w:shd w:val="clear" w:color="auto" w:fill="auto"/>
            <w:noWrap/>
            <w:vAlign w:val="bottom"/>
            <w:hideMark/>
          </w:tcPr>
          <w:p w:rsidR="008759BC" w:rsidRDefault="008759BC" w:rsidP="008759BC">
            <w:pPr>
              <w:spacing w:after="0" w:line="240" w:lineRule="auto"/>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lastRenderedPageBreak/>
              <w:t xml:space="preserve">Pengaruh profitabilitas, kepemilikan </w:t>
            </w:r>
            <w:r w:rsidRPr="00914C44">
              <w:rPr>
                <w:rFonts w:ascii="Times New Roman" w:eastAsia="Times New Roman" w:hAnsi="Times New Roman" w:cs="Times New Roman"/>
                <w:color w:val="000000" w:themeColor="text1"/>
              </w:rPr>
              <w:lastRenderedPageBreak/>
              <w:t>institusional, dan umur perusahaan terhadap nilai perusahaan manufaktur yang t</w:t>
            </w:r>
            <w:r w:rsidR="008A2771">
              <w:rPr>
                <w:rFonts w:ascii="Times New Roman" w:eastAsia="Times New Roman" w:hAnsi="Times New Roman" w:cs="Times New Roman"/>
                <w:color w:val="000000" w:themeColor="text1"/>
              </w:rPr>
              <w:t>erdaftar di BEI tahun 2016-2019</w:t>
            </w:r>
          </w:p>
          <w:p w:rsidR="008A2771" w:rsidRPr="00914C44" w:rsidRDefault="008A2771" w:rsidP="008759BC">
            <w:pPr>
              <w:spacing w:after="0" w:line="240" w:lineRule="auto"/>
              <w:rPr>
                <w:rFonts w:ascii="Times New Roman" w:eastAsia="Times New Roman" w:hAnsi="Times New Roman" w:cs="Times New Roman"/>
                <w:color w:val="000000" w:themeColor="text1"/>
              </w:rPr>
            </w:pPr>
          </w:p>
        </w:tc>
        <w:tc>
          <w:tcPr>
            <w:tcW w:w="1293" w:type="dxa"/>
            <w:tcBorders>
              <w:top w:val="nil"/>
              <w:left w:val="nil"/>
              <w:bottom w:val="single" w:sz="4" w:space="0" w:color="auto"/>
              <w:right w:val="single" w:sz="4" w:space="0" w:color="auto"/>
            </w:tcBorders>
            <w:shd w:val="clear" w:color="auto" w:fill="auto"/>
            <w:noWrap/>
            <w:vAlign w:val="bottom"/>
            <w:hideMark/>
          </w:tcPr>
          <w:p w:rsidR="008759BC" w:rsidRPr="008A2771" w:rsidRDefault="008759BC" w:rsidP="008A2771">
            <w:pPr>
              <w:spacing w:after="0" w:line="240" w:lineRule="auto"/>
              <w:rPr>
                <w:rFonts w:ascii="Times New Roman" w:eastAsia="Times New Roman" w:hAnsi="Times New Roman" w:cs="Times New Roman"/>
                <w:color w:val="000000" w:themeColor="text1"/>
              </w:rPr>
            </w:pPr>
            <w:r w:rsidRPr="008A2771">
              <w:rPr>
                <w:rFonts w:ascii="Times New Roman" w:eastAsia="Times New Roman" w:hAnsi="Times New Roman" w:cs="Times New Roman"/>
                <w:color w:val="000000" w:themeColor="text1"/>
              </w:rPr>
              <w:lastRenderedPageBreak/>
              <w:t>Regresi liniear berganda</w:t>
            </w:r>
          </w:p>
          <w:p w:rsidR="008759BC" w:rsidRDefault="008759BC" w:rsidP="008759BC">
            <w:pPr>
              <w:spacing w:after="0" w:line="240" w:lineRule="auto"/>
              <w:rPr>
                <w:rFonts w:ascii="Times New Roman" w:eastAsia="Times New Roman" w:hAnsi="Times New Roman" w:cs="Times New Roman"/>
                <w:color w:val="000000" w:themeColor="text1"/>
              </w:rPr>
            </w:pPr>
          </w:p>
          <w:p w:rsidR="008A2771" w:rsidRPr="00914C44" w:rsidRDefault="008A2771"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 xml:space="preserve"> </w:t>
            </w: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tc>
        <w:tc>
          <w:tcPr>
            <w:tcW w:w="1530" w:type="dxa"/>
            <w:tcBorders>
              <w:top w:val="nil"/>
              <w:left w:val="nil"/>
              <w:bottom w:val="single" w:sz="4" w:space="0" w:color="auto"/>
              <w:right w:val="single" w:sz="4" w:space="0" w:color="auto"/>
            </w:tcBorders>
            <w:shd w:val="clear" w:color="auto" w:fill="auto"/>
            <w:noWrap/>
            <w:vAlign w:val="bottom"/>
            <w:hideMark/>
          </w:tcPr>
          <w:p w:rsidR="008759BC" w:rsidRPr="008A2771" w:rsidRDefault="008A2771" w:rsidP="008A2771">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a. </w:t>
            </w:r>
            <w:r w:rsidR="008759BC" w:rsidRPr="008A2771">
              <w:rPr>
                <w:rFonts w:ascii="Times New Roman" w:eastAsia="Times New Roman" w:hAnsi="Times New Roman" w:cs="Times New Roman"/>
                <w:color w:val="000000" w:themeColor="text1"/>
              </w:rPr>
              <w:t xml:space="preserve">Variabel independen </w:t>
            </w:r>
            <w:r w:rsidR="008759BC" w:rsidRPr="008A2771">
              <w:rPr>
                <w:rFonts w:ascii="Times New Roman" w:eastAsia="Times New Roman" w:hAnsi="Times New Roman" w:cs="Times New Roman"/>
                <w:color w:val="000000" w:themeColor="text1"/>
              </w:rPr>
              <w:lastRenderedPageBreak/>
              <w:t>yaitu profitabilitas</w:t>
            </w:r>
          </w:p>
          <w:p w:rsidR="008A2771" w:rsidRPr="008A2771" w:rsidRDefault="008A2771" w:rsidP="008A2771">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 </w:t>
            </w:r>
            <w:r w:rsidR="008759BC" w:rsidRPr="008A2771">
              <w:rPr>
                <w:rFonts w:ascii="Times New Roman" w:eastAsia="Times New Roman" w:hAnsi="Times New Roman" w:cs="Times New Roman"/>
                <w:color w:val="000000" w:themeColor="text1"/>
              </w:rPr>
              <w:t>Variabel dependen yaitu nilai perusahaan</w:t>
            </w:r>
          </w:p>
          <w:p w:rsidR="008759BC" w:rsidRDefault="008759BC" w:rsidP="008759BC">
            <w:pPr>
              <w:spacing w:after="0" w:line="240" w:lineRule="auto"/>
              <w:ind w:left="162" w:hanging="162"/>
              <w:rPr>
                <w:rFonts w:ascii="Times New Roman" w:eastAsia="Times New Roman" w:hAnsi="Times New Roman" w:cs="Times New Roman"/>
                <w:color w:val="000000" w:themeColor="text1"/>
              </w:rPr>
            </w:pPr>
          </w:p>
          <w:p w:rsidR="008A2771" w:rsidRDefault="008A2771" w:rsidP="008759BC">
            <w:pPr>
              <w:spacing w:after="0" w:line="240" w:lineRule="auto"/>
              <w:ind w:left="162" w:hanging="162"/>
              <w:rPr>
                <w:rFonts w:ascii="Times New Roman" w:eastAsia="Times New Roman" w:hAnsi="Times New Roman" w:cs="Times New Roman"/>
                <w:color w:val="000000" w:themeColor="text1"/>
              </w:rPr>
            </w:pPr>
          </w:p>
          <w:p w:rsidR="008A2771" w:rsidRPr="00914C44" w:rsidRDefault="008A2771" w:rsidP="008759BC">
            <w:pPr>
              <w:spacing w:after="0" w:line="240" w:lineRule="auto"/>
              <w:ind w:left="162" w:hanging="162"/>
              <w:rPr>
                <w:rFonts w:ascii="Times New Roman" w:eastAsia="Times New Roman" w:hAnsi="Times New Roman" w:cs="Times New Roman"/>
                <w:color w:val="000000" w:themeColor="text1"/>
              </w:rPr>
            </w:pPr>
          </w:p>
        </w:tc>
        <w:tc>
          <w:tcPr>
            <w:tcW w:w="1550" w:type="dxa"/>
            <w:tcBorders>
              <w:top w:val="nil"/>
              <w:left w:val="nil"/>
              <w:bottom w:val="single" w:sz="4" w:space="0" w:color="auto"/>
              <w:right w:val="single" w:sz="4" w:space="0" w:color="auto"/>
            </w:tcBorders>
            <w:shd w:val="clear" w:color="auto" w:fill="auto"/>
            <w:noWrap/>
            <w:vAlign w:val="bottom"/>
            <w:hideMark/>
          </w:tcPr>
          <w:p w:rsidR="008759BC" w:rsidRPr="008A2771" w:rsidRDefault="008759BC" w:rsidP="008A2771">
            <w:pPr>
              <w:spacing w:after="0" w:line="240" w:lineRule="auto"/>
              <w:rPr>
                <w:rFonts w:ascii="Times New Roman" w:eastAsia="Times New Roman" w:hAnsi="Times New Roman" w:cs="Times New Roman"/>
                <w:color w:val="000000" w:themeColor="text1"/>
              </w:rPr>
            </w:pPr>
            <w:r w:rsidRPr="008A2771">
              <w:rPr>
                <w:rFonts w:ascii="Times New Roman" w:eastAsia="Times New Roman" w:hAnsi="Times New Roman" w:cs="Times New Roman"/>
                <w:color w:val="000000" w:themeColor="text1"/>
              </w:rPr>
              <w:lastRenderedPageBreak/>
              <w:t>Objek penelitian</w:t>
            </w: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A2771" w:rsidRPr="00914C44" w:rsidRDefault="008A2771" w:rsidP="008A2771">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Default="008759BC" w:rsidP="008A2771">
            <w:pPr>
              <w:spacing w:after="0" w:line="240" w:lineRule="auto"/>
              <w:rPr>
                <w:rFonts w:ascii="Times New Roman" w:eastAsia="Times New Roman" w:hAnsi="Times New Roman" w:cs="Times New Roman"/>
                <w:color w:val="000000" w:themeColor="text1"/>
              </w:rPr>
            </w:pPr>
          </w:p>
          <w:p w:rsidR="008A2771" w:rsidRDefault="008A2771" w:rsidP="008A2771">
            <w:pPr>
              <w:spacing w:after="0" w:line="240" w:lineRule="auto"/>
              <w:rPr>
                <w:rFonts w:ascii="Times New Roman" w:eastAsia="Times New Roman" w:hAnsi="Times New Roman" w:cs="Times New Roman"/>
                <w:color w:val="000000" w:themeColor="text1"/>
              </w:rPr>
            </w:pPr>
          </w:p>
          <w:p w:rsidR="008A2771" w:rsidRDefault="008A2771" w:rsidP="008A2771">
            <w:pPr>
              <w:spacing w:after="0" w:line="240" w:lineRule="auto"/>
              <w:rPr>
                <w:rFonts w:ascii="Times New Roman" w:eastAsia="Times New Roman" w:hAnsi="Times New Roman" w:cs="Times New Roman"/>
                <w:color w:val="000000" w:themeColor="text1"/>
              </w:rPr>
            </w:pPr>
          </w:p>
          <w:p w:rsidR="008A2771" w:rsidRPr="00914C44" w:rsidRDefault="008A2771" w:rsidP="008A2771">
            <w:pPr>
              <w:spacing w:after="0" w:line="240" w:lineRule="auto"/>
              <w:rPr>
                <w:rFonts w:ascii="Times New Roman" w:eastAsia="Times New Roman" w:hAnsi="Times New Roman" w:cs="Times New Roman"/>
                <w:color w:val="000000" w:themeColor="text1"/>
              </w:rPr>
            </w:pPr>
          </w:p>
          <w:p w:rsidR="008759BC" w:rsidRDefault="008759BC" w:rsidP="008759BC">
            <w:pPr>
              <w:spacing w:after="0" w:line="240" w:lineRule="auto"/>
              <w:ind w:left="252" w:hanging="252"/>
              <w:rPr>
                <w:rFonts w:ascii="Times New Roman" w:eastAsia="Times New Roman" w:hAnsi="Times New Roman" w:cs="Times New Roman"/>
                <w:color w:val="000000" w:themeColor="text1"/>
              </w:rPr>
            </w:pPr>
          </w:p>
          <w:p w:rsidR="008A2771" w:rsidRPr="00914C44" w:rsidRDefault="008A2771" w:rsidP="008759BC">
            <w:pPr>
              <w:spacing w:after="0" w:line="240" w:lineRule="auto"/>
              <w:ind w:left="252" w:hanging="252"/>
              <w:rPr>
                <w:rFonts w:ascii="Times New Roman" w:eastAsia="Times New Roman" w:hAnsi="Times New Roman" w:cs="Times New Roman"/>
                <w:color w:val="000000" w:themeColor="text1"/>
              </w:rPr>
            </w:pPr>
          </w:p>
        </w:tc>
      </w:tr>
      <w:tr w:rsidR="008759BC" w:rsidRPr="00914C44" w:rsidTr="00921EA0">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8</w:t>
            </w: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A2771">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tc>
        <w:tc>
          <w:tcPr>
            <w:tcW w:w="1257" w:type="dxa"/>
            <w:tcBorders>
              <w:top w:val="nil"/>
              <w:left w:val="nil"/>
              <w:bottom w:val="single" w:sz="4" w:space="0" w:color="auto"/>
              <w:right w:val="single" w:sz="4" w:space="0" w:color="auto"/>
            </w:tcBorders>
            <w:shd w:val="clear" w:color="auto" w:fill="auto"/>
            <w:noWrap/>
            <w:vAlign w:val="bottom"/>
            <w:hideMark/>
          </w:tcPr>
          <w:p w:rsidR="008759BC" w:rsidRPr="00914C44" w:rsidRDefault="008759BC" w:rsidP="008759BC">
            <w:pPr>
              <w:spacing w:after="0" w:line="240" w:lineRule="auto"/>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(Nursasi &amp; Faizah, 2022)</w:t>
            </w: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Default="008759BC" w:rsidP="008759BC">
            <w:pPr>
              <w:spacing w:after="0" w:line="240" w:lineRule="auto"/>
              <w:rPr>
                <w:rFonts w:ascii="Times New Roman" w:eastAsia="Times New Roman" w:hAnsi="Times New Roman" w:cs="Times New Roman"/>
                <w:color w:val="000000" w:themeColor="text1"/>
              </w:rPr>
            </w:pPr>
          </w:p>
          <w:p w:rsidR="008A2771" w:rsidRDefault="008A2771" w:rsidP="008759BC">
            <w:pPr>
              <w:spacing w:after="0" w:line="240" w:lineRule="auto"/>
              <w:rPr>
                <w:rFonts w:ascii="Times New Roman" w:eastAsia="Times New Roman" w:hAnsi="Times New Roman" w:cs="Times New Roman"/>
                <w:color w:val="000000" w:themeColor="text1"/>
              </w:rPr>
            </w:pPr>
          </w:p>
          <w:p w:rsidR="008A2771" w:rsidRPr="00914C44" w:rsidRDefault="008A2771" w:rsidP="008759BC">
            <w:pPr>
              <w:spacing w:after="0" w:line="240" w:lineRule="auto"/>
              <w:rPr>
                <w:rFonts w:ascii="Times New Roman" w:eastAsia="Times New Roman" w:hAnsi="Times New Roman" w:cs="Times New Roman"/>
                <w:color w:val="000000" w:themeColor="text1"/>
              </w:rPr>
            </w:pPr>
          </w:p>
        </w:tc>
        <w:tc>
          <w:tcPr>
            <w:tcW w:w="2040" w:type="dxa"/>
            <w:tcBorders>
              <w:top w:val="nil"/>
              <w:left w:val="nil"/>
              <w:bottom w:val="single" w:sz="4" w:space="0" w:color="auto"/>
              <w:right w:val="single" w:sz="4" w:space="0" w:color="auto"/>
            </w:tcBorders>
            <w:shd w:val="clear" w:color="auto" w:fill="auto"/>
            <w:noWrap/>
            <w:vAlign w:val="bottom"/>
            <w:hideMark/>
          </w:tcPr>
          <w:p w:rsidR="008759BC" w:rsidRPr="00914C44" w:rsidRDefault="008759BC" w:rsidP="008759BC">
            <w:pPr>
              <w:spacing w:after="0" w:line="240" w:lineRule="auto"/>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Pengaruh profitabilitas dan g</w:t>
            </w:r>
            <w:r w:rsidRPr="00914C44">
              <w:rPr>
                <w:rFonts w:ascii="Times New Roman" w:eastAsia="Times New Roman" w:hAnsi="Times New Roman" w:cs="Times New Roman"/>
                <w:i/>
                <w:color w:val="000000" w:themeColor="text1"/>
              </w:rPr>
              <w:t>ood corporate governance</w:t>
            </w:r>
            <w:r w:rsidRPr="00914C44">
              <w:rPr>
                <w:rFonts w:ascii="Times New Roman" w:eastAsia="Times New Roman" w:hAnsi="Times New Roman" w:cs="Times New Roman"/>
                <w:color w:val="000000" w:themeColor="text1"/>
              </w:rPr>
              <w:t xml:space="preserve"> terhadap nilai perusahaan (studi empiris pada perusahaan yang terd</w:t>
            </w:r>
            <w:r w:rsidR="008A2771">
              <w:rPr>
                <w:rFonts w:ascii="Times New Roman" w:eastAsia="Times New Roman" w:hAnsi="Times New Roman" w:cs="Times New Roman"/>
                <w:color w:val="000000" w:themeColor="text1"/>
              </w:rPr>
              <w:t>aftar di BEI periode 2016-2017)</w:t>
            </w:r>
          </w:p>
          <w:p w:rsidR="008759BC" w:rsidRDefault="008759BC" w:rsidP="008759BC">
            <w:pPr>
              <w:spacing w:after="0" w:line="240" w:lineRule="auto"/>
              <w:rPr>
                <w:rFonts w:ascii="Times New Roman" w:eastAsia="Times New Roman" w:hAnsi="Times New Roman" w:cs="Times New Roman"/>
                <w:color w:val="000000" w:themeColor="text1"/>
              </w:rPr>
            </w:pPr>
          </w:p>
          <w:p w:rsidR="008A2771" w:rsidRPr="00914C44" w:rsidRDefault="008A2771"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tc>
        <w:tc>
          <w:tcPr>
            <w:tcW w:w="1293" w:type="dxa"/>
            <w:tcBorders>
              <w:top w:val="nil"/>
              <w:left w:val="nil"/>
              <w:bottom w:val="single" w:sz="4" w:space="0" w:color="auto"/>
              <w:right w:val="single" w:sz="4" w:space="0" w:color="auto"/>
            </w:tcBorders>
            <w:shd w:val="clear" w:color="auto" w:fill="auto"/>
            <w:noWrap/>
            <w:vAlign w:val="bottom"/>
            <w:hideMark/>
          </w:tcPr>
          <w:p w:rsidR="008759BC" w:rsidRPr="008A2771" w:rsidRDefault="008759BC" w:rsidP="008A2771">
            <w:pPr>
              <w:spacing w:after="0" w:line="240" w:lineRule="auto"/>
              <w:rPr>
                <w:rFonts w:ascii="Times New Roman" w:eastAsia="Times New Roman" w:hAnsi="Times New Roman" w:cs="Times New Roman"/>
                <w:color w:val="000000" w:themeColor="text1"/>
              </w:rPr>
            </w:pPr>
            <w:r w:rsidRPr="008A2771">
              <w:rPr>
                <w:rFonts w:ascii="Times New Roman" w:eastAsia="Times New Roman" w:hAnsi="Times New Roman" w:cs="Times New Roman"/>
                <w:color w:val="000000" w:themeColor="text1"/>
              </w:rPr>
              <w:t>Regresi linear berganda</w:t>
            </w: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A2771">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tc>
        <w:tc>
          <w:tcPr>
            <w:tcW w:w="1530" w:type="dxa"/>
            <w:tcBorders>
              <w:top w:val="nil"/>
              <w:left w:val="nil"/>
              <w:bottom w:val="single" w:sz="4" w:space="0" w:color="auto"/>
              <w:right w:val="single" w:sz="4" w:space="0" w:color="auto"/>
            </w:tcBorders>
            <w:shd w:val="clear" w:color="auto" w:fill="auto"/>
            <w:noWrap/>
            <w:vAlign w:val="bottom"/>
            <w:hideMark/>
          </w:tcPr>
          <w:p w:rsidR="008759BC" w:rsidRPr="008A2771" w:rsidRDefault="008A2771" w:rsidP="008A2771">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w:t>
            </w:r>
            <w:r w:rsidR="008759BC" w:rsidRPr="008A2771">
              <w:rPr>
                <w:rFonts w:ascii="Times New Roman" w:eastAsia="Times New Roman" w:hAnsi="Times New Roman" w:cs="Times New Roman"/>
                <w:color w:val="000000" w:themeColor="text1"/>
              </w:rPr>
              <w:t xml:space="preserve">Variabel independen yaitu profitabilitas dan </w:t>
            </w:r>
            <w:r w:rsidR="008759BC" w:rsidRPr="008A2771">
              <w:rPr>
                <w:rFonts w:ascii="Times New Roman" w:eastAsia="Times New Roman" w:hAnsi="Times New Roman" w:cs="Times New Roman"/>
                <w:i/>
                <w:color w:val="000000" w:themeColor="text1"/>
              </w:rPr>
              <w:t>good corporate governance</w:t>
            </w:r>
          </w:p>
          <w:p w:rsidR="008759BC" w:rsidRPr="008A2771" w:rsidRDefault="008A2771" w:rsidP="008A2771">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 </w:t>
            </w:r>
            <w:r w:rsidR="008759BC" w:rsidRPr="008A2771">
              <w:rPr>
                <w:rFonts w:ascii="Times New Roman" w:eastAsia="Times New Roman" w:hAnsi="Times New Roman" w:cs="Times New Roman"/>
                <w:color w:val="000000" w:themeColor="text1"/>
              </w:rPr>
              <w:t>Variabel dependen yaitu nilai perusahaan</w:t>
            </w:r>
          </w:p>
          <w:p w:rsidR="008759BC" w:rsidRPr="00914C44" w:rsidRDefault="008759BC" w:rsidP="008A2771">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ind w:left="162" w:hanging="162"/>
              <w:rPr>
                <w:rFonts w:ascii="Times New Roman" w:eastAsia="Times New Roman" w:hAnsi="Times New Roman" w:cs="Times New Roman"/>
                <w:color w:val="000000" w:themeColor="text1"/>
              </w:rPr>
            </w:pPr>
          </w:p>
        </w:tc>
        <w:tc>
          <w:tcPr>
            <w:tcW w:w="1550" w:type="dxa"/>
            <w:tcBorders>
              <w:top w:val="nil"/>
              <w:left w:val="nil"/>
              <w:bottom w:val="single" w:sz="4" w:space="0" w:color="auto"/>
              <w:right w:val="single" w:sz="4" w:space="0" w:color="auto"/>
            </w:tcBorders>
            <w:shd w:val="clear" w:color="auto" w:fill="auto"/>
            <w:noWrap/>
            <w:vAlign w:val="bottom"/>
            <w:hideMark/>
          </w:tcPr>
          <w:p w:rsidR="008759BC" w:rsidRPr="008A2771" w:rsidRDefault="008759BC" w:rsidP="008A2771">
            <w:pPr>
              <w:spacing w:after="0" w:line="240" w:lineRule="auto"/>
              <w:rPr>
                <w:rFonts w:ascii="Times New Roman" w:eastAsia="Times New Roman" w:hAnsi="Times New Roman" w:cs="Times New Roman"/>
                <w:color w:val="000000" w:themeColor="text1"/>
              </w:rPr>
            </w:pPr>
            <w:r w:rsidRPr="008A2771">
              <w:rPr>
                <w:rFonts w:ascii="Times New Roman" w:eastAsia="Times New Roman" w:hAnsi="Times New Roman" w:cs="Times New Roman"/>
                <w:color w:val="000000" w:themeColor="text1"/>
              </w:rPr>
              <w:t>Objek penelitian</w:t>
            </w: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A2771">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tc>
      </w:tr>
      <w:tr w:rsidR="008759BC" w:rsidRPr="00914C44" w:rsidTr="00921EA0">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9</w:t>
            </w: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tc>
        <w:tc>
          <w:tcPr>
            <w:tcW w:w="1257" w:type="dxa"/>
            <w:tcBorders>
              <w:top w:val="nil"/>
              <w:left w:val="nil"/>
              <w:bottom w:val="single" w:sz="4" w:space="0" w:color="auto"/>
              <w:right w:val="single" w:sz="4" w:space="0" w:color="auto"/>
            </w:tcBorders>
            <w:shd w:val="clear" w:color="auto" w:fill="auto"/>
            <w:noWrap/>
            <w:vAlign w:val="bottom"/>
            <w:hideMark/>
          </w:tcPr>
          <w:p w:rsidR="008759BC" w:rsidRPr="00914C44" w:rsidRDefault="008759BC" w:rsidP="008759BC">
            <w:pPr>
              <w:spacing w:after="0" w:line="240" w:lineRule="auto"/>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(Agustin, 2023)</w:t>
            </w: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tc>
        <w:tc>
          <w:tcPr>
            <w:tcW w:w="2040" w:type="dxa"/>
            <w:tcBorders>
              <w:top w:val="nil"/>
              <w:left w:val="nil"/>
              <w:bottom w:val="single" w:sz="4" w:space="0" w:color="auto"/>
              <w:right w:val="single" w:sz="4" w:space="0" w:color="auto"/>
            </w:tcBorders>
            <w:shd w:val="clear" w:color="auto" w:fill="auto"/>
            <w:noWrap/>
            <w:vAlign w:val="bottom"/>
            <w:hideMark/>
          </w:tcPr>
          <w:p w:rsidR="008759BC" w:rsidRPr="00914C44" w:rsidRDefault="008759BC" w:rsidP="008759BC">
            <w:pPr>
              <w:spacing w:after="0" w:line="240" w:lineRule="auto"/>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 xml:space="preserve">Pengaruh </w:t>
            </w:r>
            <w:r w:rsidRPr="00914C44">
              <w:rPr>
                <w:rFonts w:ascii="Times New Roman" w:eastAsia="Times New Roman" w:hAnsi="Times New Roman" w:cs="Times New Roman"/>
                <w:i/>
                <w:color w:val="000000" w:themeColor="text1"/>
              </w:rPr>
              <w:t>good corporate governance</w:t>
            </w:r>
            <w:r w:rsidRPr="00914C44">
              <w:rPr>
                <w:rFonts w:ascii="Times New Roman" w:eastAsia="Times New Roman" w:hAnsi="Times New Roman" w:cs="Times New Roman"/>
                <w:color w:val="000000" w:themeColor="text1"/>
              </w:rPr>
              <w:t xml:space="preserve"> terhadap nilai perusahaan (studi pada perusahaan manufaktur sektor aneka industri yang terdaftar di Bursa Efek Indonesia 2017-2019)</w:t>
            </w: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tc>
        <w:tc>
          <w:tcPr>
            <w:tcW w:w="1293" w:type="dxa"/>
            <w:tcBorders>
              <w:top w:val="nil"/>
              <w:left w:val="nil"/>
              <w:bottom w:val="single" w:sz="4" w:space="0" w:color="auto"/>
              <w:right w:val="single" w:sz="4" w:space="0" w:color="auto"/>
            </w:tcBorders>
            <w:shd w:val="clear" w:color="auto" w:fill="auto"/>
            <w:noWrap/>
            <w:vAlign w:val="bottom"/>
            <w:hideMark/>
          </w:tcPr>
          <w:p w:rsidR="008759BC" w:rsidRPr="008A2771" w:rsidRDefault="008759BC" w:rsidP="008A2771">
            <w:pPr>
              <w:spacing w:after="0" w:line="240" w:lineRule="auto"/>
              <w:rPr>
                <w:rFonts w:ascii="Times New Roman" w:eastAsia="Times New Roman" w:hAnsi="Times New Roman" w:cs="Times New Roman"/>
                <w:color w:val="000000" w:themeColor="text1"/>
              </w:rPr>
            </w:pPr>
            <w:r w:rsidRPr="008A2771">
              <w:rPr>
                <w:rFonts w:ascii="Times New Roman" w:eastAsia="Times New Roman" w:hAnsi="Times New Roman" w:cs="Times New Roman"/>
                <w:color w:val="000000" w:themeColor="text1"/>
              </w:rPr>
              <w:t>Regresi linear berganda</w:t>
            </w: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tc>
        <w:tc>
          <w:tcPr>
            <w:tcW w:w="1530" w:type="dxa"/>
            <w:tcBorders>
              <w:top w:val="nil"/>
              <w:left w:val="nil"/>
              <w:bottom w:val="single" w:sz="4" w:space="0" w:color="auto"/>
              <w:right w:val="single" w:sz="4" w:space="0" w:color="auto"/>
            </w:tcBorders>
            <w:shd w:val="clear" w:color="auto" w:fill="auto"/>
            <w:noWrap/>
            <w:vAlign w:val="bottom"/>
            <w:hideMark/>
          </w:tcPr>
          <w:p w:rsidR="008759BC" w:rsidRPr="008A2771" w:rsidRDefault="008A2771" w:rsidP="008A2771">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w:t>
            </w:r>
            <w:r w:rsidR="008759BC" w:rsidRPr="008A2771">
              <w:rPr>
                <w:rFonts w:ascii="Times New Roman" w:eastAsia="Times New Roman" w:hAnsi="Times New Roman" w:cs="Times New Roman"/>
                <w:color w:val="000000" w:themeColor="text1"/>
              </w:rPr>
              <w:t xml:space="preserve">Variabel independen yaitu </w:t>
            </w:r>
            <w:r w:rsidR="008759BC" w:rsidRPr="008A2771">
              <w:rPr>
                <w:rFonts w:ascii="Times New Roman" w:eastAsia="Times New Roman" w:hAnsi="Times New Roman" w:cs="Times New Roman"/>
                <w:i/>
                <w:color w:val="000000" w:themeColor="text1"/>
              </w:rPr>
              <w:t>good corporate governance</w:t>
            </w:r>
          </w:p>
          <w:p w:rsidR="008759BC" w:rsidRPr="008A2771" w:rsidRDefault="008A2771" w:rsidP="008A2771">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 </w:t>
            </w:r>
            <w:r w:rsidR="008759BC" w:rsidRPr="008A2771">
              <w:rPr>
                <w:rFonts w:ascii="Times New Roman" w:eastAsia="Times New Roman" w:hAnsi="Times New Roman" w:cs="Times New Roman"/>
                <w:color w:val="000000" w:themeColor="text1"/>
              </w:rPr>
              <w:t>Variabel dependen yaitu nilai perusahaan</w:t>
            </w:r>
          </w:p>
          <w:p w:rsidR="008759BC" w:rsidRPr="00914C44" w:rsidRDefault="008759BC" w:rsidP="008759BC">
            <w:pPr>
              <w:spacing w:after="0" w:line="240" w:lineRule="auto"/>
              <w:ind w:left="162" w:hanging="162"/>
              <w:rPr>
                <w:rFonts w:ascii="Times New Roman" w:eastAsia="Times New Roman" w:hAnsi="Times New Roman" w:cs="Times New Roman"/>
                <w:color w:val="000000" w:themeColor="text1"/>
              </w:rPr>
            </w:pPr>
          </w:p>
          <w:p w:rsidR="008759BC" w:rsidRPr="00914C44" w:rsidRDefault="008759BC" w:rsidP="008759BC">
            <w:pPr>
              <w:spacing w:after="0" w:line="240" w:lineRule="auto"/>
              <w:ind w:left="162" w:hanging="162"/>
              <w:rPr>
                <w:rFonts w:ascii="Times New Roman" w:eastAsia="Times New Roman" w:hAnsi="Times New Roman" w:cs="Times New Roman"/>
                <w:color w:val="000000" w:themeColor="text1"/>
              </w:rPr>
            </w:pPr>
          </w:p>
          <w:p w:rsidR="008759BC" w:rsidRPr="00914C44" w:rsidRDefault="008759BC" w:rsidP="008759BC">
            <w:pPr>
              <w:spacing w:after="0" w:line="240" w:lineRule="auto"/>
              <w:ind w:left="162" w:hanging="162"/>
              <w:rPr>
                <w:rFonts w:ascii="Times New Roman" w:eastAsia="Times New Roman" w:hAnsi="Times New Roman" w:cs="Times New Roman"/>
                <w:color w:val="000000" w:themeColor="text1"/>
              </w:rPr>
            </w:pPr>
          </w:p>
          <w:p w:rsidR="008759BC" w:rsidRPr="00914C44" w:rsidRDefault="008759BC" w:rsidP="008759BC">
            <w:pPr>
              <w:spacing w:after="0" w:line="240" w:lineRule="auto"/>
              <w:ind w:left="162" w:hanging="162"/>
              <w:rPr>
                <w:rFonts w:ascii="Times New Roman" w:eastAsia="Times New Roman" w:hAnsi="Times New Roman" w:cs="Times New Roman"/>
                <w:color w:val="000000" w:themeColor="text1"/>
              </w:rPr>
            </w:pPr>
          </w:p>
          <w:p w:rsidR="008759BC" w:rsidRPr="00914C44" w:rsidRDefault="008759BC" w:rsidP="008759BC">
            <w:pPr>
              <w:spacing w:after="0" w:line="240" w:lineRule="auto"/>
              <w:ind w:left="162" w:hanging="162"/>
              <w:rPr>
                <w:rFonts w:ascii="Times New Roman" w:eastAsia="Times New Roman" w:hAnsi="Times New Roman" w:cs="Times New Roman"/>
                <w:color w:val="000000" w:themeColor="text1"/>
              </w:rPr>
            </w:pPr>
          </w:p>
          <w:p w:rsidR="008759BC" w:rsidRPr="00914C44" w:rsidRDefault="008759BC" w:rsidP="008759BC">
            <w:pPr>
              <w:spacing w:after="0" w:line="240" w:lineRule="auto"/>
              <w:ind w:left="162" w:hanging="162"/>
              <w:rPr>
                <w:rFonts w:ascii="Times New Roman" w:eastAsia="Times New Roman" w:hAnsi="Times New Roman" w:cs="Times New Roman"/>
                <w:color w:val="000000" w:themeColor="text1"/>
              </w:rPr>
            </w:pPr>
          </w:p>
        </w:tc>
        <w:tc>
          <w:tcPr>
            <w:tcW w:w="1550" w:type="dxa"/>
            <w:tcBorders>
              <w:top w:val="nil"/>
              <w:left w:val="nil"/>
              <w:bottom w:val="single" w:sz="4" w:space="0" w:color="auto"/>
              <w:right w:val="single" w:sz="4" w:space="0" w:color="auto"/>
            </w:tcBorders>
            <w:shd w:val="clear" w:color="auto" w:fill="auto"/>
            <w:noWrap/>
            <w:vAlign w:val="bottom"/>
            <w:hideMark/>
          </w:tcPr>
          <w:p w:rsidR="008759BC" w:rsidRPr="008A2771" w:rsidRDefault="008759BC" w:rsidP="008A2771">
            <w:pPr>
              <w:spacing w:after="0" w:line="240" w:lineRule="auto"/>
              <w:rPr>
                <w:rFonts w:ascii="Times New Roman" w:eastAsia="Times New Roman" w:hAnsi="Times New Roman" w:cs="Times New Roman"/>
                <w:color w:val="000000" w:themeColor="text1"/>
              </w:rPr>
            </w:pPr>
            <w:r w:rsidRPr="008A2771">
              <w:rPr>
                <w:rFonts w:ascii="Times New Roman" w:eastAsia="Times New Roman" w:hAnsi="Times New Roman" w:cs="Times New Roman"/>
                <w:color w:val="000000" w:themeColor="text1"/>
              </w:rPr>
              <w:t>Objek penelitian</w:t>
            </w: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tc>
      </w:tr>
      <w:tr w:rsidR="008759BC" w:rsidRPr="00914C44" w:rsidTr="00921EA0">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10</w:t>
            </w: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p w:rsidR="008759BC" w:rsidRPr="00914C44" w:rsidRDefault="008759BC" w:rsidP="00921EA0">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jc w:val="center"/>
              <w:rPr>
                <w:rFonts w:ascii="Times New Roman" w:eastAsia="Times New Roman" w:hAnsi="Times New Roman" w:cs="Times New Roman"/>
                <w:color w:val="000000" w:themeColor="text1"/>
              </w:rPr>
            </w:pPr>
          </w:p>
        </w:tc>
        <w:tc>
          <w:tcPr>
            <w:tcW w:w="1257" w:type="dxa"/>
            <w:tcBorders>
              <w:top w:val="nil"/>
              <w:left w:val="nil"/>
              <w:bottom w:val="single" w:sz="4" w:space="0" w:color="auto"/>
              <w:right w:val="single" w:sz="4" w:space="0" w:color="auto"/>
            </w:tcBorders>
            <w:shd w:val="clear" w:color="auto" w:fill="auto"/>
            <w:noWrap/>
            <w:vAlign w:val="bottom"/>
            <w:hideMark/>
          </w:tcPr>
          <w:p w:rsidR="008759BC" w:rsidRPr="00914C44" w:rsidRDefault="00AB0DF4" w:rsidP="008759BC">
            <w:pPr>
              <w:spacing w:after="0" w:line="240" w:lineRule="auto"/>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fldChar w:fldCharType="begin" w:fldLock="1"/>
            </w:r>
            <w:r w:rsidR="003E03C7" w:rsidRPr="00914C44">
              <w:rPr>
                <w:rFonts w:ascii="Times New Roman" w:eastAsia="Times New Roman" w:hAnsi="Times New Roman" w:cs="Times New Roman"/>
                <w:color w:val="000000" w:themeColor="text1"/>
              </w:rPr>
              <w:instrText>ADDIN CSL_CITATION {"citationItems":[{"id":"ITEM-1","itemData":{"DOI":"10.24940/theijbm/2021/v9/i3/bm2103-048","abstract":"The study analyzes the impact of good corporate governance on a firm's value and how each report disclosures impact value of organizations. Various disclosure methods were used by organizations that effect firm's value. Good corporate governance and sustainability is correlated and interlinked that impacts the firm performance. Investigator has utilized the primary quantitative means to measure the effects of corporate governance and sustainability. The methods and guidelines that were followed by the researcher in conducting the primary data from 68 observations and respondents that participated in this study. Research has included multiple linear regression that aims to do analysis on SPSS software. Moreover, empirical evidence was conducted and found out in this study that develops effective understanding of firm's sustainability on firm's value. However, we failed to prove that good corporate governance has an effect on firm value. The results of this research have implications for how disclosures about activities related to company sustainability can affect firm value.","author":[{"dropping-particle":"","family":"Arlita","given":"I G.A. Desy","non-dropping-particle":"","parse-names":false,"suffix":""},{"dropping-particle":"","family":"Aghivirwiati","given":"Gusti Ayu","non-dropping-particle":"","parse-names":false,"suffix":""}],"container-title":"The International Journal of Business &amp; Management","id":"ITEM-1","issue":"3","issued":{"date-parts":[["2021"]]},"page":"594-602","title":"The Effect of Good Corporate Governance on Firm Value","type":"article-journal","volume":"9"},"uris":["http://www.mendeley.com/documents/?uuid=0d4c1715-7fe1-464d-845f-d08ede05ab67"]}],"mendeley":{"formattedCitation":"(Arlita &amp; Aghivirwiati, 2021)","plainTextFormattedCitation":"(Arlita &amp; Aghivirwiati, 2021)","previouslyFormattedCitation":"(Arlita &amp; Aghivirwiati, 2021)"},"properties":{"noteIndex":0},"schema":"https://github.com/citation-style-language/schema/raw/master/csl-citation.json"}</w:instrText>
            </w:r>
            <w:r w:rsidRPr="00914C44">
              <w:rPr>
                <w:rFonts w:ascii="Times New Roman" w:eastAsia="Times New Roman" w:hAnsi="Times New Roman" w:cs="Times New Roman"/>
                <w:color w:val="000000" w:themeColor="text1"/>
              </w:rPr>
              <w:fldChar w:fldCharType="separate"/>
            </w:r>
            <w:r w:rsidRPr="00914C44">
              <w:rPr>
                <w:rFonts w:ascii="Times New Roman" w:eastAsia="Times New Roman" w:hAnsi="Times New Roman" w:cs="Times New Roman"/>
                <w:noProof/>
                <w:color w:val="000000" w:themeColor="text1"/>
              </w:rPr>
              <w:t>(Arlita &amp; Aghivirwiati, 2021)</w:t>
            </w:r>
            <w:r w:rsidRPr="00914C44">
              <w:rPr>
                <w:rFonts w:ascii="Times New Roman" w:eastAsia="Times New Roman" w:hAnsi="Times New Roman" w:cs="Times New Roman"/>
                <w:color w:val="000000" w:themeColor="text1"/>
              </w:rPr>
              <w:fldChar w:fldCharType="end"/>
            </w:r>
          </w:p>
          <w:p w:rsidR="00AB0DF4" w:rsidRPr="00914C44" w:rsidRDefault="00AB0DF4" w:rsidP="008759BC">
            <w:pPr>
              <w:spacing w:after="0" w:line="240" w:lineRule="auto"/>
              <w:rPr>
                <w:rFonts w:ascii="Times New Roman" w:eastAsia="Times New Roman" w:hAnsi="Times New Roman" w:cs="Times New Roman"/>
                <w:color w:val="000000" w:themeColor="text1"/>
              </w:rPr>
            </w:pPr>
          </w:p>
          <w:p w:rsidR="00AB0DF4" w:rsidRPr="00914C44" w:rsidRDefault="00AB0DF4"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tc>
        <w:tc>
          <w:tcPr>
            <w:tcW w:w="2040" w:type="dxa"/>
            <w:tcBorders>
              <w:top w:val="nil"/>
              <w:left w:val="nil"/>
              <w:bottom w:val="single" w:sz="4" w:space="0" w:color="auto"/>
              <w:right w:val="single" w:sz="4" w:space="0" w:color="auto"/>
            </w:tcBorders>
            <w:shd w:val="clear" w:color="auto" w:fill="auto"/>
            <w:noWrap/>
            <w:vAlign w:val="bottom"/>
            <w:hideMark/>
          </w:tcPr>
          <w:p w:rsidR="008759BC" w:rsidRPr="00914C44" w:rsidRDefault="008759BC" w:rsidP="008759BC">
            <w:pPr>
              <w:spacing w:after="0" w:line="240" w:lineRule="auto"/>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 xml:space="preserve">Pengaruh </w:t>
            </w:r>
            <w:r w:rsidRPr="00914C44">
              <w:rPr>
                <w:rFonts w:ascii="Times New Roman" w:eastAsia="Times New Roman" w:hAnsi="Times New Roman" w:cs="Times New Roman"/>
                <w:i/>
                <w:color w:val="000000" w:themeColor="text1"/>
              </w:rPr>
              <w:t>good corporate governance</w:t>
            </w:r>
            <w:r w:rsidRPr="00914C44">
              <w:rPr>
                <w:rFonts w:ascii="Times New Roman" w:eastAsia="Times New Roman" w:hAnsi="Times New Roman" w:cs="Times New Roman"/>
                <w:color w:val="000000" w:themeColor="text1"/>
              </w:rPr>
              <w:t xml:space="preserve"> terhadap nilai perusahaan </w:t>
            </w:r>
            <w:r w:rsidR="00AB0DF4" w:rsidRPr="00914C44">
              <w:rPr>
                <w:rFonts w:ascii="Times New Roman" w:eastAsia="Times New Roman" w:hAnsi="Times New Roman" w:cs="Times New Roman"/>
                <w:i/>
                <w:color w:val="000000" w:themeColor="text1"/>
              </w:rPr>
              <w:t>property</w:t>
            </w:r>
            <w:r w:rsidR="00AB0DF4" w:rsidRPr="00914C44">
              <w:rPr>
                <w:rFonts w:ascii="Times New Roman" w:eastAsia="Times New Roman" w:hAnsi="Times New Roman" w:cs="Times New Roman"/>
                <w:color w:val="000000" w:themeColor="text1"/>
              </w:rPr>
              <w:t xml:space="preserve"> dan </w:t>
            </w:r>
            <w:r w:rsidR="00AB0DF4" w:rsidRPr="00914C44">
              <w:rPr>
                <w:rFonts w:ascii="Times New Roman" w:eastAsia="Times New Roman" w:hAnsi="Times New Roman" w:cs="Times New Roman"/>
                <w:i/>
                <w:color w:val="000000" w:themeColor="text1"/>
              </w:rPr>
              <w:t>real estate</w:t>
            </w:r>
            <w:r w:rsidR="00AB0DF4" w:rsidRPr="00914C44">
              <w:rPr>
                <w:rFonts w:ascii="Times New Roman" w:eastAsia="Times New Roman" w:hAnsi="Times New Roman" w:cs="Times New Roman"/>
                <w:color w:val="000000" w:themeColor="text1"/>
              </w:rPr>
              <w:t xml:space="preserve"> yang terdaftar di BEI tahun 2016-2019</w:t>
            </w:r>
          </w:p>
          <w:p w:rsidR="008759BC" w:rsidRPr="00914C44" w:rsidRDefault="008759BC" w:rsidP="008759BC">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rPr>
                <w:rFonts w:ascii="Times New Roman" w:eastAsia="Times New Roman" w:hAnsi="Times New Roman" w:cs="Times New Roman"/>
                <w:color w:val="000000" w:themeColor="text1"/>
              </w:rPr>
            </w:pPr>
          </w:p>
        </w:tc>
        <w:tc>
          <w:tcPr>
            <w:tcW w:w="1293" w:type="dxa"/>
            <w:tcBorders>
              <w:top w:val="nil"/>
              <w:left w:val="nil"/>
              <w:bottom w:val="single" w:sz="4" w:space="0" w:color="auto"/>
              <w:right w:val="single" w:sz="4" w:space="0" w:color="auto"/>
            </w:tcBorders>
            <w:shd w:val="clear" w:color="auto" w:fill="auto"/>
            <w:noWrap/>
            <w:vAlign w:val="bottom"/>
            <w:hideMark/>
          </w:tcPr>
          <w:p w:rsidR="008759BC" w:rsidRPr="008A2771" w:rsidRDefault="00AB0DF4" w:rsidP="008A2771">
            <w:pPr>
              <w:spacing w:after="0" w:line="240" w:lineRule="auto"/>
              <w:rPr>
                <w:rFonts w:ascii="Times New Roman" w:eastAsia="Times New Roman" w:hAnsi="Times New Roman" w:cs="Times New Roman"/>
                <w:color w:val="000000" w:themeColor="text1"/>
              </w:rPr>
            </w:pPr>
            <w:r w:rsidRPr="008A2771">
              <w:rPr>
                <w:rFonts w:ascii="Times New Roman" w:eastAsia="Times New Roman" w:hAnsi="Times New Roman" w:cs="Times New Roman"/>
                <w:color w:val="000000" w:themeColor="text1"/>
              </w:rPr>
              <w:t>Regresi linear berganda</w:t>
            </w:r>
          </w:p>
          <w:p w:rsidR="00AB0DF4" w:rsidRPr="00914C44" w:rsidRDefault="00AB0DF4" w:rsidP="00AB0DF4">
            <w:pPr>
              <w:spacing w:after="0" w:line="240" w:lineRule="auto"/>
              <w:rPr>
                <w:rFonts w:ascii="Times New Roman" w:eastAsia="Times New Roman" w:hAnsi="Times New Roman" w:cs="Times New Roman"/>
                <w:color w:val="000000" w:themeColor="text1"/>
              </w:rPr>
            </w:pPr>
          </w:p>
          <w:p w:rsidR="00AB0DF4" w:rsidRPr="00914C44" w:rsidRDefault="00AB0DF4" w:rsidP="00AB0DF4">
            <w:pPr>
              <w:spacing w:after="0" w:line="240" w:lineRule="auto"/>
              <w:rPr>
                <w:rFonts w:ascii="Times New Roman" w:eastAsia="Times New Roman" w:hAnsi="Times New Roman" w:cs="Times New Roman"/>
                <w:color w:val="000000" w:themeColor="text1"/>
              </w:rPr>
            </w:pPr>
          </w:p>
          <w:p w:rsidR="00AB0DF4" w:rsidRPr="00914C44" w:rsidRDefault="00AB0DF4" w:rsidP="00AB0DF4">
            <w:pPr>
              <w:spacing w:after="0" w:line="240" w:lineRule="auto"/>
              <w:rPr>
                <w:rFonts w:ascii="Times New Roman" w:eastAsia="Times New Roman" w:hAnsi="Times New Roman" w:cs="Times New Roman"/>
                <w:color w:val="000000" w:themeColor="text1"/>
              </w:rPr>
            </w:pPr>
          </w:p>
          <w:p w:rsidR="00AB0DF4" w:rsidRPr="00914C44" w:rsidRDefault="00AB0DF4" w:rsidP="00AB0DF4">
            <w:pPr>
              <w:spacing w:after="0" w:line="240" w:lineRule="auto"/>
              <w:rPr>
                <w:rFonts w:ascii="Times New Roman" w:eastAsia="Times New Roman" w:hAnsi="Times New Roman" w:cs="Times New Roman"/>
                <w:color w:val="000000" w:themeColor="text1"/>
              </w:rPr>
            </w:pPr>
          </w:p>
          <w:p w:rsidR="00AB0DF4" w:rsidRPr="00914C44" w:rsidRDefault="00AB0DF4" w:rsidP="00AB0DF4">
            <w:pPr>
              <w:spacing w:after="0" w:line="240" w:lineRule="auto"/>
              <w:rPr>
                <w:rFonts w:ascii="Times New Roman" w:eastAsia="Times New Roman" w:hAnsi="Times New Roman" w:cs="Times New Roman"/>
                <w:color w:val="000000" w:themeColor="text1"/>
              </w:rPr>
            </w:pPr>
          </w:p>
          <w:p w:rsidR="00AB0DF4" w:rsidRPr="00914C44" w:rsidRDefault="00AB0DF4" w:rsidP="00AB0DF4">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ind w:left="195" w:hanging="195"/>
              <w:rPr>
                <w:rFonts w:ascii="Times New Roman" w:eastAsia="Times New Roman" w:hAnsi="Times New Roman" w:cs="Times New Roman"/>
                <w:color w:val="000000" w:themeColor="text1"/>
              </w:rPr>
            </w:pPr>
          </w:p>
        </w:tc>
        <w:tc>
          <w:tcPr>
            <w:tcW w:w="1530" w:type="dxa"/>
            <w:tcBorders>
              <w:top w:val="nil"/>
              <w:left w:val="nil"/>
              <w:bottom w:val="single" w:sz="4" w:space="0" w:color="auto"/>
              <w:right w:val="single" w:sz="4" w:space="0" w:color="auto"/>
            </w:tcBorders>
            <w:shd w:val="clear" w:color="auto" w:fill="auto"/>
            <w:noWrap/>
            <w:vAlign w:val="bottom"/>
            <w:hideMark/>
          </w:tcPr>
          <w:p w:rsidR="008759BC" w:rsidRPr="008A2771" w:rsidRDefault="00921EA0" w:rsidP="008A2771">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w:t>
            </w:r>
            <w:r w:rsidR="008759BC" w:rsidRPr="008A2771">
              <w:rPr>
                <w:rFonts w:ascii="Times New Roman" w:eastAsia="Times New Roman" w:hAnsi="Times New Roman" w:cs="Times New Roman"/>
                <w:color w:val="000000" w:themeColor="text1"/>
              </w:rPr>
              <w:t xml:space="preserve">Variabel independen yaitu </w:t>
            </w:r>
            <w:r w:rsidR="008759BC" w:rsidRPr="008A2771">
              <w:rPr>
                <w:rFonts w:ascii="Times New Roman" w:eastAsia="Times New Roman" w:hAnsi="Times New Roman" w:cs="Times New Roman"/>
                <w:i/>
                <w:color w:val="000000" w:themeColor="text1"/>
              </w:rPr>
              <w:t>good corporate governance</w:t>
            </w:r>
          </w:p>
          <w:p w:rsidR="008A2771" w:rsidRDefault="00921EA0" w:rsidP="008A2771">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 </w:t>
            </w:r>
            <w:r w:rsidR="00AB0DF4" w:rsidRPr="008A2771">
              <w:rPr>
                <w:rFonts w:ascii="Times New Roman" w:eastAsia="Times New Roman" w:hAnsi="Times New Roman" w:cs="Times New Roman"/>
                <w:color w:val="000000" w:themeColor="text1"/>
              </w:rPr>
              <w:t>Alat analisis</w:t>
            </w:r>
          </w:p>
          <w:p w:rsidR="00AB0DF4" w:rsidRPr="008A2771" w:rsidRDefault="00921EA0" w:rsidP="008A2771">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 </w:t>
            </w:r>
            <w:r w:rsidR="00AB0DF4" w:rsidRPr="008A2771">
              <w:rPr>
                <w:rFonts w:ascii="Times New Roman" w:eastAsia="Times New Roman" w:hAnsi="Times New Roman" w:cs="Times New Roman"/>
                <w:color w:val="000000" w:themeColor="text1"/>
              </w:rPr>
              <w:t>Teknik pemilihan sampel</w:t>
            </w:r>
          </w:p>
          <w:p w:rsidR="008759BC" w:rsidRPr="00914C44" w:rsidRDefault="008759BC" w:rsidP="00921EA0">
            <w:pPr>
              <w:spacing w:after="0" w:line="240" w:lineRule="auto"/>
              <w:rPr>
                <w:rFonts w:ascii="Times New Roman" w:eastAsia="Times New Roman" w:hAnsi="Times New Roman" w:cs="Times New Roman"/>
                <w:color w:val="000000" w:themeColor="text1"/>
              </w:rPr>
            </w:pPr>
          </w:p>
        </w:tc>
        <w:tc>
          <w:tcPr>
            <w:tcW w:w="1550" w:type="dxa"/>
            <w:tcBorders>
              <w:top w:val="nil"/>
              <w:left w:val="nil"/>
              <w:bottom w:val="single" w:sz="4" w:space="0" w:color="auto"/>
              <w:right w:val="single" w:sz="4" w:space="0" w:color="auto"/>
            </w:tcBorders>
            <w:shd w:val="clear" w:color="auto" w:fill="auto"/>
            <w:noWrap/>
            <w:vAlign w:val="bottom"/>
            <w:hideMark/>
          </w:tcPr>
          <w:p w:rsidR="008759BC" w:rsidRPr="008A2771" w:rsidRDefault="008759BC" w:rsidP="008A2771">
            <w:pPr>
              <w:spacing w:after="0" w:line="240" w:lineRule="auto"/>
              <w:rPr>
                <w:rFonts w:ascii="Times New Roman" w:eastAsia="Times New Roman" w:hAnsi="Times New Roman" w:cs="Times New Roman"/>
                <w:color w:val="000000" w:themeColor="text1"/>
              </w:rPr>
            </w:pPr>
            <w:r w:rsidRPr="008A2771">
              <w:rPr>
                <w:rFonts w:ascii="Times New Roman" w:eastAsia="Times New Roman" w:hAnsi="Times New Roman" w:cs="Times New Roman"/>
                <w:color w:val="000000" w:themeColor="text1"/>
              </w:rPr>
              <w:t>Objek penelitian</w:t>
            </w:r>
          </w:p>
          <w:p w:rsidR="00AB0DF4" w:rsidRPr="00914C44" w:rsidRDefault="00AB0DF4" w:rsidP="00AB0DF4">
            <w:pPr>
              <w:spacing w:after="0" w:line="240" w:lineRule="auto"/>
              <w:rPr>
                <w:rFonts w:ascii="Times New Roman" w:eastAsia="Times New Roman" w:hAnsi="Times New Roman" w:cs="Times New Roman"/>
                <w:color w:val="000000" w:themeColor="text1"/>
              </w:rPr>
            </w:pPr>
          </w:p>
          <w:p w:rsidR="00AB0DF4" w:rsidRPr="00914C44" w:rsidRDefault="00AB0DF4" w:rsidP="00AB0DF4">
            <w:pPr>
              <w:spacing w:after="0" w:line="240" w:lineRule="auto"/>
              <w:rPr>
                <w:rFonts w:ascii="Times New Roman" w:eastAsia="Times New Roman" w:hAnsi="Times New Roman" w:cs="Times New Roman"/>
                <w:color w:val="000000" w:themeColor="text1"/>
              </w:rPr>
            </w:pPr>
          </w:p>
          <w:p w:rsidR="00AB0DF4" w:rsidRPr="00914C44" w:rsidRDefault="00AB0DF4" w:rsidP="00AB0DF4">
            <w:pPr>
              <w:spacing w:after="0" w:line="240" w:lineRule="auto"/>
              <w:rPr>
                <w:rFonts w:ascii="Times New Roman" w:eastAsia="Times New Roman" w:hAnsi="Times New Roman" w:cs="Times New Roman"/>
                <w:color w:val="000000" w:themeColor="text1"/>
              </w:rPr>
            </w:pPr>
          </w:p>
          <w:p w:rsidR="00AB0DF4" w:rsidRPr="00914C44" w:rsidRDefault="00AB0DF4" w:rsidP="00AB0DF4">
            <w:pPr>
              <w:spacing w:after="0" w:line="240" w:lineRule="auto"/>
              <w:rPr>
                <w:rFonts w:ascii="Times New Roman" w:eastAsia="Times New Roman" w:hAnsi="Times New Roman" w:cs="Times New Roman"/>
                <w:color w:val="000000" w:themeColor="text1"/>
              </w:rPr>
            </w:pPr>
          </w:p>
          <w:p w:rsidR="00AB0DF4" w:rsidRPr="00914C44" w:rsidRDefault="00AB0DF4" w:rsidP="00AB0DF4">
            <w:pPr>
              <w:spacing w:after="0" w:line="240" w:lineRule="auto"/>
              <w:rPr>
                <w:rFonts w:ascii="Times New Roman" w:eastAsia="Times New Roman" w:hAnsi="Times New Roman" w:cs="Times New Roman"/>
                <w:color w:val="000000" w:themeColor="text1"/>
              </w:rPr>
            </w:pPr>
          </w:p>
          <w:p w:rsidR="00AB0DF4" w:rsidRPr="00914C44" w:rsidRDefault="00AB0DF4" w:rsidP="00AB0DF4">
            <w:pPr>
              <w:spacing w:after="0" w:line="240" w:lineRule="auto"/>
              <w:rPr>
                <w:rFonts w:ascii="Times New Roman" w:eastAsia="Times New Roman" w:hAnsi="Times New Roman" w:cs="Times New Roman"/>
                <w:color w:val="000000" w:themeColor="text1"/>
              </w:rPr>
            </w:pPr>
          </w:p>
          <w:p w:rsidR="00AB0DF4" w:rsidRPr="00914C44" w:rsidRDefault="00AB0DF4" w:rsidP="00AB0DF4">
            <w:pPr>
              <w:spacing w:after="0" w:line="240" w:lineRule="auto"/>
              <w:rPr>
                <w:rFonts w:ascii="Times New Roman" w:eastAsia="Times New Roman" w:hAnsi="Times New Roman" w:cs="Times New Roman"/>
                <w:color w:val="000000" w:themeColor="text1"/>
              </w:rPr>
            </w:pPr>
          </w:p>
          <w:p w:rsidR="008759BC" w:rsidRPr="00914C44" w:rsidRDefault="008759BC" w:rsidP="008759BC">
            <w:pPr>
              <w:spacing w:after="0" w:line="240" w:lineRule="auto"/>
              <w:ind w:left="252" w:hanging="252"/>
              <w:rPr>
                <w:rFonts w:ascii="Times New Roman" w:eastAsia="Times New Roman" w:hAnsi="Times New Roman" w:cs="Times New Roman"/>
                <w:color w:val="000000" w:themeColor="text1"/>
              </w:rPr>
            </w:pPr>
          </w:p>
        </w:tc>
      </w:tr>
    </w:tbl>
    <w:p w:rsidR="00203ADA" w:rsidRPr="00914C44" w:rsidRDefault="00203ADA" w:rsidP="00513E9B">
      <w:pPr>
        <w:pStyle w:val="Heading2"/>
        <w:tabs>
          <w:tab w:val="left" w:pos="360"/>
        </w:tabs>
        <w:spacing w:line="480" w:lineRule="auto"/>
        <w:jc w:val="both"/>
        <w:rPr>
          <w:rFonts w:ascii="Times New Roman" w:hAnsi="Times New Roman" w:cs="Times New Roman"/>
          <w:color w:val="000000" w:themeColor="text1"/>
        </w:rPr>
      </w:pPr>
      <w:bookmarkStart w:id="262" w:name="_Toc160403859"/>
      <w:bookmarkStart w:id="263" w:name="_Toc161686470"/>
      <w:bookmarkStart w:id="264" w:name="_Toc161759180"/>
      <w:bookmarkStart w:id="265" w:name="_Toc162828190"/>
    </w:p>
    <w:p w:rsidR="00D54918" w:rsidRPr="00914C44" w:rsidRDefault="00D54918" w:rsidP="00641D6E">
      <w:pPr>
        <w:pStyle w:val="Heading2"/>
        <w:numPr>
          <w:ilvl w:val="0"/>
          <w:numId w:val="5"/>
        </w:numPr>
        <w:tabs>
          <w:tab w:val="left" w:pos="360"/>
        </w:tabs>
        <w:spacing w:line="480" w:lineRule="auto"/>
        <w:ind w:left="360"/>
        <w:jc w:val="both"/>
        <w:rPr>
          <w:rFonts w:ascii="Times New Roman" w:hAnsi="Times New Roman" w:cs="Times New Roman"/>
          <w:color w:val="000000" w:themeColor="text1"/>
        </w:rPr>
      </w:pPr>
      <w:bookmarkStart w:id="266" w:name="_Toc164519427"/>
      <w:bookmarkStart w:id="267" w:name="_Toc164527935"/>
      <w:bookmarkStart w:id="268" w:name="_Toc164739453"/>
      <w:bookmarkStart w:id="269" w:name="_Toc165359873"/>
      <w:bookmarkStart w:id="270" w:name="_Toc167914223"/>
      <w:bookmarkStart w:id="271" w:name="_Toc168852797"/>
      <w:bookmarkStart w:id="272" w:name="_Toc169048698"/>
      <w:bookmarkStart w:id="273" w:name="_Toc169238609"/>
      <w:bookmarkStart w:id="274" w:name="_Toc170344785"/>
      <w:bookmarkStart w:id="275" w:name="_Toc170741969"/>
      <w:r w:rsidRPr="00914C44">
        <w:rPr>
          <w:rFonts w:ascii="Times New Roman" w:hAnsi="Times New Roman" w:cs="Times New Roman"/>
          <w:color w:val="000000" w:themeColor="text1"/>
        </w:rPr>
        <w:t>Kerangka Pemikiran Konseptual</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8759BC" w:rsidRPr="00914C44" w:rsidRDefault="008759BC" w:rsidP="008759BC">
      <w:pPr>
        <w:spacing w:line="480" w:lineRule="auto"/>
        <w:ind w:left="36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Menurut </w:t>
      </w:r>
      <w:r w:rsidRPr="00914C44">
        <w:rPr>
          <w:rFonts w:ascii="Times New Roman" w:hAnsi="Times New Roman" w:cs="Times New Roman"/>
          <w:color w:val="000000" w:themeColor="text1"/>
          <w:sz w:val="24"/>
          <w:szCs w:val="24"/>
        </w:rPr>
        <w:fldChar w:fldCharType="begin" w:fldLock="1"/>
      </w:r>
      <w:r w:rsidR="00A11D48" w:rsidRPr="00914C44">
        <w:rPr>
          <w:rFonts w:ascii="Times New Roman" w:hAnsi="Times New Roman" w:cs="Times New Roman"/>
          <w:color w:val="000000" w:themeColor="text1"/>
          <w:sz w:val="24"/>
          <w:szCs w:val="24"/>
        </w:rPr>
        <w:instrText>ADDIN CSL_CITATION {"citationItems":[{"id":"ITEM-1","itemData":{"ISBN":"0222008822","author":[{"dropping-particle":"","family":"Dan","given":"Kualitatif","non-dropping-particle":"","parse-names":false,"suffix":""}],"id":"ITEM-1","issued":{"date-parts":[["0"]]},"title":"No Title","type":"book"},"locator":"60","uris":["http://www.mendeley.com/documents/?uuid=27eece5d-56a0-4476-ac60-69c96b5d1b24"]}],"mendeley":{"formattedCitation":"(Dan, n.d., p. 60)","manualFormatting":"(Sugiyono, 2013:60)","plainTextFormattedCitation":"(Dan, n.d., p. 60)","previouslyFormattedCitation":"(Dan, n.d., p. 60)"},"properties":{"noteIndex":0},"schema":"https://github.com/citation-style-language/schema/raw/master/csl-citation.json"}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(Sugiyono, 2013:60)</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Kerangka konseptual merupakan kerangka yang menggambarkan pengaruh antar variabel – variabel dalam suatu penelitian. Kerangka konseptual menjelaskan inti dari penjelasan tentang permasalahan atau suatu pengaruh yang selanjutnya akan dijabarkan. Variabel independen yaitu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profitabilitas, dan </w:t>
      </w:r>
      <w:r w:rsidRPr="00914C44">
        <w:rPr>
          <w:rFonts w:ascii="Times New Roman" w:hAnsi="Times New Roman" w:cs="Times New Roman"/>
          <w:i/>
          <w:color w:val="000000" w:themeColor="text1"/>
          <w:sz w:val="24"/>
          <w:szCs w:val="24"/>
        </w:rPr>
        <w:t>good corporate governance.</w:t>
      </w:r>
      <w:r w:rsidRPr="00914C44">
        <w:rPr>
          <w:rFonts w:ascii="Times New Roman" w:hAnsi="Times New Roman" w:cs="Times New Roman"/>
          <w:color w:val="000000" w:themeColor="text1"/>
          <w:sz w:val="24"/>
          <w:szCs w:val="24"/>
        </w:rPr>
        <w:t xml:space="preserve"> Variabel dependen yaitu nilai perusahaan.</w:t>
      </w:r>
    </w:p>
    <w:p w:rsidR="008759BC" w:rsidRPr="00914C44" w:rsidRDefault="008759BC" w:rsidP="008759BC">
      <w:pPr>
        <w:spacing w:line="480" w:lineRule="auto"/>
        <w:ind w:left="36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Faktor – faktor yang mempengaruhi nilai perusahaan yaitu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profitabilitas, dan </w:t>
      </w:r>
      <w:r w:rsidRPr="00914C44">
        <w:rPr>
          <w:rFonts w:ascii="Times New Roman" w:hAnsi="Times New Roman" w:cs="Times New Roman"/>
          <w:i/>
          <w:color w:val="000000" w:themeColor="text1"/>
          <w:sz w:val="24"/>
          <w:szCs w:val="24"/>
        </w:rPr>
        <w:t xml:space="preserve">good corporate governance. </w:t>
      </w:r>
      <w:r w:rsidRPr="00914C44">
        <w:rPr>
          <w:rFonts w:ascii="Times New Roman" w:hAnsi="Times New Roman" w:cs="Times New Roman"/>
          <w:color w:val="000000" w:themeColor="text1"/>
          <w:sz w:val="24"/>
          <w:szCs w:val="24"/>
        </w:rPr>
        <w:t>Berikut ini adalah pembahasan konseptual terkait variabel yang dapat mempengaruhi nilai perusahaan.</w:t>
      </w:r>
    </w:p>
    <w:p w:rsidR="00D54918" w:rsidRPr="00914C44" w:rsidRDefault="00D54918" w:rsidP="002C19C5">
      <w:pPr>
        <w:pStyle w:val="ListParagraph"/>
        <w:numPr>
          <w:ilvl w:val="0"/>
          <w:numId w:val="35"/>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b/>
          <w:color w:val="000000" w:themeColor="text1"/>
          <w:sz w:val="24"/>
          <w:szCs w:val="24"/>
        </w:rPr>
        <w:t xml:space="preserve">Pengaruh </w:t>
      </w:r>
      <w:r w:rsidRPr="00914C44">
        <w:rPr>
          <w:rFonts w:ascii="Times New Roman" w:hAnsi="Times New Roman" w:cs="Times New Roman"/>
          <w:b/>
          <w:i/>
          <w:color w:val="000000" w:themeColor="text1"/>
          <w:sz w:val="24"/>
          <w:szCs w:val="24"/>
        </w:rPr>
        <w:t xml:space="preserve">Intellectual Capital </w:t>
      </w:r>
      <w:r w:rsidRPr="00914C44">
        <w:rPr>
          <w:rFonts w:ascii="Times New Roman" w:hAnsi="Times New Roman" w:cs="Times New Roman"/>
          <w:b/>
          <w:color w:val="000000" w:themeColor="text1"/>
          <w:sz w:val="24"/>
          <w:szCs w:val="24"/>
        </w:rPr>
        <w:t>Terhadap Nilai Perusahaan</w:t>
      </w:r>
    </w:p>
    <w:p w:rsidR="00F84AA8" w:rsidRPr="00914C44" w:rsidRDefault="00F84AA8" w:rsidP="00F84AA8">
      <w:pPr>
        <w:pStyle w:val="ListParagraph"/>
        <w:spacing w:line="480" w:lineRule="auto"/>
        <w:ind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Menurut </w:t>
      </w:r>
      <w:r w:rsidRPr="00914C44">
        <w:rPr>
          <w:rFonts w:ascii="Times New Roman" w:hAnsi="Times New Roman" w:cs="Times New Roman"/>
          <w:i/>
          <w:color w:val="000000" w:themeColor="text1"/>
          <w:sz w:val="24"/>
          <w:szCs w:val="24"/>
        </w:rPr>
        <w:fldChar w:fldCharType="begin" w:fldLock="1"/>
      </w:r>
      <w:r w:rsidRPr="00914C44">
        <w:rPr>
          <w:rFonts w:ascii="Times New Roman" w:hAnsi="Times New Roman" w:cs="Times New Roman"/>
          <w:i/>
          <w:color w:val="000000" w:themeColor="text1"/>
          <w:sz w:val="24"/>
          <w:szCs w:val="24"/>
        </w:rPr>
        <w:instrText>ADDIN CSL_CITATION {"citationItems":[{"id":"ITEM-1","itemData":{"DOI":"10.36418/jist.v2i8.208","ISSN":"2723-6609","abstract":"Badan pengatur standar global telah sepakat tentang perlunya kerangka pengawasan perilaku pasar yang kuat, namun pendalaman terhadap fenomena sebenarnya dari pengawasan market conduct yang telah dilaksanakan oleh Otoritas Jasa Keuangan Indonesia masih sangat kurang. Artikel-artikel penelitian pengawasan market conduct di Indonesia pada umumnya juga jarang menyentuh aspek ekonomi dari fenomena tersebut dengan penekanan analisis yang dominan terhadap dinamika hukum dari fenomena tersebut. Artikel ini menggunakan metode penelitian kualitatif, mmelalui pelaksanaan focus group discussion, literature review dan pemanfaatan Social Fabric Matrix untuk memvisualisasikan bentangan pengawasan market conduct di Indonesia. Tujuan dari artikel ini adalah untuk mengembangkan pengetahuan penelitian di bidang pengawasan market conduct yang dianggap fundamental secara global untuk perlindungan konsumen keuangan, terutama pasca Krisis Keuangan Global 2008. Penelitian ini menggunakan metode metode kualitatif dengan paradigma induktif dan eksploratori. Teknis analisis data tahap studi eksploratori dimulai dengan studi literatur yang dilanjutkan dengan analisis data dalam sesi focus group. Analisis data dilakukan dengan menelaah data hasil wawancara focus group, observasi pelaksanaan sesi focus group, dan dokumentasi sesi tersebut secara deskriptif kualitatif. Hasil dalam penelitian ini terbentuknya struktur regulasi, kerangka organisasi, proses bisnis dan batasan regulasi serta tindakan pengawasan market conduct pada OJK bersumber dari prinsip dan kerangka kerja yang telah ditetapkan dalam Undang-Undang No.21 tahun 2011 tentang Otoritas Jasa Keuangan.","author":[{"dropping-particle":"","family":"Geovany A Ginting","given":"Jesicca","non-dropping-particle":"","parse-names":false,"suffix":""}],"container-title":"Jurnal Indonesia Sosial Teknologi","id":"ITEM-1","issue":"08","issued":{"date-parts":[["2021"]]},"page":"1386-1402","title":"Pengaruh Modal Intelektual Terhadap Nilai Perusahaan (Studi Empiris pada Perusahaan Manufaktur yang Terdaftar di Bursa Efek Indonesia","type":"article-journal","volume":"2"},"uris":["http://www.mendeley.com/documents/?uuid=58583a08-f2e3-414c-9cc9-90ceb8faaa5a"]}],"mendeley":{"formattedCitation":"(Geovany A Ginting, 2021)","manualFormatting":"(Ginting, 2021)","plainTextFormattedCitation":"(Geovany A Ginting, 2021)","previouslyFormattedCitation":"(Geovany A Ginting, 2021)"},"properties":{"noteIndex":0},"schema":"https://github.com/citation-style-language/schema/raw/master/csl-citation.json"}</w:instrText>
      </w:r>
      <w:r w:rsidRPr="00914C44">
        <w:rPr>
          <w:rFonts w:ascii="Times New Roman" w:hAnsi="Times New Roman" w:cs="Times New Roman"/>
          <w:i/>
          <w:color w:val="000000" w:themeColor="text1"/>
          <w:sz w:val="24"/>
          <w:szCs w:val="24"/>
        </w:rPr>
        <w:fldChar w:fldCharType="separate"/>
      </w:r>
      <w:r w:rsidRPr="00914C44">
        <w:rPr>
          <w:rFonts w:ascii="Times New Roman" w:hAnsi="Times New Roman" w:cs="Times New Roman"/>
          <w:noProof/>
          <w:color w:val="000000" w:themeColor="text1"/>
          <w:sz w:val="24"/>
          <w:szCs w:val="24"/>
        </w:rPr>
        <w:t>(Ginting, 2021)</w:t>
      </w:r>
      <w:r w:rsidRPr="00914C44">
        <w:rPr>
          <w:rFonts w:ascii="Times New Roman" w:hAnsi="Times New Roman" w:cs="Times New Roman"/>
          <w:i/>
          <w:color w:val="000000" w:themeColor="text1"/>
          <w:sz w:val="24"/>
          <w:szCs w:val="24"/>
        </w:rPr>
        <w:fldChar w:fldCharType="end"/>
      </w:r>
      <w:r w:rsidRPr="00914C44">
        <w:rPr>
          <w:rFonts w:ascii="Times New Roman" w:hAnsi="Times New Roman" w:cs="Times New Roman"/>
          <w:i/>
          <w:color w:val="000000" w:themeColor="text1"/>
          <w:sz w:val="24"/>
          <w:szCs w:val="24"/>
        </w:rPr>
        <w:t xml:space="preserve"> Intellectual capital </w:t>
      </w:r>
      <w:r w:rsidRPr="00914C44">
        <w:rPr>
          <w:rFonts w:ascii="Times New Roman" w:hAnsi="Times New Roman" w:cs="Times New Roman"/>
          <w:color w:val="000000" w:themeColor="text1"/>
          <w:sz w:val="24"/>
          <w:szCs w:val="24"/>
        </w:rPr>
        <w:t xml:space="preserve">merupakan keseluruhan modal seperti pengetahuan, ketrampilan, informasi, teknologi, </w:t>
      </w:r>
      <w:r w:rsidRPr="00914C44">
        <w:rPr>
          <w:rFonts w:ascii="Times New Roman" w:hAnsi="Times New Roman" w:cs="Times New Roman"/>
          <w:i/>
          <w:color w:val="000000" w:themeColor="text1"/>
          <w:sz w:val="24"/>
          <w:szCs w:val="24"/>
        </w:rPr>
        <w:t>intellectual property</w:t>
      </w:r>
      <w:r w:rsidRPr="00914C44">
        <w:rPr>
          <w:rFonts w:ascii="Times New Roman" w:hAnsi="Times New Roman" w:cs="Times New Roman"/>
          <w:color w:val="000000" w:themeColor="text1"/>
          <w:sz w:val="24"/>
          <w:szCs w:val="24"/>
        </w:rPr>
        <w:t xml:space="preserve">, kesetiaan konsumen yang dapat digunakan untuk menciptakan nilai produk dan jasa sebuah organisasi.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yaitu informasi dan pengetahuan untuk menciptakan nilai. Perusahaan yang mampu dalam memanfaatkan aset intelektualnya secara efisien, maka akan meningkatkan penghasilan nilai pasar yang dimiliki perusahaan.</w:t>
      </w:r>
    </w:p>
    <w:p w:rsidR="00F84AA8" w:rsidRPr="00914C44" w:rsidRDefault="00F84AA8" w:rsidP="00F84AA8">
      <w:pPr>
        <w:pStyle w:val="ListParagraph"/>
        <w:spacing w:line="480" w:lineRule="auto"/>
        <w:ind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lastRenderedPageBreak/>
        <w:t xml:space="preserve">Perusahaan membutuhkan akan tersedianya dari penyediaan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yang sesuai dengan harapan yaitu agar mampu ikut berkontribusi pada proses penciptaan nilai perusahaan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{"citationItems":[{"id":"ITEM-1","itemData":{"abstract":"Penelitian ini bertujuan untuk memberikan bukti empiris mengenai pengaruh modal intelektual dan kebijakan dividen terhadap nilai perusahaan. Penelitian ini menggunakan metode verifikatif yaitu partial least square (PLS). Penelitian ini menggunakan metode PLS karena data tidak berdistribusi normal. Populasi dalam penelitian ini adalah 65 perusahaan, sedangkan sampel yang digunakan 26 perusahaan. Teknik pengambilan sampel menggunakan teknik purposive sampling. Berdasarkan hasil penelitian menunjukkan bahwa modal intelektual berpengaruh positif terhadap nilai perusahaan, sedangkan kebijakan dividen tidak berpengaruh terhadap nilai perusahaan","author":[{"dropping-particle":"","family":"Rahayu","given":"Dede Sri","non-dropping-particle":"","parse-names":false,"suffix":""}],"container-title":"Bussiness Inovation &amp; Entrepreneurship Journal","id":"ITEM-1","issue":"1","issued":{"date-parts":[["2022"]]},"page":"8-15","title":"Pengaruh Intellectual Capital dan Kebijakan Dividen terhadap Nilai Perusahaan","type":"article-journal","volume":"3"},"uris":["http://www.mendeley.com/documents/?uuid=81dea944-b7ad-4d23-a195-ad356d2d707c"]}],"mendeley":{"formattedCitation":"(Rahayu, 2022)","plainTextFormattedCitation":"(Rahayu, 2022)","previouslyFormattedCitation":"(Rahayu, 2022)"},"properties":{"noteIndex":0},"schema":"https://github.com/citation-style-language/schema/raw/master/csl-citation.json"}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(Rahayu, 2022)</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w:t>
      </w:r>
    </w:p>
    <w:p w:rsidR="00F84AA8" w:rsidRPr="00914C44" w:rsidRDefault="00F84AA8" w:rsidP="00F84AA8">
      <w:pPr>
        <w:pStyle w:val="ListParagraph"/>
        <w:spacing w:line="480" w:lineRule="auto"/>
        <w:ind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Perusahaan dengan tingkat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dengan tingkatan yang tinggi berusaha untuk memperoleh tujuan yang lebih baik untuk kesejahteraan </w:t>
      </w:r>
      <w:r w:rsidRPr="00914C44">
        <w:rPr>
          <w:rFonts w:ascii="Times New Roman" w:hAnsi="Times New Roman" w:cs="Times New Roman"/>
          <w:i/>
          <w:color w:val="000000" w:themeColor="text1"/>
          <w:sz w:val="24"/>
          <w:szCs w:val="24"/>
        </w:rPr>
        <w:t xml:space="preserve">stakeholder </w:t>
      </w:r>
      <w:r w:rsidRPr="00914C44">
        <w:rPr>
          <w:rFonts w:ascii="Times New Roman" w:hAnsi="Times New Roman" w:cs="Times New Roman"/>
          <w:color w:val="000000" w:themeColor="text1"/>
          <w:sz w:val="24"/>
          <w:szCs w:val="24"/>
        </w:rPr>
        <w:t xml:space="preserve">dan kinerja keuangan, meningkatkan nilai perusahaan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{"citationItems":[{"id":"ITEM-1","itemData":{"DOI":"10.23887/jia.v6i2.35453","ISSN":"2527-4090","abstract":"Intellectual Capital (IC) study began over 20 years ago. But little mapping of this study has been done. “How many IC articles have been published and cited?” This is vital for future IC research. This study's goal is to map 20 years of IC research bibliometrically. This is significant because IC has been shown to boost company performance, competitiveness, and welfare. Bibliometric analysis is used because it is quantifiable, objective, avoids potential subjective bias, and confirms expert opinions in the field of IC. The results showed 3993 IC articles between 2000-2020. English is the most extensively used language in publications, accounting for 95.04 percent. IC and competitive advantage, IC statement, and IC perspective are the most researched themes. Nick Bontis, James Guthrie, and John Dumay are the most prolific. This study's findings will be useful to future IC researchers.","author":[{"dropping-particle":"","family":"Hermawan","given":"Sigit","non-dropping-particle":"","parse-names":false,"suffix":""},{"dropping-particle":"","family":"Maryati","given":"Eny","non-dropping-particle":"","parse-names":false,"suffix":""},{"dropping-particle":"","family":"Andriani","given":"Dewi","non-dropping-particle":"","parse-names":false,"suffix":""}],"container-title":"Jurnal Ilmiah Akuntansi","id":"ITEM-1","issue":"2","issued":{"date-parts":[["2022"]]},"page":"266","title":"20 Years of Intellectual Capital Research: A Bibliometric Analysis","type":"article-journal","volume":"6"},"uris":["http://www.mendeley.com/documents/?uuid=1dd0eaa0-7969-408a-832c-b56d89087956"]}],"mendeley":{"formattedCitation":"(Hermawan et al., 2022)","manualFormatting":"(Hermawan, 2022)","plainTextFormattedCitation":"(Hermawan et al., 2022)","previouslyFormattedCitation":"(Hermawan et al., 2022)"},"properties":{"noteIndex":0},"schema":"https://github.com/citation-style-language/schema/raw/master/csl-citation.json"}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(Hermawan, 2022)</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Hal ini akan menarik minat </w:t>
      </w:r>
      <w:r w:rsidRPr="00914C44">
        <w:rPr>
          <w:rFonts w:ascii="Times New Roman" w:hAnsi="Times New Roman" w:cs="Times New Roman"/>
          <w:i/>
          <w:color w:val="000000" w:themeColor="text1"/>
          <w:sz w:val="24"/>
          <w:szCs w:val="24"/>
        </w:rPr>
        <w:t xml:space="preserve">stakeholder </w:t>
      </w:r>
      <w:r w:rsidRPr="00914C44">
        <w:rPr>
          <w:rFonts w:ascii="Times New Roman" w:hAnsi="Times New Roman" w:cs="Times New Roman"/>
          <w:color w:val="000000" w:themeColor="text1"/>
          <w:sz w:val="24"/>
          <w:szCs w:val="24"/>
        </w:rPr>
        <w:t>dan calon investor dengan kenyataannya akan memperoleh peningkatan permintaan saham perusahaan.</w:t>
      </w:r>
    </w:p>
    <w:p w:rsidR="00F84AA8" w:rsidRPr="00914C44" w:rsidRDefault="00AB0DF4" w:rsidP="00AB0DF4">
      <w:pPr>
        <w:spacing w:line="480" w:lineRule="auto"/>
        <w:ind w:left="720" w:hanging="360"/>
        <w:jc w:val="both"/>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 xml:space="preserve">2.  </w:t>
      </w:r>
      <w:r w:rsidR="00F84AA8" w:rsidRPr="00914C44">
        <w:rPr>
          <w:rFonts w:ascii="Times New Roman" w:hAnsi="Times New Roman" w:cs="Times New Roman"/>
          <w:b/>
          <w:color w:val="000000" w:themeColor="text1"/>
          <w:sz w:val="24"/>
          <w:szCs w:val="24"/>
        </w:rPr>
        <w:t>Pengaruh Profitabilitas Terhadap Nilai Perusahaan</w:t>
      </w:r>
    </w:p>
    <w:p w:rsidR="00F84AA8" w:rsidRPr="00914C44" w:rsidRDefault="00F84AA8" w:rsidP="00F84AA8">
      <w:pPr>
        <w:pStyle w:val="ListParagraph"/>
        <w:spacing w:line="480" w:lineRule="auto"/>
        <w:ind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Profitabilitas adalah kemampuan perusahaan dalam menghasilkan laba dari modal yang digunakan. 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{"citationItems":[{"id":"ITEM-1","itemData":{"author":[{"dropping-particle":"","family":"Dividen","given":"Pengaruh Kebijakan","non-dropping-particle":"","parse-names":false,"suffix":""},{"dropping-particle":"","family":"Ukuran","given":"Profitabilitas D A N","non-dropping-particle":"","parse-names":false,"suffix":""},{"dropping-particle":"","family":"Terhadap","given":"Perusahaan","non-dropping-particle":"","parse-names":false,"suffix":""},{"dropping-particle":"","family":"Perusahaan","given":"Nilai","non-dropping-particle":"","parse-names":false,"suffix":""},{"dropping-particle":"","family":"Dan","given":"Makanan","non-dropping-particle":"","parse-names":false,"suffix":""}],"id":"ITEM-1","issued":{"date-parts":[["0"]]},"title":"Triyonowati Sekolah Tinggi Ilmu Ekonomi Indonesia ( STIESIA ) Surabaya Masyarakat Indonesia mayoritas kegiatan usahanya bergerak pada sektor industri makanan dan minuman , terutama Industri Kecil Menengah ( IKM ). Sektor industri makanan industri manufakt","type":"article-journal"},"uris":["http://www.mendeley.com/documents/?uuid=da3244ac-02c1-4759-8c62-3f7dfa50f777"]}],"mendeley":{"formattedCitation":"(Dividen et al., n.d.)","manualFormatting":"(Triyonowati, 2021)","plainTextFormattedCitation":"(Dividen et al., n.d.)","previouslyFormattedCitation":"(Dividen et al., n.d.)"},"properties":{"noteIndex":0},"schema":"https://github.com/citation-style-language/schema/raw/master/csl-citation.json"}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(Triyonowati, 2021)</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pengukuran profitabilitas dapat diukur menggunakan </w:t>
      </w:r>
      <w:r w:rsidRPr="00914C44">
        <w:rPr>
          <w:rFonts w:ascii="Times New Roman" w:hAnsi="Times New Roman" w:cs="Times New Roman"/>
          <w:i/>
          <w:color w:val="000000" w:themeColor="text1"/>
          <w:sz w:val="24"/>
          <w:szCs w:val="24"/>
        </w:rPr>
        <w:t>return on assets</w:t>
      </w:r>
      <w:r w:rsidRPr="00914C44">
        <w:rPr>
          <w:rFonts w:ascii="Times New Roman" w:hAnsi="Times New Roman" w:cs="Times New Roman"/>
          <w:color w:val="000000" w:themeColor="text1"/>
          <w:sz w:val="24"/>
          <w:szCs w:val="24"/>
        </w:rPr>
        <w:t xml:space="preserve"> (ROA), semakin tinggi ROA menunjukkan semakin tinggi pula kemampuan perusahaan dalam menghasilkan keuntungan dan akan mengakibatkan profitabilitasnya tinggi. Hal ini dapat menjadi daya tarik investor untuk menanamkan modalnya yang diikuti dengan meningkatnya harga saham dan nilai perusahaan.</w:t>
      </w:r>
    </w:p>
    <w:p w:rsidR="00F84AA8" w:rsidRPr="00914C44" w:rsidRDefault="00F84AA8" w:rsidP="00F84AA8">
      <w:pPr>
        <w:pStyle w:val="ListParagraph"/>
        <w:spacing w:line="480" w:lineRule="auto"/>
        <w:ind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Profitabilitas dianggap dapat berpengaruh secara signifikan terhadap nilai perusahaan karena prospek perusahaan pada nilai profitabilitasnnya tinggi. Penggunaan rasio profitabilitas bertujuan untuk menilai tingkat efektivitas manajemen dalam menjalankan suatu operasional didalam perusahaan. </w:t>
      </w:r>
    </w:p>
    <w:p w:rsidR="00F84AA8" w:rsidRPr="00914C44" w:rsidRDefault="00F84AA8" w:rsidP="00F84AA8">
      <w:pPr>
        <w:pStyle w:val="ListParagraph"/>
        <w:spacing w:line="480" w:lineRule="auto"/>
        <w:ind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lastRenderedPageBreak/>
        <w:t xml:space="preserve">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{"citationItems":[{"id":"ITEM-1","itemData":{"ISSN":"2337-3806","abstract":"This study aims to empirically examine the relation between financial performance, environmental disclosure and firm value. The independent variables in this study are NPL, LDR, GCG, ROA, CAR and environmental disclosure. The dependent variable used in this research is Tobin's Q. This study uses secondary data from financial statements of bank companies listed on Indonesia Stock Exchange in 2013-2017. The sampling method used is purposive sampling and the number of sample is 75 banks. This research using multiple regression analysis.The result of this study shows that GCG and ROA has positive effect on Tobin's Q, LDR has negative effect on Tobin'Q, NPL, CAR and environmental disclosure has no significant effect on Tobin's Q.","author":[{"dropping-particle":"","family":"Mumtazah","given":"Fahmi","non-dropping-particle":"","parse-names":false,"suffix":""},{"dropping-particle":"","family":"Purwanto","given":"Agus","non-dropping-particle":"","parse-names":false,"suffix":""}],"container-title":"Diponegoro Journal of Accounting","id":"ITEM-1","issue":"2","issued":{"date-parts":[["2020"]]},"page":"1-11","title":"Analisis Pengaruh Kinerja Keuangan Dan Pengungkapan Lingkungan Terhadap Nilai Perusahaan","type":"article-journal","volume":"9"},"uris":["http://www.mendeley.com/documents/?uuid=60570c05-d383-4134-92e0-e9d9093ada08"]}],"mendeley":{"formattedCitation":"(Mumtazah &amp; Purwanto, 2020)","plainTextFormattedCitation":"(Mumtazah &amp; Purwanto, 2020)","previouslyFormattedCitation":"(Mumtazah &amp; Purwanto, 2020)"},"properties":{"noteIndex":0},"schema":"https://github.com/citation-style-language/schema/raw/master/csl-citation.json"}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(Mumtazah &amp; Purwanto, 2020)</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Performa dari kinerja yang dihasilkan keuangan perusahaan dengan menunjukkan ROA pada tingkatan tinggi akan menghasilkan peningkatan nilai perusahaan. ini karena nilai perusahaan didasarkan pada kemampuan untuk menghasilkan laba dengan menggunakan asetnya.</w:t>
      </w:r>
    </w:p>
    <w:p w:rsidR="00F84AA8" w:rsidRPr="00914C44" w:rsidRDefault="00AB0DF4" w:rsidP="00AB0DF4">
      <w:pPr>
        <w:spacing w:line="480" w:lineRule="auto"/>
        <w:ind w:left="720" w:hanging="360"/>
        <w:jc w:val="both"/>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 xml:space="preserve">3.  </w:t>
      </w:r>
      <w:r w:rsidR="00F84AA8" w:rsidRPr="00914C44">
        <w:rPr>
          <w:rFonts w:ascii="Times New Roman" w:hAnsi="Times New Roman" w:cs="Times New Roman"/>
          <w:b/>
          <w:color w:val="000000" w:themeColor="text1"/>
          <w:sz w:val="24"/>
          <w:szCs w:val="24"/>
        </w:rPr>
        <w:t xml:space="preserve">Pengaruh </w:t>
      </w:r>
      <w:r w:rsidR="00F84AA8" w:rsidRPr="00914C44">
        <w:rPr>
          <w:rFonts w:ascii="Times New Roman" w:hAnsi="Times New Roman" w:cs="Times New Roman"/>
          <w:b/>
          <w:i/>
          <w:color w:val="000000" w:themeColor="text1"/>
          <w:sz w:val="24"/>
          <w:szCs w:val="24"/>
        </w:rPr>
        <w:t>Good Corporate Governance</w:t>
      </w:r>
      <w:r w:rsidR="00F84AA8" w:rsidRPr="00914C44">
        <w:rPr>
          <w:rFonts w:ascii="Times New Roman" w:hAnsi="Times New Roman" w:cs="Times New Roman"/>
          <w:b/>
          <w:color w:val="000000" w:themeColor="text1"/>
          <w:sz w:val="24"/>
          <w:szCs w:val="24"/>
        </w:rPr>
        <w:t xml:space="preserve"> Terhadap Nilai Perusahaan</w:t>
      </w:r>
    </w:p>
    <w:p w:rsidR="00F84AA8" w:rsidRPr="00914C44" w:rsidRDefault="00F84AA8" w:rsidP="00F84AA8">
      <w:pPr>
        <w:pStyle w:val="ListParagraph"/>
        <w:spacing w:line="480" w:lineRule="auto"/>
        <w:ind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{"citationItems":[{"id":"ITEM-1","itemData":{"abstract":"Tujuan penelitian ini untuk mengetahui pengaruh good corporate governance terhadap nilai perusahaan. Penelitian dilakukan pada perusahaan sub sektor coal mining yang terdaftar pada Bursa Efek Indonesia periode 2019-2021. Penelitian ini menggunakan teknik purposive sampling dengan jumlah sampel sebanyak 22 perusahaan. Alat analisis data yang digunakan adalah statistik deskriptif dan regresi data panel. Hasil penelitian menunjukkan: komite audit berpengaruh negatif signifikan terhadap nilai perusahaan, ukuran dewan komisaris berpengaruh positif tidak signifikan terhadap nilai perusahaan, proporsi dewan komisaris independen berpengaruh negatif tidak signifikan terhadap nilai perusahaan.","author":[{"dropping-particle":"","family":"Anwar","given":"Khairil","non-dropping-particle":"","parse-names":false,"suffix":""}],"container-title":"Jurnal Ekonomi, Keuangan dan Manajemen","id":"ITEM-1","issue":"2","issued":{"date-parts":[["2023"]]},"page":"282-288","title":"Volume . 19 Issue 2 ( 2023 ) Pages 282-288 INOVASI : Jurnal Ekonomi , Keuangan dan Manajemen ISSN : 0216-7786 ( Print ) 2528-1097 ( Online ) Pengaruh Good Corporate Governance Terhadap Nilai Perusahaan","type":"article-journal","volume":"2"},"uris":["http://www.mendeley.com/documents/?uuid=51733c18-4206-4da9-b985-d8bccc3b3ef9"]}],"mendeley":{"formattedCitation":"(Anwar, 2023)","plainTextFormattedCitation":"(Anwar, 2023)","previouslyFormattedCitation":"(Anwar, 2023)"},"properties":{"noteIndex":0},"schema":"https://github.com/citation-style-language/schema/raw/master/csl-citation.json"}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(Anwar, 2023)</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Nilai perusahaan sebagai persepsi investor terhadap tingkat keberhasilan suatu perusahaan yang biasa dikaitkan dengan harga saham. Dari perspektif perusahaan sebagai badan usaha. Tujuan yang diharapkan dari penerapan tata kelola perusahaan yang baik (</w:t>
      </w:r>
      <w:r w:rsidRPr="00914C44">
        <w:rPr>
          <w:rFonts w:ascii="Times New Roman" w:hAnsi="Times New Roman" w:cs="Times New Roman"/>
          <w:i/>
          <w:color w:val="000000" w:themeColor="text1"/>
          <w:sz w:val="24"/>
          <w:szCs w:val="24"/>
        </w:rPr>
        <w:t>good corporate governance</w:t>
      </w:r>
      <w:r w:rsidRPr="00914C44">
        <w:rPr>
          <w:rFonts w:ascii="Times New Roman" w:hAnsi="Times New Roman" w:cs="Times New Roman"/>
          <w:color w:val="000000" w:themeColor="text1"/>
          <w:sz w:val="24"/>
          <w:szCs w:val="24"/>
        </w:rPr>
        <w:t>) yaitu memaksimalkan nilai perusahaan bagi pemegang saham.</w:t>
      </w:r>
    </w:p>
    <w:p w:rsidR="00F84AA8" w:rsidRPr="00914C44" w:rsidRDefault="00F84AA8" w:rsidP="00F84AA8">
      <w:pPr>
        <w:pStyle w:val="ListParagraph"/>
        <w:spacing w:line="480" w:lineRule="auto"/>
        <w:ind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Salah satu faktor yang mempengaruhi nilai perusahaan yaitu tata kelola perusahaan yang baik. Menurut </w:t>
      </w:r>
      <w:r w:rsidRPr="00914C44">
        <w:rPr>
          <w:rFonts w:ascii="Times New Roman" w:hAnsi="Times New Roman" w:cs="Times New Roman"/>
          <w:i/>
          <w:color w:val="000000" w:themeColor="text1"/>
          <w:sz w:val="24"/>
          <w:szCs w:val="24"/>
        </w:rPr>
        <w:t xml:space="preserve">forum for corporate governance in </w:t>
      </w:r>
      <w:r w:rsidRPr="00914C44">
        <w:rPr>
          <w:rFonts w:ascii="Times New Roman" w:hAnsi="Times New Roman" w:cs="Times New Roman"/>
          <w:color w:val="000000" w:themeColor="text1"/>
          <w:sz w:val="24"/>
          <w:szCs w:val="24"/>
        </w:rPr>
        <w:t xml:space="preserve">Indonesia (FCGI), GCG merupakan suatu kontrol terhadap sistem perusahaan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{"citationItems":[{"id":"ITEM-1","itemData":{"DOI":"10.38204/jrak.v9i1.953","ISSN":"2407-828X","abstract":"This study aims to examine how the influence of independent commissioners, managerial ownership, institutional ownership and audit committees on firm value in manufacturing companies in the consumer goods industry sector for the period 2019-2020 listed on the Indonesia Stock Exchange. The number of samples from this study was 214. The analytical tool used in this study was SPSS. The results of the analysis obtained in this study are Independent Commissioners have an effect on firm value, Managerial Ownership has no effect on firm value, Institutional Ownership has an effect on firm value and the Audit Committee has an effect on firm value.","author":[{"dropping-particle":"","family":"Agustin","given":"Ana Dwi","non-dropping-particle":"","parse-names":false,"suffix":""},{"dropping-particle":"","family":"Susbiyani","given":"Arik","non-dropping-particle":"","parse-names":false,"suffix":""},{"dropping-particle":"","family":"Maharani","given":"Astrid","non-dropping-particle":"","parse-names":false,"suffix":""}],"container-title":"JRAK (Jurnal Riset Akuntansi dan Bisnis)","id":"ITEM-1","issue":"1","issued":{"date-parts":[["2023"]]},"page":"109-119","title":"Pengaruh Good Corporate Governance Terhadap Nilai Perusahaan Pada Perusahaan Manufaktur Sektor Industri Barang Konsusmsi Yang Terdaftar Di Bursa Efek Indonesia","type":"article-journal","volume":"9"},"uris":["http://www.mendeley.com/documents/?uuid=b0dea0f3-9d24-4b49-a740-77fc5c34013c"]}],"mendeley":{"formattedCitation":"(Agustin et al., 2023)","manualFormatting":"(Agustin, 2023)","plainTextFormattedCitation":"(Agustin et al., 2023)","previouslyFormattedCitation":"(Agustin et al., 2023)"},"properties":{"noteIndex":0},"schema":"https://github.com/citation-style-language/schema/raw/master/csl-citation.json"}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(Agustin, 2023)</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w:t>
      </w:r>
    </w:p>
    <w:p w:rsidR="00F84AA8" w:rsidRPr="00914C44" w:rsidRDefault="00F84AA8" w:rsidP="00F84AA8">
      <w:pPr>
        <w:pStyle w:val="ListParagraph"/>
        <w:spacing w:line="480" w:lineRule="auto"/>
        <w:ind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Dalam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{"citationItems":[{"id":"ITEM-1","itemData":{"DOI":"10.35912/jakman.v4i1.1769","abstract":"Abstract: Purpose: This research was conducted to find out and explain several factors that are thought to influence firm value, such as how good corporate governance is and how the company's financial performance is. Research Methodology: The research sample was taken based on several criteria while the data collection was based on a documentation study which was processed using SPSS and the Sobel Test. Results: This study shows that financial performance cannot mediate the effect of managerial ownership on the value of a company. However, financial performance can mediate the effect of institutional ownership on the value of a company. Limitations: The number of variables selected in this study is limited, as well as the number of samples studied. Contribution: It is hoped that this research can be used as reference material for those who wish to do further research on this topic and is expected to be useful for company managers in an effort to maximize company value as their main objective. Keywords: 1. Managerial Ownership 2. Managerial Institutional 3. Financial performance 4. Firm value 5. Sobel test","author":[{"dropping-particle":"","family":"Manurung","given":"Agustina Dian Putri","non-dropping-particle":"","parse-names":false,"suffix":""}],"container-title":"Jurnal Akuntansi, Keuangan, dan Manajemen","id":"ITEM-1","issue":"1","issued":{"date-parts":[["2022"]]},"page":"57-71","title":"Pengaruh Good Corporate Governance Terhadap Nilai Perusahaan dengan Kinerja Keuangan sebagai Intervening","type":"article-journal","volume":"4"},"uris":["http://www.mendeley.com/documents/?uuid=7af676c3-a520-4a88-86c2-181e346b63a8"]}],"mendeley":{"formattedCitation":"(Manurung, 2022)","plainTextFormattedCitation":"(Manurung, 2022)","previouslyFormattedCitation":"(Manurung, 2022)"},"properties":{"noteIndex":0},"schema":"https://github.com/citation-style-language/schema/raw/master/csl-citation.json"}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(Manurung, 2022)</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Menurut FCGI, tujuan dari </w:t>
      </w:r>
      <w:r w:rsidRPr="00914C44">
        <w:rPr>
          <w:rFonts w:ascii="Times New Roman" w:hAnsi="Times New Roman" w:cs="Times New Roman"/>
          <w:i/>
          <w:color w:val="000000" w:themeColor="text1"/>
          <w:sz w:val="24"/>
          <w:szCs w:val="24"/>
        </w:rPr>
        <w:t>good corporate governance</w:t>
      </w:r>
      <w:r w:rsidRPr="00914C44">
        <w:rPr>
          <w:rFonts w:ascii="Times New Roman" w:hAnsi="Times New Roman" w:cs="Times New Roman"/>
          <w:color w:val="000000" w:themeColor="text1"/>
          <w:sz w:val="24"/>
          <w:szCs w:val="24"/>
        </w:rPr>
        <w:t xml:space="preserve"> selain menjadi kontrol perusahan juga sebagai nilai tambah bagi semua pihak yang berkepentingan (</w:t>
      </w:r>
      <w:r w:rsidRPr="00914C44">
        <w:rPr>
          <w:rFonts w:ascii="Times New Roman" w:hAnsi="Times New Roman" w:cs="Times New Roman"/>
          <w:i/>
          <w:color w:val="000000" w:themeColor="text1"/>
          <w:sz w:val="24"/>
          <w:szCs w:val="24"/>
        </w:rPr>
        <w:t>stakeholder</w:t>
      </w:r>
      <w:r w:rsidRPr="00914C44">
        <w:rPr>
          <w:rFonts w:ascii="Times New Roman" w:hAnsi="Times New Roman" w:cs="Times New Roman"/>
          <w:color w:val="000000" w:themeColor="text1"/>
          <w:sz w:val="24"/>
          <w:szCs w:val="24"/>
        </w:rPr>
        <w:t>). Nilai tambah yang baik, maka nilai perusahaan akan meningkat dan menguntungkan bagi pihak pemegang saham maupun bagi pemilik perusahaan.</w:t>
      </w:r>
    </w:p>
    <w:p w:rsidR="00F84AA8" w:rsidRPr="00914C44" w:rsidRDefault="00B24DBD" w:rsidP="00B24DBD">
      <w:pPr>
        <w:spacing w:line="480" w:lineRule="auto"/>
        <w:ind w:left="720" w:hanging="360"/>
        <w:jc w:val="both"/>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lastRenderedPageBreak/>
        <w:t xml:space="preserve">4.  </w:t>
      </w:r>
      <w:r w:rsidR="00F84AA8" w:rsidRPr="00914C44">
        <w:rPr>
          <w:rFonts w:ascii="Times New Roman" w:hAnsi="Times New Roman" w:cs="Times New Roman"/>
          <w:b/>
          <w:color w:val="000000" w:themeColor="text1"/>
          <w:sz w:val="24"/>
          <w:szCs w:val="24"/>
        </w:rPr>
        <w:t xml:space="preserve">Pengaruh </w:t>
      </w:r>
      <w:r w:rsidR="00F84AA8" w:rsidRPr="00914C44">
        <w:rPr>
          <w:rFonts w:ascii="Times New Roman" w:hAnsi="Times New Roman" w:cs="Times New Roman"/>
          <w:b/>
          <w:i/>
          <w:color w:val="000000" w:themeColor="text1"/>
          <w:sz w:val="24"/>
          <w:szCs w:val="24"/>
        </w:rPr>
        <w:t xml:space="preserve">Intellectual Capital, </w:t>
      </w:r>
      <w:r w:rsidR="00F84AA8" w:rsidRPr="00914C44">
        <w:rPr>
          <w:rFonts w:ascii="Times New Roman" w:hAnsi="Times New Roman" w:cs="Times New Roman"/>
          <w:b/>
          <w:color w:val="000000" w:themeColor="text1"/>
          <w:sz w:val="24"/>
          <w:szCs w:val="24"/>
        </w:rPr>
        <w:t>Profitabilitas, Dan</w:t>
      </w:r>
      <w:r w:rsidR="00F84AA8" w:rsidRPr="00914C44">
        <w:rPr>
          <w:rFonts w:ascii="Times New Roman" w:hAnsi="Times New Roman" w:cs="Times New Roman"/>
          <w:b/>
          <w:i/>
          <w:color w:val="000000" w:themeColor="text1"/>
          <w:sz w:val="24"/>
          <w:szCs w:val="24"/>
        </w:rPr>
        <w:t xml:space="preserve"> Good Corporate Governance </w:t>
      </w:r>
      <w:r w:rsidR="00F84AA8" w:rsidRPr="00914C44">
        <w:rPr>
          <w:rFonts w:ascii="Times New Roman" w:hAnsi="Times New Roman" w:cs="Times New Roman"/>
          <w:b/>
          <w:color w:val="000000" w:themeColor="text1"/>
          <w:sz w:val="24"/>
          <w:szCs w:val="24"/>
        </w:rPr>
        <w:t>Terhadap Nilai Perusahaan</w:t>
      </w:r>
    </w:p>
    <w:p w:rsidR="00F84AA8" w:rsidRPr="00914C44" w:rsidRDefault="00F84AA8" w:rsidP="00F84AA8">
      <w:pPr>
        <w:pStyle w:val="ListParagraph"/>
        <w:spacing w:line="480" w:lineRule="auto"/>
        <w:ind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{"citationItems":[{"id":"ITEM-1","itemData":{"ISBN":"9786233153362","author":[{"dropping-particle":"","family":"Irnawati","given":"Jeni","non-dropping-particle":"","parse-names":false,"suffix":""}],"id":"ITEM-1","issued":{"date-parts":[["0"]]},"title":"Nilai Perusahaan dan Kebijakan Deviden Pada Perusahaan Contruction and Engineering Pada Bursa Efek Singapura","type":"book"},"uris":["http://www.mendeley.com/documents/?uuid=6ac360c5-865c-4fd8-ab0c-00bf2b31ddc4"]}],"mendeley":{"formattedCitation":"(Irnawati, n.d.)","manualFormatting":"(Irnawati, 2021)","plainTextFormattedCitation":"(Irnawati, n.d.)","previouslyFormattedCitation":"(Irnawati, n.d.)"},"properties":{"noteIndex":0},"schema":"https://github.com/citation-style-language/schema/raw/master/csl-citation.json"}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(Irnawati, 2021)</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nilai perusahaan menggambarkan kondisi rasio yang terjadi di pasar. Rasio ini mampu memberikan pemahaman bagi pihak manajemen perusahaan terhadap kondisi penerapan yang akan dilaksanakan dan dampaknya pada masa yang akan datang.</w:t>
      </w:r>
    </w:p>
    <w:p w:rsidR="00F84AA8" w:rsidRPr="00914C44" w:rsidRDefault="00F84AA8" w:rsidP="00F84AA8">
      <w:pPr>
        <w:pStyle w:val="ListParagraph"/>
        <w:spacing w:line="480" w:lineRule="auto"/>
        <w:ind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Nilai perusahaan merupakan persepsi investor terhadap tingkat keberhasilan perusahaan yang terkait erat dengan harga sahamnya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{"citationItems":[{"id":"ITEM-1","itemData":{"DOI":"10.24034/j25485024.y2007.v11.i2.317","ISSN":"2548-298X","abstract":"The main objective of the study is to examine the impact of ownership structure, diversification strategy, leverage, external factor, internal factor on the value of the firms in Jakarta Stock Exchange. It is argued that unlike the agency problem of advanced stock market, the agency problem in the Jakarta Stock Exchange is the divergence of interest between the minority holders and majority holders. This is because the Jakarta Stock Exchange is characterized, among other things, by the domination of large shareholders. The hypotheses are: (1) there are the impact of ownership structure, external factor, and internal factor on diversification strategy, (2) there are the impact of ownership structure, external factor, internal factor, and diversification strategy on leverage, (3) there are the impact of ownership structur, external factor, internal factor, leverage ,diversification strategy on value of the firm. This study is to examine Agency Theory, Jensen and Meckling (1976), Pecking Order Theory, Myers (1984), Trade Off Model and Signaling Theory (1979). Population in this study are public company listed in Jakarta Stock Exchange  during 2000 – 2004. As many as 134  firms listed in Jakarta Stock Exchange were taken as a sample using a purposive sampling method.The data were then analyzed by the structural equation modeling ( SEM) analysis, using the AMOS Program version 4.01.The results of this study show that (1) there are the impact of ownership structure, external factor, internal factor on diversification strategy, (2) there are the impact of ownership structure, diversification, external factor, internal factor on leverage,(3)there are the impact of ownership structure, external factor, internal factor, leverage, diversification on value  of the  firm. The result of the study does not support the Agency Theory, from Jensen and Meckling (1976), but the result of the study  supports  Pecking Order Theory from  Myers (1984),  Trade off model and Signaling Theory from Battacharya (1979). The result of the study is hoped to contribute theoretically and practically.Theoritical contribution is bounded to examine the Agency Theory from Jensen and Meckling (1976), Pecking Order Theory from Myers (1984), Trade off model and Signaling Theory from Battacharya (1979). The result of the study to indicate that  practice public company in Indonesia is not concern with Agency Theory from Jensen and Meckling (1976). The result of the study indicates that Pecking O…","author":[{"dropping-particle":"","family":"Sujoko","given":"Sujoko","non-dropping-particle":"","parse-names":false,"suffix":""}],"container-title":"EKUITAS (Jurnal Ekonomi dan Keuangan)","id":"ITEM-1","issue":"2","issued":{"date-parts":[["2018"]]},"page":"236-254","title":"Pengaruh Struktur Kepemilikan, Strategi Diversifikasi, Leverage, Faktor Intern Dan Faktor Ekstern Terhadap Nilai Perusahaan (Studi Empirik Pada Perusahaan Manufaktur Dan Non Manufaktur Di Bursa Efek Jakarta)","type":"article-journal","volume":"11"},"uris":["http://www.mendeley.com/documents/?uuid=ee69aa00-36cf-4db6-9711-d4487a0b278a"]}],"mendeley":{"formattedCitation":"(Sujoko, 2018)","plainTextFormattedCitation":"(Sujoko, 2018)","previouslyFormattedCitation":"(Sujoko, 2018)"},"properties":{"noteIndex":0},"schema":"https://github.com/citation-style-language/schema/raw/master/csl-citation.json"}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(Sujoko, 2018)</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w:t>
      </w:r>
    </w:p>
    <w:p w:rsidR="00F84AA8" w:rsidRPr="00914C44" w:rsidRDefault="00F84AA8" w:rsidP="00F84AA8">
      <w:pPr>
        <w:pStyle w:val="ListParagraph"/>
        <w:spacing w:line="480" w:lineRule="auto"/>
        <w:ind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Nilai yang dimiliki perusahaan sebanding dengan nilai dari lembar saham yang dijual di pasar modal. Dari sana akan terlihat berapa aset yang dimiliki, apakah besar atau kurang. Jika asetnya besar, nilai yang didapatkan akan semakin tinggi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{"citationItems":[{"id":"ITEM-1","itemData":{"ISBN":"9786233153362","author":[{"dropping-particle":"","family":"Irnawati","given":"Jeni","non-dropping-particle":"","parse-names":false,"suffix":""}],"id":"ITEM-1","issued":{"date-parts":[["0"]]},"title":"Nilai Perusahaan dan Kebijakan Deviden Pada Perusahaan Contruction and Engineering Pada Bursa Efek Singapura","type":"book"},"uris":["http://www.mendeley.com/documents/?uuid=6ac360c5-865c-4fd8-ab0c-00bf2b31ddc4"]}],"mendeley":{"formattedCitation":"(Irnawati, n.d.)","manualFormatting":"(Irnawati, 2021)","plainTextFormattedCitation":"(Irnawati, n.d.)","previouslyFormattedCitation":"(Irnawati, n.d.)"},"properties":{"noteIndex":0},"schema":"https://github.com/citation-style-language/schema/raw/master/csl-citation.json"}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(Irnawati, 2021)</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w:t>
      </w:r>
    </w:p>
    <w:p w:rsidR="00F84AA8" w:rsidRPr="00914C44" w:rsidRDefault="00F84AA8" w:rsidP="00F84AA8">
      <w:pPr>
        <w:pStyle w:val="ListParagraph"/>
        <w:spacing w:line="480" w:lineRule="auto"/>
        <w:ind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Dalam pengukuran pada penelitian ini yang mempengaruhi secara simultan pada nilai perusahaan yaitu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profitabilitas, dan </w:t>
      </w:r>
      <w:r w:rsidRPr="00914C44">
        <w:rPr>
          <w:rFonts w:ascii="Times New Roman" w:hAnsi="Times New Roman" w:cs="Times New Roman"/>
          <w:i/>
          <w:color w:val="000000" w:themeColor="text1"/>
          <w:sz w:val="24"/>
          <w:szCs w:val="24"/>
        </w:rPr>
        <w:t>good corporate governance</w:t>
      </w:r>
      <w:r w:rsidRPr="00914C44">
        <w:rPr>
          <w:rFonts w:ascii="Times New Roman" w:hAnsi="Times New Roman" w:cs="Times New Roman"/>
          <w:color w:val="000000" w:themeColor="text1"/>
          <w:sz w:val="24"/>
          <w:szCs w:val="24"/>
        </w:rPr>
        <w:t>. Dalam menganalisa terjadinya nilai perusahaan yang dapat dilihat dari sistem perusahaan dan analisis laporan keuangannya.</w:t>
      </w:r>
    </w:p>
    <w:p w:rsidR="00F84AA8" w:rsidRPr="00914C44" w:rsidRDefault="00F84AA8" w:rsidP="00F84AA8">
      <w:pPr>
        <w:pStyle w:val="ListParagraph"/>
        <w:spacing w:line="480" w:lineRule="auto"/>
        <w:ind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Berdasarkan penjelasan sebelumnya, maka dapat dikaitkan antara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Profitabilitas, Dan </w:t>
      </w:r>
      <w:r w:rsidRPr="00914C44">
        <w:rPr>
          <w:rFonts w:ascii="Times New Roman" w:hAnsi="Times New Roman" w:cs="Times New Roman"/>
          <w:i/>
          <w:color w:val="000000" w:themeColor="text1"/>
          <w:sz w:val="24"/>
          <w:szCs w:val="24"/>
        </w:rPr>
        <w:t xml:space="preserve">Good Corporate Governance </w:t>
      </w:r>
      <w:r w:rsidRPr="00914C44">
        <w:rPr>
          <w:rFonts w:ascii="Times New Roman" w:hAnsi="Times New Roman" w:cs="Times New Roman"/>
          <w:color w:val="000000" w:themeColor="text1"/>
          <w:sz w:val="24"/>
          <w:szCs w:val="24"/>
        </w:rPr>
        <w:t>Terhadap Nilai Perusahaan dengan kerangka pemikiran sebagai berikut :</w:t>
      </w:r>
    </w:p>
    <w:p w:rsidR="00256457" w:rsidRPr="00914C44" w:rsidRDefault="00256457" w:rsidP="00256457">
      <w:pPr>
        <w:rPr>
          <w:rFonts w:ascii="Times New Roman" w:hAnsi="Times New Roman" w:cs="Times New Roman"/>
          <w:color w:val="000000" w:themeColor="text1"/>
          <w:sz w:val="24"/>
          <w:szCs w:val="24"/>
        </w:rPr>
      </w:pPr>
    </w:p>
    <w:p w:rsidR="00256457" w:rsidRPr="00914C44" w:rsidRDefault="000E05D3" w:rsidP="00256457">
      <w:pPr>
        <w:rPr>
          <w:rFonts w:ascii="Times New Roman" w:hAnsi="Times New Roman" w:cs="Times New Roman"/>
          <w:color w:val="000000" w:themeColor="text1"/>
          <w:sz w:val="24"/>
          <w:szCs w:val="24"/>
        </w:rPr>
      </w:pPr>
      <w:r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697152" behindDoc="0" locked="0" layoutInCell="1" allowOverlap="1" wp14:anchorId="6382B695" wp14:editId="28A364B2">
                <wp:simplePos x="0" y="0"/>
                <wp:positionH relativeFrom="column">
                  <wp:posOffset>2540</wp:posOffset>
                </wp:positionH>
                <wp:positionV relativeFrom="paragraph">
                  <wp:posOffset>-59055</wp:posOffset>
                </wp:positionV>
                <wp:extent cx="2376805" cy="3430905"/>
                <wp:effectExtent l="0" t="0" r="23495" b="17145"/>
                <wp:wrapNone/>
                <wp:docPr id="36" name="Rounded Rectangle 36"/>
                <wp:cNvGraphicFramePr/>
                <a:graphic xmlns:a="http://schemas.openxmlformats.org/drawingml/2006/main">
                  <a:graphicData uri="http://schemas.microsoft.com/office/word/2010/wordprocessingShape">
                    <wps:wsp>
                      <wps:cNvSpPr/>
                      <wps:spPr>
                        <a:xfrm>
                          <a:off x="0" y="0"/>
                          <a:ext cx="2376805" cy="343090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7D2052" id="Rounded Rectangle 36" o:spid="_x0000_s1026" style="position:absolute;margin-left:.2pt;margin-top:-4.65pt;width:187.15pt;height:270.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" filled="f" strokecolor="black [3213]" strokeweight="1pt">
                <v:stroke dashstyle="dash"/>
              </v:roundrect>
            </w:pict>
          </mc:Fallback>
        </mc:AlternateContent>
      </w:r>
      <w:r w:rsidR="00256457"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687936" behindDoc="0" locked="0" layoutInCell="1" allowOverlap="1" wp14:anchorId="1F5AD017" wp14:editId="79EDCA82">
                <wp:simplePos x="0" y="0"/>
                <wp:positionH relativeFrom="column">
                  <wp:posOffset>283845</wp:posOffset>
                </wp:positionH>
                <wp:positionV relativeFrom="paragraph">
                  <wp:posOffset>282575</wp:posOffset>
                </wp:positionV>
                <wp:extent cx="1800225" cy="57340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800225" cy="573405"/>
                        </a:xfrm>
                        <a:prstGeom prst="rect">
                          <a:avLst/>
                        </a:prstGeom>
                        <a:noFill/>
                        <a:ln w="6350">
                          <a:noFill/>
                        </a:ln>
                        <a:effectLst/>
                      </wps:spPr>
                      <wps:txbx>
                        <w:txbxContent>
                          <w:p w:rsidR="00025EC3" w:rsidRPr="000E05D3" w:rsidRDefault="00025EC3" w:rsidP="00256457">
                            <w:pPr>
                              <w:spacing w:line="240" w:lineRule="auto"/>
                              <w:jc w:val="center"/>
                              <w:rPr>
                                <w:rFonts w:ascii="Times New Roman" w:hAnsi="Times New Roman" w:cs="Times New Roman"/>
                                <w:sz w:val="24"/>
                              </w:rPr>
                            </w:pPr>
                            <w:r w:rsidRPr="000E05D3">
                              <w:rPr>
                                <w:rFonts w:ascii="Times New Roman" w:hAnsi="Times New Roman" w:cs="Times New Roman"/>
                                <w:i/>
                                <w:sz w:val="24"/>
                              </w:rPr>
                              <w:t>Intellectual Capital</w:t>
                            </w:r>
                          </w:p>
                          <w:p w:rsidR="00025EC3" w:rsidRPr="000E05D3" w:rsidRDefault="00025EC3" w:rsidP="00256457">
                            <w:pPr>
                              <w:spacing w:line="240" w:lineRule="auto"/>
                              <w:jc w:val="center"/>
                              <w:rPr>
                                <w:rFonts w:ascii="Times New Roman" w:hAnsi="Times New Roman" w:cs="Times New Roman"/>
                                <w:sz w:val="24"/>
                              </w:rPr>
                            </w:pPr>
                            <w:r w:rsidRPr="000E05D3">
                              <w:rPr>
                                <w:rFonts w:ascii="Times New Roman" w:hAnsi="Times New Roman" w:cs="Times New Roman"/>
                                <w:sz w:val="24"/>
                              </w:rPr>
                              <w:t>(X1)</w:t>
                            </w:r>
                          </w:p>
                          <w:p w:rsidR="00025EC3" w:rsidRPr="0020216B" w:rsidRDefault="00025EC3" w:rsidP="00256457"/>
                          <w:p w:rsidR="00025EC3" w:rsidRPr="0020216B" w:rsidRDefault="00025EC3" w:rsidP="00256457">
                            <w:pPr>
                              <w:spacing w:line="240" w:lineRule="auto"/>
                              <w:jc w:val="center"/>
                              <w:rPr>
                                <w:sz w:val="21"/>
                                <w:szCs w:val="21"/>
                              </w:rPr>
                            </w:pPr>
                            <w:r w:rsidRPr="0020216B">
                              <w:rPr>
                                <w:i/>
                                <w:sz w:val="21"/>
                                <w:szCs w:val="21"/>
                              </w:rPr>
                              <w:t>Intellectual Capital</w:t>
                            </w:r>
                          </w:p>
                          <w:p w:rsidR="00025EC3" w:rsidRPr="0020216B" w:rsidRDefault="00025EC3" w:rsidP="00256457">
                            <w:pPr>
                              <w:spacing w:line="240" w:lineRule="auto"/>
                              <w:jc w:val="center"/>
                              <w:rPr>
                                <w:sz w:val="21"/>
                                <w:szCs w:val="21"/>
                              </w:rPr>
                            </w:pPr>
                            <w:r w:rsidRPr="0020216B">
                              <w:rPr>
                                <w:sz w:val="21"/>
                                <w:szCs w:val="21"/>
                              </w:rPr>
                              <w:t>(X1)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AD017" id="_x0000_t202" coordsize="21600,21600" o:spt="202" path="m,l,21600r21600,l21600,xe">
                <v:stroke joinstyle="miter"/>
                <v:path gradientshapeok="t" o:connecttype="rect"/>
              </v:shapetype>
              <v:shape id="Text Box 28" o:spid="_x0000_s1026" type="#_x0000_t202" style="position:absolute;margin-left:22.35pt;margin-top:22.25pt;width:141.75pt;height:45.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" filled="f" stroked="f" strokeweight=".5pt">
                <v:textbox>
                  <w:txbxContent>
                    <w:p w:rsidR="00025EC3" w:rsidRPr="000E05D3" w:rsidRDefault="00025EC3" w:rsidP="00256457">
                      <w:pPr>
                        <w:spacing w:line="240" w:lineRule="auto"/>
                        <w:jc w:val="center"/>
                        <w:rPr>
                          <w:rFonts w:ascii="Times New Roman" w:hAnsi="Times New Roman" w:cs="Times New Roman"/>
                          <w:sz w:val="24"/>
                        </w:rPr>
                      </w:pPr>
                      <w:r w:rsidRPr="000E05D3">
                        <w:rPr>
                          <w:rFonts w:ascii="Times New Roman" w:hAnsi="Times New Roman" w:cs="Times New Roman"/>
                          <w:i/>
                          <w:sz w:val="24"/>
                        </w:rPr>
                        <w:t>Intellectual Capital</w:t>
                      </w:r>
                    </w:p>
                    <w:p w:rsidR="00025EC3" w:rsidRPr="000E05D3" w:rsidRDefault="00025EC3" w:rsidP="00256457">
                      <w:pPr>
                        <w:spacing w:line="240" w:lineRule="auto"/>
                        <w:jc w:val="center"/>
                        <w:rPr>
                          <w:rFonts w:ascii="Times New Roman" w:hAnsi="Times New Roman" w:cs="Times New Roman"/>
                          <w:sz w:val="24"/>
                        </w:rPr>
                      </w:pPr>
                      <w:r w:rsidRPr="000E05D3">
                        <w:rPr>
                          <w:rFonts w:ascii="Times New Roman" w:hAnsi="Times New Roman" w:cs="Times New Roman"/>
                          <w:sz w:val="24"/>
                        </w:rPr>
                        <w:t>(X1)</w:t>
                      </w:r>
                    </w:p>
                    <w:p w:rsidR="00025EC3" w:rsidRPr="0020216B" w:rsidRDefault="00025EC3" w:rsidP="00256457"/>
                    <w:p w:rsidR="00025EC3" w:rsidRPr="0020216B" w:rsidRDefault="00025EC3" w:rsidP="00256457">
                      <w:pPr>
                        <w:spacing w:line="240" w:lineRule="auto"/>
                        <w:jc w:val="center"/>
                        <w:rPr>
                          <w:sz w:val="21"/>
                          <w:szCs w:val="21"/>
                        </w:rPr>
                      </w:pPr>
                      <w:r w:rsidRPr="0020216B">
                        <w:rPr>
                          <w:i/>
                          <w:sz w:val="21"/>
                          <w:szCs w:val="21"/>
                        </w:rPr>
                        <w:t>Intellectual Capital</w:t>
                      </w:r>
                    </w:p>
                    <w:p w:rsidR="00025EC3" w:rsidRPr="0020216B" w:rsidRDefault="00025EC3" w:rsidP="00256457">
                      <w:pPr>
                        <w:spacing w:line="240" w:lineRule="auto"/>
                        <w:jc w:val="center"/>
                        <w:rPr>
                          <w:sz w:val="21"/>
                          <w:szCs w:val="21"/>
                        </w:rPr>
                      </w:pPr>
                      <w:r w:rsidRPr="0020216B">
                        <w:rPr>
                          <w:sz w:val="21"/>
                          <w:szCs w:val="21"/>
                        </w:rPr>
                        <w:t>(X1)</w:t>
                      </w:r>
                    </w:p>
                  </w:txbxContent>
                </v:textbox>
              </v:shape>
            </w:pict>
          </mc:Fallback>
        </mc:AlternateContent>
      </w:r>
      <w:r w:rsidR="00256457"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684864" behindDoc="0" locked="0" layoutInCell="1" allowOverlap="1" wp14:anchorId="327EDA5C" wp14:editId="478BBBEF">
                <wp:simplePos x="0" y="0"/>
                <wp:positionH relativeFrom="column">
                  <wp:posOffset>1122045</wp:posOffset>
                </wp:positionH>
                <wp:positionV relativeFrom="paragraph">
                  <wp:posOffset>3828415</wp:posOffset>
                </wp:positionV>
                <wp:extent cx="3495676" cy="1905"/>
                <wp:effectExtent l="0" t="0" r="9525" b="36195"/>
                <wp:wrapNone/>
                <wp:docPr id="25" name="Straight Connector 25"/>
                <wp:cNvGraphicFramePr/>
                <a:graphic xmlns:a="http://schemas.openxmlformats.org/drawingml/2006/main">
                  <a:graphicData uri="http://schemas.microsoft.com/office/word/2010/wordprocessingShape">
                    <wps:wsp>
                      <wps:cNvCnPr/>
                      <wps:spPr>
                        <a:xfrm flipH="1">
                          <a:off x="0" y="0"/>
                          <a:ext cx="3495676" cy="1905"/>
                        </a:xfrm>
                        <a:prstGeom prst="line">
                          <a:avLst/>
                        </a:prstGeom>
                        <a:noFill/>
                        <a:ln w="127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F96DBC0" id="Straight Connector 25"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35pt,301.45pt" to="363.6pt,3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" strokecolor="windowText" strokeweight="1pt">
                <v:stroke dashstyle="dash"/>
              </v:line>
            </w:pict>
          </mc:Fallback>
        </mc:AlternateContent>
      </w:r>
      <w:r w:rsidR="00256457"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683840" behindDoc="0" locked="0" layoutInCell="1" allowOverlap="1" wp14:anchorId="56B5A8B9" wp14:editId="1216A670">
                <wp:simplePos x="0" y="0"/>
                <wp:positionH relativeFrom="column">
                  <wp:posOffset>4617720</wp:posOffset>
                </wp:positionH>
                <wp:positionV relativeFrom="paragraph">
                  <wp:posOffset>1913890</wp:posOffset>
                </wp:positionV>
                <wp:extent cx="0" cy="1916430"/>
                <wp:effectExtent l="76200" t="38100" r="57150" b="26670"/>
                <wp:wrapNone/>
                <wp:docPr id="24" name="Straight Arrow Connector 24"/>
                <wp:cNvGraphicFramePr/>
                <a:graphic xmlns:a="http://schemas.openxmlformats.org/drawingml/2006/main">
                  <a:graphicData uri="http://schemas.microsoft.com/office/word/2010/wordprocessingShape">
                    <wps:wsp>
                      <wps:cNvCnPr/>
                      <wps:spPr>
                        <a:xfrm flipV="1">
                          <a:off x="0" y="0"/>
                          <a:ext cx="0" cy="1916430"/>
                        </a:xfrm>
                        <a:prstGeom prst="straightConnector1">
                          <a:avLst/>
                        </a:prstGeom>
                        <a:noFill/>
                        <a:ln w="12700" cap="flat" cmpd="sng" algn="ctr">
                          <a:solidFill>
                            <a:sysClr val="windowText" lastClr="000000"/>
                          </a:solidFill>
                          <a:prstDash val="dash"/>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C4B30D4" id="_x0000_t32" coordsize="21600,21600" o:spt="32" o:oned="t" path="m,l21600,21600e" filled="f">
                <v:path arrowok="t" fillok="f" o:connecttype="none"/>
                <o:lock v:ext="edit" shapetype="t"/>
              </v:shapetype>
              <v:shape id="Straight Arrow Connector 24" o:spid="_x0000_s1026" type="#_x0000_t32" style="position:absolute;margin-left:363.6pt;margin-top:150.7pt;width:0;height:150.9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" strokecolor="windowText" strokeweight="1pt">
                <v:stroke dashstyle="dash" endarrow="block"/>
              </v:shape>
            </w:pict>
          </mc:Fallback>
        </mc:AlternateContent>
      </w:r>
      <w:r w:rsidR="00256457"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682816" behindDoc="0" locked="0" layoutInCell="1" allowOverlap="1" wp14:anchorId="09FBD961" wp14:editId="1DCF04AE">
                <wp:simplePos x="0" y="0"/>
                <wp:positionH relativeFrom="column">
                  <wp:posOffset>1122045</wp:posOffset>
                </wp:positionH>
                <wp:positionV relativeFrom="paragraph">
                  <wp:posOffset>3371215</wp:posOffset>
                </wp:positionV>
                <wp:extent cx="0" cy="459105"/>
                <wp:effectExtent l="0" t="0" r="19050" b="17145"/>
                <wp:wrapNone/>
                <wp:docPr id="23" name="Straight Connector 23"/>
                <wp:cNvGraphicFramePr/>
                <a:graphic xmlns:a="http://schemas.openxmlformats.org/drawingml/2006/main">
                  <a:graphicData uri="http://schemas.microsoft.com/office/word/2010/wordprocessingShape">
                    <wps:wsp>
                      <wps:cNvCnPr/>
                      <wps:spPr>
                        <a:xfrm>
                          <a:off x="0" y="0"/>
                          <a:ext cx="0" cy="459105"/>
                        </a:xfrm>
                        <a:prstGeom prst="line">
                          <a:avLst/>
                        </a:prstGeom>
                        <a:noFill/>
                        <a:ln w="127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63724379" id="Straight Connector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35pt,265.45pt" to="88.35pt,3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" strokecolor="windowText" strokeweight="1pt">
                <v:stroke dashstyle="dash"/>
              </v:line>
            </w:pict>
          </mc:Fallback>
        </mc:AlternateContent>
      </w:r>
      <w:r w:rsidR="00256457"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679744" behindDoc="0" locked="0" layoutInCell="1" allowOverlap="1" wp14:anchorId="29F341A8" wp14:editId="742A9794">
                <wp:simplePos x="0" y="0"/>
                <wp:positionH relativeFrom="column">
                  <wp:posOffset>2084070</wp:posOffset>
                </wp:positionH>
                <wp:positionV relativeFrom="paragraph">
                  <wp:posOffset>628015</wp:posOffset>
                </wp:positionV>
                <wp:extent cx="1609725" cy="914400"/>
                <wp:effectExtent l="0" t="0" r="66675" b="57150"/>
                <wp:wrapNone/>
                <wp:docPr id="19" name="Straight Arrow Connector 19"/>
                <wp:cNvGraphicFramePr/>
                <a:graphic xmlns:a="http://schemas.openxmlformats.org/drawingml/2006/main">
                  <a:graphicData uri="http://schemas.microsoft.com/office/word/2010/wordprocessingShape">
                    <wps:wsp>
                      <wps:cNvCnPr/>
                      <wps:spPr>
                        <a:xfrm>
                          <a:off x="0" y="0"/>
                          <a:ext cx="1609725" cy="914400"/>
                        </a:xfrm>
                        <a:prstGeom prst="straightConnector1">
                          <a:avLst/>
                        </a:prstGeom>
                        <a:noFill/>
                        <a:ln w="12700"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anchor>
            </w:drawing>
          </mc:Choice>
          <mc:Fallback>
            <w:pict>
              <v:shape w14:anchorId="51F8D84E" id="Straight Arrow Connector 19" o:spid="_x0000_s1026" type="#_x0000_t32" style="position:absolute;margin-left:164.1pt;margin-top:49.45pt;width:126.75pt;height:1in;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" strokeweight="1pt">
                <v:stroke endarrow="block"/>
              </v:shape>
            </w:pict>
          </mc:Fallback>
        </mc:AlternateContent>
      </w:r>
      <w:r w:rsidR="00256457"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678720" behindDoc="0" locked="0" layoutInCell="1" allowOverlap="1" wp14:anchorId="210608E5" wp14:editId="7F9003E4">
                <wp:simplePos x="0" y="0"/>
                <wp:positionH relativeFrom="column">
                  <wp:posOffset>3693795</wp:posOffset>
                </wp:positionH>
                <wp:positionV relativeFrom="paragraph">
                  <wp:posOffset>1313815</wp:posOffset>
                </wp:positionV>
                <wp:extent cx="1800225" cy="6000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800225" cy="60007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13B6F" id="Rectangle 18" o:spid="_x0000_s1026" style="position:absolute;margin-left:290.85pt;margin-top:103.45pt;width:141.75pt;height:4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" filled="f" strokecolor="windowText" strokeweight="1.5pt"/>
            </w:pict>
          </mc:Fallback>
        </mc:AlternateContent>
      </w:r>
      <w:r w:rsidR="00256457"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677696" behindDoc="0" locked="0" layoutInCell="1" allowOverlap="1" wp14:anchorId="52F245B3" wp14:editId="3368D83E">
                <wp:simplePos x="0" y="0"/>
                <wp:positionH relativeFrom="column">
                  <wp:posOffset>283845</wp:posOffset>
                </wp:positionH>
                <wp:positionV relativeFrom="paragraph">
                  <wp:posOffset>1315720</wp:posOffset>
                </wp:positionV>
                <wp:extent cx="1800225" cy="6000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800225" cy="60007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4FF79" id="Rectangle 17" o:spid="_x0000_s1026" style="position:absolute;margin-left:22.35pt;margin-top:103.6pt;width:141.75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" filled="f" strokecolor="windowText" strokeweight="1.5pt"/>
            </w:pict>
          </mc:Fallback>
        </mc:AlternateContent>
      </w:r>
      <w:r w:rsidR="00256457"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675648" behindDoc="0" locked="0" layoutInCell="1" allowOverlap="1" wp14:anchorId="583C91CC" wp14:editId="26B21FB2">
                <wp:simplePos x="0" y="0"/>
                <wp:positionH relativeFrom="column">
                  <wp:posOffset>283845</wp:posOffset>
                </wp:positionH>
                <wp:positionV relativeFrom="paragraph">
                  <wp:posOffset>285115</wp:posOffset>
                </wp:positionV>
                <wp:extent cx="1800225" cy="573405"/>
                <wp:effectExtent l="0" t="0" r="28575" b="17145"/>
                <wp:wrapNone/>
                <wp:docPr id="20" name="Rectangle 20"/>
                <wp:cNvGraphicFramePr/>
                <a:graphic xmlns:a="http://schemas.openxmlformats.org/drawingml/2006/main">
                  <a:graphicData uri="http://schemas.microsoft.com/office/word/2010/wordprocessingShape">
                    <wps:wsp>
                      <wps:cNvSpPr/>
                      <wps:spPr>
                        <a:xfrm>
                          <a:off x="0" y="0"/>
                          <a:ext cx="1800225" cy="57340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5BD97" id="Rectangle 20" o:spid="_x0000_s1026" style="position:absolute;margin-left:22.35pt;margin-top:22.45pt;width:141.75pt;height:4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" filled="f" strokecolor="windowText" strokeweight="1.5pt"/>
            </w:pict>
          </mc:Fallback>
        </mc:AlternateContent>
      </w:r>
    </w:p>
    <w:p w:rsidR="00256457" w:rsidRPr="00914C44" w:rsidRDefault="00256457" w:rsidP="00256457">
      <w:pPr>
        <w:rPr>
          <w:rFonts w:ascii="Times New Roman" w:hAnsi="Times New Roman" w:cs="Times New Roman"/>
          <w:color w:val="000000" w:themeColor="text1"/>
          <w:sz w:val="24"/>
          <w:szCs w:val="24"/>
        </w:rPr>
      </w:pPr>
    </w:p>
    <w:p w:rsidR="00256457" w:rsidRPr="00914C44" w:rsidRDefault="00256457" w:rsidP="00256457">
      <w:pPr>
        <w:tabs>
          <w:tab w:val="left" w:pos="4515"/>
        </w:tabs>
        <w:rPr>
          <w:rFonts w:ascii="Times New Roman" w:hAnsi="Times New Roman" w:cs="Times New Roman"/>
          <w:color w:val="000000" w:themeColor="text1"/>
          <w:sz w:val="24"/>
          <w:szCs w:val="24"/>
        </w:rPr>
      </w:pPr>
      <w:r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692032" behindDoc="0" locked="0" layoutInCell="1" allowOverlap="1" wp14:anchorId="1A76A850" wp14:editId="5523C4D3">
                <wp:simplePos x="0" y="0"/>
                <wp:positionH relativeFrom="column">
                  <wp:posOffset>2579370</wp:posOffset>
                </wp:positionH>
                <wp:positionV relativeFrom="paragraph">
                  <wp:posOffset>308610</wp:posOffset>
                </wp:positionV>
                <wp:extent cx="971550" cy="3810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971550" cy="381000"/>
                        </a:xfrm>
                        <a:prstGeom prst="rect">
                          <a:avLst/>
                        </a:prstGeom>
                        <a:noFill/>
                        <a:ln w="6350">
                          <a:noFill/>
                        </a:ln>
                        <a:effectLst/>
                      </wps:spPr>
                      <wps:txbx>
                        <w:txbxContent>
                          <w:p w:rsidR="00025EC3" w:rsidRPr="000E05D3" w:rsidRDefault="00025EC3" w:rsidP="00256457">
                            <w:pPr>
                              <w:jc w:val="center"/>
                              <w:rPr>
                                <w:rFonts w:ascii="Times New Roman" w:hAnsi="Times New Roman" w:cs="Times New Roman"/>
                                <w:sz w:val="24"/>
                              </w:rPr>
                            </w:pPr>
                            <w:r w:rsidRPr="000E05D3">
                              <w:rPr>
                                <w:rFonts w:ascii="Times New Roman" w:hAnsi="Times New Roman" w:cs="Times New Roman"/>
                                <w:sz w:val="24"/>
                              </w:rPr>
                              <w:t>H1</w:t>
                            </w:r>
                          </w:p>
                          <w:p w:rsidR="00025EC3" w:rsidRPr="0020216B" w:rsidRDefault="00025EC3" w:rsidP="00256457"/>
                          <w:p w:rsidR="00025EC3" w:rsidRPr="0020216B" w:rsidRDefault="00025EC3" w:rsidP="00256457">
                            <w:pPr>
                              <w:jc w:val="center"/>
                              <w:rPr>
                                <w:sz w:val="21"/>
                                <w:szCs w:val="21"/>
                              </w:rPr>
                            </w:pPr>
                            <w:r w:rsidRPr="0020216B">
                              <w:rPr>
                                <w:sz w:val="21"/>
                                <w:szCs w:val="21"/>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6A850" id="Text Box 32" o:spid="_x0000_s1027" type="#_x0000_t202" style="position:absolute;margin-left:203.1pt;margin-top:24.3pt;width:76.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" filled="f" stroked="f" strokeweight=".5pt">
                <v:textbox>
                  <w:txbxContent>
                    <w:p w:rsidR="00025EC3" w:rsidRPr="000E05D3" w:rsidRDefault="00025EC3" w:rsidP="00256457">
                      <w:pPr>
                        <w:jc w:val="center"/>
                        <w:rPr>
                          <w:rFonts w:ascii="Times New Roman" w:hAnsi="Times New Roman" w:cs="Times New Roman"/>
                          <w:sz w:val="24"/>
                        </w:rPr>
                      </w:pPr>
                      <w:r w:rsidRPr="000E05D3">
                        <w:rPr>
                          <w:rFonts w:ascii="Times New Roman" w:hAnsi="Times New Roman" w:cs="Times New Roman"/>
                          <w:sz w:val="24"/>
                        </w:rPr>
                        <w:t>H1</w:t>
                      </w:r>
                    </w:p>
                    <w:p w:rsidR="00025EC3" w:rsidRPr="0020216B" w:rsidRDefault="00025EC3" w:rsidP="00256457"/>
                    <w:p w:rsidR="00025EC3" w:rsidRPr="0020216B" w:rsidRDefault="00025EC3" w:rsidP="00256457">
                      <w:pPr>
                        <w:jc w:val="center"/>
                        <w:rPr>
                          <w:sz w:val="21"/>
                          <w:szCs w:val="21"/>
                        </w:rPr>
                      </w:pPr>
                      <w:r w:rsidRPr="0020216B">
                        <w:rPr>
                          <w:sz w:val="21"/>
                          <w:szCs w:val="21"/>
                        </w:rPr>
                        <w:t>H1</w:t>
                      </w:r>
                    </w:p>
                  </w:txbxContent>
                </v:textbox>
              </v:shape>
            </w:pict>
          </mc:Fallback>
        </mc:AlternateContent>
      </w:r>
      <w:r w:rsidRPr="00914C44">
        <w:rPr>
          <w:rFonts w:ascii="Times New Roman" w:hAnsi="Times New Roman" w:cs="Times New Roman"/>
          <w:color w:val="000000" w:themeColor="text1"/>
          <w:sz w:val="24"/>
          <w:szCs w:val="24"/>
        </w:rPr>
        <w:tab/>
      </w:r>
    </w:p>
    <w:p w:rsidR="00256457" w:rsidRPr="00914C44" w:rsidRDefault="00256457" w:rsidP="00256457">
      <w:pPr>
        <w:rPr>
          <w:rFonts w:ascii="Times New Roman" w:hAnsi="Times New Roman" w:cs="Times New Roman"/>
          <w:color w:val="000000" w:themeColor="text1"/>
          <w:sz w:val="24"/>
          <w:szCs w:val="24"/>
        </w:rPr>
      </w:pPr>
    </w:p>
    <w:p w:rsidR="00256457" w:rsidRPr="00914C44" w:rsidRDefault="000E05D3" w:rsidP="00256457">
      <w:pPr>
        <w:jc w:val="center"/>
        <w:rPr>
          <w:rFonts w:ascii="Times New Roman" w:hAnsi="Times New Roman" w:cs="Times New Roman"/>
          <w:color w:val="000000" w:themeColor="text1"/>
          <w:sz w:val="24"/>
          <w:szCs w:val="24"/>
        </w:rPr>
      </w:pPr>
      <w:r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691008" behindDoc="0" locked="0" layoutInCell="1" allowOverlap="1" wp14:anchorId="5842C298" wp14:editId="1430294C">
                <wp:simplePos x="0" y="0"/>
                <wp:positionH relativeFrom="column">
                  <wp:posOffset>3693795</wp:posOffset>
                </wp:positionH>
                <wp:positionV relativeFrom="paragraph">
                  <wp:posOffset>6985</wp:posOffset>
                </wp:positionV>
                <wp:extent cx="1800225" cy="57340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800225" cy="573405"/>
                        </a:xfrm>
                        <a:prstGeom prst="rect">
                          <a:avLst/>
                        </a:prstGeom>
                        <a:noFill/>
                        <a:ln w="6350">
                          <a:noFill/>
                        </a:ln>
                        <a:effectLst/>
                      </wps:spPr>
                      <wps:txbx>
                        <w:txbxContent>
                          <w:p w:rsidR="00025EC3" w:rsidRPr="000E05D3" w:rsidRDefault="00025EC3" w:rsidP="00256457">
                            <w:pPr>
                              <w:spacing w:line="240" w:lineRule="auto"/>
                              <w:jc w:val="center"/>
                              <w:rPr>
                                <w:rFonts w:ascii="Times New Roman" w:hAnsi="Times New Roman" w:cs="Times New Roman"/>
                                <w:sz w:val="24"/>
                              </w:rPr>
                            </w:pPr>
                            <w:r w:rsidRPr="000E05D3">
                              <w:rPr>
                                <w:rFonts w:ascii="Times New Roman" w:hAnsi="Times New Roman" w:cs="Times New Roman"/>
                                <w:sz w:val="24"/>
                              </w:rPr>
                              <w:t>Nilai Perusahaan</w:t>
                            </w:r>
                          </w:p>
                          <w:p w:rsidR="00025EC3" w:rsidRPr="000E05D3" w:rsidRDefault="00025EC3" w:rsidP="00256457">
                            <w:pPr>
                              <w:spacing w:line="240" w:lineRule="auto"/>
                              <w:jc w:val="center"/>
                              <w:rPr>
                                <w:rFonts w:ascii="Times New Roman" w:hAnsi="Times New Roman" w:cs="Times New Roman"/>
                                <w:sz w:val="24"/>
                              </w:rPr>
                            </w:pPr>
                            <w:r w:rsidRPr="000E05D3">
                              <w:rPr>
                                <w:rFonts w:ascii="Times New Roman" w:hAnsi="Times New Roman" w:cs="Times New Roman"/>
                                <w:sz w:val="24"/>
                              </w:rPr>
                              <w:t>(y)</w:t>
                            </w:r>
                          </w:p>
                          <w:p w:rsidR="00025EC3" w:rsidRPr="0020216B" w:rsidRDefault="00025EC3" w:rsidP="00256457"/>
                          <w:p w:rsidR="00025EC3" w:rsidRPr="0020216B" w:rsidRDefault="00025EC3" w:rsidP="00256457">
                            <w:pPr>
                              <w:spacing w:line="240" w:lineRule="auto"/>
                              <w:jc w:val="center"/>
                              <w:rPr>
                                <w:rFonts w:ascii="Times New Roman" w:hAnsi="Times New Roman" w:cs="Times New Roman"/>
                                <w:sz w:val="21"/>
                                <w:szCs w:val="21"/>
                              </w:rPr>
                            </w:pPr>
                            <w:r w:rsidRPr="0020216B">
                              <w:rPr>
                                <w:rFonts w:ascii="Times New Roman" w:hAnsi="Times New Roman" w:cs="Times New Roman"/>
                                <w:sz w:val="21"/>
                                <w:szCs w:val="21"/>
                              </w:rPr>
                              <w:t>Nilai Perusahaan</w:t>
                            </w:r>
                          </w:p>
                          <w:p w:rsidR="00025EC3" w:rsidRPr="0020216B" w:rsidRDefault="00025EC3" w:rsidP="00256457">
                            <w:pPr>
                              <w:spacing w:line="240" w:lineRule="auto"/>
                              <w:jc w:val="center"/>
                              <w:rPr>
                                <w:rFonts w:ascii="Times New Roman" w:hAnsi="Times New Roman" w:cs="Times New Roman"/>
                                <w:sz w:val="21"/>
                                <w:szCs w:val="21"/>
                              </w:rPr>
                            </w:pPr>
                            <w:r w:rsidRPr="0020216B">
                              <w:rPr>
                                <w:rFonts w:ascii="Times New Roman" w:hAnsi="Times New Roman" w:cs="Times New Roman"/>
                                <w:sz w:val="21"/>
                                <w:szCs w:val="21"/>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2C298" id="Text Box 31" o:spid="_x0000_s1028" type="#_x0000_t202" style="position:absolute;left:0;text-align:left;margin-left:290.85pt;margin-top:.55pt;width:141.75pt;height:4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" filled="f" stroked="f" strokeweight=".5pt">
                <v:textbox>
                  <w:txbxContent>
                    <w:p w:rsidR="00025EC3" w:rsidRPr="000E05D3" w:rsidRDefault="00025EC3" w:rsidP="00256457">
                      <w:pPr>
                        <w:spacing w:line="240" w:lineRule="auto"/>
                        <w:jc w:val="center"/>
                        <w:rPr>
                          <w:rFonts w:ascii="Times New Roman" w:hAnsi="Times New Roman" w:cs="Times New Roman"/>
                          <w:sz w:val="24"/>
                        </w:rPr>
                      </w:pPr>
                      <w:r w:rsidRPr="000E05D3">
                        <w:rPr>
                          <w:rFonts w:ascii="Times New Roman" w:hAnsi="Times New Roman" w:cs="Times New Roman"/>
                          <w:sz w:val="24"/>
                        </w:rPr>
                        <w:t>Nilai Perusahaan</w:t>
                      </w:r>
                    </w:p>
                    <w:p w:rsidR="00025EC3" w:rsidRPr="000E05D3" w:rsidRDefault="00025EC3" w:rsidP="00256457">
                      <w:pPr>
                        <w:spacing w:line="240" w:lineRule="auto"/>
                        <w:jc w:val="center"/>
                        <w:rPr>
                          <w:rFonts w:ascii="Times New Roman" w:hAnsi="Times New Roman" w:cs="Times New Roman"/>
                          <w:sz w:val="24"/>
                        </w:rPr>
                      </w:pPr>
                      <w:r w:rsidRPr="000E05D3">
                        <w:rPr>
                          <w:rFonts w:ascii="Times New Roman" w:hAnsi="Times New Roman" w:cs="Times New Roman"/>
                          <w:sz w:val="24"/>
                        </w:rPr>
                        <w:t>(y)</w:t>
                      </w:r>
                    </w:p>
                    <w:p w:rsidR="00025EC3" w:rsidRPr="0020216B" w:rsidRDefault="00025EC3" w:rsidP="00256457"/>
                    <w:p w:rsidR="00025EC3" w:rsidRPr="0020216B" w:rsidRDefault="00025EC3" w:rsidP="00256457">
                      <w:pPr>
                        <w:spacing w:line="240" w:lineRule="auto"/>
                        <w:jc w:val="center"/>
                        <w:rPr>
                          <w:rFonts w:ascii="Times New Roman" w:hAnsi="Times New Roman" w:cs="Times New Roman"/>
                          <w:sz w:val="21"/>
                          <w:szCs w:val="21"/>
                        </w:rPr>
                      </w:pPr>
                      <w:r w:rsidRPr="0020216B">
                        <w:rPr>
                          <w:rFonts w:ascii="Times New Roman" w:hAnsi="Times New Roman" w:cs="Times New Roman"/>
                          <w:sz w:val="21"/>
                          <w:szCs w:val="21"/>
                        </w:rPr>
                        <w:t>Nilai Perusahaan</w:t>
                      </w:r>
                    </w:p>
                    <w:p w:rsidR="00025EC3" w:rsidRPr="0020216B" w:rsidRDefault="00025EC3" w:rsidP="00256457">
                      <w:pPr>
                        <w:spacing w:line="240" w:lineRule="auto"/>
                        <w:jc w:val="center"/>
                        <w:rPr>
                          <w:rFonts w:ascii="Times New Roman" w:hAnsi="Times New Roman" w:cs="Times New Roman"/>
                          <w:sz w:val="21"/>
                          <w:szCs w:val="21"/>
                        </w:rPr>
                      </w:pPr>
                      <w:r w:rsidRPr="0020216B">
                        <w:rPr>
                          <w:rFonts w:ascii="Times New Roman" w:hAnsi="Times New Roman" w:cs="Times New Roman"/>
                          <w:sz w:val="21"/>
                          <w:szCs w:val="21"/>
                        </w:rPr>
                        <w:t>(y)</w:t>
                      </w:r>
                    </w:p>
                  </w:txbxContent>
                </v:textbox>
              </v:shape>
            </w:pict>
          </mc:Fallback>
        </mc:AlternateContent>
      </w:r>
      <w:r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688960" behindDoc="0" locked="0" layoutInCell="1" allowOverlap="1" wp14:anchorId="16AD078D" wp14:editId="070775E2">
                <wp:simplePos x="0" y="0"/>
                <wp:positionH relativeFrom="column">
                  <wp:posOffset>255270</wp:posOffset>
                </wp:positionH>
                <wp:positionV relativeFrom="paragraph">
                  <wp:posOffset>-2540</wp:posOffset>
                </wp:positionV>
                <wp:extent cx="1800225" cy="57340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800225" cy="573405"/>
                        </a:xfrm>
                        <a:prstGeom prst="rect">
                          <a:avLst/>
                        </a:prstGeom>
                        <a:noFill/>
                        <a:ln w="6350">
                          <a:noFill/>
                        </a:ln>
                        <a:effectLst/>
                      </wps:spPr>
                      <wps:txbx>
                        <w:txbxContent>
                          <w:p w:rsidR="00025EC3" w:rsidRPr="000E05D3" w:rsidRDefault="00025EC3" w:rsidP="000E05D3">
                            <w:pPr>
                              <w:spacing w:line="240" w:lineRule="auto"/>
                              <w:jc w:val="center"/>
                              <w:rPr>
                                <w:rFonts w:ascii="Times New Roman" w:hAnsi="Times New Roman" w:cs="Times New Roman"/>
                                <w:sz w:val="24"/>
                              </w:rPr>
                            </w:pPr>
                            <w:r w:rsidRPr="000E05D3">
                              <w:rPr>
                                <w:rFonts w:ascii="Times New Roman" w:hAnsi="Times New Roman" w:cs="Times New Roman"/>
                                <w:sz w:val="24"/>
                              </w:rPr>
                              <w:t>Profitabilitas</w:t>
                            </w:r>
                          </w:p>
                          <w:p w:rsidR="00025EC3" w:rsidRPr="000E05D3" w:rsidRDefault="00025EC3" w:rsidP="00256457">
                            <w:pPr>
                              <w:spacing w:line="240" w:lineRule="auto"/>
                              <w:jc w:val="center"/>
                              <w:rPr>
                                <w:rFonts w:ascii="Times New Roman" w:hAnsi="Times New Roman" w:cs="Times New Roman"/>
                                <w:sz w:val="24"/>
                              </w:rPr>
                            </w:pPr>
                            <w:r w:rsidRPr="000E05D3">
                              <w:rPr>
                                <w:rFonts w:ascii="Times New Roman" w:hAnsi="Times New Roman" w:cs="Times New Roman"/>
                                <w:sz w:val="24"/>
                              </w:rPr>
                              <w:t>(X2)</w:t>
                            </w:r>
                          </w:p>
                          <w:p w:rsidR="00025EC3" w:rsidRPr="0020216B" w:rsidRDefault="00025EC3" w:rsidP="00256457"/>
                          <w:p w:rsidR="00025EC3" w:rsidRPr="0020216B" w:rsidRDefault="00025EC3" w:rsidP="00256457">
                            <w:pPr>
                              <w:spacing w:line="240" w:lineRule="auto"/>
                              <w:jc w:val="center"/>
                              <w:rPr>
                                <w:sz w:val="21"/>
                                <w:szCs w:val="21"/>
                              </w:rPr>
                            </w:pPr>
                            <w:r w:rsidRPr="0020216B">
                              <w:rPr>
                                <w:sz w:val="21"/>
                                <w:szCs w:val="21"/>
                              </w:rPr>
                              <w:t>Rasio Profitabilitas</w:t>
                            </w:r>
                          </w:p>
                          <w:p w:rsidR="00025EC3" w:rsidRPr="0020216B" w:rsidRDefault="00025EC3" w:rsidP="00256457">
                            <w:pPr>
                              <w:spacing w:line="240" w:lineRule="auto"/>
                              <w:jc w:val="center"/>
                              <w:rPr>
                                <w:sz w:val="21"/>
                                <w:szCs w:val="21"/>
                              </w:rPr>
                            </w:pPr>
                            <w:r w:rsidRPr="0020216B">
                              <w:rPr>
                                <w:sz w:val="21"/>
                                <w:szCs w:val="21"/>
                              </w:rPr>
                              <w:t>(X2)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D078D" id="Text Box 29" o:spid="_x0000_s1029" type="#_x0000_t202" style="position:absolute;left:0;text-align:left;margin-left:20.1pt;margin-top:-.2pt;width:141.75pt;height:45.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" filled="f" stroked="f" strokeweight=".5pt">
                <v:textbox>
                  <w:txbxContent>
                    <w:p w:rsidR="00025EC3" w:rsidRPr="000E05D3" w:rsidRDefault="00025EC3" w:rsidP="000E05D3">
                      <w:pPr>
                        <w:spacing w:line="240" w:lineRule="auto"/>
                        <w:jc w:val="center"/>
                        <w:rPr>
                          <w:rFonts w:ascii="Times New Roman" w:hAnsi="Times New Roman" w:cs="Times New Roman"/>
                          <w:sz w:val="24"/>
                        </w:rPr>
                      </w:pPr>
                      <w:r w:rsidRPr="000E05D3">
                        <w:rPr>
                          <w:rFonts w:ascii="Times New Roman" w:hAnsi="Times New Roman" w:cs="Times New Roman"/>
                          <w:sz w:val="24"/>
                        </w:rPr>
                        <w:t>Profitabilitas</w:t>
                      </w:r>
                    </w:p>
                    <w:p w:rsidR="00025EC3" w:rsidRPr="000E05D3" w:rsidRDefault="00025EC3" w:rsidP="00256457">
                      <w:pPr>
                        <w:spacing w:line="240" w:lineRule="auto"/>
                        <w:jc w:val="center"/>
                        <w:rPr>
                          <w:rFonts w:ascii="Times New Roman" w:hAnsi="Times New Roman" w:cs="Times New Roman"/>
                          <w:sz w:val="24"/>
                        </w:rPr>
                      </w:pPr>
                      <w:r w:rsidRPr="000E05D3">
                        <w:rPr>
                          <w:rFonts w:ascii="Times New Roman" w:hAnsi="Times New Roman" w:cs="Times New Roman"/>
                          <w:sz w:val="24"/>
                        </w:rPr>
                        <w:t>(X2)</w:t>
                      </w:r>
                    </w:p>
                    <w:p w:rsidR="00025EC3" w:rsidRPr="0020216B" w:rsidRDefault="00025EC3" w:rsidP="00256457"/>
                    <w:p w:rsidR="00025EC3" w:rsidRPr="0020216B" w:rsidRDefault="00025EC3" w:rsidP="00256457">
                      <w:pPr>
                        <w:spacing w:line="240" w:lineRule="auto"/>
                        <w:jc w:val="center"/>
                        <w:rPr>
                          <w:sz w:val="21"/>
                          <w:szCs w:val="21"/>
                        </w:rPr>
                      </w:pPr>
                      <w:r w:rsidRPr="0020216B">
                        <w:rPr>
                          <w:sz w:val="21"/>
                          <w:szCs w:val="21"/>
                        </w:rPr>
                        <w:t>Rasio Profitabilitas</w:t>
                      </w:r>
                    </w:p>
                    <w:p w:rsidR="00025EC3" w:rsidRPr="0020216B" w:rsidRDefault="00025EC3" w:rsidP="00256457">
                      <w:pPr>
                        <w:spacing w:line="240" w:lineRule="auto"/>
                        <w:jc w:val="center"/>
                        <w:rPr>
                          <w:sz w:val="21"/>
                          <w:szCs w:val="21"/>
                        </w:rPr>
                      </w:pPr>
                      <w:r w:rsidRPr="0020216B">
                        <w:rPr>
                          <w:sz w:val="21"/>
                          <w:szCs w:val="21"/>
                        </w:rPr>
                        <w:t>(X2)</w:t>
                      </w:r>
                    </w:p>
                  </w:txbxContent>
                </v:textbox>
              </v:shape>
            </w:pict>
          </mc:Fallback>
        </mc:AlternateContent>
      </w:r>
      <w:r w:rsidR="00256457"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693056" behindDoc="0" locked="0" layoutInCell="1" allowOverlap="1" wp14:anchorId="4442016B" wp14:editId="333D470E">
                <wp:simplePos x="0" y="0"/>
                <wp:positionH relativeFrom="column">
                  <wp:posOffset>2379345</wp:posOffset>
                </wp:positionH>
                <wp:positionV relativeFrom="paragraph">
                  <wp:posOffset>207010</wp:posOffset>
                </wp:positionV>
                <wp:extent cx="819150" cy="31432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819150" cy="314325"/>
                        </a:xfrm>
                        <a:prstGeom prst="rect">
                          <a:avLst/>
                        </a:prstGeom>
                        <a:noFill/>
                        <a:ln w="6350">
                          <a:noFill/>
                        </a:ln>
                        <a:effectLst/>
                      </wps:spPr>
                      <wps:txbx>
                        <w:txbxContent>
                          <w:p w:rsidR="00025EC3" w:rsidRPr="000E05D3" w:rsidRDefault="00025EC3" w:rsidP="00256457">
                            <w:pPr>
                              <w:jc w:val="center"/>
                              <w:rPr>
                                <w:rFonts w:ascii="Times New Roman" w:hAnsi="Times New Roman" w:cs="Times New Roman"/>
                                <w:sz w:val="24"/>
                              </w:rPr>
                            </w:pPr>
                            <w:r w:rsidRPr="000E05D3">
                              <w:rPr>
                                <w:rFonts w:ascii="Times New Roman" w:hAnsi="Times New Roman" w:cs="Times New Roman"/>
                                <w:sz w:val="24"/>
                              </w:rPr>
                              <w:t>H2</w:t>
                            </w:r>
                          </w:p>
                          <w:p w:rsidR="00025EC3" w:rsidRPr="0020216B" w:rsidRDefault="00025EC3" w:rsidP="00256457"/>
                          <w:p w:rsidR="00025EC3" w:rsidRPr="0020216B" w:rsidRDefault="00025EC3" w:rsidP="00256457">
                            <w:pPr>
                              <w:jc w:val="center"/>
                              <w:rPr>
                                <w:sz w:val="21"/>
                                <w:szCs w:val="21"/>
                              </w:rPr>
                            </w:pPr>
                            <w:r w:rsidRPr="0020216B">
                              <w:rPr>
                                <w:sz w:val="21"/>
                                <w:szCs w:val="21"/>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2016B" id="Text Box 33" o:spid="_x0000_s1030" type="#_x0000_t202" style="position:absolute;left:0;text-align:left;margin-left:187.35pt;margin-top:16.3pt;width:64.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" filled="f" stroked="f" strokeweight=".5pt">
                <v:textbox>
                  <w:txbxContent>
                    <w:p w:rsidR="00025EC3" w:rsidRPr="000E05D3" w:rsidRDefault="00025EC3" w:rsidP="00256457">
                      <w:pPr>
                        <w:jc w:val="center"/>
                        <w:rPr>
                          <w:rFonts w:ascii="Times New Roman" w:hAnsi="Times New Roman" w:cs="Times New Roman"/>
                          <w:sz w:val="24"/>
                        </w:rPr>
                      </w:pPr>
                      <w:r w:rsidRPr="000E05D3">
                        <w:rPr>
                          <w:rFonts w:ascii="Times New Roman" w:hAnsi="Times New Roman" w:cs="Times New Roman"/>
                          <w:sz w:val="24"/>
                        </w:rPr>
                        <w:t>H2</w:t>
                      </w:r>
                    </w:p>
                    <w:p w:rsidR="00025EC3" w:rsidRPr="0020216B" w:rsidRDefault="00025EC3" w:rsidP="00256457"/>
                    <w:p w:rsidR="00025EC3" w:rsidRPr="0020216B" w:rsidRDefault="00025EC3" w:rsidP="00256457">
                      <w:pPr>
                        <w:jc w:val="center"/>
                        <w:rPr>
                          <w:sz w:val="21"/>
                          <w:szCs w:val="21"/>
                        </w:rPr>
                      </w:pPr>
                      <w:r w:rsidRPr="0020216B">
                        <w:rPr>
                          <w:sz w:val="21"/>
                          <w:szCs w:val="21"/>
                        </w:rPr>
                        <w:t>H2</w:t>
                      </w:r>
                    </w:p>
                  </w:txbxContent>
                </v:textbox>
              </v:shape>
            </w:pict>
          </mc:Fallback>
        </mc:AlternateContent>
      </w:r>
    </w:p>
    <w:p w:rsidR="00256457" w:rsidRPr="00914C44" w:rsidRDefault="00256457" w:rsidP="00256457">
      <w:pPr>
        <w:rPr>
          <w:rFonts w:ascii="Times New Roman" w:hAnsi="Times New Roman" w:cs="Times New Roman"/>
          <w:color w:val="000000" w:themeColor="text1"/>
          <w:sz w:val="24"/>
          <w:szCs w:val="24"/>
        </w:rPr>
      </w:pPr>
      <w:r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681792" behindDoc="0" locked="0" layoutInCell="1" allowOverlap="1" wp14:anchorId="50DBAE1D" wp14:editId="16B37A0F">
                <wp:simplePos x="0" y="0"/>
                <wp:positionH relativeFrom="column">
                  <wp:posOffset>2093595</wp:posOffset>
                </wp:positionH>
                <wp:positionV relativeFrom="paragraph">
                  <wp:posOffset>95250</wp:posOffset>
                </wp:positionV>
                <wp:extent cx="1619250" cy="0"/>
                <wp:effectExtent l="0" t="76200" r="19050" b="95250"/>
                <wp:wrapNone/>
                <wp:docPr id="21" name="Straight Arrow Connector 21"/>
                <wp:cNvGraphicFramePr/>
                <a:graphic xmlns:a="http://schemas.openxmlformats.org/drawingml/2006/main">
                  <a:graphicData uri="http://schemas.microsoft.com/office/word/2010/wordprocessingShape">
                    <wps:wsp>
                      <wps:cNvCnPr/>
                      <wps:spPr>
                        <a:xfrm>
                          <a:off x="0" y="0"/>
                          <a:ext cx="1619250" cy="0"/>
                        </a:xfrm>
                        <a:prstGeom prst="straightConnector1">
                          <a:avLst/>
                        </a:prstGeom>
                        <a:noFill/>
                        <a:ln w="12700"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354992E" id="Straight Arrow Connector 21" o:spid="_x0000_s1026" type="#_x0000_t32" style="position:absolute;margin-left:164.85pt;margin-top:7.5pt;width:12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" strokeweight="1pt">
                <v:stroke endarrow="block"/>
              </v:shape>
            </w:pict>
          </mc:Fallback>
        </mc:AlternateContent>
      </w:r>
      <w:r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680768" behindDoc="0" locked="0" layoutInCell="1" allowOverlap="1" wp14:anchorId="7E5E5E06" wp14:editId="0549FE73">
                <wp:simplePos x="0" y="0"/>
                <wp:positionH relativeFrom="column">
                  <wp:posOffset>2084070</wp:posOffset>
                </wp:positionH>
                <wp:positionV relativeFrom="paragraph">
                  <wp:posOffset>209550</wp:posOffset>
                </wp:positionV>
                <wp:extent cx="1609725" cy="1026160"/>
                <wp:effectExtent l="0" t="38100" r="47625" b="21590"/>
                <wp:wrapNone/>
                <wp:docPr id="22" name="Straight Arrow Connector 22"/>
                <wp:cNvGraphicFramePr/>
                <a:graphic xmlns:a="http://schemas.openxmlformats.org/drawingml/2006/main">
                  <a:graphicData uri="http://schemas.microsoft.com/office/word/2010/wordprocessingShape">
                    <wps:wsp>
                      <wps:cNvCnPr/>
                      <wps:spPr>
                        <a:xfrm flipV="1">
                          <a:off x="0" y="0"/>
                          <a:ext cx="1609725" cy="1026160"/>
                        </a:xfrm>
                        <a:prstGeom prst="straightConnector1">
                          <a:avLst/>
                        </a:prstGeom>
                        <a:noFill/>
                        <a:ln w="12700"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4517D04" id="Straight Arrow Connector 22" o:spid="_x0000_s1026" type="#_x0000_t32" style="position:absolute;margin-left:164.1pt;margin-top:16.5pt;width:126.75pt;height:80.8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" strokeweight="1pt">
                <v:stroke endarrow="block"/>
              </v:shape>
            </w:pict>
          </mc:Fallback>
        </mc:AlternateContent>
      </w:r>
    </w:p>
    <w:p w:rsidR="00256457" w:rsidRPr="00914C44" w:rsidRDefault="00256457" w:rsidP="00256457">
      <w:pPr>
        <w:rPr>
          <w:rFonts w:ascii="Times New Roman" w:hAnsi="Times New Roman" w:cs="Times New Roman"/>
          <w:color w:val="000000" w:themeColor="text1"/>
          <w:sz w:val="24"/>
          <w:szCs w:val="24"/>
        </w:rPr>
      </w:pPr>
      <w:r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694080" behindDoc="0" locked="0" layoutInCell="1" allowOverlap="1" wp14:anchorId="02B33568" wp14:editId="30149007">
                <wp:simplePos x="0" y="0"/>
                <wp:positionH relativeFrom="column">
                  <wp:posOffset>2426970</wp:posOffset>
                </wp:positionH>
                <wp:positionV relativeFrom="paragraph">
                  <wp:posOffset>174625</wp:posOffset>
                </wp:positionV>
                <wp:extent cx="819150" cy="31432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819150" cy="314325"/>
                        </a:xfrm>
                        <a:prstGeom prst="rect">
                          <a:avLst/>
                        </a:prstGeom>
                        <a:noFill/>
                        <a:ln w="6350">
                          <a:noFill/>
                        </a:ln>
                        <a:effectLst/>
                      </wps:spPr>
                      <wps:txbx>
                        <w:txbxContent>
                          <w:p w:rsidR="00025EC3" w:rsidRPr="000E05D3" w:rsidRDefault="00025EC3" w:rsidP="00256457">
                            <w:pPr>
                              <w:jc w:val="center"/>
                              <w:rPr>
                                <w:rFonts w:ascii="Times New Roman" w:hAnsi="Times New Roman" w:cs="Times New Roman"/>
                                <w:sz w:val="24"/>
                              </w:rPr>
                            </w:pPr>
                            <w:r w:rsidRPr="000E05D3">
                              <w:rPr>
                                <w:rFonts w:ascii="Times New Roman" w:hAnsi="Times New Roman" w:cs="Times New Roman"/>
                                <w:sz w:val="24"/>
                              </w:rPr>
                              <w:t>H3</w:t>
                            </w:r>
                          </w:p>
                          <w:p w:rsidR="00025EC3" w:rsidRPr="0020216B" w:rsidRDefault="00025EC3" w:rsidP="00256457"/>
                          <w:p w:rsidR="00025EC3" w:rsidRPr="0020216B" w:rsidRDefault="00025EC3" w:rsidP="00256457">
                            <w:pPr>
                              <w:jc w:val="center"/>
                              <w:rPr>
                                <w:sz w:val="21"/>
                                <w:szCs w:val="21"/>
                              </w:rPr>
                            </w:pPr>
                            <w:r w:rsidRPr="0020216B">
                              <w:rPr>
                                <w:sz w:val="21"/>
                                <w:szCs w:val="21"/>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33568" id="Text Box 34" o:spid="_x0000_s1031" type="#_x0000_t202" style="position:absolute;margin-left:191.1pt;margin-top:13.75pt;width:64.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" filled="f" stroked="f" strokeweight=".5pt">
                <v:textbox>
                  <w:txbxContent>
                    <w:p w:rsidR="00025EC3" w:rsidRPr="000E05D3" w:rsidRDefault="00025EC3" w:rsidP="00256457">
                      <w:pPr>
                        <w:jc w:val="center"/>
                        <w:rPr>
                          <w:rFonts w:ascii="Times New Roman" w:hAnsi="Times New Roman" w:cs="Times New Roman"/>
                          <w:sz w:val="24"/>
                        </w:rPr>
                      </w:pPr>
                      <w:r w:rsidRPr="000E05D3">
                        <w:rPr>
                          <w:rFonts w:ascii="Times New Roman" w:hAnsi="Times New Roman" w:cs="Times New Roman"/>
                          <w:sz w:val="24"/>
                        </w:rPr>
                        <w:t>H3</w:t>
                      </w:r>
                    </w:p>
                    <w:p w:rsidR="00025EC3" w:rsidRPr="0020216B" w:rsidRDefault="00025EC3" w:rsidP="00256457"/>
                    <w:p w:rsidR="00025EC3" w:rsidRPr="0020216B" w:rsidRDefault="00025EC3" w:rsidP="00256457">
                      <w:pPr>
                        <w:jc w:val="center"/>
                        <w:rPr>
                          <w:sz w:val="21"/>
                          <w:szCs w:val="21"/>
                        </w:rPr>
                      </w:pPr>
                      <w:r w:rsidRPr="0020216B">
                        <w:rPr>
                          <w:sz w:val="21"/>
                          <w:szCs w:val="21"/>
                        </w:rPr>
                        <w:t>H3</w:t>
                      </w:r>
                    </w:p>
                  </w:txbxContent>
                </v:textbox>
              </v:shape>
            </w:pict>
          </mc:Fallback>
        </mc:AlternateContent>
      </w:r>
    </w:p>
    <w:p w:rsidR="00256457" w:rsidRPr="00914C44" w:rsidRDefault="000E05D3" w:rsidP="00256457">
      <w:pPr>
        <w:tabs>
          <w:tab w:val="left" w:pos="4350"/>
          <w:tab w:val="left" w:pos="4575"/>
        </w:tabs>
        <w:rPr>
          <w:rFonts w:ascii="Times New Roman" w:hAnsi="Times New Roman" w:cs="Times New Roman"/>
          <w:color w:val="000000" w:themeColor="text1"/>
          <w:sz w:val="24"/>
          <w:szCs w:val="24"/>
        </w:rPr>
      </w:pPr>
      <w:r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676672" behindDoc="0" locked="0" layoutInCell="1" allowOverlap="1" wp14:anchorId="1FE62DB2" wp14:editId="5C73C547">
                <wp:simplePos x="0" y="0"/>
                <wp:positionH relativeFrom="column">
                  <wp:posOffset>283845</wp:posOffset>
                </wp:positionH>
                <wp:positionV relativeFrom="paragraph">
                  <wp:posOffset>155575</wp:posOffset>
                </wp:positionV>
                <wp:extent cx="1800225" cy="6667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800225" cy="6667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D1D58" id="Rectangle 6" o:spid="_x0000_s1026" style="position:absolute;margin-left:22.35pt;margin-top:12.25pt;width:141.75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" filled="f" strokecolor="windowText" strokeweight="1.5pt"/>
            </w:pict>
          </mc:Fallback>
        </mc:AlternateContent>
      </w:r>
      <w:r w:rsidR="00256457"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689984" behindDoc="0" locked="0" layoutInCell="1" allowOverlap="1" wp14:anchorId="606416CC" wp14:editId="7ACB806C">
                <wp:simplePos x="0" y="0"/>
                <wp:positionH relativeFrom="column">
                  <wp:posOffset>274320</wp:posOffset>
                </wp:positionH>
                <wp:positionV relativeFrom="paragraph">
                  <wp:posOffset>148590</wp:posOffset>
                </wp:positionV>
                <wp:extent cx="1800225" cy="73342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800225" cy="733425"/>
                        </a:xfrm>
                        <a:prstGeom prst="rect">
                          <a:avLst/>
                        </a:prstGeom>
                        <a:noFill/>
                        <a:ln w="6350">
                          <a:noFill/>
                        </a:ln>
                        <a:effectLst/>
                      </wps:spPr>
                      <wps:txbx>
                        <w:txbxContent>
                          <w:p w:rsidR="00025EC3" w:rsidRPr="000E05D3" w:rsidRDefault="00025EC3" w:rsidP="00256457">
                            <w:pPr>
                              <w:spacing w:line="240" w:lineRule="exact"/>
                              <w:jc w:val="center"/>
                              <w:rPr>
                                <w:rFonts w:ascii="Times New Roman" w:hAnsi="Times New Roman" w:cs="Times New Roman"/>
                                <w:i/>
                                <w:sz w:val="24"/>
                              </w:rPr>
                            </w:pPr>
                            <w:r w:rsidRPr="000E05D3">
                              <w:rPr>
                                <w:rFonts w:ascii="Times New Roman" w:hAnsi="Times New Roman" w:cs="Times New Roman"/>
                                <w:i/>
                                <w:sz w:val="24"/>
                              </w:rPr>
                              <w:t>Good Corporate Governance</w:t>
                            </w:r>
                          </w:p>
                          <w:p w:rsidR="00025EC3" w:rsidRPr="000E05D3" w:rsidRDefault="00025EC3" w:rsidP="00256457">
                            <w:pPr>
                              <w:spacing w:line="240" w:lineRule="exact"/>
                              <w:jc w:val="center"/>
                              <w:rPr>
                                <w:rFonts w:ascii="Times New Roman" w:hAnsi="Times New Roman" w:cs="Times New Roman"/>
                                <w:sz w:val="24"/>
                              </w:rPr>
                            </w:pPr>
                            <w:r w:rsidRPr="000E05D3">
                              <w:rPr>
                                <w:rFonts w:ascii="Times New Roman" w:hAnsi="Times New Roman" w:cs="Times New Roman"/>
                                <w:sz w:val="24"/>
                              </w:rPr>
                              <w:t>(X3)</w:t>
                            </w:r>
                          </w:p>
                          <w:p w:rsidR="00025EC3" w:rsidRPr="00256457" w:rsidRDefault="00025EC3" w:rsidP="00256457">
                            <w:pPr>
                              <w:jc w:val="center"/>
                              <w:rPr>
                                <w:rFonts w:ascii="Times New Roman" w:hAnsi="Times New Roman" w:cs="Times New Roman"/>
                                <w:i/>
                              </w:rPr>
                            </w:pPr>
                          </w:p>
                          <w:p w:rsidR="00025EC3" w:rsidRPr="00256457" w:rsidRDefault="00025EC3" w:rsidP="00256457">
                            <w:pPr>
                              <w:rPr>
                                <w:rFonts w:ascii="Times New Roman" w:hAnsi="Times New Roman" w:cs="Times New Roman"/>
                              </w:rPr>
                            </w:pPr>
                          </w:p>
                          <w:p w:rsidR="00025EC3" w:rsidRPr="00256457" w:rsidRDefault="00025EC3" w:rsidP="00256457">
                            <w:pPr>
                              <w:spacing w:line="240" w:lineRule="exact"/>
                              <w:jc w:val="center"/>
                              <w:rPr>
                                <w:rFonts w:ascii="Times New Roman" w:hAnsi="Times New Roman" w:cs="Times New Roman"/>
                                <w:i/>
                                <w:sz w:val="21"/>
                                <w:szCs w:val="21"/>
                              </w:rPr>
                            </w:pPr>
                            <w:r w:rsidRPr="00256457">
                              <w:rPr>
                                <w:rFonts w:ascii="Times New Roman" w:hAnsi="Times New Roman" w:cs="Times New Roman"/>
                                <w:i/>
                                <w:sz w:val="21"/>
                                <w:szCs w:val="21"/>
                              </w:rPr>
                              <w:t>Good Corporate Governance</w:t>
                            </w:r>
                          </w:p>
                          <w:p w:rsidR="00025EC3" w:rsidRPr="00256457" w:rsidRDefault="00025EC3" w:rsidP="00256457">
                            <w:pPr>
                              <w:spacing w:line="240" w:lineRule="exact"/>
                              <w:jc w:val="center"/>
                              <w:rPr>
                                <w:rFonts w:ascii="Times New Roman" w:hAnsi="Times New Roman" w:cs="Times New Roman"/>
                                <w:sz w:val="21"/>
                                <w:szCs w:val="21"/>
                              </w:rPr>
                            </w:pPr>
                            <w:r w:rsidRPr="00256457">
                              <w:rPr>
                                <w:rFonts w:ascii="Times New Roman" w:hAnsi="Times New Roman" w:cs="Times New Roman"/>
                                <w:sz w:val="21"/>
                                <w:szCs w:val="21"/>
                              </w:rPr>
                              <w:t>(X3)</w:t>
                            </w:r>
                          </w:p>
                          <w:p w:rsidR="00025EC3" w:rsidRPr="00256457" w:rsidRDefault="00025EC3" w:rsidP="00256457">
                            <w:pPr>
                              <w:jc w:val="center"/>
                              <w:rPr>
                                <w:rFonts w:ascii="Times New Roman" w:hAnsi="Times New Roman" w:cs="Times New Roman"/>
                                <w: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416CC" id="Text Box 30" o:spid="_x0000_s1032" type="#_x0000_t202" style="position:absolute;margin-left:21.6pt;margin-top:11.7pt;width:141.75pt;height:5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" filled="f" stroked="f" strokeweight=".5pt">
                <v:textbox>
                  <w:txbxContent>
                    <w:p w:rsidR="00025EC3" w:rsidRPr="000E05D3" w:rsidRDefault="00025EC3" w:rsidP="00256457">
                      <w:pPr>
                        <w:spacing w:line="240" w:lineRule="exact"/>
                        <w:jc w:val="center"/>
                        <w:rPr>
                          <w:rFonts w:ascii="Times New Roman" w:hAnsi="Times New Roman" w:cs="Times New Roman"/>
                          <w:i/>
                          <w:sz w:val="24"/>
                        </w:rPr>
                      </w:pPr>
                      <w:r w:rsidRPr="000E05D3">
                        <w:rPr>
                          <w:rFonts w:ascii="Times New Roman" w:hAnsi="Times New Roman" w:cs="Times New Roman"/>
                          <w:i/>
                          <w:sz w:val="24"/>
                        </w:rPr>
                        <w:t>Good Corporate Governance</w:t>
                      </w:r>
                    </w:p>
                    <w:p w:rsidR="00025EC3" w:rsidRPr="000E05D3" w:rsidRDefault="00025EC3" w:rsidP="00256457">
                      <w:pPr>
                        <w:spacing w:line="240" w:lineRule="exact"/>
                        <w:jc w:val="center"/>
                        <w:rPr>
                          <w:rFonts w:ascii="Times New Roman" w:hAnsi="Times New Roman" w:cs="Times New Roman"/>
                          <w:sz w:val="24"/>
                        </w:rPr>
                      </w:pPr>
                      <w:r w:rsidRPr="000E05D3">
                        <w:rPr>
                          <w:rFonts w:ascii="Times New Roman" w:hAnsi="Times New Roman" w:cs="Times New Roman"/>
                          <w:sz w:val="24"/>
                        </w:rPr>
                        <w:t>(X3)</w:t>
                      </w:r>
                    </w:p>
                    <w:p w:rsidR="00025EC3" w:rsidRPr="00256457" w:rsidRDefault="00025EC3" w:rsidP="00256457">
                      <w:pPr>
                        <w:jc w:val="center"/>
                        <w:rPr>
                          <w:rFonts w:ascii="Times New Roman" w:hAnsi="Times New Roman" w:cs="Times New Roman"/>
                          <w:i/>
                        </w:rPr>
                      </w:pPr>
                    </w:p>
                    <w:p w:rsidR="00025EC3" w:rsidRPr="00256457" w:rsidRDefault="00025EC3" w:rsidP="00256457">
                      <w:pPr>
                        <w:rPr>
                          <w:rFonts w:ascii="Times New Roman" w:hAnsi="Times New Roman" w:cs="Times New Roman"/>
                        </w:rPr>
                      </w:pPr>
                    </w:p>
                    <w:p w:rsidR="00025EC3" w:rsidRPr="00256457" w:rsidRDefault="00025EC3" w:rsidP="00256457">
                      <w:pPr>
                        <w:spacing w:line="240" w:lineRule="exact"/>
                        <w:jc w:val="center"/>
                        <w:rPr>
                          <w:rFonts w:ascii="Times New Roman" w:hAnsi="Times New Roman" w:cs="Times New Roman"/>
                          <w:i/>
                          <w:sz w:val="21"/>
                          <w:szCs w:val="21"/>
                        </w:rPr>
                      </w:pPr>
                      <w:r w:rsidRPr="00256457">
                        <w:rPr>
                          <w:rFonts w:ascii="Times New Roman" w:hAnsi="Times New Roman" w:cs="Times New Roman"/>
                          <w:i/>
                          <w:sz w:val="21"/>
                          <w:szCs w:val="21"/>
                        </w:rPr>
                        <w:t>Good Corporate Governance</w:t>
                      </w:r>
                    </w:p>
                    <w:p w:rsidR="00025EC3" w:rsidRPr="00256457" w:rsidRDefault="00025EC3" w:rsidP="00256457">
                      <w:pPr>
                        <w:spacing w:line="240" w:lineRule="exact"/>
                        <w:jc w:val="center"/>
                        <w:rPr>
                          <w:rFonts w:ascii="Times New Roman" w:hAnsi="Times New Roman" w:cs="Times New Roman"/>
                          <w:sz w:val="21"/>
                          <w:szCs w:val="21"/>
                        </w:rPr>
                      </w:pPr>
                      <w:r w:rsidRPr="00256457">
                        <w:rPr>
                          <w:rFonts w:ascii="Times New Roman" w:hAnsi="Times New Roman" w:cs="Times New Roman"/>
                          <w:sz w:val="21"/>
                          <w:szCs w:val="21"/>
                        </w:rPr>
                        <w:t>(X3)</w:t>
                      </w:r>
                    </w:p>
                    <w:p w:rsidR="00025EC3" w:rsidRPr="00256457" w:rsidRDefault="00025EC3" w:rsidP="00256457">
                      <w:pPr>
                        <w:jc w:val="center"/>
                        <w:rPr>
                          <w:rFonts w:ascii="Times New Roman" w:hAnsi="Times New Roman" w:cs="Times New Roman"/>
                          <w:i/>
                          <w:sz w:val="21"/>
                          <w:szCs w:val="21"/>
                        </w:rPr>
                      </w:pPr>
                    </w:p>
                  </w:txbxContent>
                </v:textbox>
              </v:shape>
            </w:pict>
          </mc:Fallback>
        </mc:AlternateContent>
      </w:r>
      <w:r w:rsidR="00256457" w:rsidRPr="00914C44">
        <w:rPr>
          <w:rFonts w:ascii="Times New Roman" w:hAnsi="Times New Roman" w:cs="Times New Roman"/>
          <w:color w:val="000000" w:themeColor="text1"/>
          <w:sz w:val="24"/>
          <w:szCs w:val="24"/>
        </w:rPr>
        <w:tab/>
      </w:r>
      <w:r w:rsidR="00256457" w:rsidRPr="00914C44">
        <w:rPr>
          <w:rFonts w:ascii="Times New Roman" w:hAnsi="Times New Roman" w:cs="Times New Roman"/>
          <w:color w:val="000000" w:themeColor="text1"/>
          <w:sz w:val="24"/>
          <w:szCs w:val="24"/>
        </w:rPr>
        <w:tab/>
      </w:r>
    </w:p>
    <w:p w:rsidR="00256457" w:rsidRPr="00914C44" w:rsidRDefault="00256457" w:rsidP="00256457">
      <w:pPr>
        <w:rPr>
          <w:rFonts w:ascii="Times New Roman" w:hAnsi="Times New Roman" w:cs="Times New Roman"/>
          <w:color w:val="000000" w:themeColor="text1"/>
          <w:sz w:val="24"/>
          <w:szCs w:val="24"/>
        </w:rPr>
      </w:pPr>
    </w:p>
    <w:p w:rsidR="00256457" w:rsidRPr="00914C44" w:rsidRDefault="00256457" w:rsidP="00256457">
      <w:pPr>
        <w:rPr>
          <w:rFonts w:ascii="Times New Roman" w:hAnsi="Times New Roman" w:cs="Times New Roman"/>
          <w:color w:val="000000" w:themeColor="text1"/>
          <w:sz w:val="24"/>
          <w:szCs w:val="24"/>
        </w:rPr>
      </w:pPr>
    </w:p>
    <w:p w:rsidR="00256457" w:rsidRPr="00914C44" w:rsidRDefault="00256457" w:rsidP="00256457">
      <w:pPr>
        <w:rPr>
          <w:rFonts w:ascii="Times New Roman" w:hAnsi="Times New Roman" w:cs="Times New Roman"/>
          <w:color w:val="000000" w:themeColor="text1"/>
          <w:sz w:val="24"/>
          <w:szCs w:val="24"/>
        </w:rPr>
      </w:pPr>
    </w:p>
    <w:p w:rsidR="00256457" w:rsidRPr="00914C44" w:rsidRDefault="00256457" w:rsidP="00256457">
      <w:pPr>
        <w:rPr>
          <w:rFonts w:ascii="Times New Roman" w:hAnsi="Times New Roman" w:cs="Times New Roman"/>
          <w:color w:val="000000" w:themeColor="text1"/>
          <w:sz w:val="24"/>
          <w:szCs w:val="24"/>
        </w:rPr>
      </w:pPr>
      <w:r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695104" behindDoc="0" locked="0" layoutInCell="1" allowOverlap="1" wp14:anchorId="6C0ABA26" wp14:editId="72943ADD">
                <wp:simplePos x="0" y="0"/>
                <wp:positionH relativeFrom="column">
                  <wp:posOffset>2731770</wp:posOffset>
                </wp:positionH>
                <wp:positionV relativeFrom="paragraph">
                  <wp:posOffset>217805</wp:posOffset>
                </wp:positionV>
                <wp:extent cx="819150" cy="31432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819150" cy="314325"/>
                        </a:xfrm>
                        <a:prstGeom prst="rect">
                          <a:avLst/>
                        </a:prstGeom>
                        <a:noFill/>
                        <a:ln w="6350">
                          <a:noFill/>
                        </a:ln>
                        <a:effectLst/>
                      </wps:spPr>
                      <wps:txbx>
                        <w:txbxContent>
                          <w:p w:rsidR="00025EC3" w:rsidRPr="000E05D3" w:rsidRDefault="00025EC3" w:rsidP="00256457">
                            <w:pPr>
                              <w:jc w:val="center"/>
                              <w:rPr>
                                <w:rFonts w:ascii="Times New Roman" w:hAnsi="Times New Roman" w:cs="Times New Roman"/>
                                <w:sz w:val="24"/>
                              </w:rPr>
                            </w:pPr>
                            <w:r w:rsidRPr="000E05D3">
                              <w:rPr>
                                <w:rFonts w:ascii="Times New Roman" w:hAnsi="Times New Roman" w:cs="Times New Roman"/>
                                <w:sz w:val="24"/>
                              </w:rPr>
                              <w:t>H4</w:t>
                            </w:r>
                          </w:p>
                          <w:p w:rsidR="00025EC3" w:rsidRPr="0020216B" w:rsidRDefault="00025EC3" w:rsidP="00256457"/>
                          <w:p w:rsidR="00025EC3" w:rsidRPr="0020216B" w:rsidRDefault="00025EC3" w:rsidP="00256457">
                            <w:pPr>
                              <w:jc w:val="center"/>
                              <w:rPr>
                                <w:sz w:val="21"/>
                                <w:szCs w:val="21"/>
                              </w:rPr>
                            </w:pPr>
                            <w:r w:rsidRPr="0020216B">
                              <w:rPr>
                                <w:sz w:val="21"/>
                                <w:szCs w:val="21"/>
                              </w:rP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ABA26" id="Text Box 35" o:spid="_x0000_s1033" type="#_x0000_t202" style="position:absolute;margin-left:215.1pt;margin-top:17.15pt;width:64.5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" filled="f" stroked="f" strokeweight=".5pt">
                <v:textbox>
                  <w:txbxContent>
                    <w:p w:rsidR="00025EC3" w:rsidRPr="000E05D3" w:rsidRDefault="00025EC3" w:rsidP="00256457">
                      <w:pPr>
                        <w:jc w:val="center"/>
                        <w:rPr>
                          <w:rFonts w:ascii="Times New Roman" w:hAnsi="Times New Roman" w:cs="Times New Roman"/>
                          <w:sz w:val="24"/>
                        </w:rPr>
                      </w:pPr>
                      <w:r w:rsidRPr="000E05D3">
                        <w:rPr>
                          <w:rFonts w:ascii="Times New Roman" w:hAnsi="Times New Roman" w:cs="Times New Roman"/>
                          <w:sz w:val="24"/>
                        </w:rPr>
                        <w:t>H4</w:t>
                      </w:r>
                    </w:p>
                    <w:p w:rsidR="00025EC3" w:rsidRPr="0020216B" w:rsidRDefault="00025EC3" w:rsidP="00256457"/>
                    <w:p w:rsidR="00025EC3" w:rsidRPr="0020216B" w:rsidRDefault="00025EC3" w:rsidP="00256457">
                      <w:pPr>
                        <w:jc w:val="center"/>
                        <w:rPr>
                          <w:sz w:val="21"/>
                          <w:szCs w:val="21"/>
                        </w:rPr>
                      </w:pPr>
                      <w:r w:rsidRPr="0020216B">
                        <w:rPr>
                          <w:sz w:val="21"/>
                          <w:szCs w:val="21"/>
                        </w:rPr>
                        <w:t>H4</w:t>
                      </w:r>
                    </w:p>
                  </w:txbxContent>
                </v:textbox>
              </v:shape>
            </w:pict>
          </mc:Fallback>
        </mc:AlternateContent>
      </w:r>
    </w:p>
    <w:p w:rsidR="000E05D3" w:rsidRPr="00914C44" w:rsidRDefault="000E05D3" w:rsidP="000E05D3">
      <w:pPr>
        <w:spacing w:line="240" w:lineRule="auto"/>
        <w:rPr>
          <w:rFonts w:ascii="Times New Roman" w:hAnsi="Times New Roman" w:cs="Times New Roman"/>
          <w:color w:val="000000" w:themeColor="text1"/>
          <w:sz w:val="24"/>
          <w:szCs w:val="24"/>
        </w:rPr>
      </w:pPr>
    </w:p>
    <w:p w:rsidR="00256457" w:rsidRPr="00914C44" w:rsidRDefault="000E05D3" w:rsidP="000E05D3">
      <w:pPr>
        <w:pStyle w:val="Caption"/>
        <w:jc w:val="center"/>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Gambar </w:t>
      </w:r>
      <w:r w:rsidR="00921EA0">
        <w:rPr>
          <w:rFonts w:ascii="Times New Roman" w:hAnsi="Times New Roman" w:cs="Times New Roman"/>
          <w:color w:val="000000" w:themeColor="text1"/>
          <w:sz w:val="24"/>
          <w:szCs w:val="24"/>
        </w:rPr>
        <w:t>2</w:t>
      </w:r>
    </w:p>
    <w:p w:rsidR="000E05D3" w:rsidRPr="00914C44" w:rsidRDefault="000E05D3" w:rsidP="000E05D3">
      <w:pPr>
        <w:pStyle w:val="Caption"/>
        <w:jc w:val="center"/>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Kerangka Pemikiran Konseptual</w:t>
      </w:r>
    </w:p>
    <w:p w:rsidR="000E05D3" w:rsidRPr="00914C44" w:rsidRDefault="000E05D3" w:rsidP="000E05D3">
      <w:pPr>
        <w:rPr>
          <w:rFonts w:ascii="Times New Roman" w:hAnsi="Times New Roman" w:cs="Times New Roman"/>
          <w:color w:val="000000" w:themeColor="text1"/>
        </w:rPr>
      </w:pPr>
    </w:p>
    <w:p w:rsidR="00256457" w:rsidRPr="00914C44" w:rsidRDefault="00256457" w:rsidP="00256457">
      <w:pPr>
        <w:tabs>
          <w:tab w:val="left" w:pos="3180"/>
        </w:tabs>
        <w:ind w:left="360"/>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Keterangan :</w:t>
      </w:r>
    </w:p>
    <w:p w:rsidR="00256457" w:rsidRPr="00914C44" w:rsidRDefault="00256457" w:rsidP="00256457">
      <w:pPr>
        <w:tabs>
          <w:tab w:val="left" w:pos="2070"/>
        </w:tabs>
        <w:ind w:left="360"/>
        <w:rPr>
          <w:rFonts w:ascii="Times New Roman" w:hAnsi="Times New Roman" w:cs="Times New Roman"/>
          <w:color w:val="000000" w:themeColor="text1"/>
          <w:sz w:val="24"/>
          <w:szCs w:val="24"/>
        </w:rPr>
      </w:pPr>
      <w:r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686912" behindDoc="0" locked="0" layoutInCell="1" allowOverlap="1" wp14:anchorId="3BA32240" wp14:editId="7C65D5BA">
                <wp:simplePos x="0" y="0"/>
                <wp:positionH relativeFrom="column">
                  <wp:posOffset>274320</wp:posOffset>
                </wp:positionH>
                <wp:positionV relativeFrom="paragraph">
                  <wp:posOffset>102235</wp:posOffset>
                </wp:positionV>
                <wp:extent cx="7429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7429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1B362A" id="Straight Connector 2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pt,8.05pt" to="80.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" strokecolor="windowText" strokeweight="1pt"/>
            </w:pict>
          </mc:Fallback>
        </mc:AlternateContent>
      </w:r>
      <w:r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685888" behindDoc="0" locked="0" layoutInCell="1" allowOverlap="1" wp14:anchorId="69C530A9" wp14:editId="4CE8B968">
                <wp:simplePos x="0" y="0"/>
                <wp:positionH relativeFrom="column">
                  <wp:posOffset>274320</wp:posOffset>
                </wp:positionH>
                <wp:positionV relativeFrom="paragraph">
                  <wp:posOffset>435610</wp:posOffset>
                </wp:positionV>
                <wp:extent cx="7429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742950" cy="0"/>
                        </a:xfrm>
                        <a:prstGeom prst="line">
                          <a:avLst/>
                        </a:prstGeom>
                        <a:noFill/>
                        <a:ln w="127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16D07A6C" id="Straight Connector 2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pt,34.3pt" to="80.1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" strokecolor="windowText" strokeweight="1pt">
                <v:stroke dashstyle="dash"/>
              </v:line>
            </w:pict>
          </mc:Fallback>
        </mc:AlternateContent>
      </w:r>
      <w:r w:rsidRPr="00914C44">
        <w:rPr>
          <w:rFonts w:ascii="Times New Roman" w:hAnsi="Times New Roman" w:cs="Times New Roman"/>
          <w:b/>
          <w:color w:val="000000" w:themeColor="text1"/>
          <w:sz w:val="24"/>
          <w:szCs w:val="24"/>
        </w:rPr>
        <w:tab/>
      </w:r>
      <w:r w:rsidR="000E05D3" w:rsidRPr="00914C44">
        <w:rPr>
          <w:rFonts w:ascii="Times New Roman" w:hAnsi="Times New Roman" w:cs="Times New Roman"/>
          <w:b/>
          <w:color w:val="000000" w:themeColor="text1"/>
          <w:sz w:val="24"/>
          <w:szCs w:val="24"/>
        </w:rPr>
        <w:tab/>
      </w:r>
      <w:r w:rsidRPr="00914C44">
        <w:rPr>
          <w:rFonts w:ascii="Times New Roman" w:hAnsi="Times New Roman" w:cs="Times New Roman"/>
          <w:b/>
          <w:color w:val="000000" w:themeColor="text1"/>
          <w:sz w:val="24"/>
          <w:szCs w:val="24"/>
        </w:rPr>
        <w:t xml:space="preserve">=  </w:t>
      </w:r>
      <w:r w:rsidRPr="00914C44">
        <w:rPr>
          <w:rFonts w:ascii="Times New Roman" w:hAnsi="Times New Roman" w:cs="Times New Roman"/>
          <w:color w:val="000000" w:themeColor="text1"/>
          <w:sz w:val="24"/>
          <w:szCs w:val="24"/>
        </w:rPr>
        <w:t>Pengaruh secara Parsial</w:t>
      </w:r>
    </w:p>
    <w:p w:rsidR="000E05D3" w:rsidRPr="00914C44" w:rsidRDefault="00256457" w:rsidP="00256457">
      <w:p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ab/>
      </w:r>
      <w:r w:rsidR="000E05D3" w:rsidRPr="00914C44">
        <w:rPr>
          <w:rFonts w:ascii="Times New Roman" w:hAnsi="Times New Roman" w:cs="Times New Roman"/>
          <w:color w:val="000000" w:themeColor="text1"/>
          <w:sz w:val="24"/>
          <w:szCs w:val="24"/>
        </w:rPr>
        <w:tab/>
      </w:r>
      <w:r w:rsidR="000E05D3"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  Pengaruh secara Simultan</w:t>
      </w:r>
    </w:p>
    <w:p w:rsidR="000E05D3" w:rsidRPr="00914C44" w:rsidRDefault="00921EA0" w:rsidP="00921EA0">
      <w:pPr>
        <w:tabs>
          <w:tab w:val="left" w:pos="5685"/>
        </w:tabs>
        <w:rPr>
          <w:rFonts w:ascii="Times New Roman" w:hAnsi="Times New Roman" w:cs="Times New Roman"/>
          <w:color w:val="000000" w:themeColor="text1"/>
        </w:rPr>
      </w:pPr>
      <w:r>
        <w:rPr>
          <w:rFonts w:ascii="Times New Roman" w:hAnsi="Times New Roman" w:cs="Times New Roman"/>
          <w:color w:val="000000" w:themeColor="text1"/>
        </w:rPr>
        <w:tab/>
      </w:r>
    </w:p>
    <w:p w:rsidR="000E05D3" w:rsidRPr="00914C44" w:rsidRDefault="000E05D3" w:rsidP="00641D6E">
      <w:pPr>
        <w:pStyle w:val="Heading2"/>
        <w:numPr>
          <w:ilvl w:val="0"/>
          <w:numId w:val="5"/>
        </w:numPr>
        <w:spacing w:line="480" w:lineRule="auto"/>
        <w:ind w:left="360"/>
        <w:jc w:val="both"/>
        <w:rPr>
          <w:rFonts w:ascii="Times New Roman" w:hAnsi="Times New Roman" w:cs="Times New Roman"/>
          <w:color w:val="000000" w:themeColor="text1"/>
        </w:rPr>
      </w:pPr>
      <w:bookmarkStart w:id="276" w:name="_Toc161686471"/>
      <w:bookmarkStart w:id="277" w:name="_Toc161759181"/>
      <w:bookmarkStart w:id="278" w:name="_Toc162828191"/>
      <w:bookmarkStart w:id="279" w:name="_Toc164519428"/>
      <w:bookmarkStart w:id="280" w:name="_Toc164527936"/>
      <w:bookmarkStart w:id="281" w:name="_Toc164739454"/>
      <w:bookmarkStart w:id="282" w:name="_Toc165359874"/>
      <w:bookmarkStart w:id="283" w:name="_Toc167914224"/>
      <w:bookmarkStart w:id="284" w:name="_Toc168852798"/>
      <w:bookmarkStart w:id="285" w:name="_Toc169048699"/>
      <w:bookmarkStart w:id="286" w:name="_Toc169238610"/>
      <w:bookmarkStart w:id="287" w:name="_Toc170344786"/>
      <w:bookmarkStart w:id="288" w:name="_Toc170741970"/>
      <w:r w:rsidRPr="00914C44">
        <w:rPr>
          <w:rFonts w:ascii="Times New Roman" w:hAnsi="Times New Roman" w:cs="Times New Roman"/>
          <w:color w:val="000000" w:themeColor="text1"/>
        </w:rPr>
        <w:t>HIPOTESIS</w:t>
      </w:r>
      <w:bookmarkEnd w:id="276"/>
      <w:bookmarkEnd w:id="277"/>
      <w:bookmarkEnd w:id="278"/>
      <w:bookmarkEnd w:id="279"/>
      <w:bookmarkEnd w:id="280"/>
      <w:bookmarkEnd w:id="281"/>
      <w:bookmarkEnd w:id="282"/>
      <w:bookmarkEnd w:id="283"/>
      <w:bookmarkEnd w:id="284"/>
      <w:bookmarkEnd w:id="285"/>
      <w:bookmarkEnd w:id="286"/>
      <w:bookmarkEnd w:id="287"/>
      <w:bookmarkEnd w:id="288"/>
    </w:p>
    <w:p w:rsidR="00203ADA" w:rsidRPr="00914C44" w:rsidRDefault="00203ADA" w:rsidP="00203ADA">
      <w:pPr>
        <w:pStyle w:val="ListParagraph"/>
        <w:spacing w:line="480" w:lineRule="auto"/>
        <w:ind w:firstLine="720"/>
        <w:jc w:val="both"/>
        <w:rPr>
          <w:rFonts w:ascii="Times New Roman" w:hAnsi="Times New Roman" w:cs="Times New Roman"/>
          <w:color w:val="000000" w:themeColor="text1"/>
          <w:sz w:val="24"/>
          <w:szCs w:val="24"/>
        </w:rPr>
      </w:pPr>
      <w:bookmarkStart w:id="289" w:name="_Toc161686472"/>
      <w:bookmarkStart w:id="290" w:name="_Toc161759182"/>
      <w:bookmarkStart w:id="291" w:name="_Toc162828192"/>
      <w:r w:rsidRPr="00914C44">
        <w:rPr>
          <w:rFonts w:ascii="Times New Roman" w:hAnsi="Times New Roman" w:cs="Times New Roman"/>
          <w:color w:val="000000" w:themeColor="text1"/>
          <w:sz w:val="24"/>
          <w:szCs w:val="24"/>
        </w:rPr>
        <w:t>Berdasarkan kerangka pemikiran yang telah diuraikan diatas, maka peneliti dapat menyusun hipotesis sebagai berikut :</w:t>
      </w:r>
    </w:p>
    <w:p w:rsidR="00203ADA" w:rsidRPr="00914C44" w:rsidRDefault="00203ADA" w:rsidP="00203ADA">
      <w:pPr>
        <w:pStyle w:val="ListParagraph"/>
        <w:spacing w:line="480" w:lineRule="auto"/>
        <w:ind w:left="1440" w:hanging="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H1</w:t>
      </w:r>
      <w:r w:rsidR="00E82342" w:rsidRPr="00914C44">
        <w:rPr>
          <w:rFonts w:ascii="Times New Roman" w:hAnsi="Times New Roman" w:cs="Times New Roman"/>
          <w:color w:val="000000" w:themeColor="text1"/>
          <w:sz w:val="24"/>
          <w:szCs w:val="24"/>
        </w:rPr>
        <w:tab/>
        <w:t xml:space="preserve">: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berpengaruh terhadap nilai perusahaan sektor teknologi yang terdaftar di Bursa Efek Indonesia tahun 2019-2023</w:t>
      </w:r>
    </w:p>
    <w:p w:rsidR="00203ADA" w:rsidRPr="00914C44" w:rsidRDefault="00203ADA" w:rsidP="00203ADA">
      <w:pPr>
        <w:pStyle w:val="ListParagraph"/>
        <w:spacing w:line="480" w:lineRule="auto"/>
        <w:ind w:left="1440" w:hanging="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lastRenderedPageBreak/>
        <w:t>H2</w:t>
      </w:r>
      <w:r w:rsidRPr="00914C44">
        <w:rPr>
          <w:rFonts w:ascii="Times New Roman" w:hAnsi="Times New Roman" w:cs="Times New Roman"/>
          <w:color w:val="000000" w:themeColor="text1"/>
          <w:sz w:val="24"/>
          <w:szCs w:val="24"/>
        </w:rPr>
        <w:tab/>
      </w:r>
      <w:r w:rsidR="00E82342" w:rsidRPr="00914C44">
        <w:rPr>
          <w:rFonts w:ascii="Times New Roman" w:hAnsi="Times New Roman" w:cs="Times New Roman"/>
          <w:color w:val="000000" w:themeColor="text1"/>
          <w:sz w:val="24"/>
          <w:szCs w:val="24"/>
        </w:rPr>
        <w:t xml:space="preserve">: </w:t>
      </w:r>
      <w:r w:rsidRPr="00914C44">
        <w:rPr>
          <w:rFonts w:ascii="Times New Roman" w:hAnsi="Times New Roman" w:cs="Times New Roman"/>
          <w:color w:val="000000" w:themeColor="text1"/>
          <w:sz w:val="24"/>
          <w:szCs w:val="24"/>
        </w:rPr>
        <w:t>Profitabilitas berpengaruh terhadap nilai perusahaan sektor teknologi yang terdaftar di Bursa Efek Indonesia tahun 2019-2023</w:t>
      </w:r>
    </w:p>
    <w:p w:rsidR="00203ADA" w:rsidRPr="00914C44" w:rsidRDefault="00203ADA" w:rsidP="00203ADA">
      <w:pPr>
        <w:pStyle w:val="ListParagraph"/>
        <w:spacing w:line="480" w:lineRule="auto"/>
        <w:ind w:left="1440" w:hanging="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H3</w:t>
      </w:r>
      <w:r w:rsidRPr="00914C44">
        <w:rPr>
          <w:rFonts w:ascii="Times New Roman" w:hAnsi="Times New Roman" w:cs="Times New Roman"/>
          <w:color w:val="000000" w:themeColor="text1"/>
          <w:sz w:val="24"/>
          <w:szCs w:val="24"/>
        </w:rPr>
        <w:tab/>
      </w:r>
      <w:r w:rsidR="00E82342" w:rsidRPr="00914C44">
        <w:rPr>
          <w:rFonts w:ascii="Times New Roman" w:hAnsi="Times New Roman" w:cs="Times New Roman"/>
          <w:color w:val="000000" w:themeColor="text1"/>
          <w:sz w:val="24"/>
          <w:szCs w:val="24"/>
        </w:rPr>
        <w:t xml:space="preserve">: </w:t>
      </w:r>
      <w:r w:rsidRPr="00914C44">
        <w:rPr>
          <w:rFonts w:ascii="Times New Roman" w:hAnsi="Times New Roman" w:cs="Times New Roman"/>
          <w:i/>
          <w:color w:val="000000" w:themeColor="text1"/>
          <w:sz w:val="24"/>
          <w:szCs w:val="24"/>
        </w:rPr>
        <w:t>Good Corporate Governance</w:t>
      </w:r>
      <w:r w:rsidRPr="00914C44">
        <w:rPr>
          <w:rFonts w:ascii="Times New Roman" w:hAnsi="Times New Roman" w:cs="Times New Roman"/>
          <w:color w:val="000000" w:themeColor="text1"/>
          <w:sz w:val="24"/>
          <w:szCs w:val="24"/>
        </w:rPr>
        <w:t xml:space="preserve"> berpengaruh terhadap nilai perusahaan sektor teknologi yang terdaftar di Bursa Efek Indonesia tahun 2019-2023</w:t>
      </w:r>
    </w:p>
    <w:p w:rsidR="00203ADA" w:rsidRPr="00914C44" w:rsidRDefault="00203ADA" w:rsidP="00203ADA">
      <w:pPr>
        <w:pStyle w:val="ListParagraph"/>
        <w:spacing w:line="480" w:lineRule="auto"/>
        <w:ind w:left="1440" w:hanging="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H4</w:t>
      </w:r>
      <w:r w:rsidRPr="00914C44">
        <w:rPr>
          <w:rFonts w:ascii="Times New Roman" w:hAnsi="Times New Roman" w:cs="Times New Roman"/>
          <w:color w:val="000000" w:themeColor="text1"/>
          <w:sz w:val="24"/>
          <w:szCs w:val="24"/>
        </w:rPr>
        <w:tab/>
      </w:r>
      <w:r w:rsidR="00E82342" w:rsidRPr="00914C44">
        <w:rPr>
          <w:rFonts w:ascii="Times New Roman" w:hAnsi="Times New Roman" w:cs="Times New Roman"/>
          <w:color w:val="000000" w:themeColor="text1"/>
          <w:sz w:val="24"/>
          <w:szCs w:val="24"/>
        </w:rPr>
        <w:t xml:space="preserve">: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Profitabilitas, dan </w:t>
      </w:r>
      <w:r w:rsidRPr="00914C44">
        <w:rPr>
          <w:rFonts w:ascii="Times New Roman" w:hAnsi="Times New Roman" w:cs="Times New Roman"/>
          <w:i/>
          <w:color w:val="000000" w:themeColor="text1"/>
          <w:sz w:val="24"/>
          <w:szCs w:val="24"/>
        </w:rPr>
        <w:t>Good Corporate Governance</w:t>
      </w:r>
      <w:r w:rsidRPr="00914C44">
        <w:rPr>
          <w:rFonts w:ascii="Times New Roman" w:hAnsi="Times New Roman" w:cs="Times New Roman"/>
          <w:color w:val="000000" w:themeColor="text1"/>
          <w:sz w:val="24"/>
          <w:szCs w:val="24"/>
        </w:rPr>
        <w:t xml:space="preserve"> berpengaruh secara simultan terhadap nilai perusahaan sektor teknologi yang terdaftar di Bursa Efek Indonesia tahun 2019-2023</w:t>
      </w:r>
    </w:p>
    <w:p w:rsidR="00203ADA" w:rsidRPr="00914C44" w:rsidRDefault="00203ADA" w:rsidP="00203ADA">
      <w:pPr>
        <w:pStyle w:val="ListParagraph"/>
        <w:spacing w:line="480" w:lineRule="auto"/>
        <w:jc w:val="both"/>
        <w:rPr>
          <w:rFonts w:ascii="Times New Roman" w:hAnsi="Times New Roman" w:cs="Times New Roman"/>
          <w:color w:val="000000" w:themeColor="text1"/>
          <w:sz w:val="24"/>
        </w:rPr>
      </w:pPr>
    </w:p>
    <w:p w:rsidR="00ED1371" w:rsidRPr="00914C44" w:rsidRDefault="00203ADA" w:rsidP="00641D6E">
      <w:pPr>
        <w:pStyle w:val="ListParagraph"/>
        <w:numPr>
          <w:ilvl w:val="0"/>
          <w:numId w:val="5"/>
        </w:numPr>
        <w:rPr>
          <w:rFonts w:ascii="Times New Roman" w:hAnsi="Times New Roman" w:cs="Times New Roman"/>
          <w:color w:val="000000" w:themeColor="text1"/>
          <w:sz w:val="24"/>
        </w:rPr>
        <w:sectPr w:rsidR="00ED1371" w:rsidRPr="00914C44" w:rsidSect="00FC1D91">
          <w:headerReference w:type="default" r:id="rId23"/>
          <w:pgSz w:w="11907" w:h="16839" w:code="9"/>
          <w:pgMar w:top="2268" w:right="1701" w:bottom="1701" w:left="2268" w:header="720" w:footer="720" w:gutter="0"/>
          <w:pgNumType w:start="10"/>
          <w:cols w:space="720"/>
          <w:titlePg/>
          <w:docGrid w:linePitch="360"/>
        </w:sectPr>
      </w:pPr>
      <w:r w:rsidRPr="00914C44">
        <w:rPr>
          <w:rFonts w:ascii="Times New Roman" w:hAnsi="Times New Roman" w:cs="Times New Roman"/>
          <w:color w:val="000000" w:themeColor="text1"/>
          <w:sz w:val="24"/>
        </w:rPr>
        <w:br w:type="page"/>
      </w:r>
      <w:bookmarkStart w:id="292" w:name="_Toc164519429"/>
      <w:bookmarkStart w:id="293" w:name="_Toc164527937"/>
    </w:p>
    <w:p w:rsidR="001969A7" w:rsidRPr="00914C44" w:rsidRDefault="001969A7" w:rsidP="00455D3B">
      <w:pPr>
        <w:pStyle w:val="Heading1"/>
        <w:spacing w:line="480" w:lineRule="auto"/>
        <w:jc w:val="center"/>
        <w:rPr>
          <w:rFonts w:ascii="Times New Roman" w:hAnsi="Times New Roman" w:cs="Times New Roman"/>
          <w:color w:val="000000" w:themeColor="text1"/>
        </w:rPr>
      </w:pPr>
      <w:bookmarkStart w:id="294" w:name="_Toc165359875"/>
      <w:bookmarkStart w:id="295" w:name="_Toc167914225"/>
      <w:bookmarkStart w:id="296" w:name="_Toc164739455"/>
      <w:bookmarkStart w:id="297" w:name="_Toc168852799"/>
      <w:bookmarkStart w:id="298" w:name="_Toc169048700"/>
      <w:bookmarkStart w:id="299" w:name="_Toc169238611"/>
      <w:bookmarkStart w:id="300" w:name="_Toc170344787"/>
      <w:bookmarkStart w:id="301" w:name="_Toc170741971"/>
      <w:r w:rsidRPr="00914C44">
        <w:rPr>
          <w:rFonts w:ascii="Times New Roman" w:hAnsi="Times New Roman" w:cs="Times New Roman"/>
          <w:color w:val="000000" w:themeColor="text1"/>
        </w:rPr>
        <w:lastRenderedPageBreak/>
        <w:t>BAB III</w:t>
      </w:r>
      <w:bookmarkStart w:id="302" w:name="_Toc161686473"/>
      <w:bookmarkStart w:id="303" w:name="_Toc161759183"/>
      <w:bookmarkStart w:id="304" w:name="_Toc162828193"/>
      <w:bookmarkStart w:id="305" w:name="_Toc165359876"/>
      <w:bookmarkStart w:id="306" w:name="_Toc167914226"/>
      <w:bookmarkEnd w:id="289"/>
      <w:bookmarkEnd w:id="290"/>
      <w:bookmarkEnd w:id="291"/>
      <w:bookmarkEnd w:id="294"/>
      <w:bookmarkEnd w:id="295"/>
      <w:r w:rsidR="005C0F76" w:rsidRPr="00914C44">
        <w:rPr>
          <w:rFonts w:ascii="Times New Roman" w:hAnsi="Times New Roman" w:cs="Times New Roman"/>
          <w:color w:val="000000" w:themeColor="text1"/>
        </w:rPr>
        <w:br/>
      </w:r>
      <w:r w:rsidRPr="00914C44">
        <w:rPr>
          <w:rFonts w:ascii="Times New Roman" w:hAnsi="Times New Roman" w:cs="Times New Roman"/>
          <w:color w:val="000000" w:themeColor="text1"/>
        </w:rPr>
        <w:t>METODE PENELITIAN</w:t>
      </w:r>
      <w:bookmarkEnd w:id="292"/>
      <w:bookmarkEnd w:id="293"/>
      <w:bookmarkEnd w:id="296"/>
      <w:bookmarkEnd w:id="297"/>
      <w:bookmarkEnd w:id="298"/>
      <w:bookmarkEnd w:id="299"/>
      <w:bookmarkEnd w:id="300"/>
      <w:bookmarkEnd w:id="301"/>
      <w:bookmarkEnd w:id="302"/>
      <w:bookmarkEnd w:id="303"/>
      <w:bookmarkEnd w:id="304"/>
      <w:bookmarkEnd w:id="305"/>
      <w:bookmarkEnd w:id="306"/>
    </w:p>
    <w:p w:rsidR="001969A7" w:rsidRPr="00914C44" w:rsidRDefault="001969A7" w:rsidP="001969A7">
      <w:pPr>
        <w:jc w:val="both"/>
        <w:rPr>
          <w:rFonts w:ascii="Times New Roman" w:hAnsi="Times New Roman" w:cs="Times New Roman"/>
          <w:color w:val="000000" w:themeColor="text1"/>
        </w:rPr>
      </w:pPr>
    </w:p>
    <w:p w:rsidR="001969A7" w:rsidRPr="00914C44" w:rsidRDefault="001969A7" w:rsidP="002C19C5">
      <w:pPr>
        <w:pStyle w:val="Heading2"/>
        <w:numPr>
          <w:ilvl w:val="0"/>
          <w:numId w:val="18"/>
        </w:numPr>
        <w:spacing w:line="480" w:lineRule="auto"/>
        <w:ind w:left="360"/>
        <w:jc w:val="both"/>
        <w:rPr>
          <w:rFonts w:ascii="Times New Roman" w:hAnsi="Times New Roman" w:cs="Times New Roman"/>
          <w:color w:val="000000" w:themeColor="text1"/>
        </w:rPr>
      </w:pPr>
      <w:bookmarkStart w:id="307" w:name="_Toc161686474"/>
      <w:bookmarkStart w:id="308" w:name="_Toc161759184"/>
      <w:bookmarkStart w:id="309" w:name="_Toc162828194"/>
      <w:bookmarkStart w:id="310" w:name="_Toc164519430"/>
      <w:bookmarkStart w:id="311" w:name="_Toc164527938"/>
      <w:bookmarkStart w:id="312" w:name="_Toc164739456"/>
      <w:bookmarkStart w:id="313" w:name="_Toc165359877"/>
      <w:bookmarkStart w:id="314" w:name="_Toc167914227"/>
      <w:bookmarkStart w:id="315" w:name="_Toc168852800"/>
      <w:bookmarkStart w:id="316" w:name="_Toc169048701"/>
      <w:bookmarkStart w:id="317" w:name="_Toc169238612"/>
      <w:bookmarkStart w:id="318" w:name="_Toc170344788"/>
      <w:bookmarkStart w:id="319" w:name="_Toc170741972"/>
      <w:r w:rsidRPr="00914C44">
        <w:rPr>
          <w:rFonts w:ascii="Times New Roman" w:hAnsi="Times New Roman" w:cs="Times New Roman"/>
          <w:color w:val="000000" w:themeColor="text1"/>
        </w:rPr>
        <w:t>Jenis Penelitian</w:t>
      </w:r>
      <w:bookmarkEnd w:id="307"/>
      <w:bookmarkEnd w:id="308"/>
      <w:bookmarkEnd w:id="309"/>
      <w:bookmarkEnd w:id="310"/>
      <w:bookmarkEnd w:id="311"/>
      <w:bookmarkEnd w:id="312"/>
      <w:bookmarkEnd w:id="313"/>
      <w:bookmarkEnd w:id="314"/>
      <w:bookmarkEnd w:id="315"/>
      <w:bookmarkEnd w:id="316"/>
      <w:bookmarkEnd w:id="317"/>
      <w:bookmarkEnd w:id="318"/>
      <w:bookmarkEnd w:id="319"/>
    </w:p>
    <w:p w:rsidR="00122F86" w:rsidRPr="00914C44" w:rsidRDefault="00122F86" w:rsidP="00FC1D91">
      <w:pPr>
        <w:pStyle w:val="ListParagraph"/>
        <w:spacing w:line="480" w:lineRule="auto"/>
        <w:ind w:firstLine="720"/>
        <w:jc w:val="both"/>
        <w:rPr>
          <w:rFonts w:ascii="Times New Roman" w:hAnsi="Times New Roman" w:cs="Times New Roman"/>
          <w:color w:val="000000" w:themeColor="text1"/>
          <w:sz w:val="24"/>
          <w:szCs w:val="24"/>
        </w:rPr>
      </w:pPr>
      <w:bookmarkStart w:id="320" w:name="_Toc160403864"/>
      <w:bookmarkStart w:id="321" w:name="_Toc161686475"/>
      <w:bookmarkStart w:id="322" w:name="_Toc161759185"/>
      <w:bookmarkStart w:id="323" w:name="_Toc162828195"/>
      <w:r w:rsidRPr="00914C44">
        <w:rPr>
          <w:rFonts w:ascii="Times New Roman" w:hAnsi="Times New Roman" w:cs="Times New Roman"/>
          <w:color w:val="000000" w:themeColor="text1"/>
          <w:sz w:val="24"/>
          <w:szCs w:val="24"/>
        </w:rPr>
        <w:t xml:space="preserve">Penelitian ini menggunakan metode penelitian kuantitatif. Data yang digunakan adalah data sekunder yang diperoleh dari data laporan keuangan tahunan yang dipublikasikan oleh Bursa Efek Indonesia dari tahun 2019-2023. 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uthor":[{"dropping-particle":"","family":"Sugiyono","given":"","non-dropping-particle":"","parse-names":false,"suffix":""},{"dropping-particle":"","family":"Setiyawami","given":"","non-dropping-particle":"","parse-names":false,"suffix":""}],"id":"ITEM-1","issued":{"date-parts":[["2022"]]},"publisher":"alfaneta, cv","publisher-place":"Bandung","title":"Metode Penelitian Kuantitatif, kualitatif dan studi kasus","type":"book"},"locator":"98","uris":["http://www.mendeley.com/documents/?uuid=97b41ec6-06bd-4ba0-aad4-3cc56814eba4"]}],"mendeley":{"formattedCitation":"(Sugiyono &amp; Setiyawami, 2022, p. 98)","manualFormatting":"(Sugiyono &amp; Setiyawami, 2022:98)","plainTextFormattedCitation":"(Sugiyono &amp; Setiyawami, 2022, p. 98)","previouslyFormattedCitation":"(Sugiyono &amp; Setiyawami, 2022, p. 98)"},"properties":{"noteIndex":0},"schema":"https://github.com/citation-style-language/schema/raw/master/csl-citation.json"}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(Sugiyono &amp; Setiyawami, 2022:98)</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metode penelitian kuantitatif diartikan sebagai metode penelitian yang memfokuskan untuk meneliti segala sesuatu yang dapat diamati oleh pancaindera dan tidak akan tepat untuk meneliti yang bersifat perasaan maupun memahami makna dalam suatu peristiwa. Penelitian dengan pendekatan kuantitatif menekankan pada data numerik dan menganalisisnya menggunakan metode statistik yang sesuai. Dalam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{"citationItems":[{"id":"ITEM-1","itemData":{"ISBN":"9786237066330","abstract":"Ketersediaan sumber belajar yang makin banyak sangat diperlukan oleh para mahasiswa pada semua jenjang (D3, S1, S2 dan S3). Dalam mengembangkan bahan kuliah, para dosen biasanya merujuk kepada berbagai sumber belajar yang relevan. Ketersediaan buku teks yang ditulis sendiri oleh dosen Pembina mata kuliah pada jenjang D3 atau S1 masih jarang. Sesungguhnya, ketersediaan buku teks mata kuliah yang ditulis sendiri oleh dosen pembina mata kuliah itu memiliki beberapa keuntungan. Pertama, dosen yang berpengalaman memiliki penguasaan yang baik mengenai struktur kajian bidang ilmu yang ditekuninya, sehingga buku tersebut akan memiliki keunggulan dibandingkan dengan buku yang ditulis oleh penulis lainnya. Kedua, buku teks jenis ini, akan memudahkan proses pembelajaran, karena baik dosen maupun mahasiswa, dalam proses perkuliahannya, dengan mudah dapat mengikuti struktur kajian keilmuan yang sedang dibahasnya.","author":[{"dropping-particle":"","family":"Sari sasi gendro","given":"dea aulya","non-dropping-particle":"","parse-names":false,"suffix":""}],"container-title":"LP2M UST Jogja","id":"ITEM-1","issue":"March","issued":{"date-parts":[["2022"]]},"number-of-pages":"390-400","title":"Buku Metode Penelitian Kualitatif &amp; Kuantitatif","type":"book"},"uris":["http://www.mendeley.com/documents/?uuid=6a9324cf-4ef9-457f-8fbe-78b2137d5516"]}],"mendeley":{"formattedCitation":"(Sari sasi gendro, 2022)","manualFormatting":"(Gendro, 2022)","plainTextFormattedCitation":"(Sari sasi gendro, 2022)","previouslyFormattedCitation":"(Sari sasi gendro, 2022)"},"properties":{"noteIndex":0},"schema":"https://github.com/citation-style-language/schema/raw/master/csl-citation.json"}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(Gendro, 2022)</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Penelitian kuantitatif menggunakaan metode pengujian teori tertentu dengan menguji hubungan antar variabel. Variabel-variabel tersebut diukur dengan menggunakan alat penelitian sehingga dapat digunakan metode statistik untuk menganalisis data numerik. Penelitian kuantitatif digunakan dalam penelitian inferensial untuk menguji hipotesis. Hasil uji statistik dapat menunjukkan signifikansi hubungan yang dicari. Oleh karena itu, arah hubungan yang diperoleh bergantung pada hipotesis dan hasil uji statistik.</w:t>
      </w:r>
    </w:p>
    <w:p w:rsidR="00D773A3" w:rsidRPr="00914C44" w:rsidRDefault="00D773A3" w:rsidP="002C19C5">
      <w:pPr>
        <w:pStyle w:val="Heading2"/>
        <w:numPr>
          <w:ilvl w:val="0"/>
          <w:numId w:val="18"/>
        </w:numPr>
        <w:spacing w:line="480" w:lineRule="auto"/>
        <w:ind w:left="360"/>
        <w:jc w:val="both"/>
        <w:rPr>
          <w:rFonts w:ascii="Times New Roman" w:hAnsi="Times New Roman" w:cs="Times New Roman"/>
          <w:color w:val="000000" w:themeColor="text1"/>
        </w:rPr>
      </w:pPr>
      <w:bookmarkStart w:id="324" w:name="_Toc164519431"/>
      <w:bookmarkStart w:id="325" w:name="_Toc164527939"/>
      <w:bookmarkStart w:id="326" w:name="_Toc164739457"/>
      <w:bookmarkStart w:id="327" w:name="_Toc165359878"/>
      <w:bookmarkStart w:id="328" w:name="_Toc167914228"/>
      <w:bookmarkStart w:id="329" w:name="_Toc168852801"/>
      <w:bookmarkStart w:id="330" w:name="_Toc169048702"/>
      <w:bookmarkStart w:id="331" w:name="_Toc169238613"/>
      <w:bookmarkStart w:id="332" w:name="_Toc170344789"/>
      <w:bookmarkStart w:id="333" w:name="_Toc170741973"/>
      <w:r w:rsidRPr="00914C44">
        <w:rPr>
          <w:rFonts w:ascii="Times New Roman" w:hAnsi="Times New Roman" w:cs="Times New Roman"/>
          <w:color w:val="000000" w:themeColor="text1"/>
        </w:rPr>
        <w:lastRenderedPageBreak/>
        <w:t>Populasi dan Sampel</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D773A3" w:rsidRPr="00914C44" w:rsidRDefault="00D773A3" w:rsidP="002C19C5">
      <w:pPr>
        <w:pStyle w:val="ListParagraph"/>
        <w:numPr>
          <w:ilvl w:val="0"/>
          <w:numId w:val="19"/>
        </w:numPr>
        <w:spacing w:line="480" w:lineRule="auto"/>
        <w:jc w:val="both"/>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Populasi</w:t>
      </w:r>
    </w:p>
    <w:p w:rsidR="00122F86" w:rsidRPr="00914C44" w:rsidRDefault="00122F86" w:rsidP="00122F86">
      <w:pPr>
        <w:spacing w:line="480" w:lineRule="auto"/>
        <w:ind w:left="36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uthor":[{"dropping-particle":"","family":"Sugiyono","given":"","non-dropping-particle":"","parse-names":false,"suffix":""},{"dropping-particle":"","family":"Setiyawami","given":"","non-dropping-particle":"","parse-names":false,"suffix":""}],"id":"ITEM-1","issued":{"date-parts":[["2022"]]},"publisher":"alfaneta, cv","publisher-place":"Bandung","title":"Metode Penelitian Kuantitatif, kualitatif dan studi kasus","type":"book"},"locator":"181","uris":["http://www.mendeley.com/documents/?uuid=97b41ec6-06bd-4ba0-aad4-3cc56814eba4"]}],"mendeley":{"formattedCitation":"(Sugiyono &amp; Setiyawami, 2022, p. 181)","manualFormatting":"(Sugiyono &amp; Setiyawami, 2022:181)","plainTextFormattedCitation":"(Sugiyono &amp; Setiyawami, 2022, p. 181)","previouslyFormattedCitation":"(Sugiyono &amp; Setiyawami, 2022, p. 181)"},"properties":{"noteIndex":0},"schema":"https://github.com/citation-style-language/schema/raw/master/csl-citation.json"}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(Sugiyono &amp; Setiyawami, 2022:181)</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Populasi adalah wilayah generalisasi yang terdiri atas obyek atau subyek yang mempunyai kuantitas dan karakteristik tertentu yang ditetapkan oleh peneliti untuk dipelajari dan kemudian ditarik kesimpulannya. Populasi dapat berupa obyek dan benda-benda lain. Namun populasi juga bukan sekedar jumlah yang ada pada obyek atau subyek yang dipelajari, akan tetapi meliputi seluruh karakteristik atau sifat yang dimiliki oleh subyek atau obyek tersebut. </w:t>
      </w:r>
    </w:p>
    <w:p w:rsidR="00122F86" w:rsidRPr="00914C44" w:rsidRDefault="00122F86" w:rsidP="00122F86">
      <w:pPr>
        <w:spacing w:line="480" w:lineRule="auto"/>
        <w:ind w:left="36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Populasi dalam penelitian ini adalah seluruh perusahaan sektor teknologi yang terdaftar di Bursa Efek Indonesia tahun 2019-2023 yaitu berjumlah 46 perusahaan. Perusahaan tersebut adalah, sebagai berikut:</w:t>
      </w:r>
    </w:p>
    <w:p w:rsidR="00122F86" w:rsidRPr="00914C44" w:rsidRDefault="00122F86" w:rsidP="00D46507">
      <w:pPr>
        <w:pStyle w:val="Caption"/>
        <w:keepNext/>
        <w:jc w:val="center"/>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 xml:space="preserve">Tabel </w:t>
      </w:r>
      <w:r w:rsidR="00C56A31" w:rsidRPr="00914C44">
        <w:rPr>
          <w:rFonts w:ascii="Times New Roman" w:hAnsi="Times New Roman" w:cs="Times New Roman"/>
          <w:color w:val="000000" w:themeColor="text1"/>
          <w:sz w:val="24"/>
        </w:rPr>
        <w:t>2</w:t>
      </w:r>
    </w:p>
    <w:p w:rsidR="002D5D67" w:rsidRPr="002D5D67" w:rsidRDefault="00122F86" w:rsidP="002D5D67">
      <w:pPr>
        <w:pStyle w:val="Caption"/>
        <w:jc w:val="center"/>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Daftar Perusahaan Sektor Teknologi</w:t>
      </w:r>
    </w:p>
    <w:tbl>
      <w:tblPr>
        <w:tblW w:w="8465" w:type="dxa"/>
        <w:tblCellMar>
          <w:left w:w="0" w:type="dxa"/>
          <w:right w:w="0" w:type="dxa"/>
        </w:tblCellMar>
        <w:tblLook w:val="04A0" w:firstRow="1" w:lastRow="0" w:firstColumn="1" w:lastColumn="0" w:noHBand="0" w:noVBand="1"/>
      </w:tblPr>
      <w:tblGrid>
        <w:gridCol w:w="725"/>
        <w:gridCol w:w="1195"/>
        <w:gridCol w:w="3200"/>
        <w:gridCol w:w="3345"/>
      </w:tblGrid>
      <w:tr w:rsidR="002D5D67" w:rsidRPr="002D5D67" w:rsidTr="002D5D67">
        <w:trPr>
          <w:divId w:val="1382292747"/>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D67" w:rsidRPr="002D5D67" w:rsidRDefault="002D5D67"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No</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D5D67" w:rsidRPr="002D5D67" w:rsidRDefault="002D5D67"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Kode Saham</w:t>
            </w:r>
          </w:p>
        </w:tc>
        <w:tc>
          <w:tcPr>
            <w:tcW w:w="3200" w:type="dxa"/>
            <w:tcBorders>
              <w:top w:val="single" w:sz="4" w:space="0" w:color="auto"/>
              <w:left w:val="nil"/>
              <w:bottom w:val="single" w:sz="4" w:space="0" w:color="auto"/>
              <w:right w:val="single" w:sz="4" w:space="0" w:color="auto"/>
            </w:tcBorders>
            <w:shd w:val="clear" w:color="auto" w:fill="auto"/>
            <w:noWrap/>
            <w:vAlign w:val="center"/>
            <w:hideMark/>
          </w:tcPr>
          <w:p w:rsidR="002D5D67" w:rsidRPr="002D5D67" w:rsidRDefault="002D5D67"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Nama Perusahaan</w:t>
            </w:r>
          </w:p>
        </w:tc>
        <w:tc>
          <w:tcPr>
            <w:tcW w:w="3345" w:type="dxa"/>
            <w:tcBorders>
              <w:top w:val="single" w:sz="4" w:space="0" w:color="auto"/>
              <w:left w:val="nil"/>
              <w:bottom w:val="single" w:sz="4" w:space="0" w:color="auto"/>
              <w:right w:val="single" w:sz="4" w:space="0" w:color="auto"/>
            </w:tcBorders>
            <w:shd w:val="clear" w:color="auto" w:fill="auto"/>
            <w:noWrap/>
            <w:vAlign w:val="center"/>
            <w:hideMark/>
          </w:tcPr>
          <w:p w:rsidR="002D5D67" w:rsidRPr="002D5D67" w:rsidRDefault="00326CAD" w:rsidP="002D5D6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Keterangan</w:t>
            </w:r>
          </w:p>
        </w:tc>
      </w:tr>
      <w:tr w:rsidR="002D5D67"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5D67" w:rsidRPr="002D5D67" w:rsidRDefault="002D5D67"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1</w:t>
            </w:r>
          </w:p>
        </w:tc>
        <w:tc>
          <w:tcPr>
            <w:tcW w:w="1195" w:type="dxa"/>
            <w:tcBorders>
              <w:top w:val="nil"/>
              <w:left w:val="nil"/>
              <w:bottom w:val="single" w:sz="4" w:space="0" w:color="auto"/>
              <w:right w:val="single" w:sz="4" w:space="0" w:color="auto"/>
            </w:tcBorders>
            <w:shd w:val="clear" w:color="auto" w:fill="auto"/>
            <w:noWrap/>
            <w:vAlign w:val="center"/>
            <w:hideMark/>
          </w:tcPr>
          <w:p w:rsidR="002D5D67" w:rsidRPr="002D5D67" w:rsidRDefault="002D5D67"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ATIC</w:t>
            </w:r>
          </w:p>
        </w:tc>
        <w:tc>
          <w:tcPr>
            <w:tcW w:w="0" w:type="auto"/>
            <w:tcBorders>
              <w:top w:val="nil"/>
              <w:left w:val="nil"/>
              <w:bottom w:val="single" w:sz="4" w:space="0" w:color="auto"/>
              <w:right w:val="single" w:sz="4" w:space="0" w:color="auto"/>
            </w:tcBorders>
            <w:shd w:val="clear" w:color="auto" w:fill="auto"/>
            <w:noWrap/>
            <w:vAlign w:val="center"/>
            <w:hideMark/>
          </w:tcPr>
          <w:p w:rsidR="002D5D67" w:rsidRPr="002D5D67" w:rsidRDefault="002D5D67"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Anabatic Technologies Tbk.</w:t>
            </w:r>
          </w:p>
        </w:tc>
        <w:tc>
          <w:tcPr>
            <w:tcW w:w="3345" w:type="dxa"/>
            <w:tcBorders>
              <w:top w:val="nil"/>
              <w:left w:val="nil"/>
              <w:bottom w:val="single" w:sz="4" w:space="0" w:color="auto"/>
              <w:right w:val="single" w:sz="4" w:space="0" w:color="auto"/>
            </w:tcBorders>
            <w:shd w:val="clear" w:color="auto" w:fill="auto"/>
            <w:noWrap/>
            <w:vAlign w:val="center"/>
            <w:hideMark/>
          </w:tcPr>
          <w:p w:rsidR="002D5D67" w:rsidRPr="002D5D67" w:rsidRDefault="00326CAD" w:rsidP="00326CAD">
            <w:pPr>
              <w:spacing w:after="0" w:line="240" w:lineRule="auto"/>
              <w:rPr>
                <w:rFonts w:ascii="Calibri" w:eastAsia="Times New Roman" w:hAnsi="Calibri" w:cs="Calibri"/>
                <w:color w:val="000000"/>
              </w:rPr>
            </w:pPr>
            <w:r>
              <w:rPr>
                <w:rFonts w:ascii="Calibri" w:eastAsia="Times New Roman" w:hAnsi="Calibri" w:cs="Calibri"/>
                <w:color w:val="000000"/>
              </w:rPr>
              <w:t>Di tahun 2023 tidak mempublikasikan laporan keuangan dan laporan tahunannya.</w:t>
            </w:r>
          </w:p>
        </w:tc>
      </w:tr>
      <w:tr w:rsidR="002D5D67"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5D67" w:rsidRPr="002D5D67" w:rsidRDefault="002D5D67"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2</w:t>
            </w:r>
          </w:p>
        </w:tc>
        <w:tc>
          <w:tcPr>
            <w:tcW w:w="1195" w:type="dxa"/>
            <w:tcBorders>
              <w:top w:val="nil"/>
              <w:left w:val="nil"/>
              <w:bottom w:val="single" w:sz="4" w:space="0" w:color="auto"/>
              <w:right w:val="single" w:sz="4" w:space="0" w:color="auto"/>
            </w:tcBorders>
            <w:shd w:val="clear" w:color="auto" w:fill="auto"/>
            <w:noWrap/>
            <w:vAlign w:val="center"/>
            <w:hideMark/>
          </w:tcPr>
          <w:p w:rsidR="002D5D67" w:rsidRPr="002D5D67" w:rsidRDefault="002D5D67"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AWAN</w:t>
            </w:r>
          </w:p>
        </w:tc>
        <w:tc>
          <w:tcPr>
            <w:tcW w:w="0" w:type="auto"/>
            <w:tcBorders>
              <w:top w:val="nil"/>
              <w:left w:val="nil"/>
              <w:bottom w:val="single" w:sz="4" w:space="0" w:color="auto"/>
              <w:right w:val="single" w:sz="4" w:space="0" w:color="auto"/>
            </w:tcBorders>
            <w:shd w:val="clear" w:color="auto" w:fill="auto"/>
            <w:noWrap/>
            <w:vAlign w:val="center"/>
            <w:hideMark/>
          </w:tcPr>
          <w:p w:rsidR="002D5D67" w:rsidRPr="002D5D67" w:rsidRDefault="002D5D67"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Era Digital Media Tbk.</w:t>
            </w:r>
          </w:p>
        </w:tc>
        <w:tc>
          <w:tcPr>
            <w:tcW w:w="3345" w:type="dxa"/>
            <w:tcBorders>
              <w:top w:val="nil"/>
              <w:left w:val="nil"/>
              <w:bottom w:val="single" w:sz="4" w:space="0" w:color="auto"/>
              <w:right w:val="single" w:sz="4" w:space="0" w:color="auto"/>
            </w:tcBorders>
            <w:shd w:val="clear" w:color="auto" w:fill="auto"/>
            <w:noWrap/>
            <w:vAlign w:val="center"/>
            <w:hideMark/>
          </w:tcPr>
          <w:p w:rsidR="002D5D67" w:rsidRPr="002D5D67" w:rsidRDefault="00326CAD" w:rsidP="002D5D67">
            <w:pPr>
              <w:spacing w:after="0" w:line="240" w:lineRule="auto"/>
              <w:rPr>
                <w:rFonts w:ascii="Calibri" w:eastAsia="Times New Roman" w:hAnsi="Calibri" w:cs="Calibri"/>
                <w:color w:val="000000"/>
              </w:rPr>
            </w:pPr>
            <w:r>
              <w:rPr>
                <w:rFonts w:ascii="Calibri" w:eastAsia="Times New Roman" w:hAnsi="Calibri" w:cs="Calibri"/>
                <w:color w:val="000000"/>
              </w:rPr>
              <w:t xml:space="preserve">Di tahun 2019 tidak mempublikasikan </w:t>
            </w:r>
            <w:r w:rsidR="0016328A">
              <w:rPr>
                <w:rFonts w:ascii="Calibri" w:eastAsia="Times New Roman" w:hAnsi="Calibri" w:cs="Calibri"/>
                <w:color w:val="000000"/>
              </w:rPr>
              <w:t>laporan keuangan dan laporan tahunannya.</w:t>
            </w:r>
          </w:p>
        </w:tc>
      </w:tr>
      <w:tr w:rsidR="0016328A"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3</w:t>
            </w:r>
          </w:p>
        </w:tc>
        <w:tc>
          <w:tcPr>
            <w:tcW w:w="119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AXIO</w:t>
            </w:r>
          </w:p>
        </w:tc>
        <w:tc>
          <w:tcPr>
            <w:tcW w:w="0" w:type="auto"/>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Tera Data Indonusa Tbk.</w:t>
            </w:r>
          </w:p>
        </w:tc>
        <w:tc>
          <w:tcPr>
            <w:tcW w:w="334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9E634D">
            <w:pPr>
              <w:spacing w:after="0" w:line="240" w:lineRule="auto"/>
              <w:rPr>
                <w:rFonts w:ascii="Calibri" w:eastAsia="Times New Roman" w:hAnsi="Calibri" w:cs="Calibri"/>
                <w:color w:val="000000"/>
              </w:rPr>
            </w:pPr>
            <w:r>
              <w:rPr>
                <w:rFonts w:ascii="Calibri" w:eastAsia="Times New Roman" w:hAnsi="Calibri" w:cs="Calibri"/>
                <w:color w:val="000000"/>
              </w:rPr>
              <w:t>Di tahun 2019 tidak mempublikasikan laporan keuangan dan laporan tahunannya.</w:t>
            </w:r>
          </w:p>
        </w:tc>
      </w:tr>
      <w:tr w:rsidR="0016328A"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4</w:t>
            </w:r>
          </w:p>
        </w:tc>
        <w:tc>
          <w:tcPr>
            <w:tcW w:w="119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BELI</w:t>
            </w:r>
          </w:p>
        </w:tc>
        <w:tc>
          <w:tcPr>
            <w:tcW w:w="0" w:type="auto"/>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Global Digital Niaga Tbk.</w:t>
            </w:r>
          </w:p>
        </w:tc>
        <w:tc>
          <w:tcPr>
            <w:tcW w:w="334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9E634D">
            <w:pPr>
              <w:spacing w:after="0" w:line="240" w:lineRule="auto"/>
              <w:rPr>
                <w:rFonts w:ascii="Calibri" w:eastAsia="Times New Roman" w:hAnsi="Calibri" w:cs="Calibri"/>
                <w:color w:val="000000"/>
              </w:rPr>
            </w:pPr>
            <w:r>
              <w:rPr>
                <w:rFonts w:ascii="Calibri" w:eastAsia="Times New Roman" w:hAnsi="Calibri" w:cs="Calibri"/>
                <w:color w:val="000000"/>
              </w:rPr>
              <w:t>Di tahun 2019 tidak mempublikasikan laporan keuangan dan laporan tahunannya.</w:t>
            </w:r>
          </w:p>
        </w:tc>
      </w:tr>
      <w:tr w:rsidR="0016328A"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5</w:t>
            </w:r>
          </w:p>
        </w:tc>
        <w:tc>
          <w:tcPr>
            <w:tcW w:w="119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BUKA</w:t>
            </w:r>
          </w:p>
        </w:tc>
        <w:tc>
          <w:tcPr>
            <w:tcW w:w="0" w:type="auto"/>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Bukalapak.com Tbk.</w:t>
            </w:r>
          </w:p>
        </w:tc>
        <w:tc>
          <w:tcPr>
            <w:tcW w:w="334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9E634D">
            <w:pPr>
              <w:spacing w:after="0" w:line="240" w:lineRule="auto"/>
              <w:rPr>
                <w:rFonts w:ascii="Calibri" w:eastAsia="Times New Roman" w:hAnsi="Calibri" w:cs="Calibri"/>
                <w:color w:val="000000"/>
              </w:rPr>
            </w:pPr>
            <w:r>
              <w:rPr>
                <w:rFonts w:ascii="Calibri" w:eastAsia="Times New Roman" w:hAnsi="Calibri" w:cs="Calibri"/>
                <w:color w:val="000000"/>
              </w:rPr>
              <w:t>Di tahun 2019 tidak mempublikasikan laporan keuangan dan laporan tahunannya.</w:t>
            </w:r>
          </w:p>
        </w:tc>
      </w:tr>
      <w:tr w:rsidR="0016328A"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lastRenderedPageBreak/>
              <w:t>6</w:t>
            </w:r>
          </w:p>
        </w:tc>
        <w:tc>
          <w:tcPr>
            <w:tcW w:w="119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CASH</w:t>
            </w:r>
          </w:p>
        </w:tc>
        <w:tc>
          <w:tcPr>
            <w:tcW w:w="0" w:type="auto"/>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Cashlez Worldwide Indonesia Tbk.</w:t>
            </w:r>
          </w:p>
        </w:tc>
        <w:tc>
          <w:tcPr>
            <w:tcW w:w="334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Calibri" w:eastAsia="Times New Roman" w:hAnsi="Calibri" w:cs="Calibri"/>
                <w:color w:val="000000"/>
              </w:rPr>
            </w:pPr>
            <w:r>
              <w:rPr>
                <w:rFonts w:ascii="Calibri" w:eastAsia="Times New Roman" w:hAnsi="Calibri" w:cs="Calibri"/>
                <w:color w:val="000000"/>
              </w:rPr>
              <w:t>Tidak ditemukan adanya publikasi harga saham di tahun 2019.</w:t>
            </w:r>
          </w:p>
        </w:tc>
      </w:tr>
      <w:tr w:rsidR="0016328A"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7</w:t>
            </w:r>
          </w:p>
        </w:tc>
        <w:tc>
          <w:tcPr>
            <w:tcW w:w="119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CHIP</w:t>
            </w:r>
          </w:p>
        </w:tc>
        <w:tc>
          <w:tcPr>
            <w:tcW w:w="0" w:type="auto"/>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Pelita Teknologi Global Tbk.</w:t>
            </w:r>
          </w:p>
        </w:tc>
        <w:tc>
          <w:tcPr>
            <w:tcW w:w="334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9E634D">
            <w:pPr>
              <w:spacing w:after="0" w:line="240" w:lineRule="auto"/>
              <w:rPr>
                <w:rFonts w:ascii="Calibri" w:eastAsia="Times New Roman" w:hAnsi="Calibri" w:cs="Calibri"/>
                <w:color w:val="000000"/>
              </w:rPr>
            </w:pPr>
            <w:r>
              <w:rPr>
                <w:rFonts w:ascii="Calibri" w:eastAsia="Times New Roman" w:hAnsi="Calibri" w:cs="Calibri"/>
                <w:color w:val="000000"/>
              </w:rPr>
              <w:t>Di tahun 2019 tidak mempublikasikan laporan keuangan dan laporan tahunannya.</w:t>
            </w:r>
          </w:p>
        </w:tc>
      </w:tr>
      <w:tr w:rsidR="0016328A"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8</w:t>
            </w:r>
          </w:p>
        </w:tc>
        <w:tc>
          <w:tcPr>
            <w:tcW w:w="119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CYBR</w:t>
            </w:r>
          </w:p>
        </w:tc>
        <w:tc>
          <w:tcPr>
            <w:tcW w:w="0" w:type="auto"/>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ITSEC Asia Tbk.</w:t>
            </w:r>
          </w:p>
        </w:tc>
        <w:tc>
          <w:tcPr>
            <w:tcW w:w="334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Calibri" w:eastAsia="Times New Roman" w:hAnsi="Calibri" w:cs="Calibri"/>
                <w:color w:val="000000"/>
              </w:rPr>
            </w:pPr>
            <w:r>
              <w:rPr>
                <w:rFonts w:ascii="Calibri" w:eastAsia="Times New Roman" w:hAnsi="Calibri" w:cs="Calibri"/>
                <w:color w:val="000000"/>
              </w:rPr>
              <w:t>Tahun 2019-2023 laporan keuangan dan laporan tahunan tidak terpublikasi.</w:t>
            </w:r>
            <w:r w:rsidRPr="002D5D67">
              <w:rPr>
                <w:rFonts w:ascii="Calibri" w:eastAsia="Times New Roman" w:hAnsi="Calibri" w:cs="Calibri"/>
                <w:color w:val="000000"/>
              </w:rPr>
              <w:t> </w:t>
            </w:r>
          </w:p>
        </w:tc>
      </w:tr>
      <w:tr w:rsidR="0016328A"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9</w:t>
            </w:r>
          </w:p>
        </w:tc>
        <w:tc>
          <w:tcPr>
            <w:tcW w:w="119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DCII</w:t>
            </w:r>
          </w:p>
        </w:tc>
        <w:tc>
          <w:tcPr>
            <w:tcW w:w="0" w:type="auto"/>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DCI Indonesia Tbk.</w:t>
            </w:r>
          </w:p>
        </w:tc>
        <w:tc>
          <w:tcPr>
            <w:tcW w:w="334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Calibri" w:eastAsia="Times New Roman" w:hAnsi="Calibri" w:cs="Calibri"/>
                <w:color w:val="000000"/>
              </w:rPr>
            </w:pPr>
            <w:r>
              <w:rPr>
                <w:rFonts w:ascii="Calibri" w:eastAsia="Times New Roman" w:hAnsi="Calibri" w:cs="Calibri"/>
                <w:color w:val="000000"/>
              </w:rPr>
              <w:t>Tidak ditemukan adanya publikasi harga saham di tahun 2019.</w:t>
            </w:r>
          </w:p>
        </w:tc>
      </w:tr>
      <w:tr w:rsidR="0016328A"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10</w:t>
            </w:r>
          </w:p>
        </w:tc>
        <w:tc>
          <w:tcPr>
            <w:tcW w:w="119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DIVA</w:t>
            </w:r>
          </w:p>
        </w:tc>
        <w:tc>
          <w:tcPr>
            <w:tcW w:w="0" w:type="auto"/>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Distribusi Voucher Nusantara Tbk.</w:t>
            </w:r>
          </w:p>
        </w:tc>
        <w:tc>
          <w:tcPr>
            <w:tcW w:w="3345" w:type="dxa"/>
            <w:tcBorders>
              <w:top w:val="nil"/>
              <w:left w:val="nil"/>
              <w:bottom w:val="single" w:sz="4" w:space="0" w:color="auto"/>
              <w:right w:val="single" w:sz="4" w:space="0" w:color="auto"/>
            </w:tcBorders>
            <w:shd w:val="clear" w:color="auto" w:fill="auto"/>
            <w:noWrap/>
            <w:vAlign w:val="center"/>
            <w:hideMark/>
          </w:tcPr>
          <w:p w:rsidR="0016328A" w:rsidRPr="002D5D67" w:rsidRDefault="0058437D" w:rsidP="002D5D67">
            <w:pPr>
              <w:spacing w:after="0" w:line="240" w:lineRule="auto"/>
              <w:rPr>
                <w:rFonts w:ascii="Calibri" w:eastAsia="Times New Roman" w:hAnsi="Calibri" w:cs="Calibri"/>
                <w:color w:val="000000"/>
              </w:rPr>
            </w:pPr>
            <w:r>
              <w:rPr>
                <w:rFonts w:ascii="Calibri" w:eastAsia="Times New Roman" w:hAnsi="Calibri" w:cs="Calibri"/>
                <w:color w:val="000000"/>
              </w:rPr>
              <w:t>Data l</w:t>
            </w:r>
            <w:r w:rsidR="0016328A">
              <w:rPr>
                <w:rFonts w:ascii="Calibri" w:eastAsia="Times New Roman" w:hAnsi="Calibri" w:cs="Calibri"/>
                <w:color w:val="000000"/>
              </w:rPr>
              <w:t>engkap, sesuai dengan kriteria penelitian.</w:t>
            </w:r>
          </w:p>
        </w:tc>
      </w:tr>
      <w:tr w:rsidR="0016328A"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11</w:t>
            </w:r>
          </w:p>
        </w:tc>
        <w:tc>
          <w:tcPr>
            <w:tcW w:w="119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DMMX</w:t>
            </w:r>
          </w:p>
        </w:tc>
        <w:tc>
          <w:tcPr>
            <w:tcW w:w="0" w:type="auto"/>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Digital Mediatama Maxima Tbk.</w:t>
            </w:r>
          </w:p>
        </w:tc>
        <w:tc>
          <w:tcPr>
            <w:tcW w:w="3345" w:type="dxa"/>
            <w:tcBorders>
              <w:top w:val="nil"/>
              <w:left w:val="nil"/>
              <w:bottom w:val="single" w:sz="4" w:space="0" w:color="auto"/>
              <w:right w:val="single" w:sz="4" w:space="0" w:color="auto"/>
            </w:tcBorders>
            <w:shd w:val="clear" w:color="auto" w:fill="auto"/>
            <w:noWrap/>
            <w:vAlign w:val="center"/>
            <w:hideMark/>
          </w:tcPr>
          <w:p w:rsidR="0016328A" w:rsidRPr="002D5D67" w:rsidRDefault="0058437D" w:rsidP="009E634D">
            <w:pPr>
              <w:spacing w:after="0" w:line="240" w:lineRule="auto"/>
              <w:rPr>
                <w:rFonts w:ascii="Calibri" w:eastAsia="Times New Roman" w:hAnsi="Calibri" w:cs="Calibri"/>
                <w:color w:val="000000"/>
              </w:rPr>
            </w:pPr>
            <w:r>
              <w:rPr>
                <w:rFonts w:ascii="Calibri" w:eastAsia="Times New Roman" w:hAnsi="Calibri" w:cs="Calibri"/>
                <w:color w:val="000000"/>
              </w:rPr>
              <w:t>Data l</w:t>
            </w:r>
            <w:r w:rsidR="0016328A">
              <w:rPr>
                <w:rFonts w:ascii="Calibri" w:eastAsia="Times New Roman" w:hAnsi="Calibri" w:cs="Calibri"/>
                <w:color w:val="000000"/>
              </w:rPr>
              <w:t>engkap, sesuai dengan kriteria penelitian.</w:t>
            </w:r>
          </w:p>
        </w:tc>
      </w:tr>
      <w:tr w:rsidR="0016328A"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12</w:t>
            </w:r>
          </w:p>
        </w:tc>
        <w:tc>
          <w:tcPr>
            <w:tcW w:w="119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EDGE</w:t>
            </w:r>
          </w:p>
        </w:tc>
        <w:tc>
          <w:tcPr>
            <w:tcW w:w="0" w:type="auto"/>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Indointernet Tbk.</w:t>
            </w:r>
          </w:p>
        </w:tc>
        <w:tc>
          <w:tcPr>
            <w:tcW w:w="334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9E634D">
            <w:pPr>
              <w:spacing w:after="0" w:line="240" w:lineRule="auto"/>
              <w:rPr>
                <w:rFonts w:ascii="Calibri" w:eastAsia="Times New Roman" w:hAnsi="Calibri" w:cs="Calibri"/>
                <w:color w:val="000000"/>
              </w:rPr>
            </w:pPr>
            <w:r>
              <w:rPr>
                <w:rFonts w:ascii="Calibri" w:eastAsia="Times New Roman" w:hAnsi="Calibri" w:cs="Calibri"/>
                <w:color w:val="000000"/>
              </w:rPr>
              <w:t>Tidak ditemukan adanya publikasi harga saham di tahun 2019.</w:t>
            </w:r>
          </w:p>
        </w:tc>
      </w:tr>
      <w:tr w:rsidR="0016328A"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13</w:t>
            </w:r>
          </w:p>
        </w:tc>
        <w:tc>
          <w:tcPr>
            <w:tcW w:w="119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ELIT</w:t>
            </w:r>
          </w:p>
        </w:tc>
        <w:tc>
          <w:tcPr>
            <w:tcW w:w="0" w:type="auto"/>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Data Sinergitama Jaya Tbk.</w:t>
            </w:r>
          </w:p>
        </w:tc>
        <w:tc>
          <w:tcPr>
            <w:tcW w:w="334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Calibri" w:eastAsia="Times New Roman" w:hAnsi="Calibri" w:cs="Calibri"/>
                <w:color w:val="000000"/>
              </w:rPr>
            </w:pPr>
            <w:r>
              <w:rPr>
                <w:rFonts w:ascii="Calibri" w:eastAsia="Times New Roman" w:hAnsi="Calibri" w:cs="Calibri"/>
                <w:color w:val="000000"/>
              </w:rPr>
              <w:t>Data untuk kriteria penelitian lengkap hanya pada tahun 2022.</w:t>
            </w:r>
            <w:r w:rsidRPr="002D5D67">
              <w:rPr>
                <w:rFonts w:ascii="Calibri" w:eastAsia="Times New Roman" w:hAnsi="Calibri" w:cs="Calibri"/>
                <w:color w:val="000000"/>
              </w:rPr>
              <w:t> </w:t>
            </w:r>
          </w:p>
        </w:tc>
      </w:tr>
      <w:tr w:rsidR="0016328A"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14</w:t>
            </w:r>
          </w:p>
        </w:tc>
        <w:tc>
          <w:tcPr>
            <w:tcW w:w="119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EMTK</w:t>
            </w:r>
          </w:p>
        </w:tc>
        <w:tc>
          <w:tcPr>
            <w:tcW w:w="0" w:type="auto"/>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Elang Mahkota Teknologi Tbk.</w:t>
            </w:r>
          </w:p>
        </w:tc>
        <w:tc>
          <w:tcPr>
            <w:tcW w:w="3345" w:type="dxa"/>
            <w:tcBorders>
              <w:top w:val="nil"/>
              <w:left w:val="nil"/>
              <w:bottom w:val="single" w:sz="4" w:space="0" w:color="auto"/>
              <w:right w:val="single" w:sz="4" w:space="0" w:color="auto"/>
            </w:tcBorders>
            <w:shd w:val="clear" w:color="auto" w:fill="auto"/>
            <w:noWrap/>
            <w:vAlign w:val="center"/>
            <w:hideMark/>
          </w:tcPr>
          <w:p w:rsidR="0016328A" w:rsidRPr="002D5D67" w:rsidRDefault="0058437D" w:rsidP="0058437D">
            <w:pPr>
              <w:spacing w:after="0" w:line="240" w:lineRule="auto"/>
              <w:rPr>
                <w:rFonts w:ascii="Calibri" w:eastAsia="Times New Roman" w:hAnsi="Calibri" w:cs="Calibri"/>
                <w:color w:val="000000"/>
              </w:rPr>
            </w:pPr>
            <w:r>
              <w:rPr>
                <w:rFonts w:ascii="Calibri" w:eastAsia="Times New Roman" w:hAnsi="Calibri" w:cs="Calibri"/>
                <w:color w:val="000000"/>
              </w:rPr>
              <w:t>Data</w:t>
            </w:r>
            <w:r w:rsidR="0016328A" w:rsidRPr="002D5D67">
              <w:rPr>
                <w:rFonts w:ascii="Calibri" w:eastAsia="Times New Roman" w:hAnsi="Calibri" w:cs="Calibri"/>
                <w:color w:val="000000"/>
              </w:rPr>
              <w:t> </w:t>
            </w:r>
            <w:r>
              <w:rPr>
                <w:rFonts w:ascii="Calibri" w:eastAsia="Times New Roman" w:hAnsi="Calibri" w:cs="Calibri"/>
                <w:color w:val="000000"/>
              </w:rPr>
              <w:t>l</w:t>
            </w:r>
            <w:r w:rsidR="0016328A">
              <w:rPr>
                <w:rFonts w:ascii="Calibri" w:eastAsia="Times New Roman" w:hAnsi="Calibri" w:cs="Calibri"/>
                <w:color w:val="000000"/>
              </w:rPr>
              <w:t>engkap, sesuai dengan kriteria penelitian.</w:t>
            </w:r>
          </w:p>
        </w:tc>
      </w:tr>
      <w:tr w:rsidR="0016328A"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15</w:t>
            </w:r>
          </w:p>
        </w:tc>
        <w:tc>
          <w:tcPr>
            <w:tcW w:w="119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ENVY</w:t>
            </w:r>
          </w:p>
        </w:tc>
        <w:tc>
          <w:tcPr>
            <w:tcW w:w="0" w:type="auto"/>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Envy Technologies Indonesia Tbk.</w:t>
            </w:r>
          </w:p>
        </w:tc>
        <w:tc>
          <w:tcPr>
            <w:tcW w:w="334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9E634D">
            <w:pPr>
              <w:spacing w:after="0" w:line="240" w:lineRule="auto"/>
              <w:rPr>
                <w:rFonts w:ascii="Calibri" w:eastAsia="Times New Roman" w:hAnsi="Calibri" w:cs="Calibri"/>
                <w:color w:val="000000"/>
              </w:rPr>
            </w:pPr>
            <w:r>
              <w:rPr>
                <w:rFonts w:ascii="Calibri" w:eastAsia="Times New Roman" w:hAnsi="Calibri" w:cs="Calibri"/>
                <w:color w:val="000000"/>
              </w:rPr>
              <w:t>Tidak ditemukan adanya publikasi harga saham di tahun 2019-2023.</w:t>
            </w:r>
          </w:p>
        </w:tc>
      </w:tr>
      <w:tr w:rsidR="0016328A"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16</w:t>
            </w:r>
          </w:p>
        </w:tc>
        <w:tc>
          <w:tcPr>
            <w:tcW w:w="119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GLVA</w:t>
            </w:r>
          </w:p>
        </w:tc>
        <w:tc>
          <w:tcPr>
            <w:tcW w:w="0" w:type="auto"/>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Galva Technologies Tbk.</w:t>
            </w:r>
          </w:p>
        </w:tc>
        <w:tc>
          <w:tcPr>
            <w:tcW w:w="334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9E634D">
            <w:pPr>
              <w:spacing w:after="0" w:line="240" w:lineRule="auto"/>
              <w:rPr>
                <w:rFonts w:ascii="Calibri" w:eastAsia="Times New Roman" w:hAnsi="Calibri" w:cs="Calibri"/>
                <w:color w:val="000000"/>
              </w:rPr>
            </w:pPr>
            <w:r>
              <w:rPr>
                <w:rFonts w:ascii="Calibri" w:eastAsia="Times New Roman" w:hAnsi="Calibri" w:cs="Calibri"/>
                <w:color w:val="000000"/>
              </w:rPr>
              <w:t>Tidak ditemukan adanya publikasi harga saham di tahun 2019.</w:t>
            </w:r>
          </w:p>
        </w:tc>
      </w:tr>
      <w:tr w:rsidR="0016328A"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17</w:t>
            </w:r>
          </w:p>
        </w:tc>
        <w:tc>
          <w:tcPr>
            <w:tcW w:w="119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GOTO</w:t>
            </w:r>
          </w:p>
        </w:tc>
        <w:tc>
          <w:tcPr>
            <w:tcW w:w="0" w:type="auto"/>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GoTo Gojek Tokopedia Tbk.</w:t>
            </w:r>
          </w:p>
        </w:tc>
        <w:tc>
          <w:tcPr>
            <w:tcW w:w="334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9E634D">
            <w:pPr>
              <w:spacing w:after="0" w:line="240" w:lineRule="auto"/>
              <w:rPr>
                <w:rFonts w:ascii="Calibri" w:eastAsia="Times New Roman" w:hAnsi="Calibri" w:cs="Calibri"/>
                <w:color w:val="000000"/>
              </w:rPr>
            </w:pPr>
            <w:r>
              <w:rPr>
                <w:rFonts w:ascii="Calibri" w:eastAsia="Times New Roman" w:hAnsi="Calibri" w:cs="Calibri"/>
                <w:color w:val="000000"/>
              </w:rPr>
              <w:t>Di tahun 2019 tidak mempublikasikan laporan keuangan dan laporan tahunannya.</w:t>
            </w:r>
          </w:p>
        </w:tc>
      </w:tr>
      <w:tr w:rsidR="0016328A"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18</w:t>
            </w:r>
          </w:p>
        </w:tc>
        <w:tc>
          <w:tcPr>
            <w:tcW w:w="119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HDIT</w:t>
            </w:r>
          </w:p>
        </w:tc>
        <w:tc>
          <w:tcPr>
            <w:tcW w:w="0" w:type="auto"/>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Hensel Davest Indonesia Tbk.</w:t>
            </w:r>
          </w:p>
        </w:tc>
        <w:tc>
          <w:tcPr>
            <w:tcW w:w="3345" w:type="dxa"/>
            <w:tcBorders>
              <w:top w:val="nil"/>
              <w:left w:val="nil"/>
              <w:bottom w:val="single" w:sz="4" w:space="0" w:color="auto"/>
              <w:right w:val="single" w:sz="4" w:space="0" w:color="auto"/>
            </w:tcBorders>
            <w:shd w:val="clear" w:color="auto" w:fill="auto"/>
            <w:noWrap/>
            <w:vAlign w:val="center"/>
            <w:hideMark/>
          </w:tcPr>
          <w:p w:rsidR="0016328A" w:rsidRPr="002D5D67" w:rsidRDefault="0058437D" w:rsidP="009E634D">
            <w:pPr>
              <w:spacing w:after="0" w:line="240" w:lineRule="auto"/>
              <w:rPr>
                <w:rFonts w:ascii="Calibri" w:eastAsia="Times New Roman" w:hAnsi="Calibri" w:cs="Calibri"/>
                <w:color w:val="000000"/>
              </w:rPr>
            </w:pPr>
            <w:r>
              <w:rPr>
                <w:rFonts w:ascii="Calibri" w:eastAsia="Times New Roman" w:hAnsi="Calibri" w:cs="Calibri"/>
                <w:color w:val="000000"/>
              </w:rPr>
              <w:t>Data l</w:t>
            </w:r>
            <w:r w:rsidR="0016328A">
              <w:rPr>
                <w:rFonts w:ascii="Calibri" w:eastAsia="Times New Roman" w:hAnsi="Calibri" w:cs="Calibri"/>
                <w:color w:val="000000"/>
              </w:rPr>
              <w:t>engkap, sesuai dengan kriteria penelitian.</w:t>
            </w:r>
          </w:p>
        </w:tc>
      </w:tr>
      <w:tr w:rsidR="0016328A"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19</w:t>
            </w:r>
          </w:p>
        </w:tc>
        <w:tc>
          <w:tcPr>
            <w:tcW w:w="119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IOTF</w:t>
            </w:r>
          </w:p>
        </w:tc>
        <w:tc>
          <w:tcPr>
            <w:tcW w:w="0" w:type="auto"/>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Sumber Sinergi Makmur Tbk.</w:t>
            </w:r>
          </w:p>
        </w:tc>
        <w:tc>
          <w:tcPr>
            <w:tcW w:w="334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16328A">
            <w:pPr>
              <w:spacing w:after="0" w:line="240" w:lineRule="auto"/>
              <w:rPr>
                <w:rFonts w:ascii="Calibri" w:eastAsia="Times New Roman" w:hAnsi="Calibri" w:cs="Calibri"/>
                <w:color w:val="000000"/>
              </w:rPr>
            </w:pPr>
            <w:r>
              <w:rPr>
                <w:rFonts w:ascii="Calibri" w:eastAsia="Times New Roman" w:hAnsi="Calibri" w:cs="Calibri"/>
                <w:color w:val="000000"/>
              </w:rPr>
              <w:t>Data untuk kriteria penelitian lengkap hanya pada tahun 2023.</w:t>
            </w:r>
            <w:r w:rsidRPr="002D5D67">
              <w:rPr>
                <w:rFonts w:ascii="Calibri" w:eastAsia="Times New Roman" w:hAnsi="Calibri" w:cs="Calibri"/>
                <w:color w:val="000000"/>
              </w:rPr>
              <w:t> </w:t>
            </w:r>
          </w:p>
        </w:tc>
      </w:tr>
      <w:tr w:rsidR="0016328A"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20</w:t>
            </w:r>
          </w:p>
        </w:tc>
        <w:tc>
          <w:tcPr>
            <w:tcW w:w="119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IRSX</w:t>
            </w:r>
          </w:p>
        </w:tc>
        <w:tc>
          <w:tcPr>
            <w:tcW w:w="0" w:type="auto"/>
            <w:tcBorders>
              <w:top w:val="nil"/>
              <w:left w:val="nil"/>
              <w:bottom w:val="single" w:sz="4" w:space="0" w:color="auto"/>
              <w:right w:val="single" w:sz="4" w:space="0" w:color="auto"/>
            </w:tcBorders>
            <w:shd w:val="clear" w:color="auto" w:fill="auto"/>
            <w:noWrap/>
            <w:vAlign w:val="center"/>
            <w:hideMark/>
          </w:tcPr>
          <w:p w:rsidR="0016328A" w:rsidRPr="002D5D67" w:rsidRDefault="0016328A"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Aviana Sinar Abadi Tbk.</w:t>
            </w:r>
          </w:p>
        </w:tc>
        <w:tc>
          <w:tcPr>
            <w:tcW w:w="3345" w:type="dxa"/>
            <w:tcBorders>
              <w:top w:val="nil"/>
              <w:left w:val="nil"/>
              <w:bottom w:val="single" w:sz="4" w:space="0" w:color="auto"/>
              <w:right w:val="single" w:sz="4" w:space="0" w:color="auto"/>
            </w:tcBorders>
            <w:shd w:val="clear" w:color="auto" w:fill="auto"/>
            <w:noWrap/>
            <w:vAlign w:val="center"/>
            <w:hideMark/>
          </w:tcPr>
          <w:p w:rsidR="0016328A" w:rsidRPr="002D5D67" w:rsidRDefault="0016328A" w:rsidP="009E634D">
            <w:pPr>
              <w:spacing w:after="0" w:line="240" w:lineRule="auto"/>
              <w:rPr>
                <w:rFonts w:ascii="Calibri" w:eastAsia="Times New Roman" w:hAnsi="Calibri" w:cs="Calibri"/>
                <w:color w:val="000000"/>
              </w:rPr>
            </w:pPr>
            <w:r>
              <w:rPr>
                <w:rFonts w:ascii="Calibri" w:eastAsia="Times New Roman" w:hAnsi="Calibri" w:cs="Calibri"/>
                <w:color w:val="000000"/>
              </w:rPr>
              <w:t>Di tahun 2019 tidak mempublikasikan laporan keuangan dan laporan tahunannya.</w:t>
            </w:r>
          </w:p>
        </w:tc>
      </w:tr>
      <w:tr w:rsidR="0058437D"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21</w:t>
            </w:r>
          </w:p>
        </w:tc>
        <w:tc>
          <w:tcPr>
            <w:tcW w:w="119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JATI</w:t>
            </w:r>
          </w:p>
        </w:tc>
        <w:tc>
          <w:tcPr>
            <w:tcW w:w="0" w:type="auto"/>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Informasi Teknologi Indonesia Tbk.</w:t>
            </w:r>
          </w:p>
        </w:tc>
        <w:tc>
          <w:tcPr>
            <w:tcW w:w="334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9E634D">
            <w:pPr>
              <w:spacing w:after="0" w:line="240" w:lineRule="auto"/>
              <w:rPr>
                <w:rFonts w:ascii="Calibri" w:eastAsia="Times New Roman" w:hAnsi="Calibri" w:cs="Calibri"/>
                <w:color w:val="000000"/>
              </w:rPr>
            </w:pPr>
            <w:r>
              <w:rPr>
                <w:rFonts w:ascii="Calibri" w:eastAsia="Times New Roman" w:hAnsi="Calibri" w:cs="Calibri"/>
                <w:color w:val="000000"/>
              </w:rPr>
              <w:t>Data untuk kriteria penelitian lengkap hanya pada tahun 2023.</w:t>
            </w:r>
            <w:r w:rsidRPr="002D5D67">
              <w:rPr>
                <w:rFonts w:ascii="Calibri" w:eastAsia="Times New Roman" w:hAnsi="Calibri" w:cs="Calibri"/>
                <w:color w:val="000000"/>
              </w:rPr>
              <w:t> </w:t>
            </w:r>
          </w:p>
        </w:tc>
      </w:tr>
      <w:tr w:rsidR="0058437D"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22</w:t>
            </w:r>
          </w:p>
        </w:tc>
        <w:tc>
          <w:tcPr>
            <w:tcW w:w="119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KIOS</w:t>
            </w:r>
          </w:p>
        </w:tc>
        <w:tc>
          <w:tcPr>
            <w:tcW w:w="0" w:type="auto"/>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Kioson Komersial Indonesia Tbk</w:t>
            </w:r>
          </w:p>
        </w:tc>
        <w:tc>
          <w:tcPr>
            <w:tcW w:w="334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9E634D">
            <w:pPr>
              <w:spacing w:after="0" w:line="240" w:lineRule="auto"/>
              <w:rPr>
                <w:rFonts w:ascii="Calibri" w:eastAsia="Times New Roman" w:hAnsi="Calibri" w:cs="Calibri"/>
                <w:color w:val="000000"/>
              </w:rPr>
            </w:pPr>
            <w:r>
              <w:rPr>
                <w:rFonts w:ascii="Calibri" w:eastAsia="Times New Roman" w:hAnsi="Calibri" w:cs="Calibri"/>
                <w:color w:val="000000"/>
              </w:rPr>
              <w:t>Data lengkap, sesuai dengan kriteria penelitian.</w:t>
            </w:r>
          </w:p>
        </w:tc>
      </w:tr>
      <w:tr w:rsidR="0058437D"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23</w:t>
            </w:r>
          </w:p>
        </w:tc>
        <w:tc>
          <w:tcPr>
            <w:tcW w:w="119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KREN</w:t>
            </w:r>
          </w:p>
        </w:tc>
        <w:tc>
          <w:tcPr>
            <w:tcW w:w="0" w:type="auto"/>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Quantum Clovera Investama Tbk.</w:t>
            </w:r>
          </w:p>
        </w:tc>
        <w:tc>
          <w:tcPr>
            <w:tcW w:w="334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58437D">
            <w:pPr>
              <w:spacing w:after="0" w:line="240" w:lineRule="auto"/>
              <w:rPr>
                <w:rFonts w:ascii="Calibri" w:eastAsia="Times New Roman" w:hAnsi="Calibri" w:cs="Calibri"/>
                <w:color w:val="000000"/>
              </w:rPr>
            </w:pPr>
            <w:r>
              <w:rPr>
                <w:rFonts w:ascii="Calibri" w:eastAsia="Times New Roman" w:hAnsi="Calibri" w:cs="Calibri"/>
                <w:color w:val="000000"/>
              </w:rPr>
              <w:t>Data</w:t>
            </w:r>
            <w:r w:rsidRPr="002D5D67">
              <w:rPr>
                <w:rFonts w:ascii="Calibri" w:eastAsia="Times New Roman" w:hAnsi="Calibri" w:cs="Calibri"/>
                <w:color w:val="000000"/>
              </w:rPr>
              <w:t> </w:t>
            </w:r>
            <w:r>
              <w:rPr>
                <w:rFonts w:ascii="Calibri" w:eastAsia="Times New Roman" w:hAnsi="Calibri" w:cs="Calibri"/>
                <w:color w:val="000000"/>
              </w:rPr>
              <w:t>lengkap, sesuai dengan kriteria penelitian.</w:t>
            </w:r>
          </w:p>
        </w:tc>
      </w:tr>
      <w:tr w:rsidR="0058437D"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24</w:t>
            </w:r>
          </w:p>
        </w:tc>
        <w:tc>
          <w:tcPr>
            <w:tcW w:w="119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LMAS</w:t>
            </w:r>
          </w:p>
        </w:tc>
        <w:tc>
          <w:tcPr>
            <w:tcW w:w="0" w:type="auto"/>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Limas Indonesia Makmur Tbk</w:t>
            </w:r>
          </w:p>
        </w:tc>
        <w:tc>
          <w:tcPr>
            <w:tcW w:w="334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9E634D">
            <w:pPr>
              <w:spacing w:after="0" w:line="240" w:lineRule="auto"/>
              <w:rPr>
                <w:rFonts w:ascii="Calibri" w:eastAsia="Times New Roman" w:hAnsi="Calibri" w:cs="Calibri"/>
                <w:color w:val="000000"/>
              </w:rPr>
            </w:pPr>
            <w:r>
              <w:rPr>
                <w:rFonts w:ascii="Calibri" w:eastAsia="Times New Roman" w:hAnsi="Calibri" w:cs="Calibri"/>
                <w:color w:val="000000"/>
              </w:rPr>
              <w:t>Data untuk kriteria penelitian lengkap hanya pada tahun 2019.</w:t>
            </w:r>
            <w:r w:rsidRPr="002D5D67">
              <w:rPr>
                <w:rFonts w:ascii="Calibri" w:eastAsia="Times New Roman" w:hAnsi="Calibri" w:cs="Calibri"/>
                <w:color w:val="000000"/>
              </w:rPr>
              <w:t> </w:t>
            </w:r>
          </w:p>
        </w:tc>
      </w:tr>
      <w:tr w:rsidR="0058437D"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25</w:t>
            </w:r>
          </w:p>
        </w:tc>
        <w:tc>
          <w:tcPr>
            <w:tcW w:w="119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LUCK</w:t>
            </w:r>
          </w:p>
        </w:tc>
        <w:tc>
          <w:tcPr>
            <w:tcW w:w="0" w:type="auto"/>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Sentral Mitra Informatika Tbk.</w:t>
            </w:r>
          </w:p>
        </w:tc>
        <w:tc>
          <w:tcPr>
            <w:tcW w:w="334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9E634D">
            <w:pPr>
              <w:spacing w:after="0" w:line="240" w:lineRule="auto"/>
              <w:rPr>
                <w:rFonts w:ascii="Calibri" w:eastAsia="Times New Roman" w:hAnsi="Calibri" w:cs="Calibri"/>
                <w:color w:val="000000"/>
              </w:rPr>
            </w:pPr>
            <w:r>
              <w:rPr>
                <w:rFonts w:ascii="Calibri" w:eastAsia="Times New Roman" w:hAnsi="Calibri" w:cs="Calibri"/>
                <w:color w:val="000000"/>
              </w:rPr>
              <w:t>Data lengkap, sesuai dengan kriteria penelitian.</w:t>
            </w:r>
          </w:p>
        </w:tc>
      </w:tr>
      <w:tr w:rsidR="0058437D"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26</w:t>
            </w:r>
          </w:p>
        </w:tc>
        <w:tc>
          <w:tcPr>
            <w:tcW w:w="119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MCAS</w:t>
            </w:r>
          </w:p>
        </w:tc>
        <w:tc>
          <w:tcPr>
            <w:tcW w:w="0" w:type="auto"/>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M Cash Integrasi Tbk.</w:t>
            </w:r>
          </w:p>
        </w:tc>
        <w:tc>
          <w:tcPr>
            <w:tcW w:w="334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9E634D">
            <w:pPr>
              <w:spacing w:after="0" w:line="240" w:lineRule="auto"/>
              <w:rPr>
                <w:rFonts w:ascii="Calibri" w:eastAsia="Times New Roman" w:hAnsi="Calibri" w:cs="Calibri"/>
                <w:color w:val="000000"/>
              </w:rPr>
            </w:pPr>
            <w:r>
              <w:rPr>
                <w:rFonts w:ascii="Calibri" w:eastAsia="Times New Roman" w:hAnsi="Calibri" w:cs="Calibri"/>
                <w:color w:val="000000"/>
              </w:rPr>
              <w:t>Data</w:t>
            </w:r>
            <w:r w:rsidRPr="002D5D67">
              <w:rPr>
                <w:rFonts w:ascii="Calibri" w:eastAsia="Times New Roman" w:hAnsi="Calibri" w:cs="Calibri"/>
                <w:color w:val="000000"/>
              </w:rPr>
              <w:t> </w:t>
            </w:r>
            <w:r>
              <w:rPr>
                <w:rFonts w:ascii="Calibri" w:eastAsia="Times New Roman" w:hAnsi="Calibri" w:cs="Calibri"/>
                <w:color w:val="000000"/>
              </w:rPr>
              <w:t>lengkap, sesuai dengan kriteria penelitian.</w:t>
            </w:r>
          </w:p>
        </w:tc>
      </w:tr>
      <w:tr w:rsidR="0058437D"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lastRenderedPageBreak/>
              <w:t>27</w:t>
            </w:r>
          </w:p>
        </w:tc>
        <w:tc>
          <w:tcPr>
            <w:tcW w:w="119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MENN</w:t>
            </w:r>
          </w:p>
        </w:tc>
        <w:tc>
          <w:tcPr>
            <w:tcW w:w="0" w:type="auto"/>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Menn Teknologi Indonesia Tbk.</w:t>
            </w:r>
          </w:p>
        </w:tc>
        <w:tc>
          <w:tcPr>
            <w:tcW w:w="334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9E634D">
            <w:pPr>
              <w:spacing w:after="0" w:line="240" w:lineRule="auto"/>
              <w:rPr>
                <w:rFonts w:ascii="Calibri" w:eastAsia="Times New Roman" w:hAnsi="Calibri" w:cs="Calibri"/>
                <w:color w:val="000000"/>
              </w:rPr>
            </w:pPr>
            <w:r>
              <w:rPr>
                <w:rFonts w:ascii="Calibri" w:eastAsia="Times New Roman" w:hAnsi="Calibri" w:cs="Calibri"/>
                <w:color w:val="000000"/>
              </w:rPr>
              <w:t>Data untuk kriteria penelitian lengkap hanya pada tahun 2019.</w:t>
            </w:r>
            <w:r w:rsidRPr="002D5D67">
              <w:rPr>
                <w:rFonts w:ascii="Calibri" w:eastAsia="Times New Roman" w:hAnsi="Calibri" w:cs="Calibri"/>
                <w:color w:val="000000"/>
              </w:rPr>
              <w:t> </w:t>
            </w:r>
          </w:p>
        </w:tc>
      </w:tr>
      <w:tr w:rsidR="0058437D"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28</w:t>
            </w:r>
          </w:p>
        </w:tc>
        <w:tc>
          <w:tcPr>
            <w:tcW w:w="119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MLPT</w:t>
            </w:r>
          </w:p>
        </w:tc>
        <w:tc>
          <w:tcPr>
            <w:tcW w:w="0" w:type="auto"/>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Multipolar Technology Tbk.</w:t>
            </w:r>
          </w:p>
        </w:tc>
        <w:tc>
          <w:tcPr>
            <w:tcW w:w="334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9E634D">
            <w:pPr>
              <w:spacing w:after="0" w:line="240" w:lineRule="auto"/>
              <w:rPr>
                <w:rFonts w:ascii="Calibri" w:eastAsia="Times New Roman" w:hAnsi="Calibri" w:cs="Calibri"/>
                <w:color w:val="000000"/>
              </w:rPr>
            </w:pPr>
            <w:r>
              <w:rPr>
                <w:rFonts w:ascii="Calibri" w:eastAsia="Times New Roman" w:hAnsi="Calibri" w:cs="Calibri"/>
                <w:color w:val="000000"/>
              </w:rPr>
              <w:t>Data lengkap, sesuai dengan kriteria penelitian.</w:t>
            </w:r>
          </w:p>
        </w:tc>
      </w:tr>
      <w:tr w:rsidR="0058437D"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29</w:t>
            </w:r>
          </w:p>
        </w:tc>
        <w:tc>
          <w:tcPr>
            <w:tcW w:w="119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MPIX</w:t>
            </w:r>
          </w:p>
        </w:tc>
        <w:tc>
          <w:tcPr>
            <w:tcW w:w="0" w:type="auto"/>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Mitra Pedagang Indonesia Tbk.</w:t>
            </w:r>
          </w:p>
        </w:tc>
        <w:tc>
          <w:tcPr>
            <w:tcW w:w="334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58437D">
            <w:pPr>
              <w:spacing w:after="0" w:line="240" w:lineRule="auto"/>
              <w:rPr>
                <w:rFonts w:ascii="Calibri" w:eastAsia="Times New Roman" w:hAnsi="Calibri" w:cs="Calibri"/>
                <w:color w:val="000000"/>
              </w:rPr>
            </w:pPr>
            <w:r>
              <w:rPr>
                <w:rFonts w:ascii="Calibri" w:eastAsia="Times New Roman" w:hAnsi="Calibri" w:cs="Calibri"/>
                <w:color w:val="000000"/>
              </w:rPr>
              <w:t>Data untuk kriteria penelitian lengkap hanya pada tahun 2023.</w:t>
            </w:r>
            <w:r w:rsidRPr="002D5D67">
              <w:rPr>
                <w:rFonts w:ascii="Calibri" w:eastAsia="Times New Roman" w:hAnsi="Calibri" w:cs="Calibri"/>
                <w:color w:val="000000"/>
              </w:rPr>
              <w:t> </w:t>
            </w:r>
          </w:p>
        </w:tc>
      </w:tr>
      <w:tr w:rsidR="0058437D"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30</w:t>
            </w:r>
          </w:p>
        </w:tc>
        <w:tc>
          <w:tcPr>
            <w:tcW w:w="119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MSTI</w:t>
            </w:r>
          </w:p>
        </w:tc>
        <w:tc>
          <w:tcPr>
            <w:tcW w:w="0" w:type="auto"/>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Mastersystem Infotama Tbk.</w:t>
            </w:r>
          </w:p>
        </w:tc>
        <w:tc>
          <w:tcPr>
            <w:tcW w:w="334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9E634D">
            <w:pPr>
              <w:spacing w:after="0" w:line="240" w:lineRule="auto"/>
              <w:rPr>
                <w:rFonts w:ascii="Calibri" w:eastAsia="Times New Roman" w:hAnsi="Calibri" w:cs="Calibri"/>
                <w:color w:val="000000"/>
              </w:rPr>
            </w:pPr>
            <w:r>
              <w:rPr>
                <w:rFonts w:ascii="Calibri" w:eastAsia="Times New Roman" w:hAnsi="Calibri" w:cs="Calibri"/>
                <w:color w:val="000000"/>
              </w:rPr>
              <w:t>Data untuk kriteria penelitian lengkap hanya pada tahun 2023.</w:t>
            </w:r>
            <w:r w:rsidRPr="002D5D67">
              <w:rPr>
                <w:rFonts w:ascii="Calibri" w:eastAsia="Times New Roman" w:hAnsi="Calibri" w:cs="Calibri"/>
                <w:color w:val="000000"/>
              </w:rPr>
              <w:t> </w:t>
            </w:r>
          </w:p>
        </w:tc>
      </w:tr>
      <w:tr w:rsidR="0058437D"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31</w:t>
            </w:r>
          </w:p>
        </w:tc>
        <w:tc>
          <w:tcPr>
            <w:tcW w:w="119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MTDL</w:t>
            </w:r>
          </w:p>
        </w:tc>
        <w:tc>
          <w:tcPr>
            <w:tcW w:w="0" w:type="auto"/>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Metrodata Electronics Tbk.</w:t>
            </w:r>
          </w:p>
        </w:tc>
        <w:tc>
          <w:tcPr>
            <w:tcW w:w="334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9E634D">
            <w:pPr>
              <w:spacing w:after="0" w:line="240" w:lineRule="auto"/>
              <w:rPr>
                <w:rFonts w:ascii="Calibri" w:eastAsia="Times New Roman" w:hAnsi="Calibri" w:cs="Calibri"/>
                <w:color w:val="000000"/>
              </w:rPr>
            </w:pPr>
            <w:r>
              <w:rPr>
                <w:rFonts w:ascii="Calibri" w:eastAsia="Times New Roman" w:hAnsi="Calibri" w:cs="Calibri"/>
                <w:color w:val="000000"/>
              </w:rPr>
              <w:t>Data lengkap, sesuai dengan kriteria penelitian.</w:t>
            </w:r>
          </w:p>
        </w:tc>
      </w:tr>
      <w:tr w:rsidR="0058437D"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32</w:t>
            </w:r>
          </w:p>
        </w:tc>
        <w:tc>
          <w:tcPr>
            <w:tcW w:w="119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NFCX</w:t>
            </w:r>
          </w:p>
        </w:tc>
        <w:tc>
          <w:tcPr>
            <w:tcW w:w="0" w:type="auto"/>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NFC Indonesia Tbk.</w:t>
            </w:r>
          </w:p>
        </w:tc>
        <w:tc>
          <w:tcPr>
            <w:tcW w:w="334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9E634D">
            <w:pPr>
              <w:spacing w:after="0" w:line="240" w:lineRule="auto"/>
              <w:rPr>
                <w:rFonts w:ascii="Calibri" w:eastAsia="Times New Roman" w:hAnsi="Calibri" w:cs="Calibri"/>
                <w:color w:val="000000"/>
              </w:rPr>
            </w:pPr>
            <w:r>
              <w:rPr>
                <w:rFonts w:ascii="Calibri" w:eastAsia="Times New Roman" w:hAnsi="Calibri" w:cs="Calibri"/>
                <w:color w:val="000000"/>
              </w:rPr>
              <w:t>Data lengkap, sesuai dengan kriteria penelitian.</w:t>
            </w:r>
          </w:p>
        </w:tc>
      </w:tr>
      <w:tr w:rsidR="0058437D"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33</w:t>
            </w:r>
          </w:p>
        </w:tc>
        <w:tc>
          <w:tcPr>
            <w:tcW w:w="119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NINE</w:t>
            </w:r>
          </w:p>
        </w:tc>
        <w:tc>
          <w:tcPr>
            <w:tcW w:w="0" w:type="auto"/>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Techno9 Indonesia Tbk.</w:t>
            </w:r>
          </w:p>
        </w:tc>
        <w:tc>
          <w:tcPr>
            <w:tcW w:w="334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9E634D">
            <w:pPr>
              <w:spacing w:after="0" w:line="240" w:lineRule="auto"/>
              <w:rPr>
                <w:rFonts w:ascii="Calibri" w:eastAsia="Times New Roman" w:hAnsi="Calibri" w:cs="Calibri"/>
                <w:color w:val="000000"/>
              </w:rPr>
            </w:pPr>
            <w:r>
              <w:rPr>
                <w:rFonts w:ascii="Calibri" w:eastAsia="Times New Roman" w:hAnsi="Calibri" w:cs="Calibri"/>
                <w:color w:val="000000"/>
              </w:rPr>
              <w:t>Di tahun 2019 tidak mempublikasikan laporan keuangan dan laporan tahunannya.</w:t>
            </w:r>
          </w:p>
        </w:tc>
      </w:tr>
      <w:tr w:rsidR="0058437D"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34</w:t>
            </w:r>
          </w:p>
        </w:tc>
        <w:tc>
          <w:tcPr>
            <w:tcW w:w="119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PGJO</w:t>
            </w:r>
          </w:p>
        </w:tc>
        <w:tc>
          <w:tcPr>
            <w:tcW w:w="0" w:type="auto"/>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Tourindo Guide Indonesia Tbk.</w:t>
            </w:r>
          </w:p>
        </w:tc>
        <w:tc>
          <w:tcPr>
            <w:tcW w:w="334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9E634D">
            <w:pPr>
              <w:spacing w:after="0" w:line="240" w:lineRule="auto"/>
              <w:rPr>
                <w:rFonts w:ascii="Calibri" w:eastAsia="Times New Roman" w:hAnsi="Calibri" w:cs="Calibri"/>
                <w:color w:val="000000"/>
              </w:rPr>
            </w:pPr>
            <w:r>
              <w:rPr>
                <w:rFonts w:ascii="Calibri" w:eastAsia="Times New Roman" w:hAnsi="Calibri" w:cs="Calibri"/>
                <w:color w:val="000000"/>
              </w:rPr>
              <w:t>Tidak ditemukan adanya publikasi harga saham di tahun 2019.</w:t>
            </w:r>
          </w:p>
        </w:tc>
      </w:tr>
      <w:tr w:rsidR="0058437D"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35</w:t>
            </w:r>
          </w:p>
        </w:tc>
        <w:tc>
          <w:tcPr>
            <w:tcW w:w="119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PTSN</w:t>
            </w:r>
          </w:p>
        </w:tc>
        <w:tc>
          <w:tcPr>
            <w:tcW w:w="0" w:type="auto"/>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Sat Nusapersada Tbk</w:t>
            </w:r>
          </w:p>
        </w:tc>
        <w:tc>
          <w:tcPr>
            <w:tcW w:w="334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9E634D">
            <w:pPr>
              <w:spacing w:after="0" w:line="240" w:lineRule="auto"/>
              <w:rPr>
                <w:rFonts w:ascii="Calibri" w:eastAsia="Times New Roman" w:hAnsi="Calibri" w:cs="Calibri"/>
                <w:color w:val="000000"/>
              </w:rPr>
            </w:pPr>
            <w:r>
              <w:rPr>
                <w:rFonts w:ascii="Calibri" w:eastAsia="Times New Roman" w:hAnsi="Calibri" w:cs="Calibri"/>
                <w:color w:val="000000"/>
              </w:rPr>
              <w:t>Data lengkap, sesuai dengan kriteria penelitian.</w:t>
            </w:r>
          </w:p>
        </w:tc>
      </w:tr>
      <w:tr w:rsidR="0058437D"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36</w:t>
            </w:r>
          </w:p>
        </w:tc>
        <w:tc>
          <w:tcPr>
            <w:tcW w:w="119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RUNS</w:t>
            </w:r>
          </w:p>
        </w:tc>
        <w:tc>
          <w:tcPr>
            <w:tcW w:w="0" w:type="auto"/>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Global Sukses Solusi Tbk.</w:t>
            </w:r>
          </w:p>
        </w:tc>
        <w:tc>
          <w:tcPr>
            <w:tcW w:w="334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58437D">
            <w:pPr>
              <w:spacing w:after="0" w:line="240" w:lineRule="auto"/>
              <w:rPr>
                <w:rFonts w:ascii="Calibri" w:eastAsia="Times New Roman" w:hAnsi="Calibri" w:cs="Calibri"/>
                <w:color w:val="000000"/>
              </w:rPr>
            </w:pPr>
            <w:r>
              <w:rPr>
                <w:rFonts w:ascii="Calibri" w:eastAsia="Times New Roman" w:hAnsi="Calibri" w:cs="Calibri"/>
                <w:color w:val="000000"/>
              </w:rPr>
              <w:t>Data untuk kriteria penelitian lengkap hanya pada tahun 2022.</w:t>
            </w:r>
            <w:r w:rsidRPr="002D5D67">
              <w:rPr>
                <w:rFonts w:ascii="Calibri" w:eastAsia="Times New Roman" w:hAnsi="Calibri" w:cs="Calibri"/>
                <w:color w:val="000000"/>
              </w:rPr>
              <w:t> </w:t>
            </w:r>
          </w:p>
        </w:tc>
      </w:tr>
      <w:tr w:rsidR="0058437D"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37</w:t>
            </w:r>
          </w:p>
        </w:tc>
        <w:tc>
          <w:tcPr>
            <w:tcW w:w="119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SKYB</w:t>
            </w:r>
          </w:p>
        </w:tc>
        <w:tc>
          <w:tcPr>
            <w:tcW w:w="0" w:type="auto"/>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Northcliff Citranusa Indonesia Tbk.</w:t>
            </w:r>
          </w:p>
        </w:tc>
        <w:tc>
          <w:tcPr>
            <w:tcW w:w="334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9E634D">
            <w:pPr>
              <w:spacing w:after="0" w:line="240" w:lineRule="auto"/>
              <w:rPr>
                <w:rFonts w:ascii="Calibri" w:eastAsia="Times New Roman" w:hAnsi="Calibri" w:cs="Calibri"/>
                <w:color w:val="000000"/>
              </w:rPr>
            </w:pPr>
            <w:r>
              <w:rPr>
                <w:rFonts w:ascii="Calibri" w:eastAsia="Times New Roman" w:hAnsi="Calibri" w:cs="Calibri"/>
                <w:color w:val="000000"/>
              </w:rPr>
              <w:t>Tidak ditemukan adanya publikasi laporan keuangan dan laporan tahunan di tahun 2019-2023.</w:t>
            </w:r>
          </w:p>
        </w:tc>
      </w:tr>
      <w:tr w:rsidR="0058437D"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38</w:t>
            </w:r>
          </w:p>
        </w:tc>
        <w:tc>
          <w:tcPr>
            <w:tcW w:w="119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TECH</w:t>
            </w:r>
          </w:p>
        </w:tc>
        <w:tc>
          <w:tcPr>
            <w:tcW w:w="0" w:type="auto"/>
            <w:tcBorders>
              <w:top w:val="nil"/>
              <w:left w:val="nil"/>
              <w:bottom w:val="single" w:sz="4" w:space="0" w:color="auto"/>
              <w:right w:val="single" w:sz="4" w:space="0" w:color="auto"/>
            </w:tcBorders>
            <w:shd w:val="clear" w:color="auto" w:fill="auto"/>
            <w:noWrap/>
            <w:vAlign w:val="center"/>
            <w:hideMark/>
          </w:tcPr>
          <w:p w:rsidR="0058437D" w:rsidRPr="002D5D67" w:rsidRDefault="0058437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Indosterling Technomedia Tbk.</w:t>
            </w:r>
          </w:p>
        </w:tc>
        <w:tc>
          <w:tcPr>
            <w:tcW w:w="3345" w:type="dxa"/>
            <w:tcBorders>
              <w:top w:val="nil"/>
              <w:left w:val="nil"/>
              <w:bottom w:val="single" w:sz="4" w:space="0" w:color="auto"/>
              <w:right w:val="single" w:sz="4" w:space="0" w:color="auto"/>
            </w:tcBorders>
            <w:shd w:val="clear" w:color="auto" w:fill="auto"/>
            <w:noWrap/>
            <w:vAlign w:val="center"/>
            <w:hideMark/>
          </w:tcPr>
          <w:p w:rsidR="0058437D" w:rsidRPr="002D5D67" w:rsidRDefault="0058437D" w:rsidP="0058437D">
            <w:pPr>
              <w:spacing w:after="0" w:line="240" w:lineRule="auto"/>
              <w:rPr>
                <w:rFonts w:ascii="Calibri" w:eastAsia="Times New Roman" w:hAnsi="Calibri" w:cs="Calibri"/>
                <w:color w:val="000000"/>
              </w:rPr>
            </w:pPr>
            <w:r>
              <w:rPr>
                <w:rFonts w:ascii="Calibri" w:eastAsia="Times New Roman" w:hAnsi="Calibri" w:cs="Calibri"/>
                <w:color w:val="000000"/>
              </w:rPr>
              <w:t>Di tahun 2023 tidak mempublikasikan laporan keuangan dan laporan tahunannya.</w:t>
            </w:r>
          </w:p>
        </w:tc>
      </w:tr>
      <w:tr w:rsidR="009E634D"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9E634D" w:rsidRPr="002D5D67" w:rsidRDefault="009E634D"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39</w:t>
            </w:r>
          </w:p>
        </w:tc>
        <w:tc>
          <w:tcPr>
            <w:tcW w:w="1195" w:type="dxa"/>
            <w:tcBorders>
              <w:top w:val="nil"/>
              <w:left w:val="nil"/>
              <w:bottom w:val="single" w:sz="4" w:space="0" w:color="auto"/>
              <w:right w:val="single" w:sz="4" w:space="0" w:color="auto"/>
            </w:tcBorders>
            <w:shd w:val="clear" w:color="auto" w:fill="auto"/>
            <w:noWrap/>
            <w:vAlign w:val="center"/>
            <w:hideMark/>
          </w:tcPr>
          <w:p w:rsidR="009E634D" w:rsidRPr="002D5D67" w:rsidRDefault="009E634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TFAS</w:t>
            </w:r>
          </w:p>
        </w:tc>
        <w:tc>
          <w:tcPr>
            <w:tcW w:w="0" w:type="auto"/>
            <w:tcBorders>
              <w:top w:val="nil"/>
              <w:left w:val="nil"/>
              <w:bottom w:val="single" w:sz="4" w:space="0" w:color="auto"/>
              <w:right w:val="single" w:sz="4" w:space="0" w:color="auto"/>
            </w:tcBorders>
            <w:shd w:val="clear" w:color="auto" w:fill="auto"/>
            <w:noWrap/>
            <w:vAlign w:val="center"/>
            <w:hideMark/>
          </w:tcPr>
          <w:p w:rsidR="009E634D" w:rsidRPr="002D5D67" w:rsidRDefault="009E634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Telefast Indonesia Tbk.</w:t>
            </w:r>
          </w:p>
        </w:tc>
        <w:tc>
          <w:tcPr>
            <w:tcW w:w="3345" w:type="dxa"/>
            <w:tcBorders>
              <w:top w:val="nil"/>
              <w:left w:val="nil"/>
              <w:bottom w:val="single" w:sz="4" w:space="0" w:color="auto"/>
              <w:right w:val="single" w:sz="4" w:space="0" w:color="auto"/>
            </w:tcBorders>
            <w:shd w:val="clear" w:color="auto" w:fill="auto"/>
            <w:noWrap/>
            <w:vAlign w:val="center"/>
            <w:hideMark/>
          </w:tcPr>
          <w:p w:rsidR="009E634D" w:rsidRPr="002D5D67" w:rsidRDefault="009E634D" w:rsidP="009E634D">
            <w:pPr>
              <w:spacing w:after="0" w:line="240" w:lineRule="auto"/>
              <w:rPr>
                <w:rFonts w:ascii="Calibri" w:eastAsia="Times New Roman" w:hAnsi="Calibri" w:cs="Calibri"/>
                <w:color w:val="000000"/>
              </w:rPr>
            </w:pPr>
            <w:r>
              <w:rPr>
                <w:rFonts w:ascii="Calibri" w:eastAsia="Times New Roman" w:hAnsi="Calibri" w:cs="Calibri"/>
                <w:color w:val="000000"/>
              </w:rPr>
              <w:t>Data lengkap, sesuai dengan kriteria penelitian.</w:t>
            </w:r>
          </w:p>
        </w:tc>
      </w:tr>
      <w:tr w:rsidR="009E634D"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9E634D" w:rsidRPr="002D5D67" w:rsidRDefault="009E634D"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40</w:t>
            </w:r>
          </w:p>
        </w:tc>
        <w:tc>
          <w:tcPr>
            <w:tcW w:w="1195" w:type="dxa"/>
            <w:tcBorders>
              <w:top w:val="nil"/>
              <w:left w:val="nil"/>
              <w:bottom w:val="single" w:sz="4" w:space="0" w:color="auto"/>
              <w:right w:val="single" w:sz="4" w:space="0" w:color="auto"/>
            </w:tcBorders>
            <w:shd w:val="clear" w:color="auto" w:fill="auto"/>
            <w:noWrap/>
            <w:vAlign w:val="center"/>
            <w:hideMark/>
          </w:tcPr>
          <w:p w:rsidR="009E634D" w:rsidRPr="002D5D67" w:rsidRDefault="009E634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TOSK</w:t>
            </w:r>
          </w:p>
        </w:tc>
        <w:tc>
          <w:tcPr>
            <w:tcW w:w="0" w:type="auto"/>
            <w:tcBorders>
              <w:top w:val="nil"/>
              <w:left w:val="nil"/>
              <w:bottom w:val="single" w:sz="4" w:space="0" w:color="auto"/>
              <w:right w:val="single" w:sz="4" w:space="0" w:color="auto"/>
            </w:tcBorders>
            <w:shd w:val="clear" w:color="auto" w:fill="auto"/>
            <w:noWrap/>
            <w:vAlign w:val="center"/>
            <w:hideMark/>
          </w:tcPr>
          <w:p w:rsidR="009E634D" w:rsidRPr="002D5D67" w:rsidRDefault="009E634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Topindo Solusi Komunika Tbk.</w:t>
            </w:r>
          </w:p>
        </w:tc>
        <w:tc>
          <w:tcPr>
            <w:tcW w:w="3345" w:type="dxa"/>
            <w:tcBorders>
              <w:top w:val="nil"/>
              <w:left w:val="nil"/>
              <w:bottom w:val="single" w:sz="4" w:space="0" w:color="auto"/>
              <w:right w:val="single" w:sz="4" w:space="0" w:color="auto"/>
            </w:tcBorders>
            <w:shd w:val="clear" w:color="auto" w:fill="auto"/>
            <w:noWrap/>
            <w:vAlign w:val="center"/>
            <w:hideMark/>
          </w:tcPr>
          <w:p w:rsidR="009E634D" w:rsidRPr="002D5D67" w:rsidRDefault="009E634D" w:rsidP="009E634D">
            <w:pPr>
              <w:spacing w:after="0" w:line="240" w:lineRule="auto"/>
              <w:rPr>
                <w:rFonts w:ascii="Calibri" w:eastAsia="Times New Roman" w:hAnsi="Calibri" w:cs="Calibri"/>
                <w:color w:val="000000"/>
              </w:rPr>
            </w:pPr>
            <w:r>
              <w:rPr>
                <w:rFonts w:ascii="Calibri" w:eastAsia="Times New Roman" w:hAnsi="Calibri" w:cs="Calibri"/>
                <w:color w:val="000000"/>
              </w:rPr>
              <w:t>Data untuk kriteria penelitian lengkap hanya pada tahun 2023.</w:t>
            </w:r>
            <w:r w:rsidRPr="002D5D67">
              <w:rPr>
                <w:rFonts w:ascii="Calibri" w:eastAsia="Times New Roman" w:hAnsi="Calibri" w:cs="Calibri"/>
                <w:color w:val="000000"/>
              </w:rPr>
              <w:t> </w:t>
            </w:r>
          </w:p>
        </w:tc>
      </w:tr>
      <w:tr w:rsidR="009E634D"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9E634D" w:rsidRPr="002D5D67" w:rsidRDefault="009E634D"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41</w:t>
            </w:r>
          </w:p>
        </w:tc>
        <w:tc>
          <w:tcPr>
            <w:tcW w:w="1195" w:type="dxa"/>
            <w:tcBorders>
              <w:top w:val="nil"/>
              <w:left w:val="nil"/>
              <w:bottom w:val="single" w:sz="4" w:space="0" w:color="auto"/>
              <w:right w:val="single" w:sz="4" w:space="0" w:color="auto"/>
            </w:tcBorders>
            <w:shd w:val="clear" w:color="auto" w:fill="auto"/>
            <w:noWrap/>
            <w:vAlign w:val="center"/>
            <w:hideMark/>
          </w:tcPr>
          <w:p w:rsidR="009E634D" w:rsidRPr="002D5D67" w:rsidRDefault="009E634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TRON</w:t>
            </w:r>
          </w:p>
        </w:tc>
        <w:tc>
          <w:tcPr>
            <w:tcW w:w="0" w:type="auto"/>
            <w:tcBorders>
              <w:top w:val="nil"/>
              <w:left w:val="nil"/>
              <w:bottom w:val="single" w:sz="4" w:space="0" w:color="auto"/>
              <w:right w:val="single" w:sz="4" w:space="0" w:color="auto"/>
            </w:tcBorders>
            <w:shd w:val="clear" w:color="auto" w:fill="auto"/>
            <w:noWrap/>
            <w:vAlign w:val="center"/>
            <w:hideMark/>
          </w:tcPr>
          <w:p w:rsidR="009E634D" w:rsidRPr="002D5D67" w:rsidRDefault="009E634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Teknologi Karya Digital Nusa Tbk.</w:t>
            </w:r>
          </w:p>
        </w:tc>
        <w:tc>
          <w:tcPr>
            <w:tcW w:w="3345" w:type="dxa"/>
            <w:tcBorders>
              <w:top w:val="nil"/>
              <w:left w:val="nil"/>
              <w:bottom w:val="single" w:sz="4" w:space="0" w:color="auto"/>
              <w:right w:val="single" w:sz="4" w:space="0" w:color="auto"/>
            </w:tcBorders>
            <w:shd w:val="clear" w:color="auto" w:fill="auto"/>
            <w:noWrap/>
            <w:vAlign w:val="center"/>
            <w:hideMark/>
          </w:tcPr>
          <w:p w:rsidR="009E634D" w:rsidRPr="002D5D67" w:rsidRDefault="009E634D" w:rsidP="009E634D">
            <w:pPr>
              <w:spacing w:after="0" w:line="240" w:lineRule="auto"/>
              <w:rPr>
                <w:rFonts w:ascii="Calibri" w:eastAsia="Times New Roman" w:hAnsi="Calibri" w:cs="Calibri"/>
                <w:color w:val="000000"/>
              </w:rPr>
            </w:pPr>
            <w:r>
              <w:rPr>
                <w:rFonts w:ascii="Calibri" w:eastAsia="Times New Roman" w:hAnsi="Calibri" w:cs="Calibri"/>
                <w:color w:val="000000"/>
              </w:rPr>
              <w:t>Tidak ditemukan adanya publikasi laporan keuangan dan laporan tahunan di tahun 2019-2023.</w:t>
            </w:r>
          </w:p>
        </w:tc>
      </w:tr>
      <w:tr w:rsidR="009E634D"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9E634D" w:rsidRPr="002D5D67" w:rsidRDefault="009E634D"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42</w:t>
            </w:r>
          </w:p>
        </w:tc>
        <w:tc>
          <w:tcPr>
            <w:tcW w:w="1195" w:type="dxa"/>
            <w:tcBorders>
              <w:top w:val="nil"/>
              <w:left w:val="nil"/>
              <w:bottom w:val="single" w:sz="4" w:space="0" w:color="auto"/>
              <w:right w:val="single" w:sz="4" w:space="0" w:color="auto"/>
            </w:tcBorders>
            <w:shd w:val="clear" w:color="auto" w:fill="auto"/>
            <w:noWrap/>
            <w:vAlign w:val="center"/>
            <w:hideMark/>
          </w:tcPr>
          <w:p w:rsidR="009E634D" w:rsidRPr="002D5D67" w:rsidRDefault="009E634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UVCR</w:t>
            </w:r>
          </w:p>
        </w:tc>
        <w:tc>
          <w:tcPr>
            <w:tcW w:w="0" w:type="auto"/>
            <w:tcBorders>
              <w:top w:val="nil"/>
              <w:left w:val="nil"/>
              <w:bottom w:val="single" w:sz="4" w:space="0" w:color="auto"/>
              <w:right w:val="single" w:sz="4" w:space="0" w:color="auto"/>
            </w:tcBorders>
            <w:shd w:val="clear" w:color="auto" w:fill="auto"/>
            <w:noWrap/>
            <w:vAlign w:val="center"/>
            <w:hideMark/>
          </w:tcPr>
          <w:p w:rsidR="009E634D" w:rsidRPr="002D5D67" w:rsidRDefault="009E634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Trimegah Karya Pratama Tbk.</w:t>
            </w:r>
          </w:p>
        </w:tc>
        <w:tc>
          <w:tcPr>
            <w:tcW w:w="3345" w:type="dxa"/>
            <w:tcBorders>
              <w:top w:val="nil"/>
              <w:left w:val="nil"/>
              <w:bottom w:val="single" w:sz="4" w:space="0" w:color="auto"/>
              <w:right w:val="single" w:sz="4" w:space="0" w:color="auto"/>
            </w:tcBorders>
            <w:shd w:val="clear" w:color="auto" w:fill="auto"/>
            <w:noWrap/>
            <w:vAlign w:val="center"/>
            <w:hideMark/>
          </w:tcPr>
          <w:p w:rsidR="009E634D" w:rsidRPr="002D5D67" w:rsidRDefault="009E634D" w:rsidP="009E634D">
            <w:pPr>
              <w:spacing w:after="0" w:line="240" w:lineRule="auto"/>
              <w:rPr>
                <w:rFonts w:ascii="Calibri" w:eastAsia="Times New Roman" w:hAnsi="Calibri" w:cs="Calibri"/>
                <w:color w:val="000000"/>
              </w:rPr>
            </w:pPr>
            <w:r>
              <w:rPr>
                <w:rFonts w:ascii="Calibri" w:eastAsia="Times New Roman" w:hAnsi="Calibri" w:cs="Calibri"/>
                <w:color w:val="000000"/>
              </w:rPr>
              <w:t>Tidak ditemukan adanya publikasi laporan keuangan dan laporan tahunan di tahun 2019.</w:t>
            </w:r>
          </w:p>
        </w:tc>
      </w:tr>
      <w:tr w:rsidR="009E634D"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9E634D" w:rsidRPr="002D5D67" w:rsidRDefault="009E634D"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43</w:t>
            </w:r>
          </w:p>
        </w:tc>
        <w:tc>
          <w:tcPr>
            <w:tcW w:w="1195" w:type="dxa"/>
            <w:tcBorders>
              <w:top w:val="nil"/>
              <w:left w:val="nil"/>
              <w:bottom w:val="single" w:sz="4" w:space="0" w:color="auto"/>
              <w:right w:val="single" w:sz="4" w:space="0" w:color="auto"/>
            </w:tcBorders>
            <w:shd w:val="clear" w:color="auto" w:fill="auto"/>
            <w:noWrap/>
            <w:vAlign w:val="center"/>
            <w:hideMark/>
          </w:tcPr>
          <w:p w:rsidR="009E634D" w:rsidRPr="002D5D67" w:rsidRDefault="009E634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WGSH</w:t>
            </w:r>
          </w:p>
        </w:tc>
        <w:tc>
          <w:tcPr>
            <w:tcW w:w="0" w:type="auto"/>
            <w:tcBorders>
              <w:top w:val="nil"/>
              <w:left w:val="nil"/>
              <w:bottom w:val="single" w:sz="4" w:space="0" w:color="auto"/>
              <w:right w:val="single" w:sz="4" w:space="0" w:color="auto"/>
            </w:tcBorders>
            <w:shd w:val="clear" w:color="auto" w:fill="auto"/>
            <w:noWrap/>
            <w:vAlign w:val="center"/>
            <w:hideMark/>
          </w:tcPr>
          <w:p w:rsidR="009E634D" w:rsidRPr="002D5D67" w:rsidRDefault="009E634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Wira Global Solusi Tbk.</w:t>
            </w:r>
          </w:p>
        </w:tc>
        <w:tc>
          <w:tcPr>
            <w:tcW w:w="3345" w:type="dxa"/>
            <w:tcBorders>
              <w:top w:val="nil"/>
              <w:left w:val="nil"/>
              <w:bottom w:val="single" w:sz="4" w:space="0" w:color="auto"/>
              <w:right w:val="single" w:sz="4" w:space="0" w:color="auto"/>
            </w:tcBorders>
            <w:shd w:val="clear" w:color="auto" w:fill="auto"/>
            <w:noWrap/>
            <w:vAlign w:val="center"/>
            <w:hideMark/>
          </w:tcPr>
          <w:p w:rsidR="009E634D" w:rsidRPr="002D5D67" w:rsidRDefault="009E634D" w:rsidP="009E634D">
            <w:pPr>
              <w:spacing w:after="0" w:line="240" w:lineRule="auto"/>
              <w:rPr>
                <w:rFonts w:ascii="Calibri" w:eastAsia="Times New Roman" w:hAnsi="Calibri" w:cs="Calibri"/>
                <w:color w:val="000000"/>
              </w:rPr>
            </w:pPr>
            <w:r>
              <w:rPr>
                <w:rFonts w:ascii="Calibri" w:eastAsia="Times New Roman" w:hAnsi="Calibri" w:cs="Calibri"/>
                <w:color w:val="000000"/>
              </w:rPr>
              <w:t>Tidak ditemukan adanya publikasi harga saham di tahun 2019.</w:t>
            </w:r>
          </w:p>
        </w:tc>
      </w:tr>
      <w:tr w:rsidR="009E634D"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9E634D" w:rsidRPr="002D5D67" w:rsidRDefault="009E634D"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44</w:t>
            </w:r>
          </w:p>
        </w:tc>
        <w:tc>
          <w:tcPr>
            <w:tcW w:w="1195" w:type="dxa"/>
            <w:tcBorders>
              <w:top w:val="nil"/>
              <w:left w:val="nil"/>
              <w:bottom w:val="single" w:sz="4" w:space="0" w:color="auto"/>
              <w:right w:val="single" w:sz="4" w:space="0" w:color="auto"/>
            </w:tcBorders>
            <w:shd w:val="clear" w:color="auto" w:fill="auto"/>
            <w:noWrap/>
            <w:vAlign w:val="center"/>
            <w:hideMark/>
          </w:tcPr>
          <w:p w:rsidR="009E634D" w:rsidRPr="002D5D67" w:rsidRDefault="009E634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WIFI</w:t>
            </w:r>
          </w:p>
        </w:tc>
        <w:tc>
          <w:tcPr>
            <w:tcW w:w="0" w:type="auto"/>
            <w:tcBorders>
              <w:top w:val="nil"/>
              <w:left w:val="nil"/>
              <w:bottom w:val="single" w:sz="4" w:space="0" w:color="auto"/>
              <w:right w:val="single" w:sz="4" w:space="0" w:color="auto"/>
            </w:tcBorders>
            <w:shd w:val="clear" w:color="auto" w:fill="auto"/>
            <w:noWrap/>
            <w:vAlign w:val="center"/>
            <w:hideMark/>
          </w:tcPr>
          <w:p w:rsidR="009E634D" w:rsidRPr="002D5D67" w:rsidRDefault="009E634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Solusi Sinergi Digital Tbk.</w:t>
            </w:r>
          </w:p>
        </w:tc>
        <w:tc>
          <w:tcPr>
            <w:tcW w:w="3345" w:type="dxa"/>
            <w:tcBorders>
              <w:top w:val="nil"/>
              <w:left w:val="nil"/>
              <w:bottom w:val="single" w:sz="4" w:space="0" w:color="auto"/>
              <w:right w:val="single" w:sz="4" w:space="0" w:color="auto"/>
            </w:tcBorders>
            <w:shd w:val="clear" w:color="auto" w:fill="auto"/>
            <w:noWrap/>
            <w:vAlign w:val="center"/>
            <w:hideMark/>
          </w:tcPr>
          <w:p w:rsidR="009E634D" w:rsidRPr="002D5D67" w:rsidRDefault="009E634D" w:rsidP="009E634D">
            <w:pPr>
              <w:spacing w:after="0" w:line="240" w:lineRule="auto"/>
              <w:rPr>
                <w:rFonts w:ascii="Calibri" w:eastAsia="Times New Roman" w:hAnsi="Calibri" w:cs="Calibri"/>
                <w:color w:val="000000"/>
              </w:rPr>
            </w:pPr>
            <w:r>
              <w:rPr>
                <w:rFonts w:ascii="Calibri" w:eastAsia="Times New Roman" w:hAnsi="Calibri" w:cs="Calibri"/>
                <w:color w:val="000000"/>
              </w:rPr>
              <w:t>Tidak ditemukan adanya publikasi harga saham di tahun 2019.</w:t>
            </w:r>
          </w:p>
        </w:tc>
      </w:tr>
      <w:tr w:rsidR="009E634D"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9E634D" w:rsidRPr="002D5D67" w:rsidRDefault="009E634D"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45</w:t>
            </w:r>
          </w:p>
        </w:tc>
        <w:tc>
          <w:tcPr>
            <w:tcW w:w="1195" w:type="dxa"/>
            <w:tcBorders>
              <w:top w:val="nil"/>
              <w:left w:val="nil"/>
              <w:bottom w:val="single" w:sz="4" w:space="0" w:color="auto"/>
              <w:right w:val="single" w:sz="4" w:space="0" w:color="auto"/>
            </w:tcBorders>
            <w:shd w:val="clear" w:color="auto" w:fill="auto"/>
            <w:noWrap/>
            <w:vAlign w:val="center"/>
            <w:hideMark/>
          </w:tcPr>
          <w:p w:rsidR="009E634D" w:rsidRPr="002D5D67" w:rsidRDefault="009E634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WIRG</w:t>
            </w:r>
          </w:p>
        </w:tc>
        <w:tc>
          <w:tcPr>
            <w:tcW w:w="0" w:type="auto"/>
            <w:tcBorders>
              <w:top w:val="nil"/>
              <w:left w:val="nil"/>
              <w:bottom w:val="single" w:sz="4" w:space="0" w:color="auto"/>
              <w:right w:val="single" w:sz="4" w:space="0" w:color="auto"/>
            </w:tcBorders>
            <w:shd w:val="clear" w:color="auto" w:fill="auto"/>
            <w:noWrap/>
            <w:vAlign w:val="center"/>
            <w:hideMark/>
          </w:tcPr>
          <w:p w:rsidR="009E634D" w:rsidRPr="002D5D67" w:rsidRDefault="009E634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WIR ASIA Tbk.</w:t>
            </w:r>
          </w:p>
        </w:tc>
        <w:tc>
          <w:tcPr>
            <w:tcW w:w="3345" w:type="dxa"/>
            <w:tcBorders>
              <w:top w:val="nil"/>
              <w:left w:val="nil"/>
              <w:bottom w:val="single" w:sz="4" w:space="0" w:color="auto"/>
              <w:right w:val="single" w:sz="4" w:space="0" w:color="auto"/>
            </w:tcBorders>
            <w:shd w:val="clear" w:color="auto" w:fill="auto"/>
            <w:noWrap/>
            <w:vAlign w:val="center"/>
            <w:hideMark/>
          </w:tcPr>
          <w:p w:rsidR="009E634D" w:rsidRPr="002D5D67" w:rsidRDefault="009E634D" w:rsidP="009E634D">
            <w:pPr>
              <w:spacing w:after="0" w:line="240" w:lineRule="auto"/>
              <w:rPr>
                <w:rFonts w:ascii="Calibri" w:eastAsia="Times New Roman" w:hAnsi="Calibri" w:cs="Calibri"/>
                <w:color w:val="000000"/>
              </w:rPr>
            </w:pPr>
            <w:r>
              <w:rPr>
                <w:rFonts w:ascii="Calibri" w:eastAsia="Times New Roman" w:hAnsi="Calibri" w:cs="Calibri"/>
                <w:color w:val="000000"/>
              </w:rPr>
              <w:t>Tidak ditemukan adanya publikasi harga saham di tahun 2019-2023.</w:t>
            </w:r>
          </w:p>
        </w:tc>
      </w:tr>
      <w:tr w:rsidR="009E634D" w:rsidRPr="002D5D67" w:rsidTr="002D5D67">
        <w:trPr>
          <w:divId w:val="1382292747"/>
          <w:trHeight w:val="30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9E634D" w:rsidRPr="002D5D67" w:rsidRDefault="009E634D" w:rsidP="002D5D67">
            <w:pPr>
              <w:spacing w:after="0" w:line="240" w:lineRule="auto"/>
              <w:jc w:val="center"/>
              <w:rPr>
                <w:rFonts w:ascii="Times New Roman" w:eastAsia="Times New Roman" w:hAnsi="Times New Roman" w:cs="Times New Roman"/>
                <w:color w:val="000000"/>
              </w:rPr>
            </w:pPr>
            <w:r w:rsidRPr="002D5D67">
              <w:rPr>
                <w:rFonts w:ascii="Times New Roman" w:eastAsia="Times New Roman" w:hAnsi="Times New Roman" w:cs="Times New Roman"/>
                <w:color w:val="000000"/>
              </w:rPr>
              <w:t>46</w:t>
            </w:r>
          </w:p>
        </w:tc>
        <w:tc>
          <w:tcPr>
            <w:tcW w:w="1195" w:type="dxa"/>
            <w:tcBorders>
              <w:top w:val="nil"/>
              <w:left w:val="nil"/>
              <w:bottom w:val="single" w:sz="4" w:space="0" w:color="auto"/>
              <w:right w:val="single" w:sz="4" w:space="0" w:color="auto"/>
            </w:tcBorders>
            <w:shd w:val="clear" w:color="auto" w:fill="auto"/>
            <w:noWrap/>
            <w:vAlign w:val="center"/>
            <w:hideMark/>
          </w:tcPr>
          <w:p w:rsidR="009E634D" w:rsidRPr="002D5D67" w:rsidRDefault="009E634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ZYRX</w:t>
            </w:r>
          </w:p>
        </w:tc>
        <w:tc>
          <w:tcPr>
            <w:tcW w:w="0" w:type="auto"/>
            <w:tcBorders>
              <w:top w:val="nil"/>
              <w:left w:val="nil"/>
              <w:bottom w:val="single" w:sz="4" w:space="0" w:color="auto"/>
              <w:right w:val="single" w:sz="4" w:space="0" w:color="auto"/>
            </w:tcBorders>
            <w:shd w:val="clear" w:color="auto" w:fill="auto"/>
            <w:noWrap/>
            <w:vAlign w:val="center"/>
            <w:hideMark/>
          </w:tcPr>
          <w:p w:rsidR="009E634D" w:rsidRPr="002D5D67" w:rsidRDefault="009E634D" w:rsidP="002D5D67">
            <w:pPr>
              <w:spacing w:after="0" w:line="240" w:lineRule="auto"/>
              <w:rPr>
                <w:rFonts w:ascii="Times New Roman" w:eastAsia="Times New Roman" w:hAnsi="Times New Roman" w:cs="Times New Roman"/>
                <w:color w:val="000000"/>
              </w:rPr>
            </w:pPr>
            <w:r w:rsidRPr="002D5D67">
              <w:rPr>
                <w:rFonts w:ascii="Times New Roman" w:eastAsia="Times New Roman" w:hAnsi="Times New Roman" w:cs="Times New Roman"/>
                <w:color w:val="000000"/>
              </w:rPr>
              <w:t>Zyrexindo Mandiri Buana Tbk.</w:t>
            </w:r>
          </w:p>
        </w:tc>
        <w:tc>
          <w:tcPr>
            <w:tcW w:w="3345" w:type="dxa"/>
            <w:tcBorders>
              <w:top w:val="nil"/>
              <w:left w:val="nil"/>
              <w:bottom w:val="single" w:sz="4" w:space="0" w:color="auto"/>
              <w:right w:val="single" w:sz="4" w:space="0" w:color="auto"/>
            </w:tcBorders>
            <w:shd w:val="clear" w:color="auto" w:fill="auto"/>
            <w:noWrap/>
            <w:vAlign w:val="center"/>
            <w:hideMark/>
          </w:tcPr>
          <w:p w:rsidR="009E634D" w:rsidRPr="002D5D67" w:rsidRDefault="009E634D" w:rsidP="009E634D">
            <w:pPr>
              <w:spacing w:after="0" w:line="240" w:lineRule="auto"/>
              <w:rPr>
                <w:rFonts w:ascii="Calibri" w:eastAsia="Times New Roman" w:hAnsi="Calibri" w:cs="Calibri"/>
                <w:color w:val="000000"/>
              </w:rPr>
            </w:pPr>
            <w:r>
              <w:rPr>
                <w:rFonts w:ascii="Calibri" w:eastAsia="Times New Roman" w:hAnsi="Calibri" w:cs="Calibri"/>
                <w:color w:val="000000"/>
              </w:rPr>
              <w:t>Tidak ditemukan adanya publikasi harga saham di tahun 2019.</w:t>
            </w:r>
          </w:p>
        </w:tc>
      </w:tr>
    </w:tbl>
    <w:p w:rsidR="00F141FD" w:rsidRDefault="002D5D67" w:rsidP="00315691">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 Bursa Efek Indonesia</w:t>
      </w:r>
    </w:p>
    <w:p w:rsidR="00315691" w:rsidRPr="00914C44" w:rsidRDefault="00315691" w:rsidP="002C19C5">
      <w:pPr>
        <w:pStyle w:val="ListParagraph"/>
        <w:numPr>
          <w:ilvl w:val="0"/>
          <w:numId w:val="19"/>
        </w:numPr>
        <w:spacing w:line="480" w:lineRule="auto"/>
        <w:jc w:val="both"/>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lastRenderedPageBreak/>
        <w:t>Sampel</w:t>
      </w:r>
    </w:p>
    <w:p w:rsidR="0067320E" w:rsidRPr="00914C44" w:rsidRDefault="0067320E" w:rsidP="0067320E">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Dalam penelitian kuantitatif, sampel adalah bagian dari jumlah dan karakteristi</w:t>
      </w:r>
      <w:r w:rsidR="00FC1D91" w:rsidRPr="00914C44">
        <w:rPr>
          <w:rFonts w:ascii="Times New Roman" w:hAnsi="Times New Roman" w:cs="Times New Roman"/>
          <w:color w:val="000000" w:themeColor="text1"/>
          <w:sz w:val="24"/>
          <w:szCs w:val="24"/>
        </w:rPr>
        <w:t>k yang dimiliki oleh populasi. Jik</w:t>
      </w:r>
      <w:r w:rsidRPr="00914C44">
        <w:rPr>
          <w:rFonts w:ascii="Times New Roman" w:hAnsi="Times New Roman" w:cs="Times New Roman"/>
          <w:color w:val="000000" w:themeColor="text1"/>
          <w:sz w:val="24"/>
          <w:szCs w:val="24"/>
        </w:rPr>
        <w:t xml:space="preserve">a populasinya besar dan peneliti tidak mungkin mempelajari semua yang ada pada populasi, maka peneliti dapat menggunakan sampel yang diambil dari populasi tersebut. Apa yang diambil dari sampel, kesimpulannya akan dapat diberlakukan untuk populasi. Maka dari itu sampel yang diambil dari populasi harus representatif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uthor":[{"dropping-particle":"","family":"Sugiyono","given":"","non-dropping-particle":"","parse-names":false,"suffix":""},{"dropping-particle":"","family":"Setiyawami","given":"","non-dropping-particle":"","parse-names":false,"suffix":""}],"id":"ITEM-1","issued":{"date-parts":[["2022"]]},"publisher":"alfaneta, cv","publisher-place":"Bandung","title":"Metode Penelitian Kuantitatif, kualitatif dan studi kasus","type":"book"},"locator":"182","uris":["http://www.mendeley.com/documents/?uuid=97b41ec6-06bd-4ba0-aad4-3cc56814eba4"]}],"mendeley":{"formattedCitation":"(Sugiyono &amp; Setiyawami, 2022, p. 182)","manualFormatting":"(Sugiyono &amp; Setiyawami, 2022:182)","plainTextFormattedCitation":"(Sugiyono &amp; Setiyawami, 2022, p. 182)","previouslyFormattedCitation":"(Sugiyono &amp; Setiyawami, 2022, p. 182)"},"properties":{"noteIndex":0},"schema":"https://github.com/citation-style-language/schema/raw/master/csl-citation.json"}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(Sugiyono &amp; Setiyawami, 2022:182)</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w:t>
      </w:r>
    </w:p>
    <w:p w:rsidR="0067320E" w:rsidRPr="00914C44" w:rsidRDefault="0067320E" w:rsidP="0067320E">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Penarikan sampel dalam penelitian ini menggunakan metode </w:t>
      </w:r>
      <w:r w:rsidRPr="00914C44">
        <w:rPr>
          <w:rFonts w:ascii="Times New Roman" w:hAnsi="Times New Roman" w:cs="Times New Roman"/>
          <w:i/>
          <w:color w:val="000000" w:themeColor="text1"/>
          <w:sz w:val="24"/>
          <w:szCs w:val="24"/>
        </w:rPr>
        <w:t>purposive sampling</w:t>
      </w:r>
      <w:r w:rsidRPr="00914C44">
        <w:rPr>
          <w:rFonts w:ascii="Times New Roman" w:hAnsi="Times New Roman" w:cs="Times New Roman"/>
          <w:color w:val="000000" w:themeColor="text1"/>
          <w:sz w:val="24"/>
          <w:szCs w:val="24"/>
        </w:rPr>
        <w:t xml:space="preserve"> dengan kriteria yang telah disesuaikan.</w:t>
      </w:r>
    </w:p>
    <w:p w:rsidR="0067320E" w:rsidRPr="00914C44" w:rsidRDefault="0067320E" w:rsidP="00D46507">
      <w:pPr>
        <w:pStyle w:val="Caption"/>
        <w:keepNext/>
        <w:jc w:val="center"/>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 xml:space="preserve">Tabel </w:t>
      </w:r>
      <w:r w:rsidR="00C56A31" w:rsidRPr="00914C44">
        <w:rPr>
          <w:rFonts w:ascii="Times New Roman" w:hAnsi="Times New Roman" w:cs="Times New Roman"/>
          <w:color w:val="000000" w:themeColor="text1"/>
          <w:sz w:val="24"/>
        </w:rPr>
        <w:t>3</w:t>
      </w:r>
    </w:p>
    <w:p w:rsidR="00F44A41" w:rsidRPr="00914C44" w:rsidRDefault="0067320E" w:rsidP="00F44A41">
      <w:pPr>
        <w:pStyle w:val="Caption"/>
        <w:jc w:val="center"/>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Kriteria Pemilihan Sampel</w:t>
      </w:r>
    </w:p>
    <w:tbl>
      <w:tblPr>
        <w:tblW w:w="7905" w:type="dxa"/>
        <w:jc w:val="center"/>
        <w:tblLayout w:type="fixed"/>
        <w:tblCellMar>
          <w:left w:w="0" w:type="dxa"/>
          <w:right w:w="0" w:type="dxa"/>
        </w:tblCellMar>
        <w:tblLook w:val="04A0" w:firstRow="1" w:lastRow="0" w:firstColumn="1" w:lastColumn="0" w:noHBand="0" w:noVBand="1"/>
      </w:tblPr>
      <w:tblGrid>
        <w:gridCol w:w="504"/>
        <w:gridCol w:w="5967"/>
        <w:gridCol w:w="1434"/>
      </w:tblGrid>
      <w:tr w:rsidR="00F44A41" w:rsidRPr="00914C44" w:rsidTr="00955B62">
        <w:trPr>
          <w:divId w:val="1442338274"/>
          <w:trHeight w:val="498"/>
          <w:jc w:val="center"/>
        </w:trPr>
        <w:tc>
          <w:tcPr>
            <w:tcW w:w="504"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44A41" w:rsidRPr="00914C44" w:rsidRDefault="00F44A41" w:rsidP="00F44A41">
            <w:pPr>
              <w:spacing w:after="0" w:line="240" w:lineRule="auto"/>
              <w:jc w:val="center"/>
              <w:rPr>
                <w:rFonts w:ascii="Times New Roman" w:eastAsia="Times New Roman" w:hAnsi="Times New Roman" w:cs="Times New Roman"/>
                <w:color w:val="000000"/>
              </w:rPr>
            </w:pPr>
            <w:r w:rsidRPr="00914C44">
              <w:rPr>
                <w:rFonts w:ascii="Times New Roman" w:eastAsia="Times New Roman" w:hAnsi="Times New Roman" w:cs="Times New Roman"/>
                <w:color w:val="000000"/>
              </w:rPr>
              <w:t>No</w:t>
            </w:r>
          </w:p>
        </w:tc>
        <w:tc>
          <w:tcPr>
            <w:tcW w:w="596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44A41" w:rsidRPr="00914C44" w:rsidRDefault="00F44A41" w:rsidP="00F44A41">
            <w:pPr>
              <w:spacing w:after="0" w:line="240" w:lineRule="auto"/>
              <w:jc w:val="center"/>
              <w:rPr>
                <w:rFonts w:ascii="Times New Roman" w:eastAsia="Times New Roman" w:hAnsi="Times New Roman" w:cs="Times New Roman"/>
                <w:color w:val="000000"/>
              </w:rPr>
            </w:pPr>
            <w:r w:rsidRPr="00914C44">
              <w:rPr>
                <w:rFonts w:ascii="Times New Roman" w:eastAsia="Times New Roman" w:hAnsi="Times New Roman" w:cs="Times New Roman"/>
                <w:color w:val="000000"/>
              </w:rPr>
              <w:t>Kriteria</w:t>
            </w:r>
          </w:p>
        </w:tc>
        <w:tc>
          <w:tcPr>
            <w:tcW w:w="1434"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44A41" w:rsidRPr="00914C44" w:rsidRDefault="00F44A41" w:rsidP="00F44A41">
            <w:pPr>
              <w:spacing w:after="0" w:line="240" w:lineRule="auto"/>
              <w:jc w:val="center"/>
              <w:rPr>
                <w:rFonts w:ascii="Times New Roman" w:eastAsia="Times New Roman" w:hAnsi="Times New Roman" w:cs="Times New Roman"/>
                <w:color w:val="000000"/>
              </w:rPr>
            </w:pPr>
            <w:r w:rsidRPr="00914C44">
              <w:rPr>
                <w:rFonts w:ascii="Times New Roman" w:eastAsia="Times New Roman" w:hAnsi="Times New Roman" w:cs="Times New Roman"/>
                <w:color w:val="000000"/>
              </w:rPr>
              <w:t>Jumlah</w:t>
            </w:r>
          </w:p>
        </w:tc>
      </w:tr>
      <w:tr w:rsidR="00F44A41" w:rsidRPr="00914C44" w:rsidTr="00955B62">
        <w:trPr>
          <w:divId w:val="1442338274"/>
          <w:trHeight w:val="498"/>
          <w:jc w:val="center"/>
        </w:trPr>
        <w:tc>
          <w:tcPr>
            <w:tcW w:w="50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44A41" w:rsidRPr="00914C44" w:rsidRDefault="00F44A41" w:rsidP="00F44A41">
            <w:pPr>
              <w:spacing w:after="0" w:line="240" w:lineRule="auto"/>
              <w:jc w:val="center"/>
              <w:rPr>
                <w:rFonts w:ascii="Times New Roman" w:eastAsia="Times New Roman" w:hAnsi="Times New Roman" w:cs="Times New Roman"/>
                <w:color w:val="000000"/>
              </w:rPr>
            </w:pPr>
            <w:r w:rsidRPr="00914C44">
              <w:rPr>
                <w:rFonts w:ascii="Times New Roman" w:eastAsia="Times New Roman" w:hAnsi="Times New Roman" w:cs="Times New Roman"/>
                <w:color w:val="000000"/>
              </w:rPr>
              <w:t>1</w:t>
            </w:r>
          </w:p>
        </w:tc>
        <w:tc>
          <w:tcPr>
            <w:tcW w:w="59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44A41" w:rsidRPr="00914C44" w:rsidRDefault="00F44A41" w:rsidP="00F44A41">
            <w:pPr>
              <w:spacing w:after="0" w:line="240" w:lineRule="auto"/>
              <w:rPr>
                <w:rFonts w:ascii="Times New Roman" w:eastAsia="Times New Roman" w:hAnsi="Times New Roman" w:cs="Times New Roman"/>
                <w:color w:val="000000"/>
              </w:rPr>
            </w:pPr>
            <w:r w:rsidRPr="00914C44">
              <w:rPr>
                <w:rFonts w:ascii="Times New Roman" w:eastAsia="Times New Roman" w:hAnsi="Times New Roman" w:cs="Times New Roman"/>
                <w:color w:val="000000"/>
              </w:rPr>
              <w:t> Perusahaan sektor teknologi yang terdaftar di Bursa Efek Indonesia tahun 2019-2023</w:t>
            </w:r>
          </w:p>
        </w:tc>
        <w:tc>
          <w:tcPr>
            <w:tcW w:w="14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44A41" w:rsidRPr="00914C44" w:rsidRDefault="00F44A41" w:rsidP="00F44A41">
            <w:pPr>
              <w:spacing w:after="0" w:line="240" w:lineRule="auto"/>
              <w:jc w:val="both"/>
              <w:rPr>
                <w:rFonts w:ascii="Times New Roman" w:eastAsia="Times New Roman" w:hAnsi="Times New Roman" w:cs="Times New Roman"/>
                <w:color w:val="000000"/>
              </w:rPr>
            </w:pPr>
            <w:r w:rsidRPr="00914C44">
              <w:rPr>
                <w:rFonts w:ascii="Times New Roman" w:eastAsia="Times New Roman" w:hAnsi="Times New Roman" w:cs="Times New Roman"/>
                <w:color w:val="000000"/>
              </w:rPr>
              <w:t> 46</w:t>
            </w:r>
          </w:p>
        </w:tc>
      </w:tr>
      <w:tr w:rsidR="00F44A41" w:rsidRPr="00914C44" w:rsidTr="00955B62">
        <w:trPr>
          <w:divId w:val="1442338274"/>
          <w:trHeight w:val="498"/>
          <w:jc w:val="center"/>
        </w:trPr>
        <w:tc>
          <w:tcPr>
            <w:tcW w:w="50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44A41" w:rsidRPr="00914C44" w:rsidRDefault="00F44A41" w:rsidP="00F44A41">
            <w:pPr>
              <w:spacing w:after="0" w:line="240" w:lineRule="auto"/>
              <w:jc w:val="center"/>
              <w:rPr>
                <w:rFonts w:ascii="Times New Roman" w:eastAsia="Times New Roman" w:hAnsi="Times New Roman" w:cs="Times New Roman"/>
                <w:color w:val="000000"/>
              </w:rPr>
            </w:pPr>
            <w:r w:rsidRPr="00914C44">
              <w:rPr>
                <w:rFonts w:ascii="Times New Roman" w:eastAsia="Times New Roman" w:hAnsi="Times New Roman" w:cs="Times New Roman"/>
                <w:color w:val="000000"/>
              </w:rPr>
              <w:t>2</w:t>
            </w:r>
          </w:p>
        </w:tc>
        <w:tc>
          <w:tcPr>
            <w:tcW w:w="59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44A41" w:rsidRPr="00914C44" w:rsidRDefault="00F44A41" w:rsidP="00F44A41">
            <w:pPr>
              <w:spacing w:after="0" w:line="240" w:lineRule="auto"/>
              <w:rPr>
                <w:rFonts w:ascii="Times New Roman" w:eastAsia="Times New Roman" w:hAnsi="Times New Roman" w:cs="Times New Roman"/>
                <w:color w:val="000000"/>
              </w:rPr>
            </w:pPr>
            <w:r w:rsidRPr="00914C44">
              <w:rPr>
                <w:rFonts w:ascii="Times New Roman" w:eastAsia="Times New Roman" w:hAnsi="Times New Roman" w:cs="Times New Roman"/>
                <w:color w:val="000000"/>
              </w:rPr>
              <w:t> Perusahaan sektor teknologi yang laporan keuangannya tidak lengkap pada tahun 2019-2023 dan tidak tersedianya data sesuai dengan kebutuhan variabel</w:t>
            </w:r>
          </w:p>
        </w:tc>
        <w:tc>
          <w:tcPr>
            <w:tcW w:w="14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44A41" w:rsidRPr="00914C44" w:rsidRDefault="00F44A41" w:rsidP="00F44A41">
            <w:pPr>
              <w:spacing w:after="0" w:line="240" w:lineRule="auto"/>
              <w:jc w:val="both"/>
              <w:rPr>
                <w:rFonts w:ascii="Times New Roman" w:eastAsia="Times New Roman" w:hAnsi="Times New Roman" w:cs="Times New Roman"/>
                <w:color w:val="000000"/>
              </w:rPr>
            </w:pPr>
            <w:r w:rsidRPr="00914C44">
              <w:rPr>
                <w:rFonts w:ascii="Times New Roman" w:eastAsia="Times New Roman" w:hAnsi="Times New Roman" w:cs="Times New Roman"/>
                <w:color w:val="000000"/>
              </w:rPr>
              <w:t> 33</w:t>
            </w:r>
          </w:p>
        </w:tc>
      </w:tr>
      <w:tr w:rsidR="00F44A41" w:rsidRPr="00914C44" w:rsidTr="00955B62">
        <w:trPr>
          <w:divId w:val="1442338274"/>
          <w:trHeight w:val="498"/>
          <w:jc w:val="center"/>
        </w:trPr>
        <w:tc>
          <w:tcPr>
            <w:tcW w:w="50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44A41" w:rsidRPr="00914C44" w:rsidRDefault="00F44A41" w:rsidP="00F44A41">
            <w:pPr>
              <w:spacing w:after="0" w:line="240" w:lineRule="auto"/>
              <w:jc w:val="center"/>
              <w:rPr>
                <w:rFonts w:ascii="Times New Roman" w:eastAsia="Times New Roman" w:hAnsi="Times New Roman" w:cs="Times New Roman"/>
                <w:color w:val="000000"/>
              </w:rPr>
            </w:pPr>
            <w:r w:rsidRPr="00914C44">
              <w:rPr>
                <w:rFonts w:ascii="Times New Roman" w:eastAsia="Times New Roman" w:hAnsi="Times New Roman" w:cs="Times New Roman"/>
                <w:color w:val="000000"/>
              </w:rPr>
              <w:t>3</w:t>
            </w:r>
          </w:p>
        </w:tc>
        <w:tc>
          <w:tcPr>
            <w:tcW w:w="59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44A41" w:rsidRPr="00914C44" w:rsidRDefault="00F44A41" w:rsidP="00F44A41">
            <w:pPr>
              <w:spacing w:after="0" w:line="240" w:lineRule="auto"/>
              <w:rPr>
                <w:rFonts w:ascii="Times New Roman" w:eastAsia="Times New Roman" w:hAnsi="Times New Roman" w:cs="Times New Roman"/>
                <w:color w:val="000000"/>
              </w:rPr>
            </w:pPr>
            <w:r w:rsidRPr="00914C44">
              <w:rPr>
                <w:rFonts w:ascii="Times New Roman" w:eastAsia="Times New Roman" w:hAnsi="Times New Roman" w:cs="Times New Roman"/>
                <w:color w:val="000000"/>
              </w:rPr>
              <w:t> Perusahaan yang memenuhi syarat  penelitian</w:t>
            </w:r>
          </w:p>
        </w:tc>
        <w:tc>
          <w:tcPr>
            <w:tcW w:w="14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44A41" w:rsidRPr="00914C44" w:rsidRDefault="00F44A41" w:rsidP="00F44A41">
            <w:pPr>
              <w:spacing w:after="0" w:line="240" w:lineRule="auto"/>
              <w:jc w:val="both"/>
              <w:rPr>
                <w:rFonts w:ascii="Times New Roman" w:eastAsia="Times New Roman" w:hAnsi="Times New Roman" w:cs="Times New Roman"/>
                <w:color w:val="000000"/>
              </w:rPr>
            </w:pPr>
            <w:r w:rsidRPr="00914C44">
              <w:rPr>
                <w:rFonts w:ascii="Times New Roman" w:eastAsia="Times New Roman" w:hAnsi="Times New Roman" w:cs="Times New Roman"/>
                <w:color w:val="000000"/>
              </w:rPr>
              <w:t> 13</w:t>
            </w:r>
          </w:p>
        </w:tc>
      </w:tr>
      <w:tr w:rsidR="00F44A41" w:rsidRPr="00914C44" w:rsidTr="00955B62">
        <w:trPr>
          <w:divId w:val="1442338274"/>
          <w:trHeight w:val="498"/>
          <w:jc w:val="center"/>
        </w:trPr>
        <w:tc>
          <w:tcPr>
            <w:tcW w:w="6471" w:type="dxa"/>
            <w:gridSpan w:val="2"/>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hideMark/>
          </w:tcPr>
          <w:p w:rsidR="00F44A41" w:rsidRPr="00914C44" w:rsidRDefault="00F44A41" w:rsidP="00F44A41">
            <w:pPr>
              <w:spacing w:after="0" w:line="240" w:lineRule="auto"/>
              <w:rPr>
                <w:rFonts w:ascii="Times New Roman" w:eastAsia="Times New Roman" w:hAnsi="Times New Roman" w:cs="Times New Roman"/>
                <w:color w:val="000000"/>
              </w:rPr>
            </w:pPr>
            <w:r w:rsidRPr="00914C44">
              <w:rPr>
                <w:rFonts w:ascii="Times New Roman" w:eastAsia="Times New Roman" w:hAnsi="Times New Roman" w:cs="Times New Roman"/>
                <w:color w:val="000000"/>
              </w:rPr>
              <w:t> Jumlah perusahaan sampel</w:t>
            </w:r>
          </w:p>
        </w:tc>
        <w:tc>
          <w:tcPr>
            <w:tcW w:w="14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44A41" w:rsidRPr="00914C44" w:rsidRDefault="00F44A41" w:rsidP="00F44A41">
            <w:pPr>
              <w:spacing w:after="0" w:line="240" w:lineRule="auto"/>
              <w:jc w:val="both"/>
              <w:rPr>
                <w:rFonts w:ascii="Times New Roman" w:eastAsia="Times New Roman" w:hAnsi="Times New Roman" w:cs="Times New Roman"/>
                <w:color w:val="000000"/>
              </w:rPr>
            </w:pPr>
            <w:r w:rsidRPr="00914C44">
              <w:rPr>
                <w:rFonts w:ascii="Times New Roman" w:eastAsia="Times New Roman" w:hAnsi="Times New Roman" w:cs="Times New Roman"/>
                <w:color w:val="000000"/>
              </w:rPr>
              <w:t> 13</w:t>
            </w:r>
          </w:p>
        </w:tc>
      </w:tr>
      <w:tr w:rsidR="00F44A41" w:rsidRPr="00914C44" w:rsidTr="00955B62">
        <w:trPr>
          <w:divId w:val="1442338274"/>
          <w:trHeight w:val="498"/>
          <w:jc w:val="center"/>
        </w:trPr>
        <w:tc>
          <w:tcPr>
            <w:tcW w:w="6471" w:type="dxa"/>
            <w:gridSpan w:val="2"/>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hideMark/>
          </w:tcPr>
          <w:p w:rsidR="00F44A41" w:rsidRPr="00914C44" w:rsidRDefault="00F44A41" w:rsidP="00F44A41">
            <w:pPr>
              <w:spacing w:after="0" w:line="240" w:lineRule="auto"/>
              <w:rPr>
                <w:rFonts w:ascii="Times New Roman" w:eastAsia="Times New Roman" w:hAnsi="Times New Roman" w:cs="Times New Roman"/>
                <w:color w:val="000000"/>
              </w:rPr>
            </w:pPr>
            <w:r w:rsidRPr="00914C44">
              <w:rPr>
                <w:rFonts w:ascii="Times New Roman" w:eastAsia="Times New Roman" w:hAnsi="Times New Roman" w:cs="Times New Roman"/>
                <w:color w:val="000000"/>
              </w:rPr>
              <w:t> Jumlah data observasi yang digunakan untuk penelitian dikalikan dengan periode penelitian selama 5 tahun (13 perusahaan x 5 tahun)</w:t>
            </w:r>
          </w:p>
        </w:tc>
        <w:tc>
          <w:tcPr>
            <w:tcW w:w="143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44A41" w:rsidRPr="00914C44" w:rsidRDefault="00F44A41" w:rsidP="00F44A41">
            <w:pPr>
              <w:spacing w:after="0" w:line="240" w:lineRule="auto"/>
              <w:jc w:val="both"/>
              <w:rPr>
                <w:rFonts w:ascii="Times New Roman" w:eastAsia="Times New Roman" w:hAnsi="Times New Roman" w:cs="Times New Roman"/>
                <w:color w:val="000000"/>
              </w:rPr>
            </w:pPr>
            <w:r w:rsidRPr="00914C44">
              <w:rPr>
                <w:rFonts w:ascii="Times New Roman" w:eastAsia="Times New Roman" w:hAnsi="Times New Roman" w:cs="Times New Roman"/>
                <w:color w:val="000000"/>
              </w:rPr>
              <w:t> </w:t>
            </w:r>
            <w:r w:rsidR="0000222B" w:rsidRPr="00914C44">
              <w:rPr>
                <w:rFonts w:ascii="Times New Roman" w:eastAsia="Times New Roman" w:hAnsi="Times New Roman" w:cs="Times New Roman"/>
                <w:color w:val="000000"/>
              </w:rPr>
              <w:t>6</w:t>
            </w:r>
            <w:r w:rsidRPr="00914C44">
              <w:rPr>
                <w:rFonts w:ascii="Times New Roman" w:eastAsia="Times New Roman" w:hAnsi="Times New Roman" w:cs="Times New Roman"/>
                <w:color w:val="000000"/>
              </w:rPr>
              <w:t>5</w:t>
            </w:r>
          </w:p>
        </w:tc>
      </w:tr>
    </w:tbl>
    <w:p w:rsidR="00AE5D7F" w:rsidRPr="00914C44" w:rsidRDefault="00AE5D7F" w:rsidP="00F44A41">
      <w:pPr>
        <w:pStyle w:val="Caption"/>
        <w:keepNext/>
        <w:rPr>
          <w:rFonts w:ascii="Times New Roman" w:hAnsi="Times New Roman" w:cs="Times New Roman"/>
        </w:rPr>
      </w:pPr>
    </w:p>
    <w:p w:rsidR="00A74F81" w:rsidRPr="00914C44" w:rsidRDefault="00A74F81" w:rsidP="00BC77EF">
      <w:pPr>
        <w:pStyle w:val="ListParagraph"/>
        <w:spacing w:line="480" w:lineRule="auto"/>
        <w:ind w:firstLine="5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Dari Kriteria sampel</w:t>
      </w:r>
      <w:r w:rsidR="003D1156" w:rsidRPr="00914C44">
        <w:rPr>
          <w:rFonts w:ascii="Times New Roman" w:hAnsi="Times New Roman" w:cs="Times New Roman"/>
          <w:color w:val="000000" w:themeColor="text1"/>
          <w:sz w:val="24"/>
          <w:szCs w:val="24"/>
        </w:rPr>
        <w:t xml:space="preserve"> tersebut didapatkan sejumlah 13</w:t>
      </w:r>
      <w:r w:rsidRPr="00914C44">
        <w:rPr>
          <w:rFonts w:ascii="Times New Roman" w:hAnsi="Times New Roman" w:cs="Times New Roman"/>
          <w:color w:val="000000" w:themeColor="text1"/>
          <w:sz w:val="24"/>
          <w:szCs w:val="24"/>
        </w:rPr>
        <w:t xml:space="preserve"> perusahaan dengan nama dan ko</w:t>
      </w:r>
      <w:r w:rsidR="00BC77EF" w:rsidRPr="00914C44">
        <w:rPr>
          <w:rFonts w:ascii="Times New Roman" w:hAnsi="Times New Roman" w:cs="Times New Roman"/>
          <w:color w:val="000000" w:themeColor="text1"/>
          <w:sz w:val="24"/>
          <w:szCs w:val="24"/>
        </w:rPr>
        <w:t>de perusahaan sebagai berikut :</w:t>
      </w:r>
    </w:p>
    <w:p w:rsidR="00F44A41" w:rsidRPr="00914C44" w:rsidRDefault="00F44A41" w:rsidP="00BC77EF">
      <w:pPr>
        <w:pStyle w:val="ListParagraph"/>
        <w:spacing w:line="480" w:lineRule="auto"/>
        <w:ind w:firstLine="540"/>
        <w:jc w:val="both"/>
        <w:rPr>
          <w:rFonts w:ascii="Times New Roman" w:hAnsi="Times New Roman" w:cs="Times New Roman"/>
          <w:color w:val="000000" w:themeColor="text1"/>
          <w:sz w:val="24"/>
          <w:szCs w:val="24"/>
        </w:rPr>
      </w:pPr>
    </w:p>
    <w:p w:rsidR="0067320E" w:rsidRPr="00914C44" w:rsidRDefault="0067320E" w:rsidP="0067320E">
      <w:pPr>
        <w:pStyle w:val="Caption"/>
        <w:keepNext/>
        <w:jc w:val="center"/>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lastRenderedPageBreak/>
        <w:t xml:space="preserve">Tabel </w:t>
      </w:r>
      <w:r w:rsidR="00F44A41" w:rsidRPr="00914C44">
        <w:rPr>
          <w:rFonts w:ascii="Times New Roman" w:hAnsi="Times New Roman" w:cs="Times New Roman"/>
          <w:color w:val="000000" w:themeColor="text1"/>
          <w:sz w:val="24"/>
        </w:rPr>
        <w:t>4</w:t>
      </w:r>
    </w:p>
    <w:p w:rsidR="0067320E" w:rsidRPr="00914C44" w:rsidRDefault="0067320E" w:rsidP="0067320E">
      <w:pPr>
        <w:pStyle w:val="Caption"/>
        <w:jc w:val="center"/>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Daftar Sampel Perusahaan</w:t>
      </w:r>
    </w:p>
    <w:tbl>
      <w:tblPr>
        <w:tblW w:w="7767" w:type="dxa"/>
        <w:jc w:val="center"/>
        <w:tblCellMar>
          <w:left w:w="0" w:type="dxa"/>
          <w:right w:w="0" w:type="dxa"/>
        </w:tblCellMar>
        <w:tblLook w:val="04A0" w:firstRow="1" w:lastRow="0" w:firstColumn="1" w:lastColumn="0" w:noHBand="0" w:noVBand="1"/>
      </w:tblPr>
      <w:tblGrid>
        <w:gridCol w:w="816"/>
        <w:gridCol w:w="1793"/>
        <w:gridCol w:w="5158"/>
      </w:tblGrid>
      <w:tr w:rsidR="0095054E" w:rsidRPr="00914C44" w:rsidTr="0095054E">
        <w:trPr>
          <w:divId w:val="1730573699"/>
          <w:trHeight w:val="300"/>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center"/>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No</w:t>
            </w:r>
          </w:p>
        </w:tc>
        <w:tc>
          <w:tcPr>
            <w:tcW w:w="17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center"/>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Kode</w:t>
            </w:r>
          </w:p>
        </w:tc>
        <w:tc>
          <w:tcPr>
            <w:tcW w:w="515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center"/>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Nama Perusahaan</w:t>
            </w:r>
          </w:p>
        </w:tc>
      </w:tr>
      <w:tr w:rsidR="0095054E" w:rsidRPr="00914C44" w:rsidTr="0095054E">
        <w:trPr>
          <w:divId w:val="1730573699"/>
          <w:trHeight w:val="300"/>
          <w:jc w:val="center"/>
        </w:trPr>
        <w:tc>
          <w:tcPr>
            <w:tcW w:w="81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center"/>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1</w:t>
            </w:r>
          </w:p>
        </w:tc>
        <w:tc>
          <w:tcPr>
            <w:tcW w:w="17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both"/>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DIVA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both"/>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Distribusi Voucher Nusantara Tbk</w:t>
            </w:r>
          </w:p>
        </w:tc>
      </w:tr>
      <w:tr w:rsidR="0095054E" w:rsidRPr="00914C44" w:rsidTr="0095054E">
        <w:trPr>
          <w:divId w:val="1730573699"/>
          <w:trHeight w:val="300"/>
          <w:jc w:val="center"/>
        </w:trPr>
        <w:tc>
          <w:tcPr>
            <w:tcW w:w="81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center"/>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2</w:t>
            </w:r>
          </w:p>
        </w:tc>
        <w:tc>
          <w:tcPr>
            <w:tcW w:w="17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both"/>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DMMX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both"/>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Digital Mediatama Maxima Tbk</w:t>
            </w:r>
          </w:p>
        </w:tc>
      </w:tr>
      <w:tr w:rsidR="0095054E" w:rsidRPr="00914C44" w:rsidTr="0095054E">
        <w:trPr>
          <w:divId w:val="1730573699"/>
          <w:trHeight w:val="300"/>
          <w:jc w:val="center"/>
        </w:trPr>
        <w:tc>
          <w:tcPr>
            <w:tcW w:w="81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center"/>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3</w:t>
            </w:r>
          </w:p>
        </w:tc>
        <w:tc>
          <w:tcPr>
            <w:tcW w:w="17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both"/>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EMTK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both"/>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Elang Mahkota Teknologi Tbk</w:t>
            </w:r>
          </w:p>
        </w:tc>
      </w:tr>
      <w:tr w:rsidR="0095054E" w:rsidRPr="00914C44" w:rsidTr="0095054E">
        <w:trPr>
          <w:divId w:val="1730573699"/>
          <w:trHeight w:val="300"/>
          <w:jc w:val="center"/>
        </w:trPr>
        <w:tc>
          <w:tcPr>
            <w:tcW w:w="81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center"/>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4</w:t>
            </w:r>
          </w:p>
        </w:tc>
        <w:tc>
          <w:tcPr>
            <w:tcW w:w="17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both"/>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HDIT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both"/>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Hensel Davest Indonesia Tbk</w:t>
            </w:r>
          </w:p>
        </w:tc>
      </w:tr>
      <w:tr w:rsidR="0095054E" w:rsidRPr="00914C44" w:rsidTr="0095054E">
        <w:trPr>
          <w:divId w:val="1730573699"/>
          <w:trHeight w:val="300"/>
          <w:jc w:val="center"/>
        </w:trPr>
        <w:tc>
          <w:tcPr>
            <w:tcW w:w="81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center"/>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5</w:t>
            </w:r>
          </w:p>
        </w:tc>
        <w:tc>
          <w:tcPr>
            <w:tcW w:w="17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both"/>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KIOS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both"/>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Kioson Komersial Indonesia Tbk</w:t>
            </w:r>
          </w:p>
        </w:tc>
      </w:tr>
      <w:tr w:rsidR="0095054E" w:rsidRPr="00914C44" w:rsidTr="0095054E">
        <w:trPr>
          <w:divId w:val="1730573699"/>
          <w:trHeight w:val="300"/>
          <w:jc w:val="center"/>
        </w:trPr>
        <w:tc>
          <w:tcPr>
            <w:tcW w:w="81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center"/>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6</w:t>
            </w:r>
          </w:p>
        </w:tc>
        <w:tc>
          <w:tcPr>
            <w:tcW w:w="17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both"/>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KREN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both"/>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Quantum Clovera Investama Tbk</w:t>
            </w:r>
          </w:p>
        </w:tc>
      </w:tr>
      <w:tr w:rsidR="0095054E" w:rsidRPr="00914C44" w:rsidTr="0095054E">
        <w:trPr>
          <w:divId w:val="1730573699"/>
          <w:trHeight w:val="300"/>
          <w:jc w:val="center"/>
        </w:trPr>
        <w:tc>
          <w:tcPr>
            <w:tcW w:w="81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center"/>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7</w:t>
            </w:r>
          </w:p>
        </w:tc>
        <w:tc>
          <w:tcPr>
            <w:tcW w:w="17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both"/>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LUCK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both"/>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Sentral Mitra Informatika Tbk</w:t>
            </w:r>
          </w:p>
        </w:tc>
      </w:tr>
      <w:tr w:rsidR="0095054E" w:rsidRPr="00914C44" w:rsidTr="0095054E">
        <w:trPr>
          <w:divId w:val="1730573699"/>
          <w:trHeight w:val="300"/>
          <w:jc w:val="center"/>
        </w:trPr>
        <w:tc>
          <w:tcPr>
            <w:tcW w:w="81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center"/>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8</w:t>
            </w:r>
          </w:p>
        </w:tc>
        <w:tc>
          <w:tcPr>
            <w:tcW w:w="17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both"/>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MCAS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both"/>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M Cash Integrasi Tbk</w:t>
            </w:r>
          </w:p>
        </w:tc>
      </w:tr>
      <w:tr w:rsidR="0095054E" w:rsidRPr="00914C44" w:rsidTr="0095054E">
        <w:trPr>
          <w:divId w:val="1730573699"/>
          <w:trHeight w:val="300"/>
          <w:jc w:val="center"/>
        </w:trPr>
        <w:tc>
          <w:tcPr>
            <w:tcW w:w="81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center"/>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9</w:t>
            </w:r>
          </w:p>
        </w:tc>
        <w:tc>
          <w:tcPr>
            <w:tcW w:w="17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both"/>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MLPT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both"/>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Multipolar Technologi Tbk</w:t>
            </w:r>
          </w:p>
        </w:tc>
      </w:tr>
      <w:tr w:rsidR="0095054E" w:rsidRPr="00914C44" w:rsidTr="0095054E">
        <w:trPr>
          <w:divId w:val="1730573699"/>
          <w:trHeight w:val="300"/>
          <w:jc w:val="center"/>
        </w:trPr>
        <w:tc>
          <w:tcPr>
            <w:tcW w:w="81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center"/>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10</w:t>
            </w:r>
          </w:p>
        </w:tc>
        <w:tc>
          <w:tcPr>
            <w:tcW w:w="17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both"/>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MTDL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both"/>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Metrodata Electronics Tbk</w:t>
            </w:r>
          </w:p>
        </w:tc>
      </w:tr>
      <w:tr w:rsidR="0095054E" w:rsidRPr="00914C44" w:rsidTr="0095054E">
        <w:trPr>
          <w:divId w:val="1730573699"/>
          <w:trHeight w:val="300"/>
          <w:jc w:val="center"/>
        </w:trPr>
        <w:tc>
          <w:tcPr>
            <w:tcW w:w="81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center"/>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11</w:t>
            </w:r>
          </w:p>
        </w:tc>
        <w:tc>
          <w:tcPr>
            <w:tcW w:w="17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both"/>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NFCX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both"/>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NFC Indonesia Tbk</w:t>
            </w:r>
          </w:p>
        </w:tc>
      </w:tr>
      <w:tr w:rsidR="0095054E" w:rsidRPr="00914C44" w:rsidTr="0095054E">
        <w:trPr>
          <w:divId w:val="1730573699"/>
          <w:trHeight w:val="300"/>
          <w:jc w:val="center"/>
        </w:trPr>
        <w:tc>
          <w:tcPr>
            <w:tcW w:w="81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center"/>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12</w:t>
            </w:r>
          </w:p>
        </w:tc>
        <w:tc>
          <w:tcPr>
            <w:tcW w:w="17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both"/>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PTSN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both"/>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Sat Nusapersada Tbk</w:t>
            </w:r>
          </w:p>
        </w:tc>
      </w:tr>
      <w:tr w:rsidR="0095054E" w:rsidRPr="00914C44" w:rsidTr="0095054E">
        <w:trPr>
          <w:divId w:val="1730573699"/>
          <w:trHeight w:val="300"/>
          <w:jc w:val="center"/>
        </w:trPr>
        <w:tc>
          <w:tcPr>
            <w:tcW w:w="81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center"/>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13</w:t>
            </w:r>
          </w:p>
        </w:tc>
        <w:tc>
          <w:tcPr>
            <w:tcW w:w="17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both"/>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TFAS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054E" w:rsidRPr="00914C44" w:rsidRDefault="0095054E" w:rsidP="0095054E">
            <w:pPr>
              <w:spacing w:after="0" w:line="240" w:lineRule="auto"/>
              <w:jc w:val="both"/>
              <w:rPr>
                <w:rFonts w:ascii="Times New Roman" w:eastAsia="Times New Roman" w:hAnsi="Times New Roman" w:cs="Times New Roman"/>
                <w:color w:val="000000"/>
                <w:sz w:val="24"/>
                <w:szCs w:val="24"/>
              </w:rPr>
            </w:pPr>
            <w:r w:rsidRPr="00914C44">
              <w:rPr>
                <w:rFonts w:ascii="Times New Roman" w:eastAsia="Times New Roman" w:hAnsi="Times New Roman" w:cs="Times New Roman"/>
                <w:color w:val="000000"/>
                <w:sz w:val="24"/>
                <w:szCs w:val="24"/>
              </w:rPr>
              <w:t>Telefast Indonesia Tbk</w:t>
            </w:r>
          </w:p>
        </w:tc>
      </w:tr>
    </w:tbl>
    <w:p w:rsidR="00BC77EF" w:rsidRPr="003D23FC" w:rsidRDefault="003D23FC" w:rsidP="003D23FC">
      <w:pPr>
        <w:tabs>
          <w:tab w:val="left" w:pos="2835"/>
        </w:tabs>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 Bursa Efek Indonesia</w:t>
      </w:r>
      <w:r w:rsidR="00BC77EF" w:rsidRPr="003D23FC">
        <w:rPr>
          <w:rFonts w:ascii="Times New Roman" w:hAnsi="Times New Roman" w:cs="Times New Roman"/>
          <w:color w:val="000000" w:themeColor="text1"/>
          <w:sz w:val="24"/>
          <w:szCs w:val="24"/>
        </w:rPr>
        <w:tab/>
      </w:r>
    </w:p>
    <w:p w:rsidR="00F15D09" w:rsidRPr="00914C44" w:rsidRDefault="00F15D09" w:rsidP="002C19C5">
      <w:pPr>
        <w:pStyle w:val="Heading2"/>
        <w:numPr>
          <w:ilvl w:val="0"/>
          <w:numId w:val="18"/>
        </w:numPr>
        <w:spacing w:line="480" w:lineRule="auto"/>
        <w:ind w:left="360"/>
        <w:jc w:val="both"/>
        <w:rPr>
          <w:rFonts w:ascii="Times New Roman" w:hAnsi="Times New Roman" w:cs="Times New Roman"/>
          <w:color w:val="000000" w:themeColor="text1"/>
          <w:sz w:val="24"/>
          <w:szCs w:val="24"/>
        </w:rPr>
      </w:pPr>
      <w:bookmarkStart w:id="334" w:name="_Toc160403865"/>
      <w:bookmarkStart w:id="335" w:name="_Toc161686476"/>
      <w:bookmarkStart w:id="336" w:name="_Toc161759186"/>
      <w:bookmarkStart w:id="337" w:name="_Toc162828196"/>
      <w:bookmarkStart w:id="338" w:name="_Toc164519432"/>
      <w:bookmarkStart w:id="339" w:name="_Toc164527940"/>
      <w:bookmarkStart w:id="340" w:name="_Toc164739458"/>
      <w:bookmarkStart w:id="341" w:name="_Toc165359879"/>
      <w:bookmarkStart w:id="342" w:name="_Toc167914229"/>
      <w:bookmarkStart w:id="343" w:name="_Toc168852802"/>
      <w:bookmarkStart w:id="344" w:name="_Toc169048703"/>
      <w:bookmarkStart w:id="345" w:name="_Toc169238614"/>
      <w:bookmarkStart w:id="346" w:name="_Toc170344790"/>
      <w:bookmarkStart w:id="347" w:name="_Toc170741974"/>
      <w:r w:rsidRPr="00914C44">
        <w:rPr>
          <w:rFonts w:ascii="Times New Roman" w:hAnsi="Times New Roman" w:cs="Times New Roman"/>
          <w:color w:val="000000" w:themeColor="text1"/>
          <w:sz w:val="24"/>
          <w:szCs w:val="24"/>
        </w:rPr>
        <w:t>Definisi Konseptual dan Operasionalisasi Variabel</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67320E" w:rsidRPr="00914C44" w:rsidRDefault="0067320E" w:rsidP="0067320E">
      <w:pPr>
        <w:tabs>
          <w:tab w:val="left" w:pos="360"/>
        </w:tabs>
        <w:spacing w:line="480" w:lineRule="auto"/>
        <w:ind w:left="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ab/>
        <w:t xml:space="preserve">Variabel konseptual merupakan bentuk variabel yang hanya bisa dilihat dari indikator yang tampak </w:t>
      </w:r>
      <w:r w:rsidRPr="00914C44">
        <w:rPr>
          <w:rFonts w:ascii="Times New Roman" w:hAnsi="Times New Roman" w:cs="Times New Roman"/>
          <w:b/>
          <w:color w:val="000000" w:themeColor="text1"/>
          <w:sz w:val="24"/>
          <w:szCs w:val="24"/>
        </w:rPr>
        <w:fldChar w:fldCharType="begin" w:fldLock="1"/>
      </w:r>
      <w:r w:rsidRPr="00914C44">
        <w:rPr>
          <w:rFonts w:ascii="Times New Roman" w:hAnsi="Times New Roman" w:cs="Times New Roman"/>
          <w:b/>
          <w:color w:val="000000" w:themeColor="text1"/>
          <w:sz w:val="24"/>
          <w:szCs w:val="24"/>
        </w:rPr>
        <w:instrText>ADDIN CSL_CITATION {"citationItems":[{"id":"ITEM-1","itemData":{"ISBN":"9786236155066","abstract":"This study examined the effect of workplace spirituality on job performance mediated by organizational commitment and job involvement. The sample in this study were employees of PKU Muhammadiyah Hospital, Yogyakarta. Data collection used survey method. The method of analyzing the data is SEM-AMOS version 24.00.   The study revealed that workplace spirituality significantly affects organizational commitment, job involvement, and job performance. Organizational commitment affects job performance. Job involvement does not affect job performance. The indirect effect of workplace spirituality on job performance through organizational commitment has the same value with the direct impact of workplace spirituality towards job performance.","id":"ITEM-1","issued":{"date-parts":[["2022"]]},"title":"Buku ini di tulis oleh Dosen Universitas Medan Area Hak Cipta di Lindungi oleh Undang-Undang Telah di Deposit ke Repository UMA pada tanggal 27 Januari 2022","type":"book"},"uris":["http://www.mendeley.com/documents/?uuid=c2709c23-1532-4bd0-b6bc-819835ade156"]}],"mendeley":{"formattedCitation":"(&lt;i&gt;Buku Ini Di Tulis Oleh Dosen Universitas Medan Area Hak Cipta Di Lindungi Oleh Undang-Undang Telah Di Deposit Ke Repository UMA Pada Tanggal 27 Januari 2022&lt;/i&gt;, 2022)","manualFormatting":"(Sahir, 2022 : 18)","plainTextFormattedCitation":"(Buku Ini Di Tulis Oleh Dosen Universitas Medan Area Hak Cipta Di Lindungi Oleh Undang-Undang Telah Di Deposit Ke Repository UMA Pada Tanggal 27 Januari 2022, 2022)","previouslyFormattedCitation":"(&lt;i&gt;Buku Ini Di Tulis Oleh Dosen Universitas Medan Area Hak Cipta Di Lindungi Oleh Undang-Undang Telah Di Deposit Ke Repository UMA Pada Tanggal 27 Januari 2022&lt;/i&gt;, 2022)"},"properties":{"noteIndex":0},"schema":"https://github.com/citation-style-language/schema/raw/master/csl-citation.json"}</w:instrText>
      </w:r>
      <w:r w:rsidRPr="00914C44">
        <w:rPr>
          <w:rFonts w:ascii="Times New Roman" w:hAnsi="Times New Roman" w:cs="Times New Roman"/>
          <w:b/>
          <w:color w:val="000000" w:themeColor="text1"/>
          <w:sz w:val="24"/>
          <w:szCs w:val="24"/>
        </w:rPr>
        <w:fldChar w:fldCharType="separate"/>
      </w:r>
      <w:r w:rsidRPr="00914C44">
        <w:rPr>
          <w:rFonts w:ascii="Times New Roman" w:hAnsi="Times New Roman" w:cs="Times New Roman"/>
          <w:noProof/>
          <w:color w:val="000000" w:themeColor="text1"/>
          <w:sz w:val="24"/>
          <w:szCs w:val="24"/>
        </w:rPr>
        <w:t>(Sahir, 2022 : 18)</w:t>
      </w:r>
      <w:r w:rsidRPr="00914C44">
        <w:rPr>
          <w:rFonts w:ascii="Times New Roman" w:hAnsi="Times New Roman" w:cs="Times New Roman"/>
          <w:b/>
          <w:color w:val="000000" w:themeColor="text1"/>
          <w:sz w:val="24"/>
          <w:szCs w:val="24"/>
        </w:rPr>
        <w:fldChar w:fldCharType="end"/>
      </w:r>
      <w:r w:rsidRPr="00914C44">
        <w:rPr>
          <w:rFonts w:ascii="Times New Roman" w:hAnsi="Times New Roman" w:cs="Times New Roman"/>
          <w:color w:val="000000" w:themeColor="text1"/>
          <w:sz w:val="24"/>
          <w:szCs w:val="24"/>
        </w:rPr>
        <w:t>.</w:t>
      </w:r>
    </w:p>
    <w:p w:rsidR="0067320E" w:rsidRPr="00914C44" w:rsidRDefault="0067320E" w:rsidP="0067320E">
      <w:pPr>
        <w:spacing w:line="480" w:lineRule="auto"/>
        <w:ind w:left="36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Sedangkan definisi Operasional 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uthor":[{"dropping-particle":"","family":"Ilmu","given":"Jurnal","non-dropping-particle":"","parse-names":false,"suffix":""},{"dropping-particle":"","family":"Manajemen","given":"Riset","non-dropping-particle":"","parse-names":false,"suffix":""}],"id":"ITEM-1","issued":{"date-parts":[["0"]]},"title":"PENGARUH PROFITABILITAS , INTELLECTUAL CAPITAL DAN STRUKTUR MODAL TERHADAP NILAI PERUSAHAAN PERKEBUNAN Yunissa Maulidya Hamzah Widhi Ariestianti Rochdianingrum Sekolah Tinggi Ilmu Ekonomi Indonesia ( STIESIA ) Surabaya","type":"article-journal"},"uris":["http://www.mendeley.com/documents/?uuid=c46dbcb2-1233-4fa8-99b4-2497a672480e"]}],"mendeley":{"formattedCitation":"(Ilmu &amp; Manajemen, n.d.)","manualFormatting":"(Rochdianingrum &amp; Hamzah, 2023)","plainTextFormattedCitation":"(Ilmu &amp; Manajemen, n.d.)","previouslyFormattedCitation":"(Ilmu &amp; Manajemen, n.d.)"},"properties":{"noteIndex":0},"schema":"https://github.com/citation-style-language/schema/raw/master/csl-citation.json"}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(Rochdianingrum &amp; Hamzah, 2023)</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merupakan suatu pengungkapan konsep variabel yang akan diteliti secara operasional, praktik, dan nyata dalam lingkup objek penelitian. Penelitian ini terdapat beberapa variabel. Definisi konseptual dari masing-masing variabel yaitu :</w:t>
      </w:r>
    </w:p>
    <w:p w:rsidR="00F15D09" w:rsidRPr="00914C44" w:rsidRDefault="00F15D09" w:rsidP="002C19C5">
      <w:pPr>
        <w:numPr>
          <w:ilvl w:val="0"/>
          <w:numId w:val="20"/>
        </w:numPr>
        <w:tabs>
          <w:tab w:val="left" w:pos="720"/>
        </w:tabs>
        <w:spacing w:line="480" w:lineRule="auto"/>
        <w:contextualSpacing/>
        <w:jc w:val="both"/>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Variabel Dependen (Y)</w:t>
      </w:r>
    </w:p>
    <w:p w:rsidR="0067320E" w:rsidRPr="00914C44" w:rsidRDefault="00F15D09" w:rsidP="0067320E">
      <w:pPr>
        <w:tabs>
          <w:tab w:val="left" w:pos="720"/>
        </w:tabs>
        <w:spacing w:line="480" w:lineRule="auto"/>
        <w:ind w:left="720"/>
        <w:contextualSpacing/>
        <w:jc w:val="both"/>
        <w:rPr>
          <w:rFonts w:ascii="Times New Roman" w:hAnsi="Times New Roman" w:cs="Times New Roman"/>
          <w:color w:val="000000" w:themeColor="text1"/>
          <w:sz w:val="24"/>
          <w:szCs w:val="24"/>
        </w:rPr>
      </w:pPr>
      <w:r w:rsidRPr="00914C44">
        <w:rPr>
          <w:rFonts w:ascii="Times New Roman" w:hAnsi="Times New Roman" w:cs="Times New Roman"/>
          <w:b/>
          <w:color w:val="000000" w:themeColor="text1"/>
          <w:sz w:val="24"/>
          <w:szCs w:val="24"/>
        </w:rPr>
        <w:tab/>
      </w:r>
      <w:bookmarkStart w:id="348" w:name="_Toc160405408"/>
      <w:bookmarkStart w:id="349" w:name="_Toc160405677"/>
      <w:r w:rsidR="0067320E" w:rsidRPr="00914C44">
        <w:rPr>
          <w:rFonts w:ascii="Times New Roman" w:hAnsi="Times New Roman" w:cs="Times New Roman"/>
          <w:color w:val="000000" w:themeColor="text1"/>
          <w:sz w:val="24"/>
          <w:szCs w:val="24"/>
        </w:rPr>
        <w:t xml:space="preserve">Menurut </w:t>
      </w:r>
      <w:r w:rsidR="0067320E" w:rsidRPr="00914C44">
        <w:rPr>
          <w:rFonts w:ascii="Times New Roman" w:hAnsi="Times New Roman" w:cs="Times New Roman"/>
          <w:color w:val="000000" w:themeColor="text1"/>
          <w:sz w:val="24"/>
          <w:szCs w:val="24"/>
        </w:rPr>
        <w:fldChar w:fldCharType="begin" w:fldLock="1"/>
      </w:r>
      <w:r w:rsidR="0067320E" w:rsidRPr="00914C44">
        <w:rPr>
          <w:rFonts w:ascii="Times New Roman" w:hAnsi="Times New Roman" w:cs="Times New Roman"/>
          <w:color w:val="000000" w:themeColor="text1"/>
          <w:sz w:val="24"/>
          <w:szCs w:val="24"/>
        </w:rPr>
        <w:instrText>ADDIN CSL_CITATION {"citationItems":[{"id":"ITEM-1","itemData":{"author":[{"dropping-particle":"","family":"Sugiyono","given":"","non-dropping-particle":"","parse-names":false,"suffix":""},{"dropping-particle":"","family":"Setiyawami","given":"","non-dropping-particle":"","parse-names":false,"suffix":""}],"id":"ITEM-1","issued":{"date-parts":[["2022"]]},"publisher":"alfaneta, cv","publisher-place":"Bandung","title":"Metode Penelitian Kuantitatif, kualitatif dan studi kasus","type":"book"},"locator":"119","uris":["http://www.mendeley.com/documents/?uuid=97b41ec6-06bd-4ba0-aad4-3cc56814eba4"]}],"mendeley":{"formattedCitation":"(Sugiyono &amp; Setiyawami, 2022, p. 119)","manualFormatting":"(Sugiyono &amp; Setiyawami, 2022:119)","plainTextFormattedCitation":"(Sugiyono &amp; Setiyawami, 2022, p. 119)","previouslyFormattedCitation":"(Sugiyono &amp; Setiyawami, 2022, p. 119)"},"properties":{"noteIndex":0},"schema":"https://github.com/citation-style-language/schema/raw/master/csl-citation.json"}</w:instrText>
      </w:r>
      <w:r w:rsidR="0067320E" w:rsidRPr="00914C44">
        <w:rPr>
          <w:rFonts w:ascii="Times New Roman" w:hAnsi="Times New Roman" w:cs="Times New Roman"/>
          <w:color w:val="000000" w:themeColor="text1"/>
          <w:sz w:val="24"/>
          <w:szCs w:val="24"/>
        </w:rPr>
        <w:fldChar w:fldCharType="separate"/>
      </w:r>
      <w:r w:rsidR="0067320E" w:rsidRPr="00914C44">
        <w:rPr>
          <w:rFonts w:ascii="Times New Roman" w:hAnsi="Times New Roman" w:cs="Times New Roman"/>
          <w:noProof/>
          <w:color w:val="000000" w:themeColor="text1"/>
          <w:sz w:val="24"/>
          <w:szCs w:val="24"/>
        </w:rPr>
        <w:t>(Sugiyono &amp; Setiyawami, 2022:119)</w:t>
      </w:r>
      <w:r w:rsidR="0067320E" w:rsidRPr="00914C44">
        <w:rPr>
          <w:rFonts w:ascii="Times New Roman" w:hAnsi="Times New Roman" w:cs="Times New Roman"/>
          <w:color w:val="000000" w:themeColor="text1"/>
          <w:sz w:val="24"/>
          <w:szCs w:val="24"/>
        </w:rPr>
        <w:fldChar w:fldCharType="end"/>
      </w:r>
      <w:r w:rsidR="0067320E" w:rsidRPr="00914C44">
        <w:rPr>
          <w:rFonts w:ascii="Times New Roman" w:hAnsi="Times New Roman" w:cs="Times New Roman"/>
          <w:color w:val="000000" w:themeColor="text1"/>
          <w:sz w:val="24"/>
          <w:szCs w:val="24"/>
        </w:rPr>
        <w:t xml:space="preserve"> Variabel dependen yaitu variabel yang terikat. Variabel terikat merupakan variabel yang dipengaruhi karena adanya variabel bebas.</w:t>
      </w:r>
    </w:p>
    <w:p w:rsidR="0067320E" w:rsidRPr="00914C44" w:rsidRDefault="0067320E" w:rsidP="0067320E">
      <w:pPr>
        <w:spacing w:line="480" w:lineRule="auto"/>
        <w:ind w:left="720" w:firstLine="180"/>
        <w:contextualSpacing/>
        <w:jc w:val="both"/>
        <w:rPr>
          <w:rFonts w:ascii="Times New Roman" w:hAnsi="Times New Roman" w:cs="Times New Roman"/>
          <w:color w:val="000000" w:themeColor="text1"/>
          <w:sz w:val="24"/>
          <w:szCs w:val="24"/>
        </w:rPr>
      </w:pPr>
      <w:r w:rsidRPr="00914C44">
        <w:rPr>
          <w:rFonts w:ascii="Times New Roman" w:hAnsi="Times New Roman" w:cs="Times New Roman"/>
          <w:b/>
          <w:color w:val="000000" w:themeColor="text1"/>
          <w:sz w:val="24"/>
          <w:szCs w:val="24"/>
        </w:rPr>
        <w:lastRenderedPageBreak/>
        <w:tab/>
      </w:r>
      <w:r w:rsidRPr="00914C44">
        <w:rPr>
          <w:rFonts w:ascii="Times New Roman" w:hAnsi="Times New Roman" w:cs="Times New Roman"/>
          <w:color w:val="000000" w:themeColor="text1"/>
          <w:sz w:val="24"/>
          <w:szCs w:val="24"/>
        </w:rPr>
        <w:t xml:space="preserve">Variabel dependen disini yaitu nilai perpusahaan. 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{"citationItems":[{"id":"ITEM-1","itemData":{"ISBN":"978-623-5687","abstract":"Seiring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Kata","author":[{"dropping-particle":"","family":"Ningrum","given":"Endah Prawesti","non-dropping-particle":"","parse-names":false,"suffix":""}],"container-title":"Angewandte Chemie International Edition, 6(11), 951–952.","id":"ITEM-1","issue":"1","issued":{"date-parts":[["2022"]]},"number-of-pages":"1-82","title":"Nilai Perusahaan (Konsep dan Aplikasi)","type":"book","volume":"3"},"uris":["http://www.mendeley.com/documents/?uuid=5575e0d1-c84f-461b-80c3-df239ff706de"]}],"mendeley":{"formattedCitation":"(Ningrum, 2022)","manualFormatting":"(Ningrum, 2022:11)","plainTextFormattedCitation":"(Ningrum, 2022)","previouslyFormattedCitation":"(Ningrum, 2022)"},"properties":{"noteIndex":0},"schema":"https://github.com/citation-style-language/schema/raw/master/csl-citation.json"}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(Ningrum, 2022:11)</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Nilai perusahaan adalah persepsi investor terhadap profitabilitas perusahaan yang erat kaitannya dengan harga saham.</w:t>
      </w:r>
    </w:p>
    <w:p w:rsidR="0067320E" w:rsidRPr="00914C44" w:rsidRDefault="0067320E" w:rsidP="0067320E">
      <w:pPr>
        <w:spacing w:line="480" w:lineRule="auto"/>
        <w:ind w:left="720" w:firstLine="180"/>
        <w:contextualSpacing/>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ab/>
        <w:t>Nilai perusahaan dapat diukur melalui nilai pasar harga sahamya, yang didasarkan pada nilai pasar saham perusahaan tersebut dan dapat mewakili persepsi publik terhadap kinerja riil perusahaan berdasarkan kinerja keuangan perusahaan (Harmono, 2022:1).</w:t>
      </w:r>
    </w:p>
    <w:p w:rsidR="0067320E" w:rsidRPr="00914C44" w:rsidRDefault="0067320E" w:rsidP="002C19C5">
      <w:pPr>
        <w:numPr>
          <w:ilvl w:val="0"/>
          <w:numId w:val="20"/>
        </w:numPr>
        <w:spacing w:line="480" w:lineRule="auto"/>
        <w:contextualSpacing/>
        <w:jc w:val="both"/>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Variabel Independen (X)</w:t>
      </w:r>
    </w:p>
    <w:p w:rsidR="0067320E" w:rsidRPr="00914C44" w:rsidRDefault="0067320E" w:rsidP="0067320E">
      <w:pPr>
        <w:spacing w:line="480" w:lineRule="auto"/>
        <w:ind w:left="720" w:firstLine="720"/>
        <w:contextualSpacing/>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Variabel independen yaitu variabel bebas. Variabel bebas merupakan variabel yang mempengaruhi adanya penyebab perubahan timbulnya variabel dependen (terikat)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uthor":[{"dropping-particle":"","family":"Sugiyono","given":"","non-dropping-particle":"","parse-names":false,"suffix":""},{"dropping-particle":"","family":"Setiyawami","given":"","non-dropping-particle":"","parse-names":false,"suffix":""}],"id":"ITEM-1","issued":{"date-parts":[["2022"]]},"publisher":"alfaneta, cv","publisher-place":"Bandung","title":"Metode Penelitian Kuantitatif, kualitatif dan studi kasus","type":"book"},"locator":"119","uris":["http://www.mendeley.com/documents/?uuid=97b41ec6-06bd-4ba0-aad4-3cc56814eba4"]}],"mendeley":{"formattedCitation":"(Sugiyono &amp; Setiyawami, 2022, p. 119)","manualFormatting":"(Sugiyono &amp; Setiyawami, 2022:119)","plainTextFormattedCitation":"(Sugiyono &amp; Setiyawami, 2022, p. 119)","previouslyFormattedCitation":"(Sugiyono &amp; Setiyawami, 2022, p. 119)"},"properties":{"noteIndex":0},"schema":"https://github.com/citation-style-language/schema/raw/master/csl-citation.json"}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(Sugiyono &amp; Setiyawami, 2022:119)</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w:t>
      </w:r>
    </w:p>
    <w:p w:rsidR="0067320E" w:rsidRPr="00914C44" w:rsidRDefault="0067320E" w:rsidP="002C19C5">
      <w:pPr>
        <w:numPr>
          <w:ilvl w:val="0"/>
          <w:numId w:val="21"/>
        </w:numPr>
        <w:spacing w:line="480" w:lineRule="auto"/>
        <w:ind w:left="1080"/>
        <w:contextualSpacing/>
        <w:jc w:val="both"/>
        <w:rPr>
          <w:rFonts w:ascii="Times New Roman" w:hAnsi="Times New Roman" w:cs="Times New Roman"/>
          <w:b/>
          <w:color w:val="000000" w:themeColor="text1"/>
          <w:sz w:val="24"/>
          <w:szCs w:val="24"/>
        </w:rPr>
      </w:pPr>
      <w:r w:rsidRPr="00914C44">
        <w:rPr>
          <w:rFonts w:ascii="Times New Roman" w:hAnsi="Times New Roman" w:cs="Times New Roman"/>
          <w:b/>
          <w:i/>
          <w:color w:val="000000" w:themeColor="text1"/>
          <w:sz w:val="24"/>
          <w:szCs w:val="24"/>
        </w:rPr>
        <w:t>Intellectual Capital</w:t>
      </w:r>
    </w:p>
    <w:p w:rsidR="0067320E" w:rsidRPr="00914C44" w:rsidRDefault="0067320E" w:rsidP="0067320E">
      <w:pPr>
        <w:tabs>
          <w:tab w:val="left" w:pos="2970"/>
        </w:tabs>
        <w:spacing w:line="480" w:lineRule="auto"/>
        <w:ind w:left="720" w:firstLine="720"/>
        <w:contextualSpacing/>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{"citationItems":[{"id":"ITEM-1","itemData":{"ISBN":"1966111819940","abstract":"… an Menteri Hukum dan Hak Asasi Manusia Direktur Jenderal Kekayaan Intelektual ub … Dalam rangka pelindungan ciptaan di bidang ilmu pengetahuan, seni dan sastra …","author":[{"dropping-particle":"","family":"Depkes","given":"","non-dropping-particle":"","parse-names":false,"suffix":""}],"id":"ITEM-1","issued":{"date-parts":[["2000"]]},"number-of-pages":"28","title":"Kementerian Hukum Dan Hak Asasi Manusia Surat Pencatatan Ciptaan","type":"book"},"uris":["http://www.mendeley.com/documents/?uuid=f9557054-d62f-49a9-a9f5-f4c86b3393d2"]}],"mendeley":{"formattedCitation":"(Depkes, 2000)","manualFormatting":"(Noor, 2021)","plainTextFormattedCitation":"(Depkes, 2000)","previouslyFormattedCitation":"(Depkes, 2000)"},"properties":{"noteIndex":0},"schema":"https://github.com/citation-style-language/schema/raw/master/csl-citation.json"}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(Noor, 2021)</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merupakan aset tidak berwujud yang pada awalnya sulit untuk dinilai secara objektif, namun setelah berkembangnya zaman, ada cara untuk menilainya dan alat untuk menentukan keefektivitasannya.</w:t>
      </w:r>
    </w:p>
    <w:p w:rsidR="0067320E" w:rsidRPr="00914C44" w:rsidRDefault="0067320E" w:rsidP="0067320E">
      <w:pPr>
        <w:tabs>
          <w:tab w:val="left" w:pos="2970"/>
        </w:tabs>
        <w:spacing w:line="480" w:lineRule="auto"/>
        <w:ind w:left="720" w:firstLine="720"/>
        <w:contextualSpacing/>
        <w:jc w:val="both"/>
        <w:rPr>
          <w:rFonts w:ascii="Times New Roman" w:hAnsi="Times New Roman" w:cs="Times New Roman"/>
          <w:color w:val="000000" w:themeColor="text1"/>
          <w:sz w:val="24"/>
          <w:szCs w:val="24"/>
        </w:rPr>
      </w:pP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mengacu pada pengetahuan, informasi, hak kepemilikan dan pengalaman yang dapat digunakan untuk menciptakan nilai baik suatu perusahaan. Dalam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{"citationItems":[{"id":"ITEM-1","itemData":{"ISBN":"1966111819940","abstract":"… an Menteri Hukum dan Hak Asasi Manusia Direktur Jenderal Kekayaan Intelektual ub … Dalam rangka pelindungan ciptaan di bidang ilmu pengetahuan, seni dan sastra …","author":[{"dropping-particle":"","family":"Depkes","given":"","non-dropping-particle":"","parse-names":false,"suffix":""}],"id":"ITEM-1","issued":{"date-parts":[["2000"]]},"number-of-pages":"28","title":"Kementerian Hukum Dan Hak Asasi Manusia Surat Pencatatan Ciptaan","type":"book"},"uris":["http://www.mendeley.com/documents/?uuid=f9557054-d62f-49a9-a9f5-f4c86b3393d2"]}],"mendeley":{"formattedCitation":"(Depkes, 2000)","manualFormatting":"(Noor, 2021)","plainTextFormattedCitation":"(Depkes, 2000)","previouslyFormattedCitation":"(Depkes, 2000)"},"properties":{"noteIndex":0},"schema":"https://github.com/citation-style-language/schema/raw/master/csl-citation.json"}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(Noor, 2021)</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w:t>
      </w:r>
      <w:r w:rsidRPr="00914C44">
        <w:rPr>
          <w:rFonts w:ascii="Times New Roman" w:hAnsi="Times New Roman" w:cs="Times New Roman"/>
          <w:i/>
          <w:color w:val="000000" w:themeColor="text1"/>
          <w:sz w:val="24"/>
          <w:szCs w:val="24"/>
        </w:rPr>
        <w:t xml:space="preserve">Intellectual capital </w:t>
      </w:r>
      <w:r w:rsidRPr="00914C44">
        <w:rPr>
          <w:rFonts w:ascii="Times New Roman" w:hAnsi="Times New Roman" w:cs="Times New Roman"/>
          <w:color w:val="000000" w:themeColor="text1"/>
          <w:sz w:val="24"/>
          <w:szCs w:val="24"/>
        </w:rPr>
        <w:t xml:space="preserve">dapat diukur dengan menggunakan metode yang disebut </w:t>
      </w:r>
      <w:r w:rsidRPr="00914C44">
        <w:rPr>
          <w:rFonts w:ascii="Times New Roman" w:hAnsi="Times New Roman" w:cs="Times New Roman"/>
          <w:i/>
          <w:color w:val="000000" w:themeColor="text1"/>
          <w:sz w:val="24"/>
          <w:szCs w:val="24"/>
        </w:rPr>
        <w:t>value added intellectual coefficient</w:t>
      </w:r>
      <w:r w:rsidRPr="00914C44">
        <w:rPr>
          <w:rFonts w:ascii="Times New Roman" w:hAnsi="Times New Roman" w:cs="Times New Roman"/>
          <w:color w:val="000000" w:themeColor="text1"/>
          <w:sz w:val="24"/>
          <w:szCs w:val="24"/>
        </w:rPr>
        <w:t xml:space="preserve"> (VAIC).</w:t>
      </w:r>
    </w:p>
    <w:p w:rsidR="0067320E" w:rsidRPr="00914C44" w:rsidRDefault="0067320E" w:rsidP="0067320E">
      <w:pPr>
        <w:tabs>
          <w:tab w:val="left" w:pos="2970"/>
        </w:tabs>
        <w:spacing w:line="480" w:lineRule="auto"/>
        <w:ind w:left="720" w:firstLine="720"/>
        <w:contextualSpacing/>
        <w:jc w:val="both"/>
        <w:rPr>
          <w:rFonts w:ascii="Times New Roman" w:hAnsi="Times New Roman" w:cs="Times New Roman"/>
          <w:color w:val="000000" w:themeColor="text1"/>
          <w:sz w:val="24"/>
          <w:szCs w:val="24"/>
        </w:rPr>
      </w:pPr>
    </w:p>
    <w:p w:rsidR="0067320E" w:rsidRPr="00914C44" w:rsidRDefault="0067320E" w:rsidP="002C19C5">
      <w:pPr>
        <w:numPr>
          <w:ilvl w:val="0"/>
          <w:numId w:val="21"/>
        </w:numPr>
        <w:spacing w:line="480" w:lineRule="auto"/>
        <w:ind w:left="1080"/>
        <w:contextualSpacing/>
        <w:jc w:val="both"/>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Profitabilitas</w:t>
      </w:r>
    </w:p>
    <w:p w:rsidR="0067320E" w:rsidRPr="00914C44" w:rsidRDefault="0067320E" w:rsidP="0067320E">
      <w:pPr>
        <w:spacing w:line="480" w:lineRule="auto"/>
        <w:ind w:left="720" w:firstLine="720"/>
        <w:contextualSpacing/>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lastRenderedPageBreak/>
        <w:t xml:space="preserve">Rasio Profitabilitas merupakan rasio yang mengukur kemampuan perusahaan untuk menghasilkan laba dengan menggunakan sumber-sumber yang dimiliki perusahaan, seperti aktiva, modal atau penjualan perusahaan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{"citationItems":[{"id":"ITEM-1","itemData":{"author":[{"dropping-particle":"","family":"Sudana","given":"I Made","non-dropping-particle":"","parse-names":false,"suffix":""}],"edition":"Edisi 2","id":"ITEM-1","issued":{"date-parts":[["2019"]]},"publisher":"Erlangga","publisher-place":"Jl. H. Baping Raya No.100. Ciracas, Jakarta","title":"Manajemen Keuangan Perusahaan","type":"book"},"locator":"11","uris":["http://www.mendeley.com/documents/?uuid=74a9e0cd-5a49-419e-b8d4-82449acea1be"]}],"mendeley":{"formattedCitation":"(Sudana, 2019, p. 11)","manualFormatting":"(Sudana, 2019:25)","plainTextFormattedCitation":"(Sudana, 2019, p. 11)","previouslyFormattedCitation":"(Sudana, 2019, p. 11)"},"properties":{"noteIndex":0},"schema":"https://github.com/citation-style-language/schema/raw/master/csl-citation.json"}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(Sudana, 2019:25)</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w:t>
      </w:r>
    </w:p>
    <w:p w:rsidR="0067320E" w:rsidRPr="00914C44" w:rsidRDefault="0067320E" w:rsidP="0067320E">
      <w:pPr>
        <w:spacing w:line="480" w:lineRule="auto"/>
        <w:ind w:left="720" w:firstLine="720"/>
        <w:contextualSpacing/>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{"citationItems":[{"id":"ITEM-1","itemData":{"ISBN":"9786239112776","abstract":"1-83","author":[{"dropping-particle":"","family":"RahayuSE","given":"Dr.","non-dropping-particle":"","parse-names":false,"suffix":""}],"container-title":"Angewandte Chemie International Edition, 6(11), 951–952.","id":"ITEM-1","issued":{"date-parts":[["2020"]]},"number-of-pages":"11-82","title":"Kinerja Keuangan Perusahaan","type":"book"},"uris":["http://www.mendeley.com/documents/?uuid=c7db37ca-d4a4-4517-8efc-f9e4221923e2"]}],"mendeley":{"formattedCitation":"(RahayuSE, 2020)","manualFormatting":"(Rahayu, 2020)","plainTextFormattedCitation":"(RahayuSE, 2020)","previouslyFormattedCitation":"(RahayuSE, 2020)"},"properties":{"noteIndex":0},"schema":"https://github.com/citation-style-language/schema/raw/master/csl-citation.json"}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(Rahayu, 2020)</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profitabilitas merupakan ukuran keberhasilan perusahaan dalam upaya mengelola perusahaan supaya menghasilkan keuntungan. Rasio profitabilitas dalam penelitian ini diukur menggunakan </w:t>
      </w:r>
      <w:r w:rsidRPr="00914C44">
        <w:rPr>
          <w:rFonts w:ascii="Times New Roman" w:hAnsi="Times New Roman" w:cs="Times New Roman"/>
          <w:i/>
          <w:color w:val="000000" w:themeColor="text1"/>
          <w:sz w:val="24"/>
          <w:szCs w:val="24"/>
        </w:rPr>
        <w:t xml:space="preserve">return on assets </w:t>
      </w:r>
      <w:r w:rsidRPr="00914C44">
        <w:rPr>
          <w:rFonts w:ascii="Times New Roman" w:hAnsi="Times New Roman" w:cs="Times New Roman"/>
          <w:color w:val="000000" w:themeColor="text1"/>
          <w:sz w:val="24"/>
          <w:szCs w:val="24"/>
        </w:rPr>
        <w:t>(ROA).</w:t>
      </w:r>
    </w:p>
    <w:p w:rsidR="0067320E" w:rsidRPr="00914C44" w:rsidRDefault="0067320E" w:rsidP="002C19C5">
      <w:pPr>
        <w:numPr>
          <w:ilvl w:val="0"/>
          <w:numId w:val="21"/>
        </w:numPr>
        <w:spacing w:line="480" w:lineRule="auto"/>
        <w:ind w:left="1080"/>
        <w:contextualSpacing/>
        <w:jc w:val="both"/>
        <w:rPr>
          <w:rFonts w:ascii="Times New Roman" w:hAnsi="Times New Roman" w:cs="Times New Roman"/>
          <w:b/>
          <w:color w:val="000000" w:themeColor="text1"/>
          <w:sz w:val="24"/>
          <w:szCs w:val="24"/>
        </w:rPr>
      </w:pPr>
      <w:r w:rsidRPr="00914C44">
        <w:rPr>
          <w:rFonts w:ascii="Times New Roman" w:hAnsi="Times New Roman" w:cs="Times New Roman"/>
          <w:b/>
          <w:i/>
          <w:color w:val="000000" w:themeColor="text1"/>
          <w:sz w:val="24"/>
          <w:szCs w:val="24"/>
        </w:rPr>
        <w:t>Good Corporate Governance</w:t>
      </w:r>
    </w:p>
    <w:p w:rsidR="0067320E" w:rsidRPr="00914C44" w:rsidRDefault="0067320E" w:rsidP="0067320E">
      <w:pPr>
        <w:spacing w:line="480" w:lineRule="auto"/>
        <w:ind w:left="720" w:firstLine="720"/>
        <w:contextualSpacing/>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{"citationItems":[{"id":"ITEM-1","itemData":{"ISBN":"9786027370661","abstract":"</w:instrText>
      </w:r>
      <w:r w:rsidRPr="00914C44">
        <w:rPr>
          <w:rFonts w:ascii="Times New Roman" w:eastAsia="MS Gothic" w:hAnsi="Times New Roman" w:cs="Times New Roman"/>
          <w:color w:val="000000" w:themeColor="text1"/>
          <w:sz w:val="24"/>
          <w:szCs w:val="24"/>
        </w:rPr>
        <w:instrText>Ｗｉｔｈｉｏｄｉｎｅａｄｓｏｒｐｔｉｏｎｖａｌｕｅ，ｍｅｔｈｙｌｅｎｅｂｌｕｅａｄｓｏｒｐｔｉｏｎｖａｌｕｅ，ａｎｄｙｉｅｌｄａｓａｎａｌｙｚｉｎｇｉｎｄｅｘｅｓｏｆａｃｔｉｖａｔｅｄｃａｒｂｏｎ</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ｐｒｅｐａｒｅｄｆｒｏｍ</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ｆｕｒｆｕｒａｌｒｅｓｉｄｕｅ</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，ｆｏｕｒｆａｃｔｏｒｓｈａｄｂｅｅｎｃｈｏｓｅｎｔｏｐｅｒｆｏｒｍ</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Ｌ</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１６</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（４</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）ｏｒｔｈｏｇｏｎａｌｅｘｐｅｒｉｍｅｎｔｉｎｃｌｕｄｉｎｇｉｍｐｒｅｇｎａｔｉｏｎ</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ｒａｔｉｏ，ｐｈｏｓｐｈｏｒｉｃａｃｉｄｃｏｎｃｅｎｔｒａｔｉｏｎ，ａｃｔｉｖａｔｉｏｎｔｅｍｐｅｒａｔｕｒｅａｎｄｈｏｌｄｉｎｇｔｉｍｅｔｏｏｐｔｉｍｉｚｅｔｈｅｐｒｅｐａｒａｔｉｏｎｃｏｎｄｉｔｉｏｎｓｏｆｐｈｏｓｐｈｏｒｉｃ</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ａｃｉｄａｃｔｉｖａｔｉｏｎ．Ｔｈｅｃｏｎｃｌｕｓｉｏｎｃｏｕｌｄｂｅｄｒａｗｎｆｒｏｍ</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ｔｈｅｏｒｔｈｏｇｏｎａｌｅｘｐｅｒｉｍｅｎｔｔｈａｔｔｈｅｏｐｔｉｍａｌｔｅｃｈｎｏｌｏｇｉｃａｌｃｏｎｄｉｔｉｏｎｓｗｅｒｅ</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ｐｈｏｓｐｈｏｒｉｃａｃｉｄｃｏｎｃｅｎｔｒａｔｉｏｎ６０％</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，ｉｍｐｒｅｇｎａｔｉｏｎｒａｔｉｏ２．５</w:instrText>
      </w:r>
      <w:r w:rsidRPr="00914C44">
        <w:rPr>
          <w:rFonts w:ascii="Cambria Math" w:hAnsi="Cambria Math" w:cs="Cambria Math"/>
          <w:color w:val="000000" w:themeColor="text1"/>
          <w:sz w:val="24"/>
          <w:szCs w:val="24"/>
        </w:rPr>
        <w:instrText>∶</w:instrText>
      </w:r>
      <w:r w:rsidRPr="00914C44">
        <w:rPr>
          <w:rFonts w:ascii="Times New Roman" w:eastAsia="MS Gothic" w:hAnsi="Times New Roman" w:cs="Times New Roman"/>
          <w:color w:val="000000" w:themeColor="text1"/>
          <w:sz w:val="24"/>
          <w:szCs w:val="24"/>
        </w:rPr>
        <w:instrText>１，ａｃｔｉｖａｔｉｏｎｔｅｍｐｅｒａｔｕｒｅ５５０</w:instrText>
      </w:r>
      <w:r w:rsidRPr="00914C44">
        <w:rPr>
          <w:rFonts w:ascii="Times New Roman" w:hAnsi="Times New Roman" w:cs="Times New Roman"/>
          <w:color w:val="000000" w:themeColor="text1"/>
          <w:sz w:val="24"/>
          <w:szCs w:val="24"/>
        </w:rPr>
        <w:instrText>℃</w:instrText>
      </w:r>
      <w:r w:rsidRPr="00914C44">
        <w:rPr>
          <w:rFonts w:ascii="Times New Roman" w:eastAsia="MS Gothic" w:hAnsi="Times New Roman" w:cs="Times New Roman"/>
          <w:color w:val="000000" w:themeColor="text1"/>
          <w:sz w:val="24"/>
          <w:szCs w:val="24"/>
        </w:rPr>
        <w:instrText>，ａｎｄｈｏｌｄｉｎｇｔｉｍｅ１．５ｈ．Ｕｎｄｅｒｔｈｅｓｅ</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５</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ｃｏｎｄｉｔｉｏｎｓ</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ｔｈｅｉｏｄｉｎｅａｄｓｏｒｐｔｉｏｎｖａｌｕｅｏｆｔｈｅｏｂｔａｉｎｅｄａｃｔｉｖａｔｅｄｃａｒｂｏｎｗａｓ８３９．６ｍｇ／ｇ，ｔｈｅｍｅｔｈｙｌｅｎｅｂｌｕｅａｄｓｏｒｐｔｉｏｎｖａｌｕｅｗａｓ</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２６０．３ｍｇ／ｇ，ｔｈｅｙｉｅｌｄｗａｓ４６．８％，ａｎｄｔｈｅｓｐｅｃｉｆｉｃｓｕｒｆａｃｅａｒｅａｗａｓ８３０．２０ｍ</w:instrText>
      </w:r>
      <w:r w:rsidRPr="00914C44">
        <w:rPr>
          <w:rFonts w:ascii="Times New Roman" w:hAnsi="Times New Roman" w:cs="Times New Roman"/>
          <w:color w:val="000000" w:themeColor="text1"/>
          <w:sz w:val="24"/>
          <w:szCs w:val="24"/>
        </w:rPr>
        <w:instrText xml:space="preserve"> </w:instrText>
      </w:r>
      <w:r w:rsidRPr="00914C44">
        <w:rPr>
          <w:rFonts w:ascii="Times New Roman" w:eastAsia="MS Gothic" w:hAnsi="Times New Roman" w:cs="Times New Roman"/>
          <w:color w:val="000000" w:themeColor="text1"/>
          <w:sz w:val="24"/>
          <w:szCs w:val="24"/>
        </w:rPr>
        <w:instrText>／ｇ．</w:instrText>
      </w:r>
      <w:r w:rsidRPr="00914C44">
        <w:rPr>
          <w:rFonts w:ascii="Times New Roman" w:hAnsi="Times New Roman" w:cs="Times New Roman"/>
          <w:color w:val="000000" w:themeColor="text1"/>
          <w:sz w:val="24"/>
          <w:szCs w:val="24"/>
        </w:rPr>
        <w:instrText>","author":[{"dropping-particle":"","family":"Manossoh","given":"Hendrik","non-dropping-particle":"","parse-names":false,"suffix":""}],"container-title":"PT Norlive Kharisma Indonesia : Bandung ISBN: 978-602-73706-6-1","id":"ITEM-1","issued":{"date-parts":[["2016"]]},"number-of-pages":"1-140","title":"Good Corporate Governance Untuk Meningkatkan Kualitas Laporan Keuangan","type":"book"},"uris":["http://www.mendeley.com/documents/?uuid=85d1a68f-637d-4d5b-96fc-b3dac487d24f"]}],"mendeley":{"formattedCitation":"(Manossoh, 2016)","plainTextFormattedCitation":"(Manossoh, 2016)","previouslyFormattedCitation":"(Manossoh, 2016)"},"properties":{"noteIndex":0},"schema":"https://github.com/citation-style-language/schema/raw/master/csl-citation.json"}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(Manossoh, 2016)</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w:t>
      </w:r>
      <w:r w:rsidRPr="00914C44">
        <w:rPr>
          <w:rFonts w:ascii="Times New Roman" w:hAnsi="Times New Roman" w:cs="Times New Roman"/>
          <w:i/>
          <w:color w:val="000000" w:themeColor="text1"/>
          <w:sz w:val="24"/>
          <w:szCs w:val="24"/>
        </w:rPr>
        <w:t xml:space="preserve">good corporate governance </w:t>
      </w:r>
      <w:r w:rsidRPr="00914C44">
        <w:rPr>
          <w:rFonts w:ascii="Times New Roman" w:hAnsi="Times New Roman" w:cs="Times New Roman"/>
          <w:color w:val="000000" w:themeColor="text1"/>
          <w:sz w:val="24"/>
          <w:szCs w:val="24"/>
        </w:rPr>
        <w:t xml:space="preserve">merupakan suatu sistem, proses, struktur dan mekanisme yang mengatur pola hubungan harmonis antara perusahaan dan pemangku kepentingannya untuk mencapai kinerja perusahaan semaksimal mungkin dengan berbagai macam cara yang tidak dapat merugikan pemangku kepentingannya. </w:t>
      </w:r>
    </w:p>
    <w:p w:rsidR="0067320E" w:rsidRPr="00914C44" w:rsidRDefault="0067320E" w:rsidP="0067320E">
      <w:pPr>
        <w:spacing w:line="480" w:lineRule="auto"/>
        <w:ind w:left="720" w:firstLine="720"/>
        <w:contextualSpacing/>
        <w:jc w:val="both"/>
        <w:rPr>
          <w:rFonts w:ascii="Times New Roman" w:hAnsi="Times New Roman" w:cs="Times New Roman"/>
          <w:color w:val="000000" w:themeColor="text1"/>
          <w:sz w:val="24"/>
          <w:szCs w:val="24"/>
        </w:rPr>
      </w:pPr>
      <w:r w:rsidRPr="00914C44">
        <w:rPr>
          <w:rFonts w:ascii="Times New Roman" w:hAnsi="Times New Roman" w:cs="Times New Roman"/>
          <w:i/>
          <w:color w:val="000000" w:themeColor="text1"/>
          <w:sz w:val="24"/>
          <w:szCs w:val="24"/>
        </w:rPr>
        <w:t xml:space="preserve">Good corporate governance </w:t>
      </w:r>
      <w:r w:rsidRPr="00914C44">
        <w:rPr>
          <w:rFonts w:ascii="Times New Roman" w:hAnsi="Times New Roman" w:cs="Times New Roman"/>
          <w:color w:val="000000" w:themeColor="text1"/>
          <w:sz w:val="24"/>
          <w:szCs w:val="24"/>
        </w:rPr>
        <w:t xml:space="preserve">dalam penelitian ini diukur dengan menggunakan penilaian terhadap dewan komisaris independen pada suatu perusahaan. </w:t>
      </w:r>
    </w:p>
    <w:p w:rsidR="00DB62B3" w:rsidRPr="00914C44" w:rsidRDefault="00DB62B3" w:rsidP="0067320E">
      <w:pPr>
        <w:spacing w:line="480" w:lineRule="auto"/>
        <w:ind w:left="720" w:firstLine="720"/>
        <w:contextualSpacing/>
        <w:jc w:val="both"/>
        <w:rPr>
          <w:rFonts w:ascii="Times New Roman" w:hAnsi="Times New Roman" w:cs="Times New Roman"/>
          <w:color w:val="000000" w:themeColor="text1"/>
          <w:sz w:val="24"/>
          <w:szCs w:val="24"/>
        </w:rPr>
      </w:pPr>
    </w:p>
    <w:p w:rsidR="00DB62B3" w:rsidRPr="00914C44" w:rsidRDefault="00DB62B3" w:rsidP="0067320E">
      <w:pPr>
        <w:spacing w:line="480" w:lineRule="auto"/>
        <w:ind w:left="720" w:firstLine="720"/>
        <w:contextualSpacing/>
        <w:jc w:val="both"/>
        <w:rPr>
          <w:rFonts w:ascii="Times New Roman" w:hAnsi="Times New Roman" w:cs="Times New Roman"/>
          <w:color w:val="000000" w:themeColor="text1"/>
          <w:sz w:val="24"/>
          <w:szCs w:val="24"/>
        </w:rPr>
      </w:pPr>
    </w:p>
    <w:p w:rsidR="00DB62B3" w:rsidRPr="00914C44" w:rsidRDefault="00DB62B3" w:rsidP="0067320E">
      <w:pPr>
        <w:spacing w:line="480" w:lineRule="auto"/>
        <w:ind w:left="720" w:firstLine="720"/>
        <w:contextualSpacing/>
        <w:jc w:val="both"/>
        <w:rPr>
          <w:rFonts w:ascii="Times New Roman" w:hAnsi="Times New Roman" w:cs="Times New Roman"/>
          <w:color w:val="000000" w:themeColor="text1"/>
          <w:sz w:val="24"/>
          <w:szCs w:val="24"/>
        </w:rPr>
      </w:pPr>
    </w:p>
    <w:p w:rsidR="00DB62B3" w:rsidRPr="00914C44" w:rsidRDefault="00DB62B3" w:rsidP="0067320E">
      <w:pPr>
        <w:spacing w:line="480" w:lineRule="auto"/>
        <w:ind w:left="720" w:firstLine="720"/>
        <w:contextualSpacing/>
        <w:jc w:val="both"/>
        <w:rPr>
          <w:rFonts w:ascii="Times New Roman" w:hAnsi="Times New Roman" w:cs="Times New Roman"/>
          <w:color w:val="000000" w:themeColor="text1"/>
          <w:sz w:val="24"/>
          <w:szCs w:val="24"/>
        </w:rPr>
      </w:pPr>
    </w:p>
    <w:p w:rsidR="00DB62B3" w:rsidRPr="00914C44" w:rsidRDefault="00DB62B3" w:rsidP="0067320E">
      <w:pPr>
        <w:spacing w:line="480" w:lineRule="auto"/>
        <w:ind w:left="720" w:firstLine="720"/>
        <w:contextualSpacing/>
        <w:jc w:val="both"/>
        <w:rPr>
          <w:rFonts w:ascii="Times New Roman" w:hAnsi="Times New Roman" w:cs="Times New Roman"/>
          <w:color w:val="000000" w:themeColor="text1"/>
          <w:sz w:val="24"/>
          <w:szCs w:val="24"/>
        </w:rPr>
      </w:pPr>
    </w:p>
    <w:bookmarkEnd w:id="348"/>
    <w:bookmarkEnd w:id="349"/>
    <w:p w:rsidR="00FC1D91" w:rsidRPr="00914C44" w:rsidRDefault="00FC1D91" w:rsidP="00CB4BC8">
      <w:pPr>
        <w:pStyle w:val="Caption"/>
        <w:jc w:val="center"/>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t>Tabel 5</w:t>
      </w:r>
    </w:p>
    <w:p w:rsidR="00DB62B3" w:rsidRPr="00914C44" w:rsidRDefault="0067320E" w:rsidP="00CB4BC8">
      <w:pPr>
        <w:pStyle w:val="Caption"/>
        <w:jc w:val="center"/>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lastRenderedPageBreak/>
        <w:t>Operasionalisasi Variabel Penelitian</w:t>
      </w:r>
    </w:p>
    <w:tbl>
      <w:tblPr>
        <w:tblStyle w:val="TableGrid"/>
        <w:tblW w:w="8390" w:type="dxa"/>
        <w:tblLayout w:type="fixed"/>
        <w:tblLook w:val="04A0" w:firstRow="1" w:lastRow="0" w:firstColumn="1" w:lastColumn="0" w:noHBand="0" w:noVBand="1"/>
      </w:tblPr>
      <w:tblGrid>
        <w:gridCol w:w="558"/>
        <w:gridCol w:w="1440"/>
        <w:gridCol w:w="3780"/>
        <w:gridCol w:w="1350"/>
        <w:gridCol w:w="1262"/>
      </w:tblGrid>
      <w:tr w:rsidR="00CB4BC8" w:rsidRPr="00914C44" w:rsidTr="003360D9">
        <w:tc>
          <w:tcPr>
            <w:tcW w:w="558" w:type="dxa"/>
          </w:tcPr>
          <w:p w:rsidR="00CB4BC8" w:rsidRPr="00914C44" w:rsidRDefault="00CB4BC8" w:rsidP="00CB4BC8">
            <w:pPr>
              <w:widowControl w:val="0"/>
              <w:autoSpaceDE w:val="0"/>
              <w:autoSpaceDN w:val="0"/>
              <w:adjustRightInd w:val="0"/>
              <w:jc w:val="center"/>
              <w:rPr>
                <w:rFonts w:ascii="Times New Roman" w:hAnsi="Times New Roman" w:cs="Times New Roman"/>
                <w:color w:val="000000" w:themeColor="text1"/>
              </w:rPr>
            </w:pPr>
            <w:bookmarkStart w:id="350" w:name="_Toc160403866"/>
            <w:r w:rsidRPr="00914C44">
              <w:rPr>
                <w:rFonts w:ascii="Times New Roman" w:hAnsi="Times New Roman" w:cs="Times New Roman"/>
                <w:color w:val="000000" w:themeColor="text1"/>
              </w:rPr>
              <w:t>No</w:t>
            </w:r>
          </w:p>
        </w:tc>
        <w:tc>
          <w:tcPr>
            <w:tcW w:w="1440" w:type="dxa"/>
          </w:tcPr>
          <w:p w:rsidR="00CB4BC8" w:rsidRPr="00914C44" w:rsidRDefault="00CB4BC8" w:rsidP="00CB4BC8">
            <w:pPr>
              <w:widowControl w:val="0"/>
              <w:autoSpaceDE w:val="0"/>
              <w:autoSpaceDN w:val="0"/>
              <w:adjustRightInd w:val="0"/>
              <w:jc w:val="center"/>
              <w:rPr>
                <w:rFonts w:ascii="Times New Roman" w:hAnsi="Times New Roman" w:cs="Times New Roman"/>
                <w:color w:val="000000" w:themeColor="text1"/>
              </w:rPr>
            </w:pPr>
            <w:r w:rsidRPr="00914C44">
              <w:rPr>
                <w:rFonts w:ascii="Times New Roman" w:hAnsi="Times New Roman" w:cs="Times New Roman"/>
                <w:color w:val="000000" w:themeColor="text1"/>
              </w:rPr>
              <w:t>Variabel</w:t>
            </w:r>
          </w:p>
        </w:tc>
        <w:tc>
          <w:tcPr>
            <w:tcW w:w="3780" w:type="dxa"/>
          </w:tcPr>
          <w:p w:rsidR="00CB4BC8" w:rsidRPr="00914C44" w:rsidRDefault="00CB4BC8" w:rsidP="00CB4BC8">
            <w:pPr>
              <w:widowControl w:val="0"/>
              <w:autoSpaceDE w:val="0"/>
              <w:autoSpaceDN w:val="0"/>
              <w:adjustRightInd w:val="0"/>
              <w:jc w:val="center"/>
              <w:rPr>
                <w:rFonts w:ascii="Times New Roman" w:hAnsi="Times New Roman" w:cs="Times New Roman"/>
                <w:color w:val="000000" w:themeColor="text1"/>
              </w:rPr>
            </w:pPr>
            <w:r w:rsidRPr="00914C44">
              <w:rPr>
                <w:rFonts w:ascii="Times New Roman" w:hAnsi="Times New Roman" w:cs="Times New Roman"/>
                <w:color w:val="000000" w:themeColor="text1"/>
              </w:rPr>
              <w:t>Rumus</w:t>
            </w:r>
          </w:p>
        </w:tc>
        <w:tc>
          <w:tcPr>
            <w:tcW w:w="1350" w:type="dxa"/>
          </w:tcPr>
          <w:p w:rsidR="00CB4BC8" w:rsidRPr="00914C44" w:rsidRDefault="00CB4BC8" w:rsidP="00CB4BC8">
            <w:pPr>
              <w:widowControl w:val="0"/>
              <w:autoSpaceDE w:val="0"/>
              <w:autoSpaceDN w:val="0"/>
              <w:adjustRightInd w:val="0"/>
              <w:jc w:val="center"/>
              <w:rPr>
                <w:rFonts w:ascii="Times New Roman" w:hAnsi="Times New Roman" w:cs="Times New Roman"/>
                <w:color w:val="000000" w:themeColor="text1"/>
              </w:rPr>
            </w:pPr>
            <w:r w:rsidRPr="00914C44">
              <w:rPr>
                <w:rFonts w:ascii="Times New Roman" w:hAnsi="Times New Roman" w:cs="Times New Roman"/>
                <w:color w:val="000000" w:themeColor="text1"/>
              </w:rPr>
              <w:t>Pengukuran</w:t>
            </w:r>
          </w:p>
        </w:tc>
        <w:tc>
          <w:tcPr>
            <w:tcW w:w="1262" w:type="dxa"/>
          </w:tcPr>
          <w:p w:rsidR="00CB4BC8" w:rsidRPr="00914C44" w:rsidRDefault="00CB4BC8" w:rsidP="00CB4BC8">
            <w:pPr>
              <w:widowControl w:val="0"/>
              <w:autoSpaceDE w:val="0"/>
              <w:autoSpaceDN w:val="0"/>
              <w:adjustRightInd w:val="0"/>
              <w:jc w:val="center"/>
              <w:rPr>
                <w:rFonts w:ascii="Times New Roman" w:hAnsi="Times New Roman" w:cs="Times New Roman"/>
                <w:color w:val="000000" w:themeColor="text1"/>
              </w:rPr>
            </w:pPr>
            <w:r w:rsidRPr="00914C44">
              <w:rPr>
                <w:rFonts w:ascii="Times New Roman" w:hAnsi="Times New Roman" w:cs="Times New Roman"/>
                <w:color w:val="000000" w:themeColor="text1"/>
              </w:rPr>
              <w:t>Sumber</w:t>
            </w:r>
          </w:p>
        </w:tc>
      </w:tr>
      <w:tr w:rsidR="00CB4BC8" w:rsidRPr="00914C44" w:rsidTr="003360D9">
        <w:tc>
          <w:tcPr>
            <w:tcW w:w="558" w:type="dxa"/>
          </w:tcPr>
          <w:p w:rsidR="00CB4BC8" w:rsidRPr="00914C44" w:rsidRDefault="00CB4BC8" w:rsidP="00CB4BC8">
            <w:pPr>
              <w:widowControl w:val="0"/>
              <w:autoSpaceDE w:val="0"/>
              <w:autoSpaceDN w:val="0"/>
              <w:adjustRightInd w:val="0"/>
              <w:jc w:val="center"/>
              <w:rPr>
                <w:rFonts w:ascii="Times New Roman" w:hAnsi="Times New Roman" w:cs="Times New Roman"/>
                <w:color w:val="000000" w:themeColor="text1"/>
              </w:rPr>
            </w:pPr>
          </w:p>
          <w:p w:rsidR="00CB4BC8" w:rsidRPr="00914C44" w:rsidRDefault="00CB4BC8" w:rsidP="00CB4BC8">
            <w:pPr>
              <w:widowControl w:val="0"/>
              <w:autoSpaceDE w:val="0"/>
              <w:autoSpaceDN w:val="0"/>
              <w:adjustRightInd w:val="0"/>
              <w:jc w:val="center"/>
              <w:rPr>
                <w:rFonts w:ascii="Times New Roman" w:hAnsi="Times New Roman" w:cs="Times New Roman"/>
                <w:color w:val="000000" w:themeColor="text1"/>
              </w:rPr>
            </w:pPr>
            <w:r w:rsidRPr="00914C44">
              <w:rPr>
                <w:rFonts w:ascii="Times New Roman" w:hAnsi="Times New Roman" w:cs="Times New Roman"/>
                <w:color w:val="000000" w:themeColor="text1"/>
              </w:rPr>
              <w:t>1</w:t>
            </w:r>
          </w:p>
        </w:tc>
        <w:tc>
          <w:tcPr>
            <w:tcW w:w="1440" w:type="dxa"/>
          </w:tcPr>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p>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r w:rsidRPr="00914C44">
              <w:rPr>
                <w:rFonts w:ascii="Times New Roman" w:hAnsi="Times New Roman" w:cs="Times New Roman"/>
                <w:color w:val="000000" w:themeColor="text1"/>
              </w:rPr>
              <w:t>Nilai Perusahaan</w:t>
            </w:r>
          </w:p>
        </w:tc>
        <w:tc>
          <w:tcPr>
            <w:tcW w:w="3780" w:type="dxa"/>
          </w:tcPr>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p>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r w:rsidRPr="00914C44">
              <w:rPr>
                <w:rFonts w:ascii="Times New Roman" w:hAnsi="Times New Roman" w:cs="Times New Roman"/>
                <w:color w:val="000000" w:themeColor="text1"/>
              </w:rPr>
              <w:t xml:space="preserve">PER = </w:t>
            </w:r>
            <m:oMath>
              <m:f>
                <m:fPr>
                  <m:ctrlPr>
                    <w:rPr>
                      <w:rFonts w:ascii="Cambria Math" w:hAnsi="Cambria Math" w:cs="Times New Roman"/>
                      <w:i/>
                      <w:color w:val="000000" w:themeColor="text1"/>
                      <w:sz w:val="28"/>
                    </w:rPr>
                  </m:ctrlPr>
                </m:fPr>
                <m:num>
                  <m:r>
                    <m:rPr>
                      <m:sty m:val="p"/>
                    </m:rPr>
                    <w:rPr>
                      <w:rFonts w:ascii="Cambria Math" w:hAnsi="Cambria Math" w:cs="Times New Roman"/>
                      <w:color w:val="000000" w:themeColor="text1"/>
                      <w:sz w:val="28"/>
                    </w:rPr>
                    <m:t>Harga Saham</m:t>
                  </m:r>
                </m:num>
                <m:den>
                  <m:r>
                    <m:rPr>
                      <m:sty m:val="p"/>
                    </m:rPr>
                    <w:rPr>
                      <w:rFonts w:ascii="Cambria Math" w:hAnsi="Cambria Math" w:cs="Times New Roman"/>
                      <w:color w:val="000000" w:themeColor="text1"/>
                      <w:sz w:val="28"/>
                    </w:rPr>
                    <m:t>Laba per saham</m:t>
                  </m:r>
                </m:den>
              </m:f>
            </m:oMath>
          </w:p>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p>
        </w:tc>
        <w:tc>
          <w:tcPr>
            <w:tcW w:w="1350" w:type="dxa"/>
          </w:tcPr>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p>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r w:rsidRPr="00914C44">
              <w:rPr>
                <w:rFonts w:ascii="Times New Roman" w:hAnsi="Times New Roman" w:cs="Times New Roman"/>
                <w:color w:val="000000" w:themeColor="text1"/>
              </w:rPr>
              <w:t>Rasio</w:t>
            </w:r>
          </w:p>
        </w:tc>
        <w:tc>
          <w:tcPr>
            <w:tcW w:w="1262" w:type="dxa"/>
          </w:tcPr>
          <w:p w:rsidR="00CB4BC8" w:rsidRPr="00914C44" w:rsidRDefault="00CB4BC8" w:rsidP="00CB4BC8">
            <w:pPr>
              <w:rPr>
                <w:rFonts w:ascii="Times New Roman" w:eastAsia="Times New Roman" w:hAnsi="Times New Roman" w:cs="Times New Roman"/>
                <w:color w:val="000000" w:themeColor="text1"/>
              </w:rPr>
            </w:pPr>
          </w:p>
          <w:p w:rsidR="00CB4BC8" w:rsidRPr="00914C44" w:rsidRDefault="00CB4BC8" w:rsidP="00CB4BC8">
            <w:pPr>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fldChar w:fldCharType="begin" w:fldLock="1"/>
            </w:r>
            <w:r w:rsidRPr="00914C44">
              <w:rPr>
                <w:rFonts w:ascii="Times New Roman" w:eastAsia="Times New Roman" w:hAnsi="Times New Roman" w:cs="Times New Roman"/>
                <w:color w:val="000000" w:themeColor="text1"/>
              </w:rPr>
              <w:instrText>ADDIN CSL_CITATION {"citationItems":[{"id":"ITEM-1","itemData":{"author":[{"dropping-particle":"","family":"Darminto","given":"Prastowo Dwi","non-dropping-particle":"","parse-names":false,"suffix":""}],"edition":"edisi 4","id":"ITEM-1","issued":{"date-parts":[["2019"]]},"publisher":"UPP STIM YKPN","publisher-place":"Jl. Palagan Tentara Pelajar Km.7 Yogyakarta","title":"Analisis Laporan Keuangan","type":"book"},"locator":"82","uris":["http://www.mendeley.com/documents/?uuid=3709c99c-9a15-4cf3-9a69-070fe7484f56"]}],"mendeley":{"formattedCitation":"(Darminto, 2019, p. 82)","manualFormatting":"(Darminto, 2019:82)","plainTextFormattedCitation":"(Darminto, 2019, p. 82)","previouslyFormattedCitation":"(Darminto, 2019, p. 82)"},"properties":{"noteIndex":0},"schema":"https://github.com/citation-style-language/schema/raw/master/csl-citation.json"}</w:instrText>
            </w:r>
            <w:r w:rsidRPr="00914C44">
              <w:rPr>
                <w:rFonts w:ascii="Times New Roman" w:eastAsia="Times New Roman" w:hAnsi="Times New Roman" w:cs="Times New Roman"/>
                <w:color w:val="000000" w:themeColor="text1"/>
              </w:rPr>
              <w:fldChar w:fldCharType="separate"/>
            </w:r>
            <w:r w:rsidRPr="00914C44">
              <w:rPr>
                <w:rFonts w:ascii="Times New Roman" w:eastAsia="Times New Roman" w:hAnsi="Times New Roman" w:cs="Times New Roman"/>
                <w:noProof/>
                <w:color w:val="000000" w:themeColor="text1"/>
              </w:rPr>
              <w:t>(Darminto, 2019:82)</w:t>
            </w:r>
            <w:r w:rsidRPr="00914C44">
              <w:rPr>
                <w:rFonts w:ascii="Times New Roman" w:eastAsia="Times New Roman" w:hAnsi="Times New Roman" w:cs="Times New Roman"/>
                <w:color w:val="000000" w:themeColor="text1"/>
              </w:rPr>
              <w:fldChar w:fldCharType="end"/>
            </w:r>
          </w:p>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p>
        </w:tc>
      </w:tr>
      <w:tr w:rsidR="00CB4BC8" w:rsidRPr="00914C44" w:rsidTr="003360D9">
        <w:tc>
          <w:tcPr>
            <w:tcW w:w="558" w:type="dxa"/>
          </w:tcPr>
          <w:p w:rsidR="00CB4BC8" w:rsidRPr="00914C44" w:rsidRDefault="00CB4BC8" w:rsidP="00CB4BC8">
            <w:pPr>
              <w:widowControl w:val="0"/>
              <w:autoSpaceDE w:val="0"/>
              <w:autoSpaceDN w:val="0"/>
              <w:adjustRightInd w:val="0"/>
              <w:jc w:val="center"/>
              <w:rPr>
                <w:rFonts w:ascii="Times New Roman" w:hAnsi="Times New Roman" w:cs="Times New Roman"/>
                <w:color w:val="000000" w:themeColor="text1"/>
              </w:rPr>
            </w:pPr>
          </w:p>
          <w:p w:rsidR="00CB4BC8" w:rsidRPr="00914C44" w:rsidRDefault="00CB4BC8" w:rsidP="00CB4BC8">
            <w:pPr>
              <w:widowControl w:val="0"/>
              <w:autoSpaceDE w:val="0"/>
              <w:autoSpaceDN w:val="0"/>
              <w:adjustRightInd w:val="0"/>
              <w:jc w:val="center"/>
              <w:rPr>
                <w:rFonts w:ascii="Times New Roman" w:hAnsi="Times New Roman" w:cs="Times New Roman"/>
                <w:color w:val="000000" w:themeColor="text1"/>
              </w:rPr>
            </w:pPr>
            <w:r w:rsidRPr="00914C44">
              <w:rPr>
                <w:rFonts w:ascii="Times New Roman" w:hAnsi="Times New Roman" w:cs="Times New Roman"/>
                <w:color w:val="000000" w:themeColor="text1"/>
              </w:rPr>
              <w:t>2</w:t>
            </w:r>
          </w:p>
        </w:tc>
        <w:tc>
          <w:tcPr>
            <w:tcW w:w="1440" w:type="dxa"/>
          </w:tcPr>
          <w:p w:rsidR="00CB4BC8" w:rsidRPr="00914C44" w:rsidRDefault="00CB4BC8" w:rsidP="00CB4BC8">
            <w:pPr>
              <w:widowControl w:val="0"/>
              <w:autoSpaceDE w:val="0"/>
              <w:autoSpaceDN w:val="0"/>
              <w:adjustRightInd w:val="0"/>
              <w:jc w:val="both"/>
              <w:rPr>
                <w:rFonts w:ascii="Times New Roman" w:hAnsi="Times New Roman" w:cs="Times New Roman"/>
                <w:i/>
                <w:color w:val="000000" w:themeColor="text1"/>
              </w:rPr>
            </w:pPr>
          </w:p>
          <w:p w:rsidR="00CB4BC8" w:rsidRPr="00914C44" w:rsidRDefault="00CB4BC8" w:rsidP="00CB4BC8">
            <w:pPr>
              <w:widowControl w:val="0"/>
              <w:autoSpaceDE w:val="0"/>
              <w:autoSpaceDN w:val="0"/>
              <w:adjustRightInd w:val="0"/>
              <w:jc w:val="both"/>
              <w:rPr>
                <w:rFonts w:ascii="Times New Roman" w:hAnsi="Times New Roman" w:cs="Times New Roman"/>
                <w:i/>
                <w:color w:val="000000" w:themeColor="text1"/>
              </w:rPr>
            </w:pPr>
            <w:r w:rsidRPr="00914C44">
              <w:rPr>
                <w:rFonts w:ascii="Times New Roman" w:hAnsi="Times New Roman" w:cs="Times New Roman"/>
                <w:i/>
                <w:color w:val="000000" w:themeColor="text1"/>
              </w:rPr>
              <w:t>Intellectual Capital</w:t>
            </w:r>
          </w:p>
        </w:tc>
        <w:tc>
          <w:tcPr>
            <w:tcW w:w="3780" w:type="dxa"/>
          </w:tcPr>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p>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r w:rsidRPr="00914C44">
              <w:rPr>
                <w:rFonts w:ascii="Times New Roman" w:hAnsi="Times New Roman" w:cs="Times New Roman"/>
                <w:color w:val="000000" w:themeColor="text1"/>
              </w:rPr>
              <w:t>VAIC = VACA+VAHU+STVA</w:t>
            </w:r>
          </w:p>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p>
        </w:tc>
        <w:tc>
          <w:tcPr>
            <w:tcW w:w="1350" w:type="dxa"/>
          </w:tcPr>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p>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r w:rsidRPr="00914C44">
              <w:rPr>
                <w:rFonts w:ascii="Times New Roman" w:hAnsi="Times New Roman" w:cs="Times New Roman"/>
                <w:color w:val="000000" w:themeColor="text1"/>
              </w:rPr>
              <w:t>Rasio</w:t>
            </w:r>
          </w:p>
        </w:tc>
        <w:tc>
          <w:tcPr>
            <w:tcW w:w="1262" w:type="dxa"/>
          </w:tcPr>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p>
          <w:p w:rsidR="00CB4BC8" w:rsidRPr="00914C44" w:rsidRDefault="00CB4BC8" w:rsidP="00CB4BC8">
            <w:pPr>
              <w:rPr>
                <w:rFonts w:ascii="Times New Roman" w:eastAsia="Times New Roman" w:hAnsi="Times New Roman" w:cs="Times New Roman"/>
                <w:color w:val="000000" w:themeColor="text1"/>
                <w:sz w:val="24"/>
                <w:szCs w:val="24"/>
              </w:rPr>
            </w:pPr>
            <w:r w:rsidRPr="00914C44">
              <w:rPr>
                <w:rFonts w:ascii="Times New Roman" w:eastAsia="Times New Roman" w:hAnsi="Times New Roman" w:cs="Times New Roman"/>
                <w:color w:val="000000" w:themeColor="text1"/>
                <w:sz w:val="24"/>
                <w:szCs w:val="24"/>
              </w:rPr>
              <w:fldChar w:fldCharType="begin" w:fldLock="1"/>
            </w:r>
            <w:r w:rsidRPr="00914C44">
              <w:rPr>
                <w:rFonts w:ascii="Times New Roman" w:eastAsia="Times New Roman" w:hAnsi="Times New Roman" w:cs="Times New Roman"/>
                <w:color w:val="000000" w:themeColor="text1"/>
                <w:sz w:val="24"/>
                <w:szCs w:val="24"/>
              </w:rPr>
              <w:instrText>ADDIN CSL_CITATION {"citationItems":[{"id":"ITEM-1","itemData":{"ISBN":"9789797961572","author":[{"dropping-particle":"","family":"Ulum","given":"Ihyaul","non-dropping-particle":"","parse-names":false,"suffix":""}],"id":"ITEM-1","issued":{"date-parts":[["2017"]]},"number-of-pages":"321","title":"Model Pengukuran,Framework Penngungkapan&amp;Kinerja Organisasi","type":"book"},"locator":"135","uris":["http://www.mendeley.com/documents/?uuid=6f69716d-320e-42d5-bce5-c00cd6ca16dc"]}],"mendeley":{"formattedCitation":"(Ulum, 2017, p. 135)","manualFormatting":"(Ulum, 2017:135)","plainTextFormattedCitation":"(Ulum, 2017, p. 135)","previouslyFormattedCitation":"(Ulum, 2017, p. 135)"},"properties":{"noteIndex":0},"schema":"https://github.com/citation-style-language/schema/raw/master/csl-citation.json"}</w:instrText>
            </w:r>
            <w:r w:rsidRPr="00914C44">
              <w:rPr>
                <w:rFonts w:ascii="Times New Roman" w:eastAsia="Times New Roman" w:hAnsi="Times New Roman" w:cs="Times New Roman"/>
                <w:color w:val="000000" w:themeColor="text1"/>
                <w:sz w:val="24"/>
                <w:szCs w:val="24"/>
              </w:rPr>
              <w:fldChar w:fldCharType="separate"/>
            </w:r>
            <w:r w:rsidRPr="00914C44">
              <w:rPr>
                <w:rFonts w:ascii="Times New Roman" w:eastAsia="Times New Roman" w:hAnsi="Times New Roman" w:cs="Times New Roman"/>
                <w:noProof/>
                <w:color w:val="000000" w:themeColor="text1"/>
                <w:sz w:val="24"/>
                <w:szCs w:val="24"/>
              </w:rPr>
              <w:t>(Ulum, 2017:135)</w:t>
            </w:r>
            <w:r w:rsidRPr="00914C44">
              <w:rPr>
                <w:rFonts w:ascii="Times New Roman" w:eastAsia="Times New Roman" w:hAnsi="Times New Roman" w:cs="Times New Roman"/>
                <w:color w:val="000000" w:themeColor="text1"/>
                <w:sz w:val="24"/>
                <w:szCs w:val="24"/>
              </w:rPr>
              <w:fldChar w:fldCharType="end"/>
            </w:r>
          </w:p>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p>
        </w:tc>
      </w:tr>
      <w:tr w:rsidR="00CB4BC8" w:rsidRPr="00914C44" w:rsidTr="003360D9">
        <w:tc>
          <w:tcPr>
            <w:tcW w:w="558" w:type="dxa"/>
          </w:tcPr>
          <w:p w:rsidR="00CB4BC8" w:rsidRPr="00914C44" w:rsidRDefault="00CB4BC8" w:rsidP="00CB4BC8">
            <w:pPr>
              <w:widowControl w:val="0"/>
              <w:autoSpaceDE w:val="0"/>
              <w:autoSpaceDN w:val="0"/>
              <w:adjustRightInd w:val="0"/>
              <w:jc w:val="center"/>
              <w:rPr>
                <w:rFonts w:ascii="Times New Roman" w:hAnsi="Times New Roman" w:cs="Times New Roman"/>
                <w:color w:val="000000" w:themeColor="text1"/>
              </w:rPr>
            </w:pPr>
          </w:p>
          <w:p w:rsidR="00CB4BC8" w:rsidRPr="00914C44" w:rsidRDefault="00CB4BC8" w:rsidP="00CB4BC8">
            <w:pPr>
              <w:widowControl w:val="0"/>
              <w:autoSpaceDE w:val="0"/>
              <w:autoSpaceDN w:val="0"/>
              <w:adjustRightInd w:val="0"/>
              <w:jc w:val="center"/>
              <w:rPr>
                <w:rFonts w:ascii="Times New Roman" w:hAnsi="Times New Roman" w:cs="Times New Roman"/>
                <w:color w:val="000000" w:themeColor="text1"/>
              </w:rPr>
            </w:pPr>
            <w:r w:rsidRPr="00914C44">
              <w:rPr>
                <w:rFonts w:ascii="Times New Roman" w:hAnsi="Times New Roman" w:cs="Times New Roman"/>
                <w:color w:val="000000" w:themeColor="text1"/>
              </w:rPr>
              <w:t>3</w:t>
            </w:r>
          </w:p>
        </w:tc>
        <w:tc>
          <w:tcPr>
            <w:tcW w:w="1440" w:type="dxa"/>
          </w:tcPr>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p>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r w:rsidRPr="00914C44">
              <w:rPr>
                <w:rFonts w:ascii="Times New Roman" w:hAnsi="Times New Roman" w:cs="Times New Roman"/>
                <w:color w:val="000000" w:themeColor="text1"/>
              </w:rPr>
              <w:t>Profitabilitas</w:t>
            </w:r>
          </w:p>
        </w:tc>
        <w:tc>
          <w:tcPr>
            <w:tcW w:w="3780" w:type="dxa"/>
          </w:tcPr>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p>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r w:rsidRPr="00914C44">
              <w:rPr>
                <w:rFonts w:ascii="Times New Roman" w:hAnsi="Times New Roman" w:cs="Times New Roman"/>
                <w:color w:val="000000" w:themeColor="text1"/>
              </w:rPr>
              <w:t xml:space="preserve">ROA = </w:t>
            </w:r>
            <m:oMath>
              <m:f>
                <m:fPr>
                  <m:ctrlPr>
                    <w:rPr>
                      <w:rFonts w:ascii="Cambria Math" w:hAnsi="Cambria Math" w:cs="Times New Roman"/>
                      <w:color w:val="000000" w:themeColor="text1"/>
                      <w:sz w:val="28"/>
                    </w:rPr>
                  </m:ctrlPr>
                </m:fPr>
                <m:num>
                  <m:r>
                    <m:rPr>
                      <m:sty m:val="p"/>
                    </m:rPr>
                    <w:rPr>
                      <w:rFonts w:ascii="Cambria Math" w:eastAsia="Times New Roman" w:hAnsi="Cambria Math" w:cs="Times New Roman"/>
                      <w:color w:val="000000" w:themeColor="text1"/>
                      <w:sz w:val="28"/>
                    </w:rPr>
                    <m:t>Earning after taxes</m:t>
                  </m:r>
                </m:num>
                <m:den>
                  <m:r>
                    <m:rPr>
                      <m:sty m:val="p"/>
                    </m:rPr>
                    <w:rPr>
                      <w:rFonts w:ascii="Cambria Math" w:eastAsia="Times New Roman" w:hAnsi="Cambria Math" w:cs="Times New Roman"/>
                      <w:color w:val="000000" w:themeColor="text1"/>
                      <w:sz w:val="28"/>
                    </w:rPr>
                    <m:t>Total assets</m:t>
                  </m:r>
                </m:den>
              </m:f>
            </m:oMath>
            <w:r w:rsidR="00B624D3" w:rsidRPr="00914C44">
              <w:rPr>
                <w:rFonts w:ascii="Times New Roman" w:eastAsiaTheme="minorEastAsia" w:hAnsi="Times New Roman" w:cs="Times New Roman"/>
                <w:color w:val="000000" w:themeColor="text1"/>
                <w:sz w:val="28"/>
              </w:rPr>
              <w:t xml:space="preserve"> </w:t>
            </w:r>
            <w:r w:rsidR="00B624D3" w:rsidRPr="00914C44">
              <w:rPr>
                <w:rFonts w:ascii="Times New Roman" w:eastAsiaTheme="minorEastAsia" w:hAnsi="Times New Roman" w:cs="Times New Roman"/>
                <w:color w:val="000000" w:themeColor="text1"/>
              </w:rPr>
              <w:t>x 100%</w:t>
            </w:r>
          </w:p>
          <w:p w:rsidR="00CB4BC8" w:rsidRPr="00914C44" w:rsidRDefault="00CB4BC8" w:rsidP="00CB4BC8">
            <w:pPr>
              <w:widowControl w:val="0"/>
              <w:autoSpaceDE w:val="0"/>
              <w:autoSpaceDN w:val="0"/>
              <w:adjustRightInd w:val="0"/>
              <w:jc w:val="both"/>
              <w:rPr>
                <w:rFonts w:ascii="Times New Roman" w:eastAsia="Times New Roman" w:hAnsi="Times New Roman" w:cs="Times New Roman"/>
                <w:i/>
                <w:color w:val="000000" w:themeColor="text1"/>
              </w:rPr>
            </w:pPr>
            <w:r w:rsidRPr="00914C44">
              <w:rPr>
                <w:rFonts w:ascii="Times New Roman" w:eastAsia="Times New Roman" w:hAnsi="Times New Roman" w:cs="Times New Roman"/>
                <w:i/>
                <w:color w:val="000000" w:themeColor="text1"/>
              </w:rPr>
              <w:tab/>
            </w:r>
          </w:p>
        </w:tc>
        <w:tc>
          <w:tcPr>
            <w:tcW w:w="1350" w:type="dxa"/>
          </w:tcPr>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p>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r w:rsidRPr="00914C44">
              <w:rPr>
                <w:rFonts w:ascii="Times New Roman" w:hAnsi="Times New Roman" w:cs="Times New Roman"/>
                <w:color w:val="000000" w:themeColor="text1"/>
              </w:rPr>
              <w:t>Rasio</w:t>
            </w:r>
          </w:p>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p>
        </w:tc>
        <w:tc>
          <w:tcPr>
            <w:tcW w:w="1262" w:type="dxa"/>
          </w:tcPr>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p>
          <w:p w:rsidR="00CB4BC8" w:rsidRPr="00914C44" w:rsidRDefault="00CB4BC8" w:rsidP="00CB4BC8">
            <w:pPr>
              <w:rPr>
                <w:rFonts w:ascii="Times New Roman" w:eastAsia="Times New Roman" w:hAnsi="Times New Roman" w:cs="Times New Roman"/>
                <w:color w:val="000000" w:themeColor="text1"/>
                <w:sz w:val="24"/>
                <w:szCs w:val="24"/>
              </w:rPr>
            </w:pPr>
            <w:r w:rsidRPr="00914C44">
              <w:rPr>
                <w:rFonts w:ascii="Times New Roman" w:eastAsia="Times New Roman" w:hAnsi="Times New Roman" w:cs="Times New Roman"/>
                <w:color w:val="000000" w:themeColor="text1"/>
                <w:sz w:val="24"/>
                <w:szCs w:val="24"/>
              </w:rPr>
              <w:fldChar w:fldCharType="begin" w:fldLock="1"/>
            </w:r>
            <w:r w:rsidRPr="00914C44">
              <w:rPr>
                <w:rFonts w:ascii="Times New Roman" w:eastAsia="Times New Roman" w:hAnsi="Times New Roman" w:cs="Times New Roman"/>
                <w:color w:val="000000" w:themeColor="text1"/>
                <w:sz w:val="24"/>
                <w:szCs w:val="24"/>
              </w:rPr>
              <w:instrText>ADDIN CSL_CITATION {"citationItems":[{"id":"ITEM-1","itemData":{"author":[{"dropping-particle":"","family":"Sudana","given":"I Made","non-dropping-particle":"","parse-names":false,"suffix":""}],"edition":"Edisi 2","id":"ITEM-1","issued":{"date-parts":[["2019"]]},"publisher":"Erlangga","publisher-place":"Jl. H. Baping Raya No.100. Ciracas, Jakarta","title":"Manajemen Keuangan Perusahaan","type":"book"},"locator":"25","uris":["http://www.mendeley.com/documents/?uuid=74a9e0cd-5a49-419e-b8d4-82449acea1be"]}],"mendeley":{"formattedCitation":"(Sudana, 2019, p. 25)","manualFormatting":"(Sudana, 2019:25)","plainTextFormattedCitation":"(Sudana, 2019, p. 25)","previouslyFormattedCitation":"(Sudana, 2019, p. 25)"},"properties":{"noteIndex":0},"schema":"https://github.com/citation-style-language/schema/raw/master/csl-citation.json"}</w:instrText>
            </w:r>
            <w:r w:rsidRPr="00914C44">
              <w:rPr>
                <w:rFonts w:ascii="Times New Roman" w:eastAsia="Times New Roman" w:hAnsi="Times New Roman" w:cs="Times New Roman"/>
                <w:color w:val="000000" w:themeColor="text1"/>
                <w:sz w:val="24"/>
                <w:szCs w:val="24"/>
              </w:rPr>
              <w:fldChar w:fldCharType="separate"/>
            </w:r>
            <w:r w:rsidRPr="00914C44">
              <w:rPr>
                <w:rFonts w:ascii="Times New Roman" w:eastAsia="Times New Roman" w:hAnsi="Times New Roman" w:cs="Times New Roman"/>
                <w:noProof/>
                <w:color w:val="000000" w:themeColor="text1"/>
                <w:sz w:val="24"/>
                <w:szCs w:val="24"/>
              </w:rPr>
              <w:t>(Sudana, 2019:25)</w:t>
            </w:r>
            <w:r w:rsidRPr="00914C44">
              <w:rPr>
                <w:rFonts w:ascii="Times New Roman" w:eastAsia="Times New Roman" w:hAnsi="Times New Roman" w:cs="Times New Roman"/>
                <w:color w:val="000000" w:themeColor="text1"/>
                <w:sz w:val="24"/>
                <w:szCs w:val="24"/>
              </w:rPr>
              <w:fldChar w:fldCharType="end"/>
            </w:r>
          </w:p>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p>
        </w:tc>
      </w:tr>
      <w:tr w:rsidR="00CB4BC8" w:rsidRPr="00914C44" w:rsidTr="003360D9">
        <w:tc>
          <w:tcPr>
            <w:tcW w:w="558" w:type="dxa"/>
          </w:tcPr>
          <w:p w:rsidR="00CB4BC8" w:rsidRPr="00914C44" w:rsidRDefault="00CB4BC8" w:rsidP="00CB4BC8">
            <w:pPr>
              <w:widowControl w:val="0"/>
              <w:autoSpaceDE w:val="0"/>
              <w:autoSpaceDN w:val="0"/>
              <w:adjustRightInd w:val="0"/>
              <w:jc w:val="center"/>
              <w:rPr>
                <w:rFonts w:ascii="Times New Roman" w:hAnsi="Times New Roman" w:cs="Times New Roman"/>
                <w:color w:val="000000" w:themeColor="text1"/>
              </w:rPr>
            </w:pPr>
          </w:p>
          <w:p w:rsidR="00CB4BC8" w:rsidRPr="00914C44" w:rsidRDefault="00CB4BC8" w:rsidP="00CB4BC8">
            <w:pPr>
              <w:widowControl w:val="0"/>
              <w:autoSpaceDE w:val="0"/>
              <w:autoSpaceDN w:val="0"/>
              <w:adjustRightInd w:val="0"/>
              <w:jc w:val="center"/>
              <w:rPr>
                <w:rFonts w:ascii="Times New Roman" w:hAnsi="Times New Roman" w:cs="Times New Roman"/>
                <w:color w:val="000000" w:themeColor="text1"/>
              </w:rPr>
            </w:pPr>
            <w:r w:rsidRPr="00914C44">
              <w:rPr>
                <w:rFonts w:ascii="Times New Roman" w:hAnsi="Times New Roman" w:cs="Times New Roman"/>
                <w:color w:val="000000" w:themeColor="text1"/>
              </w:rPr>
              <w:t>4</w:t>
            </w:r>
          </w:p>
        </w:tc>
        <w:tc>
          <w:tcPr>
            <w:tcW w:w="1440" w:type="dxa"/>
          </w:tcPr>
          <w:p w:rsidR="00CB4BC8" w:rsidRPr="00914C44" w:rsidRDefault="00CB4BC8" w:rsidP="00CB4BC8">
            <w:pPr>
              <w:widowControl w:val="0"/>
              <w:autoSpaceDE w:val="0"/>
              <w:autoSpaceDN w:val="0"/>
              <w:adjustRightInd w:val="0"/>
              <w:jc w:val="both"/>
              <w:rPr>
                <w:rFonts w:ascii="Times New Roman" w:hAnsi="Times New Roman" w:cs="Times New Roman"/>
                <w:i/>
                <w:color w:val="000000" w:themeColor="text1"/>
              </w:rPr>
            </w:pPr>
          </w:p>
          <w:p w:rsidR="00CB4BC8" w:rsidRPr="00914C44" w:rsidRDefault="00CB4BC8" w:rsidP="00CB4BC8">
            <w:pPr>
              <w:widowControl w:val="0"/>
              <w:autoSpaceDE w:val="0"/>
              <w:autoSpaceDN w:val="0"/>
              <w:adjustRightInd w:val="0"/>
              <w:jc w:val="both"/>
              <w:rPr>
                <w:rFonts w:ascii="Times New Roman" w:hAnsi="Times New Roman" w:cs="Times New Roman"/>
                <w:i/>
                <w:color w:val="000000" w:themeColor="text1"/>
              </w:rPr>
            </w:pPr>
            <w:r w:rsidRPr="00914C44">
              <w:rPr>
                <w:rFonts w:ascii="Times New Roman" w:hAnsi="Times New Roman" w:cs="Times New Roman"/>
                <w:i/>
                <w:color w:val="000000" w:themeColor="text1"/>
              </w:rPr>
              <w:t>Good Corporate Governance</w:t>
            </w:r>
          </w:p>
        </w:tc>
        <w:tc>
          <w:tcPr>
            <w:tcW w:w="3780" w:type="dxa"/>
          </w:tcPr>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p>
          <w:p w:rsidR="003D1156" w:rsidRPr="00914C44" w:rsidRDefault="00CB4BC8" w:rsidP="00CB4BC8">
            <w:pPr>
              <w:widowControl w:val="0"/>
              <w:autoSpaceDE w:val="0"/>
              <w:autoSpaceDN w:val="0"/>
              <w:adjustRightInd w:val="0"/>
              <w:jc w:val="both"/>
              <w:rPr>
                <w:rFonts w:ascii="Times New Roman" w:eastAsia="Times New Roman" w:hAnsi="Times New Roman" w:cs="Times New Roman"/>
                <w:color w:val="000000" w:themeColor="text1"/>
              </w:rPr>
            </w:pPr>
            <w:r w:rsidRPr="00914C44">
              <w:rPr>
                <w:rFonts w:ascii="Times New Roman" w:eastAsia="Times New Roman" w:hAnsi="Times New Roman" w:cs="Times New Roman"/>
                <w:color w:val="000000" w:themeColor="text1"/>
              </w:rPr>
              <w:t>Dewan Komisaris Independen =</w:t>
            </w:r>
          </w:p>
          <w:p w:rsidR="00CB4BC8" w:rsidRPr="00914C44" w:rsidRDefault="00025EC3" w:rsidP="00CB4BC8">
            <w:pPr>
              <w:widowControl w:val="0"/>
              <w:autoSpaceDE w:val="0"/>
              <w:autoSpaceDN w:val="0"/>
              <w:adjustRightInd w:val="0"/>
              <w:jc w:val="both"/>
              <w:rPr>
                <w:rFonts w:ascii="Times New Roman" w:hAnsi="Times New Roman" w:cs="Times New Roman"/>
                <w:color w:val="000000" w:themeColor="text1"/>
              </w:rPr>
            </w:pPr>
            <m:oMathPara>
              <m:oMath>
                <m:f>
                  <m:fPr>
                    <m:ctrlPr>
                      <w:rPr>
                        <w:rFonts w:ascii="Cambria Math" w:hAnsi="Cambria Math" w:cs="Times New Roman"/>
                        <w:i/>
                        <w:color w:val="000000" w:themeColor="text1"/>
                      </w:rPr>
                    </m:ctrlPr>
                  </m:fPr>
                  <m:num>
                    <m:r>
                      <m:rPr>
                        <m:sty m:val="p"/>
                      </m:rPr>
                      <w:rPr>
                        <w:rFonts w:ascii="Cambria Math" w:hAnsi="Cambria Math" w:cs="Times New Roman"/>
                        <w:color w:val="000000" w:themeColor="text1"/>
                      </w:rPr>
                      <m:t>Jumlah Komisaris Independen</m:t>
                    </m:r>
                  </m:num>
                  <m:den>
                    <m:r>
                      <m:rPr>
                        <m:sty m:val="p"/>
                      </m:rPr>
                      <w:rPr>
                        <w:rFonts w:ascii="Cambria Math" w:hAnsi="Cambria Math" w:cs="Times New Roman"/>
                        <w:color w:val="000000" w:themeColor="text1"/>
                      </w:rPr>
                      <m:t>Jumlah Dewan Komisaris</m:t>
                    </m:r>
                  </m:den>
                </m:f>
                <m:r>
                  <w:rPr>
                    <w:rFonts w:ascii="Cambria Math" w:hAnsi="Cambria Math" w:cs="Times New Roman"/>
                    <w:color w:val="000000" w:themeColor="text1"/>
                  </w:rPr>
                  <m:t xml:space="preserve"> </m:t>
                </m:r>
                <m:r>
                  <m:rPr>
                    <m:sty m:val="p"/>
                  </m:rPr>
                  <w:rPr>
                    <w:rFonts w:ascii="Cambria Math" w:hAnsi="Cambria Math" w:cs="Times New Roman"/>
                    <w:color w:val="000000" w:themeColor="text1"/>
                  </w:rPr>
                  <m:t>x 100%</m:t>
                </m:r>
              </m:oMath>
            </m:oMathPara>
          </w:p>
        </w:tc>
        <w:tc>
          <w:tcPr>
            <w:tcW w:w="1350" w:type="dxa"/>
          </w:tcPr>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p>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r w:rsidRPr="00914C44">
              <w:rPr>
                <w:rFonts w:ascii="Times New Roman" w:hAnsi="Times New Roman" w:cs="Times New Roman"/>
                <w:color w:val="000000" w:themeColor="text1"/>
              </w:rPr>
              <w:t>Rasio</w:t>
            </w:r>
          </w:p>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p>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p>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p>
        </w:tc>
        <w:tc>
          <w:tcPr>
            <w:tcW w:w="1262" w:type="dxa"/>
          </w:tcPr>
          <w:p w:rsidR="00CB4BC8" w:rsidRPr="00914C44" w:rsidRDefault="00CB4BC8" w:rsidP="00CB4BC8">
            <w:pPr>
              <w:widowControl w:val="0"/>
              <w:autoSpaceDE w:val="0"/>
              <w:autoSpaceDN w:val="0"/>
              <w:adjustRightInd w:val="0"/>
              <w:jc w:val="both"/>
              <w:rPr>
                <w:rFonts w:ascii="Times New Roman" w:hAnsi="Times New Roman" w:cs="Times New Roman"/>
                <w:color w:val="000000" w:themeColor="text1"/>
              </w:rPr>
            </w:pPr>
          </w:p>
          <w:p w:rsidR="00CB4BC8" w:rsidRPr="00914C44" w:rsidRDefault="00CB4BC8" w:rsidP="00CB4BC8">
            <w:pPr>
              <w:rPr>
                <w:rFonts w:ascii="Times New Roman" w:eastAsia="Times New Roman" w:hAnsi="Times New Roman" w:cs="Times New Roman"/>
                <w:color w:val="000000" w:themeColor="text1"/>
                <w:sz w:val="24"/>
                <w:szCs w:val="24"/>
              </w:rPr>
            </w:pPr>
            <w:r w:rsidRPr="00914C44">
              <w:rPr>
                <w:rFonts w:ascii="Times New Roman" w:eastAsia="Times New Roman" w:hAnsi="Times New Roman" w:cs="Times New Roman"/>
                <w:color w:val="000000" w:themeColor="text1"/>
                <w:sz w:val="24"/>
                <w:szCs w:val="24"/>
              </w:rPr>
              <w:fldChar w:fldCharType="begin" w:fldLock="1"/>
            </w:r>
            <w:r w:rsidRPr="00914C44">
              <w:rPr>
                <w:rFonts w:ascii="Times New Roman" w:eastAsia="Times New Roman" w:hAnsi="Times New Roman" w:cs="Times New Roman"/>
                <w:color w:val="000000" w:themeColor="text1"/>
                <w:sz w:val="24"/>
                <w:szCs w:val="24"/>
              </w:rPr>
              <w:instrText>ADDIN CSL_CITATION {"citationItems":[{"id":"ITEM-1","itemData":{"DOI":"10.35912/jakman.v4i2.1051","abstract":"Purpose: aims to analyze the elements the financial performance of banking on the Indonesia Stock Exchange for the 2017-2020 period. Methodology: This type of research is quantitative research using secondary data in the form of annual reports. This study used a sample of 138 banks for four years. The analysis used is multiple linear regression, classical assumption test, t test and F test using SPSS 25 program. Results: The results of this study indicate that the proportion of independent commissioners, audit committees, and blockholder ownership does not affect the financial performance of banks, while the size of the board of directors affects the financial performance of banks. Limitations: The obstacle of this research is that it focuses on the financial sector, companies disclose financial statements in rupiah and time constraints. Contribution: This research is expected to be able to share an explanation for shareholders and companies to determine the variables that affect financial performance. Keywords: 1. Proportion of the Board of Independent Commissioners 2. Size of the Board of Directors 3. Audit Committee 4. Blockholder Ownership 5. Return on Assets","author":[{"dropping-particle":"","family":"Septiana","given":"Nanik","non-dropping-particle":"","parse-names":false,"suffix":""},{"dropping-particle":"","family":"Aris","given":"Muhammad Abdul","non-dropping-particle":"","parse-names":false,"suffix":""}],"container-title":"Jurnal Akuntansi, Keuangan, dan Manajemen","id":"ITEM-1","issue":"2","issued":{"date-parts":[["2023"]]},"page":"101-114","title":"Analisis Proposi Dewan Komisaris Independen, Ukuran Dewan Direksi, Komite Audit, Blockholder Ownership terhadap Kinerja Keuangan","type":"article-journal","volume":"4"},"locator":"106","uris":["http://www.mendeley.com/documents/?uuid=d9830eb5-6275-44e9-a805-3108139a0f5d"]}],"mendeley":{"formattedCitation":"(Septiana &amp; Aris, 2023, p. 106)","manualFormatting":"(Septiana, 2023:106)","plainTextFormattedCitation":"(Septiana &amp; Aris, 2023, p. 106)","previouslyFormattedCitation":"(Septiana &amp; Aris, 2023, p. 106)"},"properties":{"noteIndex":0},"schema":"https://github.com/citation-style-language/schema/raw/master/csl-citation.json"}</w:instrText>
            </w:r>
            <w:r w:rsidRPr="00914C44">
              <w:rPr>
                <w:rFonts w:ascii="Times New Roman" w:eastAsia="Times New Roman" w:hAnsi="Times New Roman" w:cs="Times New Roman"/>
                <w:color w:val="000000" w:themeColor="text1"/>
                <w:sz w:val="24"/>
                <w:szCs w:val="24"/>
              </w:rPr>
              <w:fldChar w:fldCharType="separate"/>
            </w:r>
            <w:r w:rsidRPr="00914C44">
              <w:rPr>
                <w:rFonts w:ascii="Times New Roman" w:eastAsia="Times New Roman" w:hAnsi="Times New Roman" w:cs="Times New Roman"/>
                <w:noProof/>
                <w:color w:val="000000" w:themeColor="text1"/>
                <w:sz w:val="24"/>
                <w:szCs w:val="24"/>
              </w:rPr>
              <w:t>(Septiana, 2023:106)</w:t>
            </w:r>
            <w:r w:rsidRPr="00914C44">
              <w:rPr>
                <w:rFonts w:ascii="Times New Roman" w:eastAsia="Times New Roman" w:hAnsi="Times New Roman" w:cs="Times New Roman"/>
                <w:color w:val="000000" w:themeColor="text1"/>
                <w:sz w:val="24"/>
                <w:szCs w:val="24"/>
              </w:rPr>
              <w:fldChar w:fldCharType="end"/>
            </w:r>
          </w:p>
          <w:p w:rsidR="00CB4BC8" w:rsidRPr="00914C44" w:rsidRDefault="00CB4BC8" w:rsidP="003360D9">
            <w:pPr>
              <w:widowControl w:val="0"/>
              <w:autoSpaceDE w:val="0"/>
              <w:autoSpaceDN w:val="0"/>
              <w:adjustRightInd w:val="0"/>
              <w:jc w:val="both"/>
              <w:rPr>
                <w:rFonts w:ascii="Times New Roman" w:hAnsi="Times New Roman" w:cs="Times New Roman"/>
                <w:color w:val="000000" w:themeColor="text1"/>
              </w:rPr>
            </w:pPr>
          </w:p>
        </w:tc>
      </w:tr>
    </w:tbl>
    <w:p w:rsidR="00C576F9" w:rsidRPr="00914C44" w:rsidRDefault="00C576F9" w:rsidP="00C576F9">
      <w:pPr>
        <w:pStyle w:val="Heading2"/>
        <w:spacing w:line="240" w:lineRule="auto"/>
        <w:ind w:left="360"/>
        <w:rPr>
          <w:rFonts w:ascii="Times New Roman" w:hAnsi="Times New Roman" w:cs="Times New Roman"/>
          <w:color w:val="000000" w:themeColor="text1"/>
          <w:sz w:val="24"/>
          <w:szCs w:val="24"/>
        </w:rPr>
      </w:pPr>
    </w:p>
    <w:p w:rsidR="00F15D09" w:rsidRPr="00914C44" w:rsidRDefault="00502190" w:rsidP="002C19C5">
      <w:pPr>
        <w:pStyle w:val="Heading2"/>
        <w:numPr>
          <w:ilvl w:val="0"/>
          <w:numId w:val="18"/>
        </w:numPr>
        <w:spacing w:line="480" w:lineRule="auto"/>
        <w:ind w:left="360"/>
        <w:rPr>
          <w:rFonts w:ascii="Times New Roman" w:hAnsi="Times New Roman" w:cs="Times New Roman"/>
          <w:color w:val="000000" w:themeColor="text1"/>
          <w:sz w:val="24"/>
          <w:szCs w:val="24"/>
        </w:rPr>
      </w:pPr>
      <w:bookmarkStart w:id="351" w:name="_Toc161686477"/>
      <w:bookmarkStart w:id="352" w:name="_Toc161759187"/>
      <w:bookmarkStart w:id="353" w:name="_Toc162828197"/>
      <w:bookmarkStart w:id="354" w:name="_Toc164519433"/>
      <w:bookmarkStart w:id="355" w:name="_Toc164527941"/>
      <w:bookmarkStart w:id="356" w:name="_Toc164739459"/>
      <w:bookmarkStart w:id="357" w:name="_Toc165359880"/>
      <w:bookmarkStart w:id="358" w:name="_Toc167914230"/>
      <w:bookmarkStart w:id="359" w:name="_Toc168852803"/>
      <w:bookmarkStart w:id="360" w:name="_Toc169048704"/>
      <w:bookmarkStart w:id="361" w:name="_Toc169238615"/>
      <w:bookmarkStart w:id="362" w:name="_Toc170344791"/>
      <w:bookmarkStart w:id="363" w:name="_Toc170741975"/>
      <w:r w:rsidRPr="00914C44">
        <w:rPr>
          <w:rFonts w:ascii="Times New Roman" w:hAnsi="Times New Roman" w:cs="Times New Roman"/>
          <w:color w:val="000000" w:themeColor="text1"/>
          <w:sz w:val="24"/>
          <w:szCs w:val="24"/>
        </w:rPr>
        <w:t>Teknik</w:t>
      </w:r>
      <w:r w:rsidR="00F15D09" w:rsidRPr="00914C44">
        <w:rPr>
          <w:rFonts w:ascii="Times New Roman" w:hAnsi="Times New Roman" w:cs="Times New Roman"/>
          <w:color w:val="000000" w:themeColor="text1"/>
          <w:sz w:val="24"/>
          <w:szCs w:val="24"/>
        </w:rPr>
        <w:t xml:space="preserve"> Pengumpulan Data</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F15D09" w:rsidRPr="00914C44" w:rsidRDefault="00DB62B3" w:rsidP="00C576F9">
      <w:pPr>
        <w:spacing w:line="480" w:lineRule="auto"/>
        <w:ind w:left="36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Data yang digunakan dalam penelitian ini adalah data sekunder. Data sekunder adalah data penelitian yang diperoleh peneliti melalui perantara (data diperoleh dan dicatat oleh pihak lain). Data sekunder umumnya berupa bukti, catatan laporan yang telah tersusun dalam arsip (data dokumenter) yang telah dipublikasikan</w:t>
      </w:r>
      <w:r w:rsidR="00FC1D91" w:rsidRPr="00914C44">
        <w:rPr>
          <w:rFonts w:ascii="Times New Roman" w:hAnsi="Times New Roman" w:cs="Times New Roman"/>
          <w:color w:val="000000" w:themeColor="text1"/>
          <w:sz w:val="24"/>
          <w:szCs w:val="24"/>
        </w:rPr>
        <w:t xml:space="preserve"> </w:t>
      </w:r>
      <w:r w:rsidR="00FC1D91" w:rsidRPr="00914C44">
        <w:rPr>
          <w:rFonts w:ascii="Times New Roman" w:hAnsi="Times New Roman" w:cs="Times New Roman"/>
          <w:color w:val="000000" w:themeColor="text1"/>
          <w:sz w:val="24"/>
          <w:szCs w:val="24"/>
        </w:rPr>
        <w:fldChar w:fldCharType="begin" w:fldLock="1"/>
      </w:r>
      <w:r w:rsidR="00FC1D91" w:rsidRPr="00914C44">
        <w:rPr>
          <w:rFonts w:ascii="Times New Roman" w:hAnsi="Times New Roman" w:cs="Times New Roman"/>
          <w:color w:val="000000" w:themeColor="text1"/>
          <w:sz w:val="24"/>
          <w:szCs w:val="24"/>
        </w:rPr>
        <w:instrText>ADDIN CSL_CITATION {"citationItems":[{"id":"ITEM-1","itemData":{"author":[{"dropping-particle":"","family":"Sugiyono","given":"","non-dropping-particle":"","parse-names":false,"suffix":""},{"dropping-particle":"","family":"Setiyawami","given":"","non-dropping-particle":"","parse-names":false,"suffix":""}],"id":"ITEM-1","issued":{"date-parts":[["2022"]]},"publisher":"alfaneta, cv","publisher-place":"Bandung","title":"Metode Penelitian Kuantitatif, kualitatif dan studi kasus","type":"book"},"uris":["http://www.mendeley.com/documents/?uuid=97b41ec6-06bd-4ba0-aad4-3cc56814eba4"]}],"mendeley":{"formattedCitation":"(Sugiyono &amp; Setiyawami, 2022)","plainTextFormattedCitation":"(Sugiyono &amp; Setiyawami, 2022)","previouslyFormattedCitation":"(Sugiyono &amp; Setiyawami, 2022)"},"properties":{"noteIndex":0},"schema":"https://github.com/citation-style-language/schema/raw/master/csl-citation.json"}</w:instrText>
      </w:r>
      <w:r w:rsidR="00FC1D91" w:rsidRPr="00914C44">
        <w:rPr>
          <w:rFonts w:ascii="Times New Roman" w:hAnsi="Times New Roman" w:cs="Times New Roman"/>
          <w:color w:val="000000" w:themeColor="text1"/>
          <w:sz w:val="24"/>
          <w:szCs w:val="24"/>
        </w:rPr>
        <w:fldChar w:fldCharType="separate"/>
      </w:r>
      <w:r w:rsidR="00FC1D91" w:rsidRPr="00914C44">
        <w:rPr>
          <w:rFonts w:ascii="Times New Roman" w:hAnsi="Times New Roman" w:cs="Times New Roman"/>
          <w:noProof/>
          <w:color w:val="000000" w:themeColor="text1"/>
          <w:sz w:val="24"/>
          <w:szCs w:val="24"/>
        </w:rPr>
        <w:t>(Sugiyono &amp; Setiyawami, 2022)</w:t>
      </w:r>
      <w:r w:rsidR="00FC1D91"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Sumber data yang digunakan dalam penelitian ini berupa laporan keuangan tahunan sektor teknologi yang terdaftar di Bursa Efek Indonesia (BEI) tahun 2019-2023, yang dapat diakses melalui situs dari internet (</w:t>
      </w:r>
      <w:hyperlink r:id="rId24" w:history="1">
        <w:r w:rsidRPr="00914C44">
          <w:rPr>
            <w:rFonts w:ascii="Times New Roman" w:hAnsi="Times New Roman" w:cs="Times New Roman"/>
            <w:color w:val="000000" w:themeColor="text1"/>
            <w:sz w:val="24"/>
            <w:szCs w:val="24"/>
            <w:u w:val="single"/>
          </w:rPr>
          <w:t>www.idx.co.id</w:t>
        </w:r>
      </w:hyperlink>
      <w:r w:rsidRPr="00914C44">
        <w:rPr>
          <w:rFonts w:ascii="Times New Roman" w:hAnsi="Times New Roman" w:cs="Times New Roman"/>
          <w:color w:val="000000" w:themeColor="text1"/>
          <w:sz w:val="24"/>
          <w:szCs w:val="24"/>
        </w:rPr>
        <w:t>). Sedangkan untuk teknik pengelolaan data menggunakan software SPSS 22.</w:t>
      </w:r>
    </w:p>
    <w:p w:rsidR="00747AF2" w:rsidRPr="00914C44" w:rsidRDefault="00747AF2" w:rsidP="00C576F9">
      <w:pPr>
        <w:spacing w:line="480" w:lineRule="auto"/>
        <w:ind w:left="360" w:firstLine="360"/>
        <w:jc w:val="both"/>
        <w:rPr>
          <w:rFonts w:ascii="Times New Roman" w:hAnsi="Times New Roman" w:cs="Times New Roman"/>
          <w:color w:val="000000" w:themeColor="text1"/>
          <w:sz w:val="24"/>
          <w:szCs w:val="24"/>
        </w:rPr>
      </w:pPr>
    </w:p>
    <w:p w:rsidR="00C576F9" w:rsidRPr="00914C44" w:rsidRDefault="00C576F9" w:rsidP="002C19C5">
      <w:pPr>
        <w:pStyle w:val="Heading2"/>
        <w:numPr>
          <w:ilvl w:val="0"/>
          <w:numId w:val="18"/>
        </w:numPr>
        <w:spacing w:line="480" w:lineRule="auto"/>
        <w:ind w:left="360"/>
        <w:rPr>
          <w:rFonts w:ascii="Times New Roman" w:hAnsi="Times New Roman" w:cs="Times New Roman"/>
          <w:color w:val="000000" w:themeColor="text1"/>
        </w:rPr>
      </w:pPr>
      <w:bookmarkStart w:id="364" w:name="_Toc160403868"/>
      <w:bookmarkStart w:id="365" w:name="_Toc161686478"/>
      <w:bookmarkStart w:id="366" w:name="_Toc161759188"/>
      <w:bookmarkStart w:id="367" w:name="_Toc162828198"/>
      <w:bookmarkStart w:id="368" w:name="_Toc164519434"/>
      <w:bookmarkStart w:id="369" w:name="_Toc164527942"/>
      <w:bookmarkStart w:id="370" w:name="_Toc164739460"/>
      <w:bookmarkStart w:id="371" w:name="_Toc165359881"/>
      <w:bookmarkStart w:id="372" w:name="_Toc167914231"/>
      <w:bookmarkStart w:id="373" w:name="_Toc168852804"/>
      <w:bookmarkStart w:id="374" w:name="_Toc169048705"/>
      <w:bookmarkStart w:id="375" w:name="_Toc169238616"/>
      <w:bookmarkStart w:id="376" w:name="_Toc170344792"/>
      <w:bookmarkStart w:id="377" w:name="_Toc170741976"/>
      <w:r w:rsidRPr="00914C44">
        <w:rPr>
          <w:rFonts w:ascii="Times New Roman" w:hAnsi="Times New Roman" w:cs="Times New Roman"/>
          <w:color w:val="000000" w:themeColor="text1"/>
        </w:rPr>
        <w:lastRenderedPageBreak/>
        <w:t>Teknik Analisis Data</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C576F9" w:rsidRPr="00914C44" w:rsidRDefault="00C576F9" w:rsidP="002C19C5">
      <w:pPr>
        <w:pStyle w:val="ListParagraph"/>
        <w:numPr>
          <w:ilvl w:val="0"/>
          <w:numId w:val="24"/>
        </w:numPr>
        <w:spacing w:line="480" w:lineRule="auto"/>
        <w:ind w:leftChars="163" w:left="714" w:hangingChars="148" w:hanging="355"/>
        <w:jc w:val="both"/>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Analisis Data</w:t>
      </w:r>
    </w:p>
    <w:p w:rsidR="00C576F9" w:rsidRPr="00914C44" w:rsidRDefault="00C576F9" w:rsidP="00AE7060">
      <w:pPr>
        <w:pStyle w:val="ListParagraph"/>
        <w:spacing w:line="480" w:lineRule="auto"/>
        <w:ind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{"citationItems":[{"id":"ITEM-1","itemData":{"ISBN":"9786236155066","abstract":"This study examined the effect of workplace spirituality on job performance mediated by organizational commitment and job involvement. The sample in this study were employees of PKU Muhammadiyah Hospital, Yogyakarta. Data collection used survey method. The method of analyzing the data is SEM-AMOS version 24.00.   The study revealed that workplace spirituality significantly affects organizational commitment, job involvement, and job performance. Organizational commitment affects job performance. Job involvement does not affect job performance. The indirect effect of workplace spirituality on job performance through organizational commitment has the same value with the direct impact of workplace spirituality towards job performance.","id":"ITEM-1","issued":{"date-parts":[["2022"]]},"title":"Buku ini di tulis oleh Dosen Universitas Medan Area Hak Cipta di Lindungi oleh Undang-Undang Telah di Deposit ke Repository UMA pada tanggal 27 Januari 2022","type":"book"},"uris":["http://www.mendeley.com/documents/?uuid=c2709c23-1532-4bd0-b6bc-819835ade156"]}],"mendeley":{"formattedCitation":"(&lt;i&gt;Buku Ini Di Tulis Oleh Dosen Universitas Medan Area Hak Cipta Di Lindungi Oleh Undang-Undang Telah Di Deposit Ke Repository UMA Pada Tanggal 27 Januari 2022&lt;/i&gt;, 2022)","manualFormatting":"Sahir, 2022","plainTextFormattedCitation":"(Buku Ini Di Tulis Oleh Dosen Universitas Medan Area Hak Cipta Di Lindungi Oleh Undang-Undang Telah Di Deposit Ke Repository UMA Pada Tanggal 27 Januari 2022, 2022)","previouslyFormattedCitation":"(&lt;i&gt;Buku Ini Di Tulis Oleh Dosen Universitas Medan Area Hak Cipta Di Lindungi Oleh Undang-Undang Telah Di Deposit Ke Repository UMA Pada Tanggal 27 Januari 2022&lt;/i&gt;, 2022)"},"properties":{"noteIndex":0},"schema":"https://github.com/citation-style-language/schema/raw/master/csl-citation.json"}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Sahir, 2022</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analisis data adalah data yang sudah diolah sehingga hasil yang diperoleh mudah dimengerti oleh pembaca penelitian. Analisis data berupa informasi hasil olah data, mengelompokkan hasil dari pengolahan data, meringkas hasil olah data sehingga membentuk suatu kesimpulan penelitian.</w:t>
      </w:r>
    </w:p>
    <w:p w:rsidR="00C576F9" w:rsidRPr="00914C44" w:rsidRDefault="00C576F9" w:rsidP="002C19C5">
      <w:pPr>
        <w:pStyle w:val="ListParagraph"/>
        <w:numPr>
          <w:ilvl w:val="0"/>
          <w:numId w:val="22"/>
        </w:numPr>
        <w:spacing w:line="480" w:lineRule="auto"/>
        <w:ind w:left="720"/>
        <w:jc w:val="both"/>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Statistik Deskriptif</w:t>
      </w:r>
    </w:p>
    <w:p w:rsidR="00C576F9" w:rsidRPr="00914C44" w:rsidRDefault="006E0CA6" w:rsidP="00AE7060">
      <w:pPr>
        <w:pStyle w:val="ListParagraph"/>
        <w:spacing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(Setiyawami &amp; Sugiyono, </w:t>
      </w:r>
      <w:r w:rsidR="00C576F9" w:rsidRPr="00914C44">
        <w:rPr>
          <w:rFonts w:ascii="Times New Roman" w:hAnsi="Times New Roman" w:cs="Times New Roman"/>
          <w:color w:val="000000" w:themeColor="text1"/>
          <w:sz w:val="24"/>
          <w:szCs w:val="24"/>
        </w:rPr>
        <w:t>2022:264) Statistik deskriptif adalah statistik yang digunakan untuk menganalisis data dengan cara mendeskripsikan atau menggambarkan data yang telah terkumpul sebagaimana adanya tanpa bermaksud membuat kesimpulan yang berlaku untuk umum.</w:t>
      </w:r>
    </w:p>
    <w:p w:rsidR="00C576F9" w:rsidRPr="00914C44" w:rsidRDefault="00C576F9" w:rsidP="002C19C5">
      <w:pPr>
        <w:pStyle w:val="ListParagraph"/>
        <w:numPr>
          <w:ilvl w:val="0"/>
          <w:numId w:val="22"/>
        </w:numPr>
        <w:spacing w:line="480" w:lineRule="auto"/>
        <w:ind w:left="720"/>
        <w:jc w:val="both"/>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Uji Asumsi Klasik</w:t>
      </w:r>
    </w:p>
    <w:p w:rsidR="00C576F9" w:rsidRPr="00914C44" w:rsidRDefault="00C576F9" w:rsidP="002C19C5">
      <w:pPr>
        <w:pStyle w:val="ListParagraph"/>
        <w:numPr>
          <w:ilvl w:val="0"/>
          <w:numId w:val="23"/>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Uji normalitas</w:t>
      </w:r>
    </w:p>
    <w:p w:rsidR="00C576F9" w:rsidRPr="00914C44" w:rsidRDefault="00C576F9" w:rsidP="00AE7060">
      <w:pPr>
        <w:pStyle w:val="ListParagraph"/>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fldChar w:fldCharType="begin" w:fldLock="1"/>
      </w:r>
      <w:r w:rsidR="00AE7060" w:rsidRPr="00914C44">
        <w:rPr>
          <w:rFonts w:ascii="Times New Roman" w:hAnsi="Times New Roman" w:cs="Times New Roman"/>
          <w:color w:val="000000" w:themeColor="text1"/>
          <w:sz w:val="24"/>
          <w:szCs w:val="24"/>
        </w:rPr>
        <w:instrText>ADDIN CSL_CITATION {"citationItems":[{"id":"ITEM-1","itemData":{"ISBN":"978-623-315-681-3","abstract":"Apabila nilai tolerance melebihi 0,10, maka tidak ada multikolinearitas yang terjadi dalam data yang diuji, sedangkan jika nilai tolerance kurang dari 0,10, maka terdapat masalah multikolinearitas dalam data yang diuji. Selain itu, ketika nilai faktor inflasi varian (VIF) kurang dari atau sama dengan 10, hal ini menunjukkan bahwa tidak ada masalah multikolinearitas dalam data yang diuji, tetapi jika nilai VIF lebih besar dari 10, maka hal ini mengindikasikan adanya multikolinearitas dalam data yang diuji.","author":[{"dropping-particle":"","family":"Sihabudin","given":"","non-dropping-particle":"","parse-names":false,"suffix":""},{"dropping-particle":"","family":"Wibowo","given":"Danny","non-dropping-particle":"","parse-names":false,"suffix":""},{"dropping-particle":"","family":"Mulyono","given":"Sri","non-dropping-particle":"","parse-names":false,"suffix":""},{"dropping-particle":"","family":"Kusuma","given":"Jaka Wijaya","non-dropping-particle":"","parse-names":false,"suffix":""},{"dropping-particle":"","family":"Arofah","given":"Irvana","non-dropping-particle":"","parse-names":false,"suffix":""},{"dropping-particle":"","family":"Ningsi","given":"Besse Arnawisuda","non-dropping-particle":"","parse-names":false,"suffix":""},{"dropping-particle":"","family":"Saputra","given":"Edy","non-dropping-particle":"","parse-names":false,"suffix":""},{"dropping-particle":"","family":"Purwasih","given":"Ratni","non-dropping-particle":"","parse-names":false,"suffix":""},{"dropping-particle":"","family":"Syaharuddin","given":"","non-dropping-particle":"","parse-names":false,"suffix":""}],"id":"ITEM-1","issued":{"date-parts":[["2021"]]},"number-of-pages":"1-184","title":"Ekonometrika Dasar Teori dan Praktik Berbasis SPSS","type":"book"},"uris":["http://www.mendeley.com/documents/?uuid=f02bf2a0-205b-4bff-bc86-ec2fc8f184ac"]}],"mendeley":{"formattedCitation":"(Sihabudin et al., 2021)","manualFormatting":"(Sihabudin, 2021)","plainTextFormattedCitation":"(Sihabudin et al., 2021)","previouslyFormattedCitation":"(Sihabudin et al., 2021)"},"properties":{"noteIndex":0},"schema":"https://github.com/citation-style-language/schema/raw/master/csl-citation.json"}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(Sihabud</w:t>
      </w:r>
      <w:r w:rsidR="00AE7060" w:rsidRPr="00914C44">
        <w:rPr>
          <w:rFonts w:ascii="Times New Roman" w:hAnsi="Times New Roman" w:cs="Times New Roman"/>
          <w:noProof/>
          <w:color w:val="000000" w:themeColor="text1"/>
          <w:sz w:val="24"/>
          <w:szCs w:val="24"/>
        </w:rPr>
        <w:t>in</w:t>
      </w:r>
      <w:r w:rsidRPr="00914C44">
        <w:rPr>
          <w:rFonts w:ascii="Times New Roman" w:hAnsi="Times New Roman" w:cs="Times New Roman"/>
          <w:noProof/>
          <w:color w:val="000000" w:themeColor="text1"/>
          <w:sz w:val="24"/>
          <w:szCs w:val="24"/>
        </w:rPr>
        <w:t>, 2021)</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menyatakan bahwa, Uji normalitas bertujuan untuk menguji apakah nilai residual yang telah distandarisasi pada model regresi berdistribusi normal atau tidak. Nilai residual dikatakan berdistribusi normal jika digambarkan dengan bentuk kurva akan membentuk gambar lonceng (</w:t>
      </w:r>
      <w:r w:rsidRPr="00914C44">
        <w:rPr>
          <w:rFonts w:ascii="Times New Roman" w:hAnsi="Times New Roman" w:cs="Times New Roman"/>
          <w:i/>
          <w:color w:val="000000" w:themeColor="text1"/>
          <w:sz w:val="24"/>
          <w:szCs w:val="24"/>
        </w:rPr>
        <w:t>bell shaped curve</w:t>
      </w:r>
      <w:r w:rsidRPr="00914C44">
        <w:rPr>
          <w:rFonts w:ascii="Times New Roman" w:hAnsi="Times New Roman" w:cs="Times New Roman"/>
          <w:color w:val="000000" w:themeColor="text1"/>
          <w:sz w:val="24"/>
          <w:szCs w:val="24"/>
        </w:rPr>
        <w:t xml:space="preserve">) yang kedua sisinya melebar sampai tidak terhingga. </w:t>
      </w:r>
    </w:p>
    <w:p w:rsidR="00C576F9" w:rsidRPr="00914C44" w:rsidRDefault="00C576F9" w:rsidP="00AE7060">
      <w:pPr>
        <w:pStyle w:val="ListParagraph"/>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Uji normalitas dikatakan berdistribusi normal jika nilai signifikasi &gt; 0,05 maka nilai residual berdistribusi normal. Sebaliknya jika nilai </w:t>
      </w:r>
      <w:r w:rsidRPr="00914C44">
        <w:rPr>
          <w:rFonts w:ascii="Times New Roman" w:hAnsi="Times New Roman" w:cs="Times New Roman"/>
          <w:color w:val="000000" w:themeColor="text1"/>
          <w:sz w:val="24"/>
          <w:szCs w:val="24"/>
        </w:rPr>
        <w:lastRenderedPageBreak/>
        <w:t>signifikasi &lt; 0,05 maka nilai residual tidak berdistribusi normal</w:t>
      </w:r>
      <w:r w:rsidR="00FC1D91" w:rsidRPr="00914C44">
        <w:rPr>
          <w:rFonts w:ascii="Times New Roman" w:hAnsi="Times New Roman" w:cs="Times New Roman"/>
          <w:color w:val="000000" w:themeColor="text1"/>
          <w:sz w:val="24"/>
          <w:szCs w:val="24"/>
        </w:rPr>
        <w:t xml:space="preserve"> </w:t>
      </w:r>
      <w:r w:rsidR="00FC1D91" w:rsidRPr="00914C44">
        <w:rPr>
          <w:rFonts w:ascii="Times New Roman" w:hAnsi="Times New Roman" w:cs="Times New Roman"/>
          <w:color w:val="000000" w:themeColor="text1"/>
          <w:sz w:val="24"/>
          <w:szCs w:val="24"/>
        </w:rPr>
        <w:fldChar w:fldCharType="begin" w:fldLock="1"/>
      </w:r>
      <w:r w:rsidR="00EF65DE" w:rsidRPr="00914C44">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{"citationItems":[{"id":"ITEM-1","itemData":{"author":[{"dropping-particle":"","family":"Ghozali","given":"Imam","non-dropping-particle":"","parse-names":false,"suffix":""}],"edition":"edisi 10","id":"ITEM-1","issued":{"date-parts":[["2021"]]},"publisher":"Badan Penerbit Universitas Diponegoro","publisher-place":"Semarang","title":"aplikasi analisis multivariate","type":"book"},"locator":"53","uris":["http://www.mendeley.com/documents/?uuid=135d7ff4-be20-4c47-9c2a-7fb1d2498405"]}],"mendeley":{"formattedCitation":"(Ghozali, 2021a, p. 53)","manualFormatting":"(Ghozali, 2021:199)","plainTextFormattedCitation":"(Ghozali, 2021a, p. 53)","previouslyFormattedCitation":"(Ghozali, 2021a, p. 53)"},"properties":{"noteIndex":0},"schema":"https://github.com/citation-style-language/schema/raw/master/csl-citation.json"}</w:instrText>
      </w:r>
      <w:r w:rsidR="00FC1D91" w:rsidRPr="00914C44">
        <w:rPr>
          <w:rFonts w:ascii="Times New Roman" w:hAnsi="Times New Roman" w:cs="Times New Roman"/>
          <w:color w:val="000000" w:themeColor="text1"/>
          <w:sz w:val="24"/>
          <w:szCs w:val="24"/>
        </w:rPr>
        <w:fldChar w:fldCharType="separate"/>
      </w:r>
      <w:r w:rsidR="00FC1D91" w:rsidRPr="00914C44">
        <w:rPr>
          <w:rFonts w:ascii="Times New Roman" w:hAnsi="Times New Roman" w:cs="Times New Roman"/>
          <w:noProof/>
          <w:color w:val="000000" w:themeColor="text1"/>
          <w:sz w:val="24"/>
          <w:szCs w:val="24"/>
        </w:rPr>
        <w:t>(Ghozali, 2021:199)</w:t>
      </w:r>
      <w:r w:rsidR="00FC1D91"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w:t>
      </w:r>
    </w:p>
    <w:p w:rsidR="00C576F9" w:rsidRPr="00914C44" w:rsidRDefault="00C576F9" w:rsidP="002C19C5">
      <w:pPr>
        <w:pStyle w:val="ListParagraph"/>
        <w:numPr>
          <w:ilvl w:val="0"/>
          <w:numId w:val="23"/>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Uji multikolinieritas</w:t>
      </w:r>
    </w:p>
    <w:p w:rsidR="00C576F9" w:rsidRPr="00914C44" w:rsidRDefault="00C576F9" w:rsidP="00AE7060">
      <w:pPr>
        <w:pStyle w:val="ListParagraph"/>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Uji multikolinieritas bertujuan untuk menguji apakah pada model regresi ditemukan adanya korelasi yang cukup kuat antara variabel bebas (independen). Jika terdapat korelasi yang cukup kuat akan menyebabkan problem multikolinieritas. Model regresi yang baik seharusnya  tidak terjadi korelasi yang cukup kuat antara variabel independen. Jika variabel bebas saling berkorelasi maka variabel-variabel ini tidak ortogonal yaitu variabel bebas yang ni</w:t>
      </w:r>
      <w:r w:rsidR="00DA5AD9" w:rsidRPr="00914C44">
        <w:rPr>
          <w:rFonts w:ascii="Times New Roman" w:hAnsi="Times New Roman" w:cs="Times New Roman"/>
          <w:color w:val="000000" w:themeColor="text1"/>
          <w:sz w:val="24"/>
          <w:szCs w:val="24"/>
        </w:rPr>
        <w:t>lai korelasi antara sesama varia</w:t>
      </w:r>
      <w:r w:rsidRPr="00914C44">
        <w:rPr>
          <w:rFonts w:ascii="Times New Roman" w:hAnsi="Times New Roman" w:cs="Times New Roman"/>
          <w:color w:val="000000" w:themeColor="text1"/>
          <w:sz w:val="24"/>
          <w:szCs w:val="24"/>
        </w:rPr>
        <w:t>bel bebas sama dengan nol</w:t>
      </w:r>
      <w:r w:rsidR="00FC1D91" w:rsidRPr="00914C44">
        <w:rPr>
          <w:rFonts w:ascii="Times New Roman" w:hAnsi="Times New Roman" w:cs="Times New Roman"/>
          <w:color w:val="000000" w:themeColor="text1"/>
          <w:sz w:val="24"/>
          <w:szCs w:val="24"/>
        </w:rPr>
        <w:t xml:space="preserve"> </w:t>
      </w:r>
      <w:r w:rsidR="00FC1D91" w:rsidRPr="00914C44">
        <w:rPr>
          <w:rFonts w:ascii="Times New Roman" w:hAnsi="Times New Roman" w:cs="Times New Roman"/>
          <w:color w:val="000000" w:themeColor="text1"/>
          <w:sz w:val="24"/>
          <w:szCs w:val="24"/>
        </w:rPr>
        <w:fldChar w:fldCharType="begin" w:fldLock="1"/>
      </w:r>
      <w:r w:rsidR="00EF65DE" w:rsidRPr="00914C44">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{"citationItems":[{"id":"ITEM-1","itemData":{"author":[{"dropping-particle":"","family":"Ghozali","given":"Imam","non-dropping-particle":"","parse-names":false,"suffix":""}],"edition":"edisi 10","id":"ITEM-1","issued":{"date-parts":[["2021"]]},"publisher":"Badan Penerbit Universitas Diponegoro","publisher-place":"Semarang","title":"aplikasi analisis multivariate","type":"book"},"locator":"158","uris":["http://www.mendeley.com/documents/?uuid=135d7ff4-be20-4c47-9c2a-7fb1d2498405"]}],"mendeley":{"formattedCitation":"(Ghozali, 2021a, p. 158)","manualFormatting":"(Ghozali, 2021:158)","plainTextFormattedCitation":"(Ghozali, 2021a, p. 158)","previouslyFormattedCitation":"(Ghozali, 2021a, p. 158)"},"properties":{"noteIndex":0},"schema":"https://github.com/citation-style-language/schema/raw/master/csl-citation.json"}</w:instrText>
      </w:r>
      <w:r w:rsidR="00FC1D91" w:rsidRPr="00914C44">
        <w:rPr>
          <w:rFonts w:ascii="Times New Roman" w:hAnsi="Times New Roman" w:cs="Times New Roman"/>
          <w:color w:val="000000" w:themeColor="text1"/>
          <w:sz w:val="24"/>
          <w:szCs w:val="24"/>
        </w:rPr>
        <w:fldChar w:fldCharType="separate"/>
      </w:r>
      <w:r w:rsidR="00FC1D91" w:rsidRPr="00914C44">
        <w:rPr>
          <w:rFonts w:ascii="Times New Roman" w:hAnsi="Times New Roman" w:cs="Times New Roman"/>
          <w:noProof/>
          <w:color w:val="000000" w:themeColor="text1"/>
          <w:sz w:val="24"/>
          <w:szCs w:val="24"/>
        </w:rPr>
        <w:t>(Ghozali, 2021:158)</w:t>
      </w:r>
      <w:r w:rsidR="00FC1D91"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w:t>
      </w:r>
    </w:p>
    <w:p w:rsidR="00C576F9" w:rsidRPr="00914C44" w:rsidRDefault="00C576F9" w:rsidP="00AE7060">
      <w:pPr>
        <w:pStyle w:val="ListParagraph"/>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Syarat pengambilan keputusan multikolinearitas :</w:t>
      </w:r>
    </w:p>
    <w:p w:rsidR="00C576F9" w:rsidRPr="00914C44" w:rsidRDefault="00C576F9" w:rsidP="002C19C5">
      <w:pPr>
        <w:pStyle w:val="ListParagraph"/>
        <w:numPr>
          <w:ilvl w:val="0"/>
          <w:numId w:val="25"/>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Dengan melihat koefisien korelasi antar variabel bebas (jika koefisien kor</w:t>
      </w:r>
      <w:r w:rsidR="006B3E2C" w:rsidRPr="00914C44">
        <w:rPr>
          <w:rFonts w:ascii="Times New Roman" w:hAnsi="Times New Roman" w:cs="Times New Roman"/>
          <w:color w:val="000000" w:themeColor="text1"/>
          <w:sz w:val="24"/>
          <w:szCs w:val="24"/>
        </w:rPr>
        <w:t>elasi antar variabel bebas ≥ 0,90</w:t>
      </w:r>
      <w:r w:rsidRPr="00914C44">
        <w:rPr>
          <w:rFonts w:ascii="Times New Roman" w:hAnsi="Times New Roman" w:cs="Times New Roman"/>
          <w:color w:val="000000" w:themeColor="text1"/>
          <w:sz w:val="24"/>
          <w:szCs w:val="24"/>
        </w:rPr>
        <w:t xml:space="preserve"> maka terjadi multikolinear)</w:t>
      </w:r>
    </w:p>
    <w:p w:rsidR="00C576F9" w:rsidRPr="00914C44" w:rsidRDefault="00C576F9" w:rsidP="002C19C5">
      <w:pPr>
        <w:pStyle w:val="ListParagraph"/>
        <w:numPr>
          <w:ilvl w:val="0"/>
          <w:numId w:val="25"/>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Jika nilai tolerance lebih besar dari 0,10 maka artinya tidak terjadi multikolinieritas.</w:t>
      </w:r>
    </w:p>
    <w:p w:rsidR="00C576F9" w:rsidRPr="00914C44" w:rsidRDefault="00C576F9" w:rsidP="002C19C5">
      <w:pPr>
        <w:pStyle w:val="ListParagraph"/>
        <w:numPr>
          <w:ilvl w:val="0"/>
          <w:numId w:val="25"/>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Dengan melihat VIF (</w:t>
      </w:r>
      <w:r w:rsidRPr="00914C44">
        <w:rPr>
          <w:rFonts w:ascii="Times New Roman" w:hAnsi="Times New Roman" w:cs="Times New Roman"/>
          <w:i/>
          <w:color w:val="000000" w:themeColor="text1"/>
          <w:sz w:val="24"/>
          <w:szCs w:val="24"/>
        </w:rPr>
        <w:t>Varian Infloating Faktor</w:t>
      </w:r>
      <w:r w:rsidRPr="00914C44">
        <w:rPr>
          <w:rFonts w:ascii="Times New Roman" w:hAnsi="Times New Roman" w:cs="Times New Roman"/>
          <w:color w:val="000000" w:themeColor="text1"/>
          <w:sz w:val="24"/>
          <w:szCs w:val="24"/>
        </w:rPr>
        <w:t>). Jika nilai VIF ≤ 10,00 maka tidak terjadi multikolinearitas.</w:t>
      </w:r>
    </w:p>
    <w:p w:rsidR="00C576F9" w:rsidRPr="00914C44" w:rsidRDefault="00C576F9" w:rsidP="002C19C5">
      <w:pPr>
        <w:pStyle w:val="ListParagraph"/>
        <w:numPr>
          <w:ilvl w:val="0"/>
          <w:numId w:val="25"/>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Hipotesis</w:t>
      </w:r>
    </w:p>
    <w:p w:rsidR="00C576F9" w:rsidRPr="00914C44" w:rsidRDefault="00C576F9" w:rsidP="006B3E2C">
      <w:pPr>
        <w:pStyle w:val="ListParagraph"/>
        <w:spacing w:line="480" w:lineRule="auto"/>
        <w:ind w:left="3060" w:hanging="90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H</w:t>
      </w:r>
      <w:r w:rsidRPr="00914C44">
        <w:rPr>
          <w:rFonts w:ascii="Times New Roman" w:hAnsi="Times New Roman" w:cs="Times New Roman"/>
          <w:color w:val="000000" w:themeColor="text1"/>
          <w:sz w:val="24"/>
          <w:szCs w:val="24"/>
          <w:vertAlign w:val="subscript"/>
        </w:rPr>
        <w:t>0</w:t>
      </w:r>
      <w:r w:rsidR="006B3E2C" w:rsidRPr="00914C44">
        <w:rPr>
          <w:rFonts w:ascii="Times New Roman" w:hAnsi="Times New Roman" w:cs="Times New Roman"/>
          <w:color w:val="000000" w:themeColor="text1"/>
          <w:sz w:val="24"/>
          <w:szCs w:val="24"/>
        </w:rPr>
        <w:tab/>
        <w:t xml:space="preserve">: </w:t>
      </w:r>
      <w:r w:rsidRPr="00914C44">
        <w:rPr>
          <w:rFonts w:ascii="Times New Roman" w:hAnsi="Times New Roman" w:cs="Times New Roman"/>
          <w:color w:val="000000" w:themeColor="text1"/>
          <w:sz w:val="24"/>
          <w:szCs w:val="24"/>
        </w:rPr>
        <w:t xml:space="preserve">tidak terdapat hubungan kolinearitas antara </w:t>
      </w:r>
      <w:r w:rsidRPr="00914C44">
        <w:rPr>
          <w:rFonts w:ascii="Times New Roman" w:hAnsi="Times New Roman" w:cs="Times New Roman"/>
          <w:i/>
          <w:color w:val="000000" w:themeColor="text1"/>
          <w:sz w:val="24"/>
          <w:szCs w:val="24"/>
        </w:rPr>
        <w:t>intellectual capital</w:t>
      </w:r>
      <w:r w:rsidR="006B3E2C" w:rsidRPr="00914C44">
        <w:rPr>
          <w:rFonts w:ascii="Times New Roman" w:hAnsi="Times New Roman" w:cs="Times New Roman"/>
          <w:color w:val="000000" w:themeColor="text1"/>
          <w:sz w:val="24"/>
          <w:szCs w:val="24"/>
        </w:rPr>
        <w:t xml:space="preserve">, </w:t>
      </w:r>
      <w:r w:rsidRPr="00914C44">
        <w:rPr>
          <w:rFonts w:ascii="Times New Roman" w:hAnsi="Times New Roman" w:cs="Times New Roman"/>
          <w:color w:val="000000" w:themeColor="text1"/>
          <w:sz w:val="24"/>
          <w:szCs w:val="24"/>
        </w:rPr>
        <w:t>profitabilitas, dan</w:t>
      </w:r>
      <w:r w:rsidRPr="00914C44">
        <w:rPr>
          <w:rFonts w:ascii="Times New Roman" w:hAnsi="Times New Roman" w:cs="Times New Roman"/>
          <w:i/>
          <w:color w:val="000000" w:themeColor="text1"/>
          <w:sz w:val="24"/>
          <w:szCs w:val="24"/>
        </w:rPr>
        <w:t xml:space="preserve"> good corpoarate governance</w:t>
      </w:r>
      <w:r w:rsidRPr="00914C44">
        <w:rPr>
          <w:rFonts w:ascii="Times New Roman" w:hAnsi="Times New Roman" w:cs="Times New Roman"/>
          <w:color w:val="000000" w:themeColor="text1"/>
          <w:sz w:val="24"/>
          <w:szCs w:val="24"/>
        </w:rPr>
        <w:t xml:space="preserve"> terhadap nilai perusahaan</w:t>
      </w:r>
    </w:p>
    <w:p w:rsidR="00C576F9" w:rsidRPr="00914C44" w:rsidRDefault="00C576F9" w:rsidP="006B3E2C">
      <w:pPr>
        <w:pStyle w:val="ListParagraph"/>
        <w:spacing w:line="480" w:lineRule="auto"/>
        <w:ind w:left="3060" w:hanging="90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lastRenderedPageBreak/>
        <w:t>H</w:t>
      </w:r>
      <w:r w:rsidRPr="00914C44">
        <w:rPr>
          <w:rFonts w:ascii="Times New Roman" w:hAnsi="Times New Roman" w:cs="Times New Roman"/>
          <w:color w:val="000000" w:themeColor="text1"/>
          <w:sz w:val="24"/>
          <w:szCs w:val="24"/>
          <w:vertAlign w:val="subscript"/>
        </w:rPr>
        <w:t>1</w:t>
      </w:r>
      <w:r w:rsidR="006B3E2C" w:rsidRPr="00914C44">
        <w:rPr>
          <w:rFonts w:ascii="Times New Roman" w:hAnsi="Times New Roman" w:cs="Times New Roman"/>
          <w:color w:val="000000" w:themeColor="text1"/>
          <w:sz w:val="24"/>
          <w:szCs w:val="24"/>
        </w:rPr>
        <w:tab/>
        <w:t xml:space="preserve">: </w:t>
      </w:r>
      <w:r w:rsidRPr="00914C44">
        <w:rPr>
          <w:rFonts w:ascii="Times New Roman" w:hAnsi="Times New Roman" w:cs="Times New Roman"/>
          <w:color w:val="000000" w:themeColor="text1"/>
          <w:sz w:val="24"/>
          <w:szCs w:val="24"/>
        </w:rPr>
        <w:t xml:space="preserve">terdapat hubungan kolinearitas antara </w:t>
      </w:r>
      <w:r w:rsidRPr="00914C44">
        <w:rPr>
          <w:rFonts w:ascii="Times New Roman" w:hAnsi="Times New Roman" w:cs="Times New Roman"/>
          <w:i/>
          <w:color w:val="000000" w:themeColor="text1"/>
          <w:sz w:val="24"/>
          <w:szCs w:val="24"/>
        </w:rPr>
        <w:t>intellectual capital</w:t>
      </w:r>
      <w:r w:rsidR="006B3E2C" w:rsidRPr="00914C44">
        <w:rPr>
          <w:rFonts w:ascii="Times New Roman" w:hAnsi="Times New Roman" w:cs="Times New Roman"/>
          <w:i/>
          <w:color w:val="000000" w:themeColor="text1"/>
          <w:sz w:val="24"/>
          <w:szCs w:val="24"/>
        </w:rPr>
        <w:t xml:space="preserve">, </w:t>
      </w:r>
      <w:r w:rsidRPr="00914C44">
        <w:rPr>
          <w:rFonts w:ascii="Times New Roman" w:hAnsi="Times New Roman" w:cs="Times New Roman"/>
          <w:color w:val="000000" w:themeColor="text1"/>
          <w:sz w:val="24"/>
          <w:szCs w:val="24"/>
        </w:rPr>
        <w:t xml:space="preserve">profitabilitas, dan </w:t>
      </w:r>
      <w:r w:rsidRPr="00914C44">
        <w:rPr>
          <w:rFonts w:ascii="Times New Roman" w:hAnsi="Times New Roman" w:cs="Times New Roman"/>
          <w:i/>
          <w:color w:val="000000" w:themeColor="text1"/>
          <w:sz w:val="24"/>
          <w:szCs w:val="24"/>
        </w:rPr>
        <w:t>good corporate governance</w:t>
      </w:r>
      <w:r w:rsidRPr="00914C44">
        <w:rPr>
          <w:rFonts w:ascii="Times New Roman" w:hAnsi="Times New Roman" w:cs="Times New Roman"/>
          <w:color w:val="000000" w:themeColor="text1"/>
          <w:sz w:val="24"/>
          <w:szCs w:val="24"/>
        </w:rPr>
        <w:t xml:space="preserve"> terhadap nilai perusahaan</w:t>
      </w:r>
      <w:r w:rsidRPr="00914C44">
        <w:rPr>
          <w:rFonts w:ascii="Times New Roman" w:hAnsi="Times New Roman" w:cs="Times New Roman"/>
          <w:i/>
          <w:color w:val="000000" w:themeColor="text1"/>
          <w:sz w:val="24"/>
          <w:szCs w:val="24"/>
        </w:rPr>
        <w:t>.</w:t>
      </w:r>
    </w:p>
    <w:p w:rsidR="00C576F9" w:rsidRPr="00914C44" w:rsidRDefault="00C576F9" w:rsidP="002C19C5">
      <w:pPr>
        <w:pStyle w:val="ListParagraph"/>
        <w:numPr>
          <w:ilvl w:val="0"/>
          <w:numId w:val="25"/>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H</w:t>
      </w:r>
      <w:r w:rsidRPr="00914C44">
        <w:rPr>
          <w:rFonts w:ascii="Times New Roman" w:hAnsi="Times New Roman" w:cs="Times New Roman"/>
          <w:color w:val="000000" w:themeColor="text1"/>
          <w:sz w:val="24"/>
          <w:szCs w:val="24"/>
          <w:vertAlign w:val="subscript"/>
        </w:rPr>
        <w:t xml:space="preserve">0 </w:t>
      </w:r>
      <w:r w:rsidRPr="00914C44">
        <w:rPr>
          <w:rFonts w:ascii="Times New Roman" w:hAnsi="Times New Roman" w:cs="Times New Roman"/>
          <w:color w:val="000000" w:themeColor="text1"/>
          <w:sz w:val="24"/>
          <w:szCs w:val="24"/>
        </w:rPr>
        <w:t>ditolak jika nilai R</w:t>
      </w:r>
      <w:r w:rsidRPr="00914C44">
        <w:rPr>
          <w:rFonts w:ascii="Times New Roman" w:hAnsi="Times New Roman" w:cs="Times New Roman"/>
          <w:color w:val="000000" w:themeColor="text1"/>
          <w:sz w:val="24"/>
          <w:szCs w:val="24"/>
          <w:vertAlign w:val="superscript"/>
        </w:rPr>
        <w:t xml:space="preserve">2 </w:t>
      </w:r>
      <w:r w:rsidR="006B3E2C" w:rsidRPr="00914C44">
        <w:rPr>
          <w:rFonts w:ascii="Times New Roman" w:hAnsi="Times New Roman" w:cs="Times New Roman"/>
          <w:color w:val="000000" w:themeColor="text1"/>
          <w:sz w:val="24"/>
          <w:szCs w:val="24"/>
        </w:rPr>
        <w:t>&gt; 0,8</w:t>
      </w:r>
      <w:r w:rsidRPr="00914C44">
        <w:rPr>
          <w:rFonts w:ascii="Times New Roman" w:hAnsi="Times New Roman" w:cs="Times New Roman"/>
          <w:color w:val="000000" w:themeColor="text1"/>
          <w:sz w:val="24"/>
          <w:szCs w:val="24"/>
        </w:rPr>
        <w:t>0</w:t>
      </w:r>
    </w:p>
    <w:p w:rsidR="00C576F9" w:rsidRPr="00914C44" w:rsidRDefault="00C576F9" w:rsidP="00AE7060">
      <w:pPr>
        <w:pStyle w:val="ListParagraph"/>
        <w:spacing w:line="480" w:lineRule="auto"/>
        <w:ind w:left="180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H</w:t>
      </w:r>
      <w:r w:rsidRPr="00914C44">
        <w:rPr>
          <w:rFonts w:ascii="Times New Roman" w:hAnsi="Times New Roman" w:cs="Times New Roman"/>
          <w:color w:val="000000" w:themeColor="text1"/>
          <w:sz w:val="24"/>
          <w:szCs w:val="24"/>
          <w:vertAlign w:val="subscript"/>
        </w:rPr>
        <w:t>0</w:t>
      </w:r>
      <w:r w:rsidRPr="00914C44">
        <w:rPr>
          <w:rFonts w:ascii="Times New Roman" w:hAnsi="Times New Roman" w:cs="Times New Roman"/>
          <w:color w:val="000000" w:themeColor="text1"/>
          <w:sz w:val="24"/>
          <w:szCs w:val="24"/>
        </w:rPr>
        <w:t xml:space="preserve"> ditolak jika nilai VIF &gt; 10</w:t>
      </w:r>
    </w:p>
    <w:p w:rsidR="00C576F9" w:rsidRPr="00914C44" w:rsidRDefault="00C576F9" w:rsidP="00AE7060">
      <w:pPr>
        <w:pStyle w:val="ListParagraph"/>
        <w:spacing w:line="480" w:lineRule="auto"/>
        <w:ind w:left="180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H</w:t>
      </w:r>
      <w:r w:rsidRPr="00914C44">
        <w:rPr>
          <w:rFonts w:ascii="Times New Roman" w:hAnsi="Times New Roman" w:cs="Times New Roman"/>
          <w:color w:val="000000" w:themeColor="text1"/>
          <w:sz w:val="24"/>
          <w:szCs w:val="24"/>
          <w:vertAlign w:val="subscript"/>
        </w:rPr>
        <w:t>0</w:t>
      </w:r>
      <w:r w:rsidRPr="00914C44">
        <w:rPr>
          <w:rFonts w:ascii="Times New Roman" w:hAnsi="Times New Roman" w:cs="Times New Roman"/>
          <w:color w:val="000000" w:themeColor="text1"/>
          <w:sz w:val="24"/>
          <w:szCs w:val="24"/>
        </w:rPr>
        <w:t xml:space="preserve"> ditolak jika nilai tolerance &lt; 0,10</w:t>
      </w:r>
    </w:p>
    <w:p w:rsidR="00B24DBD" w:rsidRPr="00914C44" w:rsidRDefault="00B24DBD" w:rsidP="002C19C5">
      <w:pPr>
        <w:pStyle w:val="ListParagraph"/>
        <w:numPr>
          <w:ilvl w:val="0"/>
          <w:numId w:val="23"/>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Uji autokorelasi</w:t>
      </w:r>
    </w:p>
    <w:p w:rsidR="00B24DBD" w:rsidRPr="00914C44" w:rsidRDefault="00B24DBD" w:rsidP="00B24DBD">
      <w:pPr>
        <w:pStyle w:val="ListParagraph"/>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Uji autokorelasi bertujuan untuk membaca pola yang berulang dari data. Hal tersebut menunjukkan adanya pengaruh waktu terhadap variabel respon. Cara untuk menguji ada tidaknya autokorelasi adalah melalui ukuran statistik yang disebut Durbin Watson </w:t>
      </w:r>
      <w:r w:rsidR="00B65354" w:rsidRPr="00914C44">
        <w:rPr>
          <w:rFonts w:ascii="Times New Roman" w:hAnsi="Times New Roman" w:cs="Times New Roman"/>
          <w:color w:val="000000" w:themeColor="text1"/>
          <w:sz w:val="24"/>
          <w:szCs w:val="24"/>
        </w:rPr>
        <w:t xml:space="preserve">dan bisa juga menggunakan Run test </w:t>
      </w:r>
      <w:r w:rsidRPr="00914C44">
        <w:rPr>
          <w:rFonts w:ascii="Times New Roman" w:hAnsi="Times New Roman" w:cs="Times New Roman"/>
          <w:color w:val="000000" w:themeColor="text1"/>
          <w:sz w:val="24"/>
          <w:szCs w:val="24"/>
        </w:rPr>
        <w:t xml:space="preserve">dalam software SPSS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{"citationItems":[{"id":"ITEM-1","itemData":{"author":[{"dropping-particle":"","family":"Ghozali","given":"Imam","non-dropping-particle":"","parse-names":false,"suffix":""}],"edition":"edisi 10","id":"ITEM-1","issued":{"date-parts":[["2021"]]},"publisher":"Badan Penerbit Universitas Diponegoro","publisher-place":"Semarang","title":"aplikasi analisis multivariate","type":"book"},"locator":"162","uris":["http://www.mendeley.com/documents/?uuid=135d7ff4-be20-4c47-9c2a-7fb1d2498405"]}],"mendeley":{"formattedCitation":"(Ghozali, 2021a, p. 162)","manualFormatting":"(Ghozali, 2021:162)","plainTextFormattedCitation":"(Ghozali, 2021a, p. 162)","previouslyFormattedCitation":"(Ghozali, 2021a, p. 162)"},"properties":{"noteIndex":0},"schema":"https://github.com/citation-style-language/schema/raw/master/csl-citation.json"}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(Ghozali, 2021:162)</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w:t>
      </w:r>
    </w:p>
    <w:p w:rsidR="00B65354" w:rsidRPr="00914C44" w:rsidRDefault="00B65354" w:rsidP="003B1A53">
      <w:pPr>
        <w:pStyle w:val="ListParagraph"/>
        <w:numPr>
          <w:ilvl w:val="0"/>
          <w:numId w:val="63"/>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Durbin Watson</w:t>
      </w:r>
    </w:p>
    <w:p w:rsidR="00B24DBD" w:rsidRDefault="00B24DBD" w:rsidP="00B24DBD">
      <w:pPr>
        <w:pStyle w:val="ListParagraph"/>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Menurut </w:t>
      </w:r>
      <w:r w:rsidRPr="00914C44">
        <w:rPr>
          <w:rFonts w:ascii="Times New Roman" w:hAnsi="Times New Roman" w:cs="Times New Roman"/>
          <w:color w:val="000000" w:themeColor="text1"/>
          <w:sz w:val="24"/>
          <w:szCs w:val="24"/>
        </w:rPr>
        <w:fldChar w:fldCharType="begin" w:fldLock="1"/>
      </w:r>
      <w:r w:rsidRPr="00914C44">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{"citationItems":[{"id":"ITEM-1","itemData":{"author":[{"dropping-particle":"","family":"Ghozali","given":"Imam","non-dropping-particle":"","parse-names":false,"suffix":""}],"edition":"edisi 10","id":"ITEM-1","issued":{"date-parts":[["2021"]]},"publisher":"Badan Penerbit Universitas Diponegoro","publisher-place":"Semarang","title":"aplikasi analisis multivariate","type":"book"},"locator":"162","uris":["http://www.mendeley.com/documents/?uuid=135d7ff4-be20-4c47-9c2a-7fb1d2498405"]}],"mendeley":{"formattedCitation":"(Ghozali, 2021a, p. 162)","manualFormatting":"(Ghozali, 2021:162)","plainTextFormattedCitation":"(Ghozali, 2021a, p. 162)","previouslyFormattedCitation":"(Ghozali, 2021a, p. 162)"},"properties":{"noteIndex":0},"schema":"https://github.com/citation-style-language/schema/raw/master/csl-citation.json"}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Pr="00914C44">
        <w:rPr>
          <w:rFonts w:ascii="Times New Roman" w:hAnsi="Times New Roman" w:cs="Times New Roman"/>
          <w:noProof/>
          <w:color w:val="000000" w:themeColor="text1"/>
          <w:sz w:val="24"/>
          <w:szCs w:val="24"/>
        </w:rPr>
        <w:t>(Ghozali, 2021:162)</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salah satu cara untuk mendeteksi ada atau tidaknya autokolerasi maka digunakan uji durbin – watson (DW test). Uji durbin – watson digunakan untuk autokolerasi tingkat satu dan mensyaratkan adanya konstanta dalam model regresi dan tidak ada variabel lagi diantara variabel independen. Hipotesis yang akan diuji yaitu :</w:t>
      </w:r>
    </w:p>
    <w:p w:rsidR="003D23FC" w:rsidRDefault="003D23FC" w:rsidP="00B24DBD">
      <w:pPr>
        <w:pStyle w:val="ListParagraph"/>
        <w:spacing w:line="480" w:lineRule="auto"/>
        <w:ind w:left="1080" w:firstLine="360"/>
        <w:jc w:val="both"/>
        <w:rPr>
          <w:rFonts w:ascii="Times New Roman" w:hAnsi="Times New Roman" w:cs="Times New Roman"/>
          <w:color w:val="000000" w:themeColor="text1"/>
          <w:sz w:val="24"/>
          <w:szCs w:val="24"/>
        </w:rPr>
      </w:pPr>
    </w:p>
    <w:p w:rsidR="003D23FC" w:rsidRDefault="003D23FC" w:rsidP="00B24DBD">
      <w:pPr>
        <w:pStyle w:val="ListParagraph"/>
        <w:spacing w:line="480" w:lineRule="auto"/>
        <w:ind w:left="1080" w:firstLine="360"/>
        <w:jc w:val="both"/>
        <w:rPr>
          <w:rFonts w:ascii="Times New Roman" w:hAnsi="Times New Roman" w:cs="Times New Roman"/>
          <w:color w:val="000000" w:themeColor="text1"/>
          <w:sz w:val="24"/>
          <w:szCs w:val="24"/>
        </w:rPr>
      </w:pPr>
    </w:p>
    <w:p w:rsidR="003D23FC" w:rsidRDefault="003D23FC" w:rsidP="00B24DBD">
      <w:pPr>
        <w:pStyle w:val="ListParagraph"/>
        <w:spacing w:line="480" w:lineRule="auto"/>
        <w:ind w:left="1080" w:firstLine="360"/>
        <w:jc w:val="both"/>
        <w:rPr>
          <w:rFonts w:ascii="Times New Roman" w:hAnsi="Times New Roman" w:cs="Times New Roman"/>
          <w:color w:val="000000" w:themeColor="text1"/>
          <w:sz w:val="24"/>
          <w:szCs w:val="24"/>
        </w:rPr>
      </w:pPr>
    </w:p>
    <w:p w:rsidR="003D23FC" w:rsidRPr="00914C44" w:rsidRDefault="003D23FC" w:rsidP="00B24DBD">
      <w:pPr>
        <w:pStyle w:val="ListParagraph"/>
        <w:spacing w:line="480" w:lineRule="auto"/>
        <w:ind w:left="1080" w:firstLine="360"/>
        <w:jc w:val="both"/>
        <w:rPr>
          <w:rFonts w:ascii="Times New Roman" w:hAnsi="Times New Roman" w:cs="Times New Roman"/>
          <w:color w:val="000000" w:themeColor="text1"/>
          <w:sz w:val="24"/>
          <w:szCs w:val="24"/>
        </w:rPr>
      </w:pPr>
    </w:p>
    <w:p w:rsidR="00B24DBD" w:rsidRPr="00914C44" w:rsidRDefault="00B24DBD" w:rsidP="00B24DBD">
      <w:pPr>
        <w:pStyle w:val="Caption"/>
        <w:jc w:val="center"/>
        <w:rPr>
          <w:rFonts w:ascii="Times New Roman" w:hAnsi="Times New Roman" w:cs="Times New Roman"/>
          <w:color w:val="000000" w:themeColor="text1"/>
          <w:sz w:val="24"/>
        </w:rPr>
      </w:pPr>
      <w:r w:rsidRPr="00914C44">
        <w:rPr>
          <w:rFonts w:ascii="Times New Roman" w:hAnsi="Times New Roman" w:cs="Times New Roman"/>
          <w:color w:val="000000" w:themeColor="text1"/>
          <w:sz w:val="24"/>
        </w:rPr>
        <w:lastRenderedPageBreak/>
        <w:t>Tabel 6</w:t>
      </w:r>
    </w:p>
    <w:p w:rsidR="00B24DBD" w:rsidRPr="00914C44" w:rsidRDefault="00B24DBD" w:rsidP="00B24DBD">
      <w:pPr>
        <w:pStyle w:val="Caption"/>
        <w:jc w:val="center"/>
        <w:rPr>
          <w:rFonts w:ascii="Times New Roman" w:hAnsi="Times New Roman" w:cs="Times New Roman"/>
          <w:b w:val="0"/>
          <w:color w:val="000000" w:themeColor="text1"/>
          <w:sz w:val="24"/>
          <w:szCs w:val="24"/>
        </w:rPr>
      </w:pPr>
      <w:r w:rsidRPr="00914C44">
        <w:rPr>
          <w:rFonts w:ascii="Times New Roman" w:hAnsi="Times New Roman" w:cs="Times New Roman"/>
          <w:b w:val="0"/>
          <w:color w:val="000000" w:themeColor="text1"/>
          <w:sz w:val="24"/>
          <w:szCs w:val="24"/>
        </w:rPr>
        <w:t>Pengambilan keputusan ada tidaknya autokolerasi dengan Uji Durbin – Watson :</w:t>
      </w:r>
    </w:p>
    <w:tbl>
      <w:tblPr>
        <w:tblW w:w="7082" w:type="dxa"/>
        <w:jc w:val="center"/>
        <w:tblCellMar>
          <w:left w:w="0" w:type="dxa"/>
          <w:right w:w="0" w:type="dxa"/>
        </w:tblCellMar>
        <w:tblLook w:val="04A0" w:firstRow="1" w:lastRow="0" w:firstColumn="1" w:lastColumn="0" w:noHBand="0" w:noVBand="1"/>
      </w:tblPr>
      <w:tblGrid>
        <w:gridCol w:w="4116"/>
        <w:gridCol w:w="1357"/>
        <w:gridCol w:w="1974"/>
      </w:tblGrid>
      <w:tr w:rsidR="00B24DBD" w:rsidRPr="00914C44" w:rsidTr="00B24DBD">
        <w:trPr>
          <w:trHeight w:val="264"/>
          <w:jc w:val="center"/>
        </w:trPr>
        <w:tc>
          <w:tcPr>
            <w:tcW w:w="4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DBD" w:rsidRPr="00914C44" w:rsidRDefault="00B24DBD" w:rsidP="00E71A27">
            <w:pPr>
              <w:spacing w:after="0" w:line="240" w:lineRule="auto"/>
              <w:jc w:val="center"/>
              <w:rPr>
                <w:rFonts w:ascii="Times New Roman" w:eastAsia="Times New Roman" w:hAnsi="Times New Roman" w:cs="Times New Roman"/>
                <w:color w:val="000000" w:themeColor="text1"/>
                <w:sz w:val="24"/>
                <w:szCs w:val="24"/>
              </w:rPr>
            </w:pPr>
            <w:r w:rsidRPr="00914C44">
              <w:rPr>
                <w:rFonts w:ascii="Times New Roman" w:eastAsia="Times New Roman" w:hAnsi="Times New Roman" w:cs="Times New Roman"/>
                <w:color w:val="000000" w:themeColor="text1"/>
                <w:sz w:val="24"/>
                <w:szCs w:val="24"/>
              </w:rPr>
              <w:t>Hipotesis nol</w:t>
            </w: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rsidR="00B24DBD" w:rsidRPr="00914C44" w:rsidRDefault="00B24DBD" w:rsidP="00E71A27">
            <w:pPr>
              <w:spacing w:after="0" w:line="240" w:lineRule="auto"/>
              <w:jc w:val="center"/>
              <w:rPr>
                <w:rFonts w:ascii="Times New Roman" w:eastAsia="Times New Roman" w:hAnsi="Times New Roman" w:cs="Times New Roman"/>
                <w:color w:val="000000" w:themeColor="text1"/>
                <w:sz w:val="24"/>
                <w:szCs w:val="24"/>
              </w:rPr>
            </w:pPr>
            <w:r w:rsidRPr="00914C44">
              <w:rPr>
                <w:rFonts w:ascii="Times New Roman" w:eastAsia="Times New Roman" w:hAnsi="Times New Roman" w:cs="Times New Roman"/>
                <w:color w:val="000000" w:themeColor="text1"/>
                <w:sz w:val="24"/>
                <w:szCs w:val="24"/>
              </w:rPr>
              <w:t>Keputusan</w:t>
            </w:r>
          </w:p>
        </w:tc>
        <w:tc>
          <w:tcPr>
            <w:tcW w:w="1754" w:type="dxa"/>
            <w:tcBorders>
              <w:top w:val="single" w:sz="4" w:space="0" w:color="auto"/>
              <w:left w:val="nil"/>
              <w:bottom w:val="single" w:sz="4" w:space="0" w:color="auto"/>
              <w:right w:val="single" w:sz="4" w:space="0" w:color="auto"/>
            </w:tcBorders>
            <w:shd w:val="clear" w:color="auto" w:fill="auto"/>
            <w:noWrap/>
            <w:vAlign w:val="center"/>
            <w:hideMark/>
          </w:tcPr>
          <w:p w:rsidR="00B24DBD" w:rsidRPr="00914C44" w:rsidRDefault="00B24DBD" w:rsidP="00E71A27">
            <w:pPr>
              <w:spacing w:after="0" w:line="240" w:lineRule="auto"/>
              <w:jc w:val="center"/>
              <w:rPr>
                <w:rFonts w:ascii="Times New Roman" w:eastAsia="Times New Roman" w:hAnsi="Times New Roman" w:cs="Times New Roman"/>
                <w:color w:val="000000" w:themeColor="text1"/>
                <w:sz w:val="24"/>
                <w:szCs w:val="24"/>
              </w:rPr>
            </w:pPr>
            <w:r w:rsidRPr="00914C44">
              <w:rPr>
                <w:rFonts w:ascii="Times New Roman" w:eastAsia="Times New Roman" w:hAnsi="Times New Roman" w:cs="Times New Roman"/>
                <w:color w:val="000000" w:themeColor="text1"/>
                <w:sz w:val="24"/>
                <w:szCs w:val="24"/>
              </w:rPr>
              <w:t>Jika</w:t>
            </w:r>
          </w:p>
        </w:tc>
      </w:tr>
      <w:tr w:rsidR="00B24DBD" w:rsidRPr="00914C44" w:rsidTr="00B24DBD">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24DBD" w:rsidRPr="00914C44" w:rsidRDefault="00B24DBD" w:rsidP="00E71A27">
            <w:pPr>
              <w:spacing w:after="0" w:line="240" w:lineRule="auto"/>
              <w:rPr>
                <w:rFonts w:ascii="Times New Roman" w:eastAsia="Times New Roman" w:hAnsi="Times New Roman" w:cs="Times New Roman"/>
                <w:color w:val="000000" w:themeColor="text1"/>
                <w:sz w:val="24"/>
                <w:szCs w:val="24"/>
              </w:rPr>
            </w:pPr>
            <w:r w:rsidRPr="00914C44">
              <w:rPr>
                <w:rFonts w:ascii="Times New Roman" w:eastAsia="Times New Roman" w:hAnsi="Times New Roman" w:cs="Times New Roman"/>
                <w:color w:val="000000" w:themeColor="text1"/>
                <w:sz w:val="24"/>
                <w:szCs w:val="24"/>
              </w:rPr>
              <w:t>Tidak ada autokorelasi positif</w:t>
            </w:r>
          </w:p>
        </w:tc>
        <w:tc>
          <w:tcPr>
            <w:tcW w:w="0" w:type="auto"/>
            <w:tcBorders>
              <w:top w:val="nil"/>
              <w:left w:val="nil"/>
              <w:bottom w:val="single" w:sz="4" w:space="0" w:color="auto"/>
              <w:right w:val="single" w:sz="4" w:space="0" w:color="auto"/>
            </w:tcBorders>
            <w:shd w:val="clear" w:color="auto" w:fill="auto"/>
            <w:noWrap/>
            <w:vAlign w:val="center"/>
            <w:hideMark/>
          </w:tcPr>
          <w:p w:rsidR="00B24DBD" w:rsidRPr="00914C44" w:rsidRDefault="00B24DBD" w:rsidP="00E71A27">
            <w:pPr>
              <w:spacing w:after="0" w:line="240" w:lineRule="auto"/>
              <w:rPr>
                <w:rFonts w:ascii="Times New Roman" w:eastAsia="Times New Roman" w:hAnsi="Times New Roman" w:cs="Times New Roman"/>
                <w:color w:val="000000" w:themeColor="text1"/>
                <w:sz w:val="24"/>
                <w:szCs w:val="24"/>
              </w:rPr>
            </w:pPr>
            <w:r w:rsidRPr="00914C44">
              <w:rPr>
                <w:rFonts w:ascii="Times New Roman" w:eastAsia="Times New Roman" w:hAnsi="Times New Roman" w:cs="Times New Roman"/>
                <w:color w:val="000000" w:themeColor="text1"/>
                <w:sz w:val="24"/>
                <w:szCs w:val="24"/>
              </w:rPr>
              <w:t> Tolak</w:t>
            </w:r>
          </w:p>
        </w:tc>
        <w:tc>
          <w:tcPr>
            <w:tcW w:w="0" w:type="auto"/>
            <w:tcBorders>
              <w:top w:val="nil"/>
              <w:left w:val="nil"/>
              <w:bottom w:val="single" w:sz="4" w:space="0" w:color="auto"/>
              <w:right w:val="single" w:sz="4" w:space="0" w:color="auto"/>
            </w:tcBorders>
            <w:shd w:val="clear" w:color="auto" w:fill="auto"/>
            <w:noWrap/>
            <w:vAlign w:val="center"/>
            <w:hideMark/>
          </w:tcPr>
          <w:p w:rsidR="00B24DBD" w:rsidRPr="00914C44" w:rsidRDefault="00B24DBD" w:rsidP="00E71A27">
            <w:pPr>
              <w:spacing w:after="0" w:line="240" w:lineRule="auto"/>
              <w:rPr>
                <w:rFonts w:ascii="Times New Roman" w:eastAsia="Times New Roman" w:hAnsi="Times New Roman" w:cs="Times New Roman"/>
                <w:color w:val="000000" w:themeColor="text1"/>
                <w:sz w:val="24"/>
                <w:szCs w:val="24"/>
              </w:rPr>
            </w:pPr>
            <w:r w:rsidRPr="00914C44">
              <w:rPr>
                <w:rFonts w:ascii="Times New Roman" w:eastAsia="Times New Roman" w:hAnsi="Times New Roman" w:cs="Times New Roman"/>
                <w:color w:val="000000" w:themeColor="text1"/>
                <w:sz w:val="24"/>
                <w:szCs w:val="24"/>
              </w:rPr>
              <w:t> 0 &lt; d</w:t>
            </w:r>
            <w:r w:rsidR="00B624D3" w:rsidRPr="00914C44">
              <w:rPr>
                <w:rFonts w:ascii="Times New Roman" w:eastAsia="Times New Roman" w:hAnsi="Times New Roman" w:cs="Times New Roman"/>
                <w:color w:val="000000" w:themeColor="text1"/>
                <w:sz w:val="24"/>
                <w:szCs w:val="24"/>
              </w:rPr>
              <w:t>w</w:t>
            </w:r>
            <w:r w:rsidRPr="00914C44">
              <w:rPr>
                <w:rFonts w:ascii="Times New Roman" w:eastAsia="Times New Roman" w:hAnsi="Times New Roman" w:cs="Times New Roman"/>
                <w:color w:val="000000" w:themeColor="text1"/>
                <w:sz w:val="24"/>
                <w:szCs w:val="24"/>
              </w:rPr>
              <w:t xml:space="preserve"> &lt; dl</w:t>
            </w:r>
          </w:p>
        </w:tc>
      </w:tr>
      <w:tr w:rsidR="00B24DBD" w:rsidRPr="00914C44" w:rsidTr="00B24DBD">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24DBD" w:rsidRPr="00914C44" w:rsidRDefault="00B24DBD" w:rsidP="00E71A27">
            <w:pPr>
              <w:spacing w:after="0" w:line="240" w:lineRule="auto"/>
              <w:rPr>
                <w:rFonts w:ascii="Times New Roman" w:eastAsia="Times New Roman" w:hAnsi="Times New Roman" w:cs="Times New Roman"/>
                <w:color w:val="000000" w:themeColor="text1"/>
                <w:sz w:val="24"/>
                <w:szCs w:val="24"/>
              </w:rPr>
            </w:pPr>
            <w:r w:rsidRPr="00914C44">
              <w:rPr>
                <w:rFonts w:ascii="Times New Roman" w:eastAsia="Times New Roman" w:hAnsi="Times New Roman" w:cs="Times New Roman"/>
                <w:color w:val="000000" w:themeColor="text1"/>
                <w:sz w:val="24"/>
                <w:szCs w:val="24"/>
              </w:rPr>
              <w:t>Tidak ada autokorelasi positif</w:t>
            </w:r>
          </w:p>
        </w:tc>
        <w:tc>
          <w:tcPr>
            <w:tcW w:w="0" w:type="auto"/>
            <w:tcBorders>
              <w:top w:val="nil"/>
              <w:left w:val="nil"/>
              <w:bottom w:val="single" w:sz="4" w:space="0" w:color="auto"/>
              <w:right w:val="single" w:sz="4" w:space="0" w:color="auto"/>
            </w:tcBorders>
            <w:shd w:val="clear" w:color="auto" w:fill="auto"/>
            <w:noWrap/>
            <w:vAlign w:val="center"/>
            <w:hideMark/>
          </w:tcPr>
          <w:p w:rsidR="00B24DBD" w:rsidRPr="00914C44" w:rsidRDefault="00B24DBD" w:rsidP="00E71A27">
            <w:pPr>
              <w:spacing w:after="0" w:line="240" w:lineRule="auto"/>
              <w:rPr>
                <w:rFonts w:ascii="Times New Roman" w:eastAsia="Times New Roman" w:hAnsi="Times New Roman" w:cs="Times New Roman"/>
                <w:i/>
                <w:color w:val="000000" w:themeColor="text1"/>
                <w:sz w:val="24"/>
                <w:szCs w:val="24"/>
              </w:rPr>
            </w:pPr>
            <w:r w:rsidRPr="00914C44">
              <w:rPr>
                <w:rFonts w:ascii="Times New Roman" w:eastAsia="Times New Roman" w:hAnsi="Times New Roman" w:cs="Times New Roman"/>
                <w:color w:val="000000" w:themeColor="text1"/>
                <w:sz w:val="24"/>
                <w:szCs w:val="24"/>
              </w:rPr>
              <w:t> </w:t>
            </w:r>
            <w:r w:rsidRPr="00914C44">
              <w:rPr>
                <w:rFonts w:ascii="Times New Roman" w:eastAsia="Times New Roman" w:hAnsi="Times New Roman" w:cs="Times New Roman"/>
                <w:i/>
                <w:color w:val="000000" w:themeColor="text1"/>
                <w:sz w:val="24"/>
                <w:szCs w:val="24"/>
              </w:rPr>
              <w:t>No Decision</w:t>
            </w:r>
          </w:p>
        </w:tc>
        <w:tc>
          <w:tcPr>
            <w:tcW w:w="0" w:type="auto"/>
            <w:tcBorders>
              <w:top w:val="nil"/>
              <w:left w:val="nil"/>
              <w:bottom w:val="single" w:sz="4" w:space="0" w:color="auto"/>
              <w:right w:val="single" w:sz="4" w:space="0" w:color="auto"/>
            </w:tcBorders>
            <w:shd w:val="clear" w:color="auto" w:fill="auto"/>
            <w:noWrap/>
            <w:vAlign w:val="center"/>
            <w:hideMark/>
          </w:tcPr>
          <w:p w:rsidR="00B24DBD" w:rsidRPr="00914C44" w:rsidRDefault="00B24DBD" w:rsidP="00E71A27">
            <w:pPr>
              <w:spacing w:after="0" w:line="240" w:lineRule="auto"/>
              <w:rPr>
                <w:rFonts w:ascii="Times New Roman" w:eastAsia="Times New Roman" w:hAnsi="Times New Roman" w:cs="Times New Roman"/>
                <w:color w:val="000000" w:themeColor="text1"/>
                <w:sz w:val="24"/>
                <w:szCs w:val="24"/>
              </w:rPr>
            </w:pPr>
            <w:r w:rsidRPr="00914C44">
              <w:rPr>
                <w:rFonts w:ascii="Times New Roman" w:eastAsia="Times New Roman" w:hAnsi="Times New Roman" w:cs="Times New Roman"/>
                <w:color w:val="000000" w:themeColor="text1"/>
                <w:sz w:val="24"/>
                <w:szCs w:val="24"/>
              </w:rPr>
              <w:t> dl ≤ d</w:t>
            </w:r>
            <w:r w:rsidR="00B624D3" w:rsidRPr="00914C44">
              <w:rPr>
                <w:rFonts w:ascii="Times New Roman" w:eastAsia="Times New Roman" w:hAnsi="Times New Roman" w:cs="Times New Roman"/>
                <w:color w:val="000000" w:themeColor="text1"/>
                <w:sz w:val="24"/>
                <w:szCs w:val="24"/>
              </w:rPr>
              <w:t>w</w:t>
            </w:r>
            <w:r w:rsidRPr="00914C44">
              <w:rPr>
                <w:rFonts w:ascii="Times New Roman" w:eastAsia="Times New Roman" w:hAnsi="Times New Roman" w:cs="Times New Roman"/>
                <w:color w:val="000000" w:themeColor="text1"/>
                <w:sz w:val="24"/>
                <w:szCs w:val="24"/>
              </w:rPr>
              <w:t xml:space="preserve"> ≤ du</w:t>
            </w:r>
          </w:p>
        </w:tc>
      </w:tr>
      <w:tr w:rsidR="00B24DBD" w:rsidRPr="00914C44" w:rsidTr="00B24DBD">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24DBD" w:rsidRPr="00914C44" w:rsidRDefault="00B24DBD" w:rsidP="00E71A27">
            <w:pPr>
              <w:spacing w:after="0" w:line="240" w:lineRule="auto"/>
              <w:rPr>
                <w:rFonts w:ascii="Times New Roman" w:eastAsia="Times New Roman" w:hAnsi="Times New Roman" w:cs="Times New Roman"/>
                <w:color w:val="000000" w:themeColor="text1"/>
                <w:sz w:val="24"/>
                <w:szCs w:val="24"/>
              </w:rPr>
            </w:pPr>
            <w:r w:rsidRPr="00914C44">
              <w:rPr>
                <w:rFonts w:ascii="Times New Roman" w:eastAsia="Times New Roman" w:hAnsi="Times New Roman" w:cs="Times New Roman"/>
                <w:color w:val="000000" w:themeColor="text1"/>
                <w:sz w:val="24"/>
                <w:szCs w:val="24"/>
              </w:rPr>
              <w:t>Tidak ada autokorelasi negatif</w:t>
            </w:r>
          </w:p>
        </w:tc>
        <w:tc>
          <w:tcPr>
            <w:tcW w:w="0" w:type="auto"/>
            <w:tcBorders>
              <w:top w:val="nil"/>
              <w:left w:val="nil"/>
              <w:bottom w:val="single" w:sz="4" w:space="0" w:color="auto"/>
              <w:right w:val="single" w:sz="4" w:space="0" w:color="auto"/>
            </w:tcBorders>
            <w:shd w:val="clear" w:color="auto" w:fill="auto"/>
            <w:noWrap/>
            <w:vAlign w:val="center"/>
            <w:hideMark/>
          </w:tcPr>
          <w:p w:rsidR="00B24DBD" w:rsidRPr="00914C44" w:rsidRDefault="00B24DBD" w:rsidP="00E71A27">
            <w:pPr>
              <w:spacing w:after="0" w:line="240" w:lineRule="auto"/>
              <w:rPr>
                <w:rFonts w:ascii="Times New Roman" w:eastAsia="Times New Roman" w:hAnsi="Times New Roman" w:cs="Times New Roman"/>
                <w:color w:val="000000" w:themeColor="text1"/>
                <w:sz w:val="24"/>
                <w:szCs w:val="24"/>
              </w:rPr>
            </w:pPr>
            <w:r w:rsidRPr="00914C44">
              <w:rPr>
                <w:rFonts w:ascii="Times New Roman" w:eastAsia="Times New Roman" w:hAnsi="Times New Roman" w:cs="Times New Roman"/>
                <w:color w:val="000000" w:themeColor="text1"/>
                <w:sz w:val="24"/>
                <w:szCs w:val="24"/>
              </w:rPr>
              <w:t> Tolak</w:t>
            </w:r>
          </w:p>
        </w:tc>
        <w:tc>
          <w:tcPr>
            <w:tcW w:w="0" w:type="auto"/>
            <w:tcBorders>
              <w:top w:val="nil"/>
              <w:left w:val="nil"/>
              <w:bottom w:val="single" w:sz="4" w:space="0" w:color="auto"/>
              <w:right w:val="single" w:sz="4" w:space="0" w:color="auto"/>
            </w:tcBorders>
            <w:shd w:val="clear" w:color="auto" w:fill="auto"/>
            <w:noWrap/>
            <w:vAlign w:val="center"/>
            <w:hideMark/>
          </w:tcPr>
          <w:p w:rsidR="00B24DBD" w:rsidRPr="00914C44" w:rsidRDefault="00B24DBD" w:rsidP="00E71A27">
            <w:pPr>
              <w:spacing w:after="0" w:line="240" w:lineRule="auto"/>
              <w:rPr>
                <w:rFonts w:ascii="Times New Roman" w:eastAsia="Times New Roman" w:hAnsi="Times New Roman" w:cs="Times New Roman"/>
                <w:color w:val="000000" w:themeColor="text1"/>
                <w:sz w:val="24"/>
                <w:szCs w:val="24"/>
              </w:rPr>
            </w:pPr>
            <w:r w:rsidRPr="00914C44">
              <w:rPr>
                <w:rFonts w:ascii="Times New Roman" w:eastAsia="Times New Roman" w:hAnsi="Times New Roman" w:cs="Times New Roman"/>
                <w:color w:val="000000" w:themeColor="text1"/>
                <w:sz w:val="24"/>
                <w:szCs w:val="24"/>
              </w:rPr>
              <w:t> 4 – dl &lt; d</w:t>
            </w:r>
            <w:r w:rsidR="00B624D3" w:rsidRPr="00914C44">
              <w:rPr>
                <w:rFonts w:ascii="Times New Roman" w:eastAsia="Times New Roman" w:hAnsi="Times New Roman" w:cs="Times New Roman"/>
                <w:color w:val="000000" w:themeColor="text1"/>
                <w:sz w:val="24"/>
                <w:szCs w:val="24"/>
              </w:rPr>
              <w:t>w</w:t>
            </w:r>
            <w:r w:rsidRPr="00914C44">
              <w:rPr>
                <w:rFonts w:ascii="Times New Roman" w:eastAsia="Times New Roman" w:hAnsi="Times New Roman" w:cs="Times New Roman"/>
                <w:color w:val="000000" w:themeColor="text1"/>
                <w:sz w:val="24"/>
                <w:szCs w:val="24"/>
              </w:rPr>
              <w:t xml:space="preserve"> &lt; 4</w:t>
            </w:r>
          </w:p>
        </w:tc>
      </w:tr>
      <w:tr w:rsidR="00B24DBD" w:rsidRPr="00914C44" w:rsidTr="00B24DBD">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24DBD" w:rsidRPr="00914C44" w:rsidRDefault="00B24DBD" w:rsidP="00E71A27">
            <w:pPr>
              <w:spacing w:after="0" w:line="240" w:lineRule="auto"/>
              <w:rPr>
                <w:rFonts w:ascii="Times New Roman" w:eastAsia="Times New Roman" w:hAnsi="Times New Roman" w:cs="Times New Roman"/>
                <w:color w:val="000000" w:themeColor="text1"/>
                <w:sz w:val="24"/>
                <w:szCs w:val="24"/>
              </w:rPr>
            </w:pPr>
            <w:r w:rsidRPr="00914C44">
              <w:rPr>
                <w:rFonts w:ascii="Times New Roman" w:eastAsia="Times New Roman" w:hAnsi="Times New Roman" w:cs="Times New Roman"/>
                <w:color w:val="000000" w:themeColor="text1"/>
                <w:sz w:val="24"/>
                <w:szCs w:val="24"/>
              </w:rPr>
              <w:t>Tidak ada autokorelasi negatif</w:t>
            </w:r>
          </w:p>
        </w:tc>
        <w:tc>
          <w:tcPr>
            <w:tcW w:w="0" w:type="auto"/>
            <w:tcBorders>
              <w:top w:val="nil"/>
              <w:left w:val="nil"/>
              <w:bottom w:val="single" w:sz="4" w:space="0" w:color="auto"/>
              <w:right w:val="single" w:sz="4" w:space="0" w:color="auto"/>
            </w:tcBorders>
            <w:shd w:val="clear" w:color="auto" w:fill="auto"/>
            <w:noWrap/>
            <w:vAlign w:val="center"/>
            <w:hideMark/>
          </w:tcPr>
          <w:p w:rsidR="00B24DBD" w:rsidRPr="00914C44" w:rsidRDefault="00B24DBD" w:rsidP="00E71A27">
            <w:pPr>
              <w:spacing w:after="0" w:line="240" w:lineRule="auto"/>
              <w:rPr>
                <w:rFonts w:ascii="Times New Roman" w:eastAsia="Times New Roman" w:hAnsi="Times New Roman" w:cs="Times New Roman"/>
                <w:i/>
                <w:color w:val="000000" w:themeColor="text1"/>
                <w:sz w:val="24"/>
                <w:szCs w:val="24"/>
              </w:rPr>
            </w:pPr>
            <w:r w:rsidRPr="00914C44">
              <w:rPr>
                <w:rFonts w:ascii="Times New Roman" w:eastAsia="Times New Roman" w:hAnsi="Times New Roman" w:cs="Times New Roman"/>
                <w:color w:val="000000" w:themeColor="text1"/>
                <w:sz w:val="24"/>
                <w:szCs w:val="24"/>
              </w:rPr>
              <w:t> </w:t>
            </w:r>
            <w:r w:rsidRPr="00914C44">
              <w:rPr>
                <w:rFonts w:ascii="Times New Roman" w:eastAsia="Times New Roman" w:hAnsi="Times New Roman" w:cs="Times New Roman"/>
                <w:i/>
                <w:color w:val="000000" w:themeColor="text1"/>
                <w:sz w:val="24"/>
                <w:szCs w:val="24"/>
              </w:rPr>
              <w:t>No Decision</w:t>
            </w:r>
          </w:p>
        </w:tc>
        <w:tc>
          <w:tcPr>
            <w:tcW w:w="0" w:type="auto"/>
            <w:tcBorders>
              <w:top w:val="nil"/>
              <w:left w:val="nil"/>
              <w:bottom w:val="single" w:sz="4" w:space="0" w:color="auto"/>
              <w:right w:val="single" w:sz="4" w:space="0" w:color="auto"/>
            </w:tcBorders>
            <w:shd w:val="clear" w:color="auto" w:fill="auto"/>
            <w:noWrap/>
            <w:vAlign w:val="center"/>
            <w:hideMark/>
          </w:tcPr>
          <w:p w:rsidR="00B24DBD" w:rsidRPr="00914C44" w:rsidRDefault="00B24DBD" w:rsidP="00E71A27">
            <w:pPr>
              <w:spacing w:after="0" w:line="240" w:lineRule="auto"/>
              <w:rPr>
                <w:rFonts w:ascii="Times New Roman" w:eastAsia="Times New Roman" w:hAnsi="Times New Roman" w:cs="Times New Roman"/>
                <w:color w:val="000000" w:themeColor="text1"/>
                <w:sz w:val="24"/>
                <w:szCs w:val="24"/>
              </w:rPr>
            </w:pPr>
            <w:r w:rsidRPr="00914C44">
              <w:rPr>
                <w:rFonts w:ascii="Times New Roman" w:eastAsia="Times New Roman" w:hAnsi="Times New Roman" w:cs="Times New Roman"/>
                <w:color w:val="000000" w:themeColor="text1"/>
                <w:sz w:val="24"/>
                <w:szCs w:val="24"/>
              </w:rPr>
              <w:t> 4 – du ≤ d</w:t>
            </w:r>
            <w:r w:rsidR="00B624D3" w:rsidRPr="00914C44">
              <w:rPr>
                <w:rFonts w:ascii="Times New Roman" w:eastAsia="Times New Roman" w:hAnsi="Times New Roman" w:cs="Times New Roman"/>
                <w:color w:val="000000" w:themeColor="text1"/>
                <w:sz w:val="24"/>
                <w:szCs w:val="24"/>
              </w:rPr>
              <w:t>w</w:t>
            </w:r>
            <w:r w:rsidRPr="00914C44">
              <w:rPr>
                <w:rFonts w:ascii="Times New Roman" w:eastAsia="Times New Roman" w:hAnsi="Times New Roman" w:cs="Times New Roman"/>
                <w:color w:val="000000" w:themeColor="text1"/>
                <w:sz w:val="24"/>
                <w:szCs w:val="24"/>
              </w:rPr>
              <w:t xml:space="preserve"> ≤ 4 - dl</w:t>
            </w:r>
          </w:p>
        </w:tc>
      </w:tr>
      <w:tr w:rsidR="00B24DBD" w:rsidRPr="00914C44" w:rsidTr="00B24DBD">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24DBD" w:rsidRPr="00914C44" w:rsidRDefault="00B24DBD" w:rsidP="00E71A27">
            <w:pPr>
              <w:spacing w:after="0" w:line="240" w:lineRule="auto"/>
              <w:rPr>
                <w:rFonts w:ascii="Times New Roman" w:eastAsia="Times New Roman" w:hAnsi="Times New Roman" w:cs="Times New Roman"/>
                <w:color w:val="000000" w:themeColor="text1"/>
                <w:sz w:val="24"/>
                <w:szCs w:val="24"/>
              </w:rPr>
            </w:pPr>
            <w:r w:rsidRPr="00914C44">
              <w:rPr>
                <w:rFonts w:ascii="Times New Roman" w:eastAsia="Times New Roman" w:hAnsi="Times New Roman" w:cs="Times New Roman"/>
                <w:color w:val="000000" w:themeColor="text1"/>
                <w:sz w:val="24"/>
                <w:szCs w:val="24"/>
              </w:rPr>
              <w:t>Tidak ada autokorelasi, positif atau negatif</w:t>
            </w:r>
          </w:p>
        </w:tc>
        <w:tc>
          <w:tcPr>
            <w:tcW w:w="0" w:type="auto"/>
            <w:tcBorders>
              <w:top w:val="nil"/>
              <w:left w:val="nil"/>
              <w:bottom w:val="single" w:sz="4" w:space="0" w:color="auto"/>
              <w:right w:val="single" w:sz="4" w:space="0" w:color="auto"/>
            </w:tcBorders>
            <w:shd w:val="clear" w:color="auto" w:fill="auto"/>
            <w:noWrap/>
            <w:vAlign w:val="bottom"/>
            <w:hideMark/>
          </w:tcPr>
          <w:p w:rsidR="00B24DBD" w:rsidRPr="00914C44" w:rsidRDefault="00B24DBD" w:rsidP="00E71A27">
            <w:pPr>
              <w:spacing w:after="0" w:line="240" w:lineRule="auto"/>
              <w:rPr>
                <w:rFonts w:ascii="Times New Roman" w:eastAsia="Times New Roman" w:hAnsi="Times New Roman" w:cs="Times New Roman"/>
                <w:color w:val="000000" w:themeColor="text1"/>
                <w:sz w:val="24"/>
                <w:szCs w:val="24"/>
              </w:rPr>
            </w:pPr>
            <w:r w:rsidRPr="00914C44">
              <w:rPr>
                <w:rFonts w:ascii="Times New Roman" w:eastAsia="Times New Roman" w:hAnsi="Times New Roman" w:cs="Times New Roman"/>
                <w:color w:val="000000" w:themeColor="text1"/>
                <w:sz w:val="24"/>
                <w:szCs w:val="24"/>
              </w:rPr>
              <w:t> Tidak ditolak</w:t>
            </w:r>
          </w:p>
        </w:tc>
        <w:tc>
          <w:tcPr>
            <w:tcW w:w="0" w:type="auto"/>
            <w:tcBorders>
              <w:top w:val="nil"/>
              <w:left w:val="nil"/>
              <w:bottom w:val="single" w:sz="4" w:space="0" w:color="auto"/>
              <w:right w:val="single" w:sz="4" w:space="0" w:color="auto"/>
            </w:tcBorders>
            <w:shd w:val="clear" w:color="auto" w:fill="auto"/>
            <w:noWrap/>
            <w:vAlign w:val="bottom"/>
            <w:hideMark/>
          </w:tcPr>
          <w:p w:rsidR="00B24DBD" w:rsidRPr="00914C44" w:rsidRDefault="00B24DBD" w:rsidP="00E71A27">
            <w:pPr>
              <w:spacing w:after="0" w:line="240" w:lineRule="auto"/>
              <w:rPr>
                <w:rFonts w:ascii="Times New Roman" w:eastAsia="Times New Roman" w:hAnsi="Times New Roman" w:cs="Times New Roman"/>
                <w:color w:val="000000" w:themeColor="text1"/>
                <w:sz w:val="24"/>
                <w:szCs w:val="24"/>
              </w:rPr>
            </w:pPr>
            <w:r w:rsidRPr="00914C44">
              <w:rPr>
                <w:rFonts w:ascii="Times New Roman" w:eastAsia="Times New Roman" w:hAnsi="Times New Roman" w:cs="Times New Roman"/>
                <w:color w:val="000000" w:themeColor="text1"/>
                <w:sz w:val="24"/>
                <w:szCs w:val="24"/>
              </w:rPr>
              <w:t> du &lt; d</w:t>
            </w:r>
            <w:r w:rsidR="00B624D3" w:rsidRPr="00914C44">
              <w:rPr>
                <w:rFonts w:ascii="Times New Roman" w:eastAsia="Times New Roman" w:hAnsi="Times New Roman" w:cs="Times New Roman"/>
                <w:color w:val="000000" w:themeColor="text1"/>
                <w:sz w:val="24"/>
                <w:szCs w:val="24"/>
              </w:rPr>
              <w:t>w</w:t>
            </w:r>
            <w:r w:rsidR="003D23FC">
              <w:rPr>
                <w:rFonts w:ascii="Times New Roman" w:eastAsia="Times New Roman" w:hAnsi="Times New Roman" w:cs="Times New Roman"/>
                <w:color w:val="000000" w:themeColor="text1"/>
                <w:sz w:val="24"/>
                <w:szCs w:val="24"/>
              </w:rPr>
              <w:t xml:space="preserve"> &lt; 4 - dl</w:t>
            </w:r>
          </w:p>
        </w:tc>
      </w:tr>
    </w:tbl>
    <w:p w:rsidR="00B65354" w:rsidRPr="00914C44" w:rsidRDefault="00B65354" w:rsidP="00B65354">
      <w:pPr>
        <w:pStyle w:val="ListParagraph"/>
        <w:spacing w:line="480" w:lineRule="auto"/>
        <w:ind w:left="1080"/>
        <w:jc w:val="both"/>
        <w:rPr>
          <w:rFonts w:ascii="Times New Roman" w:hAnsi="Times New Roman" w:cs="Times New Roman"/>
          <w:color w:val="000000" w:themeColor="text1"/>
          <w:sz w:val="24"/>
          <w:szCs w:val="24"/>
        </w:rPr>
      </w:pPr>
    </w:p>
    <w:p w:rsidR="00B65354" w:rsidRPr="00914C44" w:rsidRDefault="00B65354" w:rsidP="003B1A53">
      <w:pPr>
        <w:pStyle w:val="ListParagraph"/>
        <w:numPr>
          <w:ilvl w:val="0"/>
          <w:numId w:val="63"/>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Run Test</w:t>
      </w:r>
    </w:p>
    <w:p w:rsidR="00B65354" w:rsidRPr="00914C44" w:rsidRDefault="00B65354" w:rsidP="00B65354">
      <w:pPr>
        <w:pStyle w:val="ListParagraph"/>
        <w:tabs>
          <w:tab w:val="left" w:pos="1440"/>
        </w:tabs>
        <w:spacing w:line="480" w:lineRule="auto"/>
        <w:ind w:left="144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Menurut (Ghozali, 2021:170) run test merupakan bagian dari statistik non-parametrik yang dapat digunakan untuk menguji apakah antar residual terdapat korelasi yang tinggi atau tidak. Run test dengan ketentuan sebagai berikut :</w:t>
      </w:r>
    </w:p>
    <w:p w:rsidR="00B65354" w:rsidRPr="00914C44" w:rsidRDefault="00B65354" w:rsidP="003B1A53">
      <w:pPr>
        <w:pStyle w:val="ListParagraph"/>
        <w:numPr>
          <w:ilvl w:val="0"/>
          <w:numId w:val="66"/>
        </w:numPr>
        <w:tabs>
          <w:tab w:val="left" w:pos="1440"/>
        </w:tabs>
        <w:spacing w:line="480" w:lineRule="auto"/>
        <w:ind w:left="21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Nilai Asymp Sig (2-tailed) &gt; 0,05 maka tidak terjadi autokorelasi</w:t>
      </w:r>
    </w:p>
    <w:p w:rsidR="00B65354" w:rsidRPr="00914C44" w:rsidRDefault="00B65354" w:rsidP="003B1A53">
      <w:pPr>
        <w:pStyle w:val="ListParagraph"/>
        <w:numPr>
          <w:ilvl w:val="0"/>
          <w:numId w:val="66"/>
        </w:numPr>
        <w:tabs>
          <w:tab w:val="left" w:pos="1440"/>
        </w:tabs>
        <w:spacing w:line="480" w:lineRule="auto"/>
        <w:ind w:left="21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Nilai Asymp Sig (2-tailed) &lt; 0,05 maka terjadi gejala autokorelasi</w:t>
      </w:r>
    </w:p>
    <w:p w:rsidR="00B65354" w:rsidRPr="00914C44" w:rsidRDefault="00C576F9" w:rsidP="002C19C5">
      <w:pPr>
        <w:pStyle w:val="ListParagraph"/>
        <w:numPr>
          <w:ilvl w:val="0"/>
          <w:numId w:val="23"/>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Uji heteroskedastisitas</w:t>
      </w:r>
    </w:p>
    <w:p w:rsidR="00C576F9" w:rsidRPr="00914C44" w:rsidRDefault="00C576F9" w:rsidP="00AE7060">
      <w:pPr>
        <w:pStyle w:val="ListParagraph"/>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Uji heteroskedastisitas digunakan untuk mengetahui ada atau tidaknya penyimpangan asumsi klasik. Heteroskedastisitas yaitu adanya ketidaksamaan varian dari residual untuk semua pengamatan pada model regresi. Heteroskedastisitas merupakan salah satu faktor yang dapat menyebabkan model regresi linear sederhana tidak efisien dan akurat</w:t>
      </w:r>
      <w:r w:rsidR="00FC1D91" w:rsidRPr="00914C44">
        <w:rPr>
          <w:rFonts w:ascii="Times New Roman" w:hAnsi="Times New Roman" w:cs="Times New Roman"/>
          <w:color w:val="000000" w:themeColor="text1"/>
          <w:sz w:val="24"/>
          <w:szCs w:val="24"/>
        </w:rPr>
        <w:t xml:space="preserve"> </w:t>
      </w:r>
      <w:r w:rsidR="00FC1D91" w:rsidRPr="00914C44">
        <w:rPr>
          <w:rFonts w:ascii="Times New Roman" w:hAnsi="Times New Roman" w:cs="Times New Roman"/>
          <w:color w:val="000000" w:themeColor="text1"/>
          <w:sz w:val="24"/>
          <w:szCs w:val="24"/>
        </w:rPr>
        <w:fldChar w:fldCharType="begin" w:fldLock="1"/>
      </w:r>
      <w:r w:rsidR="00EF65DE" w:rsidRPr="00914C44">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{"citationItems":[{"id":"ITEM-1","itemData":{"author":[{"dropping-particle":"","family":"Ghozali","given":"Imam","non-dropping-particle":"","parse-names":false,"suffix":""}],"edition":"edisi 10","id":"ITEM-1","issued":{"date-parts":[["2021"]]},"publisher":"Badan Penerbit Universitas Diponegoro","publisher-place":"Semarang","title":"aplikasi analisis multivariate","type":"book"},"locator":"178","uris":["http://www.mendeley.com/documents/?uuid=135d7ff4-be20-4c47-9c2a-7fb1d2498405"]}],"mendeley":{"formattedCitation":"(Ghozali, 2021a, p. 178)","manualFormatting":"(Ghozali, 2021:178)","plainTextFormattedCitation":"(Ghozali, 2021a, p. 178)","previouslyFormattedCitation":"(Ghozali, 2021a, p. 178)"},"properties":{"noteIndex":0},"schema":"https://github.com/citation-style-language/schema/raw/master/csl-citation.json"}</w:instrText>
      </w:r>
      <w:r w:rsidR="00FC1D91" w:rsidRPr="00914C44">
        <w:rPr>
          <w:rFonts w:ascii="Times New Roman" w:hAnsi="Times New Roman" w:cs="Times New Roman"/>
          <w:color w:val="000000" w:themeColor="text1"/>
          <w:sz w:val="24"/>
          <w:szCs w:val="24"/>
        </w:rPr>
        <w:fldChar w:fldCharType="separate"/>
      </w:r>
      <w:r w:rsidR="00FC1D91" w:rsidRPr="00914C44">
        <w:rPr>
          <w:rFonts w:ascii="Times New Roman" w:hAnsi="Times New Roman" w:cs="Times New Roman"/>
          <w:noProof/>
          <w:color w:val="000000" w:themeColor="text1"/>
          <w:sz w:val="24"/>
          <w:szCs w:val="24"/>
        </w:rPr>
        <w:t>(Ghozali, 2021:178)</w:t>
      </w:r>
      <w:r w:rsidR="00FC1D91"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w:t>
      </w:r>
    </w:p>
    <w:p w:rsidR="006B3E2C" w:rsidRPr="00914C44" w:rsidRDefault="007E6088" w:rsidP="00AE7060">
      <w:pPr>
        <w:pStyle w:val="ListParagraph"/>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lastRenderedPageBreak/>
        <w:t>Menurut (Ghozali, 2021:178) a</w:t>
      </w:r>
      <w:r w:rsidR="002B0587" w:rsidRPr="00914C44">
        <w:rPr>
          <w:rFonts w:ascii="Times New Roman" w:hAnsi="Times New Roman" w:cs="Times New Roman"/>
          <w:color w:val="000000" w:themeColor="text1"/>
          <w:sz w:val="24"/>
          <w:szCs w:val="24"/>
        </w:rPr>
        <w:t>da beberapa cara untuk mengetahui ada atau tidaknya heteroskedastisitas, yaitu :</w:t>
      </w:r>
    </w:p>
    <w:p w:rsidR="002B0587" w:rsidRPr="00914C44" w:rsidRDefault="002B0587" w:rsidP="002C19C5">
      <w:pPr>
        <w:pStyle w:val="ListParagraph"/>
        <w:numPr>
          <w:ilvl w:val="0"/>
          <w:numId w:val="30"/>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Melihat grafik Plot</w:t>
      </w:r>
    </w:p>
    <w:p w:rsidR="00FC1D91" w:rsidRPr="00914C44" w:rsidRDefault="00470E23" w:rsidP="00B65354">
      <w:pPr>
        <w:pStyle w:val="ListParagraph"/>
        <w:spacing w:line="480" w:lineRule="auto"/>
        <w:ind w:left="180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Memprediksi antara nilai variabel dependen yaitu ZPRED dengan residualnya SPRESID. Deteksi ada tidaknya heteroskedastisitas dapat dilakukan dengan melihat tidaknya pola tertentu pada grafik scatterplot antara SPRESID dan ZPRED dimana sumbu Y adalah Y yang telah diprediksi dan sumbu X residual</w:t>
      </w:r>
    </w:p>
    <w:p w:rsidR="00470E23" w:rsidRPr="00914C44" w:rsidRDefault="00470E23" w:rsidP="002C19C5">
      <w:pPr>
        <w:pStyle w:val="ListParagraph"/>
        <w:numPr>
          <w:ilvl w:val="0"/>
          <w:numId w:val="30"/>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Uji Park</w:t>
      </w:r>
    </w:p>
    <w:p w:rsidR="00470E23" w:rsidRPr="00914C44" w:rsidRDefault="00470E23" w:rsidP="00470E23">
      <w:pPr>
        <w:pStyle w:val="ListParagraph"/>
        <w:spacing w:line="480" w:lineRule="auto"/>
        <w:ind w:left="180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Park mengemukakan metode bahwa variance (s</w:t>
      </w:r>
      <w:r w:rsidRPr="00914C44">
        <w:rPr>
          <w:rFonts w:ascii="Times New Roman" w:hAnsi="Times New Roman" w:cs="Times New Roman"/>
          <w:color w:val="000000" w:themeColor="text1"/>
          <w:sz w:val="24"/>
          <w:szCs w:val="24"/>
          <w:vertAlign w:val="superscript"/>
        </w:rPr>
        <w:t>2</w:t>
      </w:r>
      <w:r w:rsidRPr="00914C44">
        <w:rPr>
          <w:rFonts w:ascii="Times New Roman" w:hAnsi="Times New Roman" w:cs="Times New Roman"/>
          <w:color w:val="000000" w:themeColor="text1"/>
          <w:sz w:val="24"/>
          <w:szCs w:val="24"/>
        </w:rPr>
        <w:t>) adalah fungsi dari variabel independen yang dinyatakan dalam persamaan :</w:t>
      </w:r>
    </w:p>
    <w:p w:rsidR="001660D9" w:rsidRPr="00914C44" w:rsidRDefault="00470E23" w:rsidP="001660D9">
      <w:pPr>
        <w:pStyle w:val="ListParagraph"/>
        <w:spacing w:line="480" w:lineRule="auto"/>
        <w:ind w:left="180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Ϭ</w:t>
      </w:r>
      <w:r w:rsidRPr="00914C44">
        <w:rPr>
          <w:rFonts w:ascii="Times New Roman" w:hAnsi="Times New Roman" w:cs="Times New Roman"/>
          <w:color w:val="000000" w:themeColor="text1"/>
          <w:sz w:val="24"/>
          <w:szCs w:val="24"/>
          <w:vertAlign w:val="superscript"/>
        </w:rPr>
        <w:t>2</w:t>
      </w:r>
      <w:r w:rsidRPr="00914C44">
        <w:rPr>
          <w:rFonts w:ascii="Times New Roman" w:hAnsi="Times New Roman" w:cs="Times New Roman"/>
          <w:color w:val="000000" w:themeColor="text1"/>
          <w:sz w:val="24"/>
          <w:szCs w:val="24"/>
        </w:rPr>
        <w:t>i = ɑXiβ</w:t>
      </w:r>
    </w:p>
    <w:p w:rsidR="001660D9" w:rsidRPr="00914C44" w:rsidRDefault="001660D9" w:rsidP="001660D9">
      <w:pPr>
        <w:pStyle w:val="ListParagraph"/>
        <w:spacing w:line="480" w:lineRule="auto"/>
        <w:ind w:left="180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Persamaan tersebut dijadikan persamaan linear dalam bentuk persamaan logaritma :</w:t>
      </w:r>
    </w:p>
    <w:p w:rsidR="001660D9" w:rsidRPr="00914C44" w:rsidRDefault="001660D9" w:rsidP="001660D9">
      <w:pPr>
        <w:pStyle w:val="ListParagraph"/>
        <w:spacing w:line="480" w:lineRule="auto"/>
        <w:ind w:left="180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ab/>
        <w:t>L</w:t>
      </w:r>
      <w:r w:rsidRPr="00914C44">
        <w:rPr>
          <w:rFonts w:ascii="Times New Roman" w:hAnsi="Times New Roman" w:cs="Times New Roman"/>
          <w:color w:val="000000" w:themeColor="text1"/>
          <w:sz w:val="24"/>
          <w:szCs w:val="24"/>
          <w:vertAlign w:val="subscript"/>
        </w:rPr>
        <w:t>n</w:t>
      </w:r>
      <w:r w:rsidRPr="00914C44">
        <w:rPr>
          <w:rFonts w:ascii="Times New Roman" w:hAnsi="Times New Roman" w:cs="Times New Roman"/>
          <w:color w:val="000000" w:themeColor="text1"/>
          <w:sz w:val="24"/>
          <w:szCs w:val="24"/>
        </w:rPr>
        <w:t>ϭ</w:t>
      </w:r>
      <w:r w:rsidRPr="00914C44">
        <w:rPr>
          <w:rFonts w:ascii="Times New Roman" w:hAnsi="Times New Roman" w:cs="Times New Roman"/>
          <w:color w:val="000000" w:themeColor="text1"/>
          <w:sz w:val="24"/>
          <w:szCs w:val="24"/>
          <w:vertAlign w:val="superscript"/>
        </w:rPr>
        <w:t>2</w:t>
      </w:r>
      <w:r w:rsidRPr="00914C44">
        <w:rPr>
          <w:rFonts w:ascii="Times New Roman" w:hAnsi="Times New Roman" w:cs="Times New Roman"/>
          <w:color w:val="000000" w:themeColor="text1"/>
          <w:sz w:val="24"/>
          <w:szCs w:val="24"/>
        </w:rPr>
        <w:t>i = ɑ + β L</w:t>
      </w:r>
      <w:r w:rsidRPr="00914C44">
        <w:rPr>
          <w:rFonts w:ascii="Times New Roman" w:hAnsi="Times New Roman" w:cs="Times New Roman"/>
          <w:color w:val="000000" w:themeColor="text1"/>
          <w:sz w:val="24"/>
          <w:szCs w:val="24"/>
          <w:vertAlign w:val="subscript"/>
        </w:rPr>
        <w:t>n</w:t>
      </w:r>
      <w:r w:rsidRPr="00914C44">
        <w:rPr>
          <w:rFonts w:ascii="Times New Roman" w:hAnsi="Times New Roman" w:cs="Times New Roman"/>
          <w:color w:val="000000" w:themeColor="text1"/>
          <w:sz w:val="24"/>
          <w:szCs w:val="24"/>
        </w:rPr>
        <w:t>xi + vi</w:t>
      </w:r>
    </w:p>
    <w:p w:rsidR="001660D9" w:rsidRPr="00914C44" w:rsidRDefault="001660D9" w:rsidP="001660D9">
      <w:pPr>
        <w:pStyle w:val="ListParagraph"/>
        <w:spacing w:line="480" w:lineRule="auto"/>
        <w:ind w:left="180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Karena s</w:t>
      </w:r>
      <w:r w:rsidRPr="00914C44">
        <w:rPr>
          <w:rFonts w:ascii="Times New Roman" w:hAnsi="Times New Roman" w:cs="Times New Roman"/>
          <w:color w:val="000000" w:themeColor="text1"/>
          <w:sz w:val="24"/>
          <w:szCs w:val="24"/>
          <w:vertAlign w:val="superscript"/>
        </w:rPr>
        <w:t>2</w:t>
      </w:r>
      <w:r w:rsidRPr="00914C44">
        <w:rPr>
          <w:rFonts w:ascii="Times New Roman" w:hAnsi="Times New Roman" w:cs="Times New Roman"/>
          <w:color w:val="000000" w:themeColor="text1"/>
          <w:sz w:val="24"/>
          <w:szCs w:val="24"/>
        </w:rPr>
        <w:t>i umumnya tidak diketahui, maka dapat diukur menggunakan residual Ut sebagai proksi, sehingga persamaannya :</w:t>
      </w:r>
    </w:p>
    <w:p w:rsidR="001660D9" w:rsidRPr="00914C44" w:rsidRDefault="001660D9" w:rsidP="001660D9">
      <w:pPr>
        <w:pStyle w:val="ListParagraph"/>
        <w:spacing w:line="480" w:lineRule="auto"/>
        <w:ind w:left="180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ab/>
        <w:t>L</w:t>
      </w:r>
      <w:r w:rsidRPr="00914C44">
        <w:rPr>
          <w:rFonts w:ascii="Times New Roman" w:hAnsi="Times New Roman" w:cs="Times New Roman"/>
          <w:color w:val="000000" w:themeColor="text1"/>
          <w:sz w:val="24"/>
          <w:szCs w:val="24"/>
          <w:vertAlign w:val="subscript"/>
        </w:rPr>
        <w:t>n</w:t>
      </w:r>
      <w:r w:rsidRPr="00914C44">
        <w:rPr>
          <w:rFonts w:ascii="Times New Roman" w:hAnsi="Times New Roman" w:cs="Times New Roman"/>
          <w:color w:val="000000" w:themeColor="text1"/>
          <w:sz w:val="24"/>
          <w:szCs w:val="24"/>
        </w:rPr>
        <w:t>U</w:t>
      </w:r>
      <w:r w:rsidRPr="00914C44">
        <w:rPr>
          <w:rFonts w:ascii="Times New Roman" w:hAnsi="Times New Roman" w:cs="Times New Roman"/>
          <w:color w:val="000000" w:themeColor="text1"/>
          <w:sz w:val="24"/>
          <w:szCs w:val="24"/>
          <w:vertAlign w:val="superscript"/>
        </w:rPr>
        <w:t>2</w:t>
      </w:r>
      <w:r w:rsidRPr="00914C44">
        <w:rPr>
          <w:rFonts w:ascii="Times New Roman" w:hAnsi="Times New Roman" w:cs="Times New Roman"/>
          <w:color w:val="000000" w:themeColor="text1"/>
          <w:sz w:val="24"/>
          <w:szCs w:val="24"/>
        </w:rPr>
        <w:t>i = ɑ + β L</w:t>
      </w:r>
      <w:r w:rsidRPr="00914C44">
        <w:rPr>
          <w:rFonts w:ascii="Times New Roman" w:hAnsi="Times New Roman" w:cs="Times New Roman"/>
          <w:color w:val="000000" w:themeColor="text1"/>
          <w:sz w:val="24"/>
          <w:szCs w:val="24"/>
          <w:vertAlign w:val="subscript"/>
        </w:rPr>
        <w:t>n</w:t>
      </w:r>
      <w:r w:rsidRPr="00914C44">
        <w:rPr>
          <w:rFonts w:ascii="Times New Roman" w:hAnsi="Times New Roman" w:cs="Times New Roman"/>
          <w:color w:val="000000" w:themeColor="text1"/>
          <w:sz w:val="24"/>
          <w:szCs w:val="24"/>
        </w:rPr>
        <w:t>Xi + vi</w:t>
      </w:r>
    </w:p>
    <w:p w:rsidR="001660D9" w:rsidRPr="00914C44" w:rsidRDefault="001660D9" w:rsidP="002C19C5">
      <w:pPr>
        <w:pStyle w:val="ListParagraph"/>
        <w:numPr>
          <w:ilvl w:val="0"/>
          <w:numId w:val="30"/>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Uji Glejser</w:t>
      </w:r>
    </w:p>
    <w:p w:rsidR="001660D9" w:rsidRPr="00914C44" w:rsidRDefault="001660D9" w:rsidP="001660D9">
      <w:pPr>
        <w:pStyle w:val="ListParagraph"/>
        <w:spacing w:line="480" w:lineRule="auto"/>
        <w:ind w:left="180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Glejser mengusulkan untuk meregres nilai absolut residual terhadap varaibel independen, dengan persamaan :</w:t>
      </w:r>
    </w:p>
    <w:p w:rsidR="001660D9" w:rsidRPr="00914C44" w:rsidRDefault="008E75FF" w:rsidP="008E75FF">
      <w:pPr>
        <w:pStyle w:val="ListParagraph"/>
        <w:spacing w:line="480" w:lineRule="auto"/>
        <w:ind w:left="180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lastRenderedPageBreak/>
        <w:t>│</w:t>
      </w:r>
      <w:r w:rsidR="001660D9" w:rsidRPr="00914C44">
        <w:rPr>
          <w:rFonts w:ascii="Times New Roman" w:hAnsi="Times New Roman" w:cs="Times New Roman"/>
          <w:color w:val="000000" w:themeColor="text1"/>
          <w:sz w:val="24"/>
          <w:szCs w:val="24"/>
        </w:rPr>
        <w:t>Ut</w:t>
      </w:r>
      <w:r w:rsidRPr="00914C44">
        <w:rPr>
          <w:rFonts w:ascii="Times New Roman" w:hAnsi="Times New Roman" w:cs="Times New Roman"/>
          <w:color w:val="000000" w:themeColor="text1"/>
          <w:sz w:val="24"/>
          <w:szCs w:val="24"/>
        </w:rPr>
        <w:t>│</w:t>
      </w:r>
      <w:r w:rsidR="001660D9" w:rsidRPr="00914C44">
        <w:rPr>
          <w:rFonts w:ascii="Times New Roman" w:hAnsi="Times New Roman" w:cs="Times New Roman"/>
          <w:color w:val="000000" w:themeColor="text1"/>
          <w:sz w:val="24"/>
          <w:szCs w:val="24"/>
        </w:rPr>
        <w:t xml:space="preserve"> = ɑ + </w:t>
      </w:r>
      <w:r w:rsidRPr="00914C44">
        <w:rPr>
          <w:rFonts w:ascii="Times New Roman" w:hAnsi="Times New Roman" w:cs="Times New Roman"/>
          <w:color w:val="000000" w:themeColor="text1"/>
          <w:sz w:val="24"/>
          <w:szCs w:val="24"/>
        </w:rPr>
        <w:t>β</w:t>
      </w:r>
      <w:r w:rsidR="001660D9" w:rsidRPr="00914C44">
        <w:rPr>
          <w:rFonts w:ascii="Times New Roman" w:hAnsi="Times New Roman" w:cs="Times New Roman"/>
          <w:color w:val="000000" w:themeColor="text1"/>
          <w:sz w:val="24"/>
          <w:szCs w:val="24"/>
        </w:rPr>
        <w:t>Xt + vt</w:t>
      </w:r>
    </w:p>
    <w:p w:rsidR="00C576F9" w:rsidRPr="00914C44" w:rsidRDefault="00C576F9" w:rsidP="002C19C5">
      <w:pPr>
        <w:pStyle w:val="ListParagraph"/>
        <w:numPr>
          <w:ilvl w:val="0"/>
          <w:numId w:val="24"/>
        </w:numPr>
        <w:spacing w:line="480" w:lineRule="auto"/>
        <w:ind w:left="720"/>
        <w:jc w:val="both"/>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Pengujian Hipotesis</w:t>
      </w:r>
    </w:p>
    <w:p w:rsidR="00C576F9" w:rsidRPr="00914C44" w:rsidRDefault="00C576F9" w:rsidP="00AE7060">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fldChar w:fldCharType="begin" w:fldLock="1"/>
      </w:r>
      <w:r w:rsidR="00BC2A0C" w:rsidRPr="00914C44">
        <w:rPr>
          <w:rFonts w:ascii="Times New Roman" w:hAnsi="Times New Roman" w:cs="Times New Roman"/>
          <w:color w:val="000000" w:themeColor="text1"/>
          <w:sz w:val="24"/>
          <w:szCs w:val="24"/>
        </w:rPr>
        <w:instrText>ADDIN CSL_CITATION {"citationItems":[{"id":"ITEM-1","itemData":{"ISBN":"9786239974824","abstract":"Ed rev.","author":[{"dropping-particle":"","family":"Pasaribu","given":"Benny","non-dropping-particle":"","parse-names":false,"suffix":""},{"dropping-particle":"","family":"Herawati","given":"Aty","non-dropping-particle":"","parse-names":false,"suffix":""},{"dropping-particle":"","family":"Utomo","given":"Kabul Wahyono","non-dropping-particle":"","parse-names":false,"suffix":""},{"dropping-particle":"","family":"Aji","given":"Rizqon Halal Syah","non-dropping-particle":"","parse-names":false,"suffix":""}],"container-title":"UUP Academic Manajemen Perusahaan YKPN","id":"ITEM-1","issued":{"date-parts":[["2022"]]},"number-of-pages":"92","title":"Metodologi Penelitian untuk Ekonomi dan Bisnis","type":"book"},"uris":["http://www.mendeley.com/documents/?uuid=65713a88-e5d8-422b-9390-34ab7419fcd2"]}],"mendeley":{"formattedCitation":"(Pasaribu et al., 2022)","manualFormatting":"(Pasaribu, 2022)","plainTextFormattedCitation":"(Pasaribu et al., 2022)","previouslyFormattedCitation":"(Pasaribu et al., 2022)"},"properties":{"noteIndex":0},"schema":"https://github.com/citation-style-language/schema/raw/master/csl-citation.json"}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00BC2A0C" w:rsidRPr="00914C44">
        <w:rPr>
          <w:rFonts w:ascii="Times New Roman" w:hAnsi="Times New Roman" w:cs="Times New Roman"/>
          <w:noProof/>
          <w:color w:val="000000" w:themeColor="text1"/>
          <w:sz w:val="24"/>
          <w:szCs w:val="24"/>
        </w:rPr>
        <w:t>(Pasaribu</w:t>
      </w:r>
      <w:r w:rsidRPr="00914C44">
        <w:rPr>
          <w:rFonts w:ascii="Times New Roman" w:hAnsi="Times New Roman" w:cs="Times New Roman"/>
          <w:noProof/>
          <w:color w:val="000000" w:themeColor="text1"/>
          <w:sz w:val="24"/>
          <w:szCs w:val="24"/>
        </w:rPr>
        <w:t>, 2022)</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menyatakan bahwa, pengujian hipotesis merupakan suatu prosedur yang dilakukan dengan tujuan memutuskan apakah menerima atau menolak hipotesis itu. Dalam pengujian hipotesis, keputusan yang dibuat mengandung ketidakpastian, artinya keputusan bisa benar atau salah sehingga menimbulkan risiko. Dalam penelitian ini pengujian hipotesis yang digunakan adalah regresi linear berganda yang terdiri atas uji t, uji F, dan uji koefisien determinasi (R</w:t>
      </w:r>
      <w:r w:rsidRPr="00914C44">
        <w:rPr>
          <w:rFonts w:ascii="Times New Roman" w:hAnsi="Times New Roman" w:cs="Times New Roman"/>
          <w:color w:val="000000" w:themeColor="text1"/>
          <w:sz w:val="24"/>
          <w:szCs w:val="24"/>
          <w:vertAlign w:val="superscript"/>
        </w:rPr>
        <w:t>2</w:t>
      </w:r>
      <w:r w:rsidRPr="00914C44">
        <w:rPr>
          <w:rFonts w:ascii="Times New Roman" w:hAnsi="Times New Roman" w:cs="Times New Roman"/>
          <w:color w:val="000000" w:themeColor="text1"/>
          <w:sz w:val="24"/>
          <w:szCs w:val="24"/>
        </w:rPr>
        <w:t>).</w:t>
      </w:r>
    </w:p>
    <w:p w:rsidR="00C576F9" w:rsidRPr="00914C44" w:rsidRDefault="00C576F9" w:rsidP="002C19C5">
      <w:pPr>
        <w:pStyle w:val="ListParagraph"/>
        <w:numPr>
          <w:ilvl w:val="0"/>
          <w:numId w:val="26"/>
        </w:numPr>
        <w:spacing w:line="480" w:lineRule="auto"/>
        <w:ind w:left="720"/>
        <w:jc w:val="both"/>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Analisis Regresi Linear</w:t>
      </w:r>
      <w:r w:rsidR="00BC2A0C" w:rsidRPr="00914C44">
        <w:rPr>
          <w:rFonts w:ascii="Times New Roman" w:hAnsi="Times New Roman" w:cs="Times New Roman"/>
          <w:b/>
          <w:color w:val="000000" w:themeColor="text1"/>
          <w:sz w:val="24"/>
          <w:szCs w:val="24"/>
        </w:rPr>
        <w:t xml:space="preserve"> </w:t>
      </w:r>
      <w:r w:rsidRPr="00914C44">
        <w:rPr>
          <w:rFonts w:ascii="Times New Roman" w:hAnsi="Times New Roman" w:cs="Times New Roman"/>
          <w:b/>
          <w:color w:val="000000" w:themeColor="text1"/>
          <w:sz w:val="24"/>
          <w:szCs w:val="24"/>
        </w:rPr>
        <w:t>Berganda</w:t>
      </w:r>
    </w:p>
    <w:p w:rsidR="00C576F9" w:rsidRPr="00914C44" w:rsidRDefault="00C576F9" w:rsidP="00AE7060">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Teknik analisi</w:t>
      </w:r>
      <w:r w:rsidR="00DA5AD9" w:rsidRPr="00914C44">
        <w:rPr>
          <w:rFonts w:ascii="Times New Roman" w:hAnsi="Times New Roman" w:cs="Times New Roman"/>
          <w:color w:val="000000" w:themeColor="text1"/>
          <w:sz w:val="24"/>
          <w:szCs w:val="24"/>
        </w:rPr>
        <w:t>s data yang digunakan dalam pene</w:t>
      </w:r>
      <w:r w:rsidRPr="00914C44">
        <w:rPr>
          <w:rFonts w:ascii="Times New Roman" w:hAnsi="Times New Roman" w:cs="Times New Roman"/>
          <w:color w:val="000000" w:themeColor="text1"/>
          <w:sz w:val="24"/>
          <w:szCs w:val="24"/>
        </w:rPr>
        <w:t xml:space="preserve">litian ini adalah regresi linear berganda. </w:t>
      </w:r>
      <w:r w:rsidRPr="00914C44">
        <w:rPr>
          <w:rFonts w:ascii="Times New Roman" w:hAnsi="Times New Roman" w:cs="Times New Roman"/>
          <w:color w:val="000000" w:themeColor="text1"/>
          <w:sz w:val="24"/>
          <w:szCs w:val="24"/>
        </w:rPr>
        <w:fldChar w:fldCharType="begin" w:fldLock="1"/>
      </w:r>
      <w:r w:rsidR="00BC2A0C" w:rsidRPr="00914C44">
        <w:rPr>
          <w:rFonts w:ascii="Times New Roman" w:hAnsi="Times New Roman" w:cs="Times New Roman"/>
          <w:color w:val="000000" w:themeColor="text1"/>
          <w:sz w:val="24"/>
          <w:szCs w:val="24"/>
        </w:rPr>
        <w:instrText>ADDIN CSL_CITATION {"citationItems":[{"id":"ITEM-1","itemData":{"ISBN":"978-623-315-681-3","abstract":"Apabila nilai tolerance melebihi 0,10, maka tidak ada multikolinearitas yang terjadi dalam data yang diuji, sedangkan jika nilai tolerance kurang dari 0,10, maka terdapat masalah multikolinearitas dalam data yang diuji. Selain itu, ketika nilai faktor inflasi varian (VIF) kurang dari atau sama dengan 10, hal ini menunjukkan bahwa tidak ada masalah multikolinearitas dalam data yang diuji, tetapi jika nilai VIF lebih besar dari 10, maka hal ini mengindikasikan adanya multikolinearitas dalam data yang diuji.","author":[{"dropping-particle":"","family":"Sihabudin","given":"","non-dropping-particle":"","parse-names":false,"suffix":""},{"dropping-particle":"","family":"Wibowo","given":"Danny","non-dropping-particle":"","parse-names":false,"suffix":""},{"dropping-particle":"","family":"Mulyono","given":"Sri","non-dropping-particle":"","parse-names":false,"suffix":""},{"dropping-particle":"","family":"Kusuma","given":"Jaka Wijaya","non-dropping-particle":"","parse-names":false,"suffix":""},{"dropping-particle":"","family":"Arofah","given":"Irvana","non-dropping-particle":"","parse-names":false,"suffix":""},{"dropping-particle":"","family":"Ningsi","given":"Besse Arnawisuda","non-dropping-particle":"","parse-names":false,"suffix":""},{"dropping-particle":"","family":"Saputra","given":"Edy","non-dropping-particle":"","parse-names":false,"suffix":""},{"dropping-particle":"","family":"Purwasih","given":"Ratni","non-dropping-particle":"","parse-names":false,"suffix":""},{"dropping-particle":"","family":"Syaharuddin","given":"","non-dropping-particle":"","parse-names":false,"suffix":""}],"id":"ITEM-1","issued":{"date-parts":[["2021"]]},"number-of-pages":"1-184","title":"Ekonometrika Dasar Teori dan Praktik Berbasis SPSS","type":"book"},"uris":["http://www.mendeley.com/documents/?uuid=f02bf2a0-205b-4bff-bc86-ec2fc8f184ac"]}],"mendeley":{"formattedCitation":"(Sihabudin et al., 2021)","manualFormatting":"(Sihabudin, 2021)","plainTextFormattedCitation":"(Sihabudin et al., 2021)","previouslyFormattedCitation":"(Sihabudin et al., 2021)"},"properties":{"noteIndex":0},"schema":"https://github.com/citation-style-language/schema/raw/master/csl-citation.json"}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00BC2A0C" w:rsidRPr="00914C44">
        <w:rPr>
          <w:rFonts w:ascii="Times New Roman" w:hAnsi="Times New Roman" w:cs="Times New Roman"/>
          <w:noProof/>
          <w:color w:val="000000" w:themeColor="text1"/>
          <w:sz w:val="24"/>
          <w:szCs w:val="24"/>
        </w:rPr>
        <w:t>(Sihabudin</w:t>
      </w:r>
      <w:r w:rsidRPr="00914C44">
        <w:rPr>
          <w:rFonts w:ascii="Times New Roman" w:hAnsi="Times New Roman" w:cs="Times New Roman"/>
          <w:noProof/>
          <w:color w:val="000000" w:themeColor="text1"/>
          <w:sz w:val="24"/>
          <w:szCs w:val="24"/>
        </w:rPr>
        <w:t>, 2021)</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xml:space="preserve"> menyatakan, analisis regresi l</w:t>
      </w:r>
      <w:r w:rsidR="00BC2A0C" w:rsidRPr="00914C44">
        <w:rPr>
          <w:rFonts w:ascii="Times New Roman" w:hAnsi="Times New Roman" w:cs="Times New Roman"/>
          <w:color w:val="000000" w:themeColor="text1"/>
          <w:sz w:val="24"/>
          <w:szCs w:val="24"/>
        </w:rPr>
        <w:t>i</w:t>
      </w:r>
      <w:r w:rsidRPr="00914C44">
        <w:rPr>
          <w:rFonts w:ascii="Times New Roman" w:hAnsi="Times New Roman" w:cs="Times New Roman"/>
          <w:color w:val="000000" w:themeColor="text1"/>
          <w:sz w:val="24"/>
          <w:szCs w:val="24"/>
        </w:rPr>
        <w:t xml:space="preserve">near berganda ini untuk memprediksi nilai variabel dependen apabila nilai variabel independen mengalami kenaikan atau penurunan serta untuk mengetahui arah hubungan antara variabel independen dan variabel dependen apakah masing-masing variabel independen berhubungan positif atau negatif. </w:t>
      </w:r>
    </w:p>
    <w:p w:rsidR="00C576F9" w:rsidRPr="00914C44" w:rsidRDefault="006E0CA6" w:rsidP="006E0CA6">
      <w:pPr>
        <w:spacing w:line="480" w:lineRule="auto"/>
        <w:ind w:left="720" w:firstLine="720"/>
        <w:jc w:val="both"/>
        <w:rPr>
          <w:rFonts w:ascii="Times New Roman" w:hAnsi="Times New Roman" w:cs="Times New Roman"/>
          <w:color w:val="000000" w:themeColor="text1"/>
          <w:sz w:val="24"/>
          <w:szCs w:val="24"/>
        </w:rPr>
      </w:pPr>
      <w:r w:rsidRPr="00176229">
        <w:rPr>
          <w:rFonts w:ascii="Times New Roman" w:hAnsi="Times New Roman" w:cs="Times New Roman"/>
          <w:sz w:val="24"/>
          <w:szCs w:val="24"/>
        </w:rPr>
        <w:t xml:space="preserve">Menurut (Widarjono, </w:t>
      </w:r>
      <w:r w:rsidR="00176229">
        <w:rPr>
          <w:rFonts w:ascii="Times New Roman" w:hAnsi="Times New Roman" w:cs="Times New Roman"/>
          <w:sz w:val="24"/>
          <w:szCs w:val="24"/>
        </w:rPr>
        <w:t>2013:59</w:t>
      </w:r>
      <w:r w:rsidRPr="00176229">
        <w:rPr>
          <w:rFonts w:ascii="Times New Roman" w:hAnsi="Times New Roman" w:cs="Times New Roman"/>
          <w:sz w:val="24"/>
          <w:szCs w:val="24"/>
        </w:rPr>
        <w:t xml:space="preserve">) </w:t>
      </w:r>
      <w:r w:rsidR="00473BC1">
        <w:rPr>
          <w:rFonts w:ascii="Times New Roman" w:hAnsi="Times New Roman" w:cs="Times New Roman"/>
          <w:color w:val="000000" w:themeColor="text1"/>
          <w:sz w:val="24"/>
          <w:szCs w:val="24"/>
        </w:rPr>
        <w:t>p</w:t>
      </w:r>
      <w:r w:rsidR="00C576F9" w:rsidRPr="00914C44">
        <w:rPr>
          <w:rFonts w:ascii="Times New Roman" w:hAnsi="Times New Roman" w:cs="Times New Roman"/>
          <w:color w:val="000000" w:themeColor="text1"/>
          <w:sz w:val="24"/>
          <w:szCs w:val="24"/>
        </w:rPr>
        <w:t xml:space="preserve">ersamaan fungsi regresi linear berganda adalah sebagai </w:t>
      </w:r>
      <w:r w:rsidR="00C576F9" w:rsidRPr="006E0CA6">
        <w:rPr>
          <w:rFonts w:ascii="Times New Roman" w:hAnsi="Times New Roman" w:cs="Times New Roman"/>
          <w:color w:val="000000" w:themeColor="text1"/>
          <w:sz w:val="24"/>
          <w:szCs w:val="24"/>
        </w:rPr>
        <w:t xml:space="preserve">berikut </w:t>
      </w:r>
      <w:r w:rsidRPr="006E0CA6">
        <w:rPr>
          <w:rFonts w:ascii="Times New Roman" w:hAnsi="Times New Roman" w:cs="Times New Roman"/>
          <w:color w:val="000000" w:themeColor="text1"/>
          <w:sz w:val="24"/>
          <w:szCs w:val="24"/>
        </w:rPr>
        <w:t>:</w:t>
      </w:r>
    </w:p>
    <w:p w:rsidR="00C576F9" w:rsidRPr="00914C44" w:rsidRDefault="00C576F9" w:rsidP="00AE7060">
      <w:pPr>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Y = ɑ + β</w:t>
      </w:r>
      <w:r w:rsidRPr="00914C44">
        <w:rPr>
          <w:rFonts w:ascii="Times New Roman" w:hAnsi="Times New Roman" w:cs="Times New Roman"/>
          <w:color w:val="000000" w:themeColor="text1"/>
          <w:sz w:val="24"/>
          <w:szCs w:val="24"/>
          <w:vertAlign w:val="subscript"/>
        </w:rPr>
        <w:t>1</w:t>
      </w:r>
      <w:r w:rsidRPr="00914C44">
        <w:rPr>
          <w:rFonts w:ascii="Times New Roman" w:hAnsi="Times New Roman" w:cs="Times New Roman"/>
          <w:color w:val="000000" w:themeColor="text1"/>
          <w:sz w:val="24"/>
          <w:szCs w:val="24"/>
        </w:rPr>
        <w:t>X</w:t>
      </w:r>
      <w:r w:rsidRPr="00914C44">
        <w:rPr>
          <w:rFonts w:ascii="Times New Roman" w:hAnsi="Times New Roman" w:cs="Times New Roman"/>
          <w:color w:val="000000" w:themeColor="text1"/>
          <w:sz w:val="24"/>
          <w:szCs w:val="24"/>
          <w:vertAlign w:val="subscript"/>
        </w:rPr>
        <w:t xml:space="preserve">1 </w:t>
      </w:r>
      <w:r w:rsidRPr="00914C44">
        <w:rPr>
          <w:rFonts w:ascii="Times New Roman" w:hAnsi="Times New Roman" w:cs="Times New Roman"/>
          <w:color w:val="000000" w:themeColor="text1"/>
          <w:sz w:val="24"/>
          <w:szCs w:val="24"/>
        </w:rPr>
        <w:t>+ β</w:t>
      </w:r>
      <w:r w:rsidRPr="00914C44">
        <w:rPr>
          <w:rFonts w:ascii="Times New Roman" w:hAnsi="Times New Roman" w:cs="Times New Roman"/>
          <w:color w:val="000000" w:themeColor="text1"/>
          <w:sz w:val="24"/>
          <w:szCs w:val="24"/>
          <w:vertAlign w:val="subscript"/>
        </w:rPr>
        <w:t>2</w:t>
      </w:r>
      <w:r w:rsidRPr="00914C44">
        <w:rPr>
          <w:rFonts w:ascii="Times New Roman" w:hAnsi="Times New Roman" w:cs="Times New Roman"/>
          <w:color w:val="000000" w:themeColor="text1"/>
          <w:sz w:val="24"/>
          <w:szCs w:val="24"/>
        </w:rPr>
        <w:t>X</w:t>
      </w:r>
      <w:r w:rsidRPr="00914C44">
        <w:rPr>
          <w:rFonts w:ascii="Times New Roman" w:hAnsi="Times New Roman" w:cs="Times New Roman"/>
          <w:color w:val="000000" w:themeColor="text1"/>
          <w:sz w:val="24"/>
          <w:szCs w:val="24"/>
          <w:vertAlign w:val="subscript"/>
        </w:rPr>
        <w:t>2</w:t>
      </w:r>
      <w:r w:rsidRPr="00914C44">
        <w:rPr>
          <w:rFonts w:ascii="Times New Roman" w:hAnsi="Times New Roman" w:cs="Times New Roman"/>
          <w:color w:val="000000" w:themeColor="text1"/>
          <w:sz w:val="24"/>
          <w:szCs w:val="24"/>
        </w:rPr>
        <w:t xml:space="preserve"> + β</w:t>
      </w:r>
      <w:r w:rsidRPr="00914C44">
        <w:rPr>
          <w:rFonts w:ascii="Times New Roman" w:hAnsi="Times New Roman" w:cs="Times New Roman"/>
          <w:color w:val="000000" w:themeColor="text1"/>
          <w:sz w:val="24"/>
          <w:szCs w:val="24"/>
          <w:vertAlign w:val="subscript"/>
        </w:rPr>
        <w:t>3</w:t>
      </w:r>
      <w:r w:rsidRPr="00914C44">
        <w:rPr>
          <w:rFonts w:ascii="Times New Roman" w:hAnsi="Times New Roman" w:cs="Times New Roman"/>
          <w:color w:val="000000" w:themeColor="text1"/>
          <w:sz w:val="24"/>
          <w:szCs w:val="24"/>
        </w:rPr>
        <w:t>X</w:t>
      </w:r>
      <w:r w:rsidRPr="00914C44">
        <w:rPr>
          <w:rFonts w:ascii="Times New Roman" w:hAnsi="Times New Roman" w:cs="Times New Roman"/>
          <w:color w:val="000000" w:themeColor="text1"/>
          <w:sz w:val="24"/>
          <w:szCs w:val="24"/>
          <w:vertAlign w:val="subscript"/>
        </w:rPr>
        <w:t>3</w:t>
      </w:r>
      <w:r w:rsidRPr="00914C44">
        <w:rPr>
          <w:rFonts w:ascii="Times New Roman" w:hAnsi="Times New Roman" w:cs="Times New Roman"/>
          <w:color w:val="000000" w:themeColor="text1"/>
          <w:sz w:val="24"/>
          <w:szCs w:val="24"/>
        </w:rPr>
        <w:t xml:space="preserve"> + e</w:t>
      </w:r>
    </w:p>
    <w:p w:rsidR="00C576F9" w:rsidRPr="00914C44" w:rsidRDefault="00C576F9" w:rsidP="00AE7060">
      <w:pPr>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Dimana :</w:t>
      </w:r>
    </w:p>
    <w:p w:rsidR="00C576F9" w:rsidRPr="00914C44" w:rsidRDefault="00C576F9" w:rsidP="00AE7060">
      <w:pPr>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Y </w:t>
      </w:r>
      <w:r w:rsidRPr="00914C44">
        <w:rPr>
          <w:rFonts w:ascii="Times New Roman" w:hAnsi="Times New Roman" w:cs="Times New Roman"/>
          <w:color w:val="000000" w:themeColor="text1"/>
          <w:sz w:val="24"/>
          <w:szCs w:val="24"/>
        </w:rPr>
        <w:tab/>
        <w:t>: Nilai Perusahaan</w:t>
      </w:r>
    </w:p>
    <w:p w:rsidR="00C576F9" w:rsidRPr="00914C44" w:rsidRDefault="00C576F9" w:rsidP="00AE7060">
      <w:pPr>
        <w:spacing w:line="480" w:lineRule="auto"/>
        <w:ind w:firstLine="720"/>
        <w:jc w:val="both"/>
        <w:rPr>
          <w:rFonts w:ascii="Times New Roman" w:hAnsi="Times New Roman" w:cs="Times New Roman"/>
          <w:i/>
          <w:color w:val="000000" w:themeColor="text1"/>
          <w:sz w:val="24"/>
          <w:szCs w:val="24"/>
        </w:rPr>
      </w:pPr>
      <w:r w:rsidRPr="00914C44">
        <w:rPr>
          <w:rFonts w:ascii="Times New Roman" w:hAnsi="Times New Roman" w:cs="Times New Roman"/>
          <w:color w:val="000000" w:themeColor="text1"/>
          <w:sz w:val="24"/>
          <w:szCs w:val="24"/>
        </w:rPr>
        <w:lastRenderedPageBreak/>
        <w:t>X</w:t>
      </w:r>
      <w:r w:rsidRPr="00914C44">
        <w:rPr>
          <w:rFonts w:ascii="Times New Roman" w:hAnsi="Times New Roman" w:cs="Times New Roman"/>
          <w:color w:val="000000" w:themeColor="text1"/>
          <w:sz w:val="24"/>
          <w:szCs w:val="24"/>
          <w:vertAlign w:val="subscript"/>
        </w:rPr>
        <w:t>1</w:t>
      </w:r>
      <w:r w:rsidRPr="00914C44">
        <w:rPr>
          <w:rFonts w:ascii="Times New Roman" w:hAnsi="Times New Roman" w:cs="Times New Roman"/>
          <w:color w:val="000000" w:themeColor="text1"/>
          <w:sz w:val="24"/>
          <w:szCs w:val="24"/>
        </w:rPr>
        <w:tab/>
        <w:t xml:space="preserve">: </w:t>
      </w:r>
      <w:r w:rsidRPr="00914C44">
        <w:rPr>
          <w:rFonts w:ascii="Times New Roman" w:hAnsi="Times New Roman" w:cs="Times New Roman"/>
          <w:i/>
          <w:color w:val="000000" w:themeColor="text1"/>
          <w:sz w:val="24"/>
          <w:szCs w:val="24"/>
        </w:rPr>
        <w:t>Intellectual Capital</w:t>
      </w:r>
    </w:p>
    <w:p w:rsidR="00C576F9" w:rsidRPr="00914C44" w:rsidRDefault="00C576F9" w:rsidP="00AE7060">
      <w:pPr>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X</w:t>
      </w:r>
      <w:r w:rsidRPr="00914C44">
        <w:rPr>
          <w:rFonts w:ascii="Times New Roman" w:hAnsi="Times New Roman" w:cs="Times New Roman"/>
          <w:color w:val="000000" w:themeColor="text1"/>
          <w:sz w:val="24"/>
          <w:szCs w:val="24"/>
          <w:vertAlign w:val="subscript"/>
        </w:rPr>
        <w:t>2</w:t>
      </w:r>
      <w:r w:rsidR="002F2323" w:rsidRPr="00914C44">
        <w:rPr>
          <w:rFonts w:ascii="Times New Roman" w:hAnsi="Times New Roman" w:cs="Times New Roman"/>
          <w:color w:val="000000" w:themeColor="text1"/>
          <w:sz w:val="24"/>
          <w:szCs w:val="24"/>
        </w:rPr>
        <w:tab/>
        <w:t xml:space="preserve">: </w:t>
      </w:r>
      <w:r w:rsidRPr="00914C44">
        <w:rPr>
          <w:rFonts w:ascii="Times New Roman" w:hAnsi="Times New Roman" w:cs="Times New Roman"/>
          <w:color w:val="000000" w:themeColor="text1"/>
          <w:sz w:val="24"/>
          <w:szCs w:val="24"/>
        </w:rPr>
        <w:t>Profitabilitas</w:t>
      </w:r>
    </w:p>
    <w:p w:rsidR="00C576F9" w:rsidRPr="00914C44" w:rsidRDefault="00C576F9" w:rsidP="00AE7060">
      <w:pPr>
        <w:spacing w:line="480" w:lineRule="auto"/>
        <w:ind w:firstLine="720"/>
        <w:jc w:val="both"/>
        <w:rPr>
          <w:rFonts w:ascii="Times New Roman" w:hAnsi="Times New Roman" w:cs="Times New Roman"/>
          <w:i/>
          <w:color w:val="000000" w:themeColor="text1"/>
          <w:sz w:val="24"/>
          <w:szCs w:val="24"/>
        </w:rPr>
      </w:pPr>
      <w:r w:rsidRPr="00914C44">
        <w:rPr>
          <w:rFonts w:ascii="Times New Roman" w:hAnsi="Times New Roman" w:cs="Times New Roman"/>
          <w:color w:val="000000" w:themeColor="text1"/>
          <w:sz w:val="24"/>
          <w:szCs w:val="24"/>
        </w:rPr>
        <w:t>X</w:t>
      </w:r>
      <w:r w:rsidRPr="00914C44">
        <w:rPr>
          <w:rFonts w:ascii="Times New Roman" w:hAnsi="Times New Roman" w:cs="Times New Roman"/>
          <w:color w:val="000000" w:themeColor="text1"/>
          <w:sz w:val="24"/>
          <w:szCs w:val="24"/>
          <w:vertAlign w:val="subscript"/>
        </w:rPr>
        <w:t>3</w:t>
      </w:r>
      <w:r w:rsidRPr="00914C44">
        <w:rPr>
          <w:rFonts w:ascii="Times New Roman" w:hAnsi="Times New Roman" w:cs="Times New Roman"/>
          <w:color w:val="000000" w:themeColor="text1"/>
          <w:sz w:val="24"/>
          <w:szCs w:val="24"/>
          <w:vertAlign w:val="subscript"/>
        </w:rPr>
        <w:tab/>
      </w:r>
      <w:r w:rsidRPr="00914C44">
        <w:rPr>
          <w:rFonts w:ascii="Times New Roman" w:hAnsi="Times New Roman" w:cs="Times New Roman"/>
          <w:color w:val="000000" w:themeColor="text1"/>
          <w:sz w:val="24"/>
          <w:szCs w:val="24"/>
        </w:rPr>
        <w:t xml:space="preserve">: </w:t>
      </w:r>
      <w:r w:rsidRPr="00914C44">
        <w:rPr>
          <w:rFonts w:ascii="Times New Roman" w:hAnsi="Times New Roman" w:cs="Times New Roman"/>
          <w:i/>
          <w:color w:val="000000" w:themeColor="text1"/>
          <w:sz w:val="24"/>
          <w:szCs w:val="24"/>
        </w:rPr>
        <w:t>Good Corporate Governance</w:t>
      </w:r>
    </w:p>
    <w:p w:rsidR="00C576F9" w:rsidRPr="00914C44" w:rsidRDefault="00C576F9" w:rsidP="00AE7060">
      <w:pPr>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ɑ</w:t>
      </w:r>
      <w:r w:rsidRPr="00914C44">
        <w:rPr>
          <w:rFonts w:ascii="Times New Roman" w:hAnsi="Times New Roman" w:cs="Times New Roman"/>
          <w:color w:val="000000" w:themeColor="text1"/>
          <w:sz w:val="24"/>
          <w:szCs w:val="24"/>
        </w:rPr>
        <w:tab/>
        <w:t>: Konstanta</w:t>
      </w:r>
    </w:p>
    <w:p w:rsidR="00C576F9" w:rsidRPr="00914C44" w:rsidRDefault="00C576F9" w:rsidP="00AE7060">
      <w:pPr>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β</w:t>
      </w:r>
      <w:r w:rsidRPr="00914C44">
        <w:rPr>
          <w:rFonts w:ascii="Times New Roman" w:hAnsi="Times New Roman" w:cs="Times New Roman"/>
          <w:color w:val="000000" w:themeColor="text1"/>
          <w:sz w:val="24"/>
          <w:szCs w:val="24"/>
          <w:vertAlign w:val="subscript"/>
        </w:rPr>
        <w:t>1</w:t>
      </w:r>
      <w:r w:rsidRPr="00914C44">
        <w:rPr>
          <w:rFonts w:ascii="Times New Roman" w:hAnsi="Times New Roman" w:cs="Times New Roman"/>
          <w:color w:val="000000" w:themeColor="text1"/>
          <w:sz w:val="24"/>
          <w:szCs w:val="24"/>
        </w:rPr>
        <w:t>β</w:t>
      </w:r>
      <w:r w:rsidRPr="00914C44">
        <w:rPr>
          <w:rFonts w:ascii="Times New Roman" w:hAnsi="Times New Roman" w:cs="Times New Roman"/>
          <w:color w:val="000000" w:themeColor="text1"/>
          <w:sz w:val="24"/>
          <w:szCs w:val="24"/>
          <w:vertAlign w:val="subscript"/>
        </w:rPr>
        <w:t>2</w:t>
      </w:r>
      <w:r w:rsidRPr="00914C44">
        <w:rPr>
          <w:rFonts w:ascii="Times New Roman" w:hAnsi="Times New Roman" w:cs="Times New Roman"/>
          <w:color w:val="000000" w:themeColor="text1"/>
          <w:sz w:val="24"/>
          <w:szCs w:val="24"/>
        </w:rPr>
        <w:t>β</w:t>
      </w:r>
      <w:r w:rsidRPr="00914C44">
        <w:rPr>
          <w:rFonts w:ascii="Times New Roman" w:hAnsi="Times New Roman" w:cs="Times New Roman"/>
          <w:color w:val="000000" w:themeColor="text1"/>
          <w:sz w:val="24"/>
          <w:szCs w:val="24"/>
          <w:vertAlign w:val="subscript"/>
        </w:rPr>
        <w:t>3</w:t>
      </w:r>
      <w:r w:rsidRPr="00914C44">
        <w:rPr>
          <w:rFonts w:ascii="Times New Roman" w:hAnsi="Times New Roman" w:cs="Times New Roman"/>
          <w:color w:val="000000" w:themeColor="text1"/>
          <w:sz w:val="24"/>
          <w:szCs w:val="24"/>
          <w:vertAlign w:val="subscript"/>
        </w:rPr>
        <w:tab/>
      </w:r>
      <w:r w:rsidRPr="00914C44">
        <w:rPr>
          <w:rFonts w:ascii="Times New Roman" w:hAnsi="Times New Roman" w:cs="Times New Roman"/>
          <w:color w:val="000000" w:themeColor="text1"/>
          <w:sz w:val="24"/>
          <w:szCs w:val="24"/>
        </w:rPr>
        <w:t>: Koefisien</w:t>
      </w:r>
    </w:p>
    <w:p w:rsidR="00C576F9" w:rsidRPr="00914C44" w:rsidRDefault="00C576F9" w:rsidP="00AE7060">
      <w:pPr>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e</w:t>
      </w:r>
      <w:r w:rsidRPr="00914C44">
        <w:rPr>
          <w:rFonts w:ascii="Times New Roman" w:hAnsi="Times New Roman" w:cs="Times New Roman"/>
          <w:color w:val="000000" w:themeColor="text1"/>
          <w:sz w:val="24"/>
          <w:szCs w:val="24"/>
        </w:rPr>
        <w:tab/>
        <w:t>: error</w:t>
      </w:r>
    </w:p>
    <w:p w:rsidR="00C576F9" w:rsidRPr="00914C44" w:rsidRDefault="00C576F9" w:rsidP="00AE7060">
      <w:pPr>
        <w:spacing w:line="480" w:lineRule="auto"/>
        <w:ind w:left="720" w:hanging="360"/>
        <w:jc w:val="both"/>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b. Uji Parsial (Uji t)</w:t>
      </w:r>
    </w:p>
    <w:p w:rsidR="00C576F9" w:rsidRPr="00914C44" w:rsidRDefault="00C576F9" w:rsidP="00AE7060">
      <w:pPr>
        <w:spacing w:line="480" w:lineRule="auto"/>
        <w:ind w:left="720" w:hanging="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t xml:space="preserve">Uji t merupakan suatu pengujian yang bertujuan untuk mengetahui apakah koefisien regresi signifikan atau tidak </w:t>
      </w:r>
      <w:r w:rsidRPr="00914C44">
        <w:rPr>
          <w:rFonts w:ascii="Times New Roman" w:hAnsi="Times New Roman" w:cs="Times New Roman"/>
          <w:color w:val="000000" w:themeColor="text1"/>
          <w:sz w:val="24"/>
          <w:szCs w:val="24"/>
        </w:rPr>
        <w:fldChar w:fldCharType="begin" w:fldLock="1"/>
      </w:r>
      <w:r w:rsidR="00DA5AD9" w:rsidRPr="00914C44">
        <w:rPr>
          <w:rFonts w:ascii="Times New Roman" w:hAnsi="Times New Roman" w:cs="Times New Roman"/>
          <w:color w:val="000000" w:themeColor="text1"/>
          <w:sz w:val="24"/>
          <w:szCs w:val="24"/>
        </w:rPr>
        <w:instrText>ADDIN CSL_CITATION {"citationItems":[{"id":"ITEM-1","itemData":{"ISBN":"978-623-315-681-3","abstract":"Apabila nilai tolerance melebihi 0,10, maka tidak ada multikolinearitas yang terjadi dalam data yang diuji, sedangkan jika nilai tolerance kurang dari 0,10, maka terdapat masalah multikolinearitas dalam data yang diuji. Selain itu, ketika nilai faktor inflasi varian (VIF) kurang dari atau sama dengan 10, hal ini menunjukkan bahwa tidak ada masalah multikolinearitas dalam data yang diuji, tetapi jika nilai VIF lebih besar dari 10, maka hal ini mengindikasikan adanya multikolinearitas dalam data yang diuji.","author":[{"dropping-particle":"","family":"Sihabudin","given":"","non-dropping-particle":"","parse-names":false,"suffix":""},{"dropping-particle":"","family":"Wibowo","given":"Danny","non-dropping-particle":"","parse-names":false,"suffix":""},{"dropping-particle":"","family":"Mulyono","given":"Sri","non-dropping-particle":"","parse-names":false,"suffix":""},{"dropping-particle":"","family":"Kusuma","given":"Jaka Wijaya","non-dropping-particle":"","parse-names":false,"suffix":""},{"dropping-particle":"","family":"Arofah","given":"Irvana","non-dropping-particle":"","parse-names":false,"suffix":""},{"dropping-particle":"","family":"Ningsi","given":"Besse Arnawisuda","non-dropping-particle":"","parse-names":false,"suffix":""},{"dropping-particle":"","family":"Saputra","given":"Edy","non-dropping-particle":"","parse-names":false,"suffix":""},{"dropping-particle":"","family":"Purwasih","given":"Ratni","non-dropping-particle":"","parse-names":false,"suffix":""},{"dropping-particle":"","family":"Syaharuddin","given":"","non-dropping-particle":"","parse-names":false,"suffix":""}],"id":"ITEM-1","issued":{"date-parts":[["2021"]]},"number-of-pages":"1-184","title":"Ekonometrika Dasar Teori dan Praktik Berbasis SPSS","type":"book"},"uris":["http://www.mendeley.com/documents/?uuid=f02bf2a0-205b-4bff-bc86-ec2fc8f184ac"]}],"mendeley":{"formattedCitation":"(Sihabudin et al., 2021)","manualFormatting":"(Sihabudin, 2021)","plainTextFormattedCitation":"(Sihabudin et al., 2021)","previouslyFormattedCitation":"(Sihabudin et al., 2021)"},"properties":{"noteIndex":0},"schema":"https://github.com/citation-style-language/schema/raw/master/csl-citation.json"}</w:instrText>
      </w:r>
      <w:r w:rsidRPr="00914C44">
        <w:rPr>
          <w:rFonts w:ascii="Times New Roman" w:hAnsi="Times New Roman" w:cs="Times New Roman"/>
          <w:color w:val="000000" w:themeColor="text1"/>
          <w:sz w:val="24"/>
          <w:szCs w:val="24"/>
        </w:rPr>
        <w:fldChar w:fldCharType="separate"/>
      </w:r>
      <w:r w:rsidR="00DA5AD9" w:rsidRPr="00914C44">
        <w:rPr>
          <w:rFonts w:ascii="Times New Roman" w:hAnsi="Times New Roman" w:cs="Times New Roman"/>
          <w:noProof/>
          <w:color w:val="000000" w:themeColor="text1"/>
          <w:sz w:val="24"/>
          <w:szCs w:val="24"/>
        </w:rPr>
        <w:t>(Sihabudin, 2021)</w:t>
      </w:r>
      <w:r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 Uji t bertujuan untuk mengetahui apakah variabel independen (X) secara parsial berpengaruh terhadap variabel dependen (Y)</w:t>
      </w:r>
      <w:r w:rsidR="00FC1D91" w:rsidRPr="00914C44">
        <w:rPr>
          <w:rFonts w:ascii="Times New Roman" w:hAnsi="Times New Roman" w:cs="Times New Roman"/>
          <w:color w:val="000000" w:themeColor="text1"/>
          <w:sz w:val="24"/>
          <w:szCs w:val="24"/>
        </w:rPr>
        <w:t xml:space="preserve"> </w:t>
      </w:r>
      <w:r w:rsidR="00FC1D91" w:rsidRPr="00914C44">
        <w:rPr>
          <w:rFonts w:ascii="Times New Roman" w:hAnsi="Times New Roman" w:cs="Times New Roman"/>
          <w:color w:val="000000" w:themeColor="text1"/>
          <w:sz w:val="24"/>
          <w:szCs w:val="24"/>
        </w:rPr>
        <w:fldChar w:fldCharType="begin" w:fldLock="1"/>
      </w:r>
      <w:r w:rsidR="00EF65DE" w:rsidRPr="00914C44">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{"citationItems":[{"id":"ITEM-1","itemData":{"author":[{"dropping-particle":"","family":"Ghozali","given":"Imam","non-dropping-particle":"","parse-names":false,"suffix":""}],"edition":"edisi 10","id":"ITEM-1","issued":{"date-parts":[["2021"]]},"publisher":"Badan Penerbit Universitas Diponegoro","publisher-place":"Semarang","title":"aplikasi analisis multivariate","type":"book"},"locator":"148","uris":["http://www.mendeley.com/documents/?uuid=135d7ff4-be20-4c47-9c2a-7fb1d2498405"]}],"mendeley":{"formattedCitation":"(Ghozali, 2021a, p. 148)","manualFormatting":"(Ghozali, 2021:148)","plainTextFormattedCitation":"(Ghozali, 2021a, p. 148)","previouslyFormattedCitation":"(Ghozali, 2021a, p. 148)"},"properties":{"noteIndex":0},"schema":"https://github.com/citation-style-language/schema/raw/master/csl-citation.json"}</w:instrText>
      </w:r>
      <w:r w:rsidR="00FC1D91" w:rsidRPr="00914C44">
        <w:rPr>
          <w:rFonts w:ascii="Times New Roman" w:hAnsi="Times New Roman" w:cs="Times New Roman"/>
          <w:color w:val="000000" w:themeColor="text1"/>
          <w:sz w:val="24"/>
          <w:szCs w:val="24"/>
        </w:rPr>
        <w:fldChar w:fldCharType="separate"/>
      </w:r>
      <w:r w:rsidR="00FC1D91" w:rsidRPr="00914C44">
        <w:rPr>
          <w:rFonts w:ascii="Times New Roman" w:hAnsi="Times New Roman" w:cs="Times New Roman"/>
          <w:noProof/>
          <w:color w:val="000000" w:themeColor="text1"/>
          <w:sz w:val="24"/>
          <w:szCs w:val="24"/>
        </w:rPr>
        <w:t>(Ghozali, 2021:148)</w:t>
      </w:r>
      <w:r w:rsidR="00FC1D91" w:rsidRPr="00914C44">
        <w:rPr>
          <w:rFonts w:ascii="Times New Roman" w:hAnsi="Times New Roman" w:cs="Times New Roman"/>
          <w:color w:val="000000" w:themeColor="text1"/>
          <w:sz w:val="24"/>
          <w:szCs w:val="24"/>
        </w:rPr>
        <w:fldChar w:fldCharType="end"/>
      </w:r>
      <w:r w:rsidRPr="00914C44">
        <w:rPr>
          <w:rFonts w:ascii="Times New Roman" w:hAnsi="Times New Roman" w:cs="Times New Roman"/>
          <w:color w:val="000000" w:themeColor="text1"/>
          <w:sz w:val="24"/>
          <w:szCs w:val="24"/>
        </w:rPr>
        <w:t>.</w:t>
      </w:r>
    </w:p>
    <w:p w:rsidR="00C576F9" w:rsidRPr="00914C44" w:rsidRDefault="00C576F9" w:rsidP="00AE7060">
      <w:pPr>
        <w:spacing w:line="480" w:lineRule="auto"/>
        <w:ind w:left="720" w:hanging="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ab/>
        <w:t>Langkah-langkah pengujian adalah sebagai berikut :</w:t>
      </w:r>
    </w:p>
    <w:p w:rsidR="00C576F9" w:rsidRPr="00914C44" w:rsidRDefault="00C576F9" w:rsidP="002C19C5">
      <w:pPr>
        <w:pStyle w:val="ListParagraph"/>
        <w:numPr>
          <w:ilvl w:val="0"/>
          <w:numId w:val="27"/>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Menentukan Formulasi Hipotesis</w:t>
      </w:r>
    </w:p>
    <w:p w:rsidR="00C576F9" w:rsidRPr="00914C44" w:rsidRDefault="00C576F9" w:rsidP="002C19C5">
      <w:pPr>
        <w:pStyle w:val="ListParagraph"/>
        <w:numPr>
          <w:ilvl w:val="0"/>
          <w:numId w:val="28"/>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Hipotesis 1</w:t>
      </w:r>
    </w:p>
    <w:p w:rsidR="00C576F9" w:rsidRPr="00914C44" w:rsidRDefault="00C576F9" w:rsidP="00AE7060">
      <w:pPr>
        <w:pStyle w:val="ListParagraph"/>
        <w:spacing w:line="480" w:lineRule="auto"/>
        <w:ind w:left="2340" w:hanging="90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H</w:t>
      </w:r>
      <w:r w:rsidRPr="00914C44">
        <w:rPr>
          <w:rFonts w:ascii="Times New Roman" w:hAnsi="Times New Roman" w:cs="Times New Roman"/>
          <w:color w:val="000000" w:themeColor="text1"/>
          <w:sz w:val="24"/>
          <w:szCs w:val="24"/>
          <w:vertAlign w:val="subscript"/>
        </w:rPr>
        <w:t>0</w:t>
      </w:r>
      <w:r w:rsidRPr="00914C44">
        <w:rPr>
          <w:rFonts w:ascii="Times New Roman" w:hAnsi="Times New Roman" w:cs="Times New Roman"/>
          <w:color w:val="000000" w:themeColor="text1"/>
          <w:sz w:val="24"/>
          <w:szCs w:val="24"/>
        </w:rPr>
        <w:t xml:space="preserve"> : β</w:t>
      </w:r>
      <w:r w:rsidRPr="00914C44">
        <w:rPr>
          <w:rFonts w:ascii="Times New Roman" w:hAnsi="Times New Roman" w:cs="Times New Roman"/>
          <w:color w:val="000000" w:themeColor="text1"/>
          <w:sz w:val="24"/>
          <w:szCs w:val="24"/>
          <w:vertAlign w:val="subscript"/>
        </w:rPr>
        <w:t xml:space="preserve">1 </w:t>
      </w:r>
      <w:r w:rsidRPr="00914C44">
        <w:rPr>
          <w:rFonts w:ascii="Times New Roman" w:hAnsi="Times New Roman" w:cs="Times New Roman"/>
          <w:color w:val="000000" w:themeColor="text1"/>
          <w:sz w:val="24"/>
          <w:szCs w:val="24"/>
        </w:rPr>
        <w:t xml:space="preserve">=  0 artinya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w:t>
      </w:r>
      <w:r w:rsidR="002F2323" w:rsidRPr="00914C44">
        <w:rPr>
          <w:rFonts w:ascii="Times New Roman" w:hAnsi="Times New Roman" w:cs="Times New Roman"/>
          <w:color w:val="000000" w:themeColor="text1"/>
          <w:sz w:val="24"/>
          <w:szCs w:val="24"/>
        </w:rPr>
        <w:t xml:space="preserve">tidak berpengaruh </w:t>
      </w:r>
      <w:r w:rsidRPr="00914C44">
        <w:rPr>
          <w:rFonts w:ascii="Times New Roman" w:hAnsi="Times New Roman" w:cs="Times New Roman"/>
          <w:color w:val="000000" w:themeColor="text1"/>
          <w:sz w:val="24"/>
          <w:szCs w:val="24"/>
        </w:rPr>
        <w:t>terhadap nilai perusahaan</w:t>
      </w:r>
    </w:p>
    <w:p w:rsidR="00C576F9" w:rsidRDefault="00C576F9" w:rsidP="00AE7060">
      <w:pPr>
        <w:pStyle w:val="ListParagraph"/>
        <w:spacing w:line="480" w:lineRule="auto"/>
        <w:ind w:left="2340" w:hanging="90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H</w:t>
      </w:r>
      <w:r w:rsidRPr="00914C44">
        <w:rPr>
          <w:rFonts w:ascii="Times New Roman" w:hAnsi="Times New Roman" w:cs="Times New Roman"/>
          <w:color w:val="000000" w:themeColor="text1"/>
          <w:sz w:val="24"/>
          <w:szCs w:val="24"/>
          <w:vertAlign w:val="subscript"/>
        </w:rPr>
        <w:t xml:space="preserve">1 </w:t>
      </w:r>
      <w:r w:rsidRPr="00914C44">
        <w:rPr>
          <w:rFonts w:ascii="Times New Roman" w:hAnsi="Times New Roman" w:cs="Times New Roman"/>
          <w:color w:val="000000" w:themeColor="text1"/>
          <w:sz w:val="24"/>
          <w:szCs w:val="24"/>
        </w:rPr>
        <w:t>: β</w:t>
      </w:r>
      <w:r w:rsidRPr="00914C44">
        <w:rPr>
          <w:rFonts w:ascii="Times New Roman" w:hAnsi="Times New Roman" w:cs="Times New Roman"/>
          <w:color w:val="000000" w:themeColor="text1"/>
          <w:sz w:val="24"/>
          <w:szCs w:val="24"/>
          <w:vertAlign w:val="subscript"/>
        </w:rPr>
        <w:t xml:space="preserve">1 </w:t>
      </w:r>
      <w:r w:rsidRPr="00914C44">
        <w:rPr>
          <w:rFonts w:ascii="Times New Roman" w:hAnsi="Times New Roman" w:cs="Times New Roman"/>
          <w:color w:val="000000" w:themeColor="text1"/>
          <w:sz w:val="24"/>
          <w:szCs w:val="24"/>
        </w:rPr>
        <w:t xml:space="preserve">≠ 0 artinya </w:t>
      </w:r>
      <w:r w:rsidRPr="00914C44">
        <w:rPr>
          <w:rFonts w:ascii="Times New Roman" w:hAnsi="Times New Roman" w:cs="Times New Roman"/>
          <w:i/>
          <w:color w:val="000000" w:themeColor="text1"/>
          <w:sz w:val="24"/>
          <w:szCs w:val="24"/>
        </w:rPr>
        <w:t>intellectual capital</w:t>
      </w:r>
      <w:r w:rsidRPr="00914C44">
        <w:rPr>
          <w:rFonts w:ascii="Times New Roman" w:hAnsi="Times New Roman" w:cs="Times New Roman"/>
          <w:color w:val="000000" w:themeColor="text1"/>
          <w:sz w:val="24"/>
          <w:szCs w:val="24"/>
        </w:rPr>
        <w:t xml:space="preserve"> </w:t>
      </w:r>
      <w:r w:rsidR="002F2323" w:rsidRPr="00914C44">
        <w:rPr>
          <w:rFonts w:ascii="Times New Roman" w:hAnsi="Times New Roman" w:cs="Times New Roman"/>
          <w:color w:val="000000" w:themeColor="text1"/>
          <w:sz w:val="24"/>
          <w:szCs w:val="24"/>
        </w:rPr>
        <w:t xml:space="preserve">berpengaruh </w:t>
      </w:r>
      <w:r w:rsidRPr="00914C44">
        <w:rPr>
          <w:rFonts w:ascii="Times New Roman" w:hAnsi="Times New Roman" w:cs="Times New Roman"/>
          <w:color w:val="000000" w:themeColor="text1"/>
          <w:sz w:val="24"/>
          <w:szCs w:val="24"/>
        </w:rPr>
        <w:t>terhadap nilai perusahaan</w:t>
      </w:r>
    </w:p>
    <w:p w:rsidR="00DE0DDF" w:rsidRDefault="00DE0DDF" w:rsidP="00AE7060">
      <w:pPr>
        <w:pStyle w:val="ListParagraph"/>
        <w:spacing w:line="480" w:lineRule="auto"/>
        <w:ind w:left="2340" w:hanging="900"/>
        <w:jc w:val="both"/>
        <w:rPr>
          <w:rFonts w:ascii="Times New Roman" w:hAnsi="Times New Roman" w:cs="Times New Roman"/>
          <w:color w:val="000000" w:themeColor="text1"/>
          <w:sz w:val="24"/>
          <w:szCs w:val="24"/>
        </w:rPr>
      </w:pPr>
    </w:p>
    <w:p w:rsidR="00DE0DDF" w:rsidRPr="00914C44" w:rsidRDefault="00DE0DDF" w:rsidP="00AE7060">
      <w:pPr>
        <w:pStyle w:val="ListParagraph"/>
        <w:spacing w:line="480" w:lineRule="auto"/>
        <w:ind w:left="2340" w:hanging="900"/>
        <w:jc w:val="both"/>
        <w:rPr>
          <w:rFonts w:ascii="Times New Roman" w:hAnsi="Times New Roman" w:cs="Times New Roman"/>
          <w:color w:val="000000" w:themeColor="text1"/>
          <w:sz w:val="24"/>
          <w:szCs w:val="24"/>
        </w:rPr>
      </w:pPr>
    </w:p>
    <w:p w:rsidR="00C576F9" w:rsidRPr="00914C44" w:rsidRDefault="00C576F9" w:rsidP="002C19C5">
      <w:pPr>
        <w:pStyle w:val="ListParagraph"/>
        <w:numPr>
          <w:ilvl w:val="0"/>
          <w:numId w:val="28"/>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lastRenderedPageBreak/>
        <w:t>Hipotesis 2</w:t>
      </w:r>
    </w:p>
    <w:p w:rsidR="00C576F9" w:rsidRPr="00914C44" w:rsidRDefault="00C576F9" w:rsidP="00AE7060">
      <w:pPr>
        <w:pStyle w:val="ListParagraph"/>
        <w:spacing w:line="480" w:lineRule="auto"/>
        <w:ind w:left="2340" w:hanging="90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H</w:t>
      </w:r>
      <w:r w:rsidRPr="00914C44">
        <w:rPr>
          <w:rFonts w:ascii="Times New Roman" w:hAnsi="Times New Roman" w:cs="Times New Roman"/>
          <w:color w:val="000000" w:themeColor="text1"/>
          <w:sz w:val="24"/>
          <w:szCs w:val="24"/>
          <w:vertAlign w:val="subscript"/>
        </w:rPr>
        <w:t xml:space="preserve">0 </w:t>
      </w:r>
      <w:r w:rsidRPr="00914C44">
        <w:rPr>
          <w:rFonts w:ascii="Times New Roman" w:hAnsi="Times New Roman" w:cs="Times New Roman"/>
          <w:color w:val="000000" w:themeColor="text1"/>
          <w:sz w:val="24"/>
          <w:szCs w:val="24"/>
        </w:rPr>
        <w:t>: β</w:t>
      </w:r>
      <w:r w:rsidRPr="00914C44">
        <w:rPr>
          <w:rFonts w:ascii="Times New Roman" w:hAnsi="Times New Roman" w:cs="Times New Roman"/>
          <w:color w:val="000000" w:themeColor="text1"/>
          <w:sz w:val="24"/>
          <w:szCs w:val="24"/>
          <w:vertAlign w:val="subscript"/>
        </w:rPr>
        <w:t xml:space="preserve">2 </w:t>
      </w:r>
      <w:r w:rsidRPr="00914C44">
        <w:rPr>
          <w:rFonts w:ascii="Times New Roman" w:hAnsi="Times New Roman" w:cs="Times New Roman"/>
          <w:color w:val="000000" w:themeColor="text1"/>
          <w:sz w:val="24"/>
          <w:szCs w:val="24"/>
        </w:rPr>
        <w:t>= 0 artinya profitabilitas</w:t>
      </w:r>
      <w:r w:rsidR="004D3A4D" w:rsidRPr="00914C44">
        <w:rPr>
          <w:rFonts w:ascii="Times New Roman" w:hAnsi="Times New Roman" w:cs="Times New Roman"/>
          <w:color w:val="000000" w:themeColor="text1"/>
          <w:sz w:val="24"/>
          <w:szCs w:val="24"/>
        </w:rPr>
        <w:t xml:space="preserve"> </w:t>
      </w:r>
      <w:r w:rsidR="002F2323" w:rsidRPr="00914C44">
        <w:rPr>
          <w:rFonts w:ascii="Times New Roman" w:hAnsi="Times New Roman" w:cs="Times New Roman"/>
          <w:color w:val="000000" w:themeColor="text1"/>
          <w:sz w:val="24"/>
          <w:szCs w:val="24"/>
        </w:rPr>
        <w:t>tidak berpengaruh</w:t>
      </w:r>
      <w:r w:rsidRPr="00914C44">
        <w:rPr>
          <w:rFonts w:ascii="Times New Roman" w:hAnsi="Times New Roman" w:cs="Times New Roman"/>
          <w:color w:val="000000" w:themeColor="text1"/>
          <w:sz w:val="24"/>
          <w:szCs w:val="24"/>
        </w:rPr>
        <w:t xml:space="preserve"> terhadap nilai perusahaan</w:t>
      </w:r>
    </w:p>
    <w:p w:rsidR="00C576F9" w:rsidRPr="00914C44" w:rsidRDefault="00C576F9" w:rsidP="00AE7060">
      <w:pPr>
        <w:pStyle w:val="ListParagraph"/>
        <w:spacing w:line="480" w:lineRule="auto"/>
        <w:ind w:left="2340" w:hanging="90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H</w:t>
      </w:r>
      <w:r w:rsidRPr="00914C44">
        <w:rPr>
          <w:rFonts w:ascii="Times New Roman" w:hAnsi="Times New Roman" w:cs="Times New Roman"/>
          <w:color w:val="000000" w:themeColor="text1"/>
          <w:sz w:val="24"/>
          <w:szCs w:val="24"/>
          <w:vertAlign w:val="subscript"/>
        </w:rPr>
        <w:t xml:space="preserve">2 </w:t>
      </w:r>
      <w:r w:rsidRPr="00914C44">
        <w:rPr>
          <w:rFonts w:ascii="Times New Roman" w:hAnsi="Times New Roman" w:cs="Times New Roman"/>
          <w:color w:val="000000" w:themeColor="text1"/>
          <w:sz w:val="24"/>
          <w:szCs w:val="24"/>
        </w:rPr>
        <w:t>: β</w:t>
      </w:r>
      <w:r w:rsidRPr="00914C44">
        <w:rPr>
          <w:rFonts w:ascii="Times New Roman" w:hAnsi="Times New Roman" w:cs="Times New Roman"/>
          <w:color w:val="000000" w:themeColor="text1"/>
          <w:sz w:val="24"/>
          <w:szCs w:val="24"/>
          <w:vertAlign w:val="subscript"/>
        </w:rPr>
        <w:t>2</w:t>
      </w:r>
      <w:r w:rsidRPr="00914C44">
        <w:rPr>
          <w:rFonts w:ascii="Times New Roman" w:hAnsi="Times New Roman" w:cs="Times New Roman"/>
          <w:color w:val="000000" w:themeColor="text1"/>
          <w:sz w:val="24"/>
          <w:szCs w:val="24"/>
        </w:rPr>
        <w:t xml:space="preserve"> ≠ 0 artinya profitabilitas</w:t>
      </w:r>
      <w:r w:rsidR="002F2323" w:rsidRPr="00914C44">
        <w:rPr>
          <w:rFonts w:ascii="Times New Roman" w:hAnsi="Times New Roman" w:cs="Times New Roman"/>
          <w:color w:val="000000" w:themeColor="text1"/>
          <w:sz w:val="24"/>
          <w:szCs w:val="24"/>
        </w:rPr>
        <w:t xml:space="preserve"> berpengaruh</w:t>
      </w:r>
      <w:r w:rsidRPr="00914C44">
        <w:rPr>
          <w:rFonts w:ascii="Times New Roman" w:hAnsi="Times New Roman" w:cs="Times New Roman"/>
          <w:color w:val="000000" w:themeColor="text1"/>
          <w:sz w:val="24"/>
          <w:szCs w:val="24"/>
        </w:rPr>
        <w:t xml:space="preserve"> terhadap nilai perusahaan</w:t>
      </w:r>
    </w:p>
    <w:p w:rsidR="00C576F9" w:rsidRPr="00914C44" w:rsidRDefault="00C576F9" w:rsidP="002C19C5">
      <w:pPr>
        <w:pStyle w:val="ListParagraph"/>
        <w:numPr>
          <w:ilvl w:val="0"/>
          <w:numId w:val="28"/>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Hipotesis 3</w:t>
      </w:r>
    </w:p>
    <w:p w:rsidR="00C576F9" w:rsidRPr="00914C44" w:rsidRDefault="00C576F9" w:rsidP="00AE7060">
      <w:pPr>
        <w:pStyle w:val="ListParagraph"/>
        <w:spacing w:line="480" w:lineRule="auto"/>
        <w:ind w:left="2340" w:hanging="90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H</w:t>
      </w:r>
      <w:r w:rsidRPr="00914C44">
        <w:rPr>
          <w:rFonts w:ascii="Times New Roman" w:hAnsi="Times New Roman" w:cs="Times New Roman"/>
          <w:color w:val="000000" w:themeColor="text1"/>
          <w:sz w:val="24"/>
          <w:szCs w:val="24"/>
          <w:vertAlign w:val="subscript"/>
        </w:rPr>
        <w:t xml:space="preserve">0 </w:t>
      </w:r>
      <w:r w:rsidRPr="00914C44">
        <w:rPr>
          <w:rFonts w:ascii="Times New Roman" w:hAnsi="Times New Roman" w:cs="Times New Roman"/>
          <w:color w:val="000000" w:themeColor="text1"/>
          <w:sz w:val="24"/>
          <w:szCs w:val="24"/>
        </w:rPr>
        <w:t>: β</w:t>
      </w:r>
      <w:r w:rsidRPr="00914C44">
        <w:rPr>
          <w:rFonts w:ascii="Times New Roman" w:hAnsi="Times New Roman" w:cs="Times New Roman"/>
          <w:color w:val="000000" w:themeColor="text1"/>
          <w:sz w:val="24"/>
          <w:szCs w:val="24"/>
          <w:vertAlign w:val="subscript"/>
        </w:rPr>
        <w:t xml:space="preserve">3 </w:t>
      </w:r>
      <w:r w:rsidRPr="00914C44">
        <w:rPr>
          <w:rFonts w:ascii="Times New Roman" w:hAnsi="Times New Roman" w:cs="Times New Roman"/>
          <w:color w:val="000000" w:themeColor="text1"/>
          <w:sz w:val="24"/>
          <w:szCs w:val="24"/>
        </w:rPr>
        <w:t xml:space="preserve">= 0 artinya </w:t>
      </w:r>
      <w:r w:rsidRPr="00914C44">
        <w:rPr>
          <w:rFonts w:ascii="Times New Roman" w:hAnsi="Times New Roman" w:cs="Times New Roman"/>
          <w:i/>
          <w:color w:val="000000" w:themeColor="text1"/>
          <w:sz w:val="24"/>
          <w:szCs w:val="24"/>
        </w:rPr>
        <w:t>good corporate governance</w:t>
      </w:r>
      <w:r w:rsidRPr="00914C44">
        <w:rPr>
          <w:rFonts w:ascii="Times New Roman" w:hAnsi="Times New Roman" w:cs="Times New Roman"/>
          <w:color w:val="000000" w:themeColor="text1"/>
          <w:sz w:val="24"/>
          <w:szCs w:val="24"/>
        </w:rPr>
        <w:t xml:space="preserve"> </w:t>
      </w:r>
      <w:r w:rsidR="002F2323" w:rsidRPr="00914C44">
        <w:rPr>
          <w:rFonts w:ascii="Times New Roman" w:hAnsi="Times New Roman" w:cs="Times New Roman"/>
          <w:color w:val="000000" w:themeColor="text1"/>
          <w:sz w:val="24"/>
          <w:szCs w:val="24"/>
        </w:rPr>
        <w:t xml:space="preserve">tidak berpengaruh </w:t>
      </w:r>
      <w:r w:rsidRPr="00914C44">
        <w:rPr>
          <w:rFonts w:ascii="Times New Roman" w:hAnsi="Times New Roman" w:cs="Times New Roman"/>
          <w:color w:val="000000" w:themeColor="text1"/>
          <w:sz w:val="24"/>
          <w:szCs w:val="24"/>
        </w:rPr>
        <w:t>terhadap nilai perusahaan</w:t>
      </w:r>
    </w:p>
    <w:p w:rsidR="00C576F9" w:rsidRPr="00914C44" w:rsidRDefault="00C576F9" w:rsidP="00AE7060">
      <w:pPr>
        <w:pStyle w:val="ListParagraph"/>
        <w:spacing w:line="480" w:lineRule="auto"/>
        <w:ind w:left="2340" w:hanging="90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H</w:t>
      </w:r>
      <w:r w:rsidRPr="00914C44">
        <w:rPr>
          <w:rFonts w:ascii="Times New Roman" w:hAnsi="Times New Roman" w:cs="Times New Roman"/>
          <w:color w:val="000000" w:themeColor="text1"/>
          <w:sz w:val="24"/>
          <w:szCs w:val="24"/>
          <w:vertAlign w:val="subscript"/>
        </w:rPr>
        <w:t xml:space="preserve">3 </w:t>
      </w:r>
      <w:r w:rsidRPr="00914C44">
        <w:rPr>
          <w:rFonts w:ascii="Times New Roman" w:hAnsi="Times New Roman" w:cs="Times New Roman"/>
          <w:color w:val="000000" w:themeColor="text1"/>
          <w:sz w:val="24"/>
          <w:szCs w:val="24"/>
        </w:rPr>
        <w:t>: β</w:t>
      </w:r>
      <w:r w:rsidRPr="00914C44">
        <w:rPr>
          <w:rFonts w:ascii="Times New Roman" w:hAnsi="Times New Roman" w:cs="Times New Roman"/>
          <w:color w:val="000000" w:themeColor="text1"/>
          <w:sz w:val="24"/>
          <w:szCs w:val="24"/>
          <w:vertAlign w:val="subscript"/>
        </w:rPr>
        <w:t xml:space="preserve">3 </w:t>
      </w:r>
      <w:r w:rsidRPr="00914C44">
        <w:rPr>
          <w:rFonts w:ascii="Times New Roman" w:hAnsi="Times New Roman" w:cs="Times New Roman"/>
          <w:color w:val="000000" w:themeColor="text1"/>
          <w:sz w:val="24"/>
          <w:szCs w:val="24"/>
        </w:rPr>
        <w:t xml:space="preserve">≠ 0  artinya </w:t>
      </w:r>
      <w:r w:rsidRPr="00914C44">
        <w:rPr>
          <w:rFonts w:ascii="Times New Roman" w:hAnsi="Times New Roman" w:cs="Times New Roman"/>
          <w:i/>
          <w:color w:val="000000" w:themeColor="text1"/>
          <w:sz w:val="24"/>
          <w:szCs w:val="24"/>
        </w:rPr>
        <w:t xml:space="preserve">good corporate governance </w:t>
      </w:r>
      <w:r w:rsidR="002F2323" w:rsidRPr="00914C44">
        <w:rPr>
          <w:rFonts w:ascii="Times New Roman" w:hAnsi="Times New Roman" w:cs="Times New Roman"/>
          <w:i/>
          <w:color w:val="000000" w:themeColor="text1"/>
          <w:sz w:val="24"/>
          <w:szCs w:val="24"/>
        </w:rPr>
        <w:t xml:space="preserve">berpengaruh </w:t>
      </w:r>
      <w:r w:rsidRPr="00914C44">
        <w:rPr>
          <w:rFonts w:ascii="Times New Roman" w:hAnsi="Times New Roman" w:cs="Times New Roman"/>
          <w:color w:val="000000" w:themeColor="text1"/>
          <w:sz w:val="24"/>
          <w:szCs w:val="24"/>
        </w:rPr>
        <w:t>terhadap nilai perusahaan</w:t>
      </w:r>
    </w:p>
    <w:p w:rsidR="00C576F9" w:rsidRPr="00914C44" w:rsidRDefault="00C576F9" w:rsidP="002C19C5">
      <w:pPr>
        <w:pStyle w:val="ListParagraph"/>
        <w:numPr>
          <w:ilvl w:val="0"/>
          <w:numId w:val="27"/>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Menentukan level of signifikan, yaitu sebesar 5% (a = 0,05)</w:t>
      </w:r>
    </w:p>
    <w:p w:rsidR="00C576F9" w:rsidRPr="00914C44" w:rsidRDefault="00C576F9" w:rsidP="002C19C5">
      <w:pPr>
        <w:pStyle w:val="ListParagraph"/>
        <w:numPr>
          <w:ilvl w:val="0"/>
          <w:numId w:val="27"/>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Membandingkan nilai statistik t dengan titik kritis menurut t tabel untuk menarik kesimpulan. Jika nilai t tabel, maka hipotesis alternatif yang menyatakan bahwa suatu variabel independen secara individual mempengaruhi variabel dependen, diterima.</w:t>
      </w:r>
    </w:p>
    <w:p w:rsidR="00C576F9" w:rsidRPr="00914C44" w:rsidRDefault="00473BC1" w:rsidP="002C19C5">
      <w:pPr>
        <w:pStyle w:val="ListParagraph"/>
        <w:numPr>
          <w:ilvl w:val="0"/>
          <w:numId w:val="27"/>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(Widarjono, 2013:64) p</w:t>
      </w:r>
      <w:r w:rsidR="00C576F9" w:rsidRPr="00914C44">
        <w:rPr>
          <w:rFonts w:ascii="Times New Roman" w:hAnsi="Times New Roman" w:cs="Times New Roman"/>
          <w:color w:val="000000" w:themeColor="text1"/>
          <w:sz w:val="24"/>
          <w:szCs w:val="24"/>
        </w:rPr>
        <w:t xml:space="preserve">enghitungan nilai t dapat dirumuskan sebagai berikut </w:t>
      </w:r>
      <w:r w:rsidR="00C576F9" w:rsidRPr="00473BC1">
        <w:rPr>
          <w:rFonts w:ascii="Times New Roman" w:hAnsi="Times New Roman" w:cs="Times New Roman"/>
          <w:color w:val="000000" w:themeColor="text1"/>
          <w:sz w:val="24"/>
          <w:szCs w:val="24"/>
        </w:rPr>
        <w:t>:</w:t>
      </w:r>
    </w:p>
    <w:p w:rsidR="00C576F9" w:rsidRPr="00914C44" w:rsidRDefault="00C576F9" w:rsidP="00AE7060">
      <w:pPr>
        <w:pStyle w:val="ListParagraph"/>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700224" behindDoc="0" locked="0" layoutInCell="1" allowOverlap="1" wp14:anchorId="171DA7D8" wp14:editId="67BCD3DF">
                <wp:simplePos x="0" y="0"/>
                <wp:positionH relativeFrom="column">
                  <wp:posOffset>1293495</wp:posOffset>
                </wp:positionH>
                <wp:positionV relativeFrom="paragraph">
                  <wp:posOffset>316230</wp:posOffset>
                </wp:positionV>
                <wp:extent cx="466725" cy="0"/>
                <wp:effectExtent l="0" t="0" r="9525" b="19050"/>
                <wp:wrapNone/>
                <wp:docPr id="37" name="Straight Connector 37"/>
                <wp:cNvGraphicFramePr/>
                <a:graphic xmlns:a="http://schemas.openxmlformats.org/drawingml/2006/main">
                  <a:graphicData uri="http://schemas.microsoft.com/office/word/2010/wordprocessingShape">
                    <wps:wsp>
                      <wps:cNvCnPr/>
                      <wps:spPr>
                        <a:xfrm>
                          <a:off x="0" y="0"/>
                          <a:ext cx="466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09D603" id="Straight Connector 3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85pt,24.9pt" to="138.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"/>
            </w:pict>
          </mc:Fallback>
        </mc:AlternateContent>
      </w:r>
      <w:r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699200" behindDoc="0" locked="0" layoutInCell="1" allowOverlap="1" wp14:anchorId="5218FA03" wp14:editId="233C236D">
                <wp:simplePos x="0" y="0"/>
                <wp:positionH relativeFrom="column">
                  <wp:posOffset>1207770</wp:posOffset>
                </wp:positionH>
                <wp:positionV relativeFrom="paragraph">
                  <wp:posOffset>240030</wp:posOffset>
                </wp:positionV>
                <wp:extent cx="6477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647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BEEB7A" id="Straight Connector 3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1pt,18.9pt" to="146.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"/>
            </w:pict>
          </mc:Fallback>
        </mc:AlternateContent>
      </w:r>
      <w:r w:rsidRPr="00914C44">
        <w:rPr>
          <w:rFonts w:ascii="Times New Roman" w:hAnsi="Times New Roman" w:cs="Times New Roman"/>
          <w:color w:val="000000" w:themeColor="text1"/>
          <w:sz w:val="24"/>
          <w:szCs w:val="24"/>
        </w:rPr>
        <w:t>Sb =  Sy.x</w:t>
      </w:r>
    </w:p>
    <w:p w:rsidR="00C576F9" w:rsidRPr="00914C44" w:rsidRDefault="00C576F9" w:rsidP="00DA5AD9">
      <w:pPr>
        <w:pStyle w:val="ListParagraph"/>
        <w:spacing w:line="240" w:lineRule="auto"/>
        <w:ind w:left="1080" w:firstLine="360"/>
        <w:jc w:val="both"/>
        <w:rPr>
          <w:rFonts w:ascii="Times New Roman" w:hAnsi="Times New Roman" w:cs="Times New Roman"/>
          <w:color w:val="000000" w:themeColor="text1"/>
          <w:sz w:val="24"/>
          <w:szCs w:val="24"/>
          <w:vertAlign w:val="superscript"/>
        </w:rPr>
      </w:pPr>
      <w:r w:rsidRPr="00914C44">
        <w:rPr>
          <w:rFonts w:ascii="Times New Roman" w:hAnsi="Times New Roman" w:cs="Times New Roman"/>
          <w:color w:val="000000" w:themeColor="text1"/>
          <w:sz w:val="24"/>
          <w:szCs w:val="24"/>
        </w:rPr>
        <w:t xml:space="preserve">        √ϵx</w:t>
      </w:r>
      <w:r w:rsidRPr="00914C44">
        <w:rPr>
          <w:rFonts w:ascii="Times New Roman" w:hAnsi="Times New Roman" w:cs="Times New Roman"/>
          <w:color w:val="000000" w:themeColor="text1"/>
          <w:sz w:val="24"/>
          <w:szCs w:val="24"/>
          <w:vertAlign w:val="superscript"/>
        </w:rPr>
        <w:t xml:space="preserve">2 </w:t>
      </w:r>
      <w:r w:rsidRPr="00914C44">
        <w:rPr>
          <w:rFonts w:ascii="Times New Roman" w:hAnsi="Times New Roman" w:cs="Times New Roman"/>
          <w:color w:val="000000" w:themeColor="text1"/>
          <w:sz w:val="24"/>
          <w:szCs w:val="24"/>
        </w:rPr>
        <w:t>– nx</w:t>
      </w:r>
      <w:r w:rsidRPr="00914C44">
        <w:rPr>
          <w:rFonts w:ascii="Times New Roman" w:hAnsi="Times New Roman" w:cs="Times New Roman"/>
          <w:color w:val="000000" w:themeColor="text1"/>
          <w:sz w:val="24"/>
          <w:szCs w:val="24"/>
          <w:vertAlign w:val="superscript"/>
        </w:rPr>
        <w:t>2</w:t>
      </w:r>
    </w:p>
    <w:p w:rsidR="00C576F9" w:rsidRPr="00914C44" w:rsidRDefault="00DA5AD9" w:rsidP="00DA5AD9">
      <w:pPr>
        <w:pStyle w:val="ListParagraph"/>
        <w:spacing w:line="24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701248" behindDoc="0" locked="0" layoutInCell="1" allowOverlap="1" wp14:anchorId="5527DA5F" wp14:editId="74F15D2E">
                <wp:simplePos x="0" y="0"/>
                <wp:positionH relativeFrom="column">
                  <wp:posOffset>1645920</wp:posOffset>
                </wp:positionH>
                <wp:positionV relativeFrom="paragraph">
                  <wp:posOffset>21590</wp:posOffset>
                </wp:positionV>
                <wp:extent cx="161925" cy="0"/>
                <wp:effectExtent l="0" t="0" r="9525" b="19050"/>
                <wp:wrapNone/>
                <wp:docPr id="39" name="Straight Connector 39"/>
                <wp:cNvGraphicFramePr/>
                <a:graphic xmlns:a="http://schemas.openxmlformats.org/drawingml/2006/main">
                  <a:graphicData uri="http://schemas.microsoft.com/office/word/2010/wordprocessingShape">
                    <wps:wsp>
                      <wps:cNvCnPr/>
                      <wps:spPr>
                        <a:xfrm>
                          <a:off x="0" y="0"/>
                          <a:ext cx="161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C22FBB" id="Straight Connector 3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6pt,1.7pt" to="142.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"/>
            </w:pict>
          </mc:Fallback>
        </mc:AlternateContent>
      </w:r>
      <w:r w:rsidR="00C576F9" w:rsidRPr="00914C44">
        <w:rPr>
          <w:rFonts w:ascii="Times New Roman" w:hAnsi="Times New Roman" w:cs="Times New Roman"/>
          <w:color w:val="000000" w:themeColor="text1"/>
          <w:sz w:val="24"/>
          <w:szCs w:val="24"/>
          <w:vertAlign w:val="superscript"/>
        </w:rPr>
        <w:tab/>
        <w:t xml:space="preserve"> </w:t>
      </w:r>
      <w:r w:rsidR="00C576F9" w:rsidRPr="00914C44">
        <w:rPr>
          <w:rFonts w:ascii="Times New Roman" w:hAnsi="Times New Roman" w:cs="Times New Roman"/>
          <w:color w:val="000000" w:themeColor="text1"/>
          <w:sz w:val="24"/>
          <w:szCs w:val="24"/>
        </w:rPr>
        <w:t xml:space="preserve">      </w:t>
      </w:r>
      <w:r w:rsidR="00460416" w:rsidRPr="00914C44">
        <w:rPr>
          <w:rFonts w:ascii="Times New Roman" w:hAnsi="Times New Roman" w:cs="Times New Roman"/>
          <w:color w:val="000000" w:themeColor="text1"/>
          <w:sz w:val="24"/>
          <w:szCs w:val="24"/>
        </w:rPr>
        <w:t xml:space="preserve"> </w:t>
      </w:r>
      <w:r w:rsidR="00C576F9" w:rsidRPr="00914C44">
        <w:rPr>
          <w:rFonts w:ascii="Times New Roman" w:hAnsi="Times New Roman" w:cs="Times New Roman"/>
          <w:color w:val="000000" w:themeColor="text1"/>
          <w:sz w:val="24"/>
          <w:szCs w:val="24"/>
        </w:rPr>
        <w:t xml:space="preserve"> n</w:t>
      </w:r>
    </w:p>
    <w:p w:rsidR="00C576F9" w:rsidRDefault="00C576F9" w:rsidP="00AE7060">
      <w:pPr>
        <w:pStyle w:val="ListParagraph"/>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Kesalahan standar estimasi (</w:t>
      </w:r>
      <w:r w:rsidRPr="00914C44">
        <w:rPr>
          <w:rFonts w:ascii="Times New Roman" w:hAnsi="Times New Roman" w:cs="Times New Roman"/>
          <w:i/>
          <w:color w:val="000000" w:themeColor="text1"/>
          <w:sz w:val="24"/>
          <w:szCs w:val="24"/>
        </w:rPr>
        <w:t>standar error of estimate</w:t>
      </w:r>
      <w:r w:rsidRPr="00914C44">
        <w:rPr>
          <w:rFonts w:ascii="Times New Roman" w:hAnsi="Times New Roman" w:cs="Times New Roman"/>
          <w:color w:val="000000" w:themeColor="text1"/>
          <w:sz w:val="24"/>
          <w:szCs w:val="24"/>
        </w:rPr>
        <w:t>) diberi simbol Sy.x yang dapat ditentukan dengan menggunakan</w:t>
      </w:r>
      <w:r w:rsidR="005E2E4D" w:rsidRPr="00914C44">
        <w:rPr>
          <w:rFonts w:ascii="Times New Roman" w:hAnsi="Times New Roman" w:cs="Times New Roman"/>
          <w:color w:val="000000" w:themeColor="text1"/>
          <w:sz w:val="24"/>
          <w:szCs w:val="24"/>
        </w:rPr>
        <w:t xml:space="preserve"> </w:t>
      </w:r>
      <w:r w:rsidRPr="00914C44">
        <w:rPr>
          <w:rFonts w:ascii="Times New Roman" w:hAnsi="Times New Roman" w:cs="Times New Roman"/>
          <w:color w:val="000000" w:themeColor="text1"/>
          <w:sz w:val="24"/>
          <w:szCs w:val="24"/>
        </w:rPr>
        <w:t>formulasi sebagai berikut :</w:t>
      </w:r>
    </w:p>
    <w:p w:rsidR="00DE0DDF" w:rsidRPr="00914C44" w:rsidRDefault="00DE0DDF" w:rsidP="00AE7060">
      <w:pPr>
        <w:pStyle w:val="ListParagraph"/>
        <w:spacing w:line="480" w:lineRule="auto"/>
        <w:ind w:left="1080" w:firstLine="360"/>
        <w:jc w:val="both"/>
        <w:rPr>
          <w:rFonts w:ascii="Times New Roman" w:hAnsi="Times New Roman" w:cs="Times New Roman"/>
          <w:color w:val="000000" w:themeColor="text1"/>
          <w:sz w:val="24"/>
          <w:szCs w:val="24"/>
        </w:rPr>
      </w:pPr>
    </w:p>
    <w:p w:rsidR="00C576F9" w:rsidRPr="00914C44" w:rsidRDefault="00C576F9" w:rsidP="00515945">
      <w:pPr>
        <w:pStyle w:val="ListParagraph"/>
        <w:spacing w:line="24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703296" behindDoc="0" locked="0" layoutInCell="1" allowOverlap="1" wp14:anchorId="6A90926A" wp14:editId="474DCB24">
                <wp:simplePos x="0" y="0"/>
                <wp:positionH relativeFrom="column">
                  <wp:posOffset>1388745</wp:posOffset>
                </wp:positionH>
                <wp:positionV relativeFrom="paragraph">
                  <wp:posOffset>-20955</wp:posOffset>
                </wp:positionV>
                <wp:extent cx="361950" cy="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361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5CD28B" id="Straight Connector 4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35pt,-1.65pt" to="137.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"/>
            </w:pict>
          </mc:Fallback>
        </mc:AlternateContent>
      </w:r>
      <w:r w:rsidRPr="00914C44">
        <w:rPr>
          <w:rFonts w:ascii="Times New Roman" w:hAnsi="Times New Roman" w:cs="Times New Roman"/>
          <w:color w:val="000000" w:themeColor="text1"/>
          <w:sz w:val="24"/>
          <w:szCs w:val="24"/>
        </w:rPr>
        <w:t>Sy.x = √ ∑Y</w:t>
      </w:r>
      <w:r w:rsidRPr="00914C44">
        <w:rPr>
          <w:rFonts w:ascii="Times New Roman" w:hAnsi="Times New Roman" w:cs="Times New Roman"/>
          <w:color w:val="000000" w:themeColor="text1"/>
          <w:sz w:val="24"/>
          <w:szCs w:val="24"/>
          <w:vertAlign w:val="superscript"/>
        </w:rPr>
        <w:t xml:space="preserve">2 </w:t>
      </w:r>
      <w:r w:rsidRPr="00914C44">
        <w:rPr>
          <w:rFonts w:ascii="Times New Roman" w:hAnsi="Times New Roman" w:cs="Times New Roman"/>
          <w:color w:val="000000" w:themeColor="text1"/>
          <w:sz w:val="24"/>
          <w:szCs w:val="24"/>
        </w:rPr>
        <w:t>- ɑ(∑XY) – b(∑XY)</w:t>
      </w:r>
      <w:r w:rsidRPr="00914C44">
        <w:rPr>
          <w:rFonts w:ascii="Times New Roman" w:hAnsi="Times New Roman" w:cs="Times New Roman"/>
          <w:noProof/>
          <w:color w:val="000000" w:themeColor="text1"/>
          <w:sz w:val="24"/>
          <w:szCs w:val="24"/>
        </w:rPr>
        <w:t xml:space="preserve"> </w:t>
      </w:r>
    </w:p>
    <w:p w:rsidR="00515945" w:rsidRPr="00914C44" w:rsidRDefault="00515945" w:rsidP="00515945">
      <w:pPr>
        <w:pStyle w:val="ListParagraph"/>
        <w:spacing w:line="24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702272" behindDoc="0" locked="0" layoutInCell="1" allowOverlap="1" wp14:anchorId="0E770DBB" wp14:editId="085676C2">
                <wp:simplePos x="0" y="0"/>
                <wp:positionH relativeFrom="column">
                  <wp:posOffset>1388745</wp:posOffset>
                </wp:positionH>
                <wp:positionV relativeFrom="paragraph">
                  <wp:posOffset>76200</wp:posOffset>
                </wp:positionV>
                <wp:extent cx="1600200" cy="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6229C9" id="Straight Connector 4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35pt,6pt" to="235.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"/>
            </w:pict>
          </mc:Fallback>
        </mc:AlternateContent>
      </w:r>
      <w:r w:rsidR="00C576F9" w:rsidRPr="00914C44">
        <w:rPr>
          <w:rFonts w:ascii="Times New Roman" w:hAnsi="Times New Roman" w:cs="Times New Roman"/>
          <w:color w:val="000000" w:themeColor="text1"/>
          <w:sz w:val="24"/>
          <w:szCs w:val="24"/>
        </w:rPr>
        <w:tab/>
      </w:r>
      <w:r w:rsidR="00C576F9" w:rsidRPr="00914C44">
        <w:rPr>
          <w:rFonts w:ascii="Times New Roman" w:hAnsi="Times New Roman" w:cs="Times New Roman"/>
          <w:color w:val="000000" w:themeColor="text1"/>
          <w:sz w:val="24"/>
          <w:szCs w:val="24"/>
        </w:rPr>
        <w:tab/>
      </w:r>
    </w:p>
    <w:p w:rsidR="00C576F9" w:rsidRPr="00914C44" w:rsidRDefault="00460416" w:rsidP="00515945">
      <w:pPr>
        <w:pStyle w:val="ListParagraph"/>
        <w:spacing w:line="240" w:lineRule="auto"/>
        <w:ind w:left="252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    </w:t>
      </w:r>
      <w:r w:rsidR="00C576F9" w:rsidRPr="00914C44">
        <w:rPr>
          <w:rFonts w:ascii="Times New Roman" w:hAnsi="Times New Roman" w:cs="Times New Roman"/>
          <w:color w:val="000000" w:themeColor="text1"/>
          <w:sz w:val="24"/>
          <w:szCs w:val="24"/>
        </w:rPr>
        <w:t>n - 2</w:t>
      </w:r>
    </w:p>
    <w:p w:rsidR="00515945" w:rsidRPr="00914C44" w:rsidRDefault="00515945" w:rsidP="00515945">
      <w:pPr>
        <w:pStyle w:val="ListParagraph"/>
        <w:spacing w:line="240" w:lineRule="auto"/>
        <w:ind w:left="1080" w:firstLine="360"/>
        <w:jc w:val="both"/>
        <w:rPr>
          <w:rFonts w:ascii="Times New Roman" w:hAnsi="Times New Roman" w:cs="Times New Roman"/>
          <w:color w:val="000000" w:themeColor="text1"/>
          <w:sz w:val="24"/>
          <w:szCs w:val="24"/>
        </w:rPr>
      </w:pPr>
    </w:p>
    <w:p w:rsidR="00C576F9" w:rsidRPr="00914C44" w:rsidRDefault="00C576F9" w:rsidP="00AE7060">
      <w:pPr>
        <w:pStyle w:val="ListParagraph"/>
        <w:spacing w:line="48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Menentukan nilai t hitung dengan formulasi sebagai berikut :</w:t>
      </w:r>
    </w:p>
    <w:p w:rsidR="00C576F9" w:rsidRPr="00914C44" w:rsidRDefault="00C576F9" w:rsidP="00515945">
      <w:pPr>
        <w:pStyle w:val="ListParagraph"/>
        <w:spacing w:line="24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704320" behindDoc="0" locked="0" layoutInCell="1" allowOverlap="1" wp14:anchorId="7816B050" wp14:editId="1976E3FA">
                <wp:simplePos x="0" y="0"/>
                <wp:positionH relativeFrom="column">
                  <wp:posOffset>1388745</wp:posOffset>
                </wp:positionH>
                <wp:positionV relativeFrom="paragraph">
                  <wp:posOffset>154940</wp:posOffset>
                </wp:positionV>
                <wp:extent cx="45720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4572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87F12A" id="Straight Connector 4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35pt,12.2pt" to="145.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" strokecolor="windowText"/>
            </w:pict>
          </mc:Fallback>
        </mc:AlternateContent>
      </w:r>
      <w:r w:rsidRPr="00914C44">
        <w:rPr>
          <w:rFonts w:ascii="Times New Roman" w:hAnsi="Times New Roman" w:cs="Times New Roman"/>
          <w:color w:val="000000" w:themeColor="text1"/>
          <w:sz w:val="24"/>
          <w:szCs w:val="24"/>
        </w:rPr>
        <w:t>t</w:t>
      </w:r>
      <w:r w:rsidRPr="00914C44">
        <w:rPr>
          <w:rFonts w:ascii="Times New Roman" w:hAnsi="Times New Roman" w:cs="Times New Roman"/>
          <w:color w:val="000000" w:themeColor="text1"/>
          <w:sz w:val="24"/>
          <w:szCs w:val="24"/>
          <w:vertAlign w:val="subscript"/>
        </w:rPr>
        <w:t>hitung</w:t>
      </w:r>
      <w:r w:rsidRPr="00914C44">
        <w:rPr>
          <w:rFonts w:ascii="Times New Roman" w:hAnsi="Times New Roman" w:cs="Times New Roman"/>
          <w:color w:val="000000" w:themeColor="text1"/>
          <w:sz w:val="24"/>
          <w:szCs w:val="24"/>
        </w:rPr>
        <w:t xml:space="preserve"> = b – β</w:t>
      </w:r>
    </w:p>
    <w:p w:rsidR="00C576F9" w:rsidRPr="00914C44" w:rsidRDefault="00C576F9" w:rsidP="00515945">
      <w:pPr>
        <w:pStyle w:val="ListParagraph"/>
        <w:spacing w:line="240" w:lineRule="auto"/>
        <w:ind w:left="1080" w:firstLine="3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ab/>
        <w:t xml:space="preserve">  sb</w:t>
      </w:r>
    </w:p>
    <w:p w:rsidR="00C576F9" w:rsidRPr="00914C44" w:rsidRDefault="00C576F9" w:rsidP="00AE7060">
      <w:p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t>keterangan :</w:t>
      </w:r>
    </w:p>
    <w:p w:rsidR="00C576F9" w:rsidRPr="00914C44" w:rsidRDefault="00C576F9" w:rsidP="00AE7060">
      <w:p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t xml:space="preserve">b </w:t>
      </w:r>
      <w:r w:rsidRPr="00914C44">
        <w:rPr>
          <w:rFonts w:ascii="Times New Roman" w:hAnsi="Times New Roman" w:cs="Times New Roman"/>
          <w:color w:val="000000" w:themeColor="text1"/>
          <w:sz w:val="24"/>
          <w:szCs w:val="24"/>
        </w:rPr>
        <w:tab/>
        <w:t>= nilai parameter</w:t>
      </w:r>
    </w:p>
    <w:p w:rsidR="00C576F9" w:rsidRPr="00914C44" w:rsidRDefault="00C576F9" w:rsidP="00AE7060">
      <w:p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t>Sb</w:t>
      </w:r>
      <w:r w:rsidRPr="00914C44">
        <w:rPr>
          <w:rFonts w:ascii="Times New Roman" w:hAnsi="Times New Roman" w:cs="Times New Roman"/>
          <w:color w:val="000000" w:themeColor="text1"/>
          <w:sz w:val="24"/>
          <w:szCs w:val="24"/>
        </w:rPr>
        <w:tab/>
        <w:t>= standar eror dari b</w:t>
      </w:r>
    </w:p>
    <w:p w:rsidR="00C576F9" w:rsidRPr="00914C44" w:rsidRDefault="00515945" w:rsidP="00AE7060">
      <w:p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t>Sy.x</w:t>
      </w:r>
      <w:r w:rsidRPr="00914C44">
        <w:rPr>
          <w:rFonts w:ascii="Times New Roman" w:hAnsi="Times New Roman" w:cs="Times New Roman"/>
          <w:color w:val="000000" w:themeColor="text1"/>
          <w:sz w:val="24"/>
          <w:szCs w:val="24"/>
        </w:rPr>
        <w:tab/>
        <w:t xml:space="preserve">= standar </w:t>
      </w:r>
      <w:r w:rsidR="00C576F9" w:rsidRPr="00914C44">
        <w:rPr>
          <w:rFonts w:ascii="Times New Roman" w:hAnsi="Times New Roman" w:cs="Times New Roman"/>
          <w:color w:val="000000" w:themeColor="text1"/>
          <w:sz w:val="24"/>
          <w:szCs w:val="24"/>
        </w:rPr>
        <w:t>eror estimasi</w:t>
      </w:r>
    </w:p>
    <w:p w:rsidR="003360D9" w:rsidRPr="00914C44" w:rsidRDefault="00C576F9" w:rsidP="002C19C5">
      <w:pPr>
        <w:pStyle w:val="ListParagraph"/>
        <w:numPr>
          <w:ilvl w:val="0"/>
          <w:numId w:val="27"/>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Kesimpulan</w:t>
      </w:r>
      <w:r w:rsidR="008C2A45">
        <w:rPr>
          <w:rFonts w:ascii="Times New Roman" w:hAnsi="Times New Roman" w:cs="Times New Roman"/>
          <w:color w:val="000000" w:themeColor="text1"/>
          <w:sz w:val="24"/>
          <w:szCs w:val="24"/>
        </w:rPr>
        <w:t xml:space="preserve"> </w:t>
      </w:r>
    </w:p>
    <w:p w:rsidR="00FC1D91" w:rsidRPr="00914C44" w:rsidRDefault="00FC1D91" w:rsidP="00FC1D91">
      <w:pPr>
        <w:pStyle w:val="ListParagraph"/>
        <w:spacing w:line="480" w:lineRule="auto"/>
        <w:ind w:left="108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Jika </w:t>
      </w:r>
      <w:r w:rsidR="00473BC1">
        <w:rPr>
          <w:rFonts w:ascii="Times New Roman" w:hAnsi="Times New Roman" w:cs="Times New Roman"/>
          <w:color w:val="000000" w:themeColor="text1"/>
          <w:sz w:val="24"/>
          <w:szCs w:val="24"/>
        </w:rPr>
        <w:t xml:space="preserve">nilai </w:t>
      </w:r>
      <w:r w:rsidR="00DE0DDF">
        <w:rPr>
          <w:rFonts w:ascii="Times New Roman" w:hAnsi="Times New Roman" w:cs="Times New Roman"/>
          <w:color w:val="000000" w:themeColor="text1"/>
          <w:sz w:val="24"/>
          <w:szCs w:val="24"/>
        </w:rPr>
        <w:t xml:space="preserve">t hitung &lt; t tabel dan nilai </w:t>
      </w:r>
      <w:r w:rsidR="00473BC1">
        <w:rPr>
          <w:rFonts w:ascii="Times New Roman" w:hAnsi="Times New Roman" w:cs="Times New Roman"/>
          <w:color w:val="000000" w:themeColor="text1"/>
          <w:sz w:val="24"/>
          <w:szCs w:val="24"/>
        </w:rPr>
        <w:t xml:space="preserve">signifikansi &lt; 0,05 maka </w:t>
      </w:r>
      <w:r w:rsidR="00473BC1" w:rsidRPr="00914C44">
        <w:rPr>
          <w:rFonts w:ascii="Times New Roman" w:hAnsi="Times New Roman" w:cs="Times New Roman"/>
          <w:sz w:val="24"/>
        </w:rPr>
        <w:t>dapat disimpulkan bahwa H1 diterima dan H0 ditolak</w:t>
      </w:r>
      <w:r w:rsidR="00DE0DDF">
        <w:rPr>
          <w:rFonts w:ascii="Times New Roman" w:hAnsi="Times New Roman" w:cs="Times New Roman"/>
          <w:sz w:val="24"/>
        </w:rPr>
        <w:t xml:space="preserve"> yang artinya variabel independen berpengaruh terhadap variabel dependen</w:t>
      </w:r>
    </w:p>
    <w:p w:rsidR="00473BC1" w:rsidRPr="00914C44" w:rsidRDefault="00473BC1" w:rsidP="00473BC1">
      <w:pPr>
        <w:pStyle w:val="ListParagraph"/>
        <w:spacing w:line="48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Jika nilai </w:t>
      </w:r>
      <w:r w:rsidR="00DE0DDF">
        <w:rPr>
          <w:rFonts w:ascii="Times New Roman" w:hAnsi="Times New Roman" w:cs="Times New Roman"/>
          <w:color w:val="000000" w:themeColor="text1"/>
          <w:sz w:val="24"/>
          <w:szCs w:val="24"/>
        </w:rPr>
        <w:t xml:space="preserve">t hitung </w:t>
      </w:r>
      <w:r w:rsidR="00FD5A85">
        <w:rPr>
          <w:rFonts w:ascii="Times New Roman" w:hAnsi="Times New Roman" w:cs="Times New Roman"/>
          <w:color w:val="000000" w:themeColor="text1"/>
          <w:sz w:val="24"/>
          <w:szCs w:val="24"/>
        </w:rPr>
        <w:t>&gt;</w:t>
      </w:r>
      <w:r w:rsidR="00DE0DDF">
        <w:rPr>
          <w:rFonts w:ascii="Times New Roman" w:hAnsi="Times New Roman" w:cs="Times New Roman"/>
          <w:color w:val="000000" w:themeColor="text1"/>
          <w:sz w:val="24"/>
          <w:szCs w:val="24"/>
        </w:rPr>
        <w:t xml:space="preserve"> t tabel dan nilai </w:t>
      </w:r>
      <w:r>
        <w:rPr>
          <w:rFonts w:ascii="Times New Roman" w:hAnsi="Times New Roman" w:cs="Times New Roman"/>
          <w:color w:val="000000" w:themeColor="text1"/>
          <w:sz w:val="24"/>
          <w:szCs w:val="24"/>
        </w:rPr>
        <w:t xml:space="preserve">signifikansi &gt; 0,05 maka </w:t>
      </w:r>
      <w:r w:rsidR="00DE0DDF" w:rsidRPr="00914C44">
        <w:rPr>
          <w:rFonts w:ascii="Times New Roman" w:hAnsi="Times New Roman" w:cs="Times New Roman"/>
          <w:sz w:val="24"/>
        </w:rPr>
        <w:t>dapat disimpulkan bahwa H1 di</w:t>
      </w:r>
      <w:r w:rsidR="00DE0DDF">
        <w:rPr>
          <w:rFonts w:ascii="Times New Roman" w:hAnsi="Times New Roman" w:cs="Times New Roman"/>
          <w:sz w:val="24"/>
        </w:rPr>
        <w:t>tolak dan H0 diterima</w:t>
      </w:r>
      <w:r w:rsidR="00DE0DDF">
        <w:rPr>
          <w:rFonts w:ascii="Times New Roman" w:hAnsi="Times New Roman" w:cs="Times New Roman"/>
          <w:color w:val="000000" w:themeColor="text1"/>
          <w:sz w:val="24"/>
          <w:szCs w:val="24"/>
        </w:rPr>
        <w:t xml:space="preserve"> yang artinya </w:t>
      </w:r>
      <w:r>
        <w:rPr>
          <w:rFonts w:ascii="Times New Roman" w:hAnsi="Times New Roman" w:cs="Times New Roman"/>
          <w:color w:val="000000" w:themeColor="text1"/>
          <w:sz w:val="24"/>
          <w:szCs w:val="24"/>
        </w:rPr>
        <w:t>variabel independen tidak berpengaruh terhadap variabel dependen</w:t>
      </w:r>
    </w:p>
    <w:p w:rsidR="00190DF4" w:rsidRPr="00914C44" w:rsidRDefault="00190DF4" w:rsidP="003360D9">
      <w:pPr>
        <w:spacing w:line="240" w:lineRule="auto"/>
        <w:jc w:val="center"/>
        <w:rPr>
          <w:rFonts w:ascii="Times New Roman" w:hAnsi="Times New Roman" w:cs="Times New Roman"/>
          <w:color w:val="000000" w:themeColor="text1"/>
          <w:sz w:val="24"/>
          <w:szCs w:val="24"/>
        </w:rPr>
      </w:pPr>
      <w:r w:rsidRPr="00914C44">
        <w:rPr>
          <w:rFonts w:ascii="Times New Roman" w:hAnsi="Times New Roman" w:cs="Times New Roman"/>
          <w:noProof/>
          <w:color w:val="000000" w:themeColor="text1"/>
          <w:sz w:val="24"/>
          <w:szCs w:val="24"/>
        </w:rPr>
        <w:drawing>
          <wp:inline distT="0" distB="0" distL="0" distR="0" wp14:anchorId="0114AB7E" wp14:editId="1103A0B2">
            <wp:extent cx="2785235" cy="11620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5-Hasil-Uji-t-Hipotesis-2.png"/>
                    <pic:cNvPicPr/>
                  </pic:nvPicPr>
                  <pic:blipFill rotWithShape="1">
                    <a:blip r:embed="rId25" cstate="print">
                      <a:extLst>
                        <a:ext uri="{28A0092B-C50C-407E-A947-70E740481C1C}">
                          <a14:useLocalDpi xmlns:a14="http://schemas.microsoft.com/office/drawing/2010/main" val="0"/>
                        </a:ext>
                      </a:extLst>
                    </a:blip>
                    <a:srcRect b="9300"/>
                    <a:stretch/>
                  </pic:blipFill>
                  <pic:spPr bwMode="auto">
                    <a:xfrm>
                      <a:off x="0" y="0"/>
                      <a:ext cx="2825079" cy="1178674"/>
                    </a:xfrm>
                    <a:prstGeom prst="rect">
                      <a:avLst/>
                    </a:prstGeom>
                    <a:ln>
                      <a:noFill/>
                    </a:ln>
                    <a:extLst>
                      <a:ext uri="{53640926-AAD7-44D8-BBD7-CCE9431645EC}">
                        <a14:shadowObscured xmlns:a14="http://schemas.microsoft.com/office/drawing/2010/main"/>
                      </a:ext>
                    </a:extLst>
                  </pic:spPr>
                </pic:pic>
              </a:graphicData>
            </a:graphic>
          </wp:inline>
        </w:drawing>
      </w:r>
    </w:p>
    <w:p w:rsidR="00FC1D91" w:rsidRPr="00914C44" w:rsidRDefault="003D23FC" w:rsidP="003360D9">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Gambar 3</w:t>
      </w:r>
    </w:p>
    <w:p w:rsidR="003360D9" w:rsidRDefault="003360D9" w:rsidP="00DE0DDF">
      <w:pPr>
        <w:spacing w:line="240" w:lineRule="auto"/>
        <w:jc w:val="center"/>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Kurva Penerimaan/Penolakan H0 Pada Uji t</w:t>
      </w:r>
    </w:p>
    <w:p w:rsidR="00DE0DDF" w:rsidRDefault="00DE0DDF" w:rsidP="00DE0DDF">
      <w:pPr>
        <w:spacing w:line="240" w:lineRule="auto"/>
        <w:jc w:val="center"/>
        <w:rPr>
          <w:rFonts w:ascii="Times New Roman" w:hAnsi="Times New Roman" w:cs="Times New Roman"/>
          <w:b/>
          <w:color w:val="000000" w:themeColor="text1"/>
          <w:sz w:val="24"/>
          <w:szCs w:val="24"/>
        </w:rPr>
      </w:pPr>
    </w:p>
    <w:p w:rsidR="00C576F9" w:rsidRPr="00914C44" w:rsidRDefault="00C576F9" w:rsidP="00AE7060">
      <w:pPr>
        <w:spacing w:line="480" w:lineRule="auto"/>
        <w:ind w:left="720" w:hanging="360"/>
        <w:jc w:val="both"/>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lastRenderedPageBreak/>
        <w:t>c. Uji Simultan (Uji F)</w:t>
      </w:r>
    </w:p>
    <w:p w:rsidR="00455D3B" w:rsidRPr="00914C44" w:rsidRDefault="00C576F9" w:rsidP="00E42461">
      <w:pPr>
        <w:spacing w:line="480" w:lineRule="auto"/>
        <w:ind w:left="720" w:hanging="360"/>
        <w:jc w:val="both"/>
        <w:rPr>
          <w:rFonts w:ascii="Times New Roman" w:hAnsi="Times New Roman" w:cs="Times New Roman"/>
          <w:color w:val="000000" w:themeColor="text1"/>
          <w:sz w:val="24"/>
          <w:szCs w:val="24"/>
        </w:rPr>
      </w:pPr>
      <w:r w:rsidRPr="00914C44">
        <w:rPr>
          <w:rFonts w:ascii="Times New Roman" w:hAnsi="Times New Roman" w:cs="Times New Roman"/>
          <w:b/>
          <w:color w:val="000000" w:themeColor="text1"/>
          <w:sz w:val="24"/>
          <w:szCs w:val="24"/>
        </w:rPr>
        <w:tab/>
      </w:r>
      <w:r w:rsidRPr="00914C44">
        <w:rPr>
          <w:rFonts w:ascii="Times New Roman" w:hAnsi="Times New Roman" w:cs="Times New Roman"/>
          <w:b/>
          <w:color w:val="000000" w:themeColor="text1"/>
          <w:sz w:val="24"/>
          <w:szCs w:val="24"/>
        </w:rPr>
        <w:tab/>
      </w:r>
      <w:r w:rsidR="00FC1D91" w:rsidRPr="00914C44">
        <w:rPr>
          <w:rFonts w:ascii="Times New Roman" w:hAnsi="Times New Roman" w:cs="Times New Roman"/>
          <w:color w:val="000000" w:themeColor="text1"/>
          <w:sz w:val="24"/>
          <w:szCs w:val="24"/>
        </w:rPr>
        <w:t xml:space="preserve">Menurut </w:t>
      </w:r>
      <w:r w:rsidR="00FC1D91" w:rsidRPr="00914C44">
        <w:rPr>
          <w:rFonts w:ascii="Times New Roman" w:hAnsi="Times New Roman" w:cs="Times New Roman"/>
          <w:color w:val="000000" w:themeColor="text1"/>
          <w:sz w:val="24"/>
          <w:szCs w:val="24"/>
        </w:rPr>
        <w:fldChar w:fldCharType="begin" w:fldLock="1"/>
      </w:r>
      <w:r w:rsidR="00EF65DE" w:rsidRPr="00914C44">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{"citationItems":[{"id":"ITEM-1","itemData":{"author":[{"dropping-particle":"","family":"Ghozali","given":"Imam","non-dropping-particle":"","parse-names":false,"suffix":""}],"edition":"edisi 10","id":"ITEM-1","issued":{"date-parts":[["2021"]]},"publisher":"Badan Penerbit Universitas Diponegoro","publisher-place":"Semarang","title":"aplikasi analisis multivariate","type":"book"},"locator":"148","uris":["http://www.mendeley.com/documents/?uuid=135d7ff4-be20-4c47-9c2a-7fb1d2498405"]}],"mendeley":{"formattedCitation":"(Ghozali, 2021a, p. 148)","manualFormatting":"(Ghozali, 2021:148)","plainTextFormattedCitation":"(Ghozali, 2021a, p. 148)","previouslyFormattedCitation":"(Ghozali, 2021a, p. 148)"},"properties":{"noteIndex":0},"schema":"https://github.com/citation-style-language/schema/raw/master/csl-citation.json"}</w:instrText>
      </w:r>
      <w:r w:rsidR="00FC1D91" w:rsidRPr="00914C44">
        <w:rPr>
          <w:rFonts w:ascii="Times New Roman" w:hAnsi="Times New Roman" w:cs="Times New Roman"/>
          <w:color w:val="000000" w:themeColor="text1"/>
          <w:sz w:val="24"/>
          <w:szCs w:val="24"/>
        </w:rPr>
        <w:fldChar w:fldCharType="separate"/>
      </w:r>
      <w:r w:rsidR="00FC1D91" w:rsidRPr="00914C44">
        <w:rPr>
          <w:rFonts w:ascii="Times New Roman" w:hAnsi="Times New Roman" w:cs="Times New Roman"/>
          <w:noProof/>
          <w:color w:val="000000" w:themeColor="text1"/>
          <w:sz w:val="24"/>
          <w:szCs w:val="24"/>
        </w:rPr>
        <w:t>(Ghozali, 2021:148)</w:t>
      </w:r>
      <w:r w:rsidR="00FC1D91" w:rsidRPr="00914C44">
        <w:rPr>
          <w:rFonts w:ascii="Times New Roman" w:hAnsi="Times New Roman" w:cs="Times New Roman"/>
          <w:color w:val="000000" w:themeColor="text1"/>
          <w:sz w:val="24"/>
          <w:szCs w:val="24"/>
        </w:rPr>
        <w:fldChar w:fldCharType="end"/>
      </w:r>
      <w:r w:rsidR="00FC1D91" w:rsidRPr="00914C44">
        <w:rPr>
          <w:rFonts w:ascii="Times New Roman" w:hAnsi="Times New Roman" w:cs="Times New Roman"/>
          <w:color w:val="000000" w:themeColor="text1"/>
          <w:sz w:val="24"/>
          <w:szCs w:val="24"/>
        </w:rPr>
        <w:t xml:space="preserve"> p</w:t>
      </w:r>
      <w:r w:rsidRPr="00914C44">
        <w:rPr>
          <w:rFonts w:ascii="Times New Roman" w:hAnsi="Times New Roman" w:cs="Times New Roman"/>
          <w:color w:val="000000" w:themeColor="text1"/>
          <w:sz w:val="24"/>
          <w:szCs w:val="24"/>
        </w:rPr>
        <w:t>engujian ini dilakukan secara simultan variabel independen berpengaruh signifikan atau tidak terhadap variabel dependen. Langkah langkah penguj</w:t>
      </w:r>
      <w:r w:rsidR="00E42461" w:rsidRPr="00914C44">
        <w:rPr>
          <w:rFonts w:ascii="Times New Roman" w:hAnsi="Times New Roman" w:cs="Times New Roman"/>
          <w:color w:val="000000" w:themeColor="text1"/>
          <w:sz w:val="24"/>
          <w:szCs w:val="24"/>
        </w:rPr>
        <w:t>iannya adalah sebagai berikut :</w:t>
      </w:r>
    </w:p>
    <w:p w:rsidR="00C576F9" w:rsidRPr="00914C44" w:rsidRDefault="00C576F9" w:rsidP="002C19C5">
      <w:pPr>
        <w:pStyle w:val="ListParagraph"/>
        <w:numPr>
          <w:ilvl w:val="0"/>
          <w:numId w:val="29"/>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Mene</w:t>
      </w:r>
      <w:r w:rsidR="00515945" w:rsidRPr="00914C44">
        <w:rPr>
          <w:rFonts w:ascii="Times New Roman" w:hAnsi="Times New Roman" w:cs="Times New Roman"/>
          <w:color w:val="000000" w:themeColor="text1"/>
          <w:sz w:val="24"/>
          <w:szCs w:val="24"/>
        </w:rPr>
        <w:t>n</w:t>
      </w:r>
      <w:r w:rsidRPr="00914C44">
        <w:rPr>
          <w:rFonts w:ascii="Times New Roman" w:hAnsi="Times New Roman" w:cs="Times New Roman"/>
          <w:color w:val="000000" w:themeColor="text1"/>
          <w:sz w:val="24"/>
          <w:szCs w:val="24"/>
        </w:rPr>
        <w:t>tukan formulasi Hipotesis</w:t>
      </w:r>
    </w:p>
    <w:p w:rsidR="00C576F9" w:rsidRPr="00914C44" w:rsidRDefault="00C576F9" w:rsidP="00AE7060">
      <w:pPr>
        <w:pStyle w:val="ListParagraph"/>
        <w:spacing w:line="480" w:lineRule="auto"/>
        <w:ind w:left="108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Hipotesis statistik yang akan diuji dapat diformulasikan :</w:t>
      </w:r>
    </w:p>
    <w:p w:rsidR="00C576F9" w:rsidRPr="00914C44" w:rsidRDefault="00C576F9" w:rsidP="00AE7060">
      <w:pPr>
        <w:pStyle w:val="ListParagraph"/>
        <w:spacing w:line="480" w:lineRule="auto"/>
        <w:ind w:left="2340" w:hanging="12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H</w:t>
      </w:r>
      <w:r w:rsidRPr="00914C44">
        <w:rPr>
          <w:rFonts w:ascii="Times New Roman" w:hAnsi="Times New Roman" w:cs="Times New Roman"/>
          <w:color w:val="000000" w:themeColor="text1"/>
          <w:sz w:val="24"/>
          <w:szCs w:val="24"/>
          <w:vertAlign w:val="subscript"/>
        </w:rPr>
        <w:t>0</w:t>
      </w:r>
      <w:r w:rsidRPr="00914C44">
        <w:rPr>
          <w:rFonts w:ascii="Times New Roman" w:hAnsi="Times New Roman" w:cs="Times New Roman"/>
          <w:color w:val="000000" w:themeColor="text1"/>
          <w:sz w:val="24"/>
          <w:szCs w:val="24"/>
        </w:rPr>
        <w:t xml:space="preserve"> : β</w:t>
      </w:r>
      <w:r w:rsidRPr="00914C44">
        <w:rPr>
          <w:rFonts w:ascii="Times New Roman" w:hAnsi="Times New Roman" w:cs="Times New Roman"/>
          <w:color w:val="000000" w:themeColor="text1"/>
          <w:sz w:val="24"/>
          <w:szCs w:val="24"/>
          <w:vertAlign w:val="subscript"/>
        </w:rPr>
        <w:t xml:space="preserve">1 </w:t>
      </w:r>
      <w:r w:rsidRPr="00914C44">
        <w:rPr>
          <w:rFonts w:ascii="Times New Roman" w:hAnsi="Times New Roman" w:cs="Times New Roman"/>
          <w:color w:val="000000" w:themeColor="text1"/>
          <w:sz w:val="24"/>
          <w:szCs w:val="24"/>
        </w:rPr>
        <w:t>β</w:t>
      </w:r>
      <w:r w:rsidRPr="00914C44">
        <w:rPr>
          <w:rFonts w:ascii="Times New Roman" w:hAnsi="Times New Roman" w:cs="Times New Roman"/>
          <w:color w:val="000000" w:themeColor="text1"/>
          <w:sz w:val="24"/>
          <w:szCs w:val="24"/>
          <w:vertAlign w:val="subscript"/>
        </w:rPr>
        <w:t xml:space="preserve">2 </w:t>
      </w:r>
      <w:r w:rsidRPr="00914C44">
        <w:rPr>
          <w:rFonts w:ascii="Times New Roman" w:hAnsi="Times New Roman" w:cs="Times New Roman"/>
          <w:color w:val="000000" w:themeColor="text1"/>
          <w:sz w:val="24"/>
          <w:szCs w:val="24"/>
        </w:rPr>
        <w:t>β</w:t>
      </w:r>
      <w:r w:rsidRPr="00914C44">
        <w:rPr>
          <w:rFonts w:ascii="Times New Roman" w:hAnsi="Times New Roman" w:cs="Times New Roman"/>
          <w:color w:val="000000" w:themeColor="text1"/>
          <w:sz w:val="24"/>
          <w:szCs w:val="24"/>
          <w:vertAlign w:val="subscript"/>
        </w:rPr>
        <w:t xml:space="preserve">3 </w:t>
      </w:r>
      <w:r w:rsidRPr="00914C44">
        <w:rPr>
          <w:rFonts w:ascii="Times New Roman" w:hAnsi="Times New Roman" w:cs="Times New Roman"/>
          <w:color w:val="000000" w:themeColor="text1"/>
          <w:sz w:val="24"/>
          <w:szCs w:val="24"/>
        </w:rPr>
        <w:t xml:space="preserve">= 0 artinya </w:t>
      </w:r>
      <w:r w:rsidRPr="00914C44">
        <w:rPr>
          <w:rFonts w:ascii="Times New Roman" w:hAnsi="Times New Roman" w:cs="Times New Roman"/>
          <w:i/>
          <w:color w:val="000000" w:themeColor="text1"/>
          <w:sz w:val="24"/>
          <w:szCs w:val="24"/>
        </w:rPr>
        <w:t>intellectual capital</w:t>
      </w:r>
      <w:r w:rsidR="002F2323" w:rsidRPr="00914C44">
        <w:rPr>
          <w:rFonts w:ascii="Times New Roman" w:hAnsi="Times New Roman" w:cs="Times New Roman"/>
          <w:color w:val="000000" w:themeColor="text1"/>
          <w:sz w:val="24"/>
          <w:szCs w:val="24"/>
        </w:rPr>
        <w:t xml:space="preserve">, </w:t>
      </w:r>
      <w:r w:rsidRPr="00914C44">
        <w:rPr>
          <w:rFonts w:ascii="Times New Roman" w:hAnsi="Times New Roman" w:cs="Times New Roman"/>
          <w:color w:val="000000" w:themeColor="text1"/>
          <w:sz w:val="24"/>
          <w:szCs w:val="24"/>
        </w:rPr>
        <w:t xml:space="preserve">profitabilitas, dan </w:t>
      </w:r>
      <w:r w:rsidRPr="00914C44">
        <w:rPr>
          <w:rFonts w:ascii="Times New Roman" w:hAnsi="Times New Roman" w:cs="Times New Roman"/>
          <w:i/>
          <w:color w:val="000000" w:themeColor="text1"/>
          <w:sz w:val="24"/>
          <w:szCs w:val="24"/>
        </w:rPr>
        <w:t>good corporate governance</w:t>
      </w:r>
      <w:r w:rsidRPr="00914C44">
        <w:rPr>
          <w:rFonts w:ascii="Times New Roman" w:hAnsi="Times New Roman" w:cs="Times New Roman"/>
          <w:color w:val="000000" w:themeColor="text1"/>
          <w:sz w:val="24"/>
          <w:szCs w:val="24"/>
        </w:rPr>
        <w:t xml:space="preserve"> </w:t>
      </w:r>
      <w:r w:rsidR="002F2323" w:rsidRPr="00914C44">
        <w:rPr>
          <w:rFonts w:ascii="Times New Roman" w:hAnsi="Times New Roman" w:cs="Times New Roman"/>
          <w:color w:val="000000" w:themeColor="text1"/>
          <w:sz w:val="24"/>
          <w:szCs w:val="24"/>
        </w:rPr>
        <w:t xml:space="preserve">tidak berpengaruh secara simultan </w:t>
      </w:r>
      <w:r w:rsidRPr="00914C44">
        <w:rPr>
          <w:rFonts w:ascii="Times New Roman" w:hAnsi="Times New Roman" w:cs="Times New Roman"/>
          <w:color w:val="000000" w:themeColor="text1"/>
          <w:sz w:val="24"/>
          <w:szCs w:val="24"/>
        </w:rPr>
        <w:t>terhadap nilai perusahaan</w:t>
      </w:r>
    </w:p>
    <w:p w:rsidR="00C576F9" w:rsidRPr="00914C44" w:rsidRDefault="00C576F9" w:rsidP="00AE7060">
      <w:pPr>
        <w:pStyle w:val="ListParagraph"/>
        <w:spacing w:line="480" w:lineRule="auto"/>
        <w:ind w:left="2340" w:hanging="126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H</w:t>
      </w:r>
      <w:r w:rsidRPr="00914C44">
        <w:rPr>
          <w:rFonts w:ascii="Times New Roman" w:hAnsi="Times New Roman" w:cs="Times New Roman"/>
          <w:color w:val="000000" w:themeColor="text1"/>
          <w:sz w:val="24"/>
          <w:szCs w:val="24"/>
          <w:vertAlign w:val="subscript"/>
        </w:rPr>
        <w:t>0</w:t>
      </w:r>
      <w:r w:rsidRPr="00914C44">
        <w:rPr>
          <w:rFonts w:ascii="Times New Roman" w:hAnsi="Times New Roman" w:cs="Times New Roman"/>
          <w:color w:val="000000" w:themeColor="text1"/>
          <w:sz w:val="24"/>
          <w:szCs w:val="24"/>
        </w:rPr>
        <w:t xml:space="preserve"> : β</w:t>
      </w:r>
      <w:r w:rsidRPr="00914C44">
        <w:rPr>
          <w:rFonts w:ascii="Times New Roman" w:hAnsi="Times New Roman" w:cs="Times New Roman"/>
          <w:color w:val="000000" w:themeColor="text1"/>
          <w:sz w:val="24"/>
          <w:szCs w:val="24"/>
          <w:vertAlign w:val="subscript"/>
        </w:rPr>
        <w:t>1</w:t>
      </w:r>
      <w:r w:rsidRPr="00914C44">
        <w:rPr>
          <w:rFonts w:ascii="Times New Roman" w:hAnsi="Times New Roman" w:cs="Times New Roman"/>
          <w:color w:val="000000" w:themeColor="text1"/>
          <w:sz w:val="24"/>
          <w:szCs w:val="24"/>
        </w:rPr>
        <w:t xml:space="preserve"> β</w:t>
      </w:r>
      <w:r w:rsidRPr="00914C44">
        <w:rPr>
          <w:rFonts w:ascii="Times New Roman" w:hAnsi="Times New Roman" w:cs="Times New Roman"/>
          <w:color w:val="000000" w:themeColor="text1"/>
          <w:sz w:val="24"/>
          <w:szCs w:val="24"/>
          <w:vertAlign w:val="subscript"/>
        </w:rPr>
        <w:t>2</w:t>
      </w:r>
      <w:r w:rsidRPr="00914C44">
        <w:rPr>
          <w:rFonts w:ascii="Times New Roman" w:hAnsi="Times New Roman" w:cs="Times New Roman"/>
          <w:color w:val="000000" w:themeColor="text1"/>
          <w:sz w:val="24"/>
          <w:szCs w:val="24"/>
        </w:rPr>
        <w:t xml:space="preserve"> β</w:t>
      </w:r>
      <w:r w:rsidRPr="00914C44">
        <w:rPr>
          <w:rFonts w:ascii="Times New Roman" w:hAnsi="Times New Roman" w:cs="Times New Roman"/>
          <w:color w:val="000000" w:themeColor="text1"/>
          <w:sz w:val="24"/>
          <w:szCs w:val="24"/>
          <w:vertAlign w:val="subscript"/>
        </w:rPr>
        <w:t xml:space="preserve">3 </w:t>
      </w:r>
      <w:r w:rsidRPr="00914C44">
        <w:rPr>
          <w:rFonts w:ascii="Times New Roman" w:hAnsi="Times New Roman" w:cs="Times New Roman"/>
          <w:color w:val="000000" w:themeColor="text1"/>
          <w:sz w:val="24"/>
          <w:szCs w:val="24"/>
        </w:rPr>
        <w:t xml:space="preserve">≠ 0 artinya </w:t>
      </w:r>
      <w:r w:rsidRPr="00914C44">
        <w:rPr>
          <w:rFonts w:ascii="Times New Roman" w:hAnsi="Times New Roman" w:cs="Times New Roman"/>
          <w:i/>
          <w:color w:val="000000" w:themeColor="text1"/>
          <w:sz w:val="24"/>
          <w:szCs w:val="24"/>
        </w:rPr>
        <w:t>intellectual ca</w:t>
      </w:r>
      <w:r w:rsidR="00515945" w:rsidRPr="00914C44">
        <w:rPr>
          <w:rFonts w:ascii="Times New Roman" w:hAnsi="Times New Roman" w:cs="Times New Roman"/>
          <w:i/>
          <w:color w:val="000000" w:themeColor="text1"/>
          <w:sz w:val="24"/>
          <w:szCs w:val="24"/>
        </w:rPr>
        <w:t>p</w:t>
      </w:r>
      <w:r w:rsidRPr="00914C44">
        <w:rPr>
          <w:rFonts w:ascii="Times New Roman" w:hAnsi="Times New Roman" w:cs="Times New Roman"/>
          <w:i/>
          <w:color w:val="000000" w:themeColor="text1"/>
          <w:sz w:val="24"/>
          <w:szCs w:val="24"/>
        </w:rPr>
        <w:t>ital</w:t>
      </w:r>
      <w:r w:rsidR="002F2323" w:rsidRPr="00914C44">
        <w:rPr>
          <w:rFonts w:ascii="Times New Roman" w:hAnsi="Times New Roman" w:cs="Times New Roman"/>
          <w:color w:val="000000" w:themeColor="text1"/>
          <w:sz w:val="24"/>
          <w:szCs w:val="24"/>
        </w:rPr>
        <w:t xml:space="preserve">, </w:t>
      </w:r>
      <w:r w:rsidRPr="00914C44">
        <w:rPr>
          <w:rFonts w:ascii="Times New Roman" w:hAnsi="Times New Roman" w:cs="Times New Roman"/>
          <w:color w:val="000000" w:themeColor="text1"/>
          <w:sz w:val="24"/>
          <w:szCs w:val="24"/>
        </w:rPr>
        <w:t xml:space="preserve">profitabilitas, dan </w:t>
      </w:r>
      <w:r w:rsidRPr="00914C44">
        <w:rPr>
          <w:rFonts w:ascii="Times New Roman" w:hAnsi="Times New Roman" w:cs="Times New Roman"/>
          <w:i/>
          <w:color w:val="000000" w:themeColor="text1"/>
          <w:sz w:val="24"/>
          <w:szCs w:val="24"/>
        </w:rPr>
        <w:t>good corporate governance</w:t>
      </w:r>
      <w:r w:rsidRPr="00914C44">
        <w:rPr>
          <w:rFonts w:ascii="Times New Roman" w:hAnsi="Times New Roman" w:cs="Times New Roman"/>
          <w:color w:val="000000" w:themeColor="text1"/>
          <w:sz w:val="24"/>
          <w:szCs w:val="24"/>
        </w:rPr>
        <w:t xml:space="preserve"> </w:t>
      </w:r>
      <w:r w:rsidR="002F2323" w:rsidRPr="00914C44">
        <w:rPr>
          <w:rFonts w:ascii="Times New Roman" w:hAnsi="Times New Roman" w:cs="Times New Roman"/>
          <w:color w:val="000000" w:themeColor="text1"/>
          <w:sz w:val="24"/>
          <w:szCs w:val="24"/>
        </w:rPr>
        <w:t xml:space="preserve">berpengaruh secara simultan </w:t>
      </w:r>
      <w:r w:rsidRPr="00914C44">
        <w:rPr>
          <w:rFonts w:ascii="Times New Roman" w:hAnsi="Times New Roman" w:cs="Times New Roman"/>
          <w:color w:val="000000" w:themeColor="text1"/>
          <w:sz w:val="24"/>
          <w:szCs w:val="24"/>
        </w:rPr>
        <w:t>terhadap nilai perusahaan</w:t>
      </w:r>
    </w:p>
    <w:p w:rsidR="00C576F9" w:rsidRPr="00914C44" w:rsidRDefault="00C576F9" w:rsidP="002C19C5">
      <w:pPr>
        <w:pStyle w:val="ListParagraph"/>
        <w:numPr>
          <w:ilvl w:val="0"/>
          <w:numId w:val="29"/>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Menentukan level of signifikan (ɑ)</w:t>
      </w:r>
    </w:p>
    <w:p w:rsidR="00C576F9" w:rsidRPr="00914C44" w:rsidRDefault="00C576F9" w:rsidP="00AE7060">
      <w:pPr>
        <w:pStyle w:val="ListParagraph"/>
        <w:spacing w:line="480" w:lineRule="auto"/>
        <w:ind w:left="108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Untuk menguji signifikan dari koefisien korelasi yang diperoleh, akan digunakan uji F dengan menggunakan tingkat signifikansi sebesar 95% atau (ɑ = 5%)</w:t>
      </w:r>
    </w:p>
    <w:p w:rsidR="00B020F8" w:rsidRDefault="00C576F9" w:rsidP="005D539F">
      <w:pPr>
        <w:pStyle w:val="ListParagraph"/>
        <w:numPr>
          <w:ilvl w:val="0"/>
          <w:numId w:val="29"/>
        </w:numPr>
        <w:spacing w:line="480" w:lineRule="auto"/>
        <w:jc w:val="both"/>
        <w:rPr>
          <w:rFonts w:ascii="Times New Roman" w:hAnsi="Times New Roman" w:cs="Times New Roman"/>
          <w:color w:val="000000" w:themeColor="text1"/>
          <w:sz w:val="24"/>
          <w:szCs w:val="24"/>
        </w:rPr>
      </w:pPr>
      <w:r w:rsidRPr="00B020F8">
        <w:rPr>
          <w:rFonts w:ascii="Times New Roman" w:hAnsi="Times New Roman" w:cs="Times New Roman"/>
          <w:color w:val="000000" w:themeColor="text1"/>
          <w:sz w:val="24"/>
          <w:szCs w:val="24"/>
        </w:rPr>
        <w:t>Kriteria pengujian</w:t>
      </w:r>
    </w:p>
    <w:p w:rsidR="005D539F" w:rsidRDefault="005D539F" w:rsidP="003B1A53">
      <w:pPr>
        <w:pStyle w:val="ListParagraph"/>
        <w:numPr>
          <w:ilvl w:val="0"/>
          <w:numId w:val="67"/>
        </w:numPr>
        <w:spacing w:line="480" w:lineRule="auto"/>
        <w:ind w:left="1440"/>
        <w:jc w:val="both"/>
        <w:rPr>
          <w:rFonts w:ascii="Times New Roman" w:hAnsi="Times New Roman" w:cs="Times New Roman"/>
          <w:color w:val="000000" w:themeColor="text1"/>
          <w:sz w:val="24"/>
          <w:szCs w:val="24"/>
        </w:rPr>
      </w:pPr>
      <w:r w:rsidRPr="00B020F8">
        <w:rPr>
          <w:rFonts w:ascii="Times New Roman" w:hAnsi="Times New Roman" w:cs="Times New Roman"/>
          <w:color w:val="000000" w:themeColor="text1"/>
          <w:sz w:val="24"/>
          <w:szCs w:val="24"/>
        </w:rPr>
        <w:t>Jika F hitung &gt; F</w:t>
      </w:r>
      <w:r w:rsidR="00B020F8" w:rsidRPr="00B020F8">
        <w:rPr>
          <w:rFonts w:ascii="Times New Roman" w:hAnsi="Times New Roman" w:cs="Times New Roman"/>
          <w:color w:val="000000" w:themeColor="text1"/>
          <w:sz w:val="24"/>
          <w:szCs w:val="24"/>
        </w:rPr>
        <w:t xml:space="preserve"> tabel dan nilai signifikansi &lt; 0,05</w:t>
      </w:r>
      <w:r w:rsidR="00B020F8">
        <w:rPr>
          <w:rFonts w:ascii="Times New Roman" w:hAnsi="Times New Roman" w:cs="Times New Roman"/>
          <w:color w:val="000000" w:themeColor="text1"/>
          <w:sz w:val="24"/>
          <w:szCs w:val="24"/>
        </w:rPr>
        <w:t xml:space="preserve"> artinya variabel independen berpengaruh secara simultan terhadap variabel dependen</w:t>
      </w:r>
    </w:p>
    <w:p w:rsidR="00B020F8" w:rsidRPr="00B020F8" w:rsidRDefault="00B020F8" w:rsidP="003B1A53">
      <w:pPr>
        <w:pStyle w:val="ListParagraph"/>
        <w:numPr>
          <w:ilvl w:val="0"/>
          <w:numId w:val="67"/>
        </w:numPr>
        <w:spacing w:line="480" w:lineRule="auto"/>
        <w:ind w:left="1440"/>
        <w:jc w:val="both"/>
        <w:rPr>
          <w:rFonts w:ascii="Times New Roman" w:hAnsi="Times New Roman" w:cs="Times New Roman"/>
          <w:color w:val="000000" w:themeColor="text1"/>
          <w:sz w:val="24"/>
          <w:szCs w:val="24"/>
        </w:rPr>
      </w:pPr>
      <w:r w:rsidRPr="00B020F8">
        <w:rPr>
          <w:rFonts w:ascii="Times New Roman" w:hAnsi="Times New Roman" w:cs="Times New Roman"/>
          <w:color w:val="000000" w:themeColor="text1"/>
          <w:sz w:val="24"/>
          <w:szCs w:val="24"/>
        </w:rPr>
        <w:t xml:space="preserve">Jika F hitung </w:t>
      </w:r>
      <w:r>
        <w:rPr>
          <w:rFonts w:ascii="Times New Roman" w:hAnsi="Times New Roman" w:cs="Times New Roman"/>
          <w:color w:val="000000" w:themeColor="text1"/>
          <w:sz w:val="24"/>
          <w:szCs w:val="24"/>
        </w:rPr>
        <w:t>&lt;</w:t>
      </w:r>
      <w:r w:rsidRPr="00B020F8">
        <w:rPr>
          <w:rFonts w:ascii="Times New Roman" w:hAnsi="Times New Roman" w:cs="Times New Roman"/>
          <w:color w:val="000000" w:themeColor="text1"/>
          <w:sz w:val="24"/>
          <w:szCs w:val="24"/>
        </w:rPr>
        <w:t xml:space="preserve"> F tabel dan nilai signifikansi </w:t>
      </w:r>
      <w:r>
        <w:rPr>
          <w:rFonts w:ascii="Times New Roman" w:hAnsi="Times New Roman" w:cs="Times New Roman"/>
          <w:color w:val="000000" w:themeColor="text1"/>
          <w:sz w:val="24"/>
          <w:szCs w:val="24"/>
        </w:rPr>
        <w:t>&gt;</w:t>
      </w:r>
      <w:r w:rsidRPr="00B020F8">
        <w:rPr>
          <w:rFonts w:ascii="Times New Roman" w:hAnsi="Times New Roman" w:cs="Times New Roman"/>
          <w:color w:val="000000" w:themeColor="text1"/>
          <w:sz w:val="24"/>
          <w:szCs w:val="24"/>
        </w:rPr>
        <w:t xml:space="preserve"> 0,05</w:t>
      </w:r>
      <w:r>
        <w:rPr>
          <w:rFonts w:ascii="Times New Roman" w:hAnsi="Times New Roman" w:cs="Times New Roman"/>
          <w:color w:val="000000" w:themeColor="text1"/>
          <w:sz w:val="24"/>
          <w:szCs w:val="24"/>
        </w:rPr>
        <w:t xml:space="preserve"> artinya variabel independen tidak berpengaruh secara simultan terhadap variabel dependen</w:t>
      </w:r>
    </w:p>
    <w:p w:rsidR="00C576F9" w:rsidRPr="00DE0DDF" w:rsidRDefault="00DE0DDF" w:rsidP="002C19C5">
      <w:pPr>
        <w:pStyle w:val="ListParagraph"/>
        <w:numPr>
          <w:ilvl w:val="0"/>
          <w:numId w:val="29"/>
        </w:numPr>
        <w:spacing w:line="480" w:lineRule="auto"/>
        <w:jc w:val="both"/>
        <w:rPr>
          <w:rFonts w:ascii="Times New Roman" w:hAnsi="Times New Roman" w:cs="Times New Roman"/>
          <w:color w:val="000000" w:themeColor="text1"/>
          <w:sz w:val="24"/>
          <w:szCs w:val="24"/>
        </w:rPr>
      </w:pPr>
      <w:r w:rsidRPr="00DE0DDF">
        <w:rPr>
          <w:rFonts w:ascii="Times New Roman" w:hAnsi="Times New Roman" w:cs="Times New Roman"/>
          <w:color w:val="000000" w:themeColor="text1"/>
          <w:sz w:val="24"/>
          <w:szCs w:val="24"/>
        </w:rPr>
        <w:lastRenderedPageBreak/>
        <w:t>Menurut (Widarjono, 2013:66) p</w:t>
      </w:r>
      <w:r w:rsidR="00C576F9" w:rsidRPr="00DE0DDF">
        <w:rPr>
          <w:rFonts w:ascii="Times New Roman" w:hAnsi="Times New Roman" w:cs="Times New Roman"/>
          <w:color w:val="000000" w:themeColor="text1"/>
          <w:sz w:val="24"/>
          <w:szCs w:val="24"/>
        </w:rPr>
        <w:t>erhitungan nilai F</w:t>
      </w:r>
      <w:r w:rsidR="00C576F9" w:rsidRPr="00DE0DDF">
        <w:rPr>
          <w:rFonts w:ascii="Times New Roman" w:hAnsi="Times New Roman" w:cs="Times New Roman"/>
          <w:color w:val="000000" w:themeColor="text1"/>
          <w:sz w:val="24"/>
          <w:szCs w:val="24"/>
          <w:vertAlign w:val="subscript"/>
        </w:rPr>
        <w:t>hitung</w:t>
      </w:r>
      <w:r w:rsidR="00C576F9" w:rsidRPr="00DE0DDF">
        <w:rPr>
          <w:rFonts w:ascii="Times New Roman" w:hAnsi="Times New Roman" w:cs="Times New Roman"/>
          <w:color w:val="000000" w:themeColor="text1"/>
          <w:sz w:val="24"/>
          <w:szCs w:val="24"/>
        </w:rPr>
        <w:t xml:space="preserve"> menggunakan rumus :</w:t>
      </w:r>
      <w:r w:rsidR="008C2A45" w:rsidRPr="00DE0DDF">
        <w:rPr>
          <w:rFonts w:ascii="Times New Roman" w:hAnsi="Times New Roman" w:cs="Times New Roman"/>
          <w:color w:val="000000" w:themeColor="text1"/>
          <w:sz w:val="24"/>
          <w:szCs w:val="24"/>
        </w:rPr>
        <w:t xml:space="preserve"> </w:t>
      </w:r>
    </w:p>
    <w:p w:rsidR="00C576F9" w:rsidRPr="00914C44" w:rsidRDefault="00C576F9" w:rsidP="00AE7060">
      <w:pPr>
        <w:pStyle w:val="ListParagraph"/>
        <w:spacing w:line="480" w:lineRule="auto"/>
        <w:ind w:left="1440" w:firstLine="720"/>
        <w:jc w:val="both"/>
        <w:rPr>
          <w:rFonts w:ascii="Times New Roman" w:hAnsi="Times New Roman" w:cs="Times New Roman"/>
          <w:color w:val="000000" w:themeColor="text1"/>
          <w:sz w:val="24"/>
          <w:szCs w:val="24"/>
        </w:rPr>
      </w:pPr>
      <w:r w:rsidRPr="00914C44">
        <w:rPr>
          <w:rFonts w:ascii="Times New Roman" w:hAnsi="Times New Roman" w:cs="Times New Roman"/>
          <w:noProof/>
          <w:color w:val="000000" w:themeColor="text1"/>
          <w:sz w:val="24"/>
          <w:szCs w:val="24"/>
        </w:rPr>
        <mc:AlternateContent>
          <mc:Choice Requires="wps">
            <w:drawing>
              <wp:anchor distT="0" distB="0" distL="114300" distR="114300" simplePos="0" relativeHeight="251705344" behindDoc="0" locked="0" layoutInCell="1" allowOverlap="1" wp14:anchorId="53388EAD" wp14:editId="3BC6692A">
                <wp:simplePos x="0" y="0"/>
                <wp:positionH relativeFrom="column">
                  <wp:posOffset>1798320</wp:posOffset>
                </wp:positionH>
                <wp:positionV relativeFrom="paragraph">
                  <wp:posOffset>227965</wp:posOffset>
                </wp:positionV>
                <wp:extent cx="809625" cy="0"/>
                <wp:effectExtent l="0" t="0" r="9525" b="19050"/>
                <wp:wrapNone/>
                <wp:docPr id="43" name="Straight Connector 43"/>
                <wp:cNvGraphicFramePr/>
                <a:graphic xmlns:a="http://schemas.openxmlformats.org/drawingml/2006/main">
                  <a:graphicData uri="http://schemas.microsoft.com/office/word/2010/wordprocessingShape">
                    <wps:wsp>
                      <wps:cNvCnPr/>
                      <wps:spPr>
                        <a:xfrm>
                          <a:off x="0" y="0"/>
                          <a:ext cx="8096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4BDBFB" id="Straight Connector 4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6pt,17.95pt" to="205.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" strokecolor="windowText"/>
            </w:pict>
          </mc:Fallback>
        </mc:AlternateContent>
      </w:r>
      <w:r w:rsidRPr="00914C44">
        <w:rPr>
          <w:rFonts w:ascii="Times New Roman" w:hAnsi="Times New Roman" w:cs="Times New Roman"/>
          <w:color w:val="000000" w:themeColor="text1"/>
          <w:sz w:val="24"/>
          <w:szCs w:val="24"/>
        </w:rPr>
        <w:t>F</w:t>
      </w:r>
      <w:r w:rsidRPr="00914C44">
        <w:rPr>
          <w:rFonts w:ascii="Times New Roman" w:hAnsi="Times New Roman" w:cs="Times New Roman"/>
          <w:color w:val="000000" w:themeColor="text1"/>
          <w:sz w:val="24"/>
          <w:szCs w:val="24"/>
          <w:vertAlign w:val="subscript"/>
        </w:rPr>
        <w:t xml:space="preserve">hitung </w:t>
      </w:r>
      <w:r w:rsidRPr="00914C44">
        <w:rPr>
          <w:rFonts w:ascii="Times New Roman" w:hAnsi="Times New Roman" w:cs="Times New Roman"/>
          <w:color w:val="000000" w:themeColor="text1"/>
          <w:sz w:val="24"/>
          <w:szCs w:val="24"/>
        </w:rPr>
        <w:t>=</w:t>
      </w:r>
      <w:r w:rsidRPr="00914C44">
        <w:rPr>
          <w:rFonts w:ascii="Times New Roman" w:hAnsi="Times New Roman" w:cs="Times New Roman"/>
          <w:color w:val="000000" w:themeColor="text1"/>
          <w:sz w:val="24"/>
          <w:szCs w:val="24"/>
        </w:rPr>
        <w:tab/>
        <w:t xml:space="preserve">   Jkreg / k</w:t>
      </w:r>
    </w:p>
    <w:p w:rsidR="00C576F9" w:rsidRPr="00914C44" w:rsidRDefault="00C576F9" w:rsidP="00AE7060">
      <w:pPr>
        <w:pStyle w:val="ListParagraph"/>
        <w:spacing w:line="480" w:lineRule="auto"/>
        <w:ind w:left="144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 </w:t>
      </w: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t>Jkres / (n-k-1)</w:t>
      </w:r>
    </w:p>
    <w:p w:rsidR="00C576F9" w:rsidRPr="00914C44" w:rsidRDefault="00C576F9" w:rsidP="00AE7060">
      <w:p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t>Keterangan :</w:t>
      </w:r>
    </w:p>
    <w:p w:rsidR="00C576F9" w:rsidRPr="00914C44" w:rsidRDefault="00C576F9" w:rsidP="00AE7060">
      <w:p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t>JKreg</w:t>
      </w:r>
      <w:r w:rsidRPr="00914C44">
        <w:rPr>
          <w:rFonts w:ascii="Times New Roman" w:hAnsi="Times New Roman" w:cs="Times New Roman"/>
          <w:color w:val="000000" w:themeColor="text1"/>
          <w:sz w:val="24"/>
          <w:szCs w:val="24"/>
        </w:rPr>
        <w:tab/>
        <w:t>= Jumlah kuadrat regresi</w:t>
      </w:r>
    </w:p>
    <w:p w:rsidR="00C576F9" w:rsidRPr="00914C44" w:rsidRDefault="00C576F9" w:rsidP="00AE7060">
      <w:p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t>JKres</w:t>
      </w:r>
      <w:r w:rsidRPr="00914C44">
        <w:rPr>
          <w:rFonts w:ascii="Times New Roman" w:hAnsi="Times New Roman" w:cs="Times New Roman"/>
          <w:color w:val="000000" w:themeColor="text1"/>
          <w:sz w:val="24"/>
          <w:szCs w:val="24"/>
        </w:rPr>
        <w:tab/>
        <w:t xml:space="preserve">= Jumlah kuadrat residual </w:t>
      </w:r>
    </w:p>
    <w:p w:rsidR="00C576F9" w:rsidRPr="00914C44" w:rsidRDefault="00C576F9" w:rsidP="00AE7060">
      <w:p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t>k</w:t>
      </w:r>
      <w:r w:rsidRPr="00914C44">
        <w:rPr>
          <w:rFonts w:ascii="Times New Roman" w:hAnsi="Times New Roman" w:cs="Times New Roman"/>
          <w:color w:val="000000" w:themeColor="text1"/>
          <w:sz w:val="24"/>
          <w:szCs w:val="24"/>
        </w:rPr>
        <w:tab/>
        <w:t>= Jumlah variabel bebas</w:t>
      </w:r>
    </w:p>
    <w:p w:rsidR="00C576F9" w:rsidRPr="00914C44" w:rsidRDefault="00C576F9" w:rsidP="00AE7060">
      <w:p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t>n</w:t>
      </w:r>
      <w:r w:rsidRPr="00914C44">
        <w:rPr>
          <w:rFonts w:ascii="Times New Roman" w:hAnsi="Times New Roman" w:cs="Times New Roman"/>
          <w:color w:val="000000" w:themeColor="text1"/>
          <w:sz w:val="24"/>
          <w:szCs w:val="24"/>
        </w:rPr>
        <w:tab/>
        <w:t>= Jumlah sampel</w:t>
      </w:r>
    </w:p>
    <w:p w:rsidR="00C576F9" w:rsidRPr="00914C44" w:rsidRDefault="00C576F9" w:rsidP="00AE7060">
      <w:p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t>Dimana :</w:t>
      </w:r>
    </w:p>
    <w:p w:rsidR="00C576F9" w:rsidRPr="00914C44" w:rsidRDefault="00C576F9" w:rsidP="00AE7060">
      <w:p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t>JKreg</w:t>
      </w:r>
      <w:r w:rsidRPr="00914C44">
        <w:rPr>
          <w:rFonts w:ascii="Times New Roman" w:hAnsi="Times New Roman" w:cs="Times New Roman"/>
          <w:color w:val="000000" w:themeColor="text1"/>
          <w:sz w:val="24"/>
          <w:szCs w:val="24"/>
        </w:rPr>
        <w:tab/>
        <w:t>= b</w:t>
      </w:r>
      <w:r w:rsidRPr="00914C44">
        <w:rPr>
          <w:rFonts w:ascii="Times New Roman" w:hAnsi="Times New Roman" w:cs="Times New Roman"/>
          <w:color w:val="000000" w:themeColor="text1"/>
          <w:sz w:val="24"/>
          <w:szCs w:val="24"/>
          <w:vertAlign w:val="subscript"/>
        </w:rPr>
        <w:t>1</w:t>
      </w:r>
      <w:r w:rsidRPr="00914C44">
        <w:rPr>
          <w:rFonts w:ascii="Times New Roman" w:hAnsi="Times New Roman" w:cs="Times New Roman"/>
          <w:color w:val="000000" w:themeColor="text1"/>
          <w:sz w:val="24"/>
          <w:szCs w:val="24"/>
        </w:rPr>
        <w:t>∑x</w:t>
      </w:r>
      <w:r w:rsidRPr="00914C44">
        <w:rPr>
          <w:rFonts w:ascii="Times New Roman" w:hAnsi="Times New Roman" w:cs="Times New Roman"/>
          <w:color w:val="000000" w:themeColor="text1"/>
          <w:sz w:val="24"/>
          <w:szCs w:val="24"/>
          <w:vertAlign w:val="subscript"/>
        </w:rPr>
        <w:t>1</w:t>
      </w:r>
      <w:r w:rsidRPr="00914C44">
        <w:rPr>
          <w:rFonts w:ascii="Times New Roman" w:hAnsi="Times New Roman" w:cs="Times New Roman"/>
          <w:color w:val="000000" w:themeColor="text1"/>
          <w:sz w:val="24"/>
          <w:szCs w:val="24"/>
        </w:rPr>
        <w:t>y + b</w:t>
      </w:r>
      <w:r w:rsidRPr="00914C44">
        <w:rPr>
          <w:rFonts w:ascii="Times New Roman" w:hAnsi="Times New Roman" w:cs="Times New Roman"/>
          <w:color w:val="000000" w:themeColor="text1"/>
          <w:sz w:val="24"/>
          <w:szCs w:val="24"/>
          <w:vertAlign w:val="subscript"/>
        </w:rPr>
        <w:t>2</w:t>
      </w:r>
      <w:r w:rsidRPr="00914C44">
        <w:rPr>
          <w:rFonts w:ascii="Times New Roman" w:hAnsi="Times New Roman" w:cs="Times New Roman"/>
          <w:color w:val="000000" w:themeColor="text1"/>
          <w:sz w:val="24"/>
          <w:szCs w:val="24"/>
        </w:rPr>
        <w:t>∑x</w:t>
      </w:r>
      <w:r w:rsidRPr="00914C44">
        <w:rPr>
          <w:rFonts w:ascii="Times New Roman" w:hAnsi="Times New Roman" w:cs="Times New Roman"/>
          <w:color w:val="000000" w:themeColor="text1"/>
          <w:sz w:val="24"/>
          <w:szCs w:val="24"/>
          <w:vertAlign w:val="subscript"/>
        </w:rPr>
        <w:t>2</w:t>
      </w:r>
      <w:r w:rsidRPr="00914C44">
        <w:rPr>
          <w:rFonts w:ascii="Times New Roman" w:hAnsi="Times New Roman" w:cs="Times New Roman"/>
          <w:color w:val="000000" w:themeColor="text1"/>
          <w:sz w:val="24"/>
          <w:szCs w:val="24"/>
        </w:rPr>
        <w:t>y + b</w:t>
      </w:r>
      <w:r w:rsidRPr="00914C44">
        <w:rPr>
          <w:rFonts w:ascii="Times New Roman" w:hAnsi="Times New Roman" w:cs="Times New Roman"/>
          <w:color w:val="000000" w:themeColor="text1"/>
          <w:sz w:val="24"/>
          <w:szCs w:val="24"/>
          <w:vertAlign w:val="subscript"/>
        </w:rPr>
        <w:t>3</w:t>
      </w:r>
      <w:r w:rsidRPr="00914C44">
        <w:rPr>
          <w:rFonts w:ascii="Times New Roman" w:hAnsi="Times New Roman" w:cs="Times New Roman"/>
          <w:color w:val="000000" w:themeColor="text1"/>
          <w:sz w:val="24"/>
          <w:szCs w:val="24"/>
        </w:rPr>
        <w:t>∑x</w:t>
      </w:r>
      <w:r w:rsidRPr="00914C44">
        <w:rPr>
          <w:rFonts w:ascii="Times New Roman" w:hAnsi="Times New Roman" w:cs="Times New Roman"/>
          <w:color w:val="000000" w:themeColor="text1"/>
          <w:sz w:val="24"/>
          <w:szCs w:val="24"/>
          <w:vertAlign w:val="subscript"/>
        </w:rPr>
        <w:t>3</w:t>
      </w:r>
      <w:r w:rsidRPr="00914C44">
        <w:rPr>
          <w:rFonts w:ascii="Times New Roman" w:hAnsi="Times New Roman" w:cs="Times New Roman"/>
          <w:color w:val="000000" w:themeColor="text1"/>
          <w:sz w:val="24"/>
          <w:szCs w:val="24"/>
        </w:rPr>
        <w:t>y</w:t>
      </w:r>
    </w:p>
    <w:p w:rsidR="00C576F9" w:rsidRPr="00914C44" w:rsidRDefault="00C576F9" w:rsidP="00AE7060">
      <w:pPr>
        <w:spacing w:line="480" w:lineRule="auto"/>
        <w:jc w:val="both"/>
        <w:rPr>
          <w:rFonts w:ascii="Times New Roman" w:hAnsi="Times New Roman" w:cs="Times New Roman"/>
          <w:color w:val="000000" w:themeColor="text1"/>
          <w:sz w:val="24"/>
          <w:szCs w:val="24"/>
          <w:vertAlign w:val="superscript"/>
        </w:rPr>
      </w:pP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t>Jkres</w:t>
      </w:r>
      <w:r w:rsidRPr="00914C44">
        <w:rPr>
          <w:rFonts w:ascii="Times New Roman" w:hAnsi="Times New Roman" w:cs="Times New Roman"/>
          <w:color w:val="000000" w:themeColor="text1"/>
          <w:sz w:val="24"/>
          <w:szCs w:val="24"/>
        </w:rPr>
        <w:tab/>
        <w:t>= ∑(Y - Ŷ)</w:t>
      </w:r>
      <w:r w:rsidRPr="00914C44">
        <w:rPr>
          <w:rFonts w:ascii="Times New Roman" w:hAnsi="Times New Roman" w:cs="Times New Roman"/>
          <w:color w:val="000000" w:themeColor="text1"/>
          <w:sz w:val="24"/>
          <w:szCs w:val="24"/>
          <w:vertAlign w:val="superscript"/>
        </w:rPr>
        <w:t>2</w:t>
      </w:r>
    </w:p>
    <w:p w:rsidR="00C576F9" w:rsidRPr="00914C44" w:rsidRDefault="00C576F9" w:rsidP="00AE7060">
      <w:p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vertAlign w:val="superscript"/>
        </w:rPr>
        <w:tab/>
      </w:r>
      <w:r w:rsidRPr="00914C44">
        <w:rPr>
          <w:rFonts w:ascii="Times New Roman" w:hAnsi="Times New Roman" w:cs="Times New Roman"/>
          <w:color w:val="000000" w:themeColor="text1"/>
          <w:sz w:val="24"/>
          <w:szCs w:val="24"/>
          <w:vertAlign w:val="superscript"/>
        </w:rPr>
        <w:tab/>
      </w:r>
      <w:r w:rsidRPr="00914C44">
        <w:rPr>
          <w:rFonts w:ascii="Times New Roman" w:hAnsi="Times New Roman" w:cs="Times New Roman"/>
          <w:color w:val="000000" w:themeColor="text1"/>
          <w:sz w:val="24"/>
          <w:szCs w:val="24"/>
        </w:rPr>
        <w:t>Akan lebih mudah jika dihitung dengan rumus :</w:t>
      </w:r>
    </w:p>
    <w:p w:rsidR="00C576F9" w:rsidRPr="00914C44" w:rsidRDefault="00C576F9" w:rsidP="00AE7060">
      <w:p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ab/>
      </w:r>
      <w:r w:rsidRPr="00914C44">
        <w:rPr>
          <w:rFonts w:ascii="Times New Roman" w:hAnsi="Times New Roman" w:cs="Times New Roman"/>
          <w:color w:val="000000" w:themeColor="text1"/>
          <w:sz w:val="24"/>
          <w:szCs w:val="24"/>
        </w:rPr>
        <w:tab/>
        <w:t xml:space="preserve">JKres </w:t>
      </w:r>
      <w:r w:rsidRPr="00914C44">
        <w:rPr>
          <w:rFonts w:ascii="Times New Roman" w:hAnsi="Times New Roman" w:cs="Times New Roman"/>
          <w:color w:val="000000" w:themeColor="text1"/>
          <w:sz w:val="24"/>
          <w:szCs w:val="24"/>
          <w:vertAlign w:val="superscript"/>
        </w:rPr>
        <w:tab/>
      </w:r>
      <w:r w:rsidRPr="00914C44">
        <w:rPr>
          <w:rFonts w:ascii="Times New Roman" w:hAnsi="Times New Roman" w:cs="Times New Roman"/>
          <w:color w:val="000000" w:themeColor="text1"/>
          <w:sz w:val="24"/>
          <w:szCs w:val="24"/>
        </w:rPr>
        <w:t>= ∑y</w:t>
      </w:r>
      <w:r w:rsidRPr="00914C44">
        <w:rPr>
          <w:rFonts w:ascii="Times New Roman" w:hAnsi="Times New Roman" w:cs="Times New Roman"/>
          <w:color w:val="000000" w:themeColor="text1"/>
          <w:sz w:val="24"/>
          <w:szCs w:val="24"/>
          <w:vertAlign w:val="superscript"/>
        </w:rPr>
        <w:t>2</w:t>
      </w:r>
      <w:r w:rsidRPr="00914C44">
        <w:rPr>
          <w:rFonts w:ascii="Times New Roman" w:hAnsi="Times New Roman" w:cs="Times New Roman"/>
          <w:color w:val="000000" w:themeColor="text1"/>
          <w:sz w:val="24"/>
          <w:szCs w:val="24"/>
        </w:rPr>
        <w:t xml:space="preserve"> – JKreg</w:t>
      </w:r>
    </w:p>
    <w:p w:rsidR="003360D9" w:rsidRPr="00914C44" w:rsidRDefault="00C576F9" w:rsidP="002C19C5">
      <w:pPr>
        <w:pStyle w:val="ListParagraph"/>
        <w:numPr>
          <w:ilvl w:val="0"/>
          <w:numId w:val="29"/>
        </w:numPr>
        <w:spacing w:line="480" w:lineRule="auto"/>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Kesimpulan. H</w:t>
      </w:r>
      <w:r w:rsidRPr="00914C44">
        <w:rPr>
          <w:rFonts w:ascii="Times New Roman" w:hAnsi="Times New Roman" w:cs="Times New Roman"/>
          <w:color w:val="000000" w:themeColor="text1"/>
          <w:sz w:val="24"/>
          <w:szCs w:val="24"/>
          <w:vertAlign w:val="subscript"/>
        </w:rPr>
        <w:t>0</w:t>
      </w:r>
      <w:r w:rsidRPr="00914C44">
        <w:rPr>
          <w:rFonts w:ascii="Times New Roman" w:hAnsi="Times New Roman" w:cs="Times New Roman"/>
          <w:color w:val="000000" w:themeColor="text1"/>
          <w:sz w:val="24"/>
          <w:szCs w:val="24"/>
        </w:rPr>
        <w:t xml:space="preserve"> diterima atau ditolak</w:t>
      </w:r>
    </w:p>
    <w:p w:rsidR="00FC1D91" w:rsidRPr="00914C44" w:rsidRDefault="00B05239" w:rsidP="00FC1D91">
      <w:pPr>
        <w:pStyle w:val="ListParagraph"/>
        <w:spacing w:line="480" w:lineRule="auto"/>
        <w:ind w:left="108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Jika nilai signifikan F &lt; 0,05 maka H</w:t>
      </w:r>
      <w:r w:rsidRPr="005D539F">
        <w:rPr>
          <w:rFonts w:ascii="Times New Roman" w:hAnsi="Times New Roman" w:cs="Times New Roman"/>
          <w:color w:val="000000" w:themeColor="text1"/>
          <w:sz w:val="24"/>
          <w:szCs w:val="24"/>
          <w:vertAlign w:val="subscript"/>
        </w:rPr>
        <w:t>0</w:t>
      </w:r>
      <w:r w:rsidRPr="00914C44">
        <w:rPr>
          <w:rFonts w:ascii="Times New Roman" w:hAnsi="Times New Roman" w:cs="Times New Roman"/>
          <w:color w:val="000000" w:themeColor="text1"/>
          <w:sz w:val="24"/>
          <w:szCs w:val="24"/>
          <w:vertAlign w:val="superscript"/>
        </w:rPr>
        <w:t xml:space="preserve"> </w:t>
      </w:r>
      <w:r w:rsidRPr="00914C44">
        <w:rPr>
          <w:rFonts w:ascii="Times New Roman" w:hAnsi="Times New Roman" w:cs="Times New Roman"/>
          <w:color w:val="000000" w:themeColor="text1"/>
          <w:sz w:val="24"/>
          <w:szCs w:val="24"/>
        </w:rPr>
        <w:t>ditolak dan H</w:t>
      </w:r>
      <w:r w:rsidRPr="005D539F">
        <w:rPr>
          <w:rFonts w:ascii="Times New Roman" w:hAnsi="Times New Roman" w:cs="Times New Roman"/>
          <w:color w:val="000000" w:themeColor="text1"/>
          <w:sz w:val="24"/>
          <w:szCs w:val="24"/>
          <w:vertAlign w:val="subscript"/>
        </w:rPr>
        <w:t>1</w:t>
      </w:r>
      <w:r w:rsidRPr="00914C44">
        <w:rPr>
          <w:rFonts w:ascii="Times New Roman" w:hAnsi="Times New Roman" w:cs="Times New Roman"/>
          <w:color w:val="000000" w:themeColor="text1"/>
          <w:sz w:val="24"/>
          <w:szCs w:val="24"/>
          <w:vertAlign w:val="superscript"/>
        </w:rPr>
        <w:t xml:space="preserve"> </w:t>
      </w:r>
      <w:r w:rsidRPr="00914C44">
        <w:rPr>
          <w:rFonts w:ascii="Times New Roman" w:hAnsi="Times New Roman" w:cs="Times New Roman"/>
          <w:color w:val="000000" w:themeColor="text1"/>
          <w:sz w:val="24"/>
          <w:szCs w:val="24"/>
        </w:rPr>
        <w:t>diterima</w:t>
      </w:r>
    </w:p>
    <w:p w:rsidR="00FC1D91" w:rsidRPr="00914C44" w:rsidRDefault="00B05239" w:rsidP="00FC1D91">
      <w:pPr>
        <w:pStyle w:val="ListParagraph"/>
        <w:spacing w:line="480" w:lineRule="auto"/>
        <w:ind w:left="108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Jika nilai signifikan F &gt; 0,05 maka H</w:t>
      </w:r>
      <w:r w:rsidRPr="005D539F">
        <w:rPr>
          <w:rFonts w:ascii="Times New Roman" w:hAnsi="Times New Roman" w:cs="Times New Roman"/>
          <w:color w:val="000000" w:themeColor="text1"/>
          <w:sz w:val="24"/>
          <w:szCs w:val="24"/>
          <w:vertAlign w:val="subscript"/>
        </w:rPr>
        <w:t>0</w:t>
      </w:r>
      <w:r w:rsidRPr="00914C44">
        <w:rPr>
          <w:rFonts w:ascii="Times New Roman" w:hAnsi="Times New Roman" w:cs="Times New Roman"/>
          <w:color w:val="000000" w:themeColor="text1"/>
          <w:sz w:val="24"/>
          <w:szCs w:val="24"/>
          <w:vertAlign w:val="superscript"/>
        </w:rPr>
        <w:t xml:space="preserve"> </w:t>
      </w:r>
      <w:r w:rsidRPr="00914C44">
        <w:rPr>
          <w:rFonts w:ascii="Times New Roman" w:hAnsi="Times New Roman" w:cs="Times New Roman"/>
          <w:color w:val="000000" w:themeColor="text1"/>
          <w:sz w:val="24"/>
          <w:szCs w:val="24"/>
        </w:rPr>
        <w:t>diterima dan H</w:t>
      </w:r>
      <w:r w:rsidRPr="005D539F">
        <w:rPr>
          <w:rFonts w:ascii="Times New Roman" w:hAnsi="Times New Roman" w:cs="Times New Roman"/>
          <w:color w:val="000000" w:themeColor="text1"/>
          <w:sz w:val="24"/>
          <w:szCs w:val="24"/>
          <w:vertAlign w:val="subscript"/>
        </w:rPr>
        <w:t>1</w:t>
      </w:r>
      <w:r w:rsidRPr="00914C44">
        <w:rPr>
          <w:rFonts w:ascii="Times New Roman" w:hAnsi="Times New Roman" w:cs="Times New Roman"/>
          <w:color w:val="000000" w:themeColor="text1"/>
          <w:sz w:val="24"/>
          <w:szCs w:val="24"/>
          <w:vertAlign w:val="superscript"/>
        </w:rPr>
        <w:t xml:space="preserve"> </w:t>
      </w:r>
      <w:r w:rsidRPr="00914C44">
        <w:rPr>
          <w:rFonts w:ascii="Times New Roman" w:hAnsi="Times New Roman" w:cs="Times New Roman"/>
          <w:color w:val="000000" w:themeColor="text1"/>
          <w:sz w:val="24"/>
          <w:szCs w:val="24"/>
        </w:rPr>
        <w:t>ditolak</w:t>
      </w:r>
    </w:p>
    <w:p w:rsidR="00DB62B3" w:rsidRPr="00914C44" w:rsidRDefault="00F7702A" w:rsidP="003360D9">
      <w:pPr>
        <w:spacing w:line="240" w:lineRule="auto"/>
        <w:jc w:val="center"/>
        <w:rPr>
          <w:rFonts w:ascii="Times New Roman" w:hAnsi="Times New Roman" w:cs="Times New Roman"/>
          <w:color w:val="000000" w:themeColor="text1"/>
          <w:sz w:val="24"/>
          <w:szCs w:val="24"/>
        </w:rPr>
      </w:pPr>
      <w:r w:rsidRPr="00914C44">
        <w:rPr>
          <w:rFonts w:ascii="Times New Roman" w:hAnsi="Times New Roman" w:cs="Times New Roman"/>
          <w:noProof/>
          <w:color w:val="000000" w:themeColor="text1"/>
          <w:sz w:val="24"/>
          <w:szCs w:val="24"/>
        </w:rPr>
        <w:lastRenderedPageBreak/>
        <w:drawing>
          <wp:inline distT="0" distB="0" distL="0" distR="0" wp14:anchorId="45BD381D" wp14:editId="071E91CC">
            <wp:extent cx="3257550" cy="1432474"/>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png"/>
                    <pic:cNvPicPr/>
                  </pic:nvPicPr>
                  <pic:blipFill rotWithShape="1">
                    <a:blip r:embed="rId26">
                      <a:extLst>
                        <a:ext uri="{28A0092B-C50C-407E-A947-70E740481C1C}">
                          <a14:useLocalDpi xmlns:a14="http://schemas.microsoft.com/office/drawing/2010/main" val="0"/>
                        </a:ext>
                      </a:extLst>
                    </a:blip>
                    <a:srcRect t="7755" b="11714"/>
                    <a:stretch/>
                  </pic:blipFill>
                  <pic:spPr bwMode="auto">
                    <a:xfrm>
                      <a:off x="0" y="0"/>
                      <a:ext cx="3275813" cy="1440505"/>
                    </a:xfrm>
                    <a:prstGeom prst="rect">
                      <a:avLst/>
                    </a:prstGeom>
                    <a:ln>
                      <a:noFill/>
                    </a:ln>
                    <a:extLst>
                      <a:ext uri="{53640926-AAD7-44D8-BBD7-CCE9431645EC}">
                        <a14:shadowObscured xmlns:a14="http://schemas.microsoft.com/office/drawing/2010/main"/>
                      </a:ext>
                    </a:extLst>
                  </pic:spPr>
                </pic:pic>
              </a:graphicData>
            </a:graphic>
          </wp:inline>
        </w:drawing>
      </w:r>
    </w:p>
    <w:p w:rsidR="00FC1D91" w:rsidRPr="00914C44" w:rsidRDefault="003360D9" w:rsidP="00060B78">
      <w:pPr>
        <w:spacing w:line="240" w:lineRule="auto"/>
        <w:jc w:val="center"/>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 xml:space="preserve">Gambar </w:t>
      </w:r>
      <w:r w:rsidR="003D23FC">
        <w:rPr>
          <w:rFonts w:ascii="Times New Roman" w:hAnsi="Times New Roman" w:cs="Times New Roman"/>
          <w:b/>
          <w:color w:val="000000" w:themeColor="text1"/>
          <w:sz w:val="24"/>
          <w:szCs w:val="24"/>
        </w:rPr>
        <w:t>4</w:t>
      </w:r>
    </w:p>
    <w:p w:rsidR="003360D9" w:rsidRPr="00914C44" w:rsidRDefault="003360D9" w:rsidP="00FC1D91">
      <w:pPr>
        <w:spacing w:line="240" w:lineRule="auto"/>
        <w:jc w:val="center"/>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Kurva Pen</w:t>
      </w:r>
      <w:r w:rsidR="00FC1D91" w:rsidRPr="00914C44">
        <w:rPr>
          <w:rFonts w:ascii="Times New Roman" w:hAnsi="Times New Roman" w:cs="Times New Roman"/>
          <w:b/>
          <w:color w:val="000000" w:themeColor="text1"/>
          <w:sz w:val="24"/>
          <w:szCs w:val="24"/>
        </w:rPr>
        <w:t>erimaan/Penolakan H0 Pada Uji F</w:t>
      </w:r>
    </w:p>
    <w:p w:rsidR="00DE0DDF" w:rsidRPr="00914C44" w:rsidRDefault="00DE0DDF" w:rsidP="00FC1D91">
      <w:pPr>
        <w:spacing w:line="240" w:lineRule="auto"/>
        <w:jc w:val="center"/>
        <w:rPr>
          <w:rFonts w:ascii="Times New Roman" w:hAnsi="Times New Roman" w:cs="Times New Roman"/>
          <w:b/>
          <w:color w:val="000000" w:themeColor="text1"/>
          <w:sz w:val="24"/>
          <w:szCs w:val="24"/>
        </w:rPr>
      </w:pPr>
    </w:p>
    <w:p w:rsidR="00C576F9" w:rsidRPr="00914C44" w:rsidRDefault="00C576F9" w:rsidP="002C19C5">
      <w:pPr>
        <w:pStyle w:val="ListParagraph"/>
        <w:numPr>
          <w:ilvl w:val="0"/>
          <w:numId w:val="28"/>
        </w:numPr>
        <w:spacing w:line="480" w:lineRule="auto"/>
        <w:ind w:left="720"/>
        <w:jc w:val="both"/>
        <w:rPr>
          <w:rFonts w:ascii="Times New Roman" w:hAnsi="Times New Roman" w:cs="Times New Roman"/>
          <w:b/>
          <w:color w:val="000000" w:themeColor="text1"/>
          <w:sz w:val="24"/>
          <w:szCs w:val="24"/>
        </w:rPr>
      </w:pPr>
      <w:r w:rsidRPr="00914C44">
        <w:rPr>
          <w:rFonts w:ascii="Times New Roman" w:hAnsi="Times New Roman" w:cs="Times New Roman"/>
          <w:b/>
          <w:color w:val="000000" w:themeColor="text1"/>
          <w:sz w:val="24"/>
          <w:szCs w:val="24"/>
        </w:rPr>
        <w:t>Uji Koefisien Determinasi (R</w:t>
      </w:r>
      <w:r w:rsidRPr="00914C44">
        <w:rPr>
          <w:rFonts w:ascii="Times New Roman" w:hAnsi="Times New Roman" w:cs="Times New Roman"/>
          <w:b/>
          <w:color w:val="000000" w:themeColor="text1"/>
          <w:sz w:val="24"/>
          <w:szCs w:val="24"/>
          <w:vertAlign w:val="superscript"/>
        </w:rPr>
        <w:t>2</w:t>
      </w:r>
      <w:r w:rsidRPr="00914C44">
        <w:rPr>
          <w:rFonts w:ascii="Times New Roman" w:hAnsi="Times New Roman" w:cs="Times New Roman"/>
          <w:b/>
          <w:color w:val="000000" w:themeColor="text1"/>
          <w:sz w:val="24"/>
          <w:szCs w:val="24"/>
        </w:rPr>
        <w:t>)</w:t>
      </w:r>
    </w:p>
    <w:p w:rsidR="00C576F9" w:rsidRPr="00914C44" w:rsidRDefault="00DE3D17" w:rsidP="00AE7060">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Koefisien Determinasi (R</w:t>
      </w:r>
      <w:r w:rsidRPr="00914C44">
        <w:rPr>
          <w:rFonts w:ascii="Times New Roman" w:hAnsi="Times New Roman" w:cs="Times New Roman"/>
          <w:color w:val="000000" w:themeColor="text1"/>
          <w:sz w:val="24"/>
          <w:szCs w:val="24"/>
          <w:vertAlign w:val="superscript"/>
        </w:rPr>
        <w:t>2</w:t>
      </w:r>
      <w:r w:rsidRPr="00914C44">
        <w:rPr>
          <w:rFonts w:ascii="Times New Roman" w:hAnsi="Times New Roman" w:cs="Times New Roman"/>
          <w:color w:val="000000" w:themeColor="text1"/>
          <w:sz w:val="24"/>
          <w:szCs w:val="24"/>
        </w:rPr>
        <w:t xml:space="preserve">) merupakan suatu pengukuran yang digunakan untuk menaksir seberapa jauh kemampuan </w:t>
      </w:r>
      <w:r w:rsidR="006C5C8A" w:rsidRPr="00914C44">
        <w:rPr>
          <w:rFonts w:ascii="Times New Roman" w:hAnsi="Times New Roman" w:cs="Times New Roman"/>
          <w:color w:val="000000" w:themeColor="text1"/>
          <w:sz w:val="24"/>
          <w:szCs w:val="24"/>
        </w:rPr>
        <w:t>model</w:t>
      </w:r>
      <w:r w:rsidRPr="00914C44">
        <w:rPr>
          <w:rFonts w:ascii="Times New Roman" w:hAnsi="Times New Roman" w:cs="Times New Roman"/>
          <w:color w:val="000000" w:themeColor="text1"/>
          <w:sz w:val="24"/>
          <w:szCs w:val="24"/>
        </w:rPr>
        <w:t xml:space="preserve"> dalam </w:t>
      </w:r>
      <w:r w:rsidR="006C5C8A" w:rsidRPr="00914C44">
        <w:rPr>
          <w:rFonts w:ascii="Times New Roman" w:hAnsi="Times New Roman" w:cs="Times New Roman"/>
          <w:color w:val="000000" w:themeColor="text1"/>
          <w:sz w:val="24"/>
          <w:szCs w:val="24"/>
        </w:rPr>
        <w:t>memaknakan variasi variabel dependen (Ghozali, 2021:147)</w:t>
      </w:r>
      <w:r w:rsidR="00C576F9" w:rsidRPr="00914C44">
        <w:rPr>
          <w:rFonts w:ascii="Times New Roman" w:hAnsi="Times New Roman" w:cs="Times New Roman"/>
          <w:color w:val="000000" w:themeColor="text1"/>
          <w:sz w:val="24"/>
          <w:szCs w:val="24"/>
        </w:rPr>
        <w:t>.</w:t>
      </w:r>
    </w:p>
    <w:p w:rsidR="006C5C8A" w:rsidRPr="00914C44" w:rsidRDefault="00C576F9" w:rsidP="00FC1D91">
      <w:pPr>
        <w:pStyle w:val="ListParagraph"/>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Koefisien determinasi bagian dari keragaman total variabel terikat Y (variabel dependen) yang dapat diperhitungkan oleh keragaman variabel bebas X (variabel independen). </w:t>
      </w:r>
      <w:r w:rsidR="006C5C8A" w:rsidRPr="00914C44">
        <w:rPr>
          <w:rFonts w:ascii="Times New Roman" w:hAnsi="Times New Roman" w:cs="Times New Roman"/>
          <w:color w:val="000000" w:themeColor="text1"/>
          <w:sz w:val="24"/>
          <w:szCs w:val="24"/>
        </w:rPr>
        <w:t>Menurut (Ghozali, 2021:147) b</w:t>
      </w:r>
      <w:r w:rsidRPr="00914C44">
        <w:rPr>
          <w:rFonts w:ascii="Times New Roman" w:hAnsi="Times New Roman" w:cs="Times New Roman"/>
          <w:color w:val="000000" w:themeColor="text1"/>
          <w:sz w:val="24"/>
          <w:szCs w:val="24"/>
        </w:rPr>
        <w:t>esarnya koefisien determina</w:t>
      </w:r>
      <w:r w:rsidR="00DD3457" w:rsidRPr="00914C44">
        <w:rPr>
          <w:rFonts w:ascii="Times New Roman" w:hAnsi="Times New Roman" w:cs="Times New Roman"/>
          <w:color w:val="000000" w:themeColor="text1"/>
          <w:sz w:val="24"/>
          <w:szCs w:val="24"/>
        </w:rPr>
        <w:t>si dirumuskan sebagai berikut :</w:t>
      </w:r>
    </w:p>
    <w:p w:rsidR="00F02B4E" w:rsidRPr="00914C44" w:rsidRDefault="00B92CE1" w:rsidP="007D4174">
      <w:pPr>
        <w:pStyle w:val="ListParagraph"/>
        <w:tabs>
          <w:tab w:val="left" w:pos="720"/>
          <w:tab w:val="left" w:pos="1440"/>
          <w:tab w:val="left" w:pos="2160"/>
          <w:tab w:val="left" w:pos="2880"/>
          <w:tab w:val="center" w:pos="4689"/>
        </w:tabs>
        <w:spacing w:line="480" w:lineRule="auto"/>
        <w:ind w:firstLine="720"/>
        <w:jc w:val="both"/>
        <w:rPr>
          <w:rFonts w:ascii="Times New Roman" w:hAnsi="Times New Roman" w:cs="Times New Roman"/>
          <w:color w:val="000000" w:themeColor="text1"/>
          <w:sz w:val="24"/>
          <w:szCs w:val="24"/>
          <w:vertAlign w:val="superscript"/>
        </w:rPr>
      </w:pPr>
      <w:r w:rsidRPr="00914C44">
        <w:rPr>
          <w:rFonts w:ascii="Times New Roman" w:hAnsi="Times New Roman" w:cs="Times New Roman"/>
          <w:color w:val="000000" w:themeColor="text1"/>
          <w:sz w:val="24"/>
          <w:szCs w:val="24"/>
        </w:rPr>
        <w:t>KD = (r</w:t>
      </w:r>
      <w:r w:rsidRPr="00914C44">
        <w:rPr>
          <w:rFonts w:ascii="Times New Roman" w:hAnsi="Times New Roman" w:cs="Times New Roman"/>
          <w:color w:val="000000" w:themeColor="text1"/>
          <w:sz w:val="24"/>
          <w:szCs w:val="24"/>
          <w:vertAlign w:val="superscript"/>
        </w:rPr>
        <w:t>2</w:t>
      </w:r>
      <w:r w:rsidRPr="00914C44">
        <w:rPr>
          <w:rFonts w:ascii="Times New Roman" w:hAnsi="Times New Roman" w:cs="Times New Roman"/>
          <w:color w:val="000000" w:themeColor="text1"/>
          <w:sz w:val="24"/>
          <w:szCs w:val="24"/>
        </w:rPr>
        <w:t>) x 100%</w:t>
      </w:r>
      <w:r w:rsidR="007D4174" w:rsidRPr="00914C44">
        <w:rPr>
          <w:rFonts w:ascii="Times New Roman" w:hAnsi="Times New Roman" w:cs="Times New Roman"/>
          <w:color w:val="000000" w:themeColor="text1"/>
          <w:sz w:val="24"/>
          <w:szCs w:val="24"/>
          <w:vertAlign w:val="superscript"/>
        </w:rPr>
        <w:tab/>
      </w:r>
    </w:p>
    <w:p w:rsidR="004D3A4D" w:rsidRPr="00914C44" w:rsidRDefault="0076271A" w:rsidP="0076271A">
      <w:pPr>
        <w:spacing w:line="480" w:lineRule="auto"/>
        <w:ind w:firstLine="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Dari persamaan tersebut, maka :</w:t>
      </w:r>
    </w:p>
    <w:p w:rsidR="0076271A" w:rsidRPr="00914C44" w:rsidRDefault="00B92CE1" w:rsidP="0076271A">
      <w:pPr>
        <w:spacing w:line="480" w:lineRule="auto"/>
        <w:ind w:left="1440" w:hanging="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KD </w:t>
      </w:r>
      <w:r w:rsidRPr="00914C44">
        <w:rPr>
          <w:rFonts w:ascii="Times New Roman" w:hAnsi="Times New Roman" w:cs="Times New Roman"/>
          <w:color w:val="000000" w:themeColor="text1"/>
          <w:sz w:val="24"/>
          <w:szCs w:val="24"/>
        </w:rPr>
        <w:tab/>
        <w:t>: Besarnya nilai koefisien determinasi</w:t>
      </w:r>
    </w:p>
    <w:p w:rsidR="00B92CE1" w:rsidRPr="00914C44" w:rsidRDefault="00B92CE1" w:rsidP="0076271A">
      <w:pPr>
        <w:spacing w:line="480" w:lineRule="auto"/>
        <w:ind w:left="1440" w:hanging="720"/>
        <w:jc w:val="both"/>
        <w:rPr>
          <w:rFonts w:ascii="Times New Roman" w:hAnsi="Times New Roman" w:cs="Times New Roman"/>
          <w:color w:val="000000" w:themeColor="text1"/>
          <w:sz w:val="24"/>
          <w:szCs w:val="24"/>
          <w:vertAlign w:val="superscript"/>
        </w:rPr>
      </w:pPr>
      <w:r w:rsidRPr="00914C44">
        <w:rPr>
          <w:rFonts w:ascii="Times New Roman" w:hAnsi="Times New Roman" w:cs="Times New Roman"/>
          <w:color w:val="000000" w:themeColor="text1"/>
          <w:sz w:val="24"/>
          <w:szCs w:val="24"/>
        </w:rPr>
        <w:t>r</w:t>
      </w:r>
      <w:r w:rsidRPr="00914C44">
        <w:rPr>
          <w:rFonts w:ascii="Times New Roman" w:hAnsi="Times New Roman" w:cs="Times New Roman"/>
          <w:color w:val="000000" w:themeColor="text1"/>
          <w:sz w:val="24"/>
          <w:szCs w:val="24"/>
          <w:vertAlign w:val="superscript"/>
        </w:rPr>
        <w:t xml:space="preserve">2 </w:t>
      </w:r>
      <w:r w:rsidRPr="00914C44">
        <w:rPr>
          <w:rFonts w:ascii="Times New Roman" w:hAnsi="Times New Roman" w:cs="Times New Roman"/>
          <w:color w:val="000000" w:themeColor="text1"/>
          <w:sz w:val="24"/>
          <w:szCs w:val="24"/>
          <w:vertAlign w:val="superscript"/>
        </w:rPr>
        <w:tab/>
        <w:t xml:space="preserve">: </w:t>
      </w:r>
      <w:r w:rsidRPr="00914C44">
        <w:rPr>
          <w:rFonts w:ascii="Times New Roman" w:hAnsi="Times New Roman" w:cs="Times New Roman"/>
          <w:color w:val="000000" w:themeColor="text1"/>
          <w:sz w:val="24"/>
          <w:szCs w:val="24"/>
        </w:rPr>
        <w:t>Koefisien  korelasi</w:t>
      </w:r>
    </w:p>
    <w:p w:rsidR="0076271A" w:rsidRPr="00914C44" w:rsidRDefault="0076271A" w:rsidP="0076271A">
      <w:pPr>
        <w:spacing w:line="480" w:lineRule="auto"/>
        <w:ind w:left="1440" w:hanging="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Jika garis regresi tepat pada semua data Y maka R</w:t>
      </w:r>
      <w:r w:rsidRPr="00914C44">
        <w:rPr>
          <w:rFonts w:ascii="Times New Roman" w:hAnsi="Times New Roman" w:cs="Times New Roman"/>
          <w:color w:val="000000" w:themeColor="text1"/>
          <w:sz w:val="24"/>
          <w:szCs w:val="24"/>
          <w:vertAlign w:val="superscript"/>
        </w:rPr>
        <w:t>2</w:t>
      </w:r>
      <w:r w:rsidRPr="00914C44">
        <w:rPr>
          <w:rFonts w:ascii="Times New Roman" w:hAnsi="Times New Roman" w:cs="Times New Roman"/>
          <w:color w:val="000000" w:themeColor="text1"/>
          <w:sz w:val="24"/>
          <w:szCs w:val="24"/>
        </w:rPr>
        <w:t xml:space="preserve"> = 1</w:t>
      </w:r>
    </w:p>
    <w:p w:rsidR="0076271A" w:rsidRPr="00914C44" w:rsidRDefault="0076271A" w:rsidP="0076271A">
      <w:pPr>
        <w:spacing w:line="480" w:lineRule="auto"/>
        <w:ind w:left="1440" w:hanging="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 xml:space="preserve">Jika garis regresi tepat pada rata-rata nilai Y </w:t>
      </w:r>
      <w:r w:rsidR="000D3DE9" w:rsidRPr="00914C44">
        <w:rPr>
          <w:rFonts w:ascii="Times New Roman" w:hAnsi="Times New Roman" w:cs="Times New Roman"/>
          <w:color w:val="000000" w:themeColor="text1"/>
          <w:sz w:val="24"/>
          <w:szCs w:val="24"/>
        </w:rPr>
        <w:t>maka R</w:t>
      </w:r>
      <w:r w:rsidR="000D3DE9" w:rsidRPr="00914C44">
        <w:rPr>
          <w:rFonts w:ascii="Times New Roman" w:hAnsi="Times New Roman" w:cs="Times New Roman"/>
          <w:color w:val="000000" w:themeColor="text1"/>
          <w:sz w:val="24"/>
          <w:szCs w:val="24"/>
          <w:vertAlign w:val="superscript"/>
        </w:rPr>
        <w:t>2</w:t>
      </w:r>
      <w:r w:rsidR="000D3DE9" w:rsidRPr="00914C44">
        <w:rPr>
          <w:rFonts w:ascii="Times New Roman" w:hAnsi="Times New Roman" w:cs="Times New Roman"/>
          <w:color w:val="000000" w:themeColor="text1"/>
          <w:sz w:val="24"/>
          <w:szCs w:val="24"/>
          <w:vertAlign w:val="subscript"/>
        </w:rPr>
        <w:t xml:space="preserve"> </w:t>
      </w:r>
      <w:r w:rsidR="000D3DE9" w:rsidRPr="00914C44">
        <w:rPr>
          <w:rFonts w:ascii="Times New Roman" w:hAnsi="Times New Roman" w:cs="Times New Roman"/>
          <w:color w:val="000000" w:themeColor="text1"/>
          <w:sz w:val="24"/>
          <w:szCs w:val="24"/>
        </w:rPr>
        <w:t>= 0</w:t>
      </w:r>
    </w:p>
    <w:p w:rsidR="000D3DE9" w:rsidRPr="00914C44" w:rsidRDefault="000D3DE9" w:rsidP="0076271A">
      <w:pPr>
        <w:spacing w:line="480" w:lineRule="auto"/>
        <w:ind w:left="1440" w:hanging="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lastRenderedPageBreak/>
        <w:t>Dengan demikian, nilai koefisien determinasi terletak antara 0 dan 1.</w:t>
      </w:r>
    </w:p>
    <w:p w:rsidR="00406B4A" w:rsidRPr="00914C44" w:rsidRDefault="000D3DE9" w:rsidP="00406B4A">
      <w:pPr>
        <w:spacing w:line="480" w:lineRule="auto"/>
        <w:ind w:left="1440" w:hanging="720"/>
        <w:jc w:val="both"/>
        <w:rPr>
          <w:rFonts w:ascii="Times New Roman" w:hAnsi="Times New Roman" w:cs="Times New Roman"/>
          <w:color w:val="000000" w:themeColor="text1"/>
          <w:sz w:val="24"/>
          <w:szCs w:val="24"/>
        </w:rPr>
      </w:pPr>
      <w:r w:rsidRPr="00914C44">
        <w:rPr>
          <w:rFonts w:ascii="Times New Roman" w:hAnsi="Times New Roman" w:cs="Times New Roman"/>
          <w:color w:val="000000" w:themeColor="text1"/>
          <w:sz w:val="24"/>
          <w:szCs w:val="24"/>
        </w:rPr>
        <w:tab/>
        <w:t>0 ≤ R</w:t>
      </w:r>
      <w:r w:rsidRPr="00914C44">
        <w:rPr>
          <w:rFonts w:ascii="Times New Roman" w:hAnsi="Times New Roman" w:cs="Times New Roman"/>
          <w:color w:val="000000" w:themeColor="text1"/>
          <w:sz w:val="24"/>
          <w:szCs w:val="24"/>
          <w:vertAlign w:val="superscript"/>
        </w:rPr>
        <w:t>2</w:t>
      </w:r>
      <w:r w:rsidRPr="00914C44">
        <w:rPr>
          <w:rFonts w:ascii="Times New Roman" w:hAnsi="Times New Roman" w:cs="Times New Roman"/>
          <w:color w:val="000000" w:themeColor="text1"/>
          <w:sz w:val="24"/>
          <w:szCs w:val="24"/>
        </w:rPr>
        <w:t xml:space="preserve"> ≤ 1</w:t>
      </w:r>
    </w:p>
    <w:sectPr w:rsidR="00406B4A" w:rsidRPr="00914C44" w:rsidSect="00B4536A">
      <w:headerReference w:type="default" r:id="rId27"/>
      <w:footerReference w:type="default" r:id="rId28"/>
      <w:pgSz w:w="11907" w:h="16839" w:code="9"/>
      <w:pgMar w:top="2268" w:right="1701" w:bottom="1701" w:left="2268" w:header="720" w:footer="720" w:gutter="0"/>
      <w:pgNumType w:start="6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6D8" w:rsidRDefault="005B66D8" w:rsidP="00FC0464">
      <w:pPr>
        <w:spacing w:after="0" w:line="240" w:lineRule="auto"/>
      </w:pPr>
      <w:r>
        <w:separator/>
      </w:r>
    </w:p>
  </w:endnote>
  <w:endnote w:type="continuationSeparator" w:id="0">
    <w:p w:rsidR="005B66D8" w:rsidRDefault="005B66D8" w:rsidP="00FC0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EC3" w:rsidRDefault="00025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782733"/>
      <w:docPartObj>
        <w:docPartGallery w:val="Page Numbers (Bottom of Page)"/>
        <w:docPartUnique/>
      </w:docPartObj>
    </w:sdtPr>
    <w:sdtEndPr>
      <w:rPr>
        <w:noProof/>
      </w:rPr>
    </w:sdtEndPr>
    <w:sdtContent>
      <w:p w:rsidR="00025EC3" w:rsidRDefault="00025EC3">
        <w:pPr>
          <w:pStyle w:val="Footer"/>
          <w:jc w:val="center"/>
        </w:pPr>
        <w:r>
          <w:fldChar w:fldCharType="begin"/>
        </w:r>
        <w:r>
          <w:instrText xml:space="preserve"> PAGE   \* MERGEFORMAT </w:instrText>
        </w:r>
        <w:r>
          <w:fldChar w:fldCharType="separate"/>
        </w:r>
        <w:r w:rsidR="00213505">
          <w:rPr>
            <w:noProof/>
          </w:rPr>
          <w:t>v</w:t>
        </w:r>
        <w:r>
          <w:rPr>
            <w:noProof/>
          </w:rPr>
          <w:fldChar w:fldCharType="end"/>
        </w:r>
      </w:p>
    </w:sdtContent>
  </w:sdt>
  <w:p w:rsidR="00025EC3" w:rsidRDefault="00025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EC3" w:rsidRDefault="00025EC3">
    <w:pPr>
      <w:pStyle w:val="Footer"/>
      <w:jc w:val="center"/>
    </w:pPr>
  </w:p>
  <w:p w:rsidR="00025EC3" w:rsidRDefault="00025E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98229"/>
      <w:docPartObj>
        <w:docPartGallery w:val="Page Numbers (Bottom of Page)"/>
        <w:docPartUnique/>
      </w:docPartObj>
    </w:sdtPr>
    <w:sdtEndPr>
      <w:rPr>
        <w:noProof/>
      </w:rPr>
    </w:sdtEndPr>
    <w:sdtContent>
      <w:p w:rsidR="00025EC3" w:rsidRDefault="00025EC3">
        <w:pPr>
          <w:pStyle w:val="Footer"/>
          <w:jc w:val="center"/>
        </w:pPr>
        <w:r>
          <w:fldChar w:fldCharType="begin"/>
        </w:r>
        <w:r>
          <w:instrText xml:space="preserve"> PAGE   \* MERGEFORMAT </w:instrText>
        </w:r>
        <w:r>
          <w:fldChar w:fldCharType="separate"/>
        </w:r>
        <w:r w:rsidR="00213505">
          <w:rPr>
            <w:noProof/>
          </w:rPr>
          <w:t>1</w:t>
        </w:r>
        <w:r>
          <w:rPr>
            <w:noProof/>
          </w:rPr>
          <w:fldChar w:fldCharType="end"/>
        </w:r>
      </w:p>
    </w:sdtContent>
  </w:sdt>
  <w:p w:rsidR="00025EC3" w:rsidRDefault="00025E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730057"/>
      <w:docPartObj>
        <w:docPartGallery w:val="Page Numbers (Bottom of Page)"/>
        <w:docPartUnique/>
      </w:docPartObj>
    </w:sdtPr>
    <w:sdtEndPr>
      <w:rPr>
        <w:noProof/>
      </w:rPr>
    </w:sdtEndPr>
    <w:sdtContent>
      <w:p w:rsidR="00025EC3" w:rsidRDefault="00025EC3">
        <w:pPr>
          <w:pStyle w:val="Footer"/>
          <w:jc w:val="center"/>
        </w:pPr>
        <w:r>
          <w:fldChar w:fldCharType="begin"/>
        </w:r>
        <w:r>
          <w:instrText xml:space="preserve"> PAGE   \* MERGEFORMAT </w:instrText>
        </w:r>
        <w:r>
          <w:fldChar w:fldCharType="separate"/>
        </w:r>
        <w:r w:rsidR="00213505">
          <w:rPr>
            <w:noProof/>
          </w:rPr>
          <w:t>85</w:t>
        </w:r>
        <w:r>
          <w:rPr>
            <w:noProof/>
          </w:rPr>
          <w:fldChar w:fldCharType="end"/>
        </w:r>
      </w:p>
    </w:sdtContent>
  </w:sdt>
  <w:p w:rsidR="00025EC3" w:rsidRDefault="00025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6D8" w:rsidRDefault="005B66D8" w:rsidP="00FC0464">
      <w:pPr>
        <w:spacing w:after="0" w:line="240" w:lineRule="auto"/>
      </w:pPr>
      <w:r>
        <w:separator/>
      </w:r>
    </w:p>
  </w:footnote>
  <w:footnote w:type="continuationSeparator" w:id="0">
    <w:p w:rsidR="005B66D8" w:rsidRDefault="005B66D8" w:rsidP="00FC0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094233"/>
      <w:docPartObj>
        <w:docPartGallery w:val="Page Numbers (Top of Page)"/>
        <w:docPartUnique/>
      </w:docPartObj>
    </w:sdtPr>
    <w:sdtEndPr>
      <w:rPr>
        <w:noProof/>
      </w:rPr>
    </w:sdtEndPr>
    <w:sdtContent>
      <w:p w:rsidR="00025EC3" w:rsidRDefault="00025EC3">
        <w:pPr>
          <w:pStyle w:val="Header"/>
          <w:jc w:val="right"/>
        </w:pPr>
        <w:r>
          <w:fldChar w:fldCharType="begin"/>
        </w:r>
        <w:r>
          <w:instrText xml:space="preserve"> PAGE   \* MERGEFORMAT </w:instrText>
        </w:r>
        <w:r>
          <w:fldChar w:fldCharType="separate"/>
        </w:r>
        <w:r>
          <w:rPr>
            <w:noProof/>
          </w:rPr>
          <w:t>viii</w:t>
        </w:r>
        <w:r>
          <w:rPr>
            <w:noProof/>
          </w:rPr>
          <w:fldChar w:fldCharType="end"/>
        </w:r>
      </w:p>
    </w:sdtContent>
  </w:sdt>
  <w:p w:rsidR="00025EC3" w:rsidRDefault="00025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EC3" w:rsidRDefault="00025EC3">
    <w:pPr>
      <w:pStyle w:val="Header"/>
      <w:jc w:val="right"/>
    </w:pPr>
  </w:p>
  <w:p w:rsidR="00025EC3" w:rsidRDefault="00025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EC3" w:rsidRDefault="00025E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470618"/>
      <w:docPartObj>
        <w:docPartGallery w:val="Page Numbers (Top of Page)"/>
        <w:docPartUnique/>
      </w:docPartObj>
    </w:sdtPr>
    <w:sdtEndPr>
      <w:rPr>
        <w:noProof/>
      </w:rPr>
    </w:sdtEndPr>
    <w:sdtContent>
      <w:p w:rsidR="00025EC3" w:rsidRDefault="00025EC3">
        <w:pPr>
          <w:pStyle w:val="Header"/>
          <w:jc w:val="right"/>
        </w:pPr>
        <w:r>
          <w:fldChar w:fldCharType="begin"/>
        </w:r>
        <w:r>
          <w:instrText xml:space="preserve"> PAGE   \* MERGEFORMAT </w:instrText>
        </w:r>
        <w:r>
          <w:fldChar w:fldCharType="separate"/>
        </w:r>
        <w:r w:rsidR="00213505">
          <w:rPr>
            <w:noProof/>
          </w:rPr>
          <w:t>5</w:t>
        </w:r>
        <w:r>
          <w:rPr>
            <w:noProof/>
          </w:rPr>
          <w:fldChar w:fldCharType="end"/>
        </w:r>
      </w:p>
    </w:sdtContent>
  </w:sdt>
  <w:p w:rsidR="00025EC3" w:rsidRDefault="00025E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EC3" w:rsidRDefault="00025E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677767"/>
      <w:docPartObj>
        <w:docPartGallery w:val="Page Numbers (Top of Page)"/>
        <w:docPartUnique/>
      </w:docPartObj>
    </w:sdtPr>
    <w:sdtEndPr>
      <w:rPr>
        <w:noProof/>
      </w:rPr>
    </w:sdtEndPr>
    <w:sdtContent>
      <w:p w:rsidR="00025EC3" w:rsidRDefault="00025EC3">
        <w:pPr>
          <w:pStyle w:val="Header"/>
          <w:jc w:val="right"/>
        </w:pPr>
        <w:r>
          <w:fldChar w:fldCharType="begin"/>
        </w:r>
        <w:r>
          <w:instrText xml:space="preserve"> PAGE   \* MERGEFORMAT </w:instrText>
        </w:r>
        <w:r>
          <w:fldChar w:fldCharType="separate"/>
        </w:r>
        <w:r w:rsidR="00213505">
          <w:rPr>
            <w:noProof/>
          </w:rPr>
          <w:t>41</w:t>
        </w:r>
        <w:r>
          <w:rPr>
            <w:noProof/>
          </w:rPr>
          <w:fldChar w:fldCharType="end"/>
        </w:r>
      </w:p>
    </w:sdtContent>
  </w:sdt>
  <w:p w:rsidR="00025EC3" w:rsidRDefault="00025E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EC3" w:rsidRDefault="00025EC3">
    <w:pPr>
      <w:pStyle w:val="Header"/>
      <w:jc w:val="right"/>
    </w:pPr>
  </w:p>
  <w:p w:rsidR="00025EC3" w:rsidRDefault="00025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33F"/>
    <w:multiLevelType w:val="hybridMultilevel"/>
    <w:tmpl w:val="ED62595A"/>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9D3B6E"/>
    <w:multiLevelType w:val="hybridMultilevel"/>
    <w:tmpl w:val="14DA46EA"/>
    <w:lvl w:ilvl="0" w:tplc="F298527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52531"/>
    <w:multiLevelType w:val="hybridMultilevel"/>
    <w:tmpl w:val="F320CC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3553E"/>
    <w:multiLevelType w:val="hybridMultilevel"/>
    <w:tmpl w:val="6A641DF2"/>
    <w:lvl w:ilvl="0" w:tplc="5450F00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0B395C"/>
    <w:multiLevelType w:val="hybridMultilevel"/>
    <w:tmpl w:val="730AB8B8"/>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C34345"/>
    <w:multiLevelType w:val="hybridMultilevel"/>
    <w:tmpl w:val="9B2EB7D4"/>
    <w:lvl w:ilvl="0" w:tplc="6CA0A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7379EB"/>
    <w:multiLevelType w:val="hybridMultilevel"/>
    <w:tmpl w:val="3A485FA0"/>
    <w:lvl w:ilvl="0" w:tplc="AA528C7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F1C5F03"/>
    <w:multiLevelType w:val="hybridMultilevel"/>
    <w:tmpl w:val="868E90F4"/>
    <w:lvl w:ilvl="0" w:tplc="081A1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7C4CC9"/>
    <w:multiLevelType w:val="hybridMultilevel"/>
    <w:tmpl w:val="39DE58A4"/>
    <w:lvl w:ilvl="0" w:tplc="71067EBA">
      <w:start w:val="1"/>
      <w:numFmt w:val="decimal"/>
      <w:lvlText w:val="%1."/>
      <w:lvlJc w:val="left"/>
      <w:pPr>
        <w:ind w:left="1080" w:hanging="360"/>
      </w:pPr>
      <w:rPr>
        <w:rFonts w:eastAsiaTheme="minorHAns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7B0F14"/>
    <w:multiLevelType w:val="hybridMultilevel"/>
    <w:tmpl w:val="F31C134A"/>
    <w:lvl w:ilvl="0" w:tplc="170A486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7D449B2"/>
    <w:multiLevelType w:val="hybridMultilevel"/>
    <w:tmpl w:val="21C013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E61A0C"/>
    <w:multiLevelType w:val="hybridMultilevel"/>
    <w:tmpl w:val="33FC958E"/>
    <w:lvl w:ilvl="0" w:tplc="78AE3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EA48EB"/>
    <w:multiLevelType w:val="hybridMultilevel"/>
    <w:tmpl w:val="4CD275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9F32F20"/>
    <w:multiLevelType w:val="hybridMultilevel"/>
    <w:tmpl w:val="5EEA9E06"/>
    <w:lvl w:ilvl="0" w:tplc="F3D4A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A14BB4"/>
    <w:multiLevelType w:val="hybridMultilevel"/>
    <w:tmpl w:val="D18C6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7C03C2"/>
    <w:multiLevelType w:val="hybridMultilevel"/>
    <w:tmpl w:val="C9D0AE32"/>
    <w:lvl w:ilvl="0" w:tplc="993ABE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006900"/>
    <w:multiLevelType w:val="hybridMultilevel"/>
    <w:tmpl w:val="C49AEC6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0F348C5"/>
    <w:multiLevelType w:val="hybridMultilevel"/>
    <w:tmpl w:val="CFB262A6"/>
    <w:lvl w:ilvl="0" w:tplc="04090019">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21322759"/>
    <w:multiLevelType w:val="hybridMultilevel"/>
    <w:tmpl w:val="7B502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8444A6"/>
    <w:multiLevelType w:val="hybridMultilevel"/>
    <w:tmpl w:val="D1E842B8"/>
    <w:lvl w:ilvl="0" w:tplc="5D84134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56D73B4"/>
    <w:multiLevelType w:val="hybridMultilevel"/>
    <w:tmpl w:val="1D8C0218"/>
    <w:lvl w:ilvl="0" w:tplc="87D0C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DE174D"/>
    <w:multiLevelType w:val="hybridMultilevel"/>
    <w:tmpl w:val="66F0798A"/>
    <w:lvl w:ilvl="0" w:tplc="3AEA9DC0">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9A5963"/>
    <w:multiLevelType w:val="hybridMultilevel"/>
    <w:tmpl w:val="649AD9F0"/>
    <w:lvl w:ilvl="0" w:tplc="85E08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C2F4679"/>
    <w:multiLevelType w:val="hybridMultilevel"/>
    <w:tmpl w:val="5080AC02"/>
    <w:lvl w:ilvl="0" w:tplc="38A6AC0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C9D4471"/>
    <w:multiLevelType w:val="hybridMultilevel"/>
    <w:tmpl w:val="FF7AB218"/>
    <w:lvl w:ilvl="0" w:tplc="E19234B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E5A6A72"/>
    <w:multiLevelType w:val="hybridMultilevel"/>
    <w:tmpl w:val="8B583D18"/>
    <w:lvl w:ilvl="0" w:tplc="9CE6CBA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2FC37888"/>
    <w:multiLevelType w:val="hybridMultilevel"/>
    <w:tmpl w:val="52BC7F0C"/>
    <w:lvl w:ilvl="0" w:tplc="7C009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5D0326C"/>
    <w:multiLevelType w:val="hybridMultilevel"/>
    <w:tmpl w:val="7AEAF8C2"/>
    <w:lvl w:ilvl="0" w:tplc="D5603D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B03D05"/>
    <w:multiLevelType w:val="hybridMultilevel"/>
    <w:tmpl w:val="E4620F6C"/>
    <w:lvl w:ilvl="0" w:tplc="04406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8775F0F"/>
    <w:multiLevelType w:val="hybridMultilevel"/>
    <w:tmpl w:val="AEEC019C"/>
    <w:lvl w:ilvl="0" w:tplc="D1289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8C521FB"/>
    <w:multiLevelType w:val="hybridMultilevel"/>
    <w:tmpl w:val="39B65102"/>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A3950AB"/>
    <w:multiLevelType w:val="hybridMultilevel"/>
    <w:tmpl w:val="C8726304"/>
    <w:lvl w:ilvl="0" w:tplc="FD925C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EA92C42"/>
    <w:multiLevelType w:val="hybridMultilevel"/>
    <w:tmpl w:val="C44E954C"/>
    <w:lvl w:ilvl="0" w:tplc="F614E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5284453"/>
    <w:multiLevelType w:val="hybridMultilevel"/>
    <w:tmpl w:val="E9865A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E653C7"/>
    <w:multiLevelType w:val="hybridMultilevel"/>
    <w:tmpl w:val="A65EF5F4"/>
    <w:lvl w:ilvl="0" w:tplc="E8FED82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4A1E1C5A"/>
    <w:multiLevelType w:val="hybridMultilevel"/>
    <w:tmpl w:val="EE5E3AC6"/>
    <w:lvl w:ilvl="0" w:tplc="DC705C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3757FF"/>
    <w:multiLevelType w:val="hybridMultilevel"/>
    <w:tmpl w:val="6EBE03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A822459"/>
    <w:multiLevelType w:val="hybridMultilevel"/>
    <w:tmpl w:val="515A73D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38792E"/>
    <w:multiLevelType w:val="hybridMultilevel"/>
    <w:tmpl w:val="29A2AC62"/>
    <w:lvl w:ilvl="0" w:tplc="F41456C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5F273B"/>
    <w:multiLevelType w:val="hybridMultilevel"/>
    <w:tmpl w:val="11A415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F8000F"/>
    <w:multiLevelType w:val="hybridMultilevel"/>
    <w:tmpl w:val="EAE4D994"/>
    <w:lvl w:ilvl="0" w:tplc="3DE4C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143FDD"/>
    <w:multiLevelType w:val="hybridMultilevel"/>
    <w:tmpl w:val="4F640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D42198"/>
    <w:multiLevelType w:val="hybridMultilevel"/>
    <w:tmpl w:val="D496028A"/>
    <w:lvl w:ilvl="0" w:tplc="FE546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1C66168"/>
    <w:multiLevelType w:val="hybridMultilevel"/>
    <w:tmpl w:val="57DAA9EA"/>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52DB5461"/>
    <w:multiLevelType w:val="hybridMultilevel"/>
    <w:tmpl w:val="CE1A5192"/>
    <w:lvl w:ilvl="0" w:tplc="137CD1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5AB4999"/>
    <w:multiLevelType w:val="hybridMultilevel"/>
    <w:tmpl w:val="EB96845C"/>
    <w:lvl w:ilvl="0" w:tplc="5ADC318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A0B2F94"/>
    <w:multiLevelType w:val="hybridMultilevel"/>
    <w:tmpl w:val="0248D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B22906"/>
    <w:multiLevelType w:val="hybridMultilevel"/>
    <w:tmpl w:val="FA26147E"/>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5F2548A1"/>
    <w:multiLevelType w:val="hybridMultilevel"/>
    <w:tmpl w:val="C1CC305C"/>
    <w:lvl w:ilvl="0" w:tplc="2A2AE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F41163C"/>
    <w:multiLevelType w:val="hybridMultilevel"/>
    <w:tmpl w:val="78B07C3C"/>
    <w:lvl w:ilvl="0" w:tplc="4FAAC2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2DA00A2"/>
    <w:multiLevelType w:val="hybridMultilevel"/>
    <w:tmpl w:val="9B4A04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4D4DBD"/>
    <w:multiLevelType w:val="hybridMultilevel"/>
    <w:tmpl w:val="DE422F26"/>
    <w:lvl w:ilvl="0" w:tplc="E4262A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63E2102D"/>
    <w:multiLevelType w:val="hybridMultilevel"/>
    <w:tmpl w:val="126E764E"/>
    <w:lvl w:ilvl="0" w:tplc="7DCEE9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4167160"/>
    <w:multiLevelType w:val="hybridMultilevel"/>
    <w:tmpl w:val="8C589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4F784F"/>
    <w:multiLevelType w:val="hybridMultilevel"/>
    <w:tmpl w:val="08121958"/>
    <w:lvl w:ilvl="0" w:tplc="2976E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4E44AFD"/>
    <w:multiLevelType w:val="hybridMultilevel"/>
    <w:tmpl w:val="581223AA"/>
    <w:lvl w:ilvl="0" w:tplc="7A0A371C">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71E2E92"/>
    <w:multiLevelType w:val="hybridMultilevel"/>
    <w:tmpl w:val="B4A8196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68AB44B7"/>
    <w:multiLevelType w:val="hybridMultilevel"/>
    <w:tmpl w:val="7DDCBDBE"/>
    <w:lvl w:ilvl="0" w:tplc="2C6A6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9275C42"/>
    <w:multiLevelType w:val="hybridMultilevel"/>
    <w:tmpl w:val="58566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3B2520"/>
    <w:multiLevelType w:val="hybridMultilevel"/>
    <w:tmpl w:val="6F0CB5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434871"/>
    <w:multiLevelType w:val="hybridMultilevel"/>
    <w:tmpl w:val="84226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C020C2"/>
    <w:multiLevelType w:val="hybridMultilevel"/>
    <w:tmpl w:val="F94EE9C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567967"/>
    <w:multiLevelType w:val="hybridMultilevel"/>
    <w:tmpl w:val="F57E7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E364E94"/>
    <w:multiLevelType w:val="hybridMultilevel"/>
    <w:tmpl w:val="8076CAA0"/>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704B2D06"/>
    <w:multiLevelType w:val="hybridMultilevel"/>
    <w:tmpl w:val="5ECE97DE"/>
    <w:lvl w:ilvl="0" w:tplc="0409000F">
      <w:start w:val="1"/>
      <w:numFmt w:val="decimal"/>
      <w:lvlText w:val="%1."/>
      <w:lvlJc w:val="left"/>
      <w:pPr>
        <w:ind w:left="2004" w:hanging="360"/>
      </w:pPr>
      <w:rPr>
        <w:rFonts w:hint="default"/>
      </w:rPr>
    </w:lvl>
    <w:lvl w:ilvl="1" w:tplc="04090019" w:tentative="1">
      <w:start w:val="1"/>
      <w:numFmt w:val="lowerLetter"/>
      <w:lvlText w:val="%2."/>
      <w:lvlJc w:val="left"/>
      <w:pPr>
        <w:ind w:left="2724" w:hanging="360"/>
      </w:pPr>
    </w:lvl>
    <w:lvl w:ilvl="2" w:tplc="0409001B" w:tentative="1">
      <w:start w:val="1"/>
      <w:numFmt w:val="lowerRoman"/>
      <w:lvlText w:val="%3."/>
      <w:lvlJc w:val="right"/>
      <w:pPr>
        <w:ind w:left="3444" w:hanging="180"/>
      </w:pPr>
    </w:lvl>
    <w:lvl w:ilvl="3" w:tplc="0409000F" w:tentative="1">
      <w:start w:val="1"/>
      <w:numFmt w:val="decimal"/>
      <w:lvlText w:val="%4."/>
      <w:lvlJc w:val="left"/>
      <w:pPr>
        <w:ind w:left="4164" w:hanging="360"/>
      </w:pPr>
    </w:lvl>
    <w:lvl w:ilvl="4" w:tplc="04090019" w:tentative="1">
      <w:start w:val="1"/>
      <w:numFmt w:val="lowerLetter"/>
      <w:lvlText w:val="%5."/>
      <w:lvlJc w:val="left"/>
      <w:pPr>
        <w:ind w:left="4884" w:hanging="360"/>
      </w:pPr>
    </w:lvl>
    <w:lvl w:ilvl="5" w:tplc="0409001B" w:tentative="1">
      <w:start w:val="1"/>
      <w:numFmt w:val="lowerRoman"/>
      <w:lvlText w:val="%6."/>
      <w:lvlJc w:val="right"/>
      <w:pPr>
        <w:ind w:left="5604" w:hanging="180"/>
      </w:pPr>
    </w:lvl>
    <w:lvl w:ilvl="6" w:tplc="0409000F" w:tentative="1">
      <w:start w:val="1"/>
      <w:numFmt w:val="decimal"/>
      <w:lvlText w:val="%7."/>
      <w:lvlJc w:val="left"/>
      <w:pPr>
        <w:ind w:left="6324" w:hanging="360"/>
      </w:pPr>
    </w:lvl>
    <w:lvl w:ilvl="7" w:tplc="04090019" w:tentative="1">
      <w:start w:val="1"/>
      <w:numFmt w:val="lowerLetter"/>
      <w:lvlText w:val="%8."/>
      <w:lvlJc w:val="left"/>
      <w:pPr>
        <w:ind w:left="7044" w:hanging="360"/>
      </w:pPr>
    </w:lvl>
    <w:lvl w:ilvl="8" w:tplc="0409001B" w:tentative="1">
      <w:start w:val="1"/>
      <w:numFmt w:val="lowerRoman"/>
      <w:lvlText w:val="%9."/>
      <w:lvlJc w:val="right"/>
      <w:pPr>
        <w:ind w:left="7764" w:hanging="180"/>
      </w:pPr>
    </w:lvl>
  </w:abstractNum>
  <w:abstractNum w:abstractNumId="65" w15:restartNumberingAfterBreak="0">
    <w:nsid w:val="710816EE"/>
    <w:multiLevelType w:val="hybridMultilevel"/>
    <w:tmpl w:val="9398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4E03F1"/>
    <w:multiLevelType w:val="hybridMultilevel"/>
    <w:tmpl w:val="80E2D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8D6EEB"/>
    <w:multiLevelType w:val="hybridMultilevel"/>
    <w:tmpl w:val="ADE6D89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3E7434C"/>
    <w:multiLevelType w:val="hybridMultilevel"/>
    <w:tmpl w:val="2758CAD2"/>
    <w:lvl w:ilvl="0" w:tplc="D7A2F43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9" w15:restartNumberingAfterBreak="0">
    <w:nsid w:val="761011A7"/>
    <w:multiLevelType w:val="hybridMultilevel"/>
    <w:tmpl w:val="164CBBE4"/>
    <w:lvl w:ilvl="0" w:tplc="8DCC3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61B45B3"/>
    <w:multiLevelType w:val="hybridMultilevel"/>
    <w:tmpl w:val="4C584E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6DA57B2"/>
    <w:multiLevelType w:val="hybridMultilevel"/>
    <w:tmpl w:val="058AF6C6"/>
    <w:lvl w:ilvl="0" w:tplc="F9F865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C341C15"/>
    <w:multiLevelType w:val="hybridMultilevel"/>
    <w:tmpl w:val="02F487B8"/>
    <w:lvl w:ilvl="0" w:tplc="B3F2B7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7D21302E"/>
    <w:multiLevelType w:val="hybridMultilevel"/>
    <w:tmpl w:val="180CD0A8"/>
    <w:lvl w:ilvl="0" w:tplc="48FC3EB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7EAD1124"/>
    <w:multiLevelType w:val="hybridMultilevel"/>
    <w:tmpl w:val="4BCAFDA6"/>
    <w:lvl w:ilvl="0" w:tplc="C6DA39A8">
      <w:start w:val="1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7EE32194"/>
    <w:multiLevelType w:val="hybridMultilevel"/>
    <w:tmpl w:val="1D78F1FE"/>
    <w:lvl w:ilvl="0" w:tplc="16143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FF94586"/>
    <w:multiLevelType w:val="hybridMultilevel"/>
    <w:tmpl w:val="566E367C"/>
    <w:lvl w:ilvl="0" w:tplc="E6947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6"/>
  </w:num>
  <w:num w:numId="2">
    <w:abstractNumId w:val="31"/>
  </w:num>
  <w:num w:numId="3">
    <w:abstractNumId w:val="62"/>
  </w:num>
  <w:num w:numId="4">
    <w:abstractNumId w:val="65"/>
  </w:num>
  <w:num w:numId="5">
    <w:abstractNumId w:val="58"/>
  </w:num>
  <w:num w:numId="6">
    <w:abstractNumId w:val="1"/>
  </w:num>
  <w:num w:numId="7">
    <w:abstractNumId w:val="39"/>
  </w:num>
  <w:num w:numId="8">
    <w:abstractNumId w:val="54"/>
  </w:num>
  <w:num w:numId="9">
    <w:abstractNumId w:val="9"/>
  </w:num>
  <w:num w:numId="10">
    <w:abstractNumId w:val="50"/>
  </w:num>
  <w:num w:numId="11">
    <w:abstractNumId w:val="36"/>
  </w:num>
  <w:num w:numId="12">
    <w:abstractNumId w:val="30"/>
  </w:num>
  <w:num w:numId="13">
    <w:abstractNumId w:val="25"/>
  </w:num>
  <w:num w:numId="14">
    <w:abstractNumId w:val="40"/>
  </w:num>
  <w:num w:numId="15">
    <w:abstractNumId w:val="19"/>
  </w:num>
  <w:num w:numId="16">
    <w:abstractNumId w:val="7"/>
  </w:num>
  <w:num w:numId="17">
    <w:abstractNumId w:val="68"/>
  </w:num>
  <w:num w:numId="18">
    <w:abstractNumId w:val="41"/>
  </w:num>
  <w:num w:numId="19">
    <w:abstractNumId w:val="53"/>
  </w:num>
  <w:num w:numId="20">
    <w:abstractNumId w:val="6"/>
  </w:num>
  <w:num w:numId="21">
    <w:abstractNumId w:val="34"/>
  </w:num>
  <w:num w:numId="22">
    <w:abstractNumId w:val="11"/>
  </w:num>
  <w:num w:numId="23">
    <w:abstractNumId w:val="28"/>
  </w:num>
  <w:num w:numId="24">
    <w:abstractNumId w:val="64"/>
  </w:num>
  <w:num w:numId="25">
    <w:abstractNumId w:val="45"/>
  </w:num>
  <w:num w:numId="26">
    <w:abstractNumId w:val="42"/>
  </w:num>
  <w:num w:numId="27">
    <w:abstractNumId w:val="69"/>
  </w:num>
  <w:num w:numId="28">
    <w:abstractNumId w:val="15"/>
  </w:num>
  <w:num w:numId="29">
    <w:abstractNumId w:val="48"/>
  </w:num>
  <w:num w:numId="30">
    <w:abstractNumId w:val="51"/>
  </w:num>
  <w:num w:numId="31">
    <w:abstractNumId w:val="66"/>
  </w:num>
  <w:num w:numId="32">
    <w:abstractNumId w:val="49"/>
  </w:num>
  <w:num w:numId="33">
    <w:abstractNumId w:val="44"/>
  </w:num>
  <w:num w:numId="34">
    <w:abstractNumId w:val="55"/>
  </w:num>
  <w:num w:numId="35">
    <w:abstractNumId w:val="35"/>
  </w:num>
  <w:num w:numId="36">
    <w:abstractNumId w:val="21"/>
  </w:num>
  <w:num w:numId="37">
    <w:abstractNumId w:val="59"/>
  </w:num>
  <w:num w:numId="38">
    <w:abstractNumId w:val="76"/>
  </w:num>
  <w:num w:numId="39">
    <w:abstractNumId w:val="73"/>
  </w:num>
  <w:num w:numId="40">
    <w:abstractNumId w:val="23"/>
  </w:num>
  <w:num w:numId="41">
    <w:abstractNumId w:val="72"/>
  </w:num>
  <w:num w:numId="42">
    <w:abstractNumId w:val="26"/>
  </w:num>
  <w:num w:numId="43">
    <w:abstractNumId w:val="5"/>
  </w:num>
  <w:num w:numId="44">
    <w:abstractNumId w:val="52"/>
  </w:num>
  <w:num w:numId="45">
    <w:abstractNumId w:val="20"/>
  </w:num>
  <w:num w:numId="46">
    <w:abstractNumId w:val="3"/>
  </w:num>
  <w:num w:numId="47">
    <w:abstractNumId w:val="29"/>
  </w:num>
  <w:num w:numId="48">
    <w:abstractNumId w:val="74"/>
  </w:num>
  <w:num w:numId="49">
    <w:abstractNumId w:val="32"/>
  </w:num>
  <w:num w:numId="50">
    <w:abstractNumId w:val="71"/>
  </w:num>
  <w:num w:numId="51">
    <w:abstractNumId w:val="14"/>
  </w:num>
  <w:num w:numId="52">
    <w:abstractNumId w:val="2"/>
  </w:num>
  <w:num w:numId="53">
    <w:abstractNumId w:val="13"/>
  </w:num>
  <w:num w:numId="54">
    <w:abstractNumId w:val="10"/>
  </w:num>
  <w:num w:numId="55">
    <w:abstractNumId w:val="24"/>
  </w:num>
  <w:num w:numId="56">
    <w:abstractNumId w:val="57"/>
  </w:num>
  <w:num w:numId="57">
    <w:abstractNumId w:val="18"/>
  </w:num>
  <w:num w:numId="58">
    <w:abstractNumId w:val="75"/>
  </w:num>
  <w:num w:numId="59">
    <w:abstractNumId w:val="27"/>
  </w:num>
  <w:num w:numId="60">
    <w:abstractNumId w:val="60"/>
  </w:num>
  <w:num w:numId="61">
    <w:abstractNumId w:val="8"/>
  </w:num>
  <w:num w:numId="62">
    <w:abstractNumId w:val="38"/>
  </w:num>
  <w:num w:numId="63">
    <w:abstractNumId w:val="22"/>
  </w:num>
  <w:num w:numId="64">
    <w:abstractNumId w:val="70"/>
  </w:num>
  <w:num w:numId="65">
    <w:abstractNumId w:val="67"/>
  </w:num>
  <w:num w:numId="66">
    <w:abstractNumId w:val="17"/>
  </w:num>
  <w:num w:numId="67">
    <w:abstractNumId w:val="16"/>
  </w:num>
  <w:num w:numId="68">
    <w:abstractNumId w:val="0"/>
  </w:num>
  <w:num w:numId="69">
    <w:abstractNumId w:val="63"/>
  </w:num>
  <w:num w:numId="70">
    <w:abstractNumId w:val="47"/>
  </w:num>
  <w:num w:numId="71">
    <w:abstractNumId w:val="37"/>
  </w:num>
  <w:num w:numId="72">
    <w:abstractNumId w:val="33"/>
  </w:num>
  <w:num w:numId="73">
    <w:abstractNumId w:val="4"/>
  </w:num>
  <w:num w:numId="74">
    <w:abstractNumId w:val="61"/>
  </w:num>
  <w:num w:numId="75">
    <w:abstractNumId w:val="43"/>
  </w:num>
  <w:num w:numId="76">
    <w:abstractNumId w:val="56"/>
  </w:num>
  <w:num w:numId="77">
    <w:abstractNumId w:val="1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A2"/>
    <w:rsid w:val="0000222B"/>
    <w:rsid w:val="000048B5"/>
    <w:rsid w:val="00013337"/>
    <w:rsid w:val="000138FC"/>
    <w:rsid w:val="00016003"/>
    <w:rsid w:val="00020479"/>
    <w:rsid w:val="0002388F"/>
    <w:rsid w:val="00024B20"/>
    <w:rsid w:val="00025EC3"/>
    <w:rsid w:val="00026D2F"/>
    <w:rsid w:val="0003024F"/>
    <w:rsid w:val="00035621"/>
    <w:rsid w:val="000361F8"/>
    <w:rsid w:val="000367BB"/>
    <w:rsid w:val="00036A35"/>
    <w:rsid w:val="00036E25"/>
    <w:rsid w:val="00052073"/>
    <w:rsid w:val="0005278E"/>
    <w:rsid w:val="00056B84"/>
    <w:rsid w:val="00060B78"/>
    <w:rsid w:val="000667C4"/>
    <w:rsid w:val="000739CA"/>
    <w:rsid w:val="00086971"/>
    <w:rsid w:val="00087A15"/>
    <w:rsid w:val="00087FB2"/>
    <w:rsid w:val="00092CCF"/>
    <w:rsid w:val="000959A3"/>
    <w:rsid w:val="00097C52"/>
    <w:rsid w:val="000B7437"/>
    <w:rsid w:val="000C20C2"/>
    <w:rsid w:val="000C6F1A"/>
    <w:rsid w:val="000D0470"/>
    <w:rsid w:val="000D1320"/>
    <w:rsid w:val="000D3DE9"/>
    <w:rsid w:val="000D59A6"/>
    <w:rsid w:val="000E05D3"/>
    <w:rsid w:val="000E088B"/>
    <w:rsid w:val="000E70E8"/>
    <w:rsid w:val="000F006B"/>
    <w:rsid w:val="000F1CDD"/>
    <w:rsid w:val="000F1DBA"/>
    <w:rsid w:val="000F4295"/>
    <w:rsid w:val="000F78CC"/>
    <w:rsid w:val="00103205"/>
    <w:rsid w:val="00103A6D"/>
    <w:rsid w:val="0010538B"/>
    <w:rsid w:val="00122F86"/>
    <w:rsid w:val="001232CA"/>
    <w:rsid w:val="00127DB2"/>
    <w:rsid w:val="0013035D"/>
    <w:rsid w:val="00135620"/>
    <w:rsid w:val="0013727C"/>
    <w:rsid w:val="0014121F"/>
    <w:rsid w:val="00142490"/>
    <w:rsid w:val="00146459"/>
    <w:rsid w:val="00153E7B"/>
    <w:rsid w:val="00157FD5"/>
    <w:rsid w:val="0016328A"/>
    <w:rsid w:val="00163AFA"/>
    <w:rsid w:val="001640AF"/>
    <w:rsid w:val="00164205"/>
    <w:rsid w:val="001660D9"/>
    <w:rsid w:val="001723F9"/>
    <w:rsid w:val="00173F10"/>
    <w:rsid w:val="00176229"/>
    <w:rsid w:val="00190C82"/>
    <w:rsid w:val="00190DF4"/>
    <w:rsid w:val="001958D5"/>
    <w:rsid w:val="001969A7"/>
    <w:rsid w:val="00197AED"/>
    <w:rsid w:val="001A0E0B"/>
    <w:rsid w:val="001B1588"/>
    <w:rsid w:val="001B297A"/>
    <w:rsid w:val="001B54B2"/>
    <w:rsid w:val="001B5E7C"/>
    <w:rsid w:val="001B7E5F"/>
    <w:rsid w:val="001C04DA"/>
    <w:rsid w:val="001C5A27"/>
    <w:rsid w:val="001D62E2"/>
    <w:rsid w:val="001D6D68"/>
    <w:rsid w:val="001E05A7"/>
    <w:rsid w:val="001E13D2"/>
    <w:rsid w:val="001E2824"/>
    <w:rsid w:val="001E6F8B"/>
    <w:rsid w:val="001F1383"/>
    <w:rsid w:val="001F318E"/>
    <w:rsid w:val="001F7E4B"/>
    <w:rsid w:val="002007F0"/>
    <w:rsid w:val="00203ADA"/>
    <w:rsid w:val="00204ABE"/>
    <w:rsid w:val="0020615C"/>
    <w:rsid w:val="0021341D"/>
    <w:rsid w:val="00213505"/>
    <w:rsid w:val="00216021"/>
    <w:rsid w:val="00220C33"/>
    <w:rsid w:val="0022371A"/>
    <w:rsid w:val="00224936"/>
    <w:rsid w:val="00227FA3"/>
    <w:rsid w:val="00233706"/>
    <w:rsid w:val="002378FE"/>
    <w:rsid w:val="00241541"/>
    <w:rsid w:val="00241C88"/>
    <w:rsid w:val="002479BD"/>
    <w:rsid w:val="00251C99"/>
    <w:rsid w:val="00256457"/>
    <w:rsid w:val="00260B18"/>
    <w:rsid w:val="00263AFA"/>
    <w:rsid w:val="00272578"/>
    <w:rsid w:val="00274416"/>
    <w:rsid w:val="00276D88"/>
    <w:rsid w:val="002778FD"/>
    <w:rsid w:val="00280F94"/>
    <w:rsid w:val="002822B2"/>
    <w:rsid w:val="00283D31"/>
    <w:rsid w:val="00285A35"/>
    <w:rsid w:val="00285B12"/>
    <w:rsid w:val="00286529"/>
    <w:rsid w:val="00287058"/>
    <w:rsid w:val="002933B2"/>
    <w:rsid w:val="00294A11"/>
    <w:rsid w:val="002A0720"/>
    <w:rsid w:val="002A3118"/>
    <w:rsid w:val="002A3DEC"/>
    <w:rsid w:val="002B0587"/>
    <w:rsid w:val="002B1341"/>
    <w:rsid w:val="002B44D6"/>
    <w:rsid w:val="002C19C5"/>
    <w:rsid w:val="002C2158"/>
    <w:rsid w:val="002D0096"/>
    <w:rsid w:val="002D27EB"/>
    <w:rsid w:val="002D5D67"/>
    <w:rsid w:val="002D6655"/>
    <w:rsid w:val="002E3853"/>
    <w:rsid w:val="002E3C02"/>
    <w:rsid w:val="002E5153"/>
    <w:rsid w:val="002F2323"/>
    <w:rsid w:val="002F5146"/>
    <w:rsid w:val="0031024A"/>
    <w:rsid w:val="00310A17"/>
    <w:rsid w:val="00313C88"/>
    <w:rsid w:val="00314E57"/>
    <w:rsid w:val="00315691"/>
    <w:rsid w:val="00315E53"/>
    <w:rsid w:val="00321DA9"/>
    <w:rsid w:val="00321F39"/>
    <w:rsid w:val="00323D8B"/>
    <w:rsid w:val="00323DB7"/>
    <w:rsid w:val="00326CAD"/>
    <w:rsid w:val="00335D62"/>
    <w:rsid w:val="003360D9"/>
    <w:rsid w:val="0033705C"/>
    <w:rsid w:val="00344B5B"/>
    <w:rsid w:val="0035140E"/>
    <w:rsid w:val="00363AC9"/>
    <w:rsid w:val="00371795"/>
    <w:rsid w:val="00375BCF"/>
    <w:rsid w:val="00376A1E"/>
    <w:rsid w:val="003807E7"/>
    <w:rsid w:val="0039038A"/>
    <w:rsid w:val="00391DC8"/>
    <w:rsid w:val="003A1A00"/>
    <w:rsid w:val="003A1E47"/>
    <w:rsid w:val="003B1A53"/>
    <w:rsid w:val="003B26C6"/>
    <w:rsid w:val="003B578B"/>
    <w:rsid w:val="003C0AA7"/>
    <w:rsid w:val="003C0CDA"/>
    <w:rsid w:val="003D1156"/>
    <w:rsid w:val="003D23FC"/>
    <w:rsid w:val="003D24BB"/>
    <w:rsid w:val="003D44EE"/>
    <w:rsid w:val="003E03C7"/>
    <w:rsid w:val="003E5D1E"/>
    <w:rsid w:val="003E5EFE"/>
    <w:rsid w:val="003F30AD"/>
    <w:rsid w:val="00406134"/>
    <w:rsid w:val="00406B4A"/>
    <w:rsid w:val="0040746D"/>
    <w:rsid w:val="0041021D"/>
    <w:rsid w:val="00415B2A"/>
    <w:rsid w:val="00417201"/>
    <w:rsid w:val="004344BC"/>
    <w:rsid w:val="00437EDB"/>
    <w:rsid w:val="0044340F"/>
    <w:rsid w:val="00443C17"/>
    <w:rsid w:val="00444689"/>
    <w:rsid w:val="00450FFB"/>
    <w:rsid w:val="004531BC"/>
    <w:rsid w:val="00455D3B"/>
    <w:rsid w:val="00460416"/>
    <w:rsid w:val="00467F5D"/>
    <w:rsid w:val="00470E23"/>
    <w:rsid w:val="00471802"/>
    <w:rsid w:val="00473BC1"/>
    <w:rsid w:val="00482387"/>
    <w:rsid w:val="004841EA"/>
    <w:rsid w:val="00487164"/>
    <w:rsid w:val="004908DD"/>
    <w:rsid w:val="0049290A"/>
    <w:rsid w:val="00493AAA"/>
    <w:rsid w:val="0049602F"/>
    <w:rsid w:val="00497CF6"/>
    <w:rsid w:val="004A158E"/>
    <w:rsid w:val="004D075B"/>
    <w:rsid w:val="004D15E1"/>
    <w:rsid w:val="004D3A4D"/>
    <w:rsid w:val="004E2B71"/>
    <w:rsid w:val="004F2501"/>
    <w:rsid w:val="004F436B"/>
    <w:rsid w:val="004F6979"/>
    <w:rsid w:val="004F7F6F"/>
    <w:rsid w:val="00502190"/>
    <w:rsid w:val="00512ABC"/>
    <w:rsid w:val="0051337D"/>
    <w:rsid w:val="00513904"/>
    <w:rsid w:val="00513E9B"/>
    <w:rsid w:val="00515746"/>
    <w:rsid w:val="00515945"/>
    <w:rsid w:val="00523399"/>
    <w:rsid w:val="00524123"/>
    <w:rsid w:val="00526F1E"/>
    <w:rsid w:val="00537DF3"/>
    <w:rsid w:val="00537F63"/>
    <w:rsid w:val="00540C3B"/>
    <w:rsid w:val="00540EE3"/>
    <w:rsid w:val="005512E5"/>
    <w:rsid w:val="00552B3B"/>
    <w:rsid w:val="00557F7F"/>
    <w:rsid w:val="00560C7C"/>
    <w:rsid w:val="005611D8"/>
    <w:rsid w:val="0056134E"/>
    <w:rsid w:val="00562273"/>
    <w:rsid w:val="005623ED"/>
    <w:rsid w:val="00563953"/>
    <w:rsid w:val="0056789D"/>
    <w:rsid w:val="00570304"/>
    <w:rsid w:val="00572580"/>
    <w:rsid w:val="0058437D"/>
    <w:rsid w:val="005852CB"/>
    <w:rsid w:val="00592299"/>
    <w:rsid w:val="00596FF1"/>
    <w:rsid w:val="00597ABD"/>
    <w:rsid w:val="00597B6C"/>
    <w:rsid w:val="005A2BE5"/>
    <w:rsid w:val="005B0AE6"/>
    <w:rsid w:val="005B57C9"/>
    <w:rsid w:val="005B66D8"/>
    <w:rsid w:val="005C03B4"/>
    <w:rsid w:val="005C0F76"/>
    <w:rsid w:val="005C3E4C"/>
    <w:rsid w:val="005C3E8F"/>
    <w:rsid w:val="005C5C01"/>
    <w:rsid w:val="005D324E"/>
    <w:rsid w:val="005D3A3E"/>
    <w:rsid w:val="005D539F"/>
    <w:rsid w:val="005E2E4D"/>
    <w:rsid w:val="005E595C"/>
    <w:rsid w:val="005F6B63"/>
    <w:rsid w:val="0060241A"/>
    <w:rsid w:val="00602B66"/>
    <w:rsid w:val="006117AC"/>
    <w:rsid w:val="00611A74"/>
    <w:rsid w:val="00616364"/>
    <w:rsid w:val="00623EF0"/>
    <w:rsid w:val="00624DB0"/>
    <w:rsid w:val="0062711D"/>
    <w:rsid w:val="006350DF"/>
    <w:rsid w:val="00641D6E"/>
    <w:rsid w:val="0064475D"/>
    <w:rsid w:val="00657D9E"/>
    <w:rsid w:val="00663A82"/>
    <w:rsid w:val="00663DDF"/>
    <w:rsid w:val="0067320E"/>
    <w:rsid w:val="00675FD3"/>
    <w:rsid w:val="0068236D"/>
    <w:rsid w:val="00682F94"/>
    <w:rsid w:val="006A03AE"/>
    <w:rsid w:val="006A3466"/>
    <w:rsid w:val="006A4958"/>
    <w:rsid w:val="006B0312"/>
    <w:rsid w:val="006B29C2"/>
    <w:rsid w:val="006B3479"/>
    <w:rsid w:val="006B3E2C"/>
    <w:rsid w:val="006B5D5C"/>
    <w:rsid w:val="006B682D"/>
    <w:rsid w:val="006C25C7"/>
    <w:rsid w:val="006C5C8A"/>
    <w:rsid w:val="006D085F"/>
    <w:rsid w:val="006D2186"/>
    <w:rsid w:val="006E0CA6"/>
    <w:rsid w:val="006E1E44"/>
    <w:rsid w:val="006E32CE"/>
    <w:rsid w:val="006E5254"/>
    <w:rsid w:val="006F558B"/>
    <w:rsid w:val="006F7AFC"/>
    <w:rsid w:val="00700FC3"/>
    <w:rsid w:val="00704A9F"/>
    <w:rsid w:val="007061FC"/>
    <w:rsid w:val="00706C3A"/>
    <w:rsid w:val="00726895"/>
    <w:rsid w:val="00727AB4"/>
    <w:rsid w:val="007341A6"/>
    <w:rsid w:val="00740D82"/>
    <w:rsid w:val="007416D2"/>
    <w:rsid w:val="00747AF2"/>
    <w:rsid w:val="00747B54"/>
    <w:rsid w:val="00752C4A"/>
    <w:rsid w:val="007534FF"/>
    <w:rsid w:val="00753C30"/>
    <w:rsid w:val="00754EFC"/>
    <w:rsid w:val="007569FC"/>
    <w:rsid w:val="00760604"/>
    <w:rsid w:val="00761270"/>
    <w:rsid w:val="00761D35"/>
    <w:rsid w:val="0076271A"/>
    <w:rsid w:val="0076293F"/>
    <w:rsid w:val="00763C61"/>
    <w:rsid w:val="00766DA9"/>
    <w:rsid w:val="00770BC7"/>
    <w:rsid w:val="007723B0"/>
    <w:rsid w:val="00776E62"/>
    <w:rsid w:val="00777A11"/>
    <w:rsid w:val="00783991"/>
    <w:rsid w:val="007A60F1"/>
    <w:rsid w:val="007B0241"/>
    <w:rsid w:val="007B5B0E"/>
    <w:rsid w:val="007C6B4C"/>
    <w:rsid w:val="007D4174"/>
    <w:rsid w:val="007E1856"/>
    <w:rsid w:val="007E6088"/>
    <w:rsid w:val="007E703E"/>
    <w:rsid w:val="007E742F"/>
    <w:rsid w:val="007F5473"/>
    <w:rsid w:val="0080707E"/>
    <w:rsid w:val="00807B02"/>
    <w:rsid w:val="00811576"/>
    <w:rsid w:val="008216AA"/>
    <w:rsid w:val="008234BC"/>
    <w:rsid w:val="00825957"/>
    <w:rsid w:val="0083742D"/>
    <w:rsid w:val="008407BB"/>
    <w:rsid w:val="00843C0A"/>
    <w:rsid w:val="008516FE"/>
    <w:rsid w:val="00852CFE"/>
    <w:rsid w:val="00854982"/>
    <w:rsid w:val="00855257"/>
    <w:rsid w:val="0086001B"/>
    <w:rsid w:val="00861B7C"/>
    <w:rsid w:val="00863FD9"/>
    <w:rsid w:val="00865DF5"/>
    <w:rsid w:val="00866694"/>
    <w:rsid w:val="008759BC"/>
    <w:rsid w:val="00876F88"/>
    <w:rsid w:val="00882E7C"/>
    <w:rsid w:val="008835F6"/>
    <w:rsid w:val="00884D69"/>
    <w:rsid w:val="00892D7C"/>
    <w:rsid w:val="0089349E"/>
    <w:rsid w:val="00896CCE"/>
    <w:rsid w:val="008974D8"/>
    <w:rsid w:val="008A2771"/>
    <w:rsid w:val="008A3AF2"/>
    <w:rsid w:val="008A7ECE"/>
    <w:rsid w:val="008C2A45"/>
    <w:rsid w:val="008C58DB"/>
    <w:rsid w:val="008D0C39"/>
    <w:rsid w:val="008D3BFA"/>
    <w:rsid w:val="008E415C"/>
    <w:rsid w:val="008E75FF"/>
    <w:rsid w:val="008F1ABC"/>
    <w:rsid w:val="008F2655"/>
    <w:rsid w:val="008F56F7"/>
    <w:rsid w:val="008F6BAC"/>
    <w:rsid w:val="00902AA1"/>
    <w:rsid w:val="00904B65"/>
    <w:rsid w:val="00910B4D"/>
    <w:rsid w:val="0091268B"/>
    <w:rsid w:val="00914C44"/>
    <w:rsid w:val="009173C4"/>
    <w:rsid w:val="0091741B"/>
    <w:rsid w:val="00921EA0"/>
    <w:rsid w:val="00924492"/>
    <w:rsid w:val="00930F3D"/>
    <w:rsid w:val="00931ADA"/>
    <w:rsid w:val="00943FF8"/>
    <w:rsid w:val="0095054E"/>
    <w:rsid w:val="00953885"/>
    <w:rsid w:val="00955B62"/>
    <w:rsid w:val="00956D3A"/>
    <w:rsid w:val="00965343"/>
    <w:rsid w:val="00970FF0"/>
    <w:rsid w:val="0097234D"/>
    <w:rsid w:val="00974F54"/>
    <w:rsid w:val="009766C0"/>
    <w:rsid w:val="00990AEE"/>
    <w:rsid w:val="00994040"/>
    <w:rsid w:val="0099579F"/>
    <w:rsid w:val="009A5796"/>
    <w:rsid w:val="009B43F4"/>
    <w:rsid w:val="009B4E03"/>
    <w:rsid w:val="009D10A4"/>
    <w:rsid w:val="009D137F"/>
    <w:rsid w:val="009D6A81"/>
    <w:rsid w:val="009D775E"/>
    <w:rsid w:val="009E084A"/>
    <w:rsid w:val="009E4416"/>
    <w:rsid w:val="009E4BF4"/>
    <w:rsid w:val="009E634D"/>
    <w:rsid w:val="00A01587"/>
    <w:rsid w:val="00A04743"/>
    <w:rsid w:val="00A05531"/>
    <w:rsid w:val="00A11D48"/>
    <w:rsid w:val="00A128A8"/>
    <w:rsid w:val="00A15FAF"/>
    <w:rsid w:val="00A17CC2"/>
    <w:rsid w:val="00A24127"/>
    <w:rsid w:val="00A24C00"/>
    <w:rsid w:val="00A31367"/>
    <w:rsid w:val="00A407BD"/>
    <w:rsid w:val="00A4294A"/>
    <w:rsid w:val="00A47ACB"/>
    <w:rsid w:val="00A5409D"/>
    <w:rsid w:val="00A61CE3"/>
    <w:rsid w:val="00A64256"/>
    <w:rsid w:val="00A72734"/>
    <w:rsid w:val="00A73CD2"/>
    <w:rsid w:val="00A74AAA"/>
    <w:rsid w:val="00A74DC7"/>
    <w:rsid w:val="00A74F81"/>
    <w:rsid w:val="00A7552A"/>
    <w:rsid w:val="00A81DFD"/>
    <w:rsid w:val="00A832D8"/>
    <w:rsid w:val="00A90BC3"/>
    <w:rsid w:val="00A91218"/>
    <w:rsid w:val="00A918B6"/>
    <w:rsid w:val="00A92B73"/>
    <w:rsid w:val="00AA68A2"/>
    <w:rsid w:val="00AB0DD6"/>
    <w:rsid w:val="00AB0DF4"/>
    <w:rsid w:val="00AB5C75"/>
    <w:rsid w:val="00AC53E9"/>
    <w:rsid w:val="00AC6BE9"/>
    <w:rsid w:val="00AD082B"/>
    <w:rsid w:val="00AE02E3"/>
    <w:rsid w:val="00AE3C88"/>
    <w:rsid w:val="00AE56DE"/>
    <w:rsid w:val="00AE5D7F"/>
    <w:rsid w:val="00AE7060"/>
    <w:rsid w:val="00AF2B60"/>
    <w:rsid w:val="00AF41FB"/>
    <w:rsid w:val="00AF60AE"/>
    <w:rsid w:val="00AF6522"/>
    <w:rsid w:val="00B020F8"/>
    <w:rsid w:val="00B0276A"/>
    <w:rsid w:val="00B049ED"/>
    <w:rsid w:val="00B05239"/>
    <w:rsid w:val="00B070E7"/>
    <w:rsid w:val="00B14635"/>
    <w:rsid w:val="00B15AD8"/>
    <w:rsid w:val="00B24DBD"/>
    <w:rsid w:val="00B26340"/>
    <w:rsid w:val="00B30163"/>
    <w:rsid w:val="00B30BE2"/>
    <w:rsid w:val="00B316D8"/>
    <w:rsid w:val="00B31871"/>
    <w:rsid w:val="00B37AFE"/>
    <w:rsid w:val="00B40662"/>
    <w:rsid w:val="00B4131A"/>
    <w:rsid w:val="00B4536A"/>
    <w:rsid w:val="00B46468"/>
    <w:rsid w:val="00B55349"/>
    <w:rsid w:val="00B56474"/>
    <w:rsid w:val="00B624D3"/>
    <w:rsid w:val="00B64E27"/>
    <w:rsid w:val="00B6523F"/>
    <w:rsid w:val="00B65354"/>
    <w:rsid w:val="00B81178"/>
    <w:rsid w:val="00B81C2A"/>
    <w:rsid w:val="00B82D69"/>
    <w:rsid w:val="00B8432E"/>
    <w:rsid w:val="00B85719"/>
    <w:rsid w:val="00B91026"/>
    <w:rsid w:val="00B92CE1"/>
    <w:rsid w:val="00B94545"/>
    <w:rsid w:val="00BA40C5"/>
    <w:rsid w:val="00BA446C"/>
    <w:rsid w:val="00BA5A85"/>
    <w:rsid w:val="00BB0FA4"/>
    <w:rsid w:val="00BB2DD7"/>
    <w:rsid w:val="00BB4AB2"/>
    <w:rsid w:val="00BC0DC6"/>
    <w:rsid w:val="00BC2A0C"/>
    <w:rsid w:val="00BC323D"/>
    <w:rsid w:val="00BC4882"/>
    <w:rsid w:val="00BC77EF"/>
    <w:rsid w:val="00BD333E"/>
    <w:rsid w:val="00BD43E0"/>
    <w:rsid w:val="00BD520A"/>
    <w:rsid w:val="00BF5428"/>
    <w:rsid w:val="00C0095C"/>
    <w:rsid w:val="00C00F71"/>
    <w:rsid w:val="00C011B7"/>
    <w:rsid w:val="00C06169"/>
    <w:rsid w:val="00C146DE"/>
    <w:rsid w:val="00C20593"/>
    <w:rsid w:val="00C21D50"/>
    <w:rsid w:val="00C22949"/>
    <w:rsid w:val="00C23493"/>
    <w:rsid w:val="00C23809"/>
    <w:rsid w:val="00C23FF4"/>
    <w:rsid w:val="00C25DBA"/>
    <w:rsid w:val="00C304CA"/>
    <w:rsid w:val="00C30E39"/>
    <w:rsid w:val="00C30E5F"/>
    <w:rsid w:val="00C32D19"/>
    <w:rsid w:val="00C43529"/>
    <w:rsid w:val="00C46D2E"/>
    <w:rsid w:val="00C55D0E"/>
    <w:rsid w:val="00C561F0"/>
    <w:rsid w:val="00C56A31"/>
    <w:rsid w:val="00C576F9"/>
    <w:rsid w:val="00C6232A"/>
    <w:rsid w:val="00C62755"/>
    <w:rsid w:val="00C67140"/>
    <w:rsid w:val="00C71E48"/>
    <w:rsid w:val="00C73916"/>
    <w:rsid w:val="00C74B48"/>
    <w:rsid w:val="00C75E11"/>
    <w:rsid w:val="00C77D11"/>
    <w:rsid w:val="00C83EF6"/>
    <w:rsid w:val="00C852D0"/>
    <w:rsid w:val="00C854BE"/>
    <w:rsid w:val="00C90A5F"/>
    <w:rsid w:val="00C95646"/>
    <w:rsid w:val="00CB4BC8"/>
    <w:rsid w:val="00CC0F91"/>
    <w:rsid w:val="00CC5BE3"/>
    <w:rsid w:val="00CD116A"/>
    <w:rsid w:val="00CD286A"/>
    <w:rsid w:val="00CD3F6E"/>
    <w:rsid w:val="00CD44B0"/>
    <w:rsid w:val="00CD5995"/>
    <w:rsid w:val="00CE152D"/>
    <w:rsid w:val="00CE40B4"/>
    <w:rsid w:val="00CE70E7"/>
    <w:rsid w:val="00CF0EEC"/>
    <w:rsid w:val="00CF62DB"/>
    <w:rsid w:val="00D009FF"/>
    <w:rsid w:val="00D014CF"/>
    <w:rsid w:val="00D05626"/>
    <w:rsid w:val="00D11C4D"/>
    <w:rsid w:val="00D12F95"/>
    <w:rsid w:val="00D140B2"/>
    <w:rsid w:val="00D15A18"/>
    <w:rsid w:val="00D1646F"/>
    <w:rsid w:val="00D3030E"/>
    <w:rsid w:val="00D35554"/>
    <w:rsid w:val="00D4271C"/>
    <w:rsid w:val="00D43D0B"/>
    <w:rsid w:val="00D46507"/>
    <w:rsid w:val="00D46F42"/>
    <w:rsid w:val="00D5093E"/>
    <w:rsid w:val="00D51E02"/>
    <w:rsid w:val="00D52FD0"/>
    <w:rsid w:val="00D54918"/>
    <w:rsid w:val="00D609FB"/>
    <w:rsid w:val="00D61A02"/>
    <w:rsid w:val="00D624A3"/>
    <w:rsid w:val="00D661B4"/>
    <w:rsid w:val="00D71641"/>
    <w:rsid w:val="00D7226C"/>
    <w:rsid w:val="00D773A3"/>
    <w:rsid w:val="00D81981"/>
    <w:rsid w:val="00D81F11"/>
    <w:rsid w:val="00D83711"/>
    <w:rsid w:val="00D92825"/>
    <w:rsid w:val="00D933A2"/>
    <w:rsid w:val="00DA38D6"/>
    <w:rsid w:val="00DA3E9F"/>
    <w:rsid w:val="00DA5AD9"/>
    <w:rsid w:val="00DA6FF7"/>
    <w:rsid w:val="00DB5304"/>
    <w:rsid w:val="00DB60B3"/>
    <w:rsid w:val="00DB62B3"/>
    <w:rsid w:val="00DB6891"/>
    <w:rsid w:val="00DB74C5"/>
    <w:rsid w:val="00DC438B"/>
    <w:rsid w:val="00DC442B"/>
    <w:rsid w:val="00DD3457"/>
    <w:rsid w:val="00DD4FE7"/>
    <w:rsid w:val="00DE0661"/>
    <w:rsid w:val="00DE0DDF"/>
    <w:rsid w:val="00DE2AAF"/>
    <w:rsid w:val="00DE3D17"/>
    <w:rsid w:val="00E03A85"/>
    <w:rsid w:val="00E05D9B"/>
    <w:rsid w:val="00E10CAB"/>
    <w:rsid w:val="00E118DB"/>
    <w:rsid w:val="00E13335"/>
    <w:rsid w:val="00E1599D"/>
    <w:rsid w:val="00E20C43"/>
    <w:rsid w:val="00E2501F"/>
    <w:rsid w:val="00E30A1C"/>
    <w:rsid w:val="00E34B95"/>
    <w:rsid w:val="00E35194"/>
    <w:rsid w:val="00E376BD"/>
    <w:rsid w:val="00E42461"/>
    <w:rsid w:val="00E42C9D"/>
    <w:rsid w:val="00E43B5C"/>
    <w:rsid w:val="00E4709C"/>
    <w:rsid w:val="00E5012C"/>
    <w:rsid w:val="00E52818"/>
    <w:rsid w:val="00E53311"/>
    <w:rsid w:val="00E707C0"/>
    <w:rsid w:val="00E707F4"/>
    <w:rsid w:val="00E71A27"/>
    <w:rsid w:val="00E82342"/>
    <w:rsid w:val="00E91ADE"/>
    <w:rsid w:val="00E922FD"/>
    <w:rsid w:val="00EA7DFF"/>
    <w:rsid w:val="00EB568F"/>
    <w:rsid w:val="00EC38B0"/>
    <w:rsid w:val="00ED1371"/>
    <w:rsid w:val="00ED2154"/>
    <w:rsid w:val="00EE2DB4"/>
    <w:rsid w:val="00EE507D"/>
    <w:rsid w:val="00EF04E4"/>
    <w:rsid w:val="00EF0790"/>
    <w:rsid w:val="00EF1131"/>
    <w:rsid w:val="00EF5911"/>
    <w:rsid w:val="00EF65DE"/>
    <w:rsid w:val="00EF6F93"/>
    <w:rsid w:val="00EF748B"/>
    <w:rsid w:val="00F02B4E"/>
    <w:rsid w:val="00F0330F"/>
    <w:rsid w:val="00F05B84"/>
    <w:rsid w:val="00F07548"/>
    <w:rsid w:val="00F10E5E"/>
    <w:rsid w:val="00F11E3E"/>
    <w:rsid w:val="00F13462"/>
    <w:rsid w:val="00F135E7"/>
    <w:rsid w:val="00F141FD"/>
    <w:rsid w:val="00F15D09"/>
    <w:rsid w:val="00F165F0"/>
    <w:rsid w:val="00F2542A"/>
    <w:rsid w:val="00F268C8"/>
    <w:rsid w:val="00F27518"/>
    <w:rsid w:val="00F3081A"/>
    <w:rsid w:val="00F323F9"/>
    <w:rsid w:val="00F3644C"/>
    <w:rsid w:val="00F37934"/>
    <w:rsid w:val="00F44A41"/>
    <w:rsid w:val="00F56CCC"/>
    <w:rsid w:val="00F57C05"/>
    <w:rsid w:val="00F63834"/>
    <w:rsid w:val="00F63EFB"/>
    <w:rsid w:val="00F6719A"/>
    <w:rsid w:val="00F749C1"/>
    <w:rsid w:val="00F750D8"/>
    <w:rsid w:val="00F75ABD"/>
    <w:rsid w:val="00F7702A"/>
    <w:rsid w:val="00F84AA8"/>
    <w:rsid w:val="00F84B9D"/>
    <w:rsid w:val="00F85BAD"/>
    <w:rsid w:val="00F92C5E"/>
    <w:rsid w:val="00F93B91"/>
    <w:rsid w:val="00F93C09"/>
    <w:rsid w:val="00F93EE9"/>
    <w:rsid w:val="00F964D3"/>
    <w:rsid w:val="00F97709"/>
    <w:rsid w:val="00FA0E18"/>
    <w:rsid w:val="00FA5FD0"/>
    <w:rsid w:val="00FB3CB3"/>
    <w:rsid w:val="00FC0048"/>
    <w:rsid w:val="00FC0464"/>
    <w:rsid w:val="00FC1D91"/>
    <w:rsid w:val="00FC237C"/>
    <w:rsid w:val="00FC3AA8"/>
    <w:rsid w:val="00FC4714"/>
    <w:rsid w:val="00FC757B"/>
    <w:rsid w:val="00FC7A5D"/>
    <w:rsid w:val="00FD0196"/>
    <w:rsid w:val="00FD5A85"/>
    <w:rsid w:val="00FD6ECD"/>
    <w:rsid w:val="00FE12E8"/>
    <w:rsid w:val="00FE5E8A"/>
    <w:rsid w:val="00FE6674"/>
    <w:rsid w:val="00FF1475"/>
    <w:rsid w:val="00FF2022"/>
    <w:rsid w:val="00FF2287"/>
    <w:rsid w:val="00FF4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A4A00"/>
  <w15:docId w15:val="{263CF5A8-CA1A-4E6F-A826-E1873AB7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41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01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5A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E48"/>
    <w:rPr>
      <w:rFonts w:ascii="Tahoma" w:hAnsi="Tahoma" w:cs="Tahoma"/>
      <w:sz w:val="16"/>
      <w:szCs w:val="16"/>
    </w:rPr>
  </w:style>
  <w:style w:type="paragraph" w:styleId="Caption">
    <w:name w:val="caption"/>
    <w:basedOn w:val="Normal"/>
    <w:next w:val="Normal"/>
    <w:uiPriority w:val="35"/>
    <w:unhideWhenUsed/>
    <w:qFormat/>
    <w:rsid w:val="001A0E0B"/>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8E415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B30163"/>
    <w:pPr>
      <w:ind w:left="720"/>
      <w:contextualSpacing/>
    </w:pPr>
  </w:style>
  <w:style w:type="character" w:customStyle="1" w:styleId="Heading2Char">
    <w:name w:val="Heading 2 Char"/>
    <w:basedOn w:val="DefaultParagraphFont"/>
    <w:link w:val="Heading2"/>
    <w:uiPriority w:val="9"/>
    <w:rsid w:val="00B301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15AD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C0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464"/>
  </w:style>
  <w:style w:type="paragraph" w:styleId="Footer">
    <w:name w:val="footer"/>
    <w:basedOn w:val="Normal"/>
    <w:link w:val="FooterChar"/>
    <w:uiPriority w:val="99"/>
    <w:unhideWhenUsed/>
    <w:rsid w:val="00FC0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464"/>
  </w:style>
  <w:style w:type="paragraph" w:styleId="TOCHeading">
    <w:name w:val="TOC Heading"/>
    <w:basedOn w:val="Heading1"/>
    <w:next w:val="Normal"/>
    <w:uiPriority w:val="39"/>
    <w:unhideWhenUsed/>
    <w:qFormat/>
    <w:rsid w:val="004D3A4D"/>
    <w:pPr>
      <w:outlineLvl w:val="9"/>
    </w:pPr>
    <w:rPr>
      <w:lang w:eastAsia="ja-JP"/>
    </w:rPr>
  </w:style>
  <w:style w:type="paragraph" w:styleId="TOC1">
    <w:name w:val="toc 1"/>
    <w:basedOn w:val="Normal"/>
    <w:next w:val="Normal"/>
    <w:autoRedefine/>
    <w:uiPriority w:val="39"/>
    <w:unhideWhenUsed/>
    <w:qFormat/>
    <w:rsid w:val="00A81DFD"/>
    <w:pPr>
      <w:tabs>
        <w:tab w:val="right" w:leader="dot" w:pos="7928"/>
      </w:tabs>
      <w:spacing w:after="100" w:line="480" w:lineRule="auto"/>
      <w:jc w:val="both"/>
    </w:pPr>
    <w:rPr>
      <w:rFonts w:ascii="Times New Roman" w:hAnsi="Times New Roman" w:cs="Times New Roman"/>
      <w:noProof/>
      <w:sz w:val="24"/>
    </w:rPr>
  </w:style>
  <w:style w:type="paragraph" w:styleId="TOC2">
    <w:name w:val="toc 2"/>
    <w:basedOn w:val="Normal"/>
    <w:next w:val="Normal"/>
    <w:autoRedefine/>
    <w:uiPriority w:val="39"/>
    <w:unhideWhenUsed/>
    <w:qFormat/>
    <w:rsid w:val="004D3A4D"/>
    <w:pPr>
      <w:spacing w:after="100"/>
      <w:ind w:left="220"/>
    </w:pPr>
  </w:style>
  <w:style w:type="paragraph" w:styleId="TOC3">
    <w:name w:val="toc 3"/>
    <w:basedOn w:val="Normal"/>
    <w:next w:val="Normal"/>
    <w:autoRedefine/>
    <w:uiPriority w:val="39"/>
    <w:unhideWhenUsed/>
    <w:qFormat/>
    <w:rsid w:val="004D3A4D"/>
    <w:pPr>
      <w:spacing w:after="100"/>
      <w:ind w:left="440"/>
    </w:pPr>
  </w:style>
  <w:style w:type="character" w:styleId="Hyperlink">
    <w:name w:val="Hyperlink"/>
    <w:basedOn w:val="DefaultParagraphFont"/>
    <w:uiPriority w:val="99"/>
    <w:unhideWhenUsed/>
    <w:rsid w:val="004D3A4D"/>
    <w:rPr>
      <w:color w:val="0000FF" w:themeColor="hyperlink"/>
      <w:u w:val="single"/>
    </w:rPr>
  </w:style>
  <w:style w:type="paragraph" w:styleId="TableofFigures">
    <w:name w:val="table of figures"/>
    <w:basedOn w:val="Normal"/>
    <w:next w:val="Normal"/>
    <w:uiPriority w:val="99"/>
    <w:unhideWhenUsed/>
    <w:rsid w:val="00375BCF"/>
    <w:pPr>
      <w:spacing w:after="0"/>
    </w:pPr>
  </w:style>
  <w:style w:type="character" w:styleId="PlaceholderText">
    <w:name w:val="Placeholder Text"/>
    <w:basedOn w:val="DefaultParagraphFont"/>
    <w:uiPriority w:val="99"/>
    <w:semiHidden/>
    <w:rsid w:val="006E1E44"/>
    <w:rPr>
      <w:color w:val="808080"/>
    </w:rPr>
  </w:style>
  <w:style w:type="table" w:styleId="TableGrid">
    <w:name w:val="Table Grid"/>
    <w:basedOn w:val="TableNormal"/>
    <w:uiPriority w:val="59"/>
    <w:rsid w:val="00F26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1C2A"/>
    <w:pPr>
      <w:spacing w:before="100" w:beforeAutospacing="1" w:after="100"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1B7E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7E5F"/>
    <w:rPr>
      <w:rFonts w:asciiTheme="majorHAnsi" w:eastAsiaTheme="majorEastAsia" w:hAnsiTheme="majorHAnsi" w:cstheme="majorBidi"/>
      <w:color w:val="17365D" w:themeColor="text2" w:themeShade="BF"/>
      <w:spacing w:val="5"/>
      <w:kern w:val="28"/>
      <w:sz w:val="52"/>
      <w:szCs w:val="52"/>
    </w:rPr>
  </w:style>
  <w:style w:type="paragraph" w:customStyle="1" w:styleId="TableParagraph">
    <w:name w:val="Table Paragraph"/>
    <w:basedOn w:val="Normal"/>
    <w:uiPriority w:val="1"/>
    <w:qFormat/>
    <w:rsid w:val="00616364"/>
    <w:pPr>
      <w:widowControl w:val="0"/>
      <w:autoSpaceDE w:val="0"/>
      <w:autoSpaceDN w:val="0"/>
      <w:spacing w:before="34" w:after="0" w:line="240" w:lineRule="auto"/>
      <w:ind w:right="95"/>
      <w:jc w:val="right"/>
    </w:pPr>
    <w:rPr>
      <w:rFonts w:ascii="Arial MT" w:eastAsia="Arial MT" w:hAnsi="Arial MT" w:cs="Arial MT"/>
      <w:lang w:val="id"/>
    </w:rPr>
  </w:style>
  <w:style w:type="paragraph" w:styleId="BodyText">
    <w:name w:val="Body Text"/>
    <w:basedOn w:val="Normal"/>
    <w:link w:val="BodyTextChar"/>
    <w:uiPriority w:val="1"/>
    <w:qFormat/>
    <w:rsid w:val="00616364"/>
    <w:pPr>
      <w:widowControl w:val="0"/>
      <w:autoSpaceDE w:val="0"/>
      <w:autoSpaceDN w:val="0"/>
      <w:spacing w:before="3" w:after="0" w:line="240" w:lineRule="auto"/>
    </w:pPr>
    <w:rPr>
      <w:rFonts w:ascii="Cambria" w:eastAsia="Cambria" w:hAnsi="Cambria" w:cs="Cambria"/>
      <w:lang w:val="id"/>
    </w:rPr>
  </w:style>
  <w:style w:type="character" w:customStyle="1" w:styleId="BodyTextChar">
    <w:name w:val="Body Text Char"/>
    <w:basedOn w:val="DefaultParagraphFont"/>
    <w:link w:val="BodyText"/>
    <w:uiPriority w:val="1"/>
    <w:rsid w:val="00616364"/>
    <w:rPr>
      <w:rFonts w:ascii="Cambria" w:eastAsia="Cambria" w:hAnsi="Cambria" w:cs="Cambria"/>
      <w:lang w:val="id"/>
    </w:rPr>
  </w:style>
  <w:style w:type="numbering" w:customStyle="1" w:styleId="NoList1">
    <w:name w:val="No List1"/>
    <w:next w:val="NoList"/>
    <w:uiPriority w:val="99"/>
    <w:semiHidden/>
    <w:unhideWhenUsed/>
    <w:rsid w:val="00616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8165">
      <w:bodyDiv w:val="1"/>
      <w:marLeft w:val="0"/>
      <w:marRight w:val="0"/>
      <w:marTop w:val="0"/>
      <w:marBottom w:val="0"/>
      <w:divBdr>
        <w:top w:val="none" w:sz="0" w:space="0" w:color="auto"/>
        <w:left w:val="none" w:sz="0" w:space="0" w:color="auto"/>
        <w:bottom w:val="none" w:sz="0" w:space="0" w:color="auto"/>
        <w:right w:val="none" w:sz="0" w:space="0" w:color="auto"/>
      </w:divBdr>
    </w:div>
    <w:div w:id="93482153">
      <w:bodyDiv w:val="1"/>
      <w:marLeft w:val="0"/>
      <w:marRight w:val="0"/>
      <w:marTop w:val="0"/>
      <w:marBottom w:val="0"/>
      <w:divBdr>
        <w:top w:val="none" w:sz="0" w:space="0" w:color="auto"/>
        <w:left w:val="none" w:sz="0" w:space="0" w:color="auto"/>
        <w:bottom w:val="none" w:sz="0" w:space="0" w:color="auto"/>
        <w:right w:val="none" w:sz="0" w:space="0" w:color="auto"/>
      </w:divBdr>
    </w:div>
    <w:div w:id="99034178">
      <w:bodyDiv w:val="1"/>
      <w:marLeft w:val="0"/>
      <w:marRight w:val="0"/>
      <w:marTop w:val="0"/>
      <w:marBottom w:val="0"/>
      <w:divBdr>
        <w:top w:val="none" w:sz="0" w:space="0" w:color="auto"/>
        <w:left w:val="none" w:sz="0" w:space="0" w:color="auto"/>
        <w:bottom w:val="none" w:sz="0" w:space="0" w:color="auto"/>
        <w:right w:val="none" w:sz="0" w:space="0" w:color="auto"/>
      </w:divBdr>
    </w:div>
    <w:div w:id="172649648">
      <w:bodyDiv w:val="1"/>
      <w:marLeft w:val="0"/>
      <w:marRight w:val="0"/>
      <w:marTop w:val="0"/>
      <w:marBottom w:val="0"/>
      <w:divBdr>
        <w:top w:val="none" w:sz="0" w:space="0" w:color="auto"/>
        <w:left w:val="none" w:sz="0" w:space="0" w:color="auto"/>
        <w:bottom w:val="none" w:sz="0" w:space="0" w:color="auto"/>
        <w:right w:val="none" w:sz="0" w:space="0" w:color="auto"/>
      </w:divBdr>
    </w:div>
    <w:div w:id="322045876">
      <w:bodyDiv w:val="1"/>
      <w:marLeft w:val="0"/>
      <w:marRight w:val="0"/>
      <w:marTop w:val="0"/>
      <w:marBottom w:val="0"/>
      <w:divBdr>
        <w:top w:val="none" w:sz="0" w:space="0" w:color="auto"/>
        <w:left w:val="none" w:sz="0" w:space="0" w:color="auto"/>
        <w:bottom w:val="none" w:sz="0" w:space="0" w:color="auto"/>
        <w:right w:val="none" w:sz="0" w:space="0" w:color="auto"/>
      </w:divBdr>
    </w:div>
    <w:div w:id="327441915">
      <w:bodyDiv w:val="1"/>
      <w:marLeft w:val="0"/>
      <w:marRight w:val="0"/>
      <w:marTop w:val="0"/>
      <w:marBottom w:val="0"/>
      <w:divBdr>
        <w:top w:val="none" w:sz="0" w:space="0" w:color="auto"/>
        <w:left w:val="none" w:sz="0" w:space="0" w:color="auto"/>
        <w:bottom w:val="none" w:sz="0" w:space="0" w:color="auto"/>
        <w:right w:val="none" w:sz="0" w:space="0" w:color="auto"/>
      </w:divBdr>
      <w:divsChild>
        <w:div w:id="974680768">
          <w:marLeft w:val="0"/>
          <w:marRight w:val="0"/>
          <w:marTop w:val="0"/>
          <w:marBottom w:val="630"/>
          <w:divBdr>
            <w:top w:val="none" w:sz="0" w:space="0" w:color="auto"/>
            <w:left w:val="none" w:sz="0" w:space="0" w:color="auto"/>
            <w:bottom w:val="none" w:sz="0" w:space="0" w:color="auto"/>
            <w:right w:val="none" w:sz="0" w:space="0" w:color="auto"/>
          </w:divBdr>
          <w:divsChild>
            <w:div w:id="1827628618">
              <w:marLeft w:val="0"/>
              <w:marRight w:val="0"/>
              <w:marTop w:val="0"/>
              <w:marBottom w:val="0"/>
              <w:divBdr>
                <w:top w:val="none" w:sz="0" w:space="0" w:color="auto"/>
                <w:left w:val="none" w:sz="0" w:space="0" w:color="auto"/>
                <w:bottom w:val="none" w:sz="0" w:space="0" w:color="auto"/>
                <w:right w:val="none" w:sz="0" w:space="0" w:color="auto"/>
              </w:divBdr>
              <w:divsChild>
                <w:div w:id="6283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268">
          <w:marLeft w:val="0"/>
          <w:marRight w:val="0"/>
          <w:marTop w:val="0"/>
          <w:marBottom w:val="30"/>
          <w:divBdr>
            <w:top w:val="none" w:sz="0" w:space="0" w:color="auto"/>
            <w:left w:val="none" w:sz="0" w:space="0" w:color="auto"/>
            <w:bottom w:val="none" w:sz="0" w:space="0" w:color="auto"/>
            <w:right w:val="none" w:sz="0" w:space="0" w:color="auto"/>
          </w:divBdr>
        </w:div>
        <w:div w:id="1414349462">
          <w:marLeft w:val="0"/>
          <w:marRight w:val="0"/>
          <w:marTop w:val="0"/>
          <w:marBottom w:val="630"/>
          <w:divBdr>
            <w:top w:val="none" w:sz="0" w:space="0" w:color="auto"/>
            <w:left w:val="none" w:sz="0" w:space="0" w:color="auto"/>
            <w:bottom w:val="none" w:sz="0" w:space="0" w:color="auto"/>
            <w:right w:val="none" w:sz="0" w:space="0" w:color="auto"/>
          </w:divBdr>
          <w:divsChild>
            <w:div w:id="120344100">
              <w:marLeft w:val="0"/>
              <w:marRight w:val="0"/>
              <w:marTop w:val="0"/>
              <w:marBottom w:val="0"/>
              <w:divBdr>
                <w:top w:val="none" w:sz="0" w:space="0" w:color="auto"/>
                <w:left w:val="none" w:sz="0" w:space="0" w:color="auto"/>
                <w:bottom w:val="none" w:sz="0" w:space="0" w:color="auto"/>
                <w:right w:val="none" w:sz="0" w:space="0" w:color="auto"/>
              </w:divBdr>
              <w:divsChild>
                <w:div w:id="8496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3885">
      <w:bodyDiv w:val="1"/>
      <w:marLeft w:val="0"/>
      <w:marRight w:val="0"/>
      <w:marTop w:val="0"/>
      <w:marBottom w:val="0"/>
      <w:divBdr>
        <w:top w:val="none" w:sz="0" w:space="0" w:color="auto"/>
        <w:left w:val="none" w:sz="0" w:space="0" w:color="auto"/>
        <w:bottom w:val="none" w:sz="0" w:space="0" w:color="auto"/>
        <w:right w:val="none" w:sz="0" w:space="0" w:color="auto"/>
      </w:divBdr>
    </w:div>
    <w:div w:id="371030120">
      <w:bodyDiv w:val="1"/>
      <w:marLeft w:val="0"/>
      <w:marRight w:val="0"/>
      <w:marTop w:val="0"/>
      <w:marBottom w:val="0"/>
      <w:divBdr>
        <w:top w:val="none" w:sz="0" w:space="0" w:color="auto"/>
        <w:left w:val="none" w:sz="0" w:space="0" w:color="auto"/>
        <w:bottom w:val="none" w:sz="0" w:space="0" w:color="auto"/>
        <w:right w:val="none" w:sz="0" w:space="0" w:color="auto"/>
      </w:divBdr>
    </w:div>
    <w:div w:id="380056656">
      <w:bodyDiv w:val="1"/>
      <w:marLeft w:val="0"/>
      <w:marRight w:val="0"/>
      <w:marTop w:val="0"/>
      <w:marBottom w:val="0"/>
      <w:divBdr>
        <w:top w:val="none" w:sz="0" w:space="0" w:color="auto"/>
        <w:left w:val="none" w:sz="0" w:space="0" w:color="auto"/>
        <w:bottom w:val="none" w:sz="0" w:space="0" w:color="auto"/>
        <w:right w:val="none" w:sz="0" w:space="0" w:color="auto"/>
      </w:divBdr>
    </w:div>
    <w:div w:id="387802466">
      <w:bodyDiv w:val="1"/>
      <w:marLeft w:val="0"/>
      <w:marRight w:val="0"/>
      <w:marTop w:val="0"/>
      <w:marBottom w:val="0"/>
      <w:divBdr>
        <w:top w:val="none" w:sz="0" w:space="0" w:color="auto"/>
        <w:left w:val="none" w:sz="0" w:space="0" w:color="auto"/>
        <w:bottom w:val="none" w:sz="0" w:space="0" w:color="auto"/>
        <w:right w:val="none" w:sz="0" w:space="0" w:color="auto"/>
      </w:divBdr>
    </w:div>
    <w:div w:id="401299714">
      <w:bodyDiv w:val="1"/>
      <w:marLeft w:val="0"/>
      <w:marRight w:val="0"/>
      <w:marTop w:val="0"/>
      <w:marBottom w:val="0"/>
      <w:divBdr>
        <w:top w:val="none" w:sz="0" w:space="0" w:color="auto"/>
        <w:left w:val="none" w:sz="0" w:space="0" w:color="auto"/>
        <w:bottom w:val="none" w:sz="0" w:space="0" w:color="auto"/>
        <w:right w:val="none" w:sz="0" w:space="0" w:color="auto"/>
      </w:divBdr>
    </w:div>
    <w:div w:id="418332370">
      <w:bodyDiv w:val="1"/>
      <w:marLeft w:val="0"/>
      <w:marRight w:val="0"/>
      <w:marTop w:val="0"/>
      <w:marBottom w:val="0"/>
      <w:divBdr>
        <w:top w:val="none" w:sz="0" w:space="0" w:color="auto"/>
        <w:left w:val="none" w:sz="0" w:space="0" w:color="auto"/>
        <w:bottom w:val="none" w:sz="0" w:space="0" w:color="auto"/>
        <w:right w:val="none" w:sz="0" w:space="0" w:color="auto"/>
      </w:divBdr>
    </w:div>
    <w:div w:id="436028627">
      <w:bodyDiv w:val="1"/>
      <w:marLeft w:val="0"/>
      <w:marRight w:val="0"/>
      <w:marTop w:val="0"/>
      <w:marBottom w:val="0"/>
      <w:divBdr>
        <w:top w:val="none" w:sz="0" w:space="0" w:color="auto"/>
        <w:left w:val="none" w:sz="0" w:space="0" w:color="auto"/>
        <w:bottom w:val="none" w:sz="0" w:space="0" w:color="auto"/>
        <w:right w:val="none" w:sz="0" w:space="0" w:color="auto"/>
      </w:divBdr>
    </w:div>
    <w:div w:id="470053840">
      <w:bodyDiv w:val="1"/>
      <w:marLeft w:val="0"/>
      <w:marRight w:val="0"/>
      <w:marTop w:val="0"/>
      <w:marBottom w:val="0"/>
      <w:divBdr>
        <w:top w:val="none" w:sz="0" w:space="0" w:color="auto"/>
        <w:left w:val="none" w:sz="0" w:space="0" w:color="auto"/>
        <w:bottom w:val="none" w:sz="0" w:space="0" w:color="auto"/>
        <w:right w:val="none" w:sz="0" w:space="0" w:color="auto"/>
      </w:divBdr>
    </w:div>
    <w:div w:id="491216566">
      <w:bodyDiv w:val="1"/>
      <w:marLeft w:val="0"/>
      <w:marRight w:val="0"/>
      <w:marTop w:val="0"/>
      <w:marBottom w:val="0"/>
      <w:divBdr>
        <w:top w:val="none" w:sz="0" w:space="0" w:color="auto"/>
        <w:left w:val="none" w:sz="0" w:space="0" w:color="auto"/>
        <w:bottom w:val="none" w:sz="0" w:space="0" w:color="auto"/>
        <w:right w:val="none" w:sz="0" w:space="0" w:color="auto"/>
      </w:divBdr>
    </w:div>
    <w:div w:id="501358526">
      <w:bodyDiv w:val="1"/>
      <w:marLeft w:val="0"/>
      <w:marRight w:val="0"/>
      <w:marTop w:val="0"/>
      <w:marBottom w:val="0"/>
      <w:divBdr>
        <w:top w:val="none" w:sz="0" w:space="0" w:color="auto"/>
        <w:left w:val="none" w:sz="0" w:space="0" w:color="auto"/>
        <w:bottom w:val="none" w:sz="0" w:space="0" w:color="auto"/>
        <w:right w:val="none" w:sz="0" w:space="0" w:color="auto"/>
      </w:divBdr>
    </w:div>
    <w:div w:id="519245558">
      <w:bodyDiv w:val="1"/>
      <w:marLeft w:val="0"/>
      <w:marRight w:val="0"/>
      <w:marTop w:val="0"/>
      <w:marBottom w:val="0"/>
      <w:divBdr>
        <w:top w:val="none" w:sz="0" w:space="0" w:color="auto"/>
        <w:left w:val="none" w:sz="0" w:space="0" w:color="auto"/>
        <w:bottom w:val="none" w:sz="0" w:space="0" w:color="auto"/>
        <w:right w:val="none" w:sz="0" w:space="0" w:color="auto"/>
      </w:divBdr>
    </w:div>
    <w:div w:id="553662012">
      <w:bodyDiv w:val="1"/>
      <w:marLeft w:val="0"/>
      <w:marRight w:val="0"/>
      <w:marTop w:val="0"/>
      <w:marBottom w:val="0"/>
      <w:divBdr>
        <w:top w:val="none" w:sz="0" w:space="0" w:color="auto"/>
        <w:left w:val="none" w:sz="0" w:space="0" w:color="auto"/>
        <w:bottom w:val="none" w:sz="0" w:space="0" w:color="auto"/>
        <w:right w:val="none" w:sz="0" w:space="0" w:color="auto"/>
      </w:divBdr>
    </w:div>
    <w:div w:id="557206080">
      <w:bodyDiv w:val="1"/>
      <w:marLeft w:val="0"/>
      <w:marRight w:val="0"/>
      <w:marTop w:val="0"/>
      <w:marBottom w:val="0"/>
      <w:divBdr>
        <w:top w:val="none" w:sz="0" w:space="0" w:color="auto"/>
        <w:left w:val="none" w:sz="0" w:space="0" w:color="auto"/>
        <w:bottom w:val="none" w:sz="0" w:space="0" w:color="auto"/>
        <w:right w:val="none" w:sz="0" w:space="0" w:color="auto"/>
      </w:divBdr>
    </w:div>
    <w:div w:id="569075412">
      <w:bodyDiv w:val="1"/>
      <w:marLeft w:val="0"/>
      <w:marRight w:val="0"/>
      <w:marTop w:val="0"/>
      <w:marBottom w:val="0"/>
      <w:divBdr>
        <w:top w:val="none" w:sz="0" w:space="0" w:color="auto"/>
        <w:left w:val="none" w:sz="0" w:space="0" w:color="auto"/>
        <w:bottom w:val="none" w:sz="0" w:space="0" w:color="auto"/>
        <w:right w:val="none" w:sz="0" w:space="0" w:color="auto"/>
      </w:divBdr>
    </w:div>
    <w:div w:id="578367715">
      <w:bodyDiv w:val="1"/>
      <w:marLeft w:val="0"/>
      <w:marRight w:val="0"/>
      <w:marTop w:val="0"/>
      <w:marBottom w:val="0"/>
      <w:divBdr>
        <w:top w:val="none" w:sz="0" w:space="0" w:color="auto"/>
        <w:left w:val="none" w:sz="0" w:space="0" w:color="auto"/>
        <w:bottom w:val="none" w:sz="0" w:space="0" w:color="auto"/>
        <w:right w:val="none" w:sz="0" w:space="0" w:color="auto"/>
      </w:divBdr>
    </w:div>
    <w:div w:id="746922340">
      <w:bodyDiv w:val="1"/>
      <w:marLeft w:val="0"/>
      <w:marRight w:val="0"/>
      <w:marTop w:val="0"/>
      <w:marBottom w:val="0"/>
      <w:divBdr>
        <w:top w:val="none" w:sz="0" w:space="0" w:color="auto"/>
        <w:left w:val="none" w:sz="0" w:space="0" w:color="auto"/>
        <w:bottom w:val="none" w:sz="0" w:space="0" w:color="auto"/>
        <w:right w:val="none" w:sz="0" w:space="0" w:color="auto"/>
      </w:divBdr>
    </w:div>
    <w:div w:id="855078256">
      <w:bodyDiv w:val="1"/>
      <w:marLeft w:val="0"/>
      <w:marRight w:val="0"/>
      <w:marTop w:val="0"/>
      <w:marBottom w:val="0"/>
      <w:divBdr>
        <w:top w:val="none" w:sz="0" w:space="0" w:color="auto"/>
        <w:left w:val="none" w:sz="0" w:space="0" w:color="auto"/>
        <w:bottom w:val="none" w:sz="0" w:space="0" w:color="auto"/>
        <w:right w:val="none" w:sz="0" w:space="0" w:color="auto"/>
      </w:divBdr>
    </w:div>
    <w:div w:id="888416171">
      <w:bodyDiv w:val="1"/>
      <w:marLeft w:val="0"/>
      <w:marRight w:val="0"/>
      <w:marTop w:val="0"/>
      <w:marBottom w:val="0"/>
      <w:divBdr>
        <w:top w:val="none" w:sz="0" w:space="0" w:color="auto"/>
        <w:left w:val="none" w:sz="0" w:space="0" w:color="auto"/>
        <w:bottom w:val="none" w:sz="0" w:space="0" w:color="auto"/>
        <w:right w:val="none" w:sz="0" w:space="0" w:color="auto"/>
      </w:divBdr>
    </w:div>
    <w:div w:id="893271151">
      <w:bodyDiv w:val="1"/>
      <w:marLeft w:val="0"/>
      <w:marRight w:val="0"/>
      <w:marTop w:val="0"/>
      <w:marBottom w:val="0"/>
      <w:divBdr>
        <w:top w:val="none" w:sz="0" w:space="0" w:color="auto"/>
        <w:left w:val="none" w:sz="0" w:space="0" w:color="auto"/>
        <w:bottom w:val="none" w:sz="0" w:space="0" w:color="auto"/>
        <w:right w:val="none" w:sz="0" w:space="0" w:color="auto"/>
      </w:divBdr>
    </w:div>
    <w:div w:id="908618758">
      <w:bodyDiv w:val="1"/>
      <w:marLeft w:val="0"/>
      <w:marRight w:val="0"/>
      <w:marTop w:val="0"/>
      <w:marBottom w:val="0"/>
      <w:divBdr>
        <w:top w:val="none" w:sz="0" w:space="0" w:color="auto"/>
        <w:left w:val="none" w:sz="0" w:space="0" w:color="auto"/>
        <w:bottom w:val="none" w:sz="0" w:space="0" w:color="auto"/>
        <w:right w:val="none" w:sz="0" w:space="0" w:color="auto"/>
      </w:divBdr>
    </w:div>
    <w:div w:id="941836715">
      <w:bodyDiv w:val="1"/>
      <w:marLeft w:val="0"/>
      <w:marRight w:val="0"/>
      <w:marTop w:val="0"/>
      <w:marBottom w:val="0"/>
      <w:divBdr>
        <w:top w:val="none" w:sz="0" w:space="0" w:color="auto"/>
        <w:left w:val="none" w:sz="0" w:space="0" w:color="auto"/>
        <w:bottom w:val="none" w:sz="0" w:space="0" w:color="auto"/>
        <w:right w:val="none" w:sz="0" w:space="0" w:color="auto"/>
      </w:divBdr>
    </w:div>
    <w:div w:id="949623954">
      <w:bodyDiv w:val="1"/>
      <w:marLeft w:val="0"/>
      <w:marRight w:val="0"/>
      <w:marTop w:val="0"/>
      <w:marBottom w:val="0"/>
      <w:divBdr>
        <w:top w:val="none" w:sz="0" w:space="0" w:color="auto"/>
        <w:left w:val="none" w:sz="0" w:space="0" w:color="auto"/>
        <w:bottom w:val="none" w:sz="0" w:space="0" w:color="auto"/>
        <w:right w:val="none" w:sz="0" w:space="0" w:color="auto"/>
      </w:divBdr>
    </w:div>
    <w:div w:id="1139418875">
      <w:bodyDiv w:val="1"/>
      <w:marLeft w:val="0"/>
      <w:marRight w:val="0"/>
      <w:marTop w:val="0"/>
      <w:marBottom w:val="0"/>
      <w:divBdr>
        <w:top w:val="none" w:sz="0" w:space="0" w:color="auto"/>
        <w:left w:val="none" w:sz="0" w:space="0" w:color="auto"/>
        <w:bottom w:val="none" w:sz="0" w:space="0" w:color="auto"/>
        <w:right w:val="none" w:sz="0" w:space="0" w:color="auto"/>
      </w:divBdr>
    </w:div>
    <w:div w:id="1215004067">
      <w:bodyDiv w:val="1"/>
      <w:marLeft w:val="0"/>
      <w:marRight w:val="0"/>
      <w:marTop w:val="0"/>
      <w:marBottom w:val="0"/>
      <w:divBdr>
        <w:top w:val="none" w:sz="0" w:space="0" w:color="auto"/>
        <w:left w:val="none" w:sz="0" w:space="0" w:color="auto"/>
        <w:bottom w:val="none" w:sz="0" w:space="0" w:color="auto"/>
        <w:right w:val="none" w:sz="0" w:space="0" w:color="auto"/>
      </w:divBdr>
    </w:div>
    <w:div w:id="1245260637">
      <w:bodyDiv w:val="1"/>
      <w:marLeft w:val="0"/>
      <w:marRight w:val="0"/>
      <w:marTop w:val="0"/>
      <w:marBottom w:val="0"/>
      <w:divBdr>
        <w:top w:val="none" w:sz="0" w:space="0" w:color="auto"/>
        <w:left w:val="none" w:sz="0" w:space="0" w:color="auto"/>
        <w:bottom w:val="none" w:sz="0" w:space="0" w:color="auto"/>
        <w:right w:val="none" w:sz="0" w:space="0" w:color="auto"/>
      </w:divBdr>
    </w:div>
    <w:div w:id="1252199785">
      <w:bodyDiv w:val="1"/>
      <w:marLeft w:val="0"/>
      <w:marRight w:val="0"/>
      <w:marTop w:val="0"/>
      <w:marBottom w:val="0"/>
      <w:divBdr>
        <w:top w:val="none" w:sz="0" w:space="0" w:color="auto"/>
        <w:left w:val="none" w:sz="0" w:space="0" w:color="auto"/>
        <w:bottom w:val="none" w:sz="0" w:space="0" w:color="auto"/>
        <w:right w:val="none" w:sz="0" w:space="0" w:color="auto"/>
      </w:divBdr>
    </w:div>
    <w:div w:id="1273974772">
      <w:bodyDiv w:val="1"/>
      <w:marLeft w:val="0"/>
      <w:marRight w:val="0"/>
      <w:marTop w:val="0"/>
      <w:marBottom w:val="0"/>
      <w:divBdr>
        <w:top w:val="none" w:sz="0" w:space="0" w:color="auto"/>
        <w:left w:val="none" w:sz="0" w:space="0" w:color="auto"/>
        <w:bottom w:val="none" w:sz="0" w:space="0" w:color="auto"/>
        <w:right w:val="none" w:sz="0" w:space="0" w:color="auto"/>
      </w:divBdr>
    </w:div>
    <w:div w:id="1304970009">
      <w:bodyDiv w:val="1"/>
      <w:marLeft w:val="0"/>
      <w:marRight w:val="0"/>
      <w:marTop w:val="0"/>
      <w:marBottom w:val="0"/>
      <w:divBdr>
        <w:top w:val="none" w:sz="0" w:space="0" w:color="auto"/>
        <w:left w:val="none" w:sz="0" w:space="0" w:color="auto"/>
        <w:bottom w:val="none" w:sz="0" w:space="0" w:color="auto"/>
        <w:right w:val="none" w:sz="0" w:space="0" w:color="auto"/>
      </w:divBdr>
    </w:div>
    <w:div w:id="1320040987">
      <w:bodyDiv w:val="1"/>
      <w:marLeft w:val="0"/>
      <w:marRight w:val="0"/>
      <w:marTop w:val="0"/>
      <w:marBottom w:val="0"/>
      <w:divBdr>
        <w:top w:val="none" w:sz="0" w:space="0" w:color="auto"/>
        <w:left w:val="none" w:sz="0" w:space="0" w:color="auto"/>
        <w:bottom w:val="none" w:sz="0" w:space="0" w:color="auto"/>
        <w:right w:val="none" w:sz="0" w:space="0" w:color="auto"/>
      </w:divBdr>
    </w:div>
    <w:div w:id="1382292747">
      <w:bodyDiv w:val="1"/>
      <w:marLeft w:val="0"/>
      <w:marRight w:val="0"/>
      <w:marTop w:val="0"/>
      <w:marBottom w:val="0"/>
      <w:divBdr>
        <w:top w:val="none" w:sz="0" w:space="0" w:color="auto"/>
        <w:left w:val="none" w:sz="0" w:space="0" w:color="auto"/>
        <w:bottom w:val="none" w:sz="0" w:space="0" w:color="auto"/>
        <w:right w:val="none" w:sz="0" w:space="0" w:color="auto"/>
      </w:divBdr>
    </w:div>
    <w:div w:id="1399403331">
      <w:bodyDiv w:val="1"/>
      <w:marLeft w:val="0"/>
      <w:marRight w:val="0"/>
      <w:marTop w:val="0"/>
      <w:marBottom w:val="0"/>
      <w:divBdr>
        <w:top w:val="none" w:sz="0" w:space="0" w:color="auto"/>
        <w:left w:val="none" w:sz="0" w:space="0" w:color="auto"/>
        <w:bottom w:val="none" w:sz="0" w:space="0" w:color="auto"/>
        <w:right w:val="none" w:sz="0" w:space="0" w:color="auto"/>
      </w:divBdr>
    </w:div>
    <w:div w:id="1400593978">
      <w:bodyDiv w:val="1"/>
      <w:marLeft w:val="0"/>
      <w:marRight w:val="0"/>
      <w:marTop w:val="0"/>
      <w:marBottom w:val="0"/>
      <w:divBdr>
        <w:top w:val="none" w:sz="0" w:space="0" w:color="auto"/>
        <w:left w:val="none" w:sz="0" w:space="0" w:color="auto"/>
        <w:bottom w:val="none" w:sz="0" w:space="0" w:color="auto"/>
        <w:right w:val="none" w:sz="0" w:space="0" w:color="auto"/>
      </w:divBdr>
    </w:div>
    <w:div w:id="1442338274">
      <w:bodyDiv w:val="1"/>
      <w:marLeft w:val="0"/>
      <w:marRight w:val="0"/>
      <w:marTop w:val="0"/>
      <w:marBottom w:val="0"/>
      <w:divBdr>
        <w:top w:val="none" w:sz="0" w:space="0" w:color="auto"/>
        <w:left w:val="none" w:sz="0" w:space="0" w:color="auto"/>
        <w:bottom w:val="none" w:sz="0" w:space="0" w:color="auto"/>
        <w:right w:val="none" w:sz="0" w:space="0" w:color="auto"/>
      </w:divBdr>
    </w:div>
    <w:div w:id="1509633869">
      <w:bodyDiv w:val="1"/>
      <w:marLeft w:val="0"/>
      <w:marRight w:val="0"/>
      <w:marTop w:val="0"/>
      <w:marBottom w:val="0"/>
      <w:divBdr>
        <w:top w:val="none" w:sz="0" w:space="0" w:color="auto"/>
        <w:left w:val="none" w:sz="0" w:space="0" w:color="auto"/>
        <w:bottom w:val="none" w:sz="0" w:space="0" w:color="auto"/>
        <w:right w:val="none" w:sz="0" w:space="0" w:color="auto"/>
      </w:divBdr>
    </w:div>
    <w:div w:id="1510607750">
      <w:bodyDiv w:val="1"/>
      <w:marLeft w:val="0"/>
      <w:marRight w:val="0"/>
      <w:marTop w:val="0"/>
      <w:marBottom w:val="0"/>
      <w:divBdr>
        <w:top w:val="none" w:sz="0" w:space="0" w:color="auto"/>
        <w:left w:val="none" w:sz="0" w:space="0" w:color="auto"/>
        <w:bottom w:val="none" w:sz="0" w:space="0" w:color="auto"/>
        <w:right w:val="none" w:sz="0" w:space="0" w:color="auto"/>
      </w:divBdr>
    </w:div>
    <w:div w:id="1584991354">
      <w:bodyDiv w:val="1"/>
      <w:marLeft w:val="0"/>
      <w:marRight w:val="0"/>
      <w:marTop w:val="0"/>
      <w:marBottom w:val="0"/>
      <w:divBdr>
        <w:top w:val="none" w:sz="0" w:space="0" w:color="auto"/>
        <w:left w:val="none" w:sz="0" w:space="0" w:color="auto"/>
        <w:bottom w:val="none" w:sz="0" w:space="0" w:color="auto"/>
        <w:right w:val="none" w:sz="0" w:space="0" w:color="auto"/>
      </w:divBdr>
    </w:div>
    <w:div w:id="1614168180">
      <w:bodyDiv w:val="1"/>
      <w:marLeft w:val="0"/>
      <w:marRight w:val="0"/>
      <w:marTop w:val="0"/>
      <w:marBottom w:val="0"/>
      <w:divBdr>
        <w:top w:val="none" w:sz="0" w:space="0" w:color="auto"/>
        <w:left w:val="none" w:sz="0" w:space="0" w:color="auto"/>
        <w:bottom w:val="none" w:sz="0" w:space="0" w:color="auto"/>
        <w:right w:val="none" w:sz="0" w:space="0" w:color="auto"/>
      </w:divBdr>
    </w:div>
    <w:div w:id="1639217452">
      <w:bodyDiv w:val="1"/>
      <w:marLeft w:val="0"/>
      <w:marRight w:val="0"/>
      <w:marTop w:val="0"/>
      <w:marBottom w:val="0"/>
      <w:divBdr>
        <w:top w:val="none" w:sz="0" w:space="0" w:color="auto"/>
        <w:left w:val="none" w:sz="0" w:space="0" w:color="auto"/>
        <w:bottom w:val="none" w:sz="0" w:space="0" w:color="auto"/>
        <w:right w:val="none" w:sz="0" w:space="0" w:color="auto"/>
      </w:divBdr>
    </w:div>
    <w:div w:id="1672563696">
      <w:bodyDiv w:val="1"/>
      <w:marLeft w:val="0"/>
      <w:marRight w:val="0"/>
      <w:marTop w:val="0"/>
      <w:marBottom w:val="0"/>
      <w:divBdr>
        <w:top w:val="none" w:sz="0" w:space="0" w:color="auto"/>
        <w:left w:val="none" w:sz="0" w:space="0" w:color="auto"/>
        <w:bottom w:val="none" w:sz="0" w:space="0" w:color="auto"/>
        <w:right w:val="none" w:sz="0" w:space="0" w:color="auto"/>
      </w:divBdr>
    </w:div>
    <w:div w:id="1695157629">
      <w:bodyDiv w:val="1"/>
      <w:marLeft w:val="0"/>
      <w:marRight w:val="0"/>
      <w:marTop w:val="0"/>
      <w:marBottom w:val="0"/>
      <w:divBdr>
        <w:top w:val="none" w:sz="0" w:space="0" w:color="auto"/>
        <w:left w:val="none" w:sz="0" w:space="0" w:color="auto"/>
        <w:bottom w:val="none" w:sz="0" w:space="0" w:color="auto"/>
        <w:right w:val="none" w:sz="0" w:space="0" w:color="auto"/>
      </w:divBdr>
    </w:div>
    <w:div w:id="1718969802">
      <w:bodyDiv w:val="1"/>
      <w:marLeft w:val="0"/>
      <w:marRight w:val="0"/>
      <w:marTop w:val="0"/>
      <w:marBottom w:val="0"/>
      <w:divBdr>
        <w:top w:val="none" w:sz="0" w:space="0" w:color="auto"/>
        <w:left w:val="none" w:sz="0" w:space="0" w:color="auto"/>
        <w:bottom w:val="none" w:sz="0" w:space="0" w:color="auto"/>
        <w:right w:val="none" w:sz="0" w:space="0" w:color="auto"/>
      </w:divBdr>
    </w:div>
    <w:div w:id="1730573699">
      <w:bodyDiv w:val="1"/>
      <w:marLeft w:val="0"/>
      <w:marRight w:val="0"/>
      <w:marTop w:val="0"/>
      <w:marBottom w:val="0"/>
      <w:divBdr>
        <w:top w:val="none" w:sz="0" w:space="0" w:color="auto"/>
        <w:left w:val="none" w:sz="0" w:space="0" w:color="auto"/>
        <w:bottom w:val="none" w:sz="0" w:space="0" w:color="auto"/>
        <w:right w:val="none" w:sz="0" w:space="0" w:color="auto"/>
      </w:divBdr>
    </w:div>
    <w:div w:id="1747334307">
      <w:bodyDiv w:val="1"/>
      <w:marLeft w:val="0"/>
      <w:marRight w:val="0"/>
      <w:marTop w:val="0"/>
      <w:marBottom w:val="0"/>
      <w:divBdr>
        <w:top w:val="none" w:sz="0" w:space="0" w:color="auto"/>
        <w:left w:val="none" w:sz="0" w:space="0" w:color="auto"/>
        <w:bottom w:val="none" w:sz="0" w:space="0" w:color="auto"/>
        <w:right w:val="none" w:sz="0" w:space="0" w:color="auto"/>
      </w:divBdr>
    </w:div>
    <w:div w:id="1751660154">
      <w:bodyDiv w:val="1"/>
      <w:marLeft w:val="0"/>
      <w:marRight w:val="0"/>
      <w:marTop w:val="0"/>
      <w:marBottom w:val="0"/>
      <w:divBdr>
        <w:top w:val="none" w:sz="0" w:space="0" w:color="auto"/>
        <w:left w:val="none" w:sz="0" w:space="0" w:color="auto"/>
        <w:bottom w:val="none" w:sz="0" w:space="0" w:color="auto"/>
        <w:right w:val="none" w:sz="0" w:space="0" w:color="auto"/>
      </w:divBdr>
    </w:div>
    <w:div w:id="1805535937">
      <w:bodyDiv w:val="1"/>
      <w:marLeft w:val="0"/>
      <w:marRight w:val="0"/>
      <w:marTop w:val="0"/>
      <w:marBottom w:val="0"/>
      <w:divBdr>
        <w:top w:val="none" w:sz="0" w:space="0" w:color="auto"/>
        <w:left w:val="none" w:sz="0" w:space="0" w:color="auto"/>
        <w:bottom w:val="none" w:sz="0" w:space="0" w:color="auto"/>
        <w:right w:val="none" w:sz="0" w:space="0" w:color="auto"/>
      </w:divBdr>
    </w:div>
    <w:div w:id="1821654005">
      <w:bodyDiv w:val="1"/>
      <w:marLeft w:val="0"/>
      <w:marRight w:val="0"/>
      <w:marTop w:val="0"/>
      <w:marBottom w:val="0"/>
      <w:divBdr>
        <w:top w:val="none" w:sz="0" w:space="0" w:color="auto"/>
        <w:left w:val="none" w:sz="0" w:space="0" w:color="auto"/>
        <w:bottom w:val="none" w:sz="0" w:space="0" w:color="auto"/>
        <w:right w:val="none" w:sz="0" w:space="0" w:color="auto"/>
      </w:divBdr>
    </w:div>
    <w:div w:id="1896962930">
      <w:bodyDiv w:val="1"/>
      <w:marLeft w:val="0"/>
      <w:marRight w:val="0"/>
      <w:marTop w:val="0"/>
      <w:marBottom w:val="0"/>
      <w:divBdr>
        <w:top w:val="none" w:sz="0" w:space="0" w:color="auto"/>
        <w:left w:val="none" w:sz="0" w:space="0" w:color="auto"/>
        <w:bottom w:val="none" w:sz="0" w:space="0" w:color="auto"/>
        <w:right w:val="none" w:sz="0" w:space="0" w:color="auto"/>
      </w:divBdr>
    </w:div>
    <w:div w:id="1922837545">
      <w:bodyDiv w:val="1"/>
      <w:marLeft w:val="0"/>
      <w:marRight w:val="0"/>
      <w:marTop w:val="0"/>
      <w:marBottom w:val="0"/>
      <w:divBdr>
        <w:top w:val="none" w:sz="0" w:space="0" w:color="auto"/>
        <w:left w:val="none" w:sz="0" w:space="0" w:color="auto"/>
        <w:bottom w:val="none" w:sz="0" w:space="0" w:color="auto"/>
        <w:right w:val="none" w:sz="0" w:space="0" w:color="auto"/>
      </w:divBdr>
    </w:div>
    <w:div w:id="1966080488">
      <w:bodyDiv w:val="1"/>
      <w:marLeft w:val="0"/>
      <w:marRight w:val="0"/>
      <w:marTop w:val="0"/>
      <w:marBottom w:val="0"/>
      <w:divBdr>
        <w:top w:val="none" w:sz="0" w:space="0" w:color="auto"/>
        <w:left w:val="none" w:sz="0" w:space="0" w:color="auto"/>
        <w:bottom w:val="none" w:sz="0" w:space="0" w:color="auto"/>
        <w:right w:val="none" w:sz="0" w:space="0" w:color="auto"/>
      </w:divBdr>
    </w:div>
    <w:div w:id="2025129441">
      <w:bodyDiv w:val="1"/>
      <w:marLeft w:val="0"/>
      <w:marRight w:val="0"/>
      <w:marTop w:val="0"/>
      <w:marBottom w:val="0"/>
      <w:divBdr>
        <w:top w:val="none" w:sz="0" w:space="0" w:color="auto"/>
        <w:left w:val="none" w:sz="0" w:space="0" w:color="auto"/>
        <w:bottom w:val="none" w:sz="0" w:space="0" w:color="auto"/>
        <w:right w:val="none" w:sz="0" w:space="0" w:color="auto"/>
      </w:divBdr>
    </w:div>
    <w:div w:id="210325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chart" Target="charts/chart1.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SKRIPSI%202023\PERHITUNGAN\PERHITUNGAN%20DAN%20CHART%20PROPOSAL%20SKRIPSI%20fi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Nilai</a:t>
            </a:r>
            <a:r>
              <a:rPr lang="en-US" baseline="0"/>
              <a:t> Perusahaan</a:t>
            </a:r>
            <a:endParaRPr lang="en-US"/>
          </a:p>
        </c:rich>
      </c:tx>
      <c:overlay val="0"/>
    </c:title>
    <c:autoTitleDeleted val="0"/>
    <c:plotArea>
      <c:layout/>
      <c:scatterChart>
        <c:scatterStyle val="lineMarker"/>
        <c:varyColors val="0"/>
        <c:ser>
          <c:idx val="0"/>
          <c:order val="0"/>
          <c:tx>
            <c:strRef>
              <c:f>'PER (NP)'!$R$3</c:f>
              <c:strCache>
                <c:ptCount val="1"/>
                <c:pt idx="0">
                  <c:v>RATA-RATA</c:v>
                </c:pt>
              </c:strCache>
            </c:strRef>
          </c:tx>
          <c:dLbls>
            <c:dLbl>
              <c:idx val="0"/>
              <c:tx>
                <c:rich>
                  <a:bodyPr/>
                  <a:lstStyle/>
                  <a:p>
                    <a:r>
                      <a:rPr lang="en-US"/>
                      <a:t>18.96%</a:t>
                    </a:r>
                  </a:p>
                </c:rich>
              </c:tx>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C63-4AB0-8078-DC703D476282}"/>
                </c:ext>
              </c:extLst>
            </c:dLbl>
            <c:dLbl>
              <c:idx val="1"/>
              <c:layout>
                <c:manualLayout>
                  <c:x val="-2.4634334103156331E-2"/>
                  <c:y val="3.1128404669260701E-2"/>
                </c:manualLayout>
              </c:layout>
              <c:tx>
                <c:rich>
                  <a:bodyPr/>
                  <a:lstStyle/>
                  <a:p>
                    <a:r>
                      <a:rPr lang="en-US"/>
                      <a:t>4.46%</a:t>
                    </a:r>
                  </a:p>
                </c:rich>
              </c:tx>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63-4AB0-8078-DC703D476282}"/>
                </c:ext>
              </c:extLst>
            </c:dLbl>
            <c:dLbl>
              <c:idx val="2"/>
              <c:layout>
                <c:manualLayout>
                  <c:x val="-2.1555042340261739E-2"/>
                  <c:y val="-2.0752269779507133E-2"/>
                </c:manualLayout>
              </c:layout>
              <c:tx>
                <c:rich>
                  <a:bodyPr/>
                  <a:lstStyle/>
                  <a:p>
                    <a:r>
                      <a:rPr lang="en-US"/>
                      <a:t>4.45%</a:t>
                    </a:r>
                  </a:p>
                </c:rich>
              </c:tx>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C63-4AB0-8078-DC703D476282}"/>
                </c:ext>
              </c:extLst>
            </c:dLbl>
            <c:dLbl>
              <c:idx val="3"/>
              <c:layout>
                <c:manualLayout>
                  <c:x val="-2.1555042340261739E-2"/>
                  <c:y val="0"/>
                </c:manualLayout>
              </c:layout>
              <c:tx>
                <c:rich>
                  <a:bodyPr/>
                  <a:lstStyle/>
                  <a:p>
                    <a:r>
                      <a:rPr lang="en-US"/>
                      <a:t>2.38%</a:t>
                    </a:r>
                  </a:p>
                </c:rich>
              </c:tx>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63-4AB0-8078-DC703D476282}"/>
                </c:ext>
              </c:extLst>
            </c:dLbl>
            <c:dLbl>
              <c:idx val="4"/>
              <c:layout>
                <c:manualLayout>
                  <c:x val="-1.5396701278391009E-2"/>
                  <c:y val="0"/>
                </c:manualLayout>
              </c:layout>
              <c:tx>
                <c:rich>
                  <a:bodyPr/>
                  <a:lstStyle/>
                  <a:p>
                    <a:r>
                      <a:rPr lang="en-US"/>
                      <a:t>2.83%</a:t>
                    </a:r>
                  </a:p>
                </c:rich>
              </c:tx>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C63-4AB0-8078-DC703D476282}"/>
                </c:ext>
              </c:extLst>
            </c:dLbl>
            <c:spPr>
              <a:noFill/>
              <a:ln>
                <a:noFill/>
              </a:ln>
              <a:effectLst/>
            </c:spPr>
            <c:dLblPos val="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xVal>
            <c:numRef>
              <c:f>'PER (NP)'!$Q$4:$Q$8</c:f>
              <c:numCache>
                <c:formatCode>General</c:formatCode>
                <c:ptCount val="5"/>
                <c:pt idx="0">
                  <c:v>2019</c:v>
                </c:pt>
                <c:pt idx="1">
                  <c:v>2020</c:v>
                </c:pt>
                <c:pt idx="2">
                  <c:v>2021</c:v>
                </c:pt>
                <c:pt idx="3">
                  <c:v>2022</c:v>
                </c:pt>
                <c:pt idx="4">
                  <c:v>2023</c:v>
                </c:pt>
              </c:numCache>
            </c:numRef>
          </c:xVal>
          <c:yVal>
            <c:numRef>
              <c:f>'PER (NP)'!$R$4:$R$8</c:f>
              <c:numCache>
                <c:formatCode>0.00%</c:formatCode>
                <c:ptCount val="5"/>
                <c:pt idx="0">
                  <c:v>0.18959999999999999</c:v>
                </c:pt>
                <c:pt idx="1">
                  <c:v>4.4600000000000001E-2</c:v>
                </c:pt>
                <c:pt idx="2">
                  <c:v>4.4499999999999998E-2</c:v>
                </c:pt>
                <c:pt idx="3">
                  <c:v>2.3800000000000002E-2</c:v>
                </c:pt>
                <c:pt idx="4">
                  <c:v>2.8299999999999999E-2</c:v>
                </c:pt>
              </c:numCache>
            </c:numRef>
          </c:yVal>
          <c:smooth val="0"/>
          <c:extLst>
            <c:ext xmlns:c16="http://schemas.microsoft.com/office/drawing/2014/chart" uri="{C3380CC4-5D6E-409C-BE32-E72D297353CC}">
              <c16:uniqueId val="{00000005-AC63-4AB0-8078-DC703D476282}"/>
            </c:ext>
          </c:extLst>
        </c:ser>
        <c:dLbls>
          <c:dLblPos val="r"/>
          <c:showLegendKey val="0"/>
          <c:showVal val="1"/>
          <c:showCatName val="1"/>
          <c:showSerName val="0"/>
          <c:showPercent val="0"/>
          <c:showBubbleSize val="0"/>
        </c:dLbls>
        <c:axId val="278888832"/>
        <c:axId val="278891904"/>
      </c:scatterChart>
      <c:valAx>
        <c:axId val="278888832"/>
        <c:scaling>
          <c:orientation val="minMax"/>
        </c:scaling>
        <c:delete val="0"/>
        <c:axPos val="b"/>
        <c:title>
          <c:tx>
            <c:rich>
              <a:bodyPr/>
              <a:lstStyle/>
              <a:p>
                <a:pPr>
                  <a:defRPr/>
                </a:pPr>
                <a:r>
                  <a:rPr lang="en-US"/>
                  <a:t>Tahun</a:t>
                </a:r>
              </a:p>
            </c:rich>
          </c:tx>
          <c:overlay val="0"/>
        </c:title>
        <c:numFmt formatCode="General" sourceLinked="1"/>
        <c:majorTickMark val="out"/>
        <c:minorTickMark val="none"/>
        <c:tickLblPos val="nextTo"/>
        <c:crossAx val="278891904"/>
        <c:crosses val="autoZero"/>
        <c:crossBetween val="midCat"/>
      </c:valAx>
      <c:valAx>
        <c:axId val="278891904"/>
        <c:scaling>
          <c:orientation val="minMax"/>
        </c:scaling>
        <c:delete val="0"/>
        <c:axPos val="l"/>
        <c:majorGridlines/>
        <c:title>
          <c:tx>
            <c:rich>
              <a:bodyPr/>
              <a:lstStyle/>
              <a:p>
                <a:pPr>
                  <a:defRPr/>
                </a:pPr>
                <a:r>
                  <a:rPr lang="en-US"/>
                  <a:t>PER</a:t>
                </a:r>
              </a:p>
            </c:rich>
          </c:tx>
          <c:overlay val="0"/>
        </c:title>
        <c:numFmt formatCode="0.00%" sourceLinked="1"/>
        <c:majorTickMark val="out"/>
        <c:minorTickMark val="none"/>
        <c:tickLblPos val="nextTo"/>
        <c:crossAx val="278888832"/>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8B32E-945B-43A0-A6D3-C565729D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34610</Words>
  <Characters>197278</Characters>
  <Application>Microsoft Office Word</Application>
  <DocSecurity>0</DocSecurity>
  <Lines>1643</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Nungki Fransiska</dc:creator>
  <cp:lastModifiedBy>sasa</cp:lastModifiedBy>
  <cp:revision>2</cp:revision>
  <cp:lastPrinted>2024-07-01T11:00:00Z</cp:lastPrinted>
  <dcterms:created xsi:type="dcterms:W3CDTF">2024-08-13T08:40:00Z</dcterms:created>
  <dcterms:modified xsi:type="dcterms:W3CDTF">2024-08-13T08:40:00Z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7acca1a0-b1b3-3584-8fb0-c1789c5a3019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