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67CE" w14:textId="77777777" w:rsidR="007078D3" w:rsidRPr="007078D3" w:rsidRDefault="007078D3" w:rsidP="007078D3">
      <w:pPr>
        <w:spacing w:after="0" w:line="480" w:lineRule="auto"/>
        <w:jc w:val="center"/>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BAB IV</w:t>
      </w:r>
    </w:p>
    <w:p w14:paraId="603A05A1" w14:textId="77777777" w:rsidR="007078D3" w:rsidRPr="007078D3" w:rsidRDefault="007078D3" w:rsidP="007078D3">
      <w:pPr>
        <w:spacing w:line="480" w:lineRule="auto"/>
        <w:jc w:val="center"/>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HASIL PENELITIAN DAN PEMBAHASAN</w:t>
      </w:r>
    </w:p>
    <w:p w14:paraId="2CF6C961" w14:textId="77777777" w:rsidR="007078D3" w:rsidRPr="007078D3" w:rsidRDefault="007078D3" w:rsidP="007078D3">
      <w:pPr>
        <w:numPr>
          <w:ilvl w:val="0"/>
          <w:numId w:val="34"/>
        </w:numPr>
        <w:spacing w:line="480" w:lineRule="auto"/>
        <w:contextualSpacing/>
        <w:jc w:val="both"/>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GAMBARAN UMUM OBJEK PENELITIAN</w:t>
      </w:r>
    </w:p>
    <w:p w14:paraId="12986A8E" w14:textId="77777777" w:rsidR="007078D3" w:rsidRPr="007078D3" w:rsidRDefault="007078D3" w:rsidP="007078D3">
      <w:pPr>
        <w:spacing w:line="480" w:lineRule="auto"/>
        <w:ind w:left="35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Secara umum, wajib pajak didefinisikan sebagai pembayar pajak, pemotong pajak, dan pemungut pajak yang memiliki hak dan kewajiban perpajakan sesuai dengan peraturan perundang-undangan perpajakan yang berlaku di Indonesia. Status Wajib Pajak Orang Pribadi (WPOP) diberikan kepada individu yang telah menerima atau memperoleh penghasilan dari negara atau melalui Badan Usaha Tetap (BUT). Penelitian ini berfokus pada Wajib Pajak Orang Pribadi di wilayah Kota Tegal. </w:t>
      </w:r>
    </w:p>
    <w:p w14:paraId="7C3C74AB" w14:textId="77777777" w:rsidR="007078D3" w:rsidRPr="007078D3" w:rsidRDefault="007078D3" w:rsidP="007078D3">
      <w:pPr>
        <w:numPr>
          <w:ilvl w:val="0"/>
          <w:numId w:val="37"/>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Histori Kota Tegal</w:t>
      </w:r>
    </w:p>
    <w:p w14:paraId="3654AEF8" w14:textId="77777777" w:rsidR="007078D3" w:rsidRPr="007078D3" w:rsidRDefault="007078D3" w:rsidP="007078D3">
      <w:pPr>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Sejarah menunjukkan bahwa Ki Gede Sebayu memainkan peran besar dalam pembentukan Kota Tegal. Saudara Raden Benowo pergi ke Barat dan sampai di tepian sungai Gung.  Ki Gede Sebayu tergugah oleh kesuburan tanahnya dan memutuskan untuk bekerja sama dengan penduduk untuk meningkatkan hasil pertanian dengan memperluas lahan dan membuat saluran pengairan. Tegal kemudian dikenal sebagai wilayah yang sebagian besar terdiri dari tanah lading.</w:t>
      </w:r>
    </w:p>
    <w:p w14:paraId="69C93AD4" w14:textId="77777777" w:rsidR="007078D3" w:rsidRPr="007078D3" w:rsidRDefault="007078D3" w:rsidP="007078D3">
      <w:pPr>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Beliau bukan hanya seorang ahli agama yang berhasil memajukan pertanian, tetapi juga seorang guru yang telah membimbing warganya untuk menjadi lebih percaya pada Tuhan Yang Maha Esa. Atas upayanya, dia akhirnya diangkat menjadi pemimpin dan panutan masyarakat. Dikukuhk</w:t>
      </w:r>
      <w:r w:rsidRPr="007078D3">
        <w:rPr>
          <w:rFonts w:ascii="Times New Roman" w:hAnsi="Times New Roman" w:cs="Times New Roman"/>
          <w:kern w:val="2"/>
          <w:sz w:val="24"/>
          <w:szCs w:val="24"/>
          <w14:ligatures w14:val="standardContextual"/>
        </w:rPr>
        <w:t>an m</w:t>
      </w:r>
      <w:r w:rsidRPr="007078D3">
        <w:rPr>
          <w:rFonts w:ascii="Times New Roman" w:hAnsi="Times New Roman" w:cs="Times New Roman"/>
          <w:kern w:val="2"/>
          <w:sz w:val="24"/>
          <w:szCs w:val="24"/>
          <w:lang w:val="en-US"/>
          <w14:ligatures w14:val="standardContextual"/>
        </w:rPr>
        <w:t>enjadi sesepuh dengan pangkat Juru Demung atau Demang kemudian oleh Bupati Pemalang.</w:t>
      </w:r>
    </w:p>
    <w:p w14:paraId="67E2D5F1" w14:textId="77777777" w:rsidR="007078D3" w:rsidRPr="007078D3" w:rsidRDefault="007078D3" w:rsidP="007078D3">
      <w:pPr>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Setelah menikmati hasil panen padi dan hasil pertanian lainnya, Ki Gede Sebayu diangkat menjadi pemimpin Tegal pada perayaan tradisional. Perayaan itu diadakan pada bulan punama tanggal 15 sapar tahun EHE 988, atau Jumat Kliwon 12 April 1580. Selain itu, ajaran dan budaya agama Islam dikembangkan</w:t>
      </w:r>
      <w:r w:rsidRPr="007078D3">
        <w:rPr>
          <w:rFonts w:ascii="Times New Roman" w:hAnsi="Times New Roman" w:cs="Times New Roman"/>
          <w:kern w:val="2"/>
          <w:sz w:val="24"/>
          <w:szCs w:val="24"/>
          <w14:ligatures w14:val="standardContextual"/>
        </w:rPr>
        <w:t xml:space="preserve"> </w:t>
      </w:r>
      <w:r w:rsidRPr="007078D3">
        <w:rPr>
          <w:rFonts w:ascii="Times New Roman" w:hAnsi="Times New Roman" w:cs="Times New Roman"/>
          <w:kern w:val="2"/>
          <w:sz w:val="24"/>
          <w:szCs w:val="24"/>
          <w:lang w:val="en-US"/>
          <w14:ligatures w14:val="standardContextual"/>
        </w:rPr>
        <w:t>selama perayaan, yang berdampak pada kehidupan masyarakat hingga saat ini.</w:t>
      </w:r>
    </w:p>
    <w:p w14:paraId="04367338" w14:textId="77777777" w:rsidR="007078D3" w:rsidRPr="007078D3" w:rsidRDefault="007078D3" w:rsidP="007078D3">
      <w:pPr>
        <w:numPr>
          <w:ilvl w:val="0"/>
          <w:numId w:val="37"/>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Visi-Misi Kota Tegal</w:t>
      </w:r>
    </w:p>
    <w:p w14:paraId="37EED7B4" w14:textId="77777777" w:rsidR="007078D3" w:rsidRPr="007078D3" w:rsidRDefault="007078D3" w:rsidP="007078D3">
      <w:pPr>
        <w:spacing w:after="0" w:line="480" w:lineRule="auto"/>
        <w:ind w:left="714"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Visi: Terwujudnya pemerintahan yang berdedikasi menuju Kota Tegal yang bersih, demokratis, disiplin dan inovatif.</w:t>
      </w:r>
    </w:p>
    <w:p w14:paraId="60D5DC3F" w14:textId="77777777" w:rsidR="007078D3" w:rsidRPr="007078D3" w:rsidRDefault="007078D3" w:rsidP="007078D3">
      <w:pPr>
        <w:spacing w:after="0" w:line="480" w:lineRule="auto"/>
        <w:ind w:firstLine="686"/>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Misi:</w:t>
      </w:r>
    </w:p>
    <w:p w14:paraId="076F3E26"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Mewujudkan pemerintahan yang bersih, profesional, akuntabel, berwibawah dan inovatif, berbasis teknologi informasi</w:t>
      </w:r>
    </w:p>
    <w:p w14:paraId="51AFE270"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Menciptakan atmosfir kehidupan Kota Tegal yang lebih agamis, aman, kreatif, berbudaya, demokrasi </w:t>
      </w:r>
    </w:p>
    <w:p w14:paraId="638ECA16"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Melindungi hak-hak anak dan perempuan untuk kesetaraan serta keadilan gender</w:t>
      </w:r>
    </w:p>
    <w:p w14:paraId="77EBA14E"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Meningkatkan pembangunan dibidang pendidikan, kesehatan, kesahteraan pekerja dan masyarakat tidak mampu</w:t>
      </w:r>
    </w:p>
    <w:p w14:paraId="25981C15"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Meningkatkan infrastruktur, transportasi publik, lingkungan hidup yang bersih dan sehat serta pembangunan berkelanjutan yang berorientasi pada energi terbarukan</w:t>
      </w:r>
    </w:p>
    <w:p w14:paraId="577A1716"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Meningkatkan kepariwisataan, investasi dan daya saing daerah serta mengembangkan ekonomi kerakyatan dan ekonomi kreatif</w:t>
      </w:r>
    </w:p>
    <w:p w14:paraId="01D48F72" w14:textId="77777777" w:rsidR="007078D3" w:rsidRPr="007078D3" w:rsidRDefault="007078D3" w:rsidP="007078D3">
      <w:pPr>
        <w:numPr>
          <w:ilvl w:val="1"/>
          <w:numId w:val="38"/>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Mengoptimalkan peran pemuda, pembinaan olah raga dan seni budaya</w:t>
      </w:r>
    </w:p>
    <w:p w14:paraId="528FC3D5" w14:textId="77777777" w:rsidR="007078D3" w:rsidRPr="007078D3" w:rsidRDefault="007078D3" w:rsidP="007078D3">
      <w:pPr>
        <w:numPr>
          <w:ilvl w:val="0"/>
          <w:numId w:val="37"/>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Penduduk Dan Wilayah Kota Tegal</w:t>
      </w:r>
    </w:p>
    <w:p w14:paraId="70589DCB" w14:textId="77777777" w:rsidR="007078D3" w:rsidRPr="007078D3" w:rsidRDefault="007078D3" w:rsidP="007078D3">
      <w:pPr>
        <w:spacing w:line="480" w:lineRule="auto"/>
        <w:ind w:left="714"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Berdasarkan data yang diperoleh jumlah penduduk di</w:t>
      </w:r>
      <w:r w:rsidRPr="007078D3">
        <w:rPr>
          <w:rFonts w:ascii="Times New Roman" w:hAnsi="Times New Roman" w:cs="Times New Roman"/>
          <w:kern w:val="2"/>
          <w:sz w:val="24"/>
          <w:szCs w:val="24"/>
          <w14:ligatures w14:val="standardContextual"/>
        </w:rPr>
        <w:t xml:space="preserve"> </w:t>
      </w:r>
      <w:r w:rsidRPr="007078D3">
        <w:rPr>
          <w:rFonts w:ascii="Times New Roman" w:hAnsi="Times New Roman" w:cs="Times New Roman"/>
          <w:kern w:val="2"/>
          <w:sz w:val="24"/>
          <w:szCs w:val="24"/>
          <w:lang w:val="en-US"/>
          <w14:ligatures w14:val="standardContextual"/>
        </w:rPr>
        <w:t xml:space="preserve">Kota Tegal yang tercatat sebanyak 282,78 ribu jiwa. Kota </w:t>
      </w:r>
      <w:r w:rsidRPr="007078D3">
        <w:rPr>
          <w:rFonts w:ascii="Times New Roman" w:hAnsi="Times New Roman" w:cs="Times New Roman"/>
          <w:kern w:val="2"/>
          <w:sz w:val="24"/>
          <w:szCs w:val="24"/>
          <w14:ligatures w14:val="standardContextual"/>
        </w:rPr>
        <w:t>T</w:t>
      </w:r>
      <w:r w:rsidRPr="007078D3">
        <w:rPr>
          <w:rFonts w:ascii="Times New Roman" w:hAnsi="Times New Roman" w:cs="Times New Roman"/>
          <w:kern w:val="2"/>
          <w:sz w:val="24"/>
          <w:szCs w:val="24"/>
          <w:lang w:val="en-US"/>
          <w14:ligatures w14:val="standardContextual"/>
        </w:rPr>
        <w:t xml:space="preserve">egal merupakan daerah dengan </w:t>
      </w:r>
      <w:r w:rsidRPr="007078D3">
        <w:rPr>
          <w:rFonts w:ascii="Times New Roman" w:hAnsi="Times New Roman" w:cs="Times New Roman"/>
          <w:kern w:val="2"/>
          <w:sz w:val="24"/>
          <w:szCs w:val="24"/>
          <w14:ligatures w14:val="standardContextual"/>
        </w:rPr>
        <w:t xml:space="preserve">4 </w:t>
      </w:r>
      <w:r w:rsidRPr="007078D3">
        <w:rPr>
          <w:rFonts w:ascii="Times New Roman" w:hAnsi="Times New Roman" w:cs="Times New Roman"/>
          <w:kern w:val="2"/>
          <w:sz w:val="24"/>
          <w:szCs w:val="24"/>
          <w:lang w:val="en-US"/>
          <w14:ligatures w14:val="standardContextual"/>
        </w:rPr>
        <w:t>kecamatan diantaranya:</w:t>
      </w:r>
    </w:p>
    <w:p w14:paraId="12AA564E" w14:textId="77777777" w:rsidR="007078D3" w:rsidRPr="007078D3" w:rsidRDefault="007078D3" w:rsidP="007078D3">
      <w:pPr>
        <w:spacing w:line="240" w:lineRule="auto"/>
        <w:ind w:left="717"/>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4.1</w:t>
      </w:r>
    </w:p>
    <w:p w14:paraId="2BBDB4FF" w14:textId="77777777" w:rsidR="007078D3" w:rsidRPr="007078D3" w:rsidRDefault="007078D3" w:rsidP="007078D3">
      <w:pPr>
        <w:spacing w:line="360" w:lineRule="auto"/>
        <w:ind w:left="717"/>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Persebaran Penduduk</w:t>
      </w: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93"/>
        <w:gridCol w:w="2430"/>
      </w:tblGrid>
      <w:tr w:rsidR="007078D3" w:rsidRPr="007078D3" w14:paraId="651777F9" w14:textId="77777777" w:rsidTr="007078D3">
        <w:tc>
          <w:tcPr>
            <w:tcW w:w="554" w:type="dxa"/>
          </w:tcPr>
          <w:p w14:paraId="27D55921"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No </w:t>
            </w:r>
          </w:p>
        </w:tc>
        <w:tc>
          <w:tcPr>
            <w:tcW w:w="2693" w:type="dxa"/>
          </w:tcPr>
          <w:p w14:paraId="3EC90D32"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Kecamatan </w:t>
            </w:r>
          </w:p>
        </w:tc>
        <w:tc>
          <w:tcPr>
            <w:tcW w:w="2430" w:type="dxa"/>
          </w:tcPr>
          <w:p w14:paraId="420C1892"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Jumlah Penduduk</w:t>
            </w:r>
          </w:p>
        </w:tc>
      </w:tr>
      <w:tr w:rsidR="007078D3" w:rsidRPr="007078D3" w14:paraId="3F0AD47B" w14:textId="77777777" w:rsidTr="007078D3">
        <w:tc>
          <w:tcPr>
            <w:tcW w:w="554" w:type="dxa"/>
          </w:tcPr>
          <w:p w14:paraId="50626A9E"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2693" w:type="dxa"/>
          </w:tcPr>
          <w:p w14:paraId="6AA0FD19"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Tegal Barat</w:t>
            </w:r>
          </w:p>
        </w:tc>
        <w:tc>
          <w:tcPr>
            <w:tcW w:w="2430" w:type="dxa"/>
          </w:tcPr>
          <w:p w14:paraId="3D1A8FC9"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71.497</w:t>
            </w:r>
          </w:p>
        </w:tc>
      </w:tr>
      <w:tr w:rsidR="007078D3" w:rsidRPr="007078D3" w14:paraId="729DE62E" w14:textId="77777777" w:rsidTr="007078D3">
        <w:tc>
          <w:tcPr>
            <w:tcW w:w="554" w:type="dxa"/>
          </w:tcPr>
          <w:p w14:paraId="1D8650F2"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2693" w:type="dxa"/>
          </w:tcPr>
          <w:p w14:paraId="44DC1AB9"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Tegal Timur</w:t>
            </w:r>
          </w:p>
        </w:tc>
        <w:tc>
          <w:tcPr>
            <w:tcW w:w="2430" w:type="dxa"/>
          </w:tcPr>
          <w:p w14:paraId="4AF9F7A2"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86.993</w:t>
            </w:r>
          </w:p>
        </w:tc>
      </w:tr>
      <w:tr w:rsidR="007078D3" w:rsidRPr="007078D3" w14:paraId="19BB7CA5" w14:textId="77777777" w:rsidTr="007078D3">
        <w:tc>
          <w:tcPr>
            <w:tcW w:w="554" w:type="dxa"/>
          </w:tcPr>
          <w:p w14:paraId="2E9454DE"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2693" w:type="dxa"/>
          </w:tcPr>
          <w:p w14:paraId="0B88A0B1"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Tegal Selatan</w:t>
            </w:r>
          </w:p>
        </w:tc>
        <w:tc>
          <w:tcPr>
            <w:tcW w:w="2430" w:type="dxa"/>
          </w:tcPr>
          <w:p w14:paraId="13896A30"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71.497</w:t>
            </w:r>
          </w:p>
        </w:tc>
      </w:tr>
      <w:tr w:rsidR="007078D3" w:rsidRPr="007078D3" w14:paraId="4D2F72BF" w14:textId="77777777" w:rsidTr="007078D3">
        <w:tc>
          <w:tcPr>
            <w:tcW w:w="554" w:type="dxa"/>
          </w:tcPr>
          <w:p w14:paraId="48A98B2D"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2693" w:type="dxa"/>
          </w:tcPr>
          <w:p w14:paraId="2B4D10E5"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Margadana</w:t>
            </w:r>
          </w:p>
        </w:tc>
        <w:tc>
          <w:tcPr>
            <w:tcW w:w="2430" w:type="dxa"/>
          </w:tcPr>
          <w:p w14:paraId="468DE8F9" w14:textId="77777777" w:rsidR="007078D3" w:rsidRPr="007078D3" w:rsidRDefault="007078D3" w:rsidP="007078D3">
            <w:pPr>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62.539</w:t>
            </w:r>
          </w:p>
        </w:tc>
      </w:tr>
    </w:tbl>
    <w:p w14:paraId="3051DE82" w14:textId="77777777" w:rsidR="007078D3" w:rsidRPr="007078D3" w:rsidRDefault="007078D3" w:rsidP="007078D3">
      <w:pPr>
        <w:spacing w:line="480" w:lineRule="auto"/>
        <w:ind w:left="717"/>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Data: Pantura Post</w:t>
      </w:r>
    </w:p>
    <w:p w14:paraId="4FD1E1E4" w14:textId="77777777" w:rsidR="007078D3" w:rsidRPr="007078D3" w:rsidRDefault="007078D3" w:rsidP="007078D3">
      <w:pPr>
        <w:numPr>
          <w:ilvl w:val="0"/>
          <w:numId w:val="34"/>
        </w:numPr>
        <w:spacing w:line="480" w:lineRule="auto"/>
        <w:contextualSpacing/>
        <w:jc w:val="both"/>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HASIL PENELITIAN</w:t>
      </w:r>
    </w:p>
    <w:p w14:paraId="41D3B84D" w14:textId="77777777" w:rsidR="007078D3" w:rsidRPr="007078D3" w:rsidRDefault="007078D3" w:rsidP="007078D3">
      <w:pPr>
        <w:numPr>
          <w:ilvl w:val="0"/>
          <w:numId w:val="35"/>
        </w:numPr>
        <w:autoSpaceDE w:val="0"/>
        <w:autoSpaceDN w:val="0"/>
        <w:adjustRightInd w:val="0"/>
        <w:spacing w:after="0" w:line="480" w:lineRule="auto"/>
        <w:ind w:left="709" w:hanging="425"/>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Statistik Deskriptif</w:t>
      </w:r>
    </w:p>
    <w:p w14:paraId="72523EF5" w14:textId="77777777" w:rsidR="007078D3" w:rsidRPr="007078D3" w:rsidRDefault="007078D3" w:rsidP="007078D3">
      <w:pPr>
        <w:autoSpaceDE w:val="0"/>
        <w:autoSpaceDN w:val="0"/>
        <w:adjustRightInd w:val="0"/>
        <w:spacing w:after="0"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Dengan menghitung nilai maksimum, minimum, varians, standar deviasi, dan rata-rata dari setiap variabel, statistik desktiptif dapat menggambarkan karakteristtik data. Hasil uji statistik deskriptif yang dilakukan pada penelitian sebagai berikut:</w:t>
      </w:r>
    </w:p>
    <w:tbl>
      <w:tblPr>
        <w:tblpPr w:leftFromText="180" w:rightFromText="180" w:vertAnchor="page" w:horzAnchor="page" w:tblpX="3246" w:tblpY="2317"/>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4"/>
        <w:gridCol w:w="710"/>
        <w:gridCol w:w="992"/>
        <w:gridCol w:w="992"/>
        <w:gridCol w:w="709"/>
        <w:gridCol w:w="1276"/>
        <w:gridCol w:w="765"/>
      </w:tblGrid>
      <w:tr w:rsidR="007078D3" w:rsidRPr="007078D3" w14:paraId="67780F2D" w14:textId="77777777" w:rsidTr="007078D3">
        <w:trPr>
          <w:cantSplit/>
        </w:trPr>
        <w:tc>
          <w:tcPr>
            <w:tcW w:w="7428" w:type="dxa"/>
            <w:gridSpan w:val="7"/>
            <w:tcBorders>
              <w:top w:val="nil"/>
              <w:left w:val="nil"/>
              <w:bottom w:val="nil"/>
              <w:right w:val="nil"/>
            </w:tcBorders>
            <w:shd w:val="clear" w:color="auto" w:fill="FFFFFF"/>
            <w:vAlign w:val="center"/>
          </w:tcPr>
          <w:p w14:paraId="584626CD" w14:textId="77777777" w:rsidR="007078D3" w:rsidRPr="007078D3" w:rsidRDefault="007078D3" w:rsidP="007078D3">
            <w:pPr>
              <w:autoSpaceDE w:val="0"/>
              <w:autoSpaceDN w:val="0"/>
              <w:adjustRightInd w:val="0"/>
              <w:spacing w:after="0" w:line="240" w:lineRule="auto"/>
              <w:ind w:right="6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Tabel 4.2</w:t>
            </w:r>
          </w:p>
          <w:p w14:paraId="164B7299" w14:textId="77777777" w:rsidR="007078D3" w:rsidRPr="007078D3" w:rsidRDefault="007078D3" w:rsidP="007078D3">
            <w:pPr>
              <w:autoSpaceDE w:val="0"/>
              <w:autoSpaceDN w:val="0"/>
              <w:adjustRightInd w:val="0"/>
              <w:spacing w:after="0" w:line="360" w:lineRule="auto"/>
              <w:ind w:right="60"/>
              <w:jc w:val="center"/>
              <w:rPr>
                <w:rFonts w:ascii="Times New Roman" w:hAnsi="Times New Roman" w:cs="Times New Roman"/>
                <w:color w:val="000000"/>
                <w:kern w:val="2"/>
                <w:sz w:val="18"/>
                <w:szCs w:val="18"/>
                <w:lang w:val="en-US"/>
                <w14:ligatures w14:val="standardContextual"/>
              </w:rPr>
            </w:pPr>
            <w:r w:rsidRPr="007078D3">
              <w:rPr>
                <w:rFonts w:ascii="Times New Roman" w:hAnsi="Times New Roman" w:cs="Times New Roman"/>
                <w:color w:val="000000"/>
                <w:kern w:val="2"/>
                <w:sz w:val="24"/>
                <w:szCs w:val="24"/>
                <w:lang w:val="en-US"/>
                <w14:ligatures w14:val="standardContextual"/>
              </w:rPr>
              <w:t>Descriptive Statistics</w:t>
            </w:r>
          </w:p>
        </w:tc>
      </w:tr>
      <w:tr w:rsidR="007078D3" w:rsidRPr="007078D3" w14:paraId="745D2D9B" w14:textId="77777777" w:rsidTr="007078D3">
        <w:trPr>
          <w:gridAfter w:val="1"/>
          <w:wAfter w:w="765" w:type="dxa"/>
          <w:cantSplit/>
        </w:trPr>
        <w:tc>
          <w:tcPr>
            <w:tcW w:w="198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EB2903" w14:textId="77777777" w:rsidR="007078D3" w:rsidRPr="007078D3" w:rsidRDefault="007078D3" w:rsidP="007078D3">
            <w:pPr>
              <w:autoSpaceDE w:val="0"/>
              <w:autoSpaceDN w:val="0"/>
              <w:adjustRightInd w:val="0"/>
              <w:spacing w:after="0" w:line="240" w:lineRule="auto"/>
              <w:ind w:firstLine="720"/>
              <w:rPr>
                <w:rFonts w:ascii="Times New Roman" w:hAnsi="Times New Roman" w:cs="Times New Roman"/>
                <w:kern w:val="2"/>
                <w:sz w:val="20"/>
                <w:szCs w:val="20"/>
                <w:lang w:val="en-US"/>
                <w14:ligatures w14:val="standardContextual"/>
              </w:rPr>
            </w:pPr>
          </w:p>
        </w:tc>
        <w:tc>
          <w:tcPr>
            <w:tcW w:w="710" w:type="dxa"/>
            <w:tcBorders>
              <w:top w:val="single" w:sz="16" w:space="0" w:color="000000"/>
              <w:left w:val="single" w:sz="16" w:space="0" w:color="000000"/>
              <w:bottom w:val="single" w:sz="16" w:space="0" w:color="000000"/>
            </w:tcBorders>
            <w:shd w:val="clear" w:color="auto" w:fill="FFFFFF"/>
            <w:vAlign w:val="bottom"/>
          </w:tcPr>
          <w:p w14:paraId="6F910EA3" w14:textId="77777777" w:rsidR="007078D3" w:rsidRPr="007078D3" w:rsidRDefault="007078D3" w:rsidP="007078D3">
            <w:pPr>
              <w:autoSpaceDE w:val="0"/>
              <w:autoSpaceDN w:val="0"/>
              <w:adjustRightInd w:val="0"/>
              <w:spacing w:after="0" w:line="320" w:lineRule="atLeast"/>
              <w:ind w:left="60" w:right="137" w:hanging="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N</w:t>
            </w:r>
          </w:p>
        </w:tc>
        <w:tc>
          <w:tcPr>
            <w:tcW w:w="992" w:type="dxa"/>
            <w:tcBorders>
              <w:top w:val="single" w:sz="16" w:space="0" w:color="000000"/>
              <w:bottom w:val="single" w:sz="16" w:space="0" w:color="000000"/>
            </w:tcBorders>
            <w:shd w:val="clear" w:color="auto" w:fill="FFFFFF"/>
            <w:vAlign w:val="bottom"/>
          </w:tcPr>
          <w:p w14:paraId="2AEB660C" w14:textId="77777777" w:rsidR="007078D3" w:rsidRPr="007078D3" w:rsidRDefault="007078D3" w:rsidP="007078D3">
            <w:pPr>
              <w:autoSpaceDE w:val="0"/>
              <w:autoSpaceDN w:val="0"/>
              <w:adjustRightInd w:val="0"/>
              <w:spacing w:after="0" w:line="320" w:lineRule="atLeast"/>
              <w:ind w:left="60" w:hanging="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Minimum</w:t>
            </w:r>
          </w:p>
        </w:tc>
        <w:tc>
          <w:tcPr>
            <w:tcW w:w="992" w:type="dxa"/>
            <w:tcBorders>
              <w:top w:val="single" w:sz="16" w:space="0" w:color="000000"/>
              <w:bottom w:val="single" w:sz="16" w:space="0" w:color="000000"/>
            </w:tcBorders>
            <w:shd w:val="clear" w:color="auto" w:fill="FFFFFF"/>
            <w:vAlign w:val="bottom"/>
          </w:tcPr>
          <w:p w14:paraId="23B6A451" w14:textId="77777777" w:rsidR="007078D3" w:rsidRPr="007078D3" w:rsidRDefault="007078D3" w:rsidP="007078D3">
            <w:pPr>
              <w:autoSpaceDE w:val="0"/>
              <w:autoSpaceDN w:val="0"/>
              <w:adjustRightInd w:val="0"/>
              <w:spacing w:after="0" w:line="320" w:lineRule="atLeast"/>
              <w:ind w:left="60" w:right="60" w:hanging="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Maximum</w:t>
            </w:r>
          </w:p>
        </w:tc>
        <w:tc>
          <w:tcPr>
            <w:tcW w:w="709" w:type="dxa"/>
            <w:tcBorders>
              <w:top w:val="single" w:sz="16" w:space="0" w:color="000000"/>
              <w:bottom w:val="single" w:sz="16" w:space="0" w:color="000000"/>
            </w:tcBorders>
            <w:shd w:val="clear" w:color="auto" w:fill="FFFFFF"/>
            <w:vAlign w:val="bottom"/>
          </w:tcPr>
          <w:p w14:paraId="30CA759E" w14:textId="77777777" w:rsidR="007078D3" w:rsidRPr="007078D3" w:rsidRDefault="007078D3" w:rsidP="007078D3">
            <w:pPr>
              <w:autoSpaceDE w:val="0"/>
              <w:autoSpaceDN w:val="0"/>
              <w:adjustRightInd w:val="0"/>
              <w:spacing w:after="0" w:line="320" w:lineRule="atLeast"/>
              <w:ind w:left="60" w:right="60" w:firstLine="77"/>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Mean</w:t>
            </w:r>
          </w:p>
        </w:tc>
        <w:tc>
          <w:tcPr>
            <w:tcW w:w="1276" w:type="dxa"/>
            <w:tcBorders>
              <w:top w:val="single" w:sz="16" w:space="0" w:color="000000"/>
              <w:bottom w:val="single" w:sz="16" w:space="0" w:color="000000"/>
              <w:right w:val="single" w:sz="16" w:space="0" w:color="000000"/>
            </w:tcBorders>
            <w:shd w:val="clear" w:color="auto" w:fill="FFFFFF"/>
            <w:vAlign w:val="bottom"/>
          </w:tcPr>
          <w:p w14:paraId="620EFF18" w14:textId="77777777" w:rsidR="007078D3" w:rsidRPr="007078D3" w:rsidRDefault="007078D3" w:rsidP="007078D3">
            <w:pPr>
              <w:autoSpaceDE w:val="0"/>
              <w:autoSpaceDN w:val="0"/>
              <w:adjustRightInd w:val="0"/>
              <w:spacing w:after="0" w:line="320" w:lineRule="atLeast"/>
              <w:ind w:left="60" w:right="60" w:hanging="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Deviation</w:t>
            </w:r>
          </w:p>
        </w:tc>
      </w:tr>
      <w:tr w:rsidR="007078D3" w:rsidRPr="007078D3" w14:paraId="230E9440" w14:textId="77777777" w:rsidTr="007078D3">
        <w:trPr>
          <w:gridAfter w:val="1"/>
          <w:wAfter w:w="765" w:type="dxa"/>
          <w:cantSplit/>
        </w:trPr>
        <w:tc>
          <w:tcPr>
            <w:tcW w:w="1984" w:type="dxa"/>
            <w:tcBorders>
              <w:top w:val="single" w:sz="16" w:space="0" w:color="000000"/>
              <w:left w:val="single" w:sz="16" w:space="0" w:color="000000"/>
              <w:bottom w:val="nil"/>
              <w:right w:val="single" w:sz="16" w:space="0" w:color="000000"/>
            </w:tcBorders>
            <w:shd w:val="clear" w:color="auto" w:fill="FFFFFF"/>
          </w:tcPr>
          <w:p w14:paraId="35AB971C" w14:textId="77777777" w:rsidR="007078D3" w:rsidRPr="007078D3" w:rsidRDefault="007078D3" w:rsidP="007078D3">
            <w:pPr>
              <w:autoSpaceDE w:val="0"/>
              <w:autoSpaceDN w:val="0"/>
              <w:adjustRightInd w:val="0"/>
              <w:spacing w:after="0" w:line="320" w:lineRule="atLeast"/>
              <w:ind w:left="60" w:right="60" w:hanging="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Koersif</w:t>
            </w:r>
          </w:p>
        </w:tc>
        <w:tc>
          <w:tcPr>
            <w:tcW w:w="710" w:type="dxa"/>
            <w:tcBorders>
              <w:top w:val="single" w:sz="16" w:space="0" w:color="000000"/>
              <w:left w:val="single" w:sz="16" w:space="0" w:color="000000"/>
              <w:bottom w:val="nil"/>
            </w:tcBorders>
            <w:shd w:val="clear" w:color="auto" w:fill="FFFFFF"/>
            <w:vAlign w:val="center"/>
          </w:tcPr>
          <w:p w14:paraId="12D0D422" w14:textId="77777777" w:rsidR="007078D3" w:rsidRPr="007078D3" w:rsidRDefault="007078D3" w:rsidP="007078D3">
            <w:pPr>
              <w:autoSpaceDE w:val="0"/>
              <w:autoSpaceDN w:val="0"/>
              <w:adjustRightInd w:val="0"/>
              <w:spacing w:after="0" w:line="320" w:lineRule="atLeast"/>
              <w:ind w:left="60" w:right="137"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c>
          <w:tcPr>
            <w:tcW w:w="992" w:type="dxa"/>
            <w:tcBorders>
              <w:top w:val="single" w:sz="16" w:space="0" w:color="000000"/>
              <w:bottom w:val="nil"/>
            </w:tcBorders>
            <w:shd w:val="clear" w:color="auto" w:fill="FFFFFF"/>
            <w:vAlign w:val="center"/>
          </w:tcPr>
          <w:p w14:paraId="7066D059" w14:textId="77777777" w:rsidR="007078D3" w:rsidRPr="007078D3" w:rsidRDefault="007078D3" w:rsidP="007078D3">
            <w:pPr>
              <w:autoSpaceDE w:val="0"/>
              <w:autoSpaceDN w:val="0"/>
              <w:adjustRightInd w:val="0"/>
              <w:spacing w:after="0" w:line="320" w:lineRule="atLeast"/>
              <w:ind w:left="60" w:right="134"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20</w:t>
            </w:r>
          </w:p>
        </w:tc>
        <w:tc>
          <w:tcPr>
            <w:tcW w:w="992" w:type="dxa"/>
            <w:tcBorders>
              <w:top w:val="single" w:sz="16" w:space="0" w:color="000000"/>
              <w:bottom w:val="nil"/>
            </w:tcBorders>
            <w:shd w:val="clear" w:color="auto" w:fill="FFFFFF"/>
            <w:vAlign w:val="center"/>
          </w:tcPr>
          <w:p w14:paraId="3353E8C9"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40</w:t>
            </w:r>
          </w:p>
        </w:tc>
        <w:tc>
          <w:tcPr>
            <w:tcW w:w="709" w:type="dxa"/>
            <w:tcBorders>
              <w:top w:val="single" w:sz="16" w:space="0" w:color="000000"/>
              <w:bottom w:val="nil"/>
            </w:tcBorders>
            <w:shd w:val="clear" w:color="auto" w:fill="FFFFFF"/>
            <w:vAlign w:val="center"/>
          </w:tcPr>
          <w:p w14:paraId="351623A3" w14:textId="77777777" w:rsidR="007078D3" w:rsidRPr="007078D3" w:rsidRDefault="007078D3" w:rsidP="007078D3">
            <w:pPr>
              <w:autoSpaceDE w:val="0"/>
              <w:autoSpaceDN w:val="0"/>
              <w:adjustRightInd w:val="0"/>
              <w:spacing w:after="0" w:line="320" w:lineRule="atLeast"/>
              <w:ind w:left="60" w:right="60" w:firstLine="77"/>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30,21</w:t>
            </w:r>
          </w:p>
        </w:tc>
        <w:tc>
          <w:tcPr>
            <w:tcW w:w="1276" w:type="dxa"/>
            <w:tcBorders>
              <w:top w:val="single" w:sz="16" w:space="0" w:color="000000"/>
              <w:bottom w:val="nil"/>
              <w:right w:val="single" w:sz="16" w:space="0" w:color="000000"/>
            </w:tcBorders>
            <w:shd w:val="clear" w:color="auto" w:fill="FFFFFF"/>
            <w:vAlign w:val="center"/>
          </w:tcPr>
          <w:p w14:paraId="2D61FC08"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5,428</w:t>
            </w:r>
          </w:p>
        </w:tc>
      </w:tr>
      <w:tr w:rsidR="007078D3" w:rsidRPr="007078D3" w14:paraId="18294516" w14:textId="77777777" w:rsidTr="007078D3">
        <w:trPr>
          <w:gridAfter w:val="1"/>
          <w:wAfter w:w="765" w:type="dxa"/>
          <w:cantSplit/>
        </w:trPr>
        <w:tc>
          <w:tcPr>
            <w:tcW w:w="1984" w:type="dxa"/>
            <w:tcBorders>
              <w:top w:val="nil"/>
              <w:left w:val="single" w:sz="16" w:space="0" w:color="000000"/>
              <w:bottom w:val="nil"/>
              <w:right w:val="single" w:sz="16" w:space="0" w:color="000000"/>
            </w:tcBorders>
            <w:shd w:val="clear" w:color="auto" w:fill="FFFFFF"/>
          </w:tcPr>
          <w:p w14:paraId="015A30D2" w14:textId="77777777" w:rsidR="007078D3" w:rsidRPr="007078D3" w:rsidRDefault="007078D3" w:rsidP="007078D3">
            <w:pPr>
              <w:autoSpaceDE w:val="0"/>
              <w:autoSpaceDN w:val="0"/>
              <w:adjustRightInd w:val="0"/>
              <w:spacing w:after="0" w:line="320" w:lineRule="atLeast"/>
              <w:ind w:left="60" w:right="60" w:hanging="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Legitimasi</w:t>
            </w:r>
          </w:p>
        </w:tc>
        <w:tc>
          <w:tcPr>
            <w:tcW w:w="710" w:type="dxa"/>
            <w:tcBorders>
              <w:top w:val="nil"/>
              <w:left w:val="single" w:sz="16" w:space="0" w:color="000000"/>
              <w:bottom w:val="nil"/>
            </w:tcBorders>
            <w:shd w:val="clear" w:color="auto" w:fill="FFFFFF"/>
            <w:vAlign w:val="center"/>
          </w:tcPr>
          <w:p w14:paraId="7C0FAC65" w14:textId="77777777" w:rsidR="007078D3" w:rsidRPr="007078D3" w:rsidRDefault="007078D3" w:rsidP="007078D3">
            <w:pPr>
              <w:autoSpaceDE w:val="0"/>
              <w:autoSpaceDN w:val="0"/>
              <w:adjustRightInd w:val="0"/>
              <w:spacing w:after="0" w:line="320" w:lineRule="atLeast"/>
              <w:ind w:left="60" w:right="137"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c>
          <w:tcPr>
            <w:tcW w:w="992" w:type="dxa"/>
            <w:tcBorders>
              <w:top w:val="nil"/>
              <w:bottom w:val="nil"/>
            </w:tcBorders>
            <w:shd w:val="clear" w:color="auto" w:fill="FFFFFF"/>
            <w:vAlign w:val="center"/>
          </w:tcPr>
          <w:p w14:paraId="0055A32C" w14:textId="77777777" w:rsidR="007078D3" w:rsidRPr="007078D3" w:rsidRDefault="007078D3" w:rsidP="007078D3">
            <w:pPr>
              <w:autoSpaceDE w:val="0"/>
              <w:autoSpaceDN w:val="0"/>
              <w:adjustRightInd w:val="0"/>
              <w:spacing w:after="0" w:line="320" w:lineRule="atLeast"/>
              <w:ind w:left="60" w:right="134"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20</w:t>
            </w:r>
          </w:p>
        </w:tc>
        <w:tc>
          <w:tcPr>
            <w:tcW w:w="992" w:type="dxa"/>
            <w:tcBorders>
              <w:top w:val="nil"/>
              <w:bottom w:val="nil"/>
            </w:tcBorders>
            <w:shd w:val="clear" w:color="auto" w:fill="FFFFFF"/>
            <w:vAlign w:val="center"/>
          </w:tcPr>
          <w:p w14:paraId="70616D07"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43,0</w:t>
            </w:r>
          </w:p>
        </w:tc>
        <w:tc>
          <w:tcPr>
            <w:tcW w:w="709" w:type="dxa"/>
            <w:tcBorders>
              <w:top w:val="nil"/>
              <w:bottom w:val="nil"/>
            </w:tcBorders>
            <w:shd w:val="clear" w:color="auto" w:fill="FFFFFF"/>
            <w:vAlign w:val="center"/>
          </w:tcPr>
          <w:p w14:paraId="64A09F87" w14:textId="77777777" w:rsidR="007078D3" w:rsidRPr="007078D3" w:rsidRDefault="007078D3" w:rsidP="007078D3">
            <w:pPr>
              <w:autoSpaceDE w:val="0"/>
              <w:autoSpaceDN w:val="0"/>
              <w:adjustRightInd w:val="0"/>
              <w:spacing w:after="0" w:line="320" w:lineRule="atLeast"/>
              <w:ind w:left="60" w:right="60" w:firstLine="77"/>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31,47</w:t>
            </w:r>
          </w:p>
        </w:tc>
        <w:tc>
          <w:tcPr>
            <w:tcW w:w="1276" w:type="dxa"/>
            <w:tcBorders>
              <w:top w:val="nil"/>
              <w:bottom w:val="nil"/>
              <w:right w:val="single" w:sz="16" w:space="0" w:color="000000"/>
            </w:tcBorders>
            <w:shd w:val="clear" w:color="auto" w:fill="FFFFFF"/>
            <w:vAlign w:val="center"/>
          </w:tcPr>
          <w:p w14:paraId="0114DB2F"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6,1356</w:t>
            </w:r>
          </w:p>
        </w:tc>
      </w:tr>
      <w:tr w:rsidR="007078D3" w:rsidRPr="007078D3" w14:paraId="6A05DCF2" w14:textId="77777777" w:rsidTr="007078D3">
        <w:trPr>
          <w:gridAfter w:val="1"/>
          <w:wAfter w:w="765" w:type="dxa"/>
          <w:cantSplit/>
        </w:trPr>
        <w:tc>
          <w:tcPr>
            <w:tcW w:w="1984" w:type="dxa"/>
            <w:tcBorders>
              <w:top w:val="nil"/>
              <w:left w:val="single" w:sz="16" w:space="0" w:color="000000"/>
              <w:bottom w:val="nil"/>
              <w:right w:val="single" w:sz="16" w:space="0" w:color="000000"/>
            </w:tcBorders>
            <w:shd w:val="clear" w:color="auto" w:fill="FFFFFF"/>
          </w:tcPr>
          <w:p w14:paraId="024C1A83" w14:textId="77777777" w:rsidR="007078D3" w:rsidRPr="007078D3" w:rsidRDefault="007078D3" w:rsidP="007078D3">
            <w:pPr>
              <w:autoSpaceDE w:val="0"/>
              <w:autoSpaceDN w:val="0"/>
              <w:adjustRightInd w:val="0"/>
              <w:spacing w:after="0" w:line="320" w:lineRule="atLeast"/>
              <w:ind w:left="60" w:right="60" w:hanging="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Moral Pajak</w:t>
            </w:r>
          </w:p>
        </w:tc>
        <w:tc>
          <w:tcPr>
            <w:tcW w:w="710" w:type="dxa"/>
            <w:tcBorders>
              <w:top w:val="nil"/>
              <w:left w:val="single" w:sz="16" w:space="0" w:color="000000"/>
              <w:bottom w:val="nil"/>
            </w:tcBorders>
            <w:shd w:val="clear" w:color="auto" w:fill="FFFFFF"/>
            <w:vAlign w:val="center"/>
          </w:tcPr>
          <w:p w14:paraId="3CA1D770" w14:textId="77777777" w:rsidR="007078D3" w:rsidRPr="007078D3" w:rsidRDefault="007078D3" w:rsidP="007078D3">
            <w:pPr>
              <w:autoSpaceDE w:val="0"/>
              <w:autoSpaceDN w:val="0"/>
              <w:adjustRightInd w:val="0"/>
              <w:spacing w:after="0" w:line="320" w:lineRule="atLeast"/>
              <w:ind w:left="60" w:right="137"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c>
          <w:tcPr>
            <w:tcW w:w="992" w:type="dxa"/>
            <w:tcBorders>
              <w:top w:val="nil"/>
              <w:bottom w:val="nil"/>
            </w:tcBorders>
            <w:shd w:val="clear" w:color="auto" w:fill="FFFFFF"/>
            <w:vAlign w:val="center"/>
          </w:tcPr>
          <w:p w14:paraId="27D2BC98" w14:textId="77777777" w:rsidR="007078D3" w:rsidRPr="007078D3" w:rsidRDefault="007078D3" w:rsidP="007078D3">
            <w:pPr>
              <w:autoSpaceDE w:val="0"/>
              <w:autoSpaceDN w:val="0"/>
              <w:adjustRightInd w:val="0"/>
              <w:spacing w:after="0" w:line="320" w:lineRule="atLeast"/>
              <w:ind w:left="60" w:right="134"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26</w:t>
            </w:r>
          </w:p>
        </w:tc>
        <w:tc>
          <w:tcPr>
            <w:tcW w:w="992" w:type="dxa"/>
            <w:tcBorders>
              <w:top w:val="nil"/>
              <w:bottom w:val="nil"/>
            </w:tcBorders>
            <w:shd w:val="clear" w:color="auto" w:fill="FFFFFF"/>
            <w:vAlign w:val="center"/>
          </w:tcPr>
          <w:p w14:paraId="5A99DE4C"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43</w:t>
            </w:r>
          </w:p>
        </w:tc>
        <w:tc>
          <w:tcPr>
            <w:tcW w:w="709" w:type="dxa"/>
            <w:tcBorders>
              <w:top w:val="nil"/>
              <w:bottom w:val="nil"/>
            </w:tcBorders>
            <w:shd w:val="clear" w:color="auto" w:fill="FFFFFF"/>
            <w:vAlign w:val="center"/>
          </w:tcPr>
          <w:p w14:paraId="5BF1E399" w14:textId="77777777" w:rsidR="007078D3" w:rsidRPr="007078D3" w:rsidRDefault="007078D3" w:rsidP="007078D3">
            <w:pPr>
              <w:autoSpaceDE w:val="0"/>
              <w:autoSpaceDN w:val="0"/>
              <w:adjustRightInd w:val="0"/>
              <w:spacing w:after="0" w:line="320" w:lineRule="atLeast"/>
              <w:ind w:left="60" w:right="60" w:firstLine="77"/>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35,68</w:t>
            </w:r>
          </w:p>
        </w:tc>
        <w:tc>
          <w:tcPr>
            <w:tcW w:w="1276" w:type="dxa"/>
            <w:tcBorders>
              <w:top w:val="nil"/>
              <w:bottom w:val="nil"/>
              <w:right w:val="single" w:sz="16" w:space="0" w:color="000000"/>
            </w:tcBorders>
            <w:shd w:val="clear" w:color="auto" w:fill="FFFFFF"/>
            <w:vAlign w:val="center"/>
          </w:tcPr>
          <w:p w14:paraId="69B54430"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4,223</w:t>
            </w:r>
          </w:p>
        </w:tc>
      </w:tr>
      <w:tr w:rsidR="007078D3" w:rsidRPr="007078D3" w14:paraId="4E2EAF2E" w14:textId="77777777" w:rsidTr="007078D3">
        <w:trPr>
          <w:gridAfter w:val="1"/>
          <w:wAfter w:w="765" w:type="dxa"/>
          <w:cantSplit/>
        </w:trPr>
        <w:tc>
          <w:tcPr>
            <w:tcW w:w="1984" w:type="dxa"/>
            <w:tcBorders>
              <w:top w:val="nil"/>
              <w:left w:val="single" w:sz="16" w:space="0" w:color="000000"/>
              <w:bottom w:val="nil"/>
              <w:right w:val="single" w:sz="16" w:space="0" w:color="000000"/>
            </w:tcBorders>
            <w:shd w:val="clear" w:color="auto" w:fill="FFFFFF"/>
          </w:tcPr>
          <w:p w14:paraId="7DFA2540" w14:textId="77777777" w:rsidR="007078D3" w:rsidRPr="007078D3" w:rsidRDefault="007078D3" w:rsidP="007078D3">
            <w:pPr>
              <w:autoSpaceDE w:val="0"/>
              <w:autoSpaceDN w:val="0"/>
              <w:adjustRightInd w:val="0"/>
              <w:spacing w:after="0" w:line="320" w:lineRule="atLeast"/>
              <w:ind w:left="60" w:right="60" w:hanging="60"/>
              <w:rPr>
                <w:rFonts w:ascii="Times New Roman" w:hAnsi="Times New Roman" w:cs="Times New Roman"/>
                <w:i/>
                <w:iCs/>
                <w:color w:val="000000"/>
                <w:kern w:val="2"/>
                <w:sz w:val="20"/>
                <w:szCs w:val="20"/>
                <w:lang w:val="en-US"/>
                <w14:ligatures w14:val="standardContextual"/>
              </w:rPr>
            </w:pPr>
            <w:r w:rsidRPr="007078D3">
              <w:rPr>
                <w:rFonts w:ascii="Times New Roman" w:hAnsi="Times New Roman" w:cs="Times New Roman"/>
                <w:i/>
                <w:iCs/>
                <w:color w:val="000000"/>
                <w:kern w:val="2"/>
                <w:sz w:val="20"/>
                <w:szCs w:val="20"/>
                <w:lang w:val="en-US"/>
                <w14:ligatures w14:val="standardContextual"/>
              </w:rPr>
              <w:t>Tax Evasion</w:t>
            </w:r>
          </w:p>
        </w:tc>
        <w:tc>
          <w:tcPr>
            <w:tcW w:w="710" w:type="dxa"/>
            <w:tcBorders>
              <w:top w:val="nil"/>
              <w:left w:val="single" w:sz="16" w:space="0" w:color="000000"/>
              <w:bottom w:val="nil"/>
            </w:tcBorders>
            <w:shd w:val="clear" w:color="auto" w:fill="FFFFFF"/>
            <w:vAlign w:val="center"/>
          </w:tcPr>
          <w:p w14:paraId="0073F354" w14:textId="77777777" w:rsidR="007078D3" w:rsidRPr="007078D3" w:rsidRDefault="007078D3" w:rsidP="007078D3">
            <w:pPr>
              <w:autoSpaceDE w:val="0"/>
              <w:autoSpaceDN w:val="0"/>
              <w:adjustRightInd w:val="0"/>
              <w:spacing w:after="0" w:line="320" w:lineRule="atLeast"/>
              <w:ind w:left="60" w:right="137"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c>
          <w:tcPr>
            <w:tcW w:w="992" w:type="dxa"/>
            <w:tcBorders>
              <w:top w:val="nil"/>
              <w:bottom w:val="nil"/>
            </w:tcBorders>
            <w:shd w:val="clear" w:color="auto" w:fill="FFFFFF"/>
            <w:vAlign w:val="center"/>
          </w:tcPr>
          <w:p w14:paraId="7B4A805B" w14:textId="77777777" w:rsidR="007078D3" w:rsidRPr="007078D3" w:rsidRDefault="007078D3" w:rsidP="007078D3">
            <w:pPr>
              <w:autoSpaceDE w:val="0"/>
              <w:autoSpaceDN w:val="0"/>
              <w:adjustRightInd w:val="0"/>
              <w:spacing w:after="0" w:line="320" w:lineRule="atLeast"/>
              <w:ind w:left="60" w:right="134"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w:t>
            </w:r>
          </w:p>
        </w:tc>
        <w:tc>
          <w:tcPr>
            <w:tcW w:w="992" w:type="dxa"/>
            <w:tcBorders>
              <w:top w:val="nil"/>
              <w:bottom w:val="nil"/>
            </w:tcBorders>
            <w:shd w:val="clear" w:color="auto" w:fill="FFFFFF"/>
            <w:vAlign w:val="center"/>
          </w:tcPr>
          <w:p w14:paraId="742B0EA7"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25</w:t>
            </w:r>
          </w:p>
        </w:tc>
        <w:tc>
          <w:tcPr>
            <w:tcW w:w="709" w:type="dxa"/>
            <w:tcBorders>
              <w:top w:val="nil"/>
              <w:bottom w:val="nil"/>
            </w:tcBorders>
            <w:shd w:val="clear" w:color="auto" w:fill="FFFFFF"/>
            <w:vAlign w:val="center"/>
          </w:tcPr>
          <w:p w14:paraId="32DE221E" w14:textId="77777777" w:rsidR="007078D3" w:rsidRPr="007078D3" w:rsidRDefault="007078D3" w:rsidP="007078D3">
            <w:pPr>
              <w:autoSpaceDE w:val="0"/>
              <w:autoSpaceDN w:val="0"/>
              <w:adjustRightInd w:val="0"/>
              <w:spacing w:after="0" w:line="320" w:lineRule="atLeast"/>
              <w:ind w:left="60" w:right="60" w:firstLine="77"/>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17,30</w:t>
            </w:r>
          </w:p>
        </w:tc>
        <w:tc>
          <w:tcPr>
            <w:tcW w:w="1276" w:type="dxa"/>
            <w:tcBorders>
              <w:top w:val="nil"/>
              <w:bottom w:val="nil"/>
              <w:right w:val="single" w:sz="16" w:space="0" w:color="000000"/>
            </w:tcBorders>
            <w:shd w:val="clear" w:color="auto" w:fill="FFFFFF"/>
            <w:vAlign w:val="center"/>
          </w:tcPr>
          <w:p w14:paraId="0ECF9FB6" w14:textId="77777777" w:rsidR="007078D3" w:rsidRPr="007078D3" w:rsidRDefault="007078D3" w:rsidP="007078D3">
            <w:pPr>
              <w:autoSpaceDE w:val="0"/>
              <w:autoSpaceDN w:val="0"/>
              <w:adjustRightInd w:val="0"/>
              <w:spacing w:after="0" w:line="320" w:lineRule="atLeast"/>
              <w:ind w:left="60" w:right="60"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4,059</w:t>
            </w:r>
          </w:p>
        </w:tc>
      </w:tr>
      <w:tr w:rsidR="007078D3" w:rsidRPr="007078D3" w14:paraId="65445360" w14:textId="77777777" w:rsidTr="007078D3">
        <w:trPr>
          <w:gridAfter w:val="1"/>
          <w:wAfter w:w="765" w:type="dxa"/>
          <w:cantSplit/>
        </w:trPr>
        <w:tc>
          <w:tcPr>
            <w:tcW w:w="1984" w:type="dxa"/>
            <w:tcBorders>
              <w:top w:val="nil"/>
              <w:left w:val="single" w:sz="16" w:space="0" w:color="000000"/>
              <w:bottom w:val="single" w:sz="16" w:space="0" w:color="000000"/>
              <w:right w:val="single" w:sz="16" w:space="0" w:color="000000"/>
            </w:tcBorders>
            <w:shd w:val="clear" w:color="auto" w:fill="FFFFFF"/>
          </w:tcPr>
          <w:p w14:paraId="70035C0A" w14:textId="77777777" w:rsidR="007078D3" w:rsidRPr="007078D3" w:rsidRDefault="007078D3" w:rsidP="007078D3">
            <w:pPr>
              <w:autoSpaceDE w:val="0"/>
              <w:autoSpaceDN w:val="0"/>
              <w:adjustRightInd w:val="0"/>
              <w:spacing w:after="0" w:line="320" w:lineRule="atLeast"/>
              <w:ind w:left="60" w:right="60" w:hanging="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Valid N (listwise)</w:t>
            </w:r>
          </w:p>
        </w:tc>
        <w:tc>
          <w:tcPr>
            <w:tcW w:w="710" w:type="dxa"/>
            <w:tcBorders>
              <w:top w:val="nil"/>
              <w:left w:val="single" w:sz="16" w:space="0" w:color="000000"/>
              <w:bottom w:val="single" w:sz="16" w:space="0" w:color="000000"/>
            </w:tcBorders>
            <w:shd w:val="clear" w:color="auto" w:fill="FFFFFF"/>
            <w:vAlign w:val="center"/>
          </w:tcPr>
          <w:p w14:paraId="4BEECDCA" w14:textId="77777777" w:rsidR="007078D3" w:rsidRPr="007078D3" w:rsidRDefault="007078D3" w:rsidP="007078D3">
            <w:pPr>
              <w:autoSpaceDE w:val="0"/>
              <w:autoSpaceDN w:val="0"/>
              <w:adjustRightInd w:val="0"/>
              <w:spacing w:after="0" w:line="320" w:lineRule="atLeast"/>
              <w:ind w:left="60" w:right="137" w:hanging="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c>
          <w:tcPr>
            <w:tcW w:w="992" w:type="dxa"/>
            <w:tcBorders>
              <w:top w:val="nil"/>
              <w:bottom w:val="single" w:sz="16" w:space="0" w:color="000000"/>
            </w:tcBorders>
            <w:shd w:val="clear" w:color="auto" w:fill="FFFFFF"/>
            <w:vAlign w:val="center"/>
          </w:tcPr>
          <w:p w14:paraId="2359966D" w14:textId="77777777" w:rsidR="007078D3" w:rsidRPr="007078D3" w:rsidRDefault="007078D3" w:rsidP="007078D3">
            <w:pPr>
              <w:autoSpaceDE w:val="0"/>
              <w:autoSpaceDN w:val="0"/>
              <w:adjustRightInd w:val="0"/>
              <w:spacing w:after="0" w:line="240" w:lineRule="auto"/>
              <w:ind w:firstLine="720"/>
              <w:rPr>
                <w:rFonts w:ascii="Times New Roman" w:hAnsi="Times New Roman" w:cs="Times New Roman"/>
                <w:kern w:val="2"/>
                <w:sz w:val="20"/>
                <w:szCs w:val="20"/>
                <w:lang w:val="en-US"/>
                <w14:ligatures w14:val="standardContextual"/>
              </w:rPr>
            </w:pPr>
          </w:p>
        </w:tc>
        <w:tc>
          <w:tcPr>
            <w:tcW w:w="992" w:type="dxa"/>
            <w:tcBorders>
              <w:top w:val="nil"/>
              <w:bottom w:val="single" w:sz="16" w:space="0" w:color="000000"/>
            </w:tcBorders>
            <w:shd w:val="clear" w:color="auto" w:fill="FFFFFF"/>
            <w:vAlign w:val="center"/>
          </w:tcPr>
          <w:p w14:paraId="3EEC977C" w14:textId="77777777" w:rsidR="007078D3" w:rsidRPr="007078D3" w:rsidRDefault="007078D3" w:rsidP="007078D3">
            <w:pPr>
              <w:autoSpaceDE w:val="0"/>
              <w:autoSpaceDN w:val="0"/>
              <w:adjustRightInd w:val="0"/>
              <w:spacing w:after="0" w:line="240" w:lineRule="auto"/>
              <w:ind w:firstLine="720"/>
              <w:rPr>
                <w:rFonts w:ascii="Times New Roman" w:hAnsi="Times New Roman" w:cs="Times New Roman"/>
                <w:kern w:val="2"/>
                <w:sz w:val="20"/>
                <w:szCs w:val="20"/>
                <w:lang w:val="en-US"/>
                <w14:ligatures w14:val="standardContextual"/>
              </w:rPr>
            </w:pPr>
          </w:p>
        </w:tc>
        <w:tc>
          <w:tcPr>
            <w:tcW w:w="709" w:type="dxa"/>
            <w:tcBorders>
              <w:top w:val="nil"/>
              <w:bottom w:val="single" w:sz="16" w:space="0" w:color="000000"/>
            </w:tcBorders>
            <w:shd w:val="clear" w:color="auto" w:fill="FFFFFF"/>
            <w:vAlign w:val="center"/>
          </w:tcPr>
          <w:p w14:paraId="157C3941" w14:textId="77777777" w:rsidR="007078D3" w:rsidRPr="007078D3" w:rsidRDefault="007078D3" w:rsidP="007078D3">
            <w:pPr>
              <w:autoSpaceDE w:val="0"/>
              <w:autoSpaceDN w:val="0"/>
              <w:adjustRightInd w:val="0"/>
              <w:spacing w:after="0" w:line="240" w:lineRule="auto"/>
              <w:ind w:firstLine="720"/>
              <w:rPr>
                <w:rFonts w:ascii="Times New Roman" w:hAnsi="Times New Roman" w:cs="Times New Roman"/>
                <w:kern w:val="2"/>
                <w:sz w:val="20"/>
                <w:szCs w:val="20"/>
                <w:lang w:val="en-US"/>
                <w14:ligatures w14:val="standardContextual"/>
              </w:rPr>
            </w:pPr>
          </w:p>
        </w:tc>
        <w:tc>
          <w:tcPr>
            <w:tcW w:w="1276" w:type="dxa"/>
            <w:tcBorders>
              <w:top w:val="nil"/>
              <w:bottom w:val="single" w:sz="16" w:space="0" w:color="000000"/>
              <w:right w:val="single" w:sz="16" w:space="0" w:color="000000"/>
            </w:tcBorders>
            <w:shd w:val="clear" w:color="auto" w:fill="FFFFFF"/>
            <w:vAlign w:val="center"/>
          </w:tcPr>
          <w:p w14:paraId="59AD37D9" w14:textId="77777777" w:rsidR="007078D3" w:rsidRPr="007078D3" w:rsidRDefault="007078D3" w:rsidP="007078D3">
            <w:pPr>
              <w:autoSpaceDE w:val="0"/>
              <w:autoSpaceDN w:val="0"/>
              <w:adjustRightInd w:val="0"/>
              <w:spacing w:after="0" w:line="240" w:lineRule="auto"/>
              <w:ind w:firstLine="720"/>
              <w:rPr>
                <w:rFonts w:ascii="Times New Roman" w:hAnsi="Times New Roman" w:cs="Times New Roman"/>
                <w:kern w:val="2"/>
                <w:sz w:val="20"/>
                <w:szCs w:val="20"/>
                <w:lang w:val="en-US"/>
                <w14:ligatures w14:val="standardContextual"/>
              </w:rPr>
            </w:pPr>
          </w:p>
        </w:tc>
      </w:tr>
    </w:tbl>
    <w:p w14:paraId="093F7806" w14:textId="77777777" w:rsidR="007078D3" w:rsidRPr="007078D3" w:rsidRDefault="007078D3" w:rsidP="007078D3">
      <w:pPr>
        <w:autoSpaceDE w:val="0"/>
        <w:autoSpaceDN w:val="0"/>
        <w:adjustRightInd w:val="0"/>
        <w:spacing w:after="0" w:line="480" w:lineRule="auto"/>
        <w:jc w:val="both"/>
        <w:rPr>
          <w:rFonts w:ascii="Times New Roman" w:hAnsi="Times New Roman" w:cs="Times New Roman"/>
          <w:kern w:val="2"/>
          <w:sz w:val="24"/>
          <w:szCs w:val="24"/>
          <w:lang w:val="en-US"/>
          <w14:ligatures w14:val="standardContextual"/>
        </w:rPr>
      </w:pPr>
    </w:p>
    <w:p w14:paraId="5FCCD8D5" w14:textId="77777777" w:rsidR="007078D3" w:rsidRPr="007078D3" w:rsidRDefault="007078D3" w:rsidP="007078D3">
      <w:pPr>
        <w:autoSpaceDE w:val="0"/>
        <w:autoSpaceDN w:val="0"/>
        <w:adjustRightInd w:val="0"/>
        <w:spacing w:after="0" w:line="240" w:lineRule="auto"/>
        <w:ind w:left="720" w:firstLine="686"/>
        <w:contextualSpacing/>
        <w:jc w:val="both"/>
        <w:rPr>
          <w:rFonts w:ascii="Times New Roman" w:hAnsi="Times New Roman" w:cs="Times New Roman"/>
          <w:kern w:val="2"/>
          <w:sz w:val="4"/>
          <w:szCs w:val="4"/>
          <w:lang w:val="en-US"/>
          <w14:ligatures w14:val="standardContextual"/>
        </w:rPr>
      </w:pPr>
    </w:p>
    <w:p w14:paraId="62EC321A" w14:textId="0FAC4B2E" w:rsidR="007078D3" w:rsidRPr="007078D3" w:rsidRDefault="007078D3" w:rsidP="007078D3">
      <w:pPr>
        <w:autoSpaceDE w:val="0"/>
        <w:autoSpaceDN w:val="0"/>
        <w:adjustRightInd w:val="0"/>
        <w:spacing w:before="240" w:after="0"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 Berdasarkan hasil uji deskriptif di atas memberikan keterangan sebagai berikut:</w:t>
      </w:r>
    </w:p>
    <w:p w14:paraId="1A4B0AEE" w14:textId="77777777" w:rsidR="007078D3" w:rsidRPr="007078D3" w:rsidRDefault="007078D3" w:rsidP="007078D3">
      <w:pPr>
        <w:numPr>
          <w:ilvl w:val="0"/>
          <w:numId w:val="27"/>
        </w:numPr>
        <w:autoSpaceDE w:val="0"/>
        <w:autoSpaceDN w:val="0"/>
        <w:adjustRightInd w:val="0"/>
        <w:spacing w:after="0" w:line="480" w:lineRule="auto"/>
        <w:ind w:left="1134" w:hanging="425"/>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Kekuasaan Koersif sebagai variabel X1 dengan standar deviasi 5,428 dan rata-rata atau mean lebih besar yaitu 30,21 yang menghasilkan hasil yang bagus karena standar deviasi tinggi menunjukkan penyimpangan. Hasil dari uji juga menunjukkan nilai minimum sebesar 20 dengan nilai maksimum 40.</w:t>
      </w:r>
    </w:p>
    <w:p w14:paraId="4BEF0D20" w14:textId="77777777" w:rsidR="007078D3" w:rsidRPr="007078D3" w:rsidRDefault="007078D3" w:rsidP="007078D3">
      <w:pPr>
        <w:numPr>
          <w:ilvl w:val="0"/>
          <w:numId w:val="27"/>
        </w:numPr>
        <w:autoSpaceDE w:val="0"/>
        <w:autoSpaceDN w:val="0"/>
        <w:adjustRightInd w:val="0"/>
        <w:spacing w:after="0" w:line="480" w:lineRule="auto"/>
        <w:ind w:left="1134" w:hanging="425"/>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Kekuasaaan Legitimasi sebagai variabel X2 dengan mean lebih tinggi dari standar deviasi yaitu sebesar 31,470 dengan standar deviasi 6,1356 menunjukkan data yang baik karena standar devasi yang tinggi dapat menyebabkan penyimpangan. Dari hasil uji tersebt diperoleh nilai minimum dan maksimum masin masing 10 dan 25.</w:t>
      </w:r>
    </w:p>
    <w:p w14:paraId="2CD75519" w14:textId="77777777" w:rsidR="007078D3" w:rsidRPr="007078D3" w:rsidRDefault="007078D3" w:rsidP="007078D3">
      <w:pPr>
        <w:numPr>
          <w:ilvl w:val="0"/>
          <w:numId w:val="27"/>
        </w:numPr>
        <w:autoSpaceDE w:val="0"/>
        <w:autoSpaceDN w:val="0"/>
        <w:adjustRightInd w:val="0"/>
        <w:spacing w:after="0" w:line="480" w:lineRule="auto"/>
        <w:ind w:left="1134" w:hanging="425"/>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Moral pajak sebagai variabel X3 dan moderasi memiliki nilai standar deviasi 4,223 dan rata-rata sebesar 355,68 dimana nilai rata-rata lebih besar dibandingkan nilai dari deviasi standar yang mencerminkan hasil yang baik. Dari hasil uji tersebut juga dapat dilihat nilai minimum sebesar 26 dan nilai maxsimum besar 43.</w:t>
      </w:r>
    </w:p>
    <w:p w14:paraId="5BE87D11" w14:textId="77777777" w:rsidR="007078D3" w:rsidRPr="007078D3" w:rsidRDefault="007078D3" w:rsidP="007078D3">
      <w:pPr>
        <w:numPr>
          <w:ilvl w:val="0"/>
          <w:numId w:val="27"/>
        </w:numPr>
        <w:autoSpaceDE w:val="0"/>
        <w:autoSpaceDN w:val="0"/>
        <w:adjustRightInd w:val="0"/>
        <w:spacing w:after="0" w:line="480" w:lineRule="auto"/>
        <w:ind w:left="1134" w:hanging="425"/>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i/>
          <w:iCs/>
          <w:kern w:val="2"/>
          <w:sz w:val="24"/>
          <w:szCs w:val="24"/>
          <w:lang w:val="en-US"/>
          <w14:ligatures w14:val="standardContextual"/>
        </w:rPr>
        <w:t xml:space="preserve">Tax Evasion </w:t>
      </w:r>
      <w:r w:rsidRPr="007078D3">
        <w:rPr>
          <w:rFonts w:ascii="Times New Roman" w:hAnsi="Times New Roman" w:cs="Times New Roman"/>
          <w:kern w:val="2"/>
          <w:sz w:val="24"/>
          <w:szCs w:val="24"/>
          <w:lang w:val="en-US"/>
          <w14:ligatures w14:val="standardContextual"/>
        </w:rPr>
        <w:t>sebagai Y memiliki nilai mean sebesar 17,30 dan standar deviasi sebasar 4,059 yang dimana ni</w:t>
      </w:r>
      <w:r w:rsidRPr="007078D3">
        <w:rPr>
          <w:rFonts w:ascii="Times New Roman" w:hAnsi="Times New Roman" w:cs="Times New Roman"/>
          <w:kern w:val="2"/>
          <w:sz w:val="24"/>
          <w:szCs w:val="24"/>
          <w14:ligatures w14:val="standardContextual"/>
        </w:rPr>
        <w:t>lai</w:t>
      </w:r>
      <w:r w:rsidRPr="007078D3">
        <w:rPr>
          <w:rFonts w:ascii="Times New Roman" w:hAnsi="Times New Roman" w:cs="Times New Roman"/>
          <w:kern w:val="2"/>
          <w:sz w:val="24"/>
          <w:szCs w:val="24"/>
          <w:lang w:val="en-US"/>
          <w14:ligatures w14:val="standardContextual"/>
        </w:rPr>
        <w:t xml:space="preserve"> mean lebih besar</w:t>
      </w:r>
      <w:r w:rsidRPr="007078D3">
        <w:rPr>
          <w:rFonts w:ascii="Times New Roman" w:hAnsi="Times New Roman" w:cs="Times New Roman"/>
          <w:kern w:val="2"/>
          <w:sz w:val="24"/>
          <w:szCs w:val="24"/>
          <w14:ligatures w14:val="standardContextual"/>
        </w:rPr>
        <w:t xml:space="preserve"> </w:t>
      </w:r>
      <w:r w:rsidRPr="007078D3">
        <w:rPr>
          <w:rFonts w:ascii="Times New Roman" w:hAnsi="Times New Roman" w:cs="Times New Roman"/>
          <w:kern w:val="2"/>
          <w:sz w:val="24"/>
          <w:szCs w:val="24"/>
          <w:lang w:val="en-US"/>
          <w14:ligatures w14:val="standardContextual"/>
        </w:rPr>
        <w:t xml:space="preserve">jika </w:t>
      </w:r>
      <w:r w:rsidRPr="007078D3">
        <w:rPr>
          <w:rFonts w:ascii="Times New Roman" w:hAnsi="Times New Roman" w:cs="Times New Roman"/>
          <w:kern w:val="2"/>
          <w:sz w:val="24"/>
          <w:szCs w:val="24"/>
          <w14:ligatures w14:val="standardContextual"/>
        </w:rPr>
        <w:t>dib</w:t>
      </w:r>
      <w:r w:rsidRPr="007078D3">
        <w:rPr>
          <w:rFonts w:ascii="Times New Roman" w:hAnsi="Times New Roman" w:cs="Times New Roman"/>
          <w:kern w:val="2"/>
          <w:sz w:val="24"/>
          <w:szCs w:val="24"/>
          <w:lang w:val="en-US"/>
          <w14:ligatures w14:val="standardContextual"/>
        </w:rPr>
        <w:t xml:space="preserve">andingkan dengan standar deviasi yang menujukan hasil yang baik. Sedangkan nilai minimum dari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dan maksimumnya sebesar 10 dan 25.</w:t>
      </w:r>
    </w:p>
    <w:p w14:paraId="0112DEFB" w14:textId="77777777" w:rsidR="007078D3" w:rsidRPr="007078D3" w:rsidRDefault="007078D3" w:rsidP="007078D3">
      <w:pPr>
        <w:numPr>
          <w:ilvl w:val="0"/>
          <w:numId w:val="35"/>
        </w:numPr>
        <w:autoSpaceDE w:val="0"/>
        <w:autoSpaceDN w:val="0"/>
        <w:adjustRightInd w:val="0"/>
        <w:spacing w:after="0" w:line="48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Validitas</w:t>
      </w:r>
    </w:p>
    <w:p w14:paraId="4C00E294" w14:textId="77777777" w:rsidR="007078D3" w:rsidRPr="007078D3" w:rsidRDefault="007078D3" w:rsidP="007078D3">
      <w:pPr>
        <w:autoSpaceDE w:val="0"/>
        <w:autoSpaceDN w:val="0"/>
        <w:adjustRightInd w:val="0"/>
        <w:spacing w:after="0" w:line="480" w:lineRule="auto"/>
        <w:ind w:left="1080" w:firstLine="686"/>
        <w:contextualSpacing/>
        <w:jc w:val="both"/>
        <w:rPr>
          <w:rFonts w:ascii="Times New Roman" w:hAnsi="Times New Roman" w:cs="Times New Roman"/>
          <w:kern w:val="2"/>
          <w:sz w:val="24"/>
          <w:szCs w:val="24"/>
          <w14:ligatures w14:val="standardContextual"/>
        </w:rPr>
      </w:pPr>
      <w:r w:rsidRPr="007078D3">
        <w:rPr>
          <w:rFonts w:ascii="Times New Roman" w:hAnsi="Times New Roman" w:cs="Times New Roman"/>
          <w:kern w:val="2"/>
          <w:sz w:val="24"/>
          <w:szCs w:val="24"/>
          <w:lang w:val="en-US"/>
          <w14:ligatures w14:val="standardContextual"/>
        </w:rPr>
        <w:t>Validitas digunakan untuk memastikan bahwa kuesioner mampu dalam memberikan gambaran yang akurat terhadap konstruk dalam penelitian. Uji validitas akan dinyatakan valid jika nilai dari r tabel melebihi nilai r hitung dengan rumus dari r hitung sendiri df=n-2 dimana n yang digunakan dalam penelitian sebesar 100, hingga besar df=100-2= 98 dan nila alpha sebesar 0,05 sehingga menghasilkan besarnya r tabel= 0,1966</w:t>
      </w:r>
      <w:r w:rsidRPr="007078D3">
        <w:rPr>
          <w:rFonts w:ascii="Times New Roman" w:hAnsi="Times New Roman" w:cs="Times New Roman"/>
          <w:kern w:val="2"/>
          <w:sz w:val="24"/>
          <w:szCs w:val="24"/>
          <w14:ligatures w14:val="standardContextual"/>
        </w:rPr>
        <w:t>.</w:t>
      </w:r>
    </w:p>
    <w:p w14:paraId="590125BA" w14:textId="77777777" w:rsidR="007078D3" w:rsidRPr="007078D3" w:rsidRDefault="007078D3" w:rsidP="007078D3">
      <w:pPr>
        <w:numPr>
          <w:ilvl w:val="0"/>
          <w:numId w:val="29"/>
        </w:numPr>
        <w:autoSpaceDE w:val="0"/>
        <w:autoSpaceDN w:val="0"/>
        <w:adjustRightInd w:val="0"/>
        <w:spacing w:after="0" w:line="480" w:lineRule="auto"/>
        <w:ind w:left="1440"/>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Kekuasaan Koersif</w:t>
      </w:r>
    </w:p>
    <w:p w14:paraId="1C112D56" w14:textId="77777777" w:rsidR="007078D3" w:rsidRPr="007078D3" w:rsidRDefault="007078D3" w:rsidP="007078D3">
      <w:pPr>
        <w:autoSpaceDE w:val="0"/>
        <w:autoSpaceDN w:val="0"/>
        <w:adjustRightInd w:val="0"/>
        <w:spacing w:after="0" w:line="480" w:lineRule="auto"/>
        <w:ind w:left="144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berikut merupakan rangkuman dari uji validitas kekuasaan koersif:</w:t>
      </w:r>
    </w:p>
    <w:p w14:paraId="5A04EAC5" w14:textId="77777777" w:rsidR="007078D3" w:rsidRPr="007078D3" w:rsidRDefault="007078D3" w:rsidP="007078D3">
      <w:pPr>
        <w:autoSpaceDE w:val="0"/>
        <w:autoSpaceDN w:val="0"/>
        <w:adjustRightInd w:val="0"/>
        <w:spacing w:before="240" w:after="0" w:line="240" w:lineRule="auto"/>
        <w:ind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4.3</w:t>
      </w:r>
    </w:p>
    <w:p w14:paraId="09AF800E" w14:textId="77777777" w:rsidR="007078D3" w:rsidRPr="007078D3" w:rsidRDefault="007078D3" w:rsidP="007078D3">
      <w:pPr>
        <w:autoSpaceDE w:val="0"/>
        <w:autoSpaceDN w:val="0"/>
        <w:adjustRightInd w:val="0"/>
        <w:spacing w:after="0" w:line="240" w:lineRule="auto"/>
        <w:ind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Validitas Kekuasaan Koersif (X1)</w:t>
      </w:r>
    </w:p>
    <w:tbl>
      <w:tblPr>
        <w:tblpPr w:leftFromText="180" w:rightFromText="180" w:vertAnchor="page" w:horzAnchor="page" w:tblpX="4033" w:tblpY="1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43"/>
        <w:gridCol w:w="1602"/>
        <w:gridCol w:w="1602"/>
      </w:tblGrid>
      <w:tr w:rsidR="007078D3" w:rsidRPr="007078D3" w14:paraId="68526705" w14:textId="77777777" w:rsidTr="007078D3">
        <w:trPr>
          <w:trHeight w:val="20"/>
        </w:trPr>
        <w:tc>
          <w:tcPr>
            <w:tcW w:w="678" w:type="dxa"/>
          </w:tcPr>
          <w:p w14:paraId="2CD04F8F"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No.</w:t>
            </w:r>
          </w:p>
        </w:tc>
        <w:tc>
          <w:tcPr>
            <w:tcW w:w="1843" w:type="dxa"/>
          </w:tcPr>
          <w:p w14:paraId="4E88FCD0" w14:textId="77777777" w:rsidR="007078D3" w:rsidRPr="007078D3" w:rsidRDefault="007078D3" w:rsidP="007078D3">
            <w:pPr>
              <w:autoSpaceDE w:val="0"/>
              <w:autoSpaceDN w:val="0"/>
              <w:adjustRightInd w:val="0"/>
              <w:spacing w:after="0" w:line="240" w:lineRule="auto"/>
              <w:ind w:firstLine="28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hitung</w:t>
            </w:r>
          </w:p>
        </w:tc>
        <w:tc>
          <w:tcPr>
            <w:tcW w:w="1602" w:type="dxa"/>
          </w:tcPr>
          <w:p w14:paraId="7857858F" w14:textId="77777777" w:rsidR="007078D3" w:rsidRPr="007078D3" w:rsidRDefault="007078D3" w:rsidP="007078D3">
            <w:pPr>
              <w:autoSpaceDE w:val="0"/>
              <w:autoSpaceDN w:val="0"/>
              <w:adjustRightInd w:val="0"/>
              <w:spacing w:after="0" w:line="240" w:lineRule="auto"/>
              <w:ind w:firstLine="28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tabel</w:t>
            </w:r>
          </w:p>
        </w:tc>
        <w:tc>
          <w:tcPr>
            <w:tcW w:w="1602" w:type="dxa"/>
          </w:tcPr>
          <w:p w14:paraId="50ABC286" w14:textId="77777777" w:rsidR="007078D3" w:rsidRPr="007078D3" w:rsidRDefault="007078D3" w:rsidP="007078D3">
            <w:pPr>
              <w:autoSpaceDE w:val="0"/>
              <w:autoSpaceDN w:val="0"/>
              <w:adjustRightInd w:val="0"/>
              <w:spacing w:after="0" w:line="240" w:lineRule="auto"/>
              <w:ind w:firstLine="28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Ket</w:t>
            </w:r>
          </w:p>
        </w:tc>
      </w:tr>
      <w:tr w:rsidR="007078D3" w:rsidRPr="007078D3" w14:paraId="1DD12A02" w14:textId="77777777" w:rsidTr="007078D3">
        <w:trPr>
          <w:trHeight w:val="20"/>
        </w:trPr>
        <w:tc>
          <w:tcPr>
            <w:tcW w:w="678" w:type="dxa"/>
          </w:tcPr>
          <w:p w14:paraId="3C470A9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1843" w:type="dxa"/>
          </w:tcPr>
          <w:p w14:paraId="0C6D887D"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0,631</w:t>
            </w:r>
          </w:p>
        </w:tc>
        <w:tc>
          <w:tcPr>
            <w:tcW w:w="1602" w:type="dxa"/>
          </w:tcPr>
          <w:p w14:paraId="6119EA24"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3A3852E7"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719B7443" w14:textId="77777777" w:rsidTr="007078D3">
        <w:trPr>
          <w:trHeight w:val="20"/>
        </w:trPr>
        <w:tc>
          <w:tcPr>
            <w:tcW w:w="678" w:type="dxa"/>
          </w:tcPr>
          <w:p w14:paraId="7C454A24"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1843" w:type="dxa"/>
          </w:tcPr>
          <w:p w14:paraId="093A48DC"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0,403</w:t>
            </w:r>
          </w:p>
        </w:tc>
        <w:tc>
          <w:tcPr>
            <w:tcW w:w="1602" w:type="dxa"/>
          </w:tcPr>
          <w:p w14:paraId="1C09C41D"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3DB55C1C"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5C39C80" w14:textId="77777777" w:rsidTr="007078D3">
        <w:trPr>
          <w:trHeight w:val="20"/>
        </w:trPr>
        <w:tc>
          <w:tcPr>
            <w:tcW w:w="678" w:type="dxa"/>
          </w:tcPr>
          <w:p w14:paraId="73C8233A"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1843" w:type="dxa"/>
          </w:tcPr>
          <w:p w14:paraId="5FFC4FB2"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0,628</w:t>
            </w:r>
          </w:p>
        </w:tc>
        <w:tc>
          <w:tcPr>
            <w:tcW w:w="1602" w:type="dxa"/>
          </w:tcPr>
          <w:p w14:paraId="6D8A4198"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6C034D91"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299004DE" w14:textId="77777777" w:rsidTr="007078D3">
        <w:trPr>
          <w:trHeight w:val="20"/>
        </w:trPr>
        <w:tc>
          <w:tcPr>
            <w:tcW w:w="678" w:type="dxa"/>
          </w:tcPr>
          <w:p w14:paraId="4C57B8D6"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1843" w:type="dxa"/>
          </w:tcPr>
          <w:p w14:paraId="5C5AB784"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0,754</w:t>
            </w:r>
          </w:p>
        </w:tc>
        <w:tc>
          <w:tcPr>
            <w:tcW w:w="1602" w:type="dxa"/>
          </w:tcPr>
          <w:p w14:paraId="1F3F31A0"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565F8577"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F85F7AE" w14:textId="77777777" w:rsidTr="007078D3">
        <w:trPr>
          <w:trHeight w:val="20"/>
        </w:trPr>
        <w:tc>
          <w:tcPr>
            <w:tcW w:w="678" w:type="dxa"/>
          </w:tcPr>
          <w:p w14:paraId="15177BF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5</w:t>
            </w:r>
          </w:p>
        </w:tc>
        <w:tc>
          <w:tcPr>
            <w:tcW w:w="1843" w:type="dxa"/>
          </w:tcPr>
          <w:p w14:paraId="40FA5E02"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0,600</w:t>
            </w:r>
          </w:p>
        </w:tc>
        <w:tc>
          <w:tcPr>
            <w:tcW w:w="1602" w:type="dxa"/>
          </w:tcPr>
          <w:p w14:paraId="5FF558ED"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62617302"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E4AA89D" w14:textId="77777777" w:rsidTr="007078D3">
        <w:trPr>
          <w:trHeight w:val="20"/>
        </w:trPr>
        <w:tc>
          <w:tcPr>
            <w:tcW w:w="678" w:type="dxa"/>
          </w:tcPr>
          <w:p w14:paraId="617BB3E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6</w:t>
            </w:r>
          </w:p>
        </w:tc>
        <w:tc>
          <w:tcPr>
            <w:tcW w:w="1843" w:type="dxa"/>
          </w:tcPr>
          <w:p w14:paraId="61B0F7F6"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0,290</w:t>
            </w:r>
          </w:p>
        </w:tc>
        <w:tc>
          <w:tcPr>
            <w:tcW w:w="1602" w:type="dxa"/>
          </w:tcPr>
          <w:p w14:paraId="5D2572CE"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0B22BE5"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74DA3D4F" w14:textId="77777777" w:rsidTr="007078D3">
        <w:trPr>
          <w:trHeight w:val="20"/>
        </w:trPr>
        <w:tc>
          <w:tcPr>
            <w:tcW w:w="678" w:type="dxa"/>
          </w:tcPr>
          <w:p w14:paraId="2133604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7</w:t>
            </w:r>
          </w:p>
        </w:tc>
        <w:tc>
          <w:tcPr>
            <w:tcW w:w="1843" w:type="dxa"/>
          </w:tcPr>
          <w:p w14:paraId="4B00A562"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0,680</w:t>
            </w:r>
          </w:p>
        </w:tc>
        <w:tc>
          <w:tcPr>
            <w:tcW w:w="1602" w:type="dxa"/>
          </w:tcPr>
          <w:p w14:paraId="72D57F88"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38A89EF"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6D91AD8E" w14:textId="77777777" w:rsidTr="007078D3">
        <w:trPr>
          <w:trHeight w:val="20"/>
        </w:trPr>
        <w:tc>
          <w:tcPr>
            <w:tcW w:w="678" w:type="dxa"/>
          </w:tcPr>
          <w:p w14:paraId="736EF555"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8</w:t>
            </w:r>
          </w:p>
        </w:tc>
        <w:tc>
          <w:tcPr>
            <w:tcW w:w="1843" w:type="dxa"/>
          </w:tcPr>
          <w:p w14:paraId="02C6C4FB"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0,692</w:t>
            </w:r>
          </w:p>
        </w:tc>
        <w:tc>
          <w:tcPr>
            <w:tcW w:w="1602" w:type="dxa"/>
          </w:tcPr>
          <w:p w14:paraId="1E7F717B"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1A313A2E"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6017D66F" w14:textId="77777777" w:rsidTr="007078D3">
        <w:trPr>
          <w:trHeight w:val="20"/>
        </w:trPr>
        <w:tc>
          <w:tcPr>
            <w:tcW w:w="678" w:type="dxa"/>
          </w:tcPr>
          <w:p w14:paraId="08BC1F4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9</w:t>
            </w:r>
          </w:p>
        </w:tc>
        <w:tc>
          <w:tcPr>
            <w:tcW w:w="1843" w:type="dxa"/>
          </w:tcPr>
          <w:p w14:paraId="340939B8"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0,390</w:t>
            </w:r>
          </w:p>
        </w:tc>
        <w:tc>
          <w:tcPr>
            <w:tcW w:w="1602" w:type="dxa"/>
          </w:tcPr>
          <w:p w14:paraId="60F80788"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645D562" w14:textId="77777777" w:rsidR="007078D3" w:rsidRPr="007078D3" w:rsidRDefault="007078D3" w:rsidP="007078D3">
            <w:pPr>
              <w:autoSpaceDE w:val="0"/>
              <w:autoSpaceDN w:val="0"/>
              <w:adjustRightInd w:val="0"/>
              <w:spacing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bl>
    <w:p w14:paraId="0D8A4542" w14:textId="77777777" w:rsidR="007078D3" w:rsidRPr="007078D3" w:rsidRDefault="007078D3" w:rsidP="007078D3">
      <w:pPr>
        <w:autoSpaceDE w:val="0"/>
        <w:autoSpaceDN w:val="0"/>
        <w:adjustRightInd w:val="0"/>
        <w:spacing w:after="0" w:line="240" w:lineRule="auto"/>
        <w:jc w:val="both"/>
        <w:rPr>
          <w:rFonts w:ascii="Times New Roman" w:hAnsi="Times New Roman" w:cs="Times New Roman"/>
          <w:kern w:val="2"/>
          <w:sz w:val="10"/>
          <w:szCs w:val="10"/>
          <w:lang w:val="en-US"/>
          <w14:ligatures w14:val="standardContextual"/>
        </w:rPr>
      </w:pPr>
    </w:p>
    <w:p w14:paraId="214B939A" w14:textId="3267C85A" w:rsidR="007078D3" w:rsidRDefault="007078D3" w:rsidP="007078D3">
      <w:pPr>
        <w:autoSpaceDE w:val="0"/>
        <w:autoSpaceDN w:val="0"/>
        <w:adjustRightInd w:val="0"/>
        <w:spacing w:before="240" w:after="0" w:line="480" w:lineRule="auto"/>
        <w:ind w:left="1418"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Bersarkan tabel tersebut dapat disimpulkan dari 9 butir pertanyaan semuanya terbukti layak untuk digunakan. </w:t>
      </w:r>
    </w:p>
    <w:p w14:paraId="7C5871AA" w14:textId="3CF86BC7" w:rsidR="007078D3" w:rsidRPr="007078D3" w:rsidRDefault="007078D3" w:rsidP="007078D3">
      <w:pPr>
        <w:numPr>
          <w:ilvl w:val="0"/>
          <w:numId w:val="29"/>
        </w:numPr>
        <w:autoSpaceDE w:val="0"/>
        <w:autoSpaceDN w:val="0"/>
        <w:adjustRightInd w:val="0"/>
        <w:spacing w:before="240" w:after="0" w:line="480" w:lineRule="auto"/>
        <w:ind w:left="1418" w:hanging="425"/>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Kekuasaan Legitimasi</w:t>
      </w:r>
    </w:p>
    <w:p w14:paraId="680D8C6E" w14:textId="77777777" w:rsidR="007078D3" w:rsidRPr="007078D3" w:rsidRDefault="007078D3" w:rsidP="007078D3">
      <w:pPr>
        <w:ind w:left="1334" w:firstLine="720"/>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berikut merupakan rangkuman dari uji validitas kekuasaaan legitimasi:</w:t>
      </w:r>
    </w:p>
    <w:p w14:paraId="6AD13399" w14:textId="77777777" w:rsidR="007078D3" w:rsidRPr="007078D3" w:rsidRDefault="007078D3" w:rsidP="007078D3">
      <w:pPr>
        <w:autoSpaceDE w:val="0"/>
        <w:autoSpaceDN w:val="0"/>
        <w:adjustRightInd w:val="0"/>
        <w:spacing w:before="240" w:after="0" w:line="240" w:lineRule="auto"/>
        <w:ind w:left="141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4.4</w:t>
      </w:r>
    </w:p>
    <w:p w14:paraId="76B5540A" w14:textId="77777777" w:rsidR="007078D3" w:rsidRPr="007078D3" w:rsidRDefault="007078D3" w:rsidP="007078D3">
      <w:pPr>
        <w:autoSpaceDE w:val="0"/>
        <w:autoSpaceDN w:val="0"/>
        <w:adjustRightInd w:val="0"/>
        <w:spacing w:before="240" w:after="0" w:line="360" w:lineRule="auto"/>
        <w:ind w:left="141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Validitas Kekuasaan Legitimasi (X2)</w:t>
      </w:r>
    </w:p>
    <w:tbl>
      <w:tblPr>
        <w:tblW w:w="5725"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43"/>
        <w:gridCol w:w="1602"/>
        <w:gridCol w:w="1602"/>
      </w:tblGrid>
      <w:tr w:rsidR="007078D3" w:rsidRPr="007078D3" w14:paraId="68B877E9" w14:textId="77777777" w:rsidTr="007078D3">
        <w:trPr>
          <w:trHeight w:val="20"/>
        </w:trPr>
        <w:tc>
          <w:tcPr>
            <w:tcW w:w="678" w:type="dxa"/>
          </w:tcPr>
          <w:p w14:paraId="2565ED5C"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No.</w:t>
            </w:r>
          </w:p>
        </w:tc>
        <w:tc>
          <w:tcPr>
            <w:tcW w:w="1843" w:type="dxa"/>
          </w:tcPr>
          <w:p w14:paraId="524FA149"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hitung</w:t>
            </w:r>
          </w:p>
        </w:tc>
        <w:tc>
          <w:tcPr>
            <w:tcW w:w="1602" w:type="dxa"/>
          </w:tcPr>
          <w:p w14:paraId="53EB5691" w14:textId="77777777" w:rsidR="007078D3" w:rsidRPr="007078D3" w:rsidRDefault="007078D3" w:rsidP="007078D3">
            <w:pPr>
              <w:autoSpaceDE w:val="0"/>
              <w:autoSpaceDN w:val="0"/>
              <w:adjustRightInd w:val="0"/>
              <w:spacing w:after="0" w:line="240" w:lineRule="auto"/>
              <w:ind w:hanging="245"/>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table</w:t>
            </w:r>
          </w:p>
        </w:tc>
        <w:tc>
          <w:tcPr>
            <w:tcW w:w="1602" w:type="dxa"/>
          </w:tcPr>
          <w:p w14:paraId="0664EBD8" w14:textId="77777777" w:rsidR="007078D3" w:rsidRPr="007078D3" w:rsidRDefault="007078D3" w:rsidP="007078D3">
            <w:pPr>
              <w:autoSpaceDE w:val="0"/>
              <w:autoSpaceDN w:val="0"/>
              <w:adjustRightInd w:val="0"/>
              <w:spacing w:after="0" w:line="240" w:lineRule="auto"/>
              <w:ind w:hanging="15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Ket</w:t>
            </w:r>
          </w:p>
        </w:tc>
      </w:tr>
      <w:tr w:rsidR="007078D3" w:rsidRPr="007078D3" w14:paraId="46B08B58" w14:textId="77777777" w:rsidTr="007078D3">
        <w:trPr>
          <w:trHeight w:val="20"/>
        </w:trPr>
        <w:tc>
          <w:tcPr>
            <w:tcW w:w="678" w:type="dxa"/>
          </w:tcPr>
          <w:p w14:paraId="07DD199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1843" w:type="dxa"/>
          </w:tcPr>
          <w:p w14:paraId="482A5CB7"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0,505</w:t>
            </w:r>
          </w:p>
        </w:tc>
        <w:tc>
          <w:tcPr>
            <w:tcW w:w="1602" w:type="dxa"/>
          </w:tcPr>
          <w:p w14:paraId="1C33A330"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4081F97"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1D1D138F" w14:textId="77777777" w:rsidTr="007078D3">
        <w:trPr>
          <w:trHeight w:val="20"/>
        </w:trPr>
        <w:tc>
          <w:tcPr>
            <w:tcW w:w="678" w:type="dxa"/>
          </w:tcPr>
          <w:p w14:paraId="7DDE7E3D"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1843" w:type="dxa"/>
          </w:tcPr>
          <w:p w14:paraId="5B9DF11B"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0,697</w:t>
            </w:r>
          </w:p>
        </w:tc>
        <w:tc>
          <w:tcPr>
            <w:tcW w:w="1602" w:type="dxa"/>
          </w:tcPr>
          <w:p w14:paraId="553777E4"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4BFF52EC"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16D8188" w14:textId="77777777" w:rsidTr="007078D3">
        <w:trPr>
          <w:trHeight w:val="20"/>
        </w:trPr>
        <w:tc>
          <w:tcPr>
            <w:tcW w:w="678" w:type="dxa"/>
          </w:tcPr>
          <w:p w14:paraId="7F841708"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1843" w:type="dxa"/>
          </w:tcPr>
          <w:p w14:paraId="0974960E"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0,790</w:t>
            </w:r>
          </w:p>
        </w:tc>
        <w:tc>
          <w:tcPr>
            <w:tcW w:w="1602" w:type="dxa"/>
          </w:tcPr>
          <w:p w14:paraId="58AD4C35"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B518525"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3C9016B" w14:textId="77777777" w:rsidTr="007078D3">
        <w:trPr>
          <w:trHeight w:val="20"/>
        </w:trPr>
        <w:tc>
          <w:tcPr>
            <w:tcW w:w="678" w:type="dxa"/>
          </w:tcPr>
          <w:p w14:paraId="710F14DF"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1843" w:type="dxa"/>
          </w:tcPr>
          <w:p w14:paraId="6AA0A060"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0,765</w:t>
            </w:r>
          </w:p>
        </w:tc>
        <w:tc>
          <w:tcPr>
            <w:tcW w:w="1602" w:type="dxa"/>
          </w:tcPr>
          <w:p w14:paraId="2F357C56"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31EFB394"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17444EF8" w14:textId="77777777" w:rsidTr="007078D3">
        <w:trPr>
          <w:trHeight w:val="20"/>
        </w:trPr>
        <w:tc>
          <w:tcPr>
            <w:tcW w:w="678" w:type="dxa"/>
          </w:tcPr>
          <w:p w14:paraId="614838BD"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5</w:t>
            </w:r>
          </w:p>
        </w:tc>
        <w:tc>
          <w:tcPr>
            <w:tcW w:w="1843" w:type="dxa"/>
          </w:tcPr>
          <w:p w14:paraId="2AB5A6D1"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0,751</w:t>
            </w:r>
          </w:p>
        </w:tc>
        <w:tc>
          <w:tcPr>
            <w:tcW w:w="1602" w:type="dxa"/>
          </w:tcPr>
          <w:p w14:paraId="15CD78F2"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6A5874D"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18B23855" w14:textId="77777777" w:rsidTr="007078D3">
        <w:trPr>
          <w:trHeight w:val="20"/>
        </w:trPr>
        <w:tc>
          <w:tcPr>
            <w:tcW w:w="678" w:type="dxa"/>
          </w:tcPr>
          <w:p w14:paraId="32964A3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6</w:t>
            </w:r>
          </w:p>
        </w:tc>
        <w:tc>
          <w:tcPr>
            <w:tcW w:w="1843" w:type="dxa"/>
          </w:tcPr>
          <w:p w14:paraId="4AA952A7"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0,811</w:t>
            </w:r>
          </w:p>
        </w:tc>
        <w:tc>
          <w:tcPr>
            <w:tcW w:w="1602" w:type="dxa"/>
          </w:tcPr>
          <w:p w14:paraId="5CD4BF7C"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68C2EAAF"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42B2A48" w14:textId="77777777" w:rsidTr="007078D3">
        <w:trPr>
          <w:trHeight w:val="20"/>
        </w:trPr>
        <w:tc>
          <w:tcPr>
            <w:tcW w:w="678" w:type="dxa"/>
          </w:tcPr>
          <w:p w14:paraId="0827D8E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7</w:t>
            </w:r>
          </w:p>
        </w:tc>
        <w:tc>
          <w:tcPr>
            <w:tcW w:w="1843" w:type="dxa"/>
          </w:tcPr>
          <w:p w14:paraId="7BB96025"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0,692</w:t>
            </w:r>
          </w:p>
        </w:tc>
        <w:tc>
          <w:tcPr>
            <w:tcW w:w="1602" w:type="dxa"/>
          </w:tcPr>
          <w:p w14:paraId="11AA752A"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535D7A56"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693367C" w14:textId="77777777" w:rsidTr="007078D3">
        <w:trPr>
          <w:trHeight w:val="20"/>
        </w:trPr>
        <w:tc>
          <w:tcPr>
            <w:tcW w:w="678" w:type="dxa"/>
          </w:tcPr>
          <w:p w14:paraId="4701DB5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8</w:t>
            </w:r>
          </w:p>
        </w:tc>
        <w:tc>
          <w:tcPr>
            <w:tcW w:w="1843" w:type="dxa"/>
          </w:tcPr>
          <w:p w14:paraId="2D490BAD"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0,799</w:t>
            </w:r>
          </w:p>
        </w:tc>
        <w:tc>
          <w:tcPr>
            <w:tcW w:w="1602" w:type="dxa"/>
          </w:tcPr>
          <w:p w14:paraId="6651A89D"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65BE74C9"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3EE49EC1" w14:textId="77777777" w:rsidTr="007078D3">
        <w:trPr>
          <w:trHeight w:val="20"/>
        </w:trPr>
        <w:tc>
          <w:tcPr>
            <w:tcW w:w="678" w:type="dxa"/>
          </w:tcPr>
          <w:p w14:paraId="689E095D"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9</w:t>
            </w:r>
          </w:p>
        </w:tc>
        <w:tc>
          <w:tcPr>
            <w:tcW w:w="1843" w:type="dxa"/>
          </w:tcPr>
          <w:p w14:paraId="11DA1838"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0,783</w:t>
            </w:r>
          </w:p>
        </w:tc>
        <w:tc>
          <w:tcPr>
            <w:tcW w:w="1602" w:type="dxa"/>
          </w:tcPr>
          <w:p w14:paraId="76DFD13D"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036B1A82"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bl>
    <w:p w14:paraId="63AB2E6C" w14:textId="77777777" w:rsidR="007078D3" w:rsidRPr="007078D3" w:rsidRDefault="007078D3" w:rsidP="007078D3">
      <w:pPr>
        <w:autoSpaceDE w:val="0"/>
        <w:autoSpaceDN w:val="0"/>
        <w:adjustRightInd w:val="0"/>
        <w:spacing w:before="240" w:after="0" w:line="480" w:lineRule="auto"/>
        <w:ind w:left="1418" w:firstLine="567"/>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Bersarkan tabel tersebut dapat disimpulkan dari 9 butir pertanyaan semuanya terbukti layak untuk digunakan. </w:t>
      </w:r>
    </w:p>
    <w:p w14:paraId="3920DD0C" w14:textId="77777777" w:rsidR="007078D3" w:rsidRPr="007078D3" w:rsidRDefault="007078D3" w:rsidP="007078D3">
      <w:pPr>
        <w:numPr>
          <w:ilvl w:val="0"/>
          <w:numId w:val="29"/>
        </w:numPr>
        <w:autoSpaceDE w:val="0"/>
        <w:autoSpaceDN w:val="0"/>
        <w:adjustRightInd w:val="0"/>
        <w:spacing w:before="240" w:after="0" w:line="480" w:lineRule="auto"/>
        <w:ind w:left="1418"/>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Validitas Moral Pajak</w:t>
      </w:r>
    </w:p>
    <w:p w14:paraId="3CCCD9D8" w14:textId="77777777" w:rsidR="007078D3" w:rsidRPr="007078D3" w:rsidRDefault="007078D3" w:rsidP="007078D3">
      <w:pPr>
        <w:autoSpaceDE w:val="0"/>
        <w:autoSpaceDN w:val="0"/>
        <w:adjustRightInd w:val="0"/>
        <w:spacing w:before="240" w:after="0" w:line="480" w:lineRule="auto"/>
        <w:ind w:left="1559" w:firstLine="42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Uji </w:t>
      </w:r>
      <w:r w:rsidRPr="007078D3">
        <w:rPr>
          <w:rFonts w:ascii="Times New Roman" w:hAnsi="Times New Roman" w:cs="Times New Roman"/>
          <w:kern w:val="2"/>
          <w:sz w:val="24"/>
          <w:szCs w:val="24"/>
          <w14:ligatures w14:val="standardContextual"/>
        </w:rPr>
        <w:t>v</w:t>
      </w:r>
      <w:r w:rsidRPr="007078D3">
        <w:rPr>
          <w:rFonts w:ascii="Times New Roman" w:hAnsi="Times New Roman" w:cs="Times New Roman"/>
          <w:kern w:val="2"/>
          <w:sz w:val="24"/>
          <w:szCs w:val="24"/>
          <w:lang w:val="en-US"/>
          <w14:ligatures w14:val="standardContextual"/>
        </w:rPr>
        <w:t>aliditas moral pajak dirangkum dalam tabel berikut:</w:t>
      </w:r>
    </w:p>
    <w:p w14:paraId="19CE0E0F" w14:textId="77777777" w:rsidR="007078D3" w:rsidRPr="007078D3" w:rsidRDefault="007078D3" w:rsidP="007078D3">
      <w:pPr>
        <w:autoSpaceDE w:val="0"/>
        <w:autoSpaceDN w:val="0"/>
        <w:adjustRightInd w:val="0"/>
        <w:spacing w:before="240" w:after="0" w:line="240" w:lineRule="auto"/>
        <w:ind w:left="686"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4.5</w:t>
      </w:r>
    </w:p>
    <w:p w14:paraId="10FE2015" w14:textId="77777777" w:rsidR="007078D3" w:rsidRPr="007078D3" w:rsidRDefault="007078D3" w:rsidP="007078D3">
      <w:pPr>
        <w:autoSpaceDE w:val="0"/>
        <w:autoSpaceDN w:val="0"/>
        <w:adjustRightInd w:val="0"/>
        <w:spacing w:before="240" w:after="0" w:line="360" w:lineRule="auto"/>
        <w:ind w:left="686"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validitas Moral Pajak (X3)</w:t>
      </w:r>
    </w:p>
    <w:tbl>
      <w:tblPr>
        <w:tblW w:w="5725" w:type="dxa"/>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43"/>
        <w:gridCol w:w="1602"/>
        <w:gridCol w:w="1602"/>
      </w:tblGrid>
      <w:tr w:rsidR="007078D3" w:rsidRPr="007078D3" w14:paraId="4AC4EDAD" w14:textId="77777777" w:rsidTr="007078D3">
        <w:trPr>
          <w:trHeight w:val="20"/>
        </w:trPr>
        <w:tc>
          <w:tcPr>
            <w:tcW w:w="678" w:type="dxa"/>
          </w:tcPr>
          <w:p w14:paraId="002175D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No.</w:t>
            </w:r>
          </w:p>
        </w:tc>
        <w:tc>
          <w:tcPr>
            <w:tcW w:w="1843" w:type="dxa"/>
          </w:tcPr>
          <w:p w14:paraId="1EB1582C"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14:ligatures w14:val="standardContextual"/>
              </w:rPr>
              <w:t>R</w:t>
            </w:r>
            <w:r w:rsidRPr="007078D3">
              <w:rPr>
                <w:rFonts w:ascii="Times New Roman" w:hAnsi="Times New Roman" w:cs="Times New Roman"/>
                <w:kern w:val="2"/>
                <w:sz w:val="24"/>
                <w:szCs w:val="24"/>
                <w:lang w:val="en-US"/>
                <w14:ligatures w14:val="standardContextual"/>
              </w:rPr>
              <w:t xml:space="preserve"> hitung</w:t>
            </w:r>
          </w:p>
        </w:tc>
        <w:tc>
          <w:tcPr>
            <w:tcW w:w="1602" w:type="dxa"/>
          </w:tcPr>
          <w:p w14:paraId="14905EE3" w14:textId="77777777" w:rsidR="007078D3" w:rsidRPr="007078D3" w:rsidRDefault="007078D3" w:rsidP="007078D3">
            <w:pPr>
              <w:autoSpaceDE w:val="0"/>
              <w:autoSpaceDN w:val="0"/>
              <w:adjustRightInd w:val="0"/>
              <w:spacing w:after="0" w:line="240" w:lineRule="auto"/>
              <w:ind w:hanging="245"/>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tabel</w:t>
            </w:r>
          </w:p>
        </w:tc>
        <w:tc>
          <w:tcPr>
            <w:tcW w:w="1602" w:type="dxa"/>
          </w:tcPr>
          <w:p w14:paraId="0194F699" w14:textId="77777777" w:rsidR="007078D3" w:rsidRPr="007078D3" w:rsidRDefault="007078D3" w:rsidP="007078D3">
            <w:pPr>
              <w:autoSpaceDE w:val="0"/>
              <w:autoSpaceDN w:val="0"/>
              <w:adjustRightInd w:val="0"/>
              <w:spacing w:after="0" w:line="240" w:lineRule="auto"/>
              <w:ind w:hanging="15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Ket</w:t>
            </w:r>
          </w:p>
        </w:tc>
      </w:tr>
      <w:tr w:rsidR="007078D3" w:rsidRPr="007078D3" w14:paraId="24B93A67" w14:textId="77777777" w:rsidTr="007078D3">
        <w:trPr>
          <w:trHeight w:val="20"/>
        </w:trPr>
        <w:tc>
          <w:tcPr>
            <w:tcW w:w="678" w:type="dxa"/>
          </w:tcPr>
          <w:p w14:paraId="7FDED21F"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1843" w:type="dxa"/>
          </w:tcPr>
          <w:p w14:paraId="222FF77C"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0,667</w:t>
            </w:r>
          </w:p>
        </w:tc>
        <w:tc>
          <w:tcPr>
            <w:tcW w:w="1602" w:type="dxa"/>
          </w:tcPr>
          <w:p w14:paraId="25360C37"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57F6E5A"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3CD5A1DF" w14:textId="77777777" w:rsidTr="007078D3">
        <w:trPr>
          <w:trHeight w:val="20"/>
        </w:trPr>
        <w:tc>
          <w:tcPr>
            <w:tcW w:w="678" w:type="dxa"/>
          </w:tcPr>
          <w:p w14:paraId="710254BC"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1843" w:type="dxa"/>
          </w:tcPr>
          <w:p w14:paraId="0179AFE7"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0,678</w:t>
            </w:r>
          </w:p>
        </w:tc>
        <w:tc>
          <w:tcPr>
            <w:tcW w:w="1602" w:type="dxa"/>
          </w:tcPr>
          <w:p w14:paraId="345DF148"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12FE322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14D51960" w14:textId="77777777" w:rsidTr="007078D3">
        <w:trPr>
          <w:trHeight w:val="20"/>
        </w:trPr>
        <w:tc>
          <w:tcPr>
            <w:tcW w:w="678" w:type="dxa"/>
          </w:tcPr>
          <w:p w14:paraId="6AAFB898"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1843" w:type="dxa"/>
          </w:tcPr>
          <w:p w14:paraId="724999CC"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0,735</w:t>
            </w:r>
          </w:p>
        </w:tc>
        <w:tc>
          <w:tcPr>
            <w:tcW w:w="1602" w:type="dxa"/>
          </w:tcPr>
          <w:p w14:paraId="0C9E2D9C"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B486EF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54494AA" w14:textId="77777777" w:rsidTr="007078D3">
        <w:trPr>
          <w:trHeight w:val="20"/>
        </w:trPr>
        <w:tc>
          <w:tcPr>
            <w:tcW w:w="678" w:type="dxa"/>
          </w:tcPr>
          <w:p w14:paraId="4E3B3B16"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1843" w:type="dxa"/>
          </w:tcPr>
          <w:p w14:paraId="51569235"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0,800</w:t>
            </w:r>
          </w:p>
        </w:tc>
        <w:tc>
          <w:tcPr>
            <w:tcW w:w="1602" w:type="dxa"/>
          </w:tcPr>
          <w:p w14:paraId="0133E595"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3EFB2EF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D8C62EA" w14:textId="77777777" w:rsidTr="007078D3">
        <w:trPr>
          <w:trHeight w:val="20"/>
        </w:trPr>
        <w:tc>
          <w:tcPr>
            <w:tcW w:w="678" w:type="dxa"/>
          </w:tcPr>
          <w:p w14:paraId="73081D24"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5</w:t>
            </w:r>
          </w:p>
        </w:tc>
        <w:tc>
          <w:tcPr>
            <w:tcW w:w="1843" w:type="dxa"/>
          </w:tcPr>
          <w:p w14:paraId="1952D0B0"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0,391</w:t>
            </w:r>
          </w:p>
        </w:tc>
        <w:tc>
          <w:tcPr>
            <w:tcW w:w="1602" w:type="dxa"/>
          </w:tcPr>
          <w:p w14:paraId="191CA4EA"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7AEF6897"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291A4EE" w14:textId="77777777" w:rsidTr="007078D3">
        <w:trPr>
          <w:trHeight w:val="20"/>
        </w:trPr>
        <w:tc>
          <w:tcPr>
            <w:tcW w:w="678" w:type="dxa"/>
          </w:tcPr>
          <w:p w14:paraId="1DBB80CE"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6</w:t>
            </w:r>
          </w:p>
        </w:tc>
        <w:tc>
          <w:tcPr>
            <w:tcW w:w="1843" w:type="dxa"/>
          </w:tcPr>
          <w:p w14:paraId="3D49117D"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0,383</w:t>
            </w:r>
          </w:p>
        </w:tc>
        <w:tc>
          <w:tcPr>
            <w:tcW w:w="1602" w:type="dxa"/>
          </w:tcPr>
          <w:p w14:paraId="3730BA28"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636270E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2244E8F7" w14:textId="77777777" w:rsidTr="007078D3">
        <w:trPr>
          <w:trHeight w:val="20"/>
        </w:trPr>
        <w:tc>
          <w:tcPr>
            <w:tcW w:w="678" w:type="dxa"/>
          </w:tcPr>
          <w:p w14:paraId="387130F4"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7</w:t>
            </w:r>
          </w:p>
        </w:tc>
        <w:tc>
          <w:tcPr>
            <w:tcW w:w="1843" w:type="dxa"/>
          </w:tcPr>
          <w:p w14:paraId="696FC918"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0,422</w:t>
            </w:r>
          </w:p>
        </w:tc>
        <w:tc>
          <w:tcPr>
            <w:tcW w:w="1602" w:type="dxa"/>
          </w:tcPr>
          <w:p w14:paraId="0082905D"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BE8EFD1"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259BA0F5" w14:textId="77777777" w:rsidTr="007078D3">
        <w:trPr>
          <w:trHeight w:val="20"/>
        </w:trPr>
        <w:tc>
          <w:tcPr>
            <w:tcW w:w="678" w:type="dxa"/>
          </w:tcPr>
          <w:p w14:paraId="48AA080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8</w:t>
            </w:r>
          </w:p>
        </w:tc>
        <w:tc>
          <w:tcPr>
            <w:tcW w:w="1843" w:type="dxa"/>
          </w:tcPr>
          <w:p w14:paraId="3E0226BB"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0,684</w:t>
            </w:r>
          </w:p>
        </w:tc>
        <w:tc>
          <w:tcPr>
            <w:tcW w:w="1602" w:type="dxa"/>
          </w:tcPr>
          <w:p w14:paraId="7394A89A"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914FF87"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CEF2FEF" w14:textId="77777777" w:rsidTr="007078D3">
        <w:trPr>
          <w:trHeight w:val="20"/>
        </w:trPr>
        <w:tc>
          <w:tcPr>
            <w:tcW w:w="678" w:type="dxa"/>
          </w:tcPr>
          <w:p w14:paraId="5E7A9258"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9</w:t>
            </w:r>
          </w:p>
        </w:tc>
        <w:tc>
          <w:tcPr>
            <w:tcW w:w="1843" w:type="dxa"/>
          </w:tcPr>
          <w:p w14:paraId="1F4D34C7"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0,579</w:t>
            </w:r>
          </w:p>
        </w:tc>
        <w:tc>
          <w:tcPr>
            <w:tcW w:w="1602" w:type="dxa"/>
          </w:tcPr>
          <w:p w14:paraId="6FEE84F7"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C6FED4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bl>
    <w:p w14:paraId="5F0ECDEC" w14:textId="77777777" w:rsidR="007078D3" w:rsidRPr="007078D3" w:rsidRDefault="007078D3" w:rsidP="007078D3">
      <w:pPr>
        <w:autoSpaceDE w:val="0"/>
        <w:autoSpaceDN w:val="0"/>
        <w:adjustRightInd w:val="0"/>
        <w:spacing w:before="240" w:after="0" w:line="480" w:lineRule="auto"/>
        <w:ind w:left="1418" w:firstLine="567"/>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Bersarkan tabel tersebut dapat disimpulkan dari 9 butir pertanyaan semuanya terbukti layak untuk digunakan. </w:t>
      </w:r>
    </w:p>
    <w:p w14:paraId="55FEB85D" w14:textId="77777777" w:rsidR="007078D3" w:rsidRPr="007078D3" w:rsidRDefault="007078D3" w:rsidP="007078D3">
      <w:pPr>
        <w:numPr>
          <w:ilvl w:val="0"/>
          <w:numId w:val="29"/>
        </w:numPr>
        <w:autoSpaceDE w:val="0"/>
        <w:autoSpaceDN w:val="0"/>
        <w:adjustRightInd w:val="0"/>
        <w:spacing w:before="240" w:after="0" w:line="480" w:lineRule="auto"/>
        <w:ind w:left="1418"/>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Uji Validitas </w:t>
      </w:r>
      <w:r w:rsidRPr="007078D3">
        <w:rPr>
          <w:rFonts w:ascii="Times New Roman" w:hAnsi="Times New Roman" w:cs="Times New Roman"/>
          <w:i/>
          <w:iCs/>
          <w:kern w:val="2"/>
          <w:sz w:val="24"/>
          <w:szCs w:val="24"/>
          <w:lang w:val="en-US"/>
          <w14:ligatures w14:val="standardContextual"/>
        </w:rPr>
        <w:t xml:space="preserve">Tax Evasion </w:t>
      </w:r>
      <w:r w:rsidRPr="007078D3">
        <w:rPr>
          <w:rFonts w:ascii="Times New Roman" w:hAnsi="Times New Roman" w:cs="Times New Roman"/>
          <w:kern w:val="2"/>
          <w:sz w:val="24"/>
          <w:szCs w:val="24"/>
          <w:lang w:val="en-US"/>
          <w14:ligatures w14:val="standardContextual"/>
        </w:rPr>
        <w:t>(Y)</w:t>
      </w:r>
    </w:p>
    <w:p w14:paraId="27F3BBA0" w14:textId="77777777" w:rsidR="007078D3" w:rsidRPr="007078D3" w:rsidRDefault="007078D3" w:rsidP="007078D3">
      <w:pPr>
        <w:autoSpaceDE w:val="0"/>
        <w:autoSpaceDN w:val="0"/>
        <w:adjustRightInd w:val="0"/>
        <w:spacing w:before="240" w:after="0" w:line="480" w:lineRule="auto"/>
        <w:ind w:left="1418"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Uji validitas dari </w:t>
      </w:r>
      <w:r w:rsidRPr="007078D3">
        <w:rPr>
          <w:rFonts w:ascii="Times New Roman" w:hAnsi="Times New Roman" w:cs="Times New Roman"/>
          <w:i/>
          <w:iCs/>
          <w:kern w:val="2"/>
          <w:sz w:val="24"/>
          <w:szCs w:val="24"/>
          <w:lang w:val="en-US"/>
          <w14:ligatures w14:val="standardContextual"/>
        </w:rPr>
        <w:t xml:space="preserve">tax evasion </w:t>
      </w:r>
      <w:r w:rsidRPr="007078D3">
        <w:rPr>
          <w:rFonts w:ascii="Times New Roman" w:hAnsi="Times New Roman" w:cs="Times New Roman"/>
          <w:kern w:val="2"/>
          <w:sz w:val="24"/>
          <w:szCs w:val="24"/>
          <w:lang w:val="en-US"/>
          <w14:ligatures w14:val="standardContextual"/>
        </w:rPr>
        <w:t>dirangkum dalam tebel berikut:</w:t>
      </w:r>
    </w:p>
    <w:p w14:paraId="4C71BBEC" w14:textId="77777777" w:rsidR="007078D3" w:rsidRPr="007078D3" w:rsidRDefault="007078D3" w:rsidP="007078D3">
      <w:pPr>
        <w:autoSpaceDE w:val="0"/>
        <w:autoSpaceDN w:val="0"/>
        <w:adjustRightInd w:val="0"/>
        <w:spacing w:before="240" w:after="0" w:line="240" w:lineRule="auto"/>
        <w:ind w:left="686"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4.6</w:t>
      </w:r>
    </w:p>
    <w:p w14:paraId="42431B8F" w14:textId="77777777" w:rsidR="007078D3" w:rsidRPr="007078D3" w:rsidRDefault="007078D3" w:rsidP="007078D3">
      <w:pPr>
        <w:autoSpaceDE w:val="0"/>
        <w:autoSpaceDN w:val="0"/>
        <w:adjustRightInd w:val="0"/>
        <w:spacing w:before="240" w:after="0" w:line="360" w:lineRule="auto"/>
        <w:ind w:left="686" w:firstLine="686"/>
        <w:contextualSpacing/>
        <w:jc w:val="center"/>
        <w:rPr>
          <w:rFonts w:ascii="Times New Roman" w:hAnsi="Times New Roman" w:cs="Times New Roman"/>
          <w:i/>
          <w:iCs/>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Uji Validitas </w:t>
      </w:r>
      <w:r w:rsidRPr="007078D3">
        <w:rPr>
          <w:rFonts w:ascii="Times New Roman" w:hAnsi="Times New Roman" w:cs="Times New Roman"/>
          <w:i/>
          <w:iCs/>
          <w:kern w:val="2"/>
          <w:sz w:val="24"/>
          <w:szCs w:val="24"/>
          <w:lang w:val="en-US"/>
          <w14:ligatures w14:val="standardContextual"/>
        </w:rPr>
        <w:t>Tax Evasion</w:t>
      </w:r>
    </w:p>
    <w:tbl>
      <w:tblPr>
        <w:tblW w:w="0" w:type="auto"/>
        <w:tblInd w:w="1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43"/>
        <w:gridCol w:w="1602"/>
        <w:gridCol w:w="1602"/>
      </w:tblGrid>
      <w:tr w:rsidR="007078D3" w:rsidRPr="007078D3" w14:paraId="7E0C33D8" w14:textId="77777777" w:rsidTr="007078D3">
        <w:trPr>
          <w:trHeight w:val="20"/>
        </w:trPr>
        <w:tc>
          <w:tcPr>
            <w:tcW w:w="678" w:type="dxa"/>
          </w:tcPr>
          <w:p w14:paraId="23851A16"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No.</w:t>
            </w:r>
          </w:p>
        </w:tc>
        <w:tc>
          <w:tcPr>
            <w:tcW w:w="1843" w:type="dxa"/>
          </w:tcPr>
          <w:p w14:paraId="44468F5D"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14:ligatures w14:val="standardContextual"/>
              </w:rPr>
              <w:t>R</w:t>
            </w:r>
            <w:r w:rsidRPr="007078D3">
              <w:rPr>
                <w:rFonts w:ascii="Times New Roman" w:hAnsi="Times New Roman" w:cs="Times New Roman"/>
                <w:kern w:val="2"/>
                <w:sz w:val="24"/>
                <w:szCs w:val="24"/>
                <w:lang w:val="en-US"/>
                <w14:ligatures w14:val="standardContextual"/>
              </w:rPr>
              <w:t xml:space="preserve"> hitung</w:t>
            </w:r>
          </w:p>
        </w:tc>
        <w:tc>
          <w:tcPr>
            <w:tcW w:w="1602" w:type="dxa"/>
          </w:tcPr>
          <w:p w14:paraId="61F6C6AA" w14:textId="77777777" w:rsidR="007078D3" w:rsidRPr="007078D3" w:rsidRDefault="007078D3" w:rsidP="007078D3">
            <w:pPr>
              <w:autoSpaceDE w:val="0"/>
              <w:autoSpaceDN w:val="0"/>
              <w:adjustRightInd w:val="0"/>
              <w:spacing w:after="0" w:line="240" w:lineRule="auto"/>
              <w:ind w:hanging="245"/>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r tabel</w:t>
            </w:r>
          </w:p>
        </w:tc>
        <w:tc>
          <w:tcPr>
            <w:tcW w:w="1602" w:type="dxa"/>
          </w:tcPr>
          <w:p w14:paraId="53304677" w14:textId="77777777" w:rsidR="007078D3" w:rsidRPr="007078D3" w:rsidRDefault="007078D3" w:rsidP="007078D3">
            <w:pPr>
              <w:autoSpaceDE w:val="0"/>
              <w:autoSpaceDN w:val="0"/>
              <w:adjustRightInd w:val="0"/>
              <w:spacing w:after="0" w:line="240" w:lineRule="auto"/>
              <w:ind w:hanging="15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Ket</w:t>
            </w:r>
          </w:p>
        </w:tc>
      </w:tr>
      <w:tr w:rsidR="007078D3" w:rsidRPr="007078D3" w14:paraId="48302AB5" w14:textId="77777777" w:rsidTr="007078D3">
        <w:trPr>
          <w:trHeight w:val="20"/>
        </w:trPr>
        <w:tc>
          <w:tcPr>
            <w:tcW w:w="678" w:type="dxa"/>
          </w:tcPr>
          <w:p w14:paraId="352DE5E6"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1843" w:type="dxa"/>
          </w:tcPr>
          <w:p w14:paraId="3CD968EB"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0,596</w:t>
            </w:r>
          </w:p>
        </w:tc>
        <w:tc>
          <w:tcPr>
            <w:tcW w:w="1602" w:type="dxa"/>
          </w:tcPr>
          <w:p w14:paraId="7B9ADA55"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7EB6DC58"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3CA0C4D4" w14:textId="77777777" w:rsidTr="007078D3">
        <w:trPr>
          <w:trHeight w:val="20"/>
        </w:trPr>
        <w:tc>
          <w:tcPr>
            <w:tcW w:w="678" w:type="dxa"/>
          </w:tcPr>
          <w:p w14:paraId="7AE33CA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1843" w:type="dxa"/>
          </w:tcPr>
          <w:p w14:paraId="7A9A4614"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0,618</w:t>
            </w:r>
          </w:p>
        </w:tc>
        <w:tc>
          <w:tcPr>
            <w:tcW w:w="1602" w:type="dxa"/>
          </w:tcPr>
          <w:p w14:paraId="0B7F59B1"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FA0887C"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25169CB5" w14:textId="77777777" w:rsidTr="007078D3">
        <w:trPr>
          <w:trHeight w:val="20"/>
        </w:trPr>
        <w:tc>
          <w:tcPr>
            <w:tcW w:w="678" w:type="dxa"/>
          </w:tcPr>
          <w:p w14:paraId="7EABD34D"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1843" w:type="dxa"/>
          </w:tcPr>
          <w:p w14:paraId="20D62C75"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0,767</w:t>
            </w:r>
          </w:p>
        </w:tc>
        <w:tc>
          <w:tcPr>
            <w:tcW w:w="1602" w:type="dxa"/>
          </w:tcPr>
          <w:p w14:paraId="5374452B"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2E8E5318"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494C865A" w14:textId="77777777" w:rsidTr="007078D3">
        <w:trPr>
          <w:trHeight w:val="20"/>
        </w:trPr>
        <w:tc>
          <w:tcPr>
            <w:tcW w:w="678" w:type="dxa"/>
          </w:tcPr>
          <w:p w14:paraId="6F868F30"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1843" w:type="dxa"/>
          </w:tcPr>
          <w:p w14:paraId="18301090"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0,779</w:t>
            </w:r>
          </w:p>
        </w:tc>
        <w:tc>
          <w:tcPr>
            <w:tcW w:w="1602" w:type="dxa"/>
          </w:tcPr>
          <w:p w14:paraId="06F81BFD"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77566ACF"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2CB0220A" w14:textId="77777777" w:rsidTr="007078D3">
        <w:trPr>
          <w:trHeight w:val="20"/>
        </w:trPr>
        <w:tc>
          <w:tcPr>
            <w:tcW w:w="678" w:type="dxa"/>
          </w:tcPr>
          <w:p w14:paraId="17CB0DFA"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5</w:t>
            </w:r>
          </w:p>
        </w:tc>
        <w:tc>
          <w:tcPr>
            <w:tcW w:w="1843" w:type="dxa"/>
          </w:tcPr>
          <w:p w14:paraId="63E3FD25"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0,686</w:t>
            </w:r>
          </w:p>
        </w:tc>
        <w:tc>
          <w:tcPr>
            <w:tcW w:w="1602" w:type="dxa"/>
          </w:tcPr>
          <w:p w14:paraId="3C735FAA"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3129D3D3"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0508F15E" w14:textId="77777777" w:rsidTr="007078D3">
        <w:trPr>
          <w:trHeight w:val="20"/>
        </w:trPr>
        <w:tc>
          <w:tcPr>
            <w:tcW w:w="678" w:type="dxa"/>
          </w:tcPr>
          <w:p w14:paraId="7C16B20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6</w:t>
            </w:r>
          </w:p>
        </w:tc>
        <w:tc>
          <w:tcPr>
            <w:tcW w:w="1843" w:type="dxa"/>
          </w:tcPr>
          <w:p w14:paraId="0DB95D17" w14:textId="77777777" w:rsidR="007078D3" w:rsidRPr="007078D3" w:rsidRDefault="007078D3" w:rsidP="007078D3">
            <w:pPr>
              <w:autoSpaceDE w:val="0"/>
              <w:autoSpaceDN w:val="0"/>
              <w:adjustRightInd w:val="0"/>
              <w:spacing w:after="0" w:line="240" w:lineRule="auto"/>
              <w:ind w:hanging="98"/>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0,417</w:t>
            </w:r>
          </w:p>
        </w:tc>
        <w:tc>
          <w:tcPr>
            <w:tcW w:w="1602" w:type="dxa"/>
          </w:tcPr>
          <w:p w14:paraId="1B34F008" w14:textId="77777777" w:rsidR="007078D3" w:rsidRPr="007078D3" w:rsidRDefault="007078D3" w:rsidP="007078D3">
            <w:pPr>
              <w:autoSpaceDE w:val="0"/>
              <w:autoSpaceDN w:val="0"/>
              <w:adjustRightInd w:val="0"/>
              <w:spacing w:after="0" w:line="240" w:lineRule="auto"/>
              <w:ind w:hanging="103"/>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0,1966</w:t>
            </w:r>
          </w:p>
        </w:tc>
        <w:tc>
          <w:tcPr>
            <w:tcW w:w="1602" w:type="dxa"/>
          </w:tcPr>
          <w:p w14:paraId="58E930FB" w14:textId="77777777" w:rsidR="007078D3" w:rsidRPr="007078D3" w:rsidRDefault="007078D3" w:rsidP="007078D3">
            <w:pPr>
              <w:autoSpaceDE w:val="0"/>
              <w:autoSpaceDN w:val="0"/>
              <w:adjustRightInd w:val="0"/>
              <w:spacing w:after="0" w:line="24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bl>
    <w:p w14:paraId="43205101" w14:textId="77777777" w:rsidR="007078D3" w:rsidRPr="007078D3" w:rsidRDefault="007078D3" w:rsidP="007078D3">
      <w:pPr>
        <w:autoSpaceDE w:val="0"/>
        <w:autoSpaceDN w:val="0"/>
        <w:adjustRightInd w:val="0"/>
        <w:spacing w:before="240" w:after="0" w:line="480" w:lineRule="auto"/>
        <w:ind w:left="1418" w:firstLine="567"/>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Bersarkan tabel tersebut dapat disimpulkan dari </w:t>
      </w:r>
      <w:r w:rsidRPr="007078D3">
        <w:rPr>
          <w:rFonts w:ascii="Times New Roman" w:hAnsi="Times New Roman" w:cs="Times New Roman"/>
          <w:kern w:val="2"/>
          <w:sz w:val="24"/>
          <w:szCs w:val="24"/>
          <w14:ligatures w14:val="standardContextual"/>
        </w:rPr>
        <w:t>6</w:t>
      </w:r>
      <w:r w:rsidRPr="007078D3">
        <w:rPr>
          <w:rFonts w:ascii="Times New Roman" w:hAnsi="Times New Roman" w:cs="Times New Roman"/>
          <w:kern w:val="2"/>
          <w:sz w:val="24"/>
          <w:szCs w:val="24"/>
          <w:lang w:val="en-US"/>
          <w14:ligatures w14:val="standardContextual"/>
        </w:rPr>
        <w:t xml:space="preserve"> butir pertanyaan semuanya terbukti layak untuk digunakan. </w:t>
      </w:r>
    </w:p>
    <w:p w14:paraId="49D0737F" w14:textId="77777777" w:rsidR="007078D3" w:rsidRPr="007078D3" w:rsidRDefault="007078D3" w:rsidP="007078D3">
      <w:pPr>
        <w:numPr>
          <w:ilvl w:val="0"/>
          <w:numId w:val="35"/>
        </w:numPr>
        <w:autoSpaceDE w:val="0"/>
        <w:autoSpaceDN w:val="0"/>
        <w:adjustRightInd w:val="0"/>
        <w:spacing w:before="240" w:after="0" w:line="48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Reabilitas</w:t>
      </w:r>
    </w:p>
    <w:p w14:paraId="5CEBAAB3" w14:textId="77777777" w:rsidR="007078D3" w:rsidRPr="007078D3" w:rsidRDefault="007078D3" w:rsidP="007078D3">
      <w:pPr>
        <w:autoSpaceDE w:val="0"/>
        <w:autoSpaceDN w:val="0"/>
        <w:adjustRightInd w:val="0"/>
        <w:spacing w:before="240" w:after="0" w:line="480" w:lineRule="auto"/>
        <w:ind w:left="1080" w:firstLine="720"/>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Reabilitas dipakai guna menilai konsentrasi dan kepercayaan data yang dihasilkan kuesioner dengan menggunakan </w:t>
      </w:r>
      <w:r w:rsidRPr="007078D3">
        <w:rPr>
          <w:rFonts w:ascii="Times New Roman" w:hAnsi="Times New Roman" w:cs="Times New Roman"/>
          <w:i/>
          <w:iCs/>
          <w:kern w:val="2"/>
          <w:sz w:val="24"/>
          <w:szCs w:val="24"/>
          <w:lang w:val="en-US"/>
          <w14:ligatures w14:val="standardContextual"/>
        </w:rPr>
        <w:t xml:space="preserve">cronbach alpha. </w:t>
      </w:r>
      <w:r w:rsidRPr="007078D3">
        <w:rPr>
          <w:rFonts w:ascii="Times New Roman" w:hAnsi="Times New Roman" w:cs="Times New Roman"/>
          <w:kern w:val="2"/>
          <w:sz w:val="24"/>
          <w:szCs w:val="24"/>
          <w:lang w:val="en-US"/>
          <w14:ligatures w14:val="standardContextual"/>
        </w:rPr>
        <w:t xml:space="preserve">Nilai dari </w:t>
      </w:r>
      <w:r w:rsidRPr="007078D3">
        <w:rPr>
          <w:rFonts w:ascii="Times New Roman" w:hAnsi="Times New Roman" w:cs="Times New Roman"/>
          <w:i/>
          <w:iCs/>
          <w:kern w:val="2"/>
          <w:sz w:val="24"/>
          <w:szCs w:val="24"/>
          <w:lang w:val="en-US"/>
          <w14:ligatures w14:val="standardContextual"/>
        </w:rPr>
        <w:t xml:space="preserve">cornbach alpha </w:t>
      </w:r>
      <w:r w:rsidRPr="007078D3">
        <w:rPr>
          <w:rFonts w:ascii="Times New Roman" w:hAnsi="Times New Roman" w:cs="Times New Roman"/>
          <w:kern w:val="2"/>
          <w:sz w:val="24"/>
          <w:szCs w:val="24"/>
          <w:lang w:val="en-US"/>
          <w14:ligatures w14:val="standardContextual"/>
        </w:rPr>
        <w:t>berkiasar antara 0 sampai1 dimana jika nilai tersebut melebihi 0,7 memaparkan keadaan yang baik.</w:t>
      </w:r>
    </w:p>
    <w:p w14:paraId="58006D84" w14:textId="77777777" w:rsidR="007078D3" w:rsidRPr="007078D3" w:rsidRDefault="007078D3" w:rsidP="007078D3">
      <w:pPr>
        <w:autoSpaceDE w:val="0"/>
        <w:autoSpaceDN w:val="0"/>
        <w:adjustRightInd w:val="0"/>
        <w:spacing w:before="240" w:after="0" w:line="240" w:lineRule="auto"/>
        <w:ind w:left="108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4.7</w:t>
      </w:r>
    </w:p>
    <w:p w14:paraId="23764EA6" w14:textId="77777777" w:rsidR="007078D3" w:rsidRPr="007078D3" w:rsidRDefault="007078D3" w:rsidP="007078D3">
      <w:pPr>
        <w:autoSpaceDE w:val="0"/>
        <w:autoSpaceDN w:val="0"/>
        <w:adjustRightInd w:val="0"/>
        <w:spacing w:before="240" w:after="0" w:line="360" w:lineRule="auto"/>
        <w:ind w:left="108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Hasil Uji reabilitas</w:t>
      </w:r>
    </w:p>
    <w:tbl>
      <w:tblPr>
        <w:tblW w:w="6151"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835"/>
        <w:gridCol w:w="1313"/>
        <w:gridCol w:w="1323"/>
      </w:tblGrid>
      <w:tr w:rsidR="007078D3" w:rsidRPr="007078D3" w14:paraId="77D59903" w14:textId="77777777" w:rsidTr="007078D3">
        <w:trPr>
          <w:trHeight w:val="252"/>
        </w:trPr>
        <w:tc>
          <w:tcPr>
            <w:tcW w:w="680" w:type="dxa"/>
            <w:vAlign w:val="center"/>
          </w:tcPr>
          <w:p w14:paraId="0CB40D26"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No</w:t>
            </w:r>
          </w:p>
        </w:tc>
        <w:tc>
          <w:tcPr>
            <w:tcW w:w="2835" w:type="dxa"/>
            <w:vAlign w:val="center"/>
          </w:tcPr>
          <w:p w14:paraId="72693249"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Variabel</w:t>
            </w:r>
          </w:p>
        </w:tc>
        <w:tc>
          <w:tcPr>
            <w:tcW w:w="1313" w:type="dxa"/>
            <w:vAlign w:val="center"/>
          </w:tcPr>
          <w:p w14:paraId="48BAFF4C"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i/>
                <w:iCs/>
                <w:kern w:val="2"/>
                <w:sz w:val="24"/>
                <w:szCs w:val="24"/>
                <w:lang w:val="en-US"/>
                <w14:ligatures w14:val="standardContextual"/>
              </w:rPr>
            </w:pPr>
            <w:r w:rsidRPr="007078D3">
              <w:rPr>
                <w:rFonts w:ascii="Times New Roman" w:hAnsi="Times New Roman" w:cs="Times New Roman"/>
                <w:i/>
                <w:iCs/>
                <w:kern w:val="2"/>
                <w:sz w:val="24"/>
                <w:szCs w:val="24"/>
                <w:lang w:val="en-US"/>
                <w14:ligatures w14:val="standardContextual"/>
              </w:rPr>
              <w:t>Cronbach alpha</w:t>
            </w:r>
          </w:p>
        </w:tc>
        <w:tc>
          <w:tcPr>
            <w:tcW w:w="1323" w:type="dxa"/>
            <w:vAlign w:val="center"/>
          </w:tcPr>
          <w:p w14:paraId="48E0EC49"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Keterangan</w:t>
            </w:r>
          </w:p>
        </w:tc>
      </w:tr>
      <w:tr w:rsidR="007078D3" w:rsidRPr="007078D3" w14:paraId="3A004C15" w14:textId="77777777" w:rsidTr="007078D3">
        <w:trPr>
          <w:trHeight w:val="269"/>
        </w:trPr>
        <w:tc>
          <w:tcPr>
            <w:tcW w:w="680" w:type="dxa"/>
            <w:vAlign w:val="center"/>
          </w:tcPr>
          <w:p w14:paraId="585C08E4"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1</w:t>
            </w:r>
          </w:p>
        </w:tc>
        <w:tc>
          <w:tcPr>
            <w:tcW w:w="2835" w:type="dxa"/>
            <w:vAlign w:val="center"/>
          </w:tcPr>
          <w:p w14:paraId="5DCDF5F5"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Kekuasaan Koersif (X1)</w:t>
            </w:r>
          </w:p>
        </w:tc>
        <w:tc>
          <w:tcPr>
            <w:tcW w:w="1313" w:type="dxa"/>
            <w:vAlign w:val="center"/>
          </w:tcPr>
          <w:p w14:paraId="41619DC2"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w:t>
            </w:r>
            <w:r w:rsidRPr="007078D3">
              <w:rPr>
                <w:rFonts w:ascii="Times New Roman" w:hAnsi="Times New Roman" w:cs="Times New Roman"/>
                <w:kern w:val="2"/>
                <w:lang w:val="en-US"/>
                <w14:ligatures w14:val="standardContextual"/>
              </w:rPr>
              <w:t xml:space="preserve"> </w:t>
            </w:r>
            <w:r w:rsidRPr="007078D3">
              <w:rPr>
                <w:rFonts w:ascii="Times New Roman" w:hAnsi="Times New Roman" w:cs="Times New Roman"/>
                <w:kern w:val="2"/>
                <w:sz w:val="24"/>
                <w:szCs w:val="24"/>
                <w:lang w:val="en-US"/>
                <w14:ligatures w14:val="standardContextual"/>
              </w:rPr>
              <w:t>730</w:t>
            </w:r>
          </w:p>
        </w:tc>
        <w:tc>
          <w:tcPr>
            <w:tcW w:w="1323" w:type="dxa"/>
            <w:vAlign w:val="center"/>
          </w:tcPr>
          <w:p w14:paraId="58EDE894"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75AF32E5" w14:textId="77777777" w:rsidTr="007078D3">
        <w:trPr>
          <w:trHeight w:val="252"/>
        </w:trPr>
        <w:tc>
          <w:tcPr>
            <w:tcW w:w="680" w:type="dxa"/>
            <w:vAlign w:val="center"/>
          </w:tcPr>
          <w:p w14:paraId="3873A50F"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2</w:t>
            </w:r>
          </w:p>
        </w:tc>
        <w:tc>
          <w:tcPr>
            <w:tcW w:w="2835" w:type="dxa"/>
            <w:vAlign w:val="center"/>
          </w:tcPr>
          <w:p w14:paraId="47900BB6" w14:textId="77777777" w:rsidR="007078D3" w:rsidRPr="007078D3" w:rsidRDefault="007078D3" w:rsidP="007078D3">
            <w:pPr>
              <w:autoSpaceDE w:val="0"/>
              <w:autoSpaceDN w:val="0"/>
              <w:adjustRightInd w:val="0"/>
              <w:spacing w:after="0" w:line="240" w:lineRule="auto"/>
              <w:ind w:right="-115"/>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Kekuasaan Legitimasi (X2)</w:t>
            </w:r>
          </w:p>
        </w:tc>
        <w:tc>
          <w:tcPr>
            <w:tcW w:w="1313" w:type="dxa"/>
            <w:vAlign w:val="center"/>
          </w:tcPr>
          <w:p w14:paraId="7C1E2818"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0,888</w:t>
            </w:r>
          </w:p>
        </w:tc>
        <w:tc>
          <w:tcPr>
            <w:tcW w:w="1323" w:type="dxa"/>
            <w:vAlign w:val="center"/>
          </w:tcPr>
          <w:p w14:paraId="2BF51EE6"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57875B87" w14:textId="77777777" w:rsidTr="007078D3">
        <w:trPr>
          <w:trHeight w:val="269"/>
        </w:trPr>
        <w:tc>
          <w:tcPr>
            <w:tcW w:w="680" w:type="dxa"/>
            <w:vAlign w:val="center"/>
          </w:tcPr>
          <w:p w14:paraId="5D40771F"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3</w:t>
            </w:r>
          </w:p>
        </w:tc>
        <w:tc>
          <w:tcPr>
            <w:tcW w:w="2835" w:type="dxa"/>
            <w:vAlign w:val="center"/>
          </w:tcPr>
          <w:p w14:paraId="0D26CAE3"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Moral Pajak (X3)</w:t>
            </w:r>
          </w:p>
        </w:tc>
        <w:tc>
          <w:tcPr>
            <w:tcW w:w="1313" w:type="dxa"/>
            <w:vAlign w:val="center"/>
          </w:tcPr>
          <w:p w14:paraId="24422C26"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0,750</w:t>
            </w:r>
          </w:p>
        </w:tc>
        <w:tc>
          <w:tcPr>
            <w:tcW w:w="1323" w:type="dxa"/>
            <w:vAlign w:val="center"/>
          </w:tcPr>
          <w:p w14:paraId="19A484CD"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Valid</w:t>
            </w:r>
          </w:p>
        </w:tc>
      </w:tr>
      <w:tr w:rsidR="007078D3" w:rsidRPr="007078D3" w14:paraId="674E8524" w14:textId="77777777" w:rsidTr="007078D3">
        <w:trPr>
          <w:trHeight w:val="252"/>
        </w:trPr>
        <w:tc>
          <w:tcPr>
            <w:tcW w:w="680" w:type="dxa"/>
            <w:vAlign w:val="center"/>
          </w:tcPr>
          <w:p w14:paraId="7ECF2693"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4</w:t>
            </w:r>
          </w:p>
        </w:tc>
        <w:tc>
          <w:tcPr>
            <w:tcW w:w="2835" w:type="dxa"/>
            <w:vAlign w:val="center"/>
          </w:tcPr>
          <w:p w14:paraId="6C07E21E"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i/>
                <w:iCs/>
                <w:kern w:val="2"/>
                <w:sz w:val="24"/>
                <w:szCs w:val="24"/>
                <w:lang w:val="en-US"/>
                <w14:ligatures w14:val="standardContextual"/>
              </w:rPr>
              <w:t xml:space="preserve">Tax Evasion </w:t>
            </w:r>
            <w:r w:rsidRPr="007078D3">
              <w:rPr>
                <w:rFonts w:ascii="Times New Roman" w:hAnsi="Times New Roman" w:cs="Times New Roman"/>
                <w:kern w:val="2"/>
                <w:sz w:val="24"/>
                <w:szCs w:val="24"/>
                <w:lang w:val="en-US"/>
                <w14:ligatures w14:val="standardContextual"/>
              </w:rPr>
              <w:t>(Y)</w:t>
            </w:r>
          </w:p>
        </w:tc>
        <w:tc>
          <w:tcPr>
            <w:tcW w:w="1313" w:type="dxa"/>
            <w:vAlign w:val="center"/>
          </w:tcPr>
          <w:p w14:paraId="057A7789"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0,</w:t>
            </w:r>
            <w:r w:rsidRPr="007078D3">
              <w:rPr>
                <w:rFonts w:ascii="Times New Roman" w:hAnsi="Times New Roman" w:cs="Times New Roman"/>
                <w:kern w:val="2"/>
                <w:lang w:val="en-US"/>
                <w14:ligatures w14:val="standardContextual"/>
              </w:rPr>
              <w:t xml:space="preserve"> </w:t>
            </w:r>
            <w:r w:rsidRPr="007078D3">
              <w:rPr>
                <w:rFonts w:ascii="Times New Roman" w:hAnsi="Times New Roman" w:cs="Times New Roman"/>
                <w:kern w:val="2"/>
                <w:sz w:val="24"/>
                <w:szCs w:val="24"/>
                <w:lang w:val="en-US"/>
                <w14:ligatures w14:val="standardContextual"/>
              </w:rPr>
              <w:t>722</w:t>
            </w:r>
          </w:p>
        </w:tc>
        <w:tc>
          <w:tcPr>
            <w:tcW w:w="1323" w:type="dxa"/>
            <w:vAlign w:val="center"/>
          </w:tcPr>
          <w:p w14:paraId="46488621" w14:textId="77777777" w:rsidR="007078D3" w:rsidRPr="007078D3" w:rsidRDefault="007078D3" w:rsidP="007078D3">
            <w:pPr>
              <w:autoSpaceDE w:val="0"/>
              <w:autoSpaceDN w:val="0"/>
              <w:adjustRightInd w:val="0"/>
              <w:spacing w:after="0" w:line="240" w:lineRule="auto"/>
              <w:contextualSpacing/>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Valid </w:t>
            </w:r>
          </w:p>
        </w:tc>
      </w:tr>
    </w:tbl>
    <w:p w14:paraId="4A569829" w14:textId="527DFD69" w:rsidR="007078D3" w:rsidRDefault="007078D3" w:rsidP="007078D3">
      <w:pPr>
        <w:autoSpaceDE w:val="0"/>
        <w:autoSpaceDN w:val="0"/>
        <w:adjustRightInd w:val="0"/>
        <w:spacing w:before="240" w:line="480" w:lineRule="auto"/>
        <w:ind w:left="993" w:firstLine="578"/>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Bersarkan tabel di atas bahwa seluruh variabel dinyatakan reabel karena telah melebihi batas koefisien </w:t>
      </w:r>
      <w:r w:rsidRPr="007078D3">
        <w:rPr>
          <w:rFonts w:ascii="Times New Roman" w:hAnsi="Times New Roman" w:cs="Times New Roman"/>
          <w:i/>
          <w:iCs/>
          <w:kern w:val="2"/>
          <w:sz w:val="24"/>
          <w:szCs w:val="24"/>
          <w:lang w:val="en-US"/>
          <w14:ligatures w14:val="standardContextual"/>
        </w:rPr>
        <w:t xml:space="preserve">Cronbach alpha </w:t>
      </w:r>
      <w:r w:rsidRPr="007078D3">
        <w:rPr>
          <w:rFonts w:ascii="Times New Roman" w:hAnsi="Times New Roman" w:cs="Times New Roman"/>
          <w:kern w:val="2"/>
          <w:sz w:val="24"/>
          <w:szCs w:val="24"/>
          <w:lang w:val="en-US"/>
          <w14:ligatures w14:val="standardContextual"/>
        </w:rPr>
        <w:t>di atas &gt; 0,70 sehingga setiap item konsep variabel layak untuk diguakan sebagai alat ukur.</w:t>
      </w:r>
    </w:p>
    <w:p w14:paraId="466F8162" w14:textId="77777777" w:rsidR="007078D3" w:rsidRPr="007078D3" w:rsidRDefault="007078D3" w:rsidP="007078D3">
      <w:pPr>
        <w:autoSpaceDE w:val="0"/>
        <w:autoSpaceDN w:val="0"/>
        <w:adjustRightInd w:val="0"/>
        <w:spacing w:before="240" w:line="480" w:lineRule="auto"/>
        <w:ind w:left="993" w:firstLine="578"/>
        <w:contextualSpacing/>
        <w:jc w:val="both"/>
        <w:rPr>
          <w:rFonts w:ascii="Times New Roman" w:hAnsi="Times New Roman" w:cs="Times New Roman"/>
          <w:kern w:val="2"/>
          <w:sz w:val="24"/>
          <w:szCs w:val="24"/>
          <w:lang w:val="en-US"/>
          <w14:ligatures w14:val="standardContextual"/>
        </w:rPr>
      </w:pPr>
    </w:p>
    <w:p w14:paraId="77182DD0" w14:textId="77777777" w:rsidR="007078D3" w:rsidRPr="007078D3" w:rsidRDefault="007078D3" w:rsidP="007078D3">
      <w:pPr>
        <w:numPr>
          <w:ilvl w:val="0"/>
          <w:numId w:val="35"/>
        </w:numPr>
        <w:autoSpaceDE w:val="0"/>
        <w:autoSpaceDN w:val="0"/>
        <w:adjustRightInd w:val="0"/>
        <w:spacing w:before="240" w:after="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Asumsi Klasik</w:t>
      </w:r>
    </w:p>
    <w:p w14:paraId="75A28B5B" w14:textId="77777777" w:rsidR="007078D3" w:rsidRPr="007078D3" w:rsidRDefault="007078D3" w:rsidP="007078D3">
      <w:pPr>
        <w:autoSpaceDE w:val="0"/>
        <w:autoSpaceDN w:val="0"/>
        <w:adjustRightInd w:val="0"/>
        <w:spacing w:before="240" w:after="0" w:line="480" w:lineRule="auto"/>
        <w:ind w:left="107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Pengujian ini ditujukan untuk meninjau data dalam penelitian apakah memenuhi syarat untuk masuk ketahap analisis regresi. Uji asumsi klasik yang diimplementasikan dalam penelitian, diantaranya:</w:t>
      </w:r>
    </w:p>
    <w:p w14:paraId="77C91991" w14:textId="77777777" w:rsidR="007078D3" w:rsidRPr="007078D3" w:rsidRDefault="007078D3" w:rsidP="007078D3">
      <w:pPr>
        <w:numPr>
          <w:ilvl w:val="0"/>
          <w:numId w:val="31"/>
        </w:numPr>
        <w:autoSpaceDE w:val="0"/>
        <w:autoSpaceDN w:val="0"/>
        <w:adjustRightInd w:val="0"/>
        <w:spacing w:before="240" w:after="0" w:line="480" w:lineRule="auto"/>
        <w:ind w:left="1437"/>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Normalitas Data</w:t>
      </w:r>
    </w:p>
    <w:p w14:paraId="78E6C516" w14:textId="42830EF1" w:rsidR="007078D3" w:rsidRPr="007078D3" w:rsidRDefault="007078D3" w:rsidP="007078D3">
      <w:pPr>
        <w:autoSpaceDE w:val="0"/>
        <w:autoSpaceDN w:val="0"/>
        <w:adjustRightInd w:val="0"/>
        <w:spacing w:before="240" w:after="0" w:line="480" w:lineRule="auto"/>
        <w:ind w:left="1437" w:firstLine="720"/>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Pengujian normalitas data dimaksud guna menentukan apakah distribusi data bersifat nornal atau tidak. Nilai Kolmogorov-Smirnov yang lebih besar dari 0,05 menunjukkan hasil uji dan distribusi yang berbentuk lonceng menandakan validitas dalam asumsi normalitas.</w:t>
      </w:r>
    </w:p>
    <w:p w14:paraId="4823CF1C" w14:textId="77777777" w:rsidR="007078D3" w:rsidRPr="007078D3" w:rsidRDefault="007078D3" w:rsidP="007078D3">
      <w:pPr>
        <w:autoSpaceDE w:val="0"/>
        <w:autoSpaceDN w:val="0"/>
        <w:adjustRightInd w:val="0"/>
        <w:spacing w:before="240" w:after="0" w:line="240" w:lineRule="auto"/>
        <w:ind w:left="720"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4.8</w:t>
      </w:r>
    </w:p>
    <w:p w14:paraId="20CD313A" w14:textId="77777777" w:rsidR="007078D3" w:rsidRPr="007078D3" w:rsidRDefault="007078D3" w:rsidP="007078D3">
      <w:pPr>
        <w:spacing w:after="0" w:line="240" w:lineRule="auto"/>
        <w:ind w:left="720" w:firstLine="720"/>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Hasil Uji Normalitas</w:t>
      </w:r>
    </w:p>
    <w:tbl>
      <w:tblPr>
        <w:tblW w:w="5365" w:type="dxa"/>
        <w:tblInd w:w="2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7078D3" w:rsidRPr="007078D3" w14:paraId="6E212158" w14:textId="77777777" w:rsidTr="007078D3">
        <w:trPr>
          <w:cantSplit/>
        </w:trPr>
        <w:tc>
          <w:tcPr>
            <w:tcW w:w="5365" w:type="dxa"/>
            <w:gridSpan w:val="3"/>
            <w:tcBorders>
              <w:top w:val="nil"/>
              <w:left w:val="nil"/>
              <w:bottom w:val="nil"/>
              <w:right w:val="nil"/>
            </w:tcBorders>
            <w:shd w:val="clear" w:color="auto" w:fill="FFFFFF"/>
            <w:vAlign w:val="center"/>
          </w:tcPr>
          <w:p w14:paraId="7AE63F8E"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b/>
                <w:bCs/>
                <w:color w:val="000000"/>
                <w:kern w:val="2"/>
                <w:sz w:val="20"/>
                <w:szCs w:val="20"/>
                <w:lang w:val="en-US"/>
                <w14:ligatures w14:val="standardContextual"/>
              </w:rPr>
              <w:t>One-Sample Kolmogorov-Smirnov Test</w:t>
            </w:r>
          </w:p>
        </w:tc>
      </w:tr>
      <w:tr w:rsidR="007078D3" w:rsidRPr="007078D3" w14:paraId="7178B1C1" w14:textId="77777777" w:rsidTr="007078D3">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809296E"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2870932"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Unstandardized Residual</w:t>
            </w:r>
          </w:p>
        </w:tc>
      </w:tr>
      <w:tr w:rsidR="007078D3" w:rsidRPr="007078D3" w14:paraId="4D99BCA8" w14:textId="77777777" w:rsidTr="007078D3">
        <w:trPr>
          <w:cantSplit/>
        </w:trPr>
        <w:tc>
          <w:tcPr>
            <w:tcW w:w="3890" w:type="dxa"/>
            <w:gridSpan w:val="2"/>
            <w:tcBorders>
              <w:top w:val="single" w:sz="16" w:space="0" w:color="000000"/>
              <w:left w:val="single" w:sz="16" w:space="0" w:color="000000"/>
              <w:bottom w:val="nil"/>
              <w:right w:val="nil"/>
            </w:tcBorders>
            <w:shd w:val="clear" w:color="auto" w:fill="FFFFFF"/>
          </w:tcPr>
          <w:p w14:paraId="3E483D36"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74612372"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w:t>
            </w:r>
          </w:p>
        </w:tc>
      </w:tr>
      <w:tr w:rsidR="007078D3" w:rsidRPr="007078D3" w14:paraId="11BD5C81" w14:textId="77777777" w:rsidTr="007078D3">
        <w:trPr>
          <w:cantSplit/>
        </w:trPr>
        <w:tc>
          <w:tcPr>
            <w:tcW w:w="2445" w:type="dxa"/>
            <w:vMerge w:val="restart"/>
            <w:tcBorders>
              <w:top w:val="nil"/>
              <w:left w:val="single" w:sz="16" w:space="0" w:color="000000"/>
              <w:bottom w:val="nil"/>
              <w:right w:val="nil"/>
            </w:tcBorders>
            <w:shd w:val="clear" w:color="auto" w:fill="FFFFFF"/>
          </w:tcPr>
          <w:p w14:paraId="1DE756C5"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Normal Parameters</w:t>
            </w:r>
            <w:r w:rsidRPr="007078D3">
              <w:rPr>
                <w:rFonts w:ascii="Times New Roman" w:hAnsi="Times New Roman" w:cs="Times New Roman"/>
                <w:color w:val="000000"/>
                <w:kern w:val="2"/>
                <w:sz w:val="20"/>
                <w:szCs w:val="20"/>
                <w:vertAlign w:val="superscript"/>
                <w:lang w:val="en-US"/>
                <w14:ligatures w14:val="standardContextual"/>
              </w:rPr>
              <w:t>a,b</w:t>
            </w:r>
          </w:p>
        </w:tc>
        <w:tc>
          <w:tcPr>
            <w:tcW w:w="1445" w:type="dxa"/>
            <w:tcBorders>
              <w:top w:val="nil"/>
              <w:left w:val="nil"/>
              <w:bottom w:val="nil"/>
              <w:right w:val="single" w:sz="16" w:space="0" w:color="000000"/>
            </w:tcBorders>
            <w:shd w:val="clear" w:color="auto" w:fill="FFFFFF"/>
          </w:tcPr>
          <w:p w14:paraId="4EF87FF5"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Mean</w:t>
            </w:r>
          </w:p>
        </w:tc>
        <w:tc>
          <w:tcPr>
            <w:tcW w:w="1475" w:type="dxa"/>
            <w:tcBorders>
              <w:top w:val="nil"/>
              <w:left w:val="single" w:sz="16" w:space="0" w:color="000000"/>
              <w:bottom w:val="nil"/>
              <w:right w:val="single" w:sz="16" w:space="0" w:color="000000"/>
            </w:tcBorders>
            <w:shd w:val="clear" w:color="auto" w:fill="FFFFFF"/>
            <w:vAlign w:val="center"/>
          </w:tcPr>
          <w:p w14:paraId="2E51C348"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,0000000</w:t>
            </w:r>
          </w:p>
        </w:tc>
      </w:tr>
      <w:tr w:rsidR="007078D3" w:rsidRPr="007078D3" w14:paraId="162BEAB4" w14:textId="77777777" w:rsidTr="007078D3">
        <w:trPr>
          <w:cantSplit/>
        </w:trPr>
        <w:tc>
          <w:tcPr>
            <w:tcW w:w="2445" w:type="dxa"/>
            <w:vMerge/>
            <w:tcBorders>
              <w:top w:val="nil"/>
              <w:left w:val="single" w:sz="16" w:space="0" w:color="000000"/>
              <w:bottom w:val="nil"/>
              <w:right w:val="nil"/>
            </w:tcBorders>
            <w:shd w:val="clear" w:color="auto" w:fill="FFFFFF"/>
          </w:tcPr>
          <w:p w14:paraId="28926EF2"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445" w:type="dxa"/>
            <w:tcBorders>
              <w:top w:val="nil"/>
              <w:left w:val="nil"/>
              <w:bottom w:val="nil"/>
              <w:right w:val="single" w:sz="16" w:space="0" w:color="000000"/>
            </w:tcBorders>
            <w:shd w:val="clear" w:color="auto" w:fill="FFFFFF"/>
          </w:tcPr>
          <w:p w14:paraId="14B70897"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4CD1580E"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4,00296570</w:t>
            </w:r>
          </w:p>
        </w:tc>
      </w:tr>
      <w:tr w:rsidR="007078D3" w:rsidRPr="007078D3" w14:paraId="5DF1EF14" w14:textId="77777777" w:rsidTr="007078D3">
        <w:trPr>
          <w:cantSplit/>
        </w:trPr>
        <w:tc>
          <w:tcPr>
            <w:tcW w:w="2445" w:type="dxa"/>
            <w:vMerge w:val="restart"/>
            <w:tcBorders>
              <w:top w:val="nil"/>
              <w:left w:val="single" w:sz="16" w:space="0" w:color="000000"/>
              <w:bottom w:val="nil"/>
              <w:right w:val="nil"/>
            </w:tcBorders>
            <w:shd w:val="clear" w:color="auto" w:fill="FFFFFF"/>
          </w:tcPr>
          <w:p w14:paraId="2DD7B829"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Most Extreme Differences</w:t>
            </w:r>
          </w:p>
        </w:tc>
        <w:tc>
          <w:tcPr>
            <w:tcW w:w="1445" w:type="dxa"/>
            <w:tcBorders>
              <w:top w:val="nil"/>
              <w:left w:val="nil"/>
              <w:bottom w:val="nil"/>
              <w:right w:val="single" w:sz="16" w:space="0" w:color="000000"/>
            </w:tcBorders>
            <w:shd w:val="clear" w:color="auto" w:fill="FFFFFF"/>
          </w:tcPr>
          <w:p w14:paraId="47C0BC49"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Absolute</w:t>
            </w:r>
          </w:p>
        </w:tc>
        <w:tc>
          <w:tcPr>
            <w:tcW w:w="1475" w:type="dxa"/>
            <w:tcBorders>
              <w:top w:val="nil"/>
              <w:left w:val="single" w:sz="16" w:space="0" w:color="000000"/>
              <w:bottom w:val="nil"/>
              <w:right w:val="single" w:sz="16" w:space="0" w:color="000000"/>
            </w:tcBorders>
            <w:shd w:val="clear" w:color="auto" w:fill="FFFFFF"/>
            <w:vAlign w:val="center"/>
          </w:tcPr>
          <w:p w14:paraId="4804099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,087</w:t>
            </w:r>
          </w:p>
        </w:tc>
      </w:tr>
      <w:tr w:rsidR="007078D3" w:rsidRPr="007078D3" w14:paraId="042FCA29" w14:textId="77777777" w:rsidTr="007078D3">
        <w:trPr>
          <w:cantSplit/>
        </w:trPr>
        <w:tc>
          <w:tcPr>
            <w:tcW w:w="2445" w:type="dxa"/>
            <w:vMerge/>
            <w:tcBorders>
              <w:top w:val="nil"/>
              <w:left w:val="single" w:sz="16" w:space="0" w:color="000000"/>
              <w:bottom w:val="nil"/>
              <w:right w:val="nil"/>
            </w:tcBorders>
            <w:shd w:val="clear" w:color="auto" w:fill="FFFFFF"/>
          </w:tcPr>
          <w:p w14:paraId="256DB5B3"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445" w:type="dxa"/>
            <w:tcBorders>
              <w:top w:val="nil"/>
              <w:left w:val="nil"/>
              <w:bottom w:val="nil"/>
              <w:right w:val="single" w:sz="16" w:space="0" w:color="000000"/>
            </w:tcBorders>
            <w:shd w:val="clear" w:color="auto" w:fill="FFFFFF"/>
          </w:tcPr>
          <w:p w14:paraId="7CE048E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Positive</w:t>
            </w:r>
          </w:p>
        </w:tc>
        <w:tc>
          <w:tcPr>
            <w:tcW w:w="1475" w:type="dxa"/>
            <w:tcBorders>
              <w:top w:val="nil"/>
              <w:left w:val="single" w:sz="16" w:space="0" w:color="000000"/>
              <w:bottom w:val="nil"/>
              <w:right w:val="single" w:sz="16" w:space="0" w:color="000000"/>
            </w:tcBorders>
            <w:shd w:val="clear" w:color="auto" w:fill="FFFFFF"/>
            <w:vAlign w:val="center"/>
          </w:tcPr>
          <w:p w14:paraId="435A8F14"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,052</w:t>
            </w:r>
          </w:p>
        </w:tc>
      </w:tr>
      <w:tr w:rsidR="007078D3" w:rsidRPr="007078D3" w14:paraId="3302EE26" w14:textId="77777777" w:rsidTr="007078D3">
        <w:trPr>
          <w:cantSplit/>
        </w:trPr>
        <w:tc>
          <w:tcPr>
            <w:tcW w:w="2445" w:type="dxa"/>
            <w:vMerge/>
            <w:tcBorders>
              <w:top w:val="nil"/>
              <w:left w:val="single" w:sz="16" w:space="0" w:color="000000"/>
              <w:bottom w:val="nil"/>
              <w:right w:val="nil"/>
            </w:tcBorders>
            <w:shd w:val="clear" w:color="auto" w:fill="FFFFFF"/>
          </w:tcPr>
          <w:p w14:paraId="386B3CD8"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445" w:type="dxa"/>
            <w:tcBorders>
              <w:top w:val="nil"/>
              <w:left w:val="nil"/>
              <w:bottom w:val="nil"/>
              <w:right w:val="single" w:sz="16" w:space="0" w:color="000000"/>
            </w:tcBorders>
            <w:shd w:val="clear" w:color="auto" w:fill="FFFFFF"/>
          </w:tcPr>
          <w:p w14:paraId="0509FBEB"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Negative</w:t>
            </w:r>
          </w:p>
        </w:tc>
        <w:tc>
          <w:tcPr>
            <w:tcW w:w="1475" w:type="dxa"/>
            <w:tcBorders>
              <w:top w:val="nil"/>
              <w:left w:val="single" w:sz="16" w:space="0" w:color="000000"/>
              <w:bottom w:val="nil"/>
              <w:right w:val="single" w:sz="16" w:space="0" w:color="000000"/>
            </w:tcBorders>
            <w:shd w:val="clear" w:color="auto" w:fill="FFFFFF"/>
            <w:vAlign w:val="center"/>
          </w:tcPr>
          <w:p w14:paraId="6B122ADA"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-,087</w:t>
            </w:r>
          </w:p>
        </w:tc>
      </w:tr>
      <w:tr w:rsidR="007078D3" w:rsidRPr="007078D3" w14:paraId="21071A83" w14:textId="77777777" w:rsidTr="007078D3">
        <w:trPr>
          <w:cantSplit/>
        </w:trPr>
        <w:tc>
          <w:tcPr>
            <w:tcW w:w="3890" w:type="dxa"/>
            <w:gridSpan w:val="2"/>
            <w:tcBorders>
              <w:top w:val="nil"/>
              <w:left w:val="single" w:sz="16" w:space="0" w:color="000000"/>
              <w:bottom w:val="nil"/>
              <w:right w:val="nil"/>
            </w:tcBorders>
            <w:shd w:val="clear" w:color="auto" w:fill="FFFFFF"/>
          </w:tcPr>
          <w:p w14:paraId="1276F283"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784242BC"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,087</w:t>
            </w:r>
          </w:p>
        </w:tc>
      </w:tr>
      <w:tr w:rsidR="007078D3" w:rsidRPr="007078D3" w14:paraId="2B79458D" w14:textId="77777777" w:rsidTr="007078D3">
        <w:trPr>
          <w:cantSplit/>
        </w:trPr>
        <w:tc>
          <w:tcPr>
            <w:tcW w:w="3890" w:type="dxa"/>
            <w:gridSpan w:val="2"/>
            <w:tcBorders>
              <w:top w:val="nil"/>
              <w:left w:val="single" w:sz="16" w:space="0" w:color="000000"/>
              <w:bottom w:val="single" w:sz="16" w:space="0" w:color="000000"/>
              <w:right w:val="nil"/>
            </w:tcBorders>
            <w:shd w:val="clear" w:color="auto" w:fill="FFFFFF"/>
          </w:tcPr>
          <w:p w14:paraId="2890E2F1"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595EF8B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,062</w:t>
            </w:r>
            <w:r w:rsidRPr="007078D3">
              <w:rPr>
                <w:rFonts w:ascii="Times New Roman" w:hAnsi="Times New Roman" w:cs="Times New Roman"/>
                <w:color w:val="000000"/>
                <w:kern w:val="2"/>
                <w:sz w:val="20"/>
                <w:szCs w:val="20"/>
                <w:vertAlign w:val="superscript"/>
                <w:lang w:val="en-US"/>
                <w14:ligatures w14:val="standardContextual"/>
              </w:rPr>
              <w:t>c</w:t>
            </w:r>
          </w:p>
        </w:tc>
      </w:tr>
      <w:tr w:rsidR="007078D3" w:rsidRPr="007078D3" w14:paraId="22F79FD8" w14:textId="77777777" w:rsidTr="007078D3">
        <w:trPr>
          <w:cantSplit/>
        </w:trPr>
        <w:tc>
          <w:tcPr>
            <w:tcW w:w="5365" w:type="dxa"/>
            <w:gridSpan w:val="3"/>
            <w:tcBorders>
              <w:top w:val="nil"/>
              <w:left w:val="nil"/>
              <w:bottom w:val="nil"/>
              <w:right w:val="nil"/>
            </w:tcBorders>
            <w:shd w:val="clear" w:color="auto" w:fill="FFFFFF"/>
          </w:tcPr>
          <w:p w14:paraId="666DF25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 Test distribution is Normal.</w:t>
            </w:r>
          </w:p>
        </w:tc>
      </w:tr>
      <w:tr w:rsidR="007078D3" w:rsidRPr="007078D3" w14:paraId="15B0825E" w14:textId="77777777" w:rsidTr="007078D3">
        <w:trPr>
          <w:cantSplit/>
        </w:trPr>
        <w:tc>
          <w:tcPr>
            <w:tcW w:w="5365" w:type="dxa"/>
            <w:gridSpan w:val="3"/>
            <w:tcBorders>
              <w:top w:val="nil"/>
              <w:left w:val="nil"/>
              <w:bottom w:val="nil"/>
              <w:right w:val="nil"/>
            </w:tcBorders>
            <w:shd w:val="clear" w:color="auto" w:fill="FFFFFF"/>
          </w:tcPr>
          <w:p w14:paraId="10BBF4F1"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b. Calculated from data.</w:t>
            </w:r>
          </w:p>
        </w:tc>
      </w:tr>
      <w:tr w:rsidR="007078D3" w:rsidRPr="007078D3" w14:paraId="43F53AE8" w14:textId="77777777" w:rsidTr="007078D3">
        <w:trPr>
          <w:cantSplit/>
        </w:trPr>
        <w:tc>
          <w:tcPr>
            <w:tcW w:w="5365" w:type="dxa"/>
            <w:gridSpan w:val="3"/>
            <w:tcBorders>
              <w:top w:val="nil"/>
              <w:left w:val="nil"/>
              <w:bottom w:val="nil"/>
              <w:right w:val="nil"/>
            </w:tcBorders>
            <w:shd w:val="clear" w:color="auto" w:fill="FFFFFF"/>
          </w:tcPr>
          <w:p w14:paraId="2F860832"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 Lilliefors Significance Correction.</w:t>
            </w:r>
          </w:p>
        </w:tc>
      </w:tr>
    </w:tbl>
    <w:p w14:paraId="31E1C0D5" w14:textId="77777777" w:rsidR="007078D3" w:rsidRPr="007078D3" w:rsidRDefault="007078D3" w:rsidP="007078D3">
      <w:pPr>
        <w:rPr>
          <w:kern w:val="2"/>
          <w:lang w:val="en-US"/>
          <w14:ligatures w14:val="standardContextual"/>
        </w:rPr>
      </w:pPr>
    </w:p>
    <w:p w14:paraId="3CAF6A18" w14:textId="77777777" w:rsidR="007078D3" w:rsidRPr="007078D3" w:rsidRDefault="007078D3" w:rsidP="007078D3">
      <w:pPr>
        <w:rPr>
          <w:kern w:val="2"/>
          <w:lang w:val="en-US"/>
          <w14:ligatures w14:val="standardContextual"/>
        </w:rPr>
      </w:pPr>
    </w:p>
    <w:p w14:paraId="3085F5D5" w14:textId="7D1B58FF" w:rsidR="007078D3" w:rsidRPr="007078D3" w:rsidRDefault="007078D3" w:rsidP="007078D3">
      <w:pPr>
        <w:rPr>
          <w:kern w:val="2"/>
          <w:lang w:val="en-US"/>
          <w14:ligatures w14:val="standardContextual"/>
        </w:rPr>
      </w:pPr>
    </w:p>
    <w:p w14:paraId="1E34C16D" w14:textId="77777777" w:rsidR="007078D3" w:rsidRPr="007078D3" w:rsidRDefault="007078D3" w:rsidP="007078D3">
      <w:pPr>
        <w:rPr>
          <w:kern w:val="2"/>
          <w:lang w:val="en-US"/>
          <w14:ligatures w14:val="standardContextual"/>
        </w:rPr>
      </w:pPr>
    </w:p>
    <w:p w14:paraId="68ED2C4A"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6DC90DD6" w14:textId="1D32215B" w:rsidR="007078D3" w:rsidRPr="007078D3" w:rsidRDefault="007078D3" w:rsidP="007078D3">
      <w:pPr>
        <w:rPr>
          <w:rFonts w:ascii="Times New Roman" w:hAnsi="Times New Roman" w:cs="Times New Roman"/>
          <w:kern w:val="2"/>
          <w:sz w:val="24"/>
          <w:szCs w:val="24"/>
          <w:lang w:val="en-US"/>
          <w14:ligatures w14:val="standardContextual"/>
        </w:rPr>
      </w:pPr>
      <w:r w:rsidRPr="007078D3">
        <w:rPr>
          <w:noProof/>
          <w:kern w:val="2"/>
          <w:lang w:val="en-US"/>
          <w14:ligatures w14:val="standardContextual"/>
        </w:rPr>
        <w:drawing>
          <wp:anchor distT="0" distB="0" distL="114300" distR="114300" simplePos="0" relativeHeight="251659264" behindDoc="0" locked="0" layoutInCell="1" allowOverlap="1" wp14:anchorId="3DE5DD96" wp14:editId="7A0082BC">
            <wp:simplePos x="0" y="0"/>
            <wp:positionH relativeFrom="margin">
              <wp:posOffset>1302854</wp:posOffset>
            </wp:positionH>
            <wp:positionV relativeFrom="paragraph">
              <wp:posOffset>-645133</wp:posOffset>
            </wp:positionV>
            <wp:extent cx="2932625" cy="2623930"/>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9435" b="3191"/>
                    <a:stretch/>
                  </pic:blipFill>
                  <pic:spPr bwMode="auto">
                    <a:xfrm>
                      <a:off x="0" y="0"/>
                      <a:ext cx="2932625" cy="2623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24CDB7"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7FF4D2CC"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6E47DCD5"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55EFD9FA"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6D8A3CBC"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6B48EE3B" w14:textId="77777777" w:rsidR="007078D3" w:rsidRPr="007078D3" w:rsidRDefault="007078D3" w:rsidP="007078D3">
      <w:pPr>
        <w:rPr>
          <w:rFonts w:ascii="Times New Roman" w:hAnsi="Times New Roman" w:cs="Times New Roman"/>
          <w:kern w:val="2"/>
          <w:sz w:val="24"/>
          <w:szCs w:val="24"/>
          <w:lang w:val="en-US"/>
          <w14:ligatures w14:val="standardContextual"/>
        </w:rPr>
      </w:pPr>
    </w:p>
    <w:p w14:paraId="67E84A0A" w14:textId="77777777" w:rsidR="007078D3" w:rsidRPr="007078D3" w:rsidRDefault="007078D3" w:rsidP="007078D3">
      <w:pPr>
        <w:autoSpaceDE w:val="0"/>
        <w:autoSpaceDN w:val="0"/>
        <w:adjustRightInd w:val="0"/>
        <w:spacing w:before="240" w:after="0" w:line="24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Gambar 4.1 </w:t>
      </w:r>
    </w:p>
    <w:p w14:paraId="556D3E2B" w14:textId="77777777" w:rsidR="007078D3" w:rsidRPr="007078D3" w:rsidRDefault="007078D3" w:rsidP="007078D3">
      <w:pPr>
        <w:autoSpaceDE w:val="0"/>
        <w:autoSpaceDN w:val="0"/>
        <w:adjustRightInd w:val="0"/>
        <w:spacing w:before="240" w:after="0" w:line="480" w:lineRule="auto"/>
        <w:ind w:firstLine="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Histogram</w:t>
      </w:r>
    </w:p>
    <w:p w14:paraId="5AF6DDF9" w14:textId="77777777" w:rsidR="007078D3" w:rsidRPr="007078D3" w:rsidRDefault="007078D3" w:rsidP="007078D3">
      <w:pPr>
        <w:tabs>
          <w:tab w:val="left" w:pos="5014"/>
        </w:tabs>
        <w:spacing w:after="0" w:line="480" w:lineRule="auto"/>
        <w:ind w:left="1407" w:firstLine="686"/>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Dari tabel dan gambar di atas, dapat disimpulkan bahwa data terdistribsi normal dilihat dari nilai </w:t>
      </w:r>
      <w:r w:rsidRPr="007078D3">
        <w:rPr>
          <w:rFonts w:ascii="Times New Roman" w:hAnsi="Times New Roman" w:cs="Times New Roman"/>
          <w:i/>
          <w:iCs/>
          <w:kern w:val="2"/>
          <w:sz w:val="24"/>
          <w:szCs w:val="24"/>
          <w:lang w:val="en-US"/>
          <w14:ligatures w14:val="standardContextual"/>
        </w:rPr>
        <w:t xml:space="preserve">kolmogorov smirnov </w:t>
      </w:r>
      <w:r w:rsidRPr="007078D3">
        <w:rPr>
          <w:rFonts w:ascii="Times New Roman" w:hAnsi="Times New Roman" w:cs="Times New Roman"/>
          <w:kern w:val="2"/>
          <w:sz w:val="24"/>
          <w:szCs w:val="24"/>
          <w:lang w:val="en-US"/>
          <w14:ligatures w14:val="standardContextual"/>
        </w:rPr>
        <w:t>yang bernilai 0,62 dimana nilai memenuhi karena mele</w:t>
      </w:r>
      <w:r w:rsidRPr="007078D3">
        <w:rPr>
          <w:rFonts w:ascii="Times New Roman" w:hAnsi="Times New Roman" w:cs="Times New Roman"/>
          <w:kern w:val="2"/>
          <w:sz w:val="24"/>
          <w:szCs w:val="24"/>
          <w14:ligatures w14:val="standardContextual"/>
        </w:rPr>
        <w:t>bihi</w:t>
      </w:r>
      <w:r w:rsidRPr="007078D3">
        <w:rPr>
          <w:rFonts w:ascii="Times New Roman" w:hAnsi="Times New Roman" w:cs="Times New Roman"/>
          <w:kern w:val="2"/>
          <w:sz w:val="24"/>
          <w:szCs w:val="24"/>
          <w:lang w:val="en-US"/>
          <w14:ligatures w14:val="standardContextual"/>
        </w:rPr>
        <w:t xml:space="preserve"> nilai 0,05 dan grafik yang sudah membentuk lonceng sehingga uji asumsi klasik selanjutnya dapat dilakukan.</w:t>
      </w:r>
    </w:p>
    <w:p w14:paraId="4BAE77F1" w14:textId="77777777" w:rsidR="007078D3" w:rsidRPr="007078D3" w:rsidRDefault="007078D3" w:rsidP="007078D3">
      <w:pPr>
        <w:numPr>
          <w:ilvl w:val="0"/>
          <w:numId w:val="31"/>
        </w:numPr>
        <w:tabs>
          <w:tab w:val="left" w:pos="5014"/>
        </w:tabs>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Autokorelasi</w:t>
      </w:r>
    </w:p>
    <w:p w14:paraId="649B0C7E" w14:textId="3D9592E7" w:rsidR="007078D3" w:rsidRPr="007078D3" w:rsidRDefault="007078D3" w:rsidP="007078D3">
      <w:pPr>
        <w:tabs>
          <w:tab w:val="left" w:pos="5014"/>
        </w:tabs>
        <w:spacing w:line="480" w:lineRule="auto"/>
        <w:ind w:left="1406"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Autokorelitas digunakan untuk menentukan apakah estimasi parameter dengan </w:t>
      </w:r>
      <w:r w:rsidRPr="007078D3">
        <w:rPr>
          <w:rFonts w:ascii="Times New Roman" w:hAnsi="Times New Roman" w:cs="Times New Roman"/>
          <w:i/>
          <w:iCs/>
          <w:kern w:val="2"/>
          <w:sz w:val="24"/>
          <w:szCs w:val="24"/>
          <w:lang w:val="en-US"/>
          <w14:ligatures w14:val="standardContextual"/>
        </w:rPr>
        <w:t>Durbin-watson</w:t>
      </w:r>
      <w:r w:rsidRPr="007078D3">
        <w:rPr>
          <w:rFonts w:ascii="Times New Roman" w:hAnsi="Times New Roman" w:cs="Times New Roman"/>
          <w:kern w:val="2"/>
          <w:sz w:val="24"/>
          <w:szCs w:val="24"/>
          <w:lang w:val="en-US"/>
          <w14:ligatures w14:val="standardContextual"/>
        </w:rPr>
        <w:t xml:space="preserve"> (DW) tidak efisien. Nilai DW berkisar antara 0 dan 4; nilai DW di atas 2 menunjukkan bahwa tidak ada autokorelitas dalam penelitian tersebut.</w:t>
      </w:r>
    </w:p>
    <w:p w14:paraId="2B3B209B" w14:textId="77777777" w:rsidR="007078D3" w:rsidRPr="007078D3" w:rsidRDefault="007078D3" w:rsidP="007078D3">
      <w:pPr>
        <w:tabs>
          <w:tab w:val="left" w:pos="5014"/>
        </w:tabs>
        <w:spacing w:line="240" w:lineRule="auto"/>
        <w:ind w:left="720"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4.9</w:t>
      </w:r>
    </w:p>
    <w:p w14:paraId="165EA431" w14:textId="77777777" w:rsidR="007078D3" w:rsidRPr="007078D3" w:rsidRDefault="007078D3" w:rsidP="007078D3">
      <w:pPr>
        <w:tabs>
          <w:tab w:val="left" w:pos="5014"/>
        </w:tabs>
        <w:spacing w:after="0" w:line="240" w:lineRule="auto"/>
        <w:ind w:left="720"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Autokorelitas</w:t>
      </w:r>
    </w:p>
    <w:tbl>
      <w:tblPr>
        <w:tblW w:w="6649" w:type="dxa"/>
        <w:tblInd w:w="1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762"/>
        <w:gridCol w:w="992"/>
        <w:gridCol w:w="1134"/>
        <w:gridCol w:w="1476"/>
        <w:gridCol w:w="1477"/>
        <w:gridCol w:w="10"/>
      </w:tblGrid>
      <w:tr w:rsidR="007078D3" w:rsidRPr="007078D3" w14:paraId="36F3F200" w14:textId="77777777" w:rsidTr="007078D3">
        <w:trPr>
          <w:cantSplit/>
        </w:trPr>
        <w:tc>
          <w:tcPr>
            <w:tcW w:w="6649" w:type="dxa"/>
            <w:gridSpan w:val="7"/>
            <w:tcBorders>
              <w:top w:val="nil"/>
              <w:left w:val="nil"/>
              <w:bottom w:val="nil"/>
              <w:right w:val="nil"/>
            </w:tcBorders>
            <w:shd w:val="clear" w:color="auto" w:fill="FFFFFF"/>
            <w:vAlign w:val="center"/>
          </w:tcPr>
          <w:p w14:paraId="47CDA306"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b/>
                <w:bCs/>
                <w:color w:val="000000"/>
                <w:kern w:val="2"/>
                <w:sz w:val="20"/>
                <w:szCs w:val="20"/>
                <w:lang w:val="en-US"/>
                <w14:ligatures w14:val="standardContextual"/>
              </w:rPr>
              <w:t>Model Summary</w:t>
            </w:r>
            <w:r w:rsidRPr="007078D3">
              <w:rPr>
                <w:rFonts w:ascii="Times New Roman" w:hAnsi="Times New Roman" w:cs="Times New Roman"/>
                <w:b/>
                <w:bCs/>
                <w:color w:val="000000"/>
                <w:kern w:val="2"/>
                <w:sz w:val="20"/>
                <w:szCs w:val="20"/>
                <w:vertAlign w:val="superscript"/>
                <w:lang w:val="en-US"/>
                <w14:ligatures w14:val="standardContextual"/>
              </w:rPr>
              <w:t>b</w:t>
            </w:r>
          </w:p>
        </w:tc>
      </w:tr>
      <w:tr w:rsidR="007078D3" w:rsidRPr="007078D3" w14:paraId="4F93B9F8" w14:textId="77777777" w:rsidTr="007078D3">
        <w:trPr>
          <w:gridAfter w:val="1"/>
          <w:wAfter w:w="10" w:type="dxa"/>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797B527"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Model</w:t>
            </w:r>
          </w:p>
        </w:tc>
        <w:tc>
          <w:tcPr>
            <w:tcW w:w="762" w:type="dxa"/>
            <w:tcBorders>
              <w:top w:val="single" w:sz="16" w:space="0" w:color="000000"/>
              <w:left w:val="single" w:sz="16" w:space="0" w:color="000000"/>
              <w:bottom w:val="single" w:sz="16" w:space="0" w:color="000000"/>
            </w:tcBorders>
            <w:shd w:val="clear" w:color="auto" w:fill="FFFFFF"/>
            <w:vAlign w:val="bottom"/>
          </w:tcPr>
          <w:p w14:paraId="220D7A21"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R</w:t>
            </w:r>
          </w:p>
        </w:tc>
        <w:tc>
          <w:tcPr>
            <w:tcW w:w="992" w:type="dxa"/>
            <w:tcBorders>
              <w:top w:val="single" w:sz="16" w:space="0" w:color="000000"/>
              <w:bottom w:val="single" w:sz="16" w:space="0" w:color="000000"/>
            </w:tcBorders>
            <w:shd w:val="clear" w:color="auto" w:fill="FFFFFF"/>
            <w:vAlign w:val="bottom"/>
          </w:tcPr>
          <w:p w14:paraId="7A12F91C"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R Square</w:t>
            </w:r>
          </w:p>
        </w:tc>
        <w:tc>
          <w:tcPr>
            <w:tcW w:w="1134" w:type="dxa"/>
            <w:tcBorders>
              <w:top w:val="single" w:sz="16" w:space="0" w:color="000000"/>
              <w:bottom w:val="single" w:sz="16" w:space="0" w:color="000000"/>
            </w:tcBorders>
            <w:shd w:val="clear" w:color="auto" w:fill="FFFFFF"/>
            <w:vAlign w:val="bottom"/>
          </w:tcPr>
          <w:p w14:paraId="44EB9F0F"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Adjusted R Square</w:t>
            </w:r>
          </w:p>
        </w:tc>
        <w:tc>
          <w:tcPr>
            <w:tcW w:w="1476" w:type="dxa"/>
            <w:tcBorders>
              <w:top w:val="single" w:sz="16" w:space="0" w:color="000000"/>
              <w:bottom w:val="single" w:sz="16" w:space="0" w:color="000000"/>
            </w:tcBorders>
            <w:shd w:val="clear" w:color="auto" w:fill="FFFFFF"/>
            <w:vAlign w:val="bottom"/>
          </w:tcPr>
          <w:p w14:paraId="1E41CDE8"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Error of the Estimate</w:t>
            </w:r>
          </w:p>
        </w:tc>
        <w:tc>
          <w:tcPr>
            <w:tcW w:w="1477" w:type="dxa"/>
            <w:tcBorders>
              <w:top w:val="single" w:sz="16" w:space="0" w:color="000000"/>
              <w:bottom w:val="single" w:sz="16" w:space="0" w:color="000000"/>
              <w:right w:val="single" w:sz="16" w:space="0" w:color="000000"/>
            </w:tcBorders>
            <w:shd w:val="clear" w:color="auto" w:fill="FFFFFF"/>
            <w:vAlign w:val="bottom"/>
          </w:tcPr>
          <w:p w14:paraId="5D84ED62"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Durbin-Watson</w:t>
            </w:r>
          </w:p>
        </w:tc>
      </w:tr>
      <w:tr w:rsidR="007078D3" w:rsidRPr="007078D3" w14:paraId="4B1B0AFE" w14:textId="77777777" w:rsidTr="007078D3">
        <w:trPr>
          <w:gridAfter w:val="1"/>
          <w:wAfter w:w="10" w:type="dxa"/>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7152321D"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762" w:type="dxa"/>
            <w:tcBorders>
              <w:top w:val="single" w:sz="16" w:space="0" w:color="000000"/>
              <w:left w:val="single" w:sz="16" w:space="0" w:color="000000"/>
              <w:bottom w:val="single" w:sz="16" w:space="0" w:color="000000"/>
            </w:tcBorders>
            <w:shd w:val="clear" w:color="auto" w:fill="FFFFFF"/>
            <w:vAlign w:val="center"/>
          </w:tcPr>
          <w:p w14:paraId="7959664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,190</w:t>
            </w:r>
            <w:r w:rsidRPr="007078D3">
              <w:rPr>
                <w:rFonts w:ascii="Times New Roman" w:hAnsi="Times New Roman" w:cs="Times New Roman"/>
                <w:color w:val="000000"/>
                <w:kern w:val="2"/>
                <w:sz w:val="20"/>
                <w:szCs w:val="20"/>
                <w:vertAlign w:val="superscript"/>
                <w:lang w:val="en-US"/>
                <w14:ligatures w14:val="standardContextual"/>
              </w:rPr>
              <w:t>a</w:t>
            </w:r>
          </w:p>
        </w:tc>
        <w:tc>
          <w:tcPr>
            <w:tcW w:w="992" w:type="dxa"/>
            <w:tcBorders>
              <w:top w:val="single" w:sz="16" w:space="0" w:color="000000"/>
              <w:bottom w:val="single" w:sz="16" w:space="0" w:color="000000"/>
            </w:tcBorders>
            <w:shd w:val="clear" w:color="auto" w:fill="FFFFFF"/>
            <w:vAlign w:val="center"/>
          </w:tcPr>
          <w:p w14:paraId="75B50F8C"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,036</w:t>
            </w:r>
          </w:p>
        </w:tc>
        <w:tc>
          <w:tcPr>
            <w:tcW w:w="1134" w:type="dxa"/>
            <w:tcBorders>
              <w:top w:val="single" w:sz="16" w:space="0" w:color="000000"/>
              <w:bottom w:val="single" w:sz="16" w:space="0" w:color="000000"/>
            </w:tcBorders>
            <w:shd w:val="clear" w:color="auto" w:fill="FFFFFF"/>
            <w:vAlign w:val="center"/>
          </w:tcPr>
          <w:p w14:paraId="3E226DC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-,015</w:t>
            </w:r>
          </w:p>
        </w:tc>
        <w:tc>
          <w:tcPr>
            <w:tcW w:w="1476" w:type="dxa"/>
            <w:tcBorders>
              <w:top w:val="single" w:sz="16" w:space="0" w:color="000000"/>
              <w:bottom w:val="single" w:sz="16" w:space="0" w:color="000000"/>
            </w:tcBorders>
            <w:shd w:val="clear" w:color="auto" w:fill="FFFFFF"/>
            <w:vAlign w:val="center"/>
          </w:tcPr>
          <w:p w14:paraId="49D9AE14"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4,089</w:t>
            </w:r>
          </w:p>
        </w:tc>
        <w:tc>
          <w:tcPr>
            <w:tcW w:w="1477" w:type="dxa"/>
            <w:tcBorders>
              <w:top w:val="single" w:sz="16" w:space="0" w:color="000000"/>
              <w:bottom w:val="single" w:sz="16" w:space="0" w:color="000000"/>
              <w:right w:val="single" w:sz="16" w:space="0" w:color="000000"/>
            </w:tcBorders>
            <w:shd w:val="clear" w:color="auto" w:fill="FFFFFF"/>
            <w:vAlign w:val="center"/>
          </w:tcPr>
          <w:p w14:paraId="3EF7FFB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1,785</w:t>
            </w:r>
          </w:p>
        </w:tc>
      </w:tr>
      <w:tr w:rsidR="007078D3" w:rsidRPr="007078D3" w14:paraId="6FF7658F" w14:textId="77777777" w:rsidTr="007078D3">
        <w:trPr>
          <w:cantSplit/>
        </w:trPr>
        <w:tc>
          <w:tcPr>
            <w:tcW w:w="6649" w:type="dxa"/>
            <w:gridSpan w:val="7"/>
            <w:tcBorders>
              <w:top w:val="nil"/>
              <w:left w:val="nil"/>
              <w:bottom w:val="nil"/>
              <w:right w:val="nil"/>
            </w:tcBorders>
            <w:shd w:val="clear" w:color="auto" w:fill="FFFFFF"/>
          </w:tcPr>
          <w:p w14:paraId="67818C7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 Predictors: (Constant), X2_X3, Kekuasaan Koersif, Moral Pajak, Kekuasaan Legitimasi, X1_X3</w:t>
            </w:r>
          </w:p>
        </w:tc>
      </w:tr>
      <w:tr w:rsidR="007078D3" w:rsidRPr="007078D3" w14:paraId="79903154" w14:textId="77777777" w:rsidTr="007078D3">
        <w:trPr>
          <w:cantSplit/>
        </w:trPr>
        <w:tc>
          <w:tcPr>
            <w:tcW w:w="6649" w:type="dxa"/>
            <w:gridSpan w:val="7"/>
            <w:tcBorders>
              <w:top w:val="nil"/>
              <w:left w:val="nil"/>
              <w:bottom w:val="nil"/>
              <w:right w:val="nil"/>
            </w:tcBorders>
            <w:shd w:val="clear" w:color="auto" w:fill="FFFFFF"/>
          </w:tcPr>
          <w:p w14:paraId="01000A1A"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 xml:space="preserve">b. Dependent Variable: </w:t>
            </w:r>
            <w:r w:rsidRPr="007078D3">
              <w:rPr>
                <w:rFonts w:ascii="Times New Roman" w:hAnsi="Times New Roman" w:cs="Times New Roman"/>
                <w:i/>
                <w:iCs/>
                <w:color w:val="000000"/>
                <w:kern w:val="2"/>
                <w:sz w:val="20"/>
                <w:szCs w:val="20"/>
                <w:lang w:val="en-US"/>
                <w14:ligatures w14:val="standardContextual"/>
              </w:rPr>
              <w:t>Tax Evasion</w:t>
            </w:r>
          </w:p>
        </w:tc>
      </w:tr>
    </w:tbl>
    <w:p w14:paraId="2BC151F6" w14:textId="77777777" w:rsidR="007078D3" w:rsidRPr="007078D3" w:rsidRDefault="007078D3" w:rsidP="007078D3">
      <w:pPr>
        <w:tabs>
          <w:tab w:val="left" w:pos="5014"/>
        </w:tabs>
        <w:spacing w:after="0" w:line="240" w:lineRule="auto"/>
        <w:ind w:left="720" w:firstLine="686"/>
        <w:contextualSpacing/>
        <w:jc w:val="both"/>
        <w:rPr>
          <w:rFonts w:ascii="Times New Roman" w:hAnsi="Times New Roman" w:cs="Times New Roman"/>
          <w:kern w:val="2"/>
          <w:sz w:val="24"/>
          <w:szCs w:val="24"/>
          <w:lang w:val="en-US"/>
          <w14:ligatures w14:val="standardContextual"/>
        </w:rPr>
      </w:pPr>
    </w:p>
    <w:p w14:paraId="327225B5" w14:textId="77777777" w:rsidR="007078D3" w:rsidRPr="007078D3" w:rsidRDefault="007078D3" w:rsidP="007078D3">
      <w:pPr>
        <w:tabs>
          <w:tab w:val="left" w:pos="5014"/>
        </w:tabs>
        <w:spacing w:line="480" w:lineRule="auto"/>
        <w:ind w:left="140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Berdasarkan tabel di atas menunjukkan bahwa nilai DW 1,799. Nilai tersebut sudah mendekati 2 yang menandakan penelitian ini terbebas dari autokorelasi atau tidak terjadinya autokorelasi.</w:t>
      </w:r>
    </w:p>
    <w:p w14:paraId="601D5456" w14:textId="77777777" w:rsidR="007078D3" w:rsidRPr="007078D3" w:rsidRDefault="007078D3" w:rsidP="007078D3">
      <w:pPr>
        <w:numPr>
          <w:ilvl w:val="0"/>
          <w:numId w:val="31"/>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Multikolinearitas</w:t>
      </w:r>
    </w:p>
    <w:p w14:paraId="6039614C" w14:textId="77777777" w:rsidR="007078D3" w:rsidRPr="007078D3" w:rsidRDefault="007078D3" w:rsidP="007078D3">
      <w:pPr>
        <w:tabs>
          <w:tab w:val="left" w:pos="5014"/>
        </w:tabs>
        <w:spacing w:after="0" w:line="480" w:lineRule="auto"/>
        <w:ind w:left="140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Untuk mengetahui apakah variabel independen dalam model regresi memiliki hubungan</w:t>
      </w:r>
      <w:r w:rsidRPr="007078D3">
        <w:rPr>
          <w:rFonts w:ascii="Times New Roman" w:hAnsi="Times New Roman" w:cs="Times New Roman"/>
          <w:kern w:val="2"/>
          <w:sz w:val="24"/>
          <w:szCs w:val="24"/>
          <w14:ligatures w14:val="standardContextual"/>
        </w:rPr>
        <w:t xml:space="preserve"> </w:t>
      </w:r>
      <w:r w:rsidRPr="007078D3">
        <w:rPr>
          <w:rFonts w:ascii="Times New Roman" w:hAnsi="Times New Roman" w:cs="Times New Roman"/>
          <w:kern w:val="2"/>
          <w:sz w:val="24"/>
          <w:szCs w:val="24"/>
          <w:lang w:val="en-US"/>
          <w14:ligatures w14:val="standardContextual"/>
        </w:rPr>
        <w:t xml:space="preserve">yang kuat satu sama lain, uji multikolinearitas digunakan. Sebuah nilai </w:t>
      </w:r>
      <w:r w:rsidRPr="007078D3">
        <w:rPr>
          <w:rFonts w:ascii="Times New Roman" w:hAnsi="Times New Roman" w:cs="Times New Roman"/>
          <w:i/>
          <w:iCs/>
          <w:kern w:val="2"/>
          <w:sz w:val="24"/>
          <w:szCs w:val="24"/>
          <w:lang w:val="en-US"/>
          <w14:ligatures w14:val="standardContextual"/>
        </w:rPr>
        <w:t>Variance Inflation Factor</w:t>
      </w:r>
      <w:r w:rsidRPr="007078D3">
        <w:rPr>
          <w:rFonts w:ascii="Times New Roman" w:hAnsi="Times New Roman" w:cs="Times New Roman"/>
          <w:kern w:val="2"/>
          <w:sz w:val="24"/>
          <w:szCs w:val="24"/>
          <w:lang w:val="en-US"/>
          <w14:ligatures w14:val="standardContextual"/>
        </w:rPr>
        <w:t xml:space="preserve"> (VIF) di bawah 10 dalam uji ini menunjukkan bahwa tidak ada multikolienaritas.</w:t>
      </w:r>
    </w:p>
    <w:p w14:paraId="14569CB2" w14:textId="77777777" w:rsidR="007078D3" w:rsidRPr="007078D3" w:rsidRDefault="007078D3" w:rsidP="007078D3">
      <w:pPr>
        <w:autoSpaceDE w:val="0"/>
        <w:autoSpaceDN w:val="0"/>
        <w:adjustRightInd w:val="0"/>
        <w:spacing w:after="0" w:line="240" w:lineRule="auto"/>
        <w:ind w:left="1407"/>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4.10</w:t>
      </w:r>
    </w:p>
    <w:p w14:paraId="59C60459" w14:textId="77777777" w:rsidR="007078D3" w:rsidRPr="007078D3" w:rsidRDefault="007078D3" w:rsidP="007078D3">
      <w:pPr>
        <w:autoSpaceDE w:val="0"/>
        <w:autoSpaceDN w:val="0"/>
        <w:adjustRightInd w:val="0"/>
        <w:spacing w:after="0" w:line="360" w:lineRule="auto"/>
        <w:ind w:left="1407"/>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Multikolinearitas</w:t>
      </w:r>
    </w:p>
    <w:tbl>
      <w:tblPr>
        <w:tblW w:w="6334" w:type="dxa"/>
        <w:tblInd w:w="15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3827"/>
        <w:gridCol w:w="1167"/>
        <w:gridCol w:w="1056"/>
      </w:tblGrid>
      <w:tr w:rsidR="007078D3" w:rsidRPr="007078D3" w14:paraId="2B330338" w14:textId="77777777" w:rsidTr="007078D3">
        <w:trPr>
          <w:cantSplit/>
        </w:trPr>
        <w:tc>
          <w:tcPr>
            <w:tcW w:w="4111" w:type="dxa"/>
            <w:gridSpan w:val="2"/>
            <w:vMerge w:val="restart"/>
            <w:tcBorders>
              <w:top w:val="single" w:sz="16" w:space="0" w:color="000000"/>
              <w:left w:val="single" w:sz="16" w:space="0" w:color="000000"/>
              <w:bottom w:val="nil"/>
              <w:right w:val="nil"/>
            </w:tcBorders>
            <w:shd w:val="clear" w:color="auto" w:fill="FFFFFF"/>
            <w:vAlign w:val="center"/>
          </w:tcPr>
          <w:p w14:paraId="1CA1A034"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Model</w:t>
            </w:r>
          </w:p>
        </w:tc>
        <w:tc>
          <w:tcPr>
            <w:tcW w:w="2223" w:type="dxa"/>
            <w:gridSpan w:val="2"/>
            <w:tcBorders>
              <w:top w:val="single" w:sz="16" w:space="0" w:color="000000"/>
              <w:right w:val="single" w:sz="16" w:space="0" w:color="000000"/>
            </w:tcBorders>
            <w:shd w:val="clear" w:color="auto" w:fill="FFFFFF"/>
            <w:vAlign w:val="bottom"/>
          </w:tcPr>
          <w:p w14:paraId="7F8BA482"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Collinearity Statistics</w:t>
            </w:r>
          </w:p>
        </w:tc>
      </w:tr>
      <w:tr w:rsidR="007078D3" w:rsidRPr="007078D3" w14:paraId="2C90085C" w14:textId="77777777" w:rsidTr="007078D3">
        <w:trPr>
          <w:cantSplit/>
        </w:trPr>
        <w:tc>
          <w:tcPr>
            <w:tcW w:w="4111" w:type="dxa"/>
            <w:gridSpan w:val="2"/>
            <w:vMerge/>
            <w:tcBorders>
              <w:top w:val="single" w:sz="16" w:space="0" w:color="000000"/>
              <w:left w:val="single" w:sz="16" w:space="0" w:color="000000"/>
              <w:bottom w:val="nil"/>
              <w:right w:val="nil"/>
            </w:tcBorders>
            <w:shd w:val="clear" w:color="auto" w:fill="FFFFFF"/>
            <w:vAlign w:val="bottom"/>
          </w:tcPr>
          <w:p w14:paraId="5F0F35B6"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167" w:type="dxa"/>
            <w:tcBorders>
              <w:bottom w:val="single" w:sz="16" w:space="0" w:color="000000"/>
            </w:tcBorders>
            <w:shd w:val="clear" w:color="auto" w:fill="FFFFFF"/>
            <w:vAlign w:val="bottom"/>
          </w:tcPr>
          <w:p w14:paraId="658C7410"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Tolerance</w:t>
            </w:r>
          </w:p>
        </w:tc>
        <w:tc>
          <w:tcPr>
            <w:tcW w:w="1056" w:type="dxa"/>
            <w:tcBorders>
              <w:bottom w:val="single" w:sz="16" w:space="0" w:color="000000"/>
              <w:right w:val="single" w:sz="16" w:space="0" w:color="000000"/>
            </w:tcBorders>
            <w:shd w:val="clear" w:color="auto" w:fill="FFFFFF"/>
            <w:vAlign w:val="bottom"/>
          </w:tcPr>
          <w:p w14:paraId="584D67B2"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VIF</w:t>
            </w:r>
          </w:p>
        </w:tc>
      </w:tr>
      <w:tr w:rsidR="007078D3" w:rsidRPr="007078D3" w14:paraId="7C7CFBE4" w14:textId="77777777" w:rsidTr="007078D3">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2C9D6C18"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3827" w:type="dxa"/>
            <w:tcBorders>
              <w:top w:val="single" w:sz="16" w:space="0" w:color="000000"/>
              <w:left w:val="nil"/>
              <w:bottom w:val="nil"/>
              <w:right w:val="single" w:sz="16" w:space="0" w:color="000000"/>
            </w:tcBorders>
            <w:shd w:val="clear" w:color="auto" w:fill="FFFFFF"/>
          </w:tcPr>
          <w:p w14:paraId="2E4890D0"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(Constant)</w:t>
            </w:r>
          </w:p>
        </w:tc>
        <w:tc>
          <w:tcPr>
            <w:tcW w:w="1167" w:type="dxa"/>
            <w:tcBorders>
              <w:top w:val="single" w:sz="16" w:space="0" w:color="000000"/>
              <w:bottom w:val="nil"/>
            </w:tcBorders>
            <w:shd w:val="clear" w:color="auto" w:fill="FFFFFF"/>
            <w:vAlign w:val="center"/>
          </w:tcPr>
          <w:p w14:paraId="30E848F7"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1056" w:type="dxa"/>
            <w:tcBorders>
              <w:top w:val="single" w:sz="16" w:space="0" w:color="000000"/>
              <w:bottom w:val="nil"/>
              <w:right w:val="single" w:sz="16" w:space="0" w:color="000000"/>
            </w:tcBorders>
            <w:shd w:val="clear" w:color="auto" w:fill="FFFFFF"/>
            <w:vAlign w:val="center"/>
          </w:tcPr>
          <w:p w14:paraId="5A43F78E"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r>
      <w:tr w:rsidR="007078D3" w:rsidRPr="007078D3" w14:paraId="1C487707" w14:textId="77777777" w:rsidTr="007078D3">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61D85CF3"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3827" w:type="dxa"/>
            <w:tcBorders>
              <w:top w:val="nil"/>
              <w:left w:val="nil"/>
              <w:bottom w:val="nil"/>
              <w:right w:val="single" w:sz="16" w:space="0" w:color="000000"/>
            </w:tcBorders>
            <w:shd w:val="clear" w:color="auto" w:fill="FFFFFF"/>
          </w:tcPr>
          <w:p w14:paraId="4472D1AF"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Koersif (X1)</w:t>
            </w:r>
          </w:p>
        </w:tc>
        <w:tc>
          <w:tcPr>
            <w:tcW w:w="1167" w:type="dxa"/>
            <w:tcBorders>
              <w:top w:val="nil"/>
              <w:bottom w:val="nil"/>
            </w:tcBorders>
            <w:shd w:val="clear" w:color="auto" w:fill="FFFFFF"/>
            <w:vAlign w:val="center"/>
          </w:tcPr>
          <w:p w14:paraId="03E306A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,918</w:t>
            </w:r>
          </w:p>
        </w:tc>
        <w:tc>
          <w:tcPr>
            <w:tcW w:w="1056" w:type="dxa"/>
            <w:tcBorders>
              <w:top w:val="nil"/>
              <w:bottom w:val="nil"/>
              <w:right w:val="single" w:sz="16" w:space="0" w:color="000000"/>
            </w:tcBorders>
            <w:shd w:val="clear" w:color="auto" w:fill="FFFFFF"/>
            <w:vAlign w:val="center"/>
          </w:tcPr>
          <w:p w14:paraId="37824972"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1,089</w:t>
            </w:r>
          </w:p>
        </w:tc>
      </w:tr>
      <w:tr w:rsidR="007078D3" w:rsidRPr="007078D3" w14:paraId="3DC7DC97" w14:textId="77777777" w:rsidTr="007078D3">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230B0E81"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3827" w:type="dxa"/>
            <w:tcBorders>
              <w:top w:val="nil"/>
              <w:left w:val="nil"/>
              <w:bottom w:val="nil"/>
              <w:right w:val="single" w:sz="16" w:space="0" w:color="000000"/>
            </w:tcBorders>
            <w:shd w:val="clear" w:color="auto" w:fill="FFFFFF"/>
          </w:tcPr>
          <w:p w14:paraId="7A381ED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Legitimasi (X2)</w:t>
            </w:r>
          </w:p>
        </w:tc>
        <w:tc>
          <w:tcPr>
            <w:tcW w:w="1167" w:type="dxa"/>
            <w:tcBorders>
              <w:top w:val="nil"/>
              <w:bottom w:val="nil"/>
            </w:tcBorders>
            <w:shd w:val="clear" w:color="auto" w:fill="FFFFFF"/>
            <w:vAlign w:val="center"/>
          </w:tcPr>
          <w:p w14:paraId="5604E05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,888</w:t>
            </w:r>
          </w:p>
        </w:tc>
        <w:tc>
          <w:tcPr>
            <w:tcW w:w="1056" w:type="dxa"/>
            <w:tcBorders>
              <w:top w:val="nil"/>
              <w:bottom w:val="nil"/>
              <w:right w:val="single" w:sz="16" w:space="0" w:color="000000"/>
            </w:tcBorders>
            <w:shd w:val="clear" w:color="auto" w:fill="FFFFFF"/>
            <w:vAlign w:val="center"/>
          </w:tcPr>
          <w:p w14:paraId="14207F7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1,127</w:t>
            </w:r>
          </w:p>
        </w:tc>
      </w:tr>
      <w:tr w:rsidR="007078D3" w:rsidRPr="007078D3" w14:paraId="5FD029BF" w14:textId="77777777" w:rsidTr="007078D3">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37666233"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3827" w:type="dxa"/>
            <w:tcBorders>
              <w:top w:val="nil"/>
              <w:left w:val="nil"/>
              <w:bottom w:val="single" w:sz="16" w:space="0" w:color="000000"/>
              <w:right w:val="single" w:sz="16" w:space="0" w:color="000000"/>
            </w:tcBorders>
            <w:shd w:val="clear" w:color="auto" w:fill="FFFFFF"/>
          </w:tcPr>
          <w:p w14:paraId="6DD21418"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 xml:space="preserve">Moral Pajak (X3) </w:t>
            </w:r>
          </w:p>
        </w:tc>
        <w:tc>
          <w:tcPr>
            <w:tcW w:w="1167" w:type="dxa"/>
            <w:tcBorders>
              <w:top w:val="nil"/>
              <w:bottom w:val="single" w:sz="16" w:space="0" w:color="000000"/>
            </w:tcBorders>
            <w:shd w:val="clear" w:color="auto" w:fill="FFFFFF"/>
            <w:vAlign w:val="center"/>
          </w:tcPr>
          <w:p w14:paraId="2F59C731"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,911</w:t>
            </w:r>
          </w:p>
        </w:tc>
        <w:tc>
          <w:tcPr>
            <w:tcW w:w="1056" w:type="dxa"/>
            <w:tcBorders>
              <w:top w:val="nil"/>
              <w:bottom w:val="single" w:sz="16" w:space="0" w:color="000000"/>
              <w:right w:val="single" w:sz="16" w:space="0" w:color="000000"/>
            </w:tcBorders>
            <w:shd w:val="clear" w:color="auto" w:fill="FFFFFF"/>
            <w:vAlign w:val="center"/>
          </w:tcPr>
          <w:p w14:paraId="223B80F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1,098</w:t>
            </w:r>
          </w:p>
        </w:tc>
      </w:tr>
    </w:tbl>
    <w:p w14:paraId="4FDE7B4C" w14:textId="77777777" w:rsidR="007078D3" w:rsidRPr="007078D3" w:rsidRDefault="007078D3" w:rsidP="007078D3">
      <w:pPr>
        <w:tabs>
          <w:tab w:val="left" w:pos="5014"/>
        </w:tabs>
        <w:spacing w:before="240" w:line="480" w:lineRule="auto"/>
        <w:ind w:left="140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 Berdasarkan tabel di atas, nilai VIF kurang dari 10 menunjukkan bahwa tidak terjadi multikolinearitas dalam penelitian ini.</w:t>
      </w:r>
    </w:p>
    <w:p w14:paraId="252CF691" w14:textId="77777777" w:rsidR="007078D3" w:rsidRPr="007078D3" w:rsidRDefault="007078D3" w:rsidP="007078D3">
      <w:pPr>
        <w:numPr>
          <w:ilvl w:val="0"/>
          <w:numId w:val="31"/>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Heterokdastisitas</w:t>
      </w:r>
    </w:p>
    <w:p w14:paraId="48FBD7FD" w14:textId="77777777" w:rsidR="007078D3" w:rsidRPr="007078D3" w:rsidRDefault="007078D3" w:rsidP="007078D3">
      <w:pPr>
        <w:tabs>
          <w:tab w:val="left" w:pos="5014"/>
        </w:tabs>
        <w:spacing w:before="240" w:line="480" w:lineRule="auto"/>
        <w:ind w:left="1406"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Salah satu tujuan dari uji ini yaitu untuk menentukan apakah ada perbedaan dalam variasi residual di antara dua pengamatan uji Glejser digunakan. Nilai signifikan harus lebih dari 0,05, yang menunjukkan bahwa genjala heterokedastisitas tidak ditemukan dalam model regresi. Uji heterokedastitas dapat dilihat melalui titik yang menyebar dalam </w:t>
      </w:r>
      <w:r w:rsidRPr="007078D3">
        <w:rPr>
          <w:rFonts w:ascii="Times New Roman" w:hAnsi="Times New Roman" w:cs="Times New Roman"/>
          <w:i/>
          <w:iCs/>
          <w:kern w:val="2"/>
          <w:sz w:val="24"/>
          <w:szCs w:val="24"/>
          <w:lang w:val="en-US"/>
          <w14:ligatures w14:val="standardContextual"/>
        </w:rPr>
        <w:t>scatterplot</w:t>
      </w:r>
      <w:r w:rsidRPr="007078D3">
        <w:rPr>
          <w:rFonts w:ascii="Times New Roman" w:hAnsi="Times New Roman" w:cs="Times New Roman"/>
          <w:kern w:val="2"/>
          <w:sz w:val="24"/>
          <w:szCs w:val="24"/>
          <w:lang w:val="en-US"/>
          <w14:ligatures w14:val="standardContextual"/>
        </w:rPr>
        <w:t>, serta nilai signifikan (Sig.).</w:t>
      </w:r>
    </w:p>
    <w:p w14:paraId="0099F169" w14:textId="77777777" w:rsidR="007078D3" w:rsidRPr="007078D3" w:rsidRDefault="007078D3" w:rsidP="007078D3">
      <w:pPr>
        <w:tabs>
          <w:tab w:val="left" w:pos="5014"/>
        </w:tabs>
        <w:spacing w:after="0" w:line="240" w:lineRule="auto"/>
        <w:ind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4.11</w:t>
      </w:r>
    </w:p>
    <w:p w14:paraId="2CCEFD39" w14:textId="77777777" w:rsidR="007078D3" w:rsidRPr="007078D3" w:rsidRDefault="007078D3" w:rsidP="007078D3">
      <w:pPr>
        <w:tabs>
          <w:tab w:val="left" w:pos="5014"/>
        </w:tabs>
        <w:spacing w:after="0" w:line="240" w:lineRule="auto"/>
        <w:ind w:firstLine="686"/>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Hererokedastisitas</w:t>
      </w:r>
    </w:p>
    <w:tbl>
      <w:tblPr>
        <w:tblpPr w:leftFromText="180" w:rightFromText="180" w:vertAnchor="text" w:horzAnchor="margin" w:tblpXSpec="right" w:tblpY="60"/>
        <w:tblW w:w="6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
        <w:gridCol w:w="1983"/>
        <w:gridCol w:w="709"/>
        <w:gridCol w:w="1002"/>
        <w:gridCol w:w="1283"/>
        <w:gridCol w:w="819"/>
        <w:gridCol w:w="850"/>
        <w:gridCol w:w="52"/>
      </w:tblGrid>
      <w:tr w:rsidR="007078D3" w:rsidRPr="007078D3" w14:paraId="5CAEA357" w14:textId="77777777" w:rsidTr="007078D3">
        <w:trPr>
          <w:cantSplit/>
          <w:trHeight w:val="286"/>
        </w:trPr>
        <w:tc>
          <w:tcPr>
            <w:tcW w:w="6981" w:type="dxa"/>
            <w:gridSpan w:val="8"/>
            <w:tcBorders>
              <w:top w:val="nil"/>
              <w:left w:val="nil"/>
              <w:bottom w:val="nil"/>
              <w:right w:val="nil"/>
            </w:tcBorders>
            <w:shd w:val="clear" w:color="auto" w:fill="FFFFFF"/>
            <w:vAlign w:val="center"/>
          </w:tcPr>
          <w:p w14:paraId="1BD53067"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b/>
                <w:bCs/>
                <w:color w:val="000000"/>
                <w:kern w:val="2"/>
                <w:sz w:val="20"/>
                <w:szCs w:val="20"/>
                <w:lang w:val="en-US"/>
                <w14:ligatures w14:val="standardContextual"/>
              </w:rPr>
              <w:t>Coefficients</w:t>
            </w:r>
            <w:r w:rsidRPr="007078D3">
              <w:rPr>
                <w:rFonts w:ascii="Times New Roman" w:hAnsi="Times New Roman" w:cs="Times New Roman"/>
                <w:b/>
                <w:bCs/>
                <w:color w:val="000000"/>
                <w:kern w:val="2"/>
                <w:sz w:val="20"/>
                <w:szCs w:val="20"/>
                <w:vertAlign w:val="superscript"/>
                <w:lang w:val="en-US"/>
                <w14:ligatures w14:val="standardContextual"/>
              </w:rPr>
              <w:t>a</w:t>
            </w:r>
          </w:p>
        </w:tc>
      </w:tr>
      <w:tr w:rsidR="007078D3" w:rsidRPr="007078D3" w14:paraId="62328691" w14:textId="77777777" w:rsidTr="007078D3">
        <w:trPr>
          <w:gridAfter w:val="1"/>
          <w:wAfter w:w="48" w:type="dxa"/>
          <w:cantSplit/>
          <w:trHeight w:val="550"/>
        </w:trPr>
        <w:tc>
          <w:tcPr>
            <w:tcW w:w="2268" w:type="dxa"/>
            <w:gridSpan w:val="2"/>
            <w:vMerge w:val="restart"/>
            <w:tcBorders>
              <w:top w:val="single" w:sz="16" w:space="0" w:color="000000"/>
              <w:left w:val="single" w:sz="16" w:space="0" w:color="000000"/>
              <w:bottom w:val="nil"/>
              <w:right w:val="nil"/>
            </w:tcBorders>
            <w:shd w:val="clear" w:color="auto" w:fill="FFFFFF"/>
            <w:vAlign w:val="bottom"/>
          </w:tcPr>
          <w:p w14:paraId="32BD207A" w14:textId="77777777" w:rsidR="007078D3" w:rsidRPr="007078D3" w:rsidRDefault="007078D3" w:rsidP="007078D3">
            <w:pPr>
              <w:autoSpaceDE w:val="0"/>
              <w:autoSpaceDN w:val="0"/>
              <w:adjustRightInd w:val="0"/>
              <w:spacing w:after="0" w:line="240" w:lineRule="auto"/>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Model</w:t>
            </w:r>
          </w:p>
        </w:tc>
        <w:tc>
          <w:tcPr>
            <w:tcW w:w="1712" w:type="dxa"/>
            <w:gridSpan w:val="2"/>
            <w:tcBorders>
              <w:top w:val="single" w:sz="16" w:space="0" w:color="000000"/>
              <w:left w:val="single" w:sz="16" w:space="0" w:color="000000"/>
            </w:tcBorders>
            <w:shd w:val="clear" w:color="auto" w:fill="FFFFFF"/>
            <w:vAlign w:val="bottom"/>
          </w:tcPr>
          <w:p w14:paraId="1C93BEA4"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Unstandardized Coefficients</w:t>
            </w:r>
          </w:p>
        </w:tc>
        <w:tc>
          <w:tcPr>
            <w:tcW w:w="1284" w:type="dxa"/>
            <w:tcBorders>
              <w:top w:val="single" w:sz="16" w:space="0" w:color="000000"/>
            </w:tcBorders>
            <w:shd w:val="clear" w:color="auto" w:fill="FFFFFF"/>
            <w:vAlign w:val="bottom"/>
          </w:tcPr>
          <w:p w14:paraId="6B0556A4"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Standardized Coefficients</w:t>
            </w:r>
          </w:p>
        </w:tc>
        <w:tc>
          <w:tcPr>
            <w:tcW w:w="819" w:type="dxa"/>
            <w:tcBorders>
              <w:top w:val="single" w:sz="16" w:space="0" w:color="000000"/>
            </w:tcBorders>
            <w:shd w:val="clear" w:color="auto" w:fill="FFFFFF"/>
            <w:vAlign w:val="bottom"/>
          </w:tcPr>
          <w:p w14:paraId="46D9D334"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t</w:t>
            </w:r>
          </w:p>
        </w:tc>
        <w:tc>
          <w:tcPr>
            <w:tcW w:w="850" w:type="dxa"/>
            <w:tcBorders>
              <w:top w:val="single" w:sz="16" w:space="0" w:color="000000"/>
              <w:right w:val="single" w:sz="16" w:space="0" w:color="000000"/>
            </w:tcBorders>
            <w:shd w:val="clear" w:color="auto" w:fill="FFFFFF"/>
            <w:vAlign w:val="bottom"/>
          </w:tcPr>
          <w:p w14:paraId="2D885506"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Sig.</w:t>
            </w:r>
          </w:p>
        </w:tc>
      </w:tr>
      <w:tr w:rsidR="007078D3" w:rsidRPr="007078D3" w14:paraId="59F6CC29" w14:textId="77777777" w:rsidTr="007078D3">
        <w:trPr>
          <w:gridAfter w:val="1"/>
          <w:wAfter w:w="52" w:type="dxa"/>
          <w:cantSplit/>
          <w:trHeight w:val="329"/>
        </w:trPr>
        <w:tc>
          <w:tcPr>
            <w:tcW w:w="2268" w:type="dxa"/>
            <w:gridSpan w:val="2"/>
            <w:vMerge/>
            <w:tcBorders>
              <w:top w:val="single" w:sz="16" w:space="0" w:color="000000"/>
              <w:left w:val="single" w:sz="16" w:space="0" w:color="000000"/>
              <w:bottom w:val="nil"/>
              <w:right w:val="nil"/>
            </w:tcBorders>
            <w:shd w:val="clear" w:color="auto" w:fill="FFFFFF"/>
            <w:vAlign w:val="bottom"/>
          </w:tcPr>
          <w:p w14:paraId="47615C24"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709" w:type="dxa"/>
            <w:tcBorders>
              <w:left w:val="single" w:sz="16" w:space="0" w:color="000000"/>
              <w:bottom w:val="single" w:sz="16" w:space="0" w:color="000000"/>
            </w:tcBorders>
            <w:shd w:val="clear" w:color="auto" w:fill="FFFFFF"/>
            <w:vAlign w:val="bottom"/>
          </w:tcPr>
          <w:p w14:paraId="7D18A764"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B</w:t>
            </w:r>
          </w:p>
        </w:tc>
        <w:tc>
          <w:tcPr>
            <w:tcW w:w="999" w:type="dxa"/>
            <w:tcBorders>
              <w:bottom w:val="single" w:sz="16" w:space="0" w:color="000000"/>
            </w:tcBorders>
            <w:shd w:val="clear" w:color="auto" w:fill="FFFFFF"/>
            <w:vAlign w:val="bottom"/>
          </w:tcPr>
          <w:p w14:paraId="35DAB11F"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Error</w:t>
            </w:r>
          </w:p>
        </w:tc>
        <w:tc>
          <w:tcPr>
            <w:tcW w:w="1284" w:type="dxa"/>
            <w:tcBorders>
              <w:bottom w:val="single" w:sz="16" w:space="0" w:color="000000"/>
            </w:tcBorders>
            <w:shd w:val="clear" w:color="auto" w:fill="FFFFFF"/>
            <w:vAlign w:val="bottom"/>
          </w:tcPr>
          <w:p w14:paraId="21C9CD9A"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Beta</w:t>
            </w:r>
          </w:p>
        </w:tc>
        <w:tc>
          <w:tcPr>
            <w:tcW w:w="819" w:type="dxa"/>
            <w:tcBorders>
              <w:top w:val="single" w:sz="16" w:space="0" w:color="000000"/>
            </w:tcBorders>
            <w:shd w:val="clear" w:color="auto" w:fill="FFFFFF"/>
            <w:vAlign w:val="bottom"/>
          </w:tcPr>
          <w:p w14:paraId="55E15088"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850" w:type="dxa"/>
            <w:tcBorders>
              <w:top w:val="single" w:sz="16" w:space="0" w:color="000000"/>
              <w:right w:val="single" w:sz="16" w:space="0" w:color="000000"/>
            </w:tcBorders>
            <w:shd w:val="clear" w:color="auto" w:fill="FFFFFF"/>
            <w:vAlign w:val="bottom"/>
          </w:tcPr>
          <w:p w14:paraId="3FDB451A"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r>
      <w:tr w:rsidR="007078D3" w:rsidRPr="007078D3" w14:paraId="457FEB28" w14:textId="77777777" w:rsidTr="007078D3">
        <w:trPr>
          <w:gridAfter w:val="1"/>
          <w:wAfter w:w="52" w:type="dxa"/>
          <w:cantSplit/>
          <w:trHeight w:val="264"/>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6C03394D" w14:textId="77777777" w:rsidR="007078D3" w:rsidRPr="007078D3" w:rsidRDefault="007078D3" w:rsidP="007078D3">
            <w:pPr>
              <w:autoSpaceDE w:val="0"/>
              <w:autoSpaceDN w:val="0"/>
              <w:adjustRightInd w:val="0"/>
              <w:spacing w:after="0" w:line="240" w:lineRule="auto"/>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1984" w:type="dxa"/>
            <w:tcBorders>
              <w:top w:val="single" w:sz="16" w:space="0" w:color="000000"/>
              <w:left w:val="nil"/>
              <w:bottom w:val="nil"/>
              <w:right w:val="single" w:sz="16" w:space="0" w:color="000000"/>
            </w:tcBorders>
            <w:shd w:val="clear" w:color="auto" w:fill="FFFFFF"/>
          </w:tcPr>
          <w:p w14:paraId="52BA3B34" w14:textId="77777777" w:rsidR="007078D3" w:rsidRPr="007078D3" w:rsidRDefault="007078D3" w:rsidP="007078D3">
            <w:pPr>
              <w:autoSpaceDE w:val="0"/>
              <w:autoSpaceDN w:val="0"/>
              <w:adjustRightInd w:val="0"/>
              <w:spacing w:after="0" w:line="240" w:lineRule="auto"/>
              <w:ind w:left="60" w:right="-2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(Constant)</w:t>
            </w:r>
          </w:p>
        </w:tc>
        <w:tc>
          <w:tcPr>
            <w:tcW w:w="709" w:type="dxa"/>
            <w:tcBorders>
              <w:top w:val="single" w:sz="16" w:space="0" w:color="000000"/>
              <w:left w:val="single" w:sz="16" w:space="0" w:color="000000"/>
              <w:bottom w:val="nil"/>
            </w:tcBorders>
            <w:shd w:val="clear" w:color="auto" w:fill="FFFFFF"/>
            <w:vAlign w:val="center"/>
          </w:tcPr>
          <w:p w14:paraId="4D7E1A06"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19,857</w:t>
            </w:r>
          </w:p>
        </w:tc>
        <w:tc>
          <w:tcPr>
            <w:tcW w:w="999" w:type="dxa"/>
            <w:tcBorders>
              <w:top w:val="single" w:sz="16" w:space="0" w:color="000000"/>
              <w:bottom w:val="nil"/>
            </w:tcBorders>
            <w:shd w:val="clear" w:color="auto" w:fill="FFFFFF"/>
            <w:vAlign w:val="center"/>
          </w:tcPr>
          <w:p w14:paraId="79B933BD"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26,288</w:t>
            </w:r>
          </w:p>
        </w:tc>
        <w:tc>
          <w:tcPr>
            <w:tcW w:w="1284" w:type="dxa"/>
            <w:tcBorders>
              <w:top w:val="single" w:sz="16" w:space="0" w:color="000000"/>
              <w:bottom w:val="nil"/>
            </w:tcBorders>
            <w:shd w:val="clear" w:color="auto" w:fill="FFFFFF"/>
            <w:vAlign w:val="center"/>
          </w:tcPr>
          <w:p w14:paraId="5102D883"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819" w:type="dxa"/>
            <w:tcBorders>
              <w:top w:val="single" w:sz="16" w:space="0" w:color="000000"/>
              <w:bottom w:val="nil"/>
            </w:tcBorders>
            <w:shd w:val="clear" w:color="auto" w:fill="FFFFFF"/>
            <w:vAlign w:val="center"/>
          </w:tcPr>
          <w:p w14:paraId="7539075B"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,755</w:t>
            </w:r>
          </w:p>
        </w:tc>
        <w:tc>
          <w:tcPr>
            <w:tcW w:w="850" w:type="dxa"/>
            <w:tcBorders>
              <w:top w:val="single" w:sz="16" w:space="0" w:color="000000"/>
              <w:bottom w:val="nil"/>
              <w:right w:val="single" w:sz="16" w:space="0" w:color="000000"/>
            </w:tcBorders>
            <w:shd w:val="clear" w:color="auto" w:fill="FFFFFF"/>
            <w:vAlign w:val="center"/>
          </w:tcPr>
          <w:p w14:paraId="27DC323C"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,452</w:t>
            </w:r>
          </w:p>
        </w:tc>
      </w:tr>
      <w:tr w:rsidR="007078D3" w:rsidRPr="007078D3" w14:paraId="66BB0896" w14:textId="77777777" w:rsidTr="007078D3">
        <w:trPr>
          <w:gridAfter w:val="1"/>
          <w:wAfter w:w="52" w:type="dxa"/>
          <w:cantSplit/>
          <w:trHeight w:val="329"/>
        </w:trPr>
        <w:tc>
          <w:tcPr>
            <w:tcW w:w="284" w:type="dxa"/>
            <w:vMerge/>
            <w:tcBorders>
              <w:top w:val="single" w:sz="16" w:space="0" w:color="000000"/>
              <w:left w:val="single" w:sz="16" w:space="0" w:color="000000"/>
              <w:bottom w:val="single" w:sz="16" w:space="0" w:color="000000"/>
              <w:right w:val="nil"/>
            </w:tcBorders>
            <w:shd w:val="clear" w:color="auto" w:fill="FFFFFF"/>
          </w:tcPr>
          <w:p w14:paraId="576D42AF"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984" w:type="dxa"/>
            <w:tcBorders>
              <w:top w:val="nil"/>
              <w:left w:val="nil"/>
              <w:bottom w:val="nil"/>
              <w:right w:val="single" w:sz="16" w:space="0" w:color="000000"/>
            </w:tcBorders>
            <w:shd w:val="clear" w:color="auto" w:fill="FFFFFF"/>
          </w:tcPr>
          <w:p w14:paraId="15A415A9" w14:textId="77777777" w:rsidR="007078D3" w:rsidRPr="007078D3" w:rsidRDefault="007078D3" w:rsidP="007078D3">
            <w:pPr>
              <w:autoSpaceDE w:val="0"/>
              <w:autoSpaceDN w:val="0"/>
              <w:adjustRightInd w:val="0"/>
              <w:spacing w:after="0" w:line="240" w:lineRule="auto"/>
              <w:ind w:left="60" w:right="-2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Koersif</w:t>
            </w:r>
          </w:p>
        </w:tc>
        <w:tc>
          <w:tcPr>
            <w:tcW w:w="709" w:type="dxa"/>
            <w:tcBorders>
              <w:top w:val="nil"/>
              <w:left w:val="single" w:sz="16" w:space="0" w:color="000000"/>
              <w:bottom w:val="nil"/>
            </w:tcBorders>
            <w:shd w:val="clear" w:color="auto" w:fill="FFFFFF"/>
            <w:vAlign w:val="center"/>
          </w:tcPr>
          <w:p w14:paraId="52DF9EF4"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,637</w:t>
            </w:r>
          </w:p>
        </w:tc>
        <w:tc>
          <w:tcPr>
            <w:tcW w:w="999" w:type="dxa"/>
            <w:tcBorders>
              <w:top w:val="nil"/>
              <w:bottom w:val="nil"/>
            </w:tcBorders>
            <w:shd w:val="clear" w:color="auto" w:fill="FFFFFF"/>
            <w:vAlign w:val="center"/>
          </w:tcPr>
          <w:p w14:paraId="67E1D712"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,912</w:t>
            </w:r>
          </w:p>
        </w:tc>
        <w:tc>
          <w:tcPr>
            <w:tcW w:w="1284" w:type="dxa"/>
            <w:tcBorders>
              <w:top w:val="nil"/>
              <w:bottom w:val="nil"/>
            </w:tcBorders>
            <w:shd w:val="clear" w:color="auto" w:fill="FFFFFF"/>
            <w:vAlign w:val="center"/>
          </w:tcPr>
          <w:p w14:paraId="5E04C4F9"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,852</w:t>
            </w:r>
          </w:p>
        </w:tc>
        <w:tc>
          <w:tcPr>
            <w:tcW w:w="819" w:type="dxa"/>
            <w:tcBorders>
              <w:top w:val="nil"/>
              <w:bottom w:val="nil"/>
            </w:tcBorders>
            <w:shd w:val="clear" w:color="auto" w:fill="FFFFFF"/>
            <w:vAlign w:val="center"/>
          </w:tcPr>
          <w:p w14:paraId="780572D3"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,699</w:t>
            </w:r>
          </w:p>
        </w:tc>
        <w:tc>
          <w:tcPr>
            <w:tcW w:w="850" w:type="dxa"/>
            <w:tcBorders>
              <w:top w:val="nil"/>
              <w:bottom w:val="nil"/>
              <w:right w:val="single" w:sz="16" w:space="0" w:color="000000"/>
            </w:tcBorders>
            <w:shd w:val="clear" w:color="auto" w:fill="FFFFFF"/>
            <w:vAlign w:val="center"/>
          </w:tcPr>
          <w:p w14:paraId="0412F7DA"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,486</w:t>
            </w:r>
          </w:p>
        </w:tc>
      </w:tr>
      <w:tr w:rsidR="007078D3" w:rsidRPr="007078D3" w14:paraId="756E76AF" w14:textId="77777777" w:rsidTr="007078D3">
        <w:trPr>
          <w:gridAfter w:val="1"/>
          <w:wAfter w:w="52" w:type="dxa"/>
          <w:cantSplit/>
          <w:trHeight w:val="303"/>
        </w:trPr>
        <w:tc>
          <w:tcPr>
            <w:tcW w:w="284" w:type="dxa"/>
            <w:vMerge/>
            <w:tcBorders>
              <w:top w:val="single" w:sz="16" w:space="0" w:color="000000"/>
              <w:left w:val="single" w:sz="16" w:space="0" w:color="000000"/>
              <w:bottom w:val="single" w:sz="16" w:space="0" w:color="000000"/>
              <w:right w:val="nil"/>
            </w:tcBorders>
            <w:shd w:val="clear" w:color="auto" w:fill="FFFFFF"/>
          </w:tcPr>
          <w:p w14:paraId="30454AA5"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984" w:type="dxa"/>
            <w:tcBorders>
              <w:top w:val="nil"/>
              <w:left w:val="nil"/>
              <w:bottom w:val="nil"/>
              <w:right w:val="single" w:sz="16" w:space="0" w:color="000000"/>
            </w:tcBorders>
            <w:shd w:val="clear" w:color="auto" w:fill="FFFFFF"/>
          </w:tcPr>
          <w:p w14:paraId="6D4D61D9" w14:textId="77777777" w:rsidR="007078D3" w:rsidRPr="007078D3" w:rsidRDefault="007078D3" w:rsidP="007078D3">
            <w:pPr>
              <w:autoSpaceDE w:val="0"/>
              <w:autoSpaceDN w:val="0"/>
              <w:adjustRightInd w:val="0"/>
              <w:spacing w:after="0" w:line="240" w:lineRule="auto"/>
              <w:ind w:left="60" w:right="-28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Legitimasi</w:t>
            </w:r>
          </w:p>
        </w:tc>
        <w:tc>
          <w:tcPr>
            <w:tcW w:w="709" w:type="dxa"/>
            <w:tcBorders>
              <w:top w:val="nil"/>
              <w:left w:val="single" w:sz="16" w:space="0" w:color="000000"/>
              <w:bottom w:val="nil"/>
            </w:tcBorders>
            <w:shd w:val="clear" w:color="auto" w:fill="FFFFFF"/>
            <w:vAlign w:val="center"/>
          </w:tcPr>
          <w:p w14:paraId="4CAFADBA"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-,665</w:t>
            </w:r>
          </w:p>
        </w:tc>
        <w:tc>
          <w:tcPr>
            <w:tcW w:w="999" w:type="dxa"/>
            <w:tcBorders>
              <w:top w:val="nil"/>
              <w:bottom w:val="nil"/>
            </w:tcBorders>
            <w:shd w:val="clear" w:color="auto" w:fill="FFFFFF"/>
            <w:vAlign w:val="center"/>
          </w:tcPr>
          <w:p w14:paraId="0AA8A7FE"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,630</w:t>
            </w:r>
          </w:p>
        </w:tc>
        <w:tc>
          <w:tcPr>
            <w:tcW w:w="1284" w:type="dxa"/>
            <w:tcBorders>
              <w:top w:val="nil"/>
              <w:bottom w:val="nil"/>
            </w:tcBorders>
            <w:shd w:val="clear" w:color="auto" w:fill="FFFFFF"/>
            <w:vAlign w:val="center"/>
          </w:tcPr>
          <w:p w14:paraId="03417293"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-1,006</w:t>
            </w:r>
          </w:p>
        </w:tc>
        <w:tc>
          <w:tcPr>
            <w:tcW w:w="819" w:type="dxa"/>
            <w:tcBorders>
              <w:top w:val="nil"/>
              <w:bottom w:val="nil"/>
            </w:tcBorders>
            <w:shd w:val="clear" w:color="auto" w:fill="FFFFFF"/>
            <w:vAlign w:val="center"/>
          </w:tcPr>
          <w:p w14:paraId="00D526D5"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-1,056</w:t>
            </w:r>
          </w:p>
        </w:tc>
        <w:tc>
          <w:tcPr>
            <w:tcW w:w="850" w:type="dxa"/>
            <w:tcBorders>
              <w:top w:val="nil"/>
              <w:bottom w:val="nil"/>
              <w:right w:val="single" w:sz="16" w:space="0" w:color="000000"/>
            </w:tcBorders>
            <w:shd w:val="clear" w:color="auto" w:fill="FFFFFF"/>
            <w:vAlign w:val="center"/>
          </w:tcPr>
          <w:p w14:paraId="0C3F5A0E"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,294</w:t>
            </w:r>
          </w:p>
        </w:tc>
      </w:tr>
      <w:tr w:rsidR="007078D3" w:rsidRPr="007078D3" w14:paraId="3866894F" w14:textId="77777777" w:rsidTr="007078D3">
        <w:trPr>
          <w:gridAfter w:val="1"/>
          <w:wAfter w:w="52" w:type="dxa"/>
          <w:cantSplit/>
          <w:trHeight w:val="329"/>
        </w:trPr>
        <w:tc>
          <w:tcPr>
            <w:tcW w:w="284" w:type="dxa"/>
            <w:vMerge/>
            <w:tcBorders>
              <w:top w:val="single" w:sz="16" w:space="0" w:color="000000"/>
              <w:left w:val="single" w:sz="16" w:space="0" w:color="000000"/>
              <w:bottom w:val="single" w:sz="16" w:space="0" w:color="000000"/>
              <w:right w:val="nil"/>
            </w:tcBorders>
            <w:shd w:val="clear" w:color="auto" w:fill="FFFFFF"/>
          </w:tcPr>
          <w:p w14:paraId="29CC2014"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984" w:type="dxa"/>
            <w:tcBorders>
              <w:top w:val="nil"/>
              <w:left w:val="nil"/>
              <w:bottom w:val="nil"/>
              <w:right w:val="single" w:sz="16" w:space="0" w:color="000000"/>
            </w:tcBorders>
            <w:shd w:val="clear" w:color="auto" w:fill="FFFFFF"/>
          </w:tcPr>
          <w:p w14:paraId="16F758BD" w14:textId="77777777" w:rsidR="007078D3" w:rsidRPr="007078D3" w:rsidRDefault="007078D3" w:rsidP="007078D3">
            <w:pPr>
              <w:autoSpaceDE w:val="0"/>
              <w:autoSpaceDN w:val="0"/>
              <w:adjustRightInd w:val="0"/>
              <w:spacing w:after="0" w:line="240" w:lineRule="auto"/>
              <w:ind w:left="60" w:right="-2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Moral Pajak</w:t>
            </w:r>
          </w:p>
        </w:tc>
        <w:tc>
          <w:tcPr>
            <w:tcW w:w="709" w:type="dxa"/>
            <w:tcBorders>
              <w:top w:val="nil"/>
              <w:left w:val="single" w:sz="16" w:space="0" w:color="000000"/>
              <w:bottom w:val="nil"/>
            </w:tcBorders>
            <w:shd w:val="clear" w:color="auto" w:fill="FFFFFF"/>
            <w:vAlign w:val="center"/>
          </w:tcPr>
          <w:p w14:paraId="2A140A5A"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-,022</w:t>
            </w:r>
          </w:p>
        </w:tc>
        <w:tc>
          <w:tcPr>
            <w:tcW w:w="999" w:type="dxa"/>
            <w:tcBorders>
              <w:top w:val="nil"/>
              <w:bottom w:val="nil"/>
            </w:tcBorders>
            <w:shd w:val="clear" w:color="auto" w:fill="FFFFFF"/>
            <w:vAlign w:val="center"/>
          </w:tcPr>
          <w:p w14:paraId="5DDDE14E"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,720</w:t>
            </w:r>
          </w:p>
        </w:tc>
        <w:tc>
          <w:tcPr>
            <w:tcW w:w="1284" w:type="dxa"/>
            <w:tcBorders>
              <w:top w:val="nil"/>
              <w:bottom w:val="nil"/>
            </w:tcBorders>
            <w:shd w:val="clear" w:color="auto" w:fill="FFFFFF"/>
            <w:vAlign w:val="center"/>
          </w:tcPr>
          <w:p w14:paraId="24195989"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-,023</w:t>
            </w:r>
          </w:p>
        </w:tc>
        <w:tc>
          <w:tcPr>
            <w:tcW w:w="819" w:type="dxa"/>
            <w:tcBorders>
              <w:top w:val="nil"/>
              <w:bottom w:val="nil"/>
            </w:tcBorders>
            <w:shd w:val="clear" w:color="auto" w:fill="FFFFFF"/>
            <w:vAlign w:val="center"/>
          </w:tcPr>
          <w:p w14:paraId="7B8C9B55"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-,031</w:t>
            </w:r>
          </w:p>
        </w:tc>
        <w:tc>
          <w:tcPr>
            <w:tcW w:w="850" w:type="dxa"/>
            <w:tcBorders>
              <w:top w:val="nil"/>
              <w:bottom w:val="nil"/>
              <w:right w:val="single" w:sz="16" w:space="0" w:color="000000"/>
            </w:tcBorders>
            <w:shd w:val="clear" w:color="auto" w:fill="FFFFFF"/>
            <w:vAlign w:val="center"/>
          </w:tcPr>
          <w:p w14:paraId="5C2FFF6B"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,975</w:t>
            </w:r>
          </w:p>
        </w:tc>
      </w:tr>
      <w:tr w:rsidR="007078D3" w:rsidRPr="007078D3" w14:paraId="7F07822D" w14:textId="77777777" w:rsidTr="007078D3">
        <w:trPr>
          <w:gridAfter w:val="1"/>
          <w:wAfter w:w="52" w:type="dxa"/>
          <w:cantSplit/>
          <w:trHeight w:val="308"/>
        </w:trPr>
        <w:tc>
          <w:tcPr>
            <w:tcW w:w="284" w:type="dxa"/>
            <w:vMerge/>
            <w:tcBorders>
              <w:top w:val="single" w:sz="16" w:space="0" w:color="000000"/>
              <w:left w:val="single" w:sz="16" w:space="0" w:color="000000"/>
              <w:bottom w:val="single" w:sz="16" w:space="0" w:color="000000"/>
              <w:right w:val="nil"/>
            </w:tcBorders>
            <w:shd w:val="clear" w:color="auto" w:fill="FFFFFF"/>
          </w:tcPr>
          <w:p w14:paraId="50AE6295"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984" w:type="dxa"/>
            <w:tcBorders>
              <w:top w:val="nil"/>
              <w:left w:val="nil"/>
              <w:bottom w:val="nil"/>
              <w:right w:val="single" w:sz="16" w:space="0" w:color="000000"/>
            </w:tcBorders>
            <w:shd w:val="clear" w:color="auto" w:fill="FFFFFF"/>
          </w:tcPr>
          <w:p w14:paraId="4D08C186" w14:textId="77777777" w:rsidR="007078D3" w:rsidRPr="007078D3" w:rsidRDefault="007078D3" w:rsidP="007078D3">
            <w:pPr>
              <w:autoSpaceDE w:val="0"/>
              <w:autoSpaceDN w:val="0"/>
              <w:adjustRightInd w:val="0"/>
              <w:spacing w:after="0" w:line="240" w:lineRule="auto"/>
              <w:ind w:left="60" w:right="-2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X1_X3</w:t>
            </w:r>
          </w:p>
        </w:tc>
        <w:tc>
          <w:tcPr>
            <w:tcW w:w="709" w:type="dxa"/>
            <w:tcBorders>
              <w:top w:val="nil"/>
              <w:left w:val="single" w:sz="16" w:space="0" w:color="000000"/>
              <w:bottom w:val="nil"/>
            </w:tcBorders>
            <w:shd w:val="clear" w:color="auto" w:fill="FFFFFF"/>
            <w:vAlign w:val="center"/>
          </w:tcPr>
          <w:p w14:paraId="63F511E3"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-,016</w:t>
            </w:r>
          </w:p>
        </w:tc>
        <w:tc>
          <w:tcPr>
            <w:tcW w:w="999" w:type="dxa"/>
            <w:tcBorders>
              <w:top w:val="nil"/>
              <w:bottom w:val="nil"/>
            </w:tcBorders>
            <w:shd w:val="clear" w:color="auto" w:fill="FFFFFF"/>
            <w:vAlign w:val="center"/>
          </w:tcPr>
          <w:p w14:paraId="4BBC13FF"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,025</w:t>
            </w:r>
          </w:p>
        </w:tc>
        <w:tc>
          <w:tcPr>
            <w:tcW w:w="1284" w:type="dxa"/>
            <w:tcBorders>
              <w:top w:val="nil"/>
              <w:bottom w:val="nil"/>
            </w:tcBorders>
            <w:shd w:val="clear" w:color="auto" w:fill="FFFFFF"/>
            <w:vAlign w:val="center"/>
          </w:tcPr>
          <w:p w14:paraId="0957F202"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-1,049</w:t>
            </w:r>
          </w:p>
        </w:tc>
        <w:tc>
          <w:tcPr>
            <w:tcW w:w="819" w:type="dxa"/>
            <w:tcBorders>
              <w:top w:val="nil"/>
              <w:bottom w:val="nil"/>
            </w:tcBorders>
            <w:shd w:val="clear" w:color="auto" w:fill="FFFFFF"/>
            <w:vAlign w:val="center"/>
          </w:tcPr>
          <w:p w14:paraId="0DEBFE70"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-,652</w:t>
            </w:r>
          </w:p>
        </w:tc>
        <w:tc>
          <w:tcPr>
            <w:tcW w:w="850" w:type="dxa"/>
            <w:tcBorders>
              <w:top w:val="nil"/>
              <w:bottom w:val="nil"/>
              <w:right w:val="single" w:sz="16" w:space="0" w:color="000000"/>
            </w:tcBorders>
            <w:shd w:val="clear" w:color="auto" w:fill="FFFFFF"/>
            <w:vAlign w:val="center"/>
          </w:tcPr>
          <w:p w14:paraId="318CBBA5"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,516</w:t>
            </w:r>
          </w:p>
        </w:tc>
      </w:tr>
      <w:tr w:rsidR="007078D3" w:rsidRPr="007078D3" w14:paraId="0AE71623" w14:textId="77777777" w:rsidTr="007078D3">
        <w:trPr>
          <w:gridAfter w:val="1"/>
          <w:wAfter w:w="52" w:type="dxa"/>
          <w:cantSplit/>
          <w:trHeight w:val="329"/>
        </w:trPr>
        <w:tc>
          <w:tcPr>
            <w:tcW w:w="284" w:type="dxa"/>
            <w:vMerge/>
            <w:tcBorders>
              <w:top w:val="single" w:sz="16" w:space="0" w:color="000000"/>
              <w:left w:val="single" w:sz="16" w:space="0" w:color="000000"/>
              <w:bottom w:val="single" w:sz="16" w:space="0" w:color="000000"/>
              <w:right w:val="nil"/>
            </w:tcBorders>
            <w:shd w:val="clear" w:color="auto" w:fill="FFFFFF"/>
          </w:tcPr>
          <w:p w14:paraId="5E1A055C"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984" w:type="dxa"/>
            <w:tcBorders>
              <w:top w:val="nil"/>
              <w:left w:val="nil"/>
              <w:bottom w:val="single" w:sz="16" w:space="0" w:color="000000"/>
              <w:right w:val="single" w:sz="16" w:space="0" w:color="000000"/>
            </w:tcBorders>
            <w:shd w:val="clear" w:color="auto" w:fill="FFFFFF"/>
          </w:tcPr>
          <w:p w14:paraId="274C94EE" w14:textId="77777777" w:rsidR="007078D3" w:rsidRPr="007078D3" w:rsidRDefault="007078D3" w:rsidP="007078D3">
            <w:pPr>
              <w:autoSpaceDE w:val="0"/>
              <w:autoSpaceDN w:val="0"/>
              <w:adjustRightInd w:val="0"/>
              <w:spacing w:after="0" w:line="240" w:lineRule="auto"/>
              <w:ind w:left="60" w:right="-28"/>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X2_X3</w:t>
            </w:r>
          </w:p>
        </w:tc>
        <w:tc>
          <w:tcPr>
            <w:tcW w:w="709" w:type="dxa"/>
            <w:tcBorders>
              <w:top w:val="nil"/>
              <w:left w:val="single" w:sz="16" w:space="0" w:color="000000"/>
              <w:bottom w:val="single" w:sz="16" w:space="0" w:color="000000"/>
            </w:tcBorders>
            <w:shd w:val="clear" w:color="auto" w:fill="FFFFFF"/>
            <w:vAlign w:val="center"/>
          </w:tcPr>
          <w:p w14:paraId="3FFA47A0"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,016</w:t>
            </w:r>
          </w:p>
        </w:tc>
        <w:tc>
          <w:tcPr>
            <w:tcW w:w="999" w:type="dxa"/>
            <w:tcBorders>
              <w:top w:val="nil"/>
              <w:bottom w:val="single" w:sz="16" w:space="0" w:color="000000"/>
            </w:tcBorders>
            <w:shd w:val="clear" w:color="auto" w:fill="FFFFFF"/>
            <w:vAlign w:val="center"/>
          </w:tcPr>
          <w:p w14:paraId="7F9AA4CE"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,017</w:t>
            </w:r>
          </w:p>
        </w:tc>
        <w:tc>
          <w:tcPr>
            <w:tcW w:w="1284" w:type="dxa"/>
            <w:tcBorders>
              <w:top w:val="nil"/>
              <w:bottom w:val="single" w:sz="16" w:space="0" w:color="000000"/>
            </w:tcBorders>
            <w:shd w:val="clear" w:color="auto" w:fill="FFFFFF"/>
            <w:vAlign w:val="center"/>
          </w:tcPr>
          <w:p w14:paraId="6AB17150"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1,125</w:t>
            </w:r>
          </w:p>
        </w:tc>
        <w:tc>
          <w:tcPr>
            <w:tcW w:w="819" w:type="dxa"/>
            <w:tcBorders>
              <w:top w:val="nil"/>
              <w:bottom w:val="single" w:sz="16" w:space="0" w:color="000000"/>
            </w:tcBorders>
            <w:shd w:val="clear" w:color="auto" w:fill="FFFFFF"/>
            <w:vAlign w:val="center"/>
          </w:tcPr>
          <w:p w14:paraId="3454FB48"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,896</w:t>
            </w:r>
          </w:p>
        </w:tc>
        <w:tc>
          <w:tcPr>
            <w:tcW w:w="850" w:type="dxa"/>
            <w:tcBorders>
              <w:top w:val="nil"/>
              <w:bottom w:val="single" w:sz="16" w:space="0" w:color="000000"/>
              <w:right w:val="single" w:sz="16" w:space="0" w:color="000000"/>
            </w:tcBorders>
            <w:shd w:val="clear" w:color="auto" w:fill="FFFFFF"/>
            <w:vAlign w:val="center"/>
          </w:tcPr>
          <w:p w14:paraId="3B38BE3E" w14:textId="77777777" w:rsidR="007078D3" w:rsidRPr="007078D3" w:rsidRDefault="007078D3" w:rsidP="007078D3">
            <w:pPr>
              <w:autoSpaceDE w:val="0"/>
              <w:autoSpaceDN w:val="0"/>
              <w:adjustRightInd w:val="0"/>
              <w:spacing w:after="0" w:line="240" w:lineRule="auto"/>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,372</w:t>
            </w:r>
          </w:p>
        </w:tc>
      </w:tr>
      <w:tr w:rsidR="007078D3" w:rsidRPr="007078D3" w14:paraId="2DBACA6A" w14:textId="77777777" w:rsidTr="007078D3">
        <w:trPr>
          <w:cantSplit/>
          <w:trHeight w:val="264"/>
        </w:trPr>
        <w:tc>
          <w:tcPr>
            <w:tcW w:w="6981" w:type="dxa"/>
            <w:gridSpan w:val="8"/>
            <w:tcBorders>
              <w:top w:val="nil"/>
              <w:left w:val="nil"/>
              <w:bottom w:val="nil"/>
              <w:right w:val="nil"/>
            </w:tcBorders>
            <w:shd w:val="clear" w:color="auto" w:fill="FFFFFF"/>
          </w:tcPr>
          <w:p w14:paraId="5E48E660" w14:textId="77777777" w:rsidR="007078D3" w:rsidRPr="007078D3" w:rsidRDefault="007078D3" w:rsidP="007078D3">
            <w:pPr>
              <w:autoSpaceDE w:val="0"/>
              <w:autoSpaceDN w:val="0"/>
              <w:adjustRightInd w:val="0"/>
              <w:spacing w:after="0" w:line="240" w:lineRule="auto"/>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 xml:space="preserve">a. Dependent Variable: </w:t>
            </w:r>
            <w:r w:rsidRPr="007078D3">
              <w:rPr>
                <w:rFonts w:ascii="Times New Roman" w:hAnsi="Times New Roman" w:cs="Times New Roman"/>
                <w:i/>
                <w:iCs/>
                <w:color w:val="000000"/>
                <w:kern w:val="2"/>
                <w:sz w:val="20"/>
                <w:szCs w:val="20"/>
                <w:lang w:val="en-US"/>
                <w14:ligatures w14:val="standardContextual"/>
              </w:rPr>
              <w:t>Tax Evasion</w:t>
            </w:r>
          </w:p>
        </w:tc>
      </w:tr>
    </w:tbl>
    <w:p w14:paraId="71F420AB" w14:textId="77777777" w:rsidR="007078D3" w:rsidRPr="007078D3" w:rsidRDefault="007078D3" w:rsidP="007078D3">
      <w:pPr>
        <w:tabs>
          <w:tab w:val="left" w:pos="5014"/>
        </w:tabs>
        <w:spacing w:before="240" w:line="480" w:lineRule="auto"/>
        <w:jc w:val="both"/>
        <w:rPr>
          <w:rFonts w:ascii="Times New Roman" w:hAnsi="Times New Roman" w:cs="Times New Roman"/>
          <w:kern w:val="2"/>
          <w:sz w:val="24"/>
          <w:szCs w:val="24"/>
          <w:lang w:val="en-US"/>
          <w14:ligatures w14:val="standardContextual"/>
        </w:rPr>
      </w:pPr>
    </w:p>
    <w:p w14:paraId="3D9629FF" w14:textId="77777777" w:rsidR="007078D3" w:rsidRPr="007078D3" w:rsidRDefault="007078D3" w:rsidP="007078D3">
      <w:pPr>
        <w:tabs>
          <w:tab w:val="left" w:pos="5014"/>
        </w:tabs>
        <w:spacing w:before="240" w:line="480" w:lineRule="auto"/>
        <w:jc w:val="both"/>
        <w:rPr>
          <w:rFonts w:ascii="Times New Roman" w:hAnsi="Times New Roman" w:cs="Times New Roman"/>
          <w:kern w:val="2"/>
          <w:sz w:val="24"/>
          <w:szCs w:val="24"/>
          <w:lang w:val="en-US"/>
          <w14:ligatures w14:val="standardContextual"/>
        </w:rPr>
      </w:pPr>
    </w:p>
    <w:p w14:paraId="44D5E870" w14:textId="77777777" w:rsidR="007078D3" w:rsidRPr="007078D3" w:rsidRDefault="007078D3" w:rsidP="007078D3">
      <w:pPr>
        <w:tabs>
          <w:tab w:val="left" w:pos="5014"/>
        </w:tabs>
        <w:spacing w:before="240" w:line="480" w:lineRule="auto"/>
        <w:jc w:val="both"/>
        <w:rPr>
          <w:rFonts w:ascii="Times New Roman" w:hAnsi="Times New Roman" w:cs="Times New Roman"/>
          <w:kern w:val="2"/>
          <w:sz w:val="24"/>
          <w:szCs w:val="24"/>
          <w:lang w:val="en-US"/>
          <w14:ligatures w14:val="standardContextual"/>
        </w:rPr>
      </w:pPr>
    </w:p>
    <w:p w14:paraId="5D42F17E" w14:textId="77777777" w:rsidR="007078D3" w:rsidRPr="007078D3" w:rsidRDefault="007078D3" w:rsidP="007078D3">
      <w:pPr>
        <w:tabs>
          <w:tab w:val="left" w:pos="5014"/>
        </w:tabs>
        <w:spacing w:before="240" w:line="480" w:lineRule="auto"/>
        <w:ind w:left="720"/>
        <w:contextualSpacing/>
        <w:jc w:val="both"/>
        <w:rPr>
          <w:rFonts w:ascii="Times New Roman" w:hAnsi="Times New Roman" w:cs="Times New Roman"/>
          <w:kern w:val="2"/>
          <w:sz w:val="24"/>
          <w:szCs w:val="24"/>
          <w:lang w:val="en-US"/>
          <w14:ligatures w14:val="standardContextual"/>
        </w:rPr>
      </w:pPr>
    </w:p>
    <w:p w14:paraId="6C3762AF" w14:textId="77777777" w:rsidR="007078D3" w:rsidRPr="007078D3" w:rsidRDefault="007078D3" w:rsidP="007078D3">
      <w:pPr>
        <w:tabs>
          <w:tab w:val="left" w:pos="5014"/>
        </w:tabs>
        <w:spacing w:before="240" w:line="480" w:lineRule="auto"/>
        <w:ind w:left="720"/>
        <w:contextualSpacing/>
        <w:jc w:val="both"/>
        <w:rPr>
          <w:rFonts w:ascii="Times New Roman" w:hAnsi="Times New Roman" w:cs="Times New Roman"/>
          <w:kern w:val="2"/>
          <w:sz w:val="24"/>
          <w:szCs w:val="24"/>
          <w:lang w:val="en-US"/>
          <w14:ligatures w14:val="standardContextual"/>
        </w:rPr>
      </w:pPr>
    </w:p>
    <w:p w14:paraId="23D1D3B4" w14:textId="77777777" w:rsidR="007078D3" w:rsidRPr="007078D3" w:rsidRDefault="007078D3" w:rsidP="007078D3">
      <w:pPr>
        <w:tabs>
          <w:tab w:val="left" w:pos="5014"/>
        </w:tabs>
        <w:spacing w:before="240" w:line="480" w:lineRule="auto"/>
        <w:ind w:left="720"/>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noProof/>
          <w:kern w:val="2"/>
          <w:sz w:val="24"/>
          <w:szCs w:val="24"/>
          <w:lang w:val="en-US"/>
          <w14:ligatures w14:val="standardContextual"/>
        </w:rPr>
        <w:drawing>
          <wp:anchor distT="0" distB="0" distL="114300" distR="114300" simplePos="0" relativeHeight="251660288" behindDoc="0" locked="0" layoutInCell="1" allowOverlap="1" wp14:anchorId="62EE5B5F" wp14:editId="6D3441E5">
            <wp:simplePos x="0" y="0"/>
            <wp:positionH relativeFrom="margin">
              <wp:posOffset>1221740</wp:posOffset>
            </wp:positionH>
            <wp:positionV relativeFrom="paragraph">
              <wp:posOffset>83820</wp:posOffset>
            </wp:positionV>
            <wp:extent cx="2820446" cy="225895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0446" cy="2258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36B3E" w14:textId="77777777" w:rsidR="007078D3" w:rsidRPr="007078D3" w:rsidRDefault="007078D3" w:rsidP="007078D3">
      <w:pPr>
        <w:tabs>
          <w:tab w:val="left" w:pos="5014"/>
        </w:tabs>
        <w:spacing w:before="240" w:line="480" w:lineRule="auto"/>
        <w:ind w:left="720"/>
        <w:contextualSpacing/>
        <w:jc w:val="both"/>
        <w:rPr>
          <w:rFonts w:ascii="Times New Roman" w:hAnsi="Times New Roman" w:cs="Times New Roman"/>
          <w:kern w:val="2"/>
          <w:sz w:val="24"/>
          <w:szCs w:val="24"/>
          <w:lang w:val="en-US"/>
          <w14:ligatures w14:val="standardContextual"/>
        </w:rPr>
      </w:pPr>
    </w:p>
    <w:p w14:paraId="552614F8" w14:textId="77777777" w:rsidR="007078D3" w:rsidRPr="007078D3" w:rsidRDefault="007078D3" w:rsidP="007078D3">
      <w:pPr>
        <w:tabs>
          <w:tab w:val="left" w:pos="5014"/>
        </w:tabs>
        <w:spacing w:before="240" w:line="480" w:lineRule="auto"/>
        <w:ind w:left="720"/>
        <w:contextualSpacing/>
        <w:jc w:val="both"/>
        <w:rPr>
          <w:rFonts w:ascii="Times New Roman" w:hAnsi="Times New Roman" w:cs="Times New Roman"/>
          <w:kern w:val="2"/>
          <w:sz w:val="24"/>
          <w:szCs w:val="24"/>
          <w:lang w:val="en-US"/>
          <w14:ligatures w14:val="standardContextual"/>
        </w:rPr>
      </w:pPr>
    </w:p>
    <w:p w14:paraId="30FF5A11" w14:textId="77777777" w:rsidR="007078D3" w:rsidRPr="007078D3" w:rsidRDefault="007078D3" w:rsidP="007078D3">
      <w:pPr>
        <w:tabs>
          <w:tab w:val="left" w:pos="6558"/>
        </w:tabs>
        <w:spacing w:before="240" w:line="480" w:lineRule="auto"/>
        <w:ind w:left="720"/>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ab/>
      </w:r>
    </w:p>
    <w:p w14:paraId="4F2F0E33" w14:textId="77777777" w:rsidR="007078D3" w:rsidRPr="007078D3" w:rsidRDefault="007078D3" w:rsidP="007078D3">
      <w:pPr>
        <w:tabs>
          <w:tab w:val="left" w:pos="6558"/>
        </w:tabs>
        <w:spacing w:before="240" w:line="480" w:lineRule="auto"/>
        <w:ind w:left="720"/>
        <w:contextualSpacing/>
        <w:jc w:val="both"/>
        <w:rPr>
          <w:rFonts w:ascii="Times New Roman" w:hAnsi="Times New Roman" w:cs="Times New Roman"/>
          <w:kern w:val="2"/>
          <w:sz w:val="24"/>
          <w:szCs w:val="24"/>
          <w:lang w:val="en-US"/>
          <w14:ligatures w14:val="standardContextual"/>
        </w:rPr>
      </w:pPr>
    </w:p>
    <w:p w14:paraId="5B409411" w14:textId="77777777" w:rsidR="007078D3" w:rsidRPr="007078D3" w:rsidRDefault="007078D3" w:rsidP="007078D3">
      <w:pPr>
        <w:tabs>
          <w:tab w:val="center" w:pos="4328"/>
          <w:tab w:val="left" w:pos="5014"/>
        </w:tabs>
        <w:spacing w:before="240" w:line="240" w:lineRule="auto"/>
        <w:rPr>
          <w:rFonts w:ascii="Times New Roman" w:hAnsi="Times New Roman" w:cs="Times New Roman"/>
          <w:kern w:val="2"/>
          <w:sz w:val="8"/>
          <w:szCs w:val="8"/>
          <w:lang w:val="en-US"/>
          <w14:ligatures w14:val="standardContextual"/>
        </w:rPr>
      </w:pPr>
    </w:p>
    <w:p w14:paraId="577D2C56" w14:textId="77777777" w:rsidR="007078D3" w:rsidRPr="007078D3" w:rsidRDefault="007078D3" w:rsidP="007078D3">
      <w:pPr>
        <w:tabs>
          <w:tab w:val="center" w:pos="4328"/>
          <w:tab w:val="left" w:pos="5014"/>
        </w:tabs>
        <w:spacing w:before="240" w:line="240" w:lineRule="auto"/>
        <w:rPr>
          <w:rFonts w:ascii="Times New Roman" w:hAnsi="Times New Roman" w:cs="Times New Roman"/>
          <w:kern w:val="2"/>
          <w:sz w:val="8"/>
          <w:szCs w:val="8"/>
          <w:lang w:val="en-US"/>
          <w14:ligatures w14:val="standardContextual"/>
        </w:rPr>
      </w:pPr>
    </w:p>
    <w:p w14:paraId="781AC91D" w14:textId="77777777" w:rsidR="007078D3" w:rsidRPr="007078D3" w:rsidRDefault="007078D3" w:rsidP="007078D3">
      <w:pPr>
        <w:tabs>
          <w:tab w:val="center" w:pos="4328"/>
          <w:tab w:val="left" w:pos="5014"/>
        </w:tabs>
        <w:spacing w:before="240" w:line="240" w:lineRule="auto"/>
        <w:ind w:left="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Gambar 4.2</w:t>
      </w:r>
    </w:p>
    <w:p w14:paraId="36A250A0" w14:textId="77777777" w:rsidR="007078D3" w:rsidRPr="007078D3" w:rsidRDefault="007078D3" w:rsidP="007078D3">
      <w:pPr>
        <w:tabs>
          <w:tab w:val="left" w:pos="5014"/>
        </w:tabs>
        <w:spacing w:before="240" w:line="480" w:lineRule="auto"/>
        <w:ind w:left="72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Heterokedastisitas</w:t>
      </w:r>
    </w:p>
    <w:p w14:paraId="0BFBE3F8" w14:textId="2E31832F" w:rsidR="007078D3" w:rsidRDefault="007078D3" w:rsidP="007078D3">
      <w:pPr>
        <w:tabs>
          <w:tab w:val="left" w:pos="5014"/>
        </w:tabs>
        <w:spacing w:before="240" w:line="480" w:lineRule="auto"/>
        <w:ind w:left="144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Tidak ada heterokedastistas pada model regresi, seperti yang ditunjukkan oleh grafik </w:t>
      </w:r>
      <w:r w:rsidRPr="007078D3">
        <w:rPr>
          <w:rFonts w:ascii="Times New Roman" w:hAnsi="Times New Roman" w:cs="Times New Roman"/>
          <w:i/>
          <w:iCs/>
          <w:kern w:val="2"/>
          <w:sz w:val="24"/>
          <w:szCs w:val="24"/>
          <w:lang w:val="en-US"/>
          <w14:ligatures w14:val="standardContextual"/>
        </w:rPr>
        <w:t>scatterplot</w:t>
      </w:r>
      <w:r w:rsidRPr="007078D3">
        <w:rPr>
          <w:rFonts w:ascii="Times New Roman" w:hAnsi="Times New Roman" w:cs="Times New Roman"/>
          <w:kern w:val="2"/>
          <w:sz w:val="24"/>
          <w:szCs w:val="24"/>
          <w:lang w:val="en-US"/>
          <w14:ligatures w14:val="standardContextual"/>
        </w:rPr>
        <w:t xml:space="preserve"> yang ditunjukkan di atas. Selain itu, pola tidak ditemukan dan titik tersebar di atas dan di bawah angka 0 pada sumbu Y, seperti yang ditunjukkan oleh nilai signifikan yang melebihi 0,05 yang ditunjukkan dalam tabel di atas.</w:t>
      </w:r>
    </w:p>
    <w:p w14:paraId="3C826A28" w14:textId="77777777" w:rsidR="007078D3" w:rsidRPr="007078D3" w:rsidRDefault="007078D3" w:rsidP="007078D3">
      <w:pPr>
        <w:tabs>
          <w:tab w:val="left" w:pos="5014"/>
        </w:tabs>
        <w:spacing w:before="240" w:line="480" w:lineRule="auto"/>
        <w:ind w:left="1440" w:firstLine="686"/>
        <w:contextualSpacing/>
        <w:jc w:val="both"/>
        <w:rPr>
          <w:rFonts w:ascii="Times New Roman" w:hAnsi="Times New Roman" w:cs="Times New Roman"/>
          <w:kern w:val="2"/>
          <w:sz w:val="24"/>
          <w:szCs w:val="24"/>
          <w:lang w:val="en-US"/>
          <w14:ligatures w14:val="standardContextual"/>
        </w:rPr>
      </w:pPr>
    </w:p>
    <w:p w14:paraId="59654C67" w14:textId="77777777" w:rsidR="007078D3" w:rsidRPr="007078D3" w:rsidRDefault="007078D3" w:rsidP="007078D3">
      <w:pPr>
        <w:numPr>
          <w:ilvl w:val="0"/>
          <w:numId w:val="35"/>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Linear Berganda</w:t>
      </w:r>
    </w:p>
    <w:p w14:paraId="1E30E4CF" w14:textId="77777777" w:rsidR="007078D3" w:rsidRPr="007078D3" w:rsidRDefault="007078D3" w:rsidP="007078D3">
      <w:pPr>
        <w:tabs>
          <w:tab w:val="left" w:pos="5014"/>
        </w:tabs>
        <w:spacing w:before="240" w:after="0" w:line="480" w:lineRule="auto"/>
        <w:ind w:left="107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liniear berganda digunakan untuk menentukan apakah ada ketergantungan antara vaiabel dependen dengan veriabel independen.</w:t>
      </w:r>
    </w:p>
    <w:p w14:paraId="54C6A76C" w14:textId="77777777" w:rsidR="007078D3" w:rsidRPr="007078D3" w:rsidRDefault="007078D3" w:rsidP="007078D3">
      <w:pPr>
        <w:tabs>
          <w:tab w:val="left" w:pos="5014"/>
        </w:tabs>
        <w:spacing w:before="240" w:after="0" w:line="240" w:lineRule="auto"/>
        <w:ind w:left="108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Tabel 4.12</w:t>
      </w:r>
    </w:p>
    <w:p w14:paraId="6411CC59" w14:textId="77777777" w:rsidR="007078D3" w:rsidRPr="007078D3" w:rsidRDefault="007078D3" w:rsidP="007078D3">
      <w:pPr>
        <w:tabs>
          <w:tab w:val="left" w:pos="5014"/>
        </w:tabs>
        <w:spacing w:before="240" w:line="240" w:lineRule="auto"/>
        <w:ind w:left="1080"/>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Liner berganda</w:t>
      </w:r>
    </w:p>
    <w:tbl>
      <w:tblPr>
        <w:tblW w:w="8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843"/>
        <w:gridCol w:w="777"/>
        <w:gridCol w:w="1020"/>
        <w:gridCol w:w="10"/>
        <w:gridCol w:w="1311"/>
        <w:gridCol w:w="751"/>
        <w:gridCol w:w="10"/>
        <w:gridCol w:w="697"/>
        <w:gridCol w:w="10"/>
        <w:gridCol w:w="1012"/>
        <w:gridCol w:w="10"/>
        <w:gridCol w:w="629"/>
        <w:gridCol w:w="120"/>
      </w:tblGrid>
      <w:tr w:rsidR="007078D3" w:rsidRPr="007078D3" w14:paraId="43F7FB5E" w14:textId="77777777" w:rsidTr="007078D3">
        <w:trPr>
          <w:cantSplit/>
        </w:trPr>
        <w:tc>
          <w:tcPr>
            <w:tcW w:w="8484" w:type="dxa"/>
            <w:gridSpan w:val="14"/>
            <w:tcBorders>
              <w:top w:val="nil"/>
              <w:left w:val="nil"/>
              <w:bottom w:val="nil"/>
              <w:right w:val="nil"/>
            </w:tcBorders>
            <w:shd w:val="clear" w:color="auto" w:fill="FFFFFF"/>
            <w:vAlign w:val="center"/>
          </w:tcPr>
          <w:p w14:paraId="19D964AD"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b/>
                <w:bCs/>
                <w:color w:val="000000"/>
                <w:kern w:val="2"/>
                <w:sz w:val="20"/>
                <w:szCs w:val="20"/>
                <w:lang w:val="en-US"/>
                <w14:ligatures w14:val="standardContextual"/>
              </w:rPr>
              <w:t>Coefficients</w:t>
            </w:r>
            <w:r w:rsidRPr="007078D3">
              <w:rPr>
                <w:rFonts w:ascii="Times New Roman" w:hAnsi="Times New Roman" w:cs="Times New Roman"/>
                <w:b/>
                <w:bCs/>
                <w:color w:val="000000"/>
                <w:kern w:val="2"/>
                <w:sz w:val="20"/>
                <w:szCs w:val="20"/>
                <w:vertAlign w:val="superscript"/>
                <w:lang w:val="en-US"/>
                <w14:ligatures w14:val="standardContextual"/>
              </w:rPr>
              <w:t>a</w:t>
            </w:r>
          </w:p>
        </w:tc>
      </w:tr>
      <w:tr w:rsidR="007078D3" w:rsidRPr="007078D3" w14:paraId="75EE53FC" w14:textId="77777777" w:rsidTr="007078D3">
        <w:trPr>
          <w:gridAfter w:val="1"/>
          <w:wAfter w:w="120" w:type="dxa"/>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1B7319A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Model</w:t>
            </w:r>
          </w:p>
        </w:tc>
        <w:tc>
          <w:tcPr>
            <w:tcW w:w="1807" w:type="dxa"/>
            <w:gridSpan w:val="3"/>
            <w:tcBorders>
              <w:top w:val="single" w:sz="16" w:space="0" w:color="000000"/>
              <w:left w:val="single" w:sz="16" w:space="0" w:color="000000"/>
            </w:tcBorders>
            <w:shd w:val="clear" w:color="auto" w:fill="FFFFFF"/>
            <w:vAlign w:val="bottom"/>
          </w:tcPr>
          <w:p w14:paraId="29AC8AC4"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Unstandardized Coefficients</w:t>
            </w:r>
          </w:p>
        </w:tc>
        <w:tc>
          <w:tcPr>
            <w:tcW w:w="1311" w:type="dxa"/>
            <w:tcBorders>
              <w:top w:val="single" w:sz="16" w:space="0" w:color="000000"/>
            </w:tcBorders>
            <w:shd w:val="clear" w:color="auto" w:fill="FFFFFF"/>
            <w:vAlign w:val="bottom"/>
          </w:tcPr>
          <w:p w14:paraId="5B544C48"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Standardized Coefficients</w:t>
            </w:r>
          </w:p>
        </w:tc>
        <w:tc>
          <w:tcPr>
            <w:tcW w:w="751" w:type="dxa"/>
            <w:tcBorders>
              <w:top w:val="single" w:sz="16" w:space="0" w:color="000000"/>
            </w:tcBorders>
            <w:shd w:val="clear" w:color="auto" w:fill="FFFFFF"/>
            <w:vAlign w:val="bottom"/>
          </w:tcPr>
          <w:p w14:paraId="4BFF4025"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t</w:t>
            </w:r>
          </w:p>
        </w:tc>
        <w:tc>
          <w:tcPr>
            <w:tcW w:w="707" w:type="dxa"/>
            <w:gridSpan w:val="2"/>
            <w:tcBorders>
              <w:top w:val="single" w:sz="16" w:space="0" w:color="000000"/>
            </w:tcBorders>
            <w:shd w:val="clear" w:color="auto" w:fill="FFFFFF"/>
            <w:vAlign w:val="bottom"/>
          </w:tcPr>
          <w:p w14:paraId="1A4CAB0D"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Sig.</w:t>
            </w:r>
          </w:p>
        </w:tc>
        <w:tc>
          <w:tcPr>
            <w:tcW w:w="1661" w:type="dxa"/>
            <w:gridSpan w:val="4"/>
            <w:tcBorders>
              <w:top w:val="single" w:sz="16" w:space="0" w:color="000000"/>
              <w:right w:val="single" w:sz="16" w:space="0" w:color="000000"/>
            </w:tcBorders>
            <w:shd w:val="clear" w:color="auto" w:fill="FFFFFF"/>
            <w:vAlign w:val="bottom"/>
          </w:tcPr>
          <w:p w14:paraId="0A4AE2E0"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Collinearity Statistics</w:t>
            </w:r>
          </w:p>
        </w:tc>
      </w:tr>
      <w:tr w:rsidR="007078D3" w:rsidRPr="007078D3" w14:paraId="76895AFF" w14:textId="77777777" w:rsidTr="007078D3">
        <w:trPr>
          <w:gridAfter w:val="1"/>
          <w:wAfter w:w="120" w:type="dxa"/>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5318D59E"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777" w:type="dxa"/>
            <w:tcBorders>
              <w:left w:val="single" w:sz="16" w:space="0" w:color="000000"/>
              <w:bottom w:val="single" w:sz="16" w:space="0" w:color="000000"/>
            </w:tcBorders>
            <w:shd w:val="clear" w:color="auto" w:fill="FFFFFF"/>
            <w:vAlign w:val="bottom"/>
          </w:tcPr>
          <w:p w14:paraId="7AC7FDF7"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B</w:t>
            </w:r>
          </w:p>
        </w:tc>
        <w:tc>
          <w:tcPr>
            <w:tcW w:w="1020" w:type="dxa"/>
            <w:tcBorders>
              <w:bottom w:val="single" w:sz="16" w:space="0" w:color="000000"/>
            </w:tcBorders>
            <w:shd w:val="clear" w:color="auto" w:fill="FFFFFF"/>
            <w:vAlign w:val="bottom"/>
          </w:tcPr>
          <w:p w14:paraId="6566D853"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Error</w:t>
            </w:r>
          </w:p>
        </w:tc>
        <w:tc>
          <w:tcPr>
            <w:tcW w:w="1321" w:type="dxa"/>
            <w:gridSpan w:val="2"/>
            <w:tcBorders>
              <w:bottom w:val="single" w:sz="16" w:space="0" w:color="000000"/>
            </w:tcBorders>
            <w:shd w:val="clear" w:color="auto" w:fill="FFFFFF"/>
            <w:vAlign w:val="bottom"/>
          </w:tcPr>
          <w:p w14:paraId="3585E210"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Beta</w:t>
            </w:r>
          </w:p>
        </w:tc>
        <w:tc>
          <w:tcPr>
            <w:tcW w:w="761" w:type="dxa"/>
            <w:gridSpan w:val="2"/>
            <w:tcBorders>
              <w:top w:val="single" w:sz="16" w:space="0" w:color="000000"/>
            </w:tcBorders>
            <w:shd w:val="clear" w:color="auto" w:fill="FFFFFF"/>
            <w:vAlign w:val="bottom"/>
          </w:tcPr>
          <w:p w14:paraId="6C3E4797"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707" w:type="dxa"/>
            <w:gridSpan w:val="2"/>
            <w:tcBorders>
              <w:top w:val="single" w:sz="16" w:space="0" w:color="000000"/>
            </w:tcBorders>
            <w:shd w:val="clear" w:color="auto" w:fill="FFFFFF"/>
            <w:vAlign w:val="bottom"/>
          </w:tcPr>
          <w:p w14:paraId="2C4D6C82"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022" w:type="dxa"/>
            <w:gridSpan w:val="2"/>
            <w:tcBorders>
              <w:bottom w:val="single" w:sz="16" w:space="0" w:color="000000"/>
            </w:tcBorders>
            <w:shd w:val="clear" w:color="auto" w:fill="FFFFFF"/>
            <w:vAlign w:val="bottom"/>
          </w:tcPr>
          <w:p w14:paraId="31488C6C"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Tolerance</w:t>
            </w:r>
          </w:p>
        </w:tc>
        <w:tc>
          <w:tcPr>
            <w:tcW w:w="629" w:type="dxa"/>
            <w:tcBorders>
              <w:bottom w:val="single" w:sz="16" w:space="0" w:color="000000"/>
              <w:right w:val="single" w:sz="16" w:space="0" w:color="000000"/>
            </w:tcBorders>
            <w:shd w:val="clear" w:color="auto" w:fill="FFFFFF"/>
            <w:vAlign w:val="bottom"/>
          </w:tcPr>
          <w:p w14:paraId="473FD2DE"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VIF</w:t>
            </w:r>
          </w:p>
        </w:tc>
      </w:tr>
      <w:tr w:rsidR="007078D3" w:rsidRPr="007078D3" w14:paraId="6F050398" w14:textId="77777777" w:rsidTr="007078D3">
        <w:trPr>
          <w:gridAfter w:val="1"/>
          <w:wAfter w:w="120" w:type="dxa"/>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0E74EC5D"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1843" w:type="dxa"/>
            <w:tcBorders>
              <w:top w:val="single" w:sz="16" w:space="0" w:color="000000"/>
              <w:left w:val="nil"/>
              <w:bottom w:val="nil"/>
              <w:right w:val="single" w:sz="16" w:space="0" w:color="000000"/>
            </w:tcBorders>
            <w:shd w:val="clear" w:color="auto" w:fill="FFFFFF"/>
          </w:tcPr>
          <w:p w14:paraId="369C6BDA"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(Constant)</w:t>
            </w:r>
          </w:p>
        </w:tc>
        <w:tc>
          <w:tcPr>
            <w:tcW w:w="777" w:type="dxa"/>
            <w:tcBorders>
              <w:top w:val="single" w:sz="16" w:space="0" w:color="000000"/>
              <w:left w:val="single" w:sz="16" w:space="0" w:color="000000"/>
              <w:bottom w:val="nil"/>
            </w:tcBorders>
            <w:shd w:val="clear" w:color="auto" w:fill="FFFFFF"/>
            <w:vAlign w:val="center"/>
          </w:tcPr>
          <w:p w14:paraId="29E24949"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20,168</w:t>
            </w:r>
          </w:p>
        </w:tc>
        <w:tc>
          <w:tcPr>
            <w:tcW w:w="1030" w:type="dxa"/>
            <w:gridSpan w:val="2"/>
            <w:tcBorders>
              <w:top w:val="single" w:sz="16" w:space="0" w:color="000000"/>
              <w:bottom w:val="nil"/>
            </w:tcBorders>
            <w:shd w:val="clear" w:color="auto" w:fill="FFFFFF"/>
            <w:vAlign w:val="center"/>
          </w:tcPr>
          <w:p w14:paraId="69224D1C"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3,941</w:t>
            </w:r>
          </w:p>
        </w:tc>
        <w:tc>
          <w:tcPr>
            <w:tcW w:w="1311" w:type="dxa"/>
            <w:tcBorders>
              <w:top w:val="single" w:sz="16" w:space="0" w:color="000000"/>
              <w:bottom w:val="nil"/>
            </w:tcBorders>
            <w:shd w:val="clear" w:color="auto" w:fill="FFFFFF"/>
            <w:vAlign w:val="center"/>
          </w:tcPr>
          <w:p w14:paraId="63F511F9"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751" w:type="dxa"/>
            <w:tcBorders>
              <w:top w:val="single" w:sz="16" w:space="0" w:color="000000"/>
              <w:bottom w:val="nil"/>
            </w:tcBorders>
            <w:shd w:val="clear" w:color="auto" w:fill="FFFFFF"/>
            <w:vAlign w:val="center"/>
          </w:tcPr>
          <w:p w14:paraId="4BBF5F6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5,118</w:t>
            </w:r>
          </w:p>
        </w:tc>
        <w:tc>
          <w:tcPr>
            <w:tcW w:w="707" w:type="dxa"/>
            <w:gridSpan w:val="2"/>
            <w:tcBorders>
              <w:top w:val="single" w:sz="16" w:space="0" w:color="000000"/>
              <w:bottom w:val="nil"/>
            </w:tcBorders>
            <w:shd w:val="clear" w:color="auto" w:fill="FFFFFF"/>
            <w:vAlign w:val="center"/>
          </w:tcPr>
          <w:p w14:paraId="07BB4251"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,000</w:t>
            </w:r>
          </w:p>
        </w:tc>
        <w:tc>
          <w:tcPr>
            <w:tcW w:w="1022" w:type="dxa"/>
            <w:gridSpan w:val="2"/>
            <w:tcBorders>
              <w:top w:val="single" w:sz="16" w:space="0" w:color="000000"/>
              <w:bottom w:val="nil"/>
            </w:tcBorders>
            <w:shd w:val="clear" w:color="auto" w:fill="FFFFFF"/>
            <w:vAlign w:val="center"/>
          </w:tcPr>
          <w:p w14:paraId="35EBDFBD"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639" w:type="dxa"/>
            <w:gridSpan w:val="2"/>
            <w:tcBorders>
              <w:top w:val="single" w:sz="16" w:space="0" w:color="000000"/>
              <w:bottom w:val="nil"/>
              <w:right w:val="single" w:sz="16" w:space="0" w:color="000000"/>
            </w:tcBorders>
            <w:shd w:val="clear" w:color="auto" w:fill="FFFFFF"/>
            <w:vAlign w:val="center"/>
          </w:tcPr>
          <w:p w14:paraId="34F325FC"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r>
      <w:tr w:rsidR="007078D3" w:rsidRPr="007078D3" w14:paraId="25FDE528" w14:textId="77777777" w:rsidTr="007078D3">
        <w:trPr>
          <w:gridAfter w:val="1"/>
          <w:wAfter w:w="120" w:type="dxa"/>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2E67D043"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1843" w:type="dxa"/>
            <w:tcBorders>
              <w:top w:val="nil"/>
              <w:left w:val="nil"/>
              <w:bottom w:val="nil"/>
              <w:right w:val="single" w:sz="16" w:space="0" w:color="000000"/>
            </w:tcBorders>
            <w:shd w:val="clear" w:color="auto" w:fill="FFFFFF"/>
          </w:tcPr>
          <w:p w14:paraId="5FAD5F7F"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Koersif</w:t>
            </w:r>
          </w:p>
        </w:tc>
        <w:tc>
          <w:tcPr>
            <w:tcW w:w="777" w:type="dxa"/>
            <w:tcBorders>
              <w:top w:val="nil"/>
              <w:left w:val="single" w:sz="16" w:space="0" w:color="000000"/>
              <w:bottom w:val="nil"/>
            </w:tcBorders>
            <w:shd w:val="clear" w:color="auto" w:fill="FFFFFF"/>
            <w:vAlign w:val="center"/>
          </w:tcPr>
          <w:p w14:paraId="19357E14"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,050</w:t>
            </w:r>
          </w:p>
        </w:tc>
        <w:tc>
          <w:tcPr>
            <w:tcW w:w="1030" w:type="dxa"/>
            <w:gridSpan w:val="2"/>
            <w:tcBorders>
              <w:top w:val="nil"/>
              <w:bottom w:val="nil"/>
            </w:tcBorders>
            <w:shd w:val="clear" w:color="auto" w:fill="FFFFFF"/>
            <w:vAlign w:val="center"/>
          </w:tcPr>
          <w:p w14:paraId="3432912B"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,079</w:t>
            </w:r>
          </w:p>
        </w:tc>
        <w:tc>
          <w:tcPr>
            <w:tcW w:w="1311" w:type="dxa"/>
            <w:tcBorders>
              <w:top w:val="nil"/>
              <w:bottom w:val="nil"/>
            </w:tcBorders>
            <w:shd w:val="clear" w:color="auto" w:fill="FFFFFF"/>
            <w:vAlign w:val="center"/>
          </w:tcPr>
          <w:p w14:paraId="12F7F88A"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,067</w:t>
            </w:r>
          </w:p>
        </w:tc>
        <w:tc>
          <w:tcPr>
            <w:tcW w:w="751" w:type="dxa"/>
            <w:tcBorders>
              <w:top w:val="nil"/>
              <w:bottom w:val="nil"/>
            </w:tcBorders>
            <w:shd w:val="clear" w:color="auto" w:fill="FFFFFF"/>
            <w:vAlign w:val="center"/>
          </w:tcPr>
          <w:p w14:paraId="4E067869"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,641</w:t>
            </w:r>
          </w:p>
        </w:tc>
        <w:tc>
          <w:tcPr>
            <w:tcW w:w="707" w:type="dxa"/>
            <w:gridSpan w:val="2"/>
            <w:tcBorders>
              <w:top w:val="nil"/>
              <w:bottom w:val="nil"/>
            </w:tcBorders>
            <w:shd w:val="clear" w:color="auto" w:fill="FFFFFF"/>
            <w:vAlign w:val="center"/>
          </w:tcPr>
          <w:p w14:paraId="69462969"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,523</w:t>
            </w:r>
          </w:p>
        </w:tc>
        <w:tc>
          <w:tcPr>
            <w:tcW w:w="1022" w:type="dxa"/>
            <w:gridSpan w:val="2"/>
            <w:tcBorders>
              <w:top w:val="nil"/>
              <w:bottom w:val="nil"/>
            </w:tcBorders>
            <w:shd w:val="clear" w:color="auto" w:fill="FFFFFF"/>
            <w:vAlign w:val="center"/>
          </w:tcPr>
          <w:p w14:paraId="43AF961C"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,918</w:t>
            </w:r>
          </w:p>
        </w:tc>
        <w:tc>
          <w:tcPr>
            <w:tcW w:w="639" w:type="dxa"/>
            <w:gridSpan w:val="2"/>
            <w:tcBorders>
              <w:top w:val="nil"/>
              <w:bottom w:val="nil"/>
              <w:right w:val="single" w:sz="16" w:space="0" w:color="000000"/>
            </w:tcBorders>
            <w:shd w:val="clear" w:color="auto" w:fill="FFFFFF"/>
            <w:vAlign w:val="center"/>
          </w:tcPr>
          <w:p w14:paraId="421E7867"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1,089</w:t>
            </w:r>
          </w:p>
        </w:tc>
      </w:tr>
      <w:tr w:rsidR="007078D3" w:rsidRPr="007078D3" w14:paraId="5234693A" w14:textId="77777777" w:rsidTr="007078D3">
        <w:trPr>
          <w:gridAfter w:val="1"/>
          <w:wAfter w:w="120" w:type="dxa"/>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184CEBED"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843" w:type="dxa"/>
            <w:tcBorders>
              <w:top w:val="nil"/>
              <w:left w:val="nil"/>
              <w:bottom w:val="nil"/>
              <w:right w:val="single" w:sz="16" w:space="0" w:color="000000"/>
            </w:tcBorders>
            <w:shd w:val="clear" w:color="auto" w:fill="FFFFFF"/>
          </w:tcPr>
          <w:p w14:paraId="5A03A602"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Kekuasaan Legitimasi</w:t>
            </w:r>
          </w:p>
        </w:tc>
        <w:tc>
          <w:tcPr>
            <w:tcW w:w="777" w:type="dxa"/>
            <w:tcBorders>
              <w:top w:val="nil"/>
              <w:left w:val="single" w:sz="16" w:space="0" w:color="000000"/>
              <w:bottom w:val="nil"/>
            </w:tcBorders>
            <w:shd w:val="clear" w:color="auto" w:fill="FFFFFF"/>
            <w:vAlign w:val="center"/>
          </w:tcPr>
          <w:p w14:paraId="59047C6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-,106</w:t>
            </w:r>
          </w:p>
        </w:tc>
        <w:tc>
          <w:tcPr>
            <w:tcW w:w="1030" w:type="dxa"/>
            <w:gridSpan w:val="2"/>
            <w:tcBorders>
              <w:top w:val="nil"/>
              <w:bottom w:val="nil"/>
            </w:tcBorders>
            <w:shd w:val="clear" w:color="auto" w:fill="FFFFFF"/>
            <w:vAlign w:val="center"/>
          </w:tcPr>
          <w:p w14:paraId="1C2682C5"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,071</w:t>
            </w:r>
          </w:p>
        </w:tc>
        <w:tc>
          <w:tcPr>
            <w:tcW w:w="1311" w:type="dxa"/>
            <w:tcBorders>
              <w:top w:val="nil"/>
              <w:bottom w:val="nil"/>
            </w:tcBorders>
            <w:shd w:val="clear" w:color="auto" w:fill="FFFFFF"/>
            <w:vAlign w:val="center"/>
          </w:tcPr>
          <w:p w14:paraId="0C738E3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-,160</w:t>
            </w:r>
          </w:p>
        </w:tc>
        <w:tc>
          <w:tcPr>
            <w:tcW w:w="751" w:type="dxa"/>
            <w:tcBorders>
              <w:top w:val="nil"/>
              <w:bottom w:val="nil"/>
            </w:tcBorders>
            <w:shd w:val="clear" w:color="auto" w:fill="FFFFFF"/>
            <w:vAlign w:val="center"/>
          </w:tcPr>
          <w:p w14:paraId="4824AFB9"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-1,494</w:t>
            </w:r>
          </w:p>
        </w:tc>
        <w:tc>
          <w:tcPr>
            <w:tcW w:w="707" w:type="dxa"/>
            <w:gridSpan w:val="2"/>
            <w:tcBorders>
              <w:top w:val="nil"/>
              <w:bottom w:val="nil"/>
            </w:tcBorders>
            <w:shd w:val="clear" w:color="auto" w:fill="FFFFFF"/>
            <w:vAlign w:val="center"/>
          </w:tcPr>
          <w:p w14:paraId="427625D2"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,138</w:t>
            </w:r>
          </w:p>
        </w:tc>
        <w:tc>
          <w:tcPr>
            <w:tcW w:w="1022" w:type="dxa"/>
            <w:gridSpan w:val="2"/>
            <w:tcBorders>
              <w:top w:val="nil"/>
              <w:bottom w:val="nil"/>
            </w:tcBorders>
            <w:shd w:val="clear" w:color="auto" w:fill="FFFFFF"/>
            <w:vAlign w:val="center"/>
          </w:tcPr>
          <w:p w14:paraId="4995CC6B"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,888</w:t>
            </w:r>
          </w:p>
        </w:tc>
        <w:tc>
          <w:tcPr>
            <w:tcW w:w="639" w:type="dxa"/>
            <w:gridSpan w:val="2"/>
            <w:tcBorders>
              <w:top w:val="nil"/>
              <w:bottom w:val="nil"/>
              <w:right w:val="single" w:sz="16" w:space="0" w:color="000000"/>
            </w:tcBorders>
            <w:shd w:val="clear" w:color="auto" w:fill="FFFFFF"/>
            <w:vAlign w:val="center"/>
          </w:tcPr>
          <w:p w14:paraId="12D00AA0"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1,127</w:t>
            </w:r>
          </w:p>
        </w:tc>
      </w:tr>
      <w:tr w:rsidR="007078D3" w:rsidRPr="007078D3" w14:paraId="73B2E6F8" w14:textId="77777777" w:rsidTr="007078D3">
        <w:trPr>
          <w:gridAfter w:val="1"/>
          <w:wAfter w:w="120" w:type="dxa"/>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3FB5AC63"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1843" w:type="dxa"/>
            <w:tcBorders>
              <w:top w:val="nil"/>
              <w:left w:val="nil"/>
              <w:bottom w:val="single" w:sz="16" w:space="0" w:color="000000"/>
              <w:right w:val="single" w:sz="16" w:space="0" w:color="000000"/>
            </w:tcBorders>
            <w:shd w:val="clear" w:color="auto" w:fill="FFFFFF"/>
          </w:tcPr>
          <w:p w14:paraId="37A33565"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Moral Pajak</w:t>
            </w:r>
          </w:p>
        </w:tc>
        <w:tc>
          <w:tcPr>
            <w:tcW w:w="777" w:type="dxa"/>
            <w:tcBorders>
              <w:top w:val="nil"/>
              <w:left w:val="single" w:sz="16" w:space="0" w:color="000000"/>
              <w:bottom w:val="single" w:sz="16" w:space="0" w:color="000000"/>
            </w:tcBorders>
            <w:shd w:val="clear" w:color="auto" w:fill="FFFFFF"/>
            <w:vAlign w:val="center"/>
          </w:tcPr>
          <w:p w14:paraId="0B443EF5"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-,030</w:t>
            </w:r>
          </w:p>
        </w:tc>
        <w:tc>
          <w:tcPr>
            <w:tcW w:w="1030" w:type="dxa"/>
            <w:gridSpan w:val="2"/>
            <w:tcBorders>
              <w:top w:val="nil"/>
              <w:bottom w:val="single" w:sz="16" w:space="0" w:color="000000"/>
            </w:tcBorders>
            <w:shd w:val="clear" w:color="auto" w:fill="FFFFFF"/>
            <w:vAlign w:val="center"/>
          </w:tcPr>
          <w:p w14:paraId="542FF99F"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,101</w:t>
            </w:r>
          </w:p>
        </w:tc>
        <w:tc>
          <w:tcPr>
            <w:tcW w:w="1311" w:type="dxa"/>
            <w:tcBorders>
              <w:top w:val="nil"/>
              <w:bottom w:val="single" w:sz="16" w:space="0" w:color="000000"/>
            </w:tcBorders>
            <w:shd w:val="clear" w:color="auto" w:fill="FFFFFF"/>
            <w:vAlign w:val="center"/>
          </w:tcPr>
          <w:p w14:paraId="4F882094"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-,031</w:t>
            </w:r>
          </w:p>
        </w:tc>
        <w:tc>
          <w:tcPr>
            <w:tcW w:w="751" w:type="dxa"/>
            <w:tcBorders>
              <w:top w:val="nil"/>
              <w:bottom w:val="single" w:sz="16" w:space="0" w:color="000000"/>
            </w:tcBorders>
            <w:shd w:val="clear" w:color="auto" w:fill="FFFFFF"/>
            <w:vAlign w:val="center"/>
          </w:tcPr>
          <w:p w14:paraId="3456A31C"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-,295</w:t>
            </w:r>
          </w:p>
        </w:tc>
        <w:tc>
          <w:tcPr>
            <w:tcW w:w="707" w:type="dxa"/>
            <w:gridSpan w:val="2"/>
            <w:tcBorders>
              <w:top w:val="nil"/>
              <w:bottom w:val="single" w:sz="16" w:space="0" w:color="000000"/>
            </w:tcBorders>
            <w:shd w:val="clear" w:color="auto" w:fill="FFFFFF"/>
            <w:vAlign w:val="center"/>
          </w:tcPr>
          <w:p w14:paraId="7ABC3EB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,769</w:t>
            </w:r>
          </w:p>
        </w:tc>
        <w:tc>
          <w:tcPr>
            <w:tcW w:w="1022" w:type="dxa"/>
            <w:gridSpan w:val="2"/>
            <w:tcBorders>
              <w:top w:val="nil"/>
              <w:bottom w:val="single" w:sz="16" w:space="0" w:color="000000"/>
            </w:tcBorders>
            <w:shd w:val="clear" w:color="auto" w:fill="FFFFFF"/>
            <w:vAlign w:val="center"/>
          </w:tcPr>
          <w:p w14:paraId="22BFC32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,911</w:t>
            </w:r>
          </w:p>
        </w:tc>
        <w:tc>
          <w:tcPr>
            <w:tcW w:w="639" w:type="dxa"/>
            <w:gridSpan w:val="2"/>
            <w:tcBorders>
              <w:top w:val="nil"/>
              <w:bottom w:val="single" w:sz="16" w:space="0" w:color="000000"/>
              <w:right w:val="single" w:sz="16" w:space="0" w:color="000000"/>
            </w:tcBorders>
            <w:shd w:val="clear" w:color="auto" w:fill="FFFFFF"/>
            <w:vAlign w:val="center"/>
          </w:tcPr>
          <w:p w14:paraId="31ADCD8A"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1,098</w:t>
            </w:r>
          </w:p>
        </w:tc>
      </w:tr>
      <w:tr w:rsidR="007078D3" w:rsidRPr="007078D3" w14:paraId="726D9D64" w14:textId="77777777" w:rsidTr="007078D3">
        <w:trPr>
          <w:cantSplit/>
        </w:trPr>
        <w:tc>
          <w:tcPr>
            <w:tcW w:w="8484" w:type="dxa"/>
            <w:gridSpan w:val="14"/>
            <w:tcBorders>
              <w:top w:val="nil"/>
              <w:left w:val="nil"/>
              <w:bottom w:val="nil"/>
              <w:right w:val="nil"/>
            </w:tcBorders>
            <w:shd w:val="clear" w:color="auto" w:fill="FFFFFF"/>
          </w:tcPr>
          <w:p w14:paraId="3153AF02"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 xml:space="preserve">a. Dependent Variable: </w:t>
            </w:r>
            <w:r w:rsidRPr="007078D3">
              <w:rPr>
                <w:rFonts w:ascii="Times New Roman" w:hAnsi="Times New Roman" w:cs="Times New Roman"/>
                <w:i/>
                <w:iCs/>
                <w:color w:val="000000"/>
                <w:kern w:val="2"/>
                <w:sz w:val="20"/>
                <w:szCs w:val="20"/>
                <w:lang w:val="en-US"/>
                <w14:ligatures w14:val="standardContextual"/>
              </w:rPr>
              <w:t>Tax Evasion</w:t>
            </w:r>
          </w:p>
        </w:tc>
      </w:tr>
    </w:tbl>
    <w:p w14:paraId="723BF1F9" w14:textId="77777777" w:rsidR="007078D3" w:rsidRPr="007078D3" w:rsidRDefault="007078D3" w:rsidP="007078D3">
      <w:pPr>
        <w:tabs>
          <w:tab w:val="left" w:pos="5014"/>
        </w:tabs>
        <w:spacing w:before="240" w:line="480" w:lineRule="auto"/>
        <w:ind w:left="108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Berdasarkan hasil uji linear berganda yang disebutkan di atas, analisis penelitian dapat dibuat sebagai berikut:</w:t>
      </w:r>
    </w:p>
    <w:p w14:paraId="00BEC5FC" w14:textId="77777777" w:rsidR="007078D3" w:rsidRPr="007078D3" w:rsidRDefault="007078D3" w:rsidP="007078D3">
      <w:pPr>
        <w:numPr>
          <w:ilvl w:val="0"/>
          <w:numId w:val="44"/>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Koefisien konstanta sebesar 20,168 menandakan bahwa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akan bernilai 20,168 jika nilai dari kekuasaaan koersif (X1), kekuasaan legitimasi (X2), dan moral pajak (X3) sebesar 0.  Koefisien regresi variabel kekuasan koersif berarah positif sebesar 0,050, yang berarti bahwa variabel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akan meningkat sebesar 0,050, atau 5%, jika variabel itu meningkat satu satuan. </w:t>
      </w:r>
    </w:p>
    <w:p w14:paraId="31BE1702" w14:textId="77777777" w:rsidR="007078D3" w:rsidRPr="007078D3" w:rsidRDefault="007078D3" w:rsidP="007078D3">
      <w:pPr>
        <w:numPr>
          <w:ilvl w:val="0"/>
          <w:numId w:val="44"/>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Koefisien regresi variabel kekuasaan legitimasi berarah negatif sebesar -0,106, yang berarti bahwa jika variabel legitimasi meningkat satu satuan, variabel </w:t>
      </w:r>
      <w:r w:rsidRPr="007078D3">
        <w:rPr>
          <w:rFonts w:ascii="Times New Roman" w:hAnsi="Times New Roman" w:cs="Times New Roman"/>
          <w:i/>
          <w:iCs/>
          <w:kern w:val="2"/>
          <w:sz w:val="24"/>
          <w:szCs w:val="24"/>
          <w14:ligatures w14:val="standardContextual"/>
        </w:rPr>
        <w:t>tax evasion</w:t>
      </w:r>
      <w:r w:rsidRPr="007078D3">
        <w:rPr>
          <w:rFonts w:ascii="Times New Roman" w:hAnsi="Times New Roman" w:cs="Times New Roman"/>
          <w:kern w:val="2"/>
          <w:sz w:val="24"/>
          <w:szCs w:val="24"/>
          <w:lang w:val="en-US"/>
          <w14:ligatures w14:val="standardContextual"/>
        </w:rPr>
        <w:t xml:space="preserve"> akan turun 0,106 satuan, atau 10,6%.</w:t>
      </w:r>
    </w:p>
    <w:p w14:paraId="648585FC" w14:textId="77777777" w:rsidR="007078D3" w:rsidRPr="007078D3" w:rsidRDefault="007078D3" w:rsidP="007078D3">
      <w:pPr>
        <w:numPr>
          <w:ilvl w:val="0"/>
          <w:numId w:val="44"/>
        </w:numPr>
        <w:tabs>
          <w:tab w:val="left" w:pos="5014"/>
        </w:tabs>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Signifikasi sebesar -0,30 menunjukkan variabel moral pajak bertambah satu satuan, maka vaiabel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berkurang sebesar 30%. Karena nilai besaran nilai beta sebesar 0,050. Hasil uji persamaan regresi berganda menunjukkan bahwa variabel kekuasaan koersif adalah variabel independen yang paling banyak mempengaruhi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w:t>
      </w:r>
    </w:p>
    <w:p w14:paraId="71720D37" w14:textId="77777777" w:rsidR="007078D3" w:rsidRPr="007078D3" w:rsidRDefault="007078D3" w:rsidP="007078D3">
      <w:pPr>
        <w:numPr>
          <w:ilvl w:val="0"/>
          <w:numId w:val="35"/>
        </w:numPr>
        <w:autoSpaceDE w:val="0"/>
        <w:autoSpaceDN w:val="0"/>
        <w:adjustRightInd w:val="0"/>
        <w:spacing w:after="0" w:line="480" w:lineRule="auto"/>
        <w:contextualSpacing/>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Uji F</w:t>
      </w:r>
    </w:p>
    <w:p w14:paraId="3F71F875" w14:textId="77777777" w:rsidR="007078D3" w:rsidRPr="007078D3" w:rsidRDefault="007078D3" w:rsidP="007078D3">
      <w:pPr>
        <w:autoSpaceDE w:val="0"/>
        <w:autoSpaceDN w:val="0"/>
        <w:adjustRightInd w:val="0"/>
        <w:spacing w:after="0" w:line="480" w:lineRule="auto"/>
        <w:ind w:left="1080" w:firstLine="686"/>
        <w:contextualSpacing/>
        <w:jc w:val="both"/>
        <w:rPr>
          <w:rFonts w:ascii="Times New Roman" w:hAnsi="Times New Roman" w:cs="Times New Roman"/>
          <w:kern w:val="2"/>
          <w:sz w:val="24"/>
          <w:szCs w:val="24"/>
          <w:lang w:val="en-US"/>
          <w14:ligatures w14:val="standardContextual"/>
        </w:rPr>
      </w:pPr>
      <w:r w:rsidRPr="007078D3">
        <w:rPr>
          <w:noProof/>
          <w:kern w:val="2"/>
          <w:lang w:val="en-US"/>
          <w14:ligatures w14:val="standardContextual"/>
        </w:rPr>
        <w:drawing>
          <wp:anchor distT="0" distB="0" distL="114300" distR="114300" simplePos="0" relativeHeight="251661312" behindDoc="0" locked="0" layoutInCell="1" allowOverlap="1" wp14:anchorId="08D0EE19" wp14:editId="524AEAF4">
            <wp:simplePos x="0" y="0"/>
            <wp:positionH relativeFrom="column">
              <wp:posOffset>748030</wp:posOffset>
            </wp:positionH>
            <wp:positionV relativeFrom="paragraph">
              <wp:posOffset>1657531</wp:posOffset>
            </wp:positionV>
            <wp:extent cx="4212404" cy="198414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016" r="6832"/>
                    <a:stretch/>
                  </pic:blipFill>
                  <pic:spPr bwMode="auto">
                    <a:xfrm>
                      <a:off x="0" y="0"/>
                      <a:ext cx="4212404" cy="19841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78D3">
        <w:rPr>
          <w:rFonts w:ascii="Times New Roman" w:hAnsi="Times New Roman" w:cs="Times New Roman"/>
          <w:kern w:val="2"/>
          <w:sz w:val="24"/>
          <w:szCs w:val="24"/>
          <w:lang w:val="en-US"/>
          <w14:ligatures w14:val="standardContextual"/>
        </w:rPr>
        <w:t>Secara keseluruhan, semua variabel independen mempengaruhi variabel dependen melalui uji F. Nilai signifikasi digunakan sebagai penentu dalam ujian F. Semua variabel independen dan variabel dependen memiliki pengaruh yang signifikan, jika nilai signifikannya kurang dari 0,05.</w:t>
      </w:r>
    </w:p>
    <w:p w14:paraId="1255758D" w14:textId="77777777" w:rsidR="007078D3" w:rsidRPr="007078D3" w:rsidRDefault="007078D3" w:rsidP="007078D3">
      <w:pPr>
        <w:autoSpaceDE w:val="0"/>
        <w:autoSpaceDN w:val="0"/>
        <w:adjustRightInd w:val="0"/>
        <w:spacing w:after="0" w:line="480" w:lineRule="auto"/>
        <w:ind w:left="1080" w:firstLine="686"/>
        <w:contextualSpacing/>
        <w:jc w:val="both"/>
        <w:rPr>
          <w:rFonts w:ascii="Times New Roman" w:hAnsi="Times New Roman" w:cs="Times New Roman"/>
          <w:kern w:val="2"/>
          <w:sz w:val="24"/>
          <w:szCs w:val="24"/>
          <w:lang w:val="en-US"/>
          <w14:ligatures w14:val="standardContextual"/>
        </w:rPr>
      </w:pPr>
    </w:p>
    <w:p w14:paraId="738B5BEA" w14:textId="77777777" w:rsidR="007078D3" w:rsidRPr="007078D3" w:rsidRDefault="007078D3" w:rsidP="007078D3">
      <w:pPr>
        <w:autoSpaceDE w:val="0"/>
        <w:autoSpaceDN w:val="0"/>
        <w:adjustRightInd w:val="0"/>
        <w:spacing w:after="0" w:line="480" w:lineRule="auto"/>
        <w:ind w:left="1080" w:firstLine="686"/>
        <w:contextualSpacing/>
        <w:jc w:val="both"/>
        <w:rPr>
          <w:rFonts w:ascii="Times New Roman" w:hAnsi="Times New Roman" w:cs="Times New Roman"/>
          <w:kern w:val="2"/>
          <w:sz w:val="24"/>
          <w:szCs w:val="24"/>
          <w:lang w:val="en-US"/>
          <w14:ligatures w14:val="standardContextual"/>
        </w:rPr>
      </w:pPr>
    </w:p>
    <w:p w14:paraId="44521AF7" w14:textId="77777777" w:rsidR="007078D3" w:rsidRPr="007078D3" w:rsidRDefault="007078D3" w:rsidP="007078D3">
      <w:pPr>
        <w:autoSpaceDE w:val="0"/>
        <w:autoSpaceDN w:val="0"/>
        <w:adjustRightInd w:val="0"/>
        <w:spacing w:after="0" w:line="480" w:lineRule="auto"/>
        <w:ind w:left="1080" w:firstLine="686"/>
        <w:contextualSpacing/>
        <w:jc w:val="both"/>
        <w:rPr>
          <w:rFonts w:ascii="Times New Roman" w:hAnsi="Times New Roman" w:cs="Times New Roman"/>
          <w:kern w:val="2"/>
          <w:sz w:val="24"/>
          <w:szCs w:val="24"/>
          <w:lang w:val="en-US"/>
          <w14:ligatures w14:val="standardContextual"/>
        </w:rPr>
      </w:pPr>
    </w:p>
    <w:p w14:paraId="1CE1526B" w14:textId="77777777" w:rsidR="007078D3" w:rsidRPr="007078D3" w:rsidRDefault="007078D3" w:rsidP="007078D3">
      <w:pPr>
        <w:autoSpaceDE w:val="0"/>
        <w:autoSpaceDN w:val="0"/>
        <w:adjustRightInd w:val="0"/>
        <w:spacing w:after="0" w:line="240" w:lineRule="auto"/>
        <w:rPr>
          <w:rFonts w:ascii="Courier New" w:hAnsi="Courier New" w:cs="Courier New"/>
          <w:color w:val="000000"/>
          <w:kern w:val="2"/>
          <w:sz w:val="18"/>
          <w:szCs w:val="18"/>
          <w:lang w:val="en-US"/>
          <w14:ligatures w14:val="standardContextual"/>
        </w:rPr>
      </w:pPr>
    </w:p>
    <w:p w14:paraId="0B23A0CD" w14:textId="77777777" w:rsidR="007078D3" w:rsidRPr="007078D3" w:rsidRDefault="007078D3" w:rsidP="007078D3">
      <w:pPr>
        <w:autoSpaceDE w:val="0"/>
        <w:autoSpaceDN w:val="0"/>
        <w:adjustRightInd w:val="0"/>
        <w:spacing w:after="0" w:line="240" w:lineRule="auto"/>
        <w:jc w:val="both"/>
        <w:rPr>
          <w:rFonts w:ascii="Times New Roman" w:hAnsi="Times New Roman" w:cs="Times New Roman"/>
          <w:kern w:val="2"/>
          <w:sz w:val="16"/>
          <w:szCs w:val="16"/>
          <w:lang w:val="en-US"/>
          <w14:ligatures w14:val="standardContextual"/>
        </w:rPr>
      </w:pPr>
    </w:p>
    <w:p w14:paraId="70DC8859" w14:textId="77777777" w:rsidR="007078D3" w:rsidRPr="007078D3" w:rsidRDefault="007078D3" w:rsidP="007078D3">
      <w:pPr>
        <w:autoSpaceDE w:val="0"/>
        <w:autoSpaceDN w:val="0"/>
        <w:adjustRightInd w:val="0"/>
        <w:spacing w:after="0" w:line="480" w:lineRule="auto"/>
        <w:ind w:left="1077" w:firstLine="686"/>
        <w:jc w:val="both"/>
        <w:rPr>
          <w:rFonts w:ascii="Times New Roman" w:hAnsi="Times New Roman" w:cs="Times New Roman"/>
          <w:kern w:val="2"/>
          <w:sz w:val="6"/>
          <w:szCs w:val="6"/>
          <w:lang w:val="en-US"/>
          <w14:ligatures w14:val="standardContextual"/>
        </w:rPr>
      </w:pPr>
    </w:p>
    <w:p w14:paraId="792D9658" w14:textId="77777777" w:rsidR="007078D3" w:rsidRDefault="007078D3" w:rsidP="007078D3">
      <w:pPr>
        <w:autoSpaceDE w:val="0"/>
        <w:autoSpaceDN w:val="0"/>
        <w:adjustRightInd w:val="0"/>
        <w:spacing w:after="0" w:line="480" w:lineRule="auto"/>
        <w:ind w:left="1077" w:firstLine="686"/>
        <w:jc w:val="both"/>
        <w:rPr>
          <w:rFonts w:ascii="Times New Roman" w:hAnsi="Times New Roman" w:cs="Times New Roman"/>
          <w:kern w:val="2"/>
          <w:sz w:val="24"/>
          <w:szCs w:val="24"/>
          <w:lang w:val="en-US"/>
          <w14:ligatures w14:val="standardContextual"/>
        </w:rPr>
      </w:pPr>
    </w:p>
    <w:p w14:paraId="0D877C6D" w14:textId="77777777" w:rsidR="007078D3" w:rsidRDefault="007078D3" w:rsidP="007078D3">
      <w:pPr>
        <w:autoSpaceDE w:val="0"/>
        <w:autoSpaceDN w:val="0"/>
        <w:adjustRightInd w:val="0"/>
        <w:spacing w:after="0" w:line="480" w:lineRule="auto"/>
        <w:ind w:left="1077" w:firstLine="686"/>
        <w:jc w:val="both"/>
        <w:rPr>
          <w:rFonts w:ascii="Times New Roman" w:hAnsi="Times New Roman" w:cs="Times New Roman"/>
          <w:kern w:val="2"/>
          <w:sz w:val="24"/>
          <w:szCs w:val="24"/>
          <w:lang w:val="en-US"/>
          <w14:ligatures w14:val="standardContextual"/>
        </w:rPr>
      </w:pPr>
    </w:p>
    <w:p w14:paraId="5767C128" w14:textId="64EDB00B" w:rsidR="007078D3" w:rsidRPr="007078D3" w:rsidRDefault="007078D3" w:rsidP="007078D3">
      <w:pPr>
        <w:autoSpaceDE w:val="0"/>
        <w:autoSpaceDN w:val="0"/>
        <w:adjustRightInd w:val="0"/>
        <w:spacing w:after="0" w:line="480" w:lineRule="auto"/>
        <w:ind w:left="1077" w:firstLine="686"/>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Tabel di atas menunjukkan bahwa kekuasaan koersif, legitimasi, dan moral pajak tidak mempengaruhi </w:t>
      </w:r>
      <w:r w:rsidRPr="007078D3">
        <w:rPr>
          <w:rFonts w:ascii="Times New Roman" w:hAnsi="Times New Roman" w:cs="Times New Roman"/>
          <w:i/>
          <w:iCs/>
          <w:kern w:val="2"/>
          <w:sz w:val="24"/>
          <w:szCs w:val="24"/>
          <w14:ligatures w14:val="standardContextual"/>
        </w:rPr>
        <w:t>tax evasion</w:t>
      </w:r>
      <w:r w:rsidRPr="007078D3">
        <w:rPr>
          <w:rFonts w:ascii="Times New Roman" w:hAnsi="Times New Roman" w:cs="Times New Roman"/>
          <w:kern w:val="2"/>
          <w:sz w:val="24"/>
          <w:szCs w:val="24"/>
          <w:lang w:val="en-US"/>
          <w14:ligatures w14:val="standardContextual"/>
        </w:rPr>
        <w:t xml:space="preserve"> secara bersamaan, dengan nilai signifikan sebesar 0,44. Ini menunjukkan bahwa tingkat signifikansi lebih dari 0,05.</w:t>
      </w:r>
    </w:p>
    <w:p w14:paraId="4269FB11" w14:textId="77777777" w:rsidR="007078D3" w:rsidRPr="007078D3" w:rsidRDefault="007078D3" w:rsidP="007078D3">
      <w:pPr>
        <w:numPr>
          <w:ilvl w:val="0"/>
          <w:numId w:val="35"/>
        </w:numPr>
        <w:autoSpaceDE w:val="0"/>
        <w:autoSpaceDN w:val="0"/>
        <w:adjustRightInd w:val="0"/>
        <w:spacing w:after="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t</w:t>
      </w:r>
    </w:p>
    <w:p w14:paraId="76D1855A" w14:textId="77777777" w:rsidR="007078D3" w:rsidRPr="007078D3" w:rsidRDefault="007078D3" w:rsidP="007078D3">
      <w:pPr>
        <w:autoSpaceDE w:val="0"/>
        <w:autoSpaceDN w:val="0"/>
        <w:adjustRightInd w:val="0"/>
        <w:spacing w:after="0" w:line="480" w:lineRule="auto"/>
        <w:ind w:left="107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Penelitian ini menggunakan uji t untuk mengetahui pengaruh variabel independen secara individual terhadap variabel dependen. Hipotesis yang diuji dapat diterima jika nilai t hitung lebih besar dari nilai t tabel pada signifikasi 1,98498. Hasil uji t penelitian adalah sebagai berikut:</w:t>
      </w:r>
    </w:p>
    <w:p w14:paraId="5EF5C727" w14:textId="77777777" w:rsidR="007078D3" w:rsidRPr="007078D3" w:rsidRDefault="007078D3" w:rsidP="007078D3">
      <w:pPr>
        <w:autoSpaceDE w:val="0"/>
        <w:autoSpaceDN w:val="0"/>
        <w:adjustRightInd w:val="0"/>
        <w:spacing w:after="0" w:line="240" w:lineRule="auto"/>
        <w:ind w:left="1077"/>
        <w:contextualSpacing/>
        <w:jc w:val="center"/>
        <w:rPr>
          <w:rFonts w:ascii="Times New Roman" w:hAnsi="Times New Roman" w:cs="Times New Roman"/>
          <w:kern w:val="2"/>
          <w:sz w:val="24"/>
          <w:szCs w:val="24"/>
          <w14:ligatures w14:val="standardContextual"/>
        </w:rPr>
      </w:pPr>
      <w:r w:rsidRPr="007078D3">
        <w:rPr>
          <w:rFonts w:ascii="Times New Roman" w:hAnsi="Times New Roman" w:cs="Times New Roman"/>
          <w:kern w:val="2"/>
          <w:sz w:val="24"/>
          <w:szCs w:val="24"/>
          <w:lang w:val="en-US"/>
          <w14:ligatures w14:val="standardContextual"/>
        </w:rPr>
        <w:t>Tabel 4.1</w:t>
      </w:r>
      <w:r w:rsidRPr="007078D3">
        <w:rPr>
          <w:rFonts w:ascii="Times New Roman" w:hAnsi="Times New Roman" w:cs="Times New Roman"/>
          <w:kern w:val="2"/>
          <w:sz w:val="24"/>
          <w:szCs w:val="24"/>
          <w14:ligatures w14:val="standardContextual"/>
        </w:rPr>
        <w:t>4</w:t>
      </w:r>
    </w:p>
    <w:p w14:paraId="15E60DF2" w14:textId="77777777" w:rsidR="007078D3" w:rsidRPr="007078D3" w:rsidRDefault="007078D3" w:rsidP="007078D3">
      <w:pPr>
        <w:autoSpaceDE w:val="0"/>
        <w:autoSpaceDN w:val="0"/>
        <w:adjustRightInd w:val="0"/>
        <w:spacing w:after="0" w:line="360" w:lineRule="auto"/>
        <w:ind w:left="1077"/>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t</w:t>
      </w:r>
    </w:p>
    <w:tbl>
      <w:tblPr>
        <w:tblW w:w="5528" w:type="dxa"/>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551"/>
        <w:gridCol w:w="1134"/>
        <w:gridCol w:w="1559"/>
      </w:tblGrid>
      <w:tr w:rsidR="007078D3" w:rsidRPr="007078D3" w14:paraId="3521CCE0" w14:textId="77777777" w:rsidTr="007078D3">
        <w:trPr>
          <w:cantSplit/>
        </w:trPr>
        <w:tc>
          <w:tcPr>
            <w:tcW w:w="2835" w:type="dxa"/>
            <w:gridSpan w:val="2"/>
            <w:tcBorders>
              <w:top w:val="single" w:sz="2" w:space="0" w:color="auto"/>
              <w:left w:val="single" w:sz="2" w:space="0" w:color="auto"/>
              <w:bottom w:val="nil"/>
              <w:right w:val="single" w:sz="2" w:space="0" w:color="auto"/>
            </w:tcBorders>
            <w:shd w:val="clear" w:color="auto" w:fill="FFFFFF"/>
            <w:vAlign w:val="bottom"/>
          </w:tcPr>
          <w:p w14:paraId="35B1AA2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Model</w:t>
            </w:r>
          </w:p>
        </w:tc>
        <w:tc>
          <w:tcPr>
            <w:tcW w:w="1134" w:type="dxa"/>
            <w:tcBorders>
              <w:top w:val="single" w:sz="2" w:space="0" w:color="auto"/>
              <w:left w:val="single" w:sz="2" w:space="0" w:color="auto"/>
              <w:bottom w:val="single" w:sz="2" w:space="0" w:color="auto"/>
            </w:tcBorders>
            <w:shd w:val="clear" w:color="auto" w:fill="FFFFFF"/>
            <w:vAlign w:val="bottom"/>
          </w:tcPr>
          <w:p w14:paraId="7BDA28BB"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w:t>
            </w:r>
          </w:p>
        </w:tc>
        <w:tc>
          <w:tcPr>
            <w:tcW w:w="1559" w:type="dxa"/>
            <w:tcBorders>
              <w:top w:val="single" w:sz="2" w:space="0" w:color="auto"/>
              <w:bottom w:val="single" w:sz="2" w:space="0" w:color="auto"/>
            </w:tcBorders>
            <w:shd w:val="clear" w:color="auto" w:fill="FFFFFF"/>
            <w:vAlign w:val="bottom"/>
          </w:tcPr>
          <w:p w14:paraId="7B598A76"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Sig.</w:t>
            </w:r>
          </w:p>
        </w:tc>
      </w:tr>
      <w:tr w:rsidR="007078D3" w:rsidRPr="007078D3" w14:paraId="1C3EC310" w14:textId="77777777" w:rsidTr="007078D3">
        <w:trPr>
          <w:cantSplit/>
        </w:trPr>
        <w:tc>
          <w:tcPr>
            <w:tcW w:w="284" w:type="dxa"/>
            <w:vMerge w:val="restart"/>
            <w:tcBorders>
              <w:top w:val="single" w:sz="2" w:space="0" w:color="auto"/>
              <w:left w:val="single" w:sz="2" w:space="0" w:color="auto"/>
              <w:bottom w:val="nil"/>
              <w:right w:val="nil"/>
            </w:tcBorders>
            <w:shd w:val="clear" w:color="auto" w:fill="FFFFFF"/>
          </w:tcPr>
          <w:p w14:paraId="6CBD7887"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2551" w:type="dxa"/>
            <w:tcBorders>
              <w:top w:val="single" w:sz="2" w:space="0" w:color="auto"/>
              <w:left w:val="nil"/>
              <w:bottom w:val="nil"/>
              <w:right w:val="single" w:sz="2" w:space="0" w:color="auto"/>
            </w:tcBorders>
            <w:shd w:val="clear" w:color="auto" w:fill="FFFFFF"/>
          </w:tcPr>
          <w:p w14:paraId="3BC5B400"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(Constant)</w:t>
            </w:r>
          </w:p>
        </w:tc>
        <w:tc>
          <w:tcPr>
            <w:tcW w:w="1134" w:type="dxa"/>
            <w:tcBorders>
              <w:top w:val="single" w:sz="2" w:space="0" w:color="auto"/>
              <w:left w:val="single" w:sz="2" w:space="0" w:color="auto"/>
              <w:bottom w:val="nil"/>
            </w:tcBorders>
            <w:shd w:val="clear" w:color="auto" w:fill="FFFFFF"/>
            <w:vAlign w:val="center"/>
          </w:tcPr>
          <w:p w14:paraId="2A973FA4"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5,118</w:t>
            </w:r>
          </w:p>
        </w:tc>
        <w:tc>
          <w:tcPr>
            <w:tcW w:w="1559" w:type="dxa"/>
            <w:tcBorders>
              <w:top w:val="single" w:sz="2" w:space="0" w:color="auto"/>
              <w:bottom w:val="nil"/>
            </w:tcBorders>
            <w:shd w:val="clear" w:color="auto" w:fill="FFFFFF"/>
            <w:vAlign w:val="center"/>
          </w:tcPr>
          <w:p w14:paraId="07712FA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,000</w:t>
            </w:r>
          </w:p>
        </w:tc>
      </w:tr>
      <w:tr w:rsidR="007078D3" w:rsidRPr="007078D3" w14:paraId="6865CF32" w14:textId="77777777" w:rsidTr="007078D3">
        <w:trPr>
          <w:cantSplit/>
        </w:trPr>
        <w:tc>
          <w:tcPr>
            <w:tcW w:w="284" w:type="dxa"/>
            <w:vMerge/>
            <w:tcBorders>
              <w:top w:val="single" w:sz="18" w:space="0" w:color="000000"/>
              <w:left w:val="single" w:sz="2" w:space="0" w:color="auto"/>
              <w:bottom w:val="nil"/>
              <w:right w:val="nil"/>
            </w:tcBorders>
            <w:shd w:val="clear" w:color="auto" w:fill="FFFFFF"/>
          </w:tcPr>
          <w:p w14:paraId="2ECDEDAB" w14:textId="77777777" w:rsidR="007078D3" w:rsidRPr="007078D3" w:rsidRDefault="007078D3" w:rsidP="007078D3">
            <w:pPr>
              <w:autoSpaceDE w:val="0"/>
              <w:autoSpaceDN w:val="0"/>
              <w:adjustRightInd w:val="0"/>
              <w:spacing w:after="0" w:line="240" w:lineRule="auto"/>
              <w:rPr>
                <w:rFonts w:ascii="Times New Roman" w:hAnsi="Times New Roman" w:cs="Times New Roman"/>
                <w:kern w:val="2"/>
                <w:sz w:val="20"/>
                <w:szCs w:val="20"/>
                <w:lang w:val="en-US"/>
                <w14:ligatures w14:val="standardContextual"/>
              </w:rPr>
            </w:pPr>
          </w:p>
        </w:tc>
        <w:tc>
          <w:tcPr>
            <w:tcW w:w="2551" w:type="dxa"/>
            <w:tcBorders>
              <w:top w:val="nil"/>
              <w:left w:val="nil"/>
              <w:bottom w:val="nil"/>
              <w:right w:val="single" w:sz="2" w:space="0" w:color="auto"/>
            </w:tcBorders>
            <w:shd w:val="clear" w:color="auto" w:fill="FFFFFF"/>
          </w:tcPr>
          <w:p w14:paraId="2D237D15"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Kekuasaan Koersif</w:t>
            </w:r>
          </w:p>
        </w:tc>
        <w:tc>
          <w:tcPr>
            <w:tcW w:w="1134" w:type="dxa"/>
            <w:tcBorders>
              <w:top w:val="nil"/>
              <w:left w:val="single" w:sz="2" w:space="0" w:color="auto"/>
              <w:bottom w:val="nil"/>
            </w:tcBorders>
            <w:shd w:val="clear" w:color="auto" w:fill="FFFFFF"/>
            <w:vAlign w:val="center"/>
          </w:tcPr>
          <w:p w14:paraId="45825EC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,641</w:t>
            </w:r>
          </w:p>
        </w:tc>
        <w:tc>
          <w:tcPr>
            <w:tcW w:w="1559" w:type="dxa"/>
            <w:tcBorders>
              <w:top w:val="nil"/>
              <w:bottom w:val="nil"/>
            </w:tcBorders>
            <w:shd w:val="clear" w:color="auto" w:fill="FFFFFF"/>
            <w:vAlign w:val="center"/>
          </w:tcPr>
          <w:p w14:paraId="357BC5F3"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,523</w:t>
            </w:r>
          </w:p>
        </w:tc>
      </w:tr>
      <w:tr w:rsidR="007078D3" w:rsidRPr="007078D3" w14:paraId="6CF9A42B" w14:textId="77777777" w:rsidTr="007078D3">
        <w:trPr>
          <w:cantSplit/>
        </w:trPr>
        <w:tc>
          <w:tcPr>
            <w:tcW w:w="284" w:type="dxa"/>
            <w:vMerge/>
            <w:tcBorders>
              <w:top w:val="single" w:sz="18" w:space="0" w:color="000000"/>
              <w:left w:val="single" w:sz="2" w:space="0" w:color="auto"/>
              <w:bottom w:val="nil"/>
              <w:right w:val="nil"/>
            </w:tcBorders>
            <w:shd w:val="clear" w:color="auto" w:fill="FFFFFF"/>
          </w:tcPr>
          <w:p w14:paraId="24CA9BCA"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2551" w:type="dxa"/>
            <w:tcBorders>
              <w:top w:val="nil"/>
              <w:left w:val="nil"/>
              <w:bottom w:val="nil"/>
              <w:right w:val="single" w:sz="2" w:space="0" w:color="auto"/>
            </w:tcBorders>
            <w:shd w:val="clear" w:color="auto" w:fill="FFFFFF"/>
          </w:tcPr>
          <w:p w14:paraId="0BC75A12"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Kekuasaan Legitimasi</w:t>
            </w:r>
          </w:p>
        </w:tc>
        <w:tc>
          <w:tcPr>
            <w:tcW w:w="1134" w:type="dxa"/>
            <w:tcBorders>
              <w:top w:val="nil"/>
              <w:left w:val="single" w:sz="2" w:space="0" w:color="auto"/>
              <w:bottom w:val="nil"/>
            </w:tcBorders>
            <w:shd w:val="clear" w:color="auto" w:fill="FFFFFF"/>
            <w:vAlign w:val="center"/>
          </w:tcPr>
          <w:p w14:paraId="79D7152A"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-1,494</w:t>
            </w:r>
          </w:p>
        </w:tc>
        <w:tc>
          <w:tcPr>
            <w:tcW w:w="1559" w:type="dxa"/>
            <w:tcBorders>
              <w:top w:val="nil"/>
              <w:bottom w:val="nil"/>
            </w:tcBorders>
            <w:shd w:val="clear" w:color="auto" w:fill="FFFFFF"/>
            <w:vAlign w:val="center"/>
          </w:tcPr>
          <w:p w14:paraId="4B53E80A"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,138</w:t>
            </w:r>
          </w:p>
        </w:tc>
      </w:tr>
      <w:tr w:rsidR="007078D3" w:rsidRPr="007078D3" w14:paraId="41435710" w14:textId="77777777" w:rsidTr="007078D3">
        <w:trPr>
          <w:cantSplit/>
        </w:trPr>
        <w:tc>
          <w:tcPr>
            <w:tcW w:w="284" w:type="dxa"/>
            <w:vMerge/>
            <w:tcBorders>
              <w:top w:val="single" w:sz="18" w:space="0" w:color="000000"/>
              <w:left w:val="single" w:sz="2" w:space="0" w:color="auto"/>
              <w:bottom w:val="single" w:sz="2" w:space="0" w:color="auto"/>
              <w:right w:val="nil"/>
            </w:tcBorders>
            <w:shd w:val="clear" w:color="auto" w:fill="FFFFFF"/>
          </w:tcPr>
          <w:p w14:paraId="401BEBF9" w14:textId="77777777" w:rsidR="007078D3" w:rsidRPr="007078D3" w:rsidRDefault="007078D3" w:rsidP="007078D3">
            <w:pPr>
              <w:autoSpaceDE w:val="0"/>
              <w:autoSpaceDN w:val="0"/>
              <w:adjustRightInd w:val="0"/>
              <w:spacing w:after="0" w:line="240" w:lineRule="auto"/>
              <w:rPr>
                <w:rFonts w:ascii="Times New Roman" w:hAnsi="Times New Roman" w:cs="Times New Roman"/>
                <w:color w:val="000000"/>
                <w:kern w:val="2"/>
                <w:sz w:val="20"/>
                <w:szCs w:val="20"/>
                <w:lang w:val="en-US"/>
                <w14:ligatures w14:val="standardContextual"/>
              </w:rPr>
            </w:pPr>
          </w:p>
        </w:tc>
        <w:tc>
          <w:tcPr>
            <w:tcW w:w="2551" w:type="dxa"/>
            <w:tcBorders>
              <w:top w:val="nil"/>
              <w:left w:val="nil"/>
              <w:bottom w:val="single" w:sz="2" w:space="0" w:color="auto"/>
              <w:right w:val="single" w:sz="2" w:space="0" w:color="auto"/>
            </w:tcBorders>
            <w:shd w:val="clear" w:color="auto" w:fill="FFFFFF"/>
          </w:tcPr>
          <w:p w14:paraId="0A388E18" w14:textId="77777777" w:rsidR="007078D3" w:rsidRPr="007078D3" w:rsidRDefault="007078D3" w:rsidP="007078D3">
            <w:pPr>
              <w:autoSpaceDE w:val="0"/>
              <w:autoSpaceDN w:val="0"/>
              <w:adjustRightInd w:val="0"/>
              <w:spacing w:after="0" w:line="320" w:lineRule="atLeast"/>
              <w:ind w:left="60" w:right="-307" w:hanging="49"/>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Moral Pajak</w:t>
            </w:r>
          </w:p>
        </w:tc>
        <w:tc>
          <w:tcPr>
            <w:tcW w:w="1134" w:type="dxa"/>
            <w:tcBorders>
              <w:top w:val="nil"/>
              <w:left w:val="single" w:sz="2" w:space="0" w:color="auto"/>
              <w:bottom w:val="single" w:sz="2" w:space="0" w:color="auto"/>
            </w:tcBorders>
            <w:shd w:val="clear" w:color="auto" w:fill="FFFFFF"/>
            <w:vAlign w:val="center"/>
          </w:tcPr>
          <w:p w14:paraId="36AFF201"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-,295</w:t>
            </w:r>
          </w:p>
        </w:tc>
        <w:tc>
          <w:tcPr>
            <w:tcW w:w="1559" w:type="dxa"/>
            <w:tcBorders>
              <w:top w:val="nil"/>
              <w:bottom w:val="single" w:sz="2" w:space="0" w:color="auto"/>
            </w:tcBorders>
            <w:shd w:val="clear" w:color="auto" w:fill="FFFFFF"/>
            <w:vAlign w:val="center"/>
          </w:tcPr>
          <w:p w14:paraId="16E3EE8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,769</w:t>
            </w:r>
          </w:p>
        </w:tc>
      </w:tr>
    </w:tbl>
    <w:p w14:paraId="4F6FD15C" w14:textId="77777777" w:rsidR="007078D3" w:rsidRPr="007078D3" w:rsidRDefault="007078D3" w:rsidP="007078D3">
      <w:pPr>
        <w:autoSpaceDE w:val="0"/>
        <w:autoSpaceDN w:val="0"/>
        <w:adjustRightInd w:val="0"/>
        <w:spacing w:before="240" w:after="0" w:line="480" w:lineRule="auto"/>
        <w:ind w:left="1077" w:firstLine="686"/>
        <w:contextualSpacing/>
        <w:jc w:val="both"/>
        <w:rPr>
          <w:rFonts w:ascii="Times New Roman" w:hAnsi="Times New Roman" w:cs="Times New Roman"/>
          <w:i/>
          <w:iCs/>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Dari tabel tersebut dapat dilhat jika nilai t dalam variabel independen kurang dari nilai t tabel, yaitu sebesar 1,98498 dengan kekuasaan koersif berpengaruh positif sedangkan kekuasaan legitimasi dan moral pajak berdampak negatif terhadap </w:t>
      </w:r>
      <w:r w:rsidRPr="007078D3">
        <w:rPr>
          <w:rFonts w:ascii="Times New Roman" w:hAnsi="Times New Roman" w:cs="Times New Roman"/>
          <w:i/>
          <w:iCs/>
          <w:kern w:val="2"/>
          <w:sz w:val="24"/>
          <w:szCs w:val="24"/>
          <w:lang w:val="en-US"/>
          <w14:ligatures w14:val="standardContextual"/>
        </w:rPr>
        <w:t>tax evasion.</w:t>
      </w:r>
    </w:p>
    <w:p w14:paraId="0FBF9A61" w14:textId="77777777" w:rsidR="007078D3" w:rsidRPr="007078D3" w:rsidRDefault="007078D3" w:rsidP="007078D3">
      <w:pPr>
        <w:numPr>
          <w:ilvl w:val="0"/>
          <w:numId w:val="35"/>
        </w:numPr>
        <w:tabs>
          <w:tab w:val="left" w:pos="5014"/>
        </w:tabs>
        <w:spacing w:after="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Koefisien Detreminasi</w:t>
      </w:r>
    </w:p>
    <w:p w14:paraId="44923A8E" w14:textId="77777777" w:rsidR="007078D3" w:rsidRPr="007078D3" w:rsidRDefault="007078D3" w:rsidP="007078D3">
      <w:pPr>
        <w:tabs>
          <w:tab w:val="left" w:pos="5014"/>
        </w:tabs>
        <w:spacing w:before="240" w:after="0" w:line="480" w:lineRule="auto"/>
        <w:ind w:left="107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Seberapa besar pengaruh variabel independen terhadap variabel dependen dapat diukur dengan menggunakan koefisien determinasi, yang berkisar antara 0 dan 1. Nilai yang lebih besar dari 1 menunjukkan bahwa model regresi bekerja dengan baik untuk menjelaskan variabel dependen melalui variabel independen.</w:t>
      </w:r>
    </w:p>
    <w:tbl>
      <w:tblPr>
        <w:tblpPr w:leftFromText="180" w:rightFromText="180" w:vertAnchor="text" w:horzAnchor="page" w:tblpX="3325" w:tblpY="-74"/>
        <w:tblW w:w="6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06"/>
        <w:gridCol w:w="1169"/>
        <w:gridCol w:w="1240"/>
        <w:gridCol w:w="1676"/>
        <w:gridCol w:w="1678"/>
      </w:tblGrid>
      <w:tr w:rsidR="007078D3" w:rsidRPr="007078D3" w14:paraId="5E1CFF66" w14:textId="77777777" w:rsidTr="007078D3">
        <w:trPr>
          <w:cantSplit/>
          <w:trHeight w:val="810"/>
        </w:trPr>
        <w:tc>
          <w:tcPr>
            <w:tcW w:w="6669" w:type="dxa"/>
            <w:gridSpan w:val="5"/>
            <w:tcBorders>
              <w:top w:val="nil"/>
              <w:left w:val="nil"/>
              <w:bottom w:val="nil"/>
              <w:right w:val="nil"/>
            </w:tcBorders>
            <w:shd w:val="clear" w:color="auto" w:fill="FFFFFF"/>
            <w:vAlign w:val="center"/>
          </w:tcPr>
          <w:p w14:paraId="38DD1FB8"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Tabel 4.15</w:t>
            </w:r>
          </w:p>
          <w:p w14:paraId="1616B049" w14:textId="77777777" w:rsidR="007078D3" w:rsidRPr="007078D3" w:rsidRDefault="007078D3" w:rsidP="007078D3">
            <w:pPr>
              <w:autoSpaceDE w:val="0"/>
              <w:autoSpaceDN w:val="0"/>
              <w:adjustRightInd w:val="0"/>
              <w:spacing w:after="0" w:line="240" w:lineRule="auto"/>
              <w:ind w:left="60" w:right="6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Uji Koe</w:t>
            </w:r>
            <w:r w:rsidRPr="007078D3">
              <w:rPr>
                <w:rFonts w:ascii="Times New Roman" w:hAnsi="Times New Roman" w:cs="Times New Roman"/>
                <w:color w:val="000000"/>
                <w:kern w:val="2"/>
                <w:sz w:val="24"/>
                <w:szCs w:val="24"/>
                <w14:ligatures w14:val="standardContextual"/>
              </w:rPr>
              <w:t>fisien</w:t>
            </w:r>
            <w:r w:rsidRPr="007078D3">
              <w:rPr>
                <w:rFonts w:ascii="Times New Roman" w:hAnsi="Times New Roman" w:cs="Times New Roman"/>
                <w:color w:val="000000"/>
                <w:kern w:val="2"/>
                <w:sz w:val="24"/>
                <w:szCs w:val="24"/>
                <w:lang w:val="en-US"/>
                <w14:ligatures w14:val="standardContextual"/>
              </w:rPr>
              <w:t xml:space="preserve"> Determinasi </w:t>
            </w:r>
            <w:r w:rsidRPr="007078D3">
              <w:rPr>
                <w:rFonts w:ascii="Times New Roman" w:eastAsiaTheme="minorEastAsia" w:hAnsi="Times New Roman" w:cs="Times New Roman"/>
                <w:kern w:val="2"/>
                <w:sz w:val="24"/>
                <w:szCs w:val="24"/>
                <w:lang w:val="en-US" w:eastAsia="id-ID"/>
                <w14:ligatures w14:val="standardContextual"/>
              </w:rPr>
              <w:t>(R²)</w:t>
            </w:r>
          </w:p>
          <w:p w14:paraId="7F759D35"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b/>
                <w:bCs/>
                <w:color w:val="000000"/>
                <w:kern w:val="2"/>
                <w:sz w:val="20"/>
                <w:szCs w:val="20"/>
                <w:lang w:val="en-US"/>
                <w14:ligatures w14:val="standardContextual"/>
              </w:rPr>
              <w:t>Model Summary</w:t>
            </w:r>
          </w:p>
        </w:tc>
      </w:tr>
      <w:tr w:rsidR="007078D3" w:rsidRPr="007078D3" w14:paraId="46AF71C6" w14:textId="77777777" w:rsidTr="007078D3">
        <w:trPr>
          <w:cantSplit/>
          <w:trHeight w:val="564"/>
        </w:trPr>
        <w:tc>
          <w:tcPr>
            <w:tcW w:w="906" w:type="dxa"/>
            <w:tcBorders>
              <w:top w:val="single" w:sz="2" w:space="0" w:color="auto"/>
            </w:tcBorders>
            <w:shd w:val="clear" w:color="auto" w:fill="FFFFFF"/>
            <w:vAlign w:val="bottom"/>
          </w:tcPr>
          <w:p w14:paraId="197EE3B8"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Model</w:t>
            </w:r>
          </w:p>
        </w:tc>
        <w:tc>
          <w:tcPr>
            <w:tcW w:w="1169" w:type="dxa"/>
            <w:tcBorders>
              <w:top w:val="single" w:sz="2" w:space="0" w:color="auto"/>
            </w:tcBorders>
            <w:shd w:val="clear" w:color="auto" w:fill="FFFFFF"/>
            <w:vAlign w:val="bottom"/>
          </w:tcPr>
          <w:p w14:paraId="33F2C065"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R</w:t>
            </w:r>
          </w:p>
        </w:tc>
        <w:tc>
          <w:tcPr>
            <w:tcW w:w="1240" w:type="dxa"/>
            <w:tcBorders>
              <w:top w:val="single" w:sz="2" w:space="0" w:color="auto"/>
            </w:tcBorders>
            <w:shd w:val="clear" w:color="auto" w:fill="FFFFFF"/>
            <w:vAlign w:val="bottom"/>
          </w:tcPr>
          <w:p w14:paraId="02CB9F2A"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R Square</w:t>
            </w:r>
          </w:p>
        </w:tc>
        <w:tc>
          <w:tcPr>
            <w:tcW w:w="1676" w:type="dxa"/>
            <w:tcBorders>
              <w:top w:val="single" w:sz="2" w:space="0" w:color="auto"/>
            </w:tcBorders>
            <w:shd w:val="clear" w:color="auto" w:fill="FFFFFF"/>
            <w:vAlign w:val="bottom"/>
          </w:tcPr>
          <w:p w14:paraId="58A5B1C6"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Adjusted R Square</w:t>
            </w:r>
          </w:p>
        </w:tc>
        <w:tc>
          <w:tcPr>
            <w:tcW w:w="1678" w:type="dxa"/>
            <w:tcBorders>
              <w:top w:val="single" w:sz="2" w:space="0" w:color="auto"/>
            </w:tcBorders>
            <w:shd w:val="clear" w:color="auto" w:fill="FFFFFF"/>
            <w:vAlign w:val="bottom"/>
          </w:tcPr>
          <w:p w14:paraId="67A1D684" w14:textId="77777777" w:rsidR="007078D3" w:rsidRPr="007078D3" w:rsidRDefault="007078D3" w:rsidP="007078D3">
            <w:pPr>
              <w:autoSpaceDE w:val="0"/>
              <w:autoSpaceDN w:val="0"/>
              <w:adjustRightInd w:val="0"/>
              <w:spacing w:after="0" w:line="320" w:lineRule="atLeast"/>
              <w:ind w:left="60" w:right="60"/>
              <w:jc w:val="center"/>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Std. Error of the Estimate</w:t>
            </w:r>
          </w:p>
        </w:tc>
      </w:tr>
      <w:tr w:rsidR="007078D3" w:rsidRPr="007078D3" w14:paraId="7CB37823" w14:textId="77777777" w:rsidTr="007078D3">
        <w:trPr>
          <w:cantSplit/>
          <w:trHeight w:val="287"/>
        </w:trPr>
        <w:tc>
          <w:tcPr>
            <w:tcW w:w="906" w:type="dxa"/>
            <w:shd w:val="clear" w:color="auto" w:fill="FFFFFF"/>
          </w:tcPr>
          <w:p w14:paraId="53ACA161"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w:t>
            </w:r>
          </w:p>
        </w:tc>
        <w:tc>
          <w:tcPr>
            <w:tcW w:w="1169" w:type="dxa"/>
            <w:shd w:val="clear" w:color="auto" w:fill="FFFFFF"/>
            <w:vAlign w:val="center"/>
          </w:tcPr>
          <w:p w14:paraId="20B7E806"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,165</w:t>
            </w:r>
            <w:r w:rsidRPr="007078D3">
              <w:rPr>
                <w:rFonts w:ascii="Times New Roman" w:hAnsi="Times New Roman" w:cs="Times New Roman"/>
                <w:color w:val="000000"/>
                <w:kern w:val="2"/>
                <w:sz w:val="20"/>
                <w:szCs w:val="20"/>
                <w:vertAlign w:val="superscript"/>
                <w:lang w:val="en-US"/>
                <w14:ligatures w14:val="standardContextual"/>
              </w:rPr>
              <w:t>a</w:t>
            </w:r>
          </w:p>
        </w:tc>
        <w:tc>
          <w:tcPr>
            <w:tcW w:w="1240" w:type="dxa"/>
            <w:shd w:val="clear" w:color="auto" w:fill="FFFFFF"/>
            <w:vAlign w:val="center"/>
          </w:tcPr>
          <w:p w14:paraId="4A4CE33B"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,027</w:t>
            </w:r>
          </w:p>
        </w:tc>
        <w:tc>
          <w:tcPr>
            <w:tcW w:w="1676" w:type="dxa"/>
            <w:shd w:val="clear" w:color="auto" w:fill="FFFFFF"/>
            <w:vAlign w:val="center"/>
          </w:tcPr>
          <w:p w14:paraId="02B618FE"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-,003</w:t>
            </w:r>
          </w:p>
        </w:tc>
        <w:tc>
          <w:tcPr>
            <w:tcW w:w="1678" w:type="dxa"/>
            <w:shd w:val="clear" w:color="auto" w:fill="FFFFFF"/>
            <w:vAlign w:val="center"/>
          </w:tcPr>
          <w:p w14:paraId="1EE9717D" w14:textId="77777777" w:rsidR="007078D3" w:rsidRPr="007078D3" w:rsidRDefault="007078D3" w:rsidP="007078D3">
            <w:pPr>
              <w:autoSpaceDE w:val="0"/>
              <w:autoSpaceDN w:val="0"/>
              <w:adjustRightInd w:val="0"/>
              <w:spacing w:after="0" w:line="320" w:lineRule="atLeast"/>
              <w:ind w:left="60" w:right="60"/>
              <w:jc w:val="right"/>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4,065</w:t>
            </w:r>
          </w:p>
        </w:tc>
      </w:tr>
      <w:tr w:rsidR="007078D3" w:rsidRPr="007078D3" w14:paraId="184632F2" w14:textId="77777777" w:rsidTr="007078D3">
        <w:trPr>
          <w:cantSplit/>
          <w:trHeight w:val="575"/>
        </w:trPr>
        <w:tc>
          <w:tcPr>
            <w:tcW w:w="6669" w:type="dxa"/>
            <w:gridSpan w:val="5"/>
            <w:shd w:val="clear" w:color="auto" w:fill="FFFFFF"/>
          </w:tcPr>
          <w:p w14:paraId="0C14E29C" w14:textId="77777777" w:rsidR="007078D3" w:rsidRPr="007078D3" w:rsidRDefault="007078D3" w:rsidP="007078D3">
            <w:pPr>
              <w:autoSpaceDE w:val="0"/>
              <w:autoSpaceDN w:val="0"/>
              <w:adjustRightInd w:val="0"/>
              <w:spacing w:after="0" w:line="320" w:lineRule="atLeast"/>
              <w:ind w:left="60" w:right="60"/>
              <w:rPr>
                <w:rFonts w:ascii="Times New Roman" w:hAnsi="Times New Roman" w:cs="Times New Roman"/>
                <w:color w:val="000000"/>
                <w:kern w:val="2"/>
                <w:sz w:val="20"/>
                <w:szCs w:val="20"/>
                <w:lang w:val="en-US"/>
                <w14:ligatures w14:val="standardContextual"/>
              </w:rPr>
            </w:pPr>
            <w:r w:rsidRPr="007078D3">
              <w:rPr>
                <w:rFonts w:ascii="Times New Roman" w:hAnsi="Times New Roman" w:cs="Times New Roman"/>
                <w:color w:val="000000"/>
                <w:kern w:val="2"/>
                <w:sz w:val="20"/>
                <w:szCs w:val="20"/>
                <w:lang w:val="en-US"/>
                <w14:ligatures w14:val="standardContextual"/>
              </w:rPr>
              <w:t>a. Predictors: (Constant), Moral Pajak, Kekuasaan Koersif, Kekuasaan Legitimasi</w:t>
            </w:r>
          </w:p>
        </w:tc>
      </w:tr>
    </w:tbl>
    <w:p w14:paraId="581D3133" w14:textId="77777777" w:rsidR="007078D3" w:rsidRPr="007078D3" w:rsidRDefault="007078D3" w:rsidP="007078D3">
      <w:pPr>
        <w:autoSpaceDE w:val="0"/>
        <w:autoSpaceDN w:val="0"/>
        <w:adjustRightInd w:val="0"/>
        <w:spacing w:after="0" w:line="400" w:lineRule="atLeast"/>
        <w:rPr>
          <w:rFonts w:ascii="Times New Roman" w:hAnsi="Times New Roman" w:cs="Times New Roman"/>
          <w:kern w:val="2"/>
          <w:sz w:val="24"/>
          <w:szCs w:val="24"/>
          <w:lang w:val="en-US"/>
          <w14:ligatures w14:val="standardContextual"/>
        </w:rPr>
      </w:pPr>
    </w:p>
    <w:p w14:paraId="72F54FB6" w14:textId="77777777" w:rsidR="007078D3" w:rsidRPr="007078D3" w:rsidRDefault="007078D3" w:rsidP="007078D3">
      <w:pPr>
        <w:spacing w:before="240" w:after="0" w:line="480" w:lineRule="auto"/>
        <w:ind w:left="993" w:firstLine="636"/>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Dari tabel tersebut dapat dilihat nilai </w:t>
      </w:r>
      <w:r w:rsidRPr="007078D3">
        <w:rPr>
          <w:rFonts w:ascii="Times New Roman" w:hAnsi="Times New Roman" w:cs="Times New Roman"/>
          <w:i/>
          <w:iCs/>
          <w:kern w:val="2"/>
          <w:sz w:val="24"/>
          <w:szCs w:val="24"/>
          <w:lang w:val="en-US"/>
          <w14:ligatures w14:val="standardContextual"/>
        </w:rPr>
        <w:t xml:space="preserve">adjusted </w:t>
      </w:r>
      <w:r w:rsidRPr="007078D3">
        <w:rPr>
          <w:rFonts w:ascii="Times New Roman" w:eastAsiaTheme="minorEastAsia" w:hAnsi="Times New Roman" w:cs="Times New Roman"/>
          <w:kern w:val="2"/>
          <w:sz w:val="24"/>
          <w:szCs w:val="24"/>
          <w:lang w:val="en-US" w:eastAsia="id-ID"/>
          <w14:ligatures w14:val="standardContextual"/>
        </w:rPr>
        <w:t>R²</w:t>
      </w:r>
      <w:r w:rsidRPr="007078D3">
        <w:rPr>
          <w:rFonts w:ascii="Times New Roman" w:hAnsi="Times New Roman" w:cs="Times New Roman"/>
          <w:kern w:val="2"/>
          <w:sz w:val="24"/>
          <w:szCs w:val="24"/>
          <w:lang w:val="en-US"/>
          <w14:ligatures w14:val="standardContextual"/>
        </w:rPr>
        <w:t xml:space="preserve"> sebesar minus 0,003 yang menjelaskan dimana model regresi yang dibangun tidak efektif dalam menjelaskan variabel dependen menggunakan variabel independen dalam penelitian ini.</w:t>
      </w:r>
    </w:p>
    <w:p w14:paraId="47FFDF52" w14:textId="77777777" w:rsidR="007078D3" w:rsidRPr="007078D3" w:rsidRDefault="007078D3" w:rsidP="007078D3">
      <w:pPr>
        <w:numPr>
          <w:ilvl w:val="0"/>
          <w:numId w:val="35"/>
        </w:numPr>
        <w:tabs>
          <w:tab w:val="left" w:pos="5014"/>
        </w:tabs>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Uji Moderasi</w:t>
      </w:r>
    </w:p>
    <w:p w14:paraId="3E271D56" w14:textId="77777777" w:rsidR="007078D3" w:rsidRPr="007078D3" w:rsidRDefault="007078D3" w:rsidP="007078D3">
      <w:pPr>
        <w:tabs>
          <w:tab w:val="left" w:pos="5014"/>
        </w:tabs>
        <w:spacing w:before="240" w:after="0" w:line="480" w:lineRule="auto"/>
        <w:ind w:left="107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Berdasarkan panduan yang diberikan oleh Imam Ghozali pada bukunya moderasi akan diterima jika nilai p kurang dari 0,005, dilihat pada intern_1. Berikit hasil pengujian moderasi H4a dan H4b dalam penelitan:</w:t>
      </w:r>
    </w:p>
    <w:p w14:paraId="7D9D5031" w14:textId="77777777" w:rsidR="007078D3" w:rsidRPr="007078D3" w:rsidRDefault="007078D3" w:rsidP="007078D3">
      <w:pPr>
        <w:autoSpaceDE w:val="0"/>
        <w:autoSpaceDN w:val="0"/>
        <w:adjustRightInd w:val="0"/>
        <w:spacing w:after="0" w:line="240" w:lineRule="auto"/>
        <w:ind w:left="144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Tabel 4.16</w:t>
      </w:r>
    </w:p>
    <w:p w14:paraId="171A73D8" w14:textId="77777777" w:rsidR="007078D3" w:rsidRPr="007078D3" w:rsidRDefault="007078D3" w:rsidP="007078D3">
      <w:pPr>
        <w:autoSpaceDE w:val="0"/>
        <w:autoSpaceDN w:val="0"/>
        <w:adjustRightInd w:val="0"/>
        <w:spacing w:after="0" w:line="360" w:lineRule="auto"/>
        <w:ind w:left="144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Uji Moderasi H4a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
        <w:gridCol w:w="758"/>
        <w:gridCol w:w="996"/>
        <w:gridCol w:w="996"/>
        <w:gridCol w:w="758"/>
        <w:gridCol w:w="877"/>
        <w:gridCol w:w="996"/>
        <w:gridCol w:w="875"/>
      </w:tblGrid>
      <w:tr w:rsidR="007078D3" w:rsidRPr="007078D3" w14:paraId="25902D42" w14:textId="77777777" w:rsidTr="007078D3">
        <w:tc>
          <w:tcPr>
            <w:tcW w:w="6487" w:type="dxa"/>
            <w:gridSpan w:val="8"/>
          </w:tcPr>
          <w:p w14:paraId="6CDAEBAD" w14:textId="77777777" w:rsidR="007078D3" w:rsidRPr="007078D3" w:rsidRDefault="007078D3" w:rsidP="007078D3">
            <w:pPr>
              <w:autoSpaceDE w:val="0"/>
              <w:autoSpaceDN w:val="0"/>
              <w:adjustRightInd w:val="0"/>
              <w:ind w:left="1440" w:hanging="1286"/>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Model Summary</w:t>
            </w:r>
          </w:p>
        </w:tc>
      </w:tr>
      <w:tr w:rsidR="007078D3" w:rsidRPr="007078D3" w14:paraId="577537D5" w14:textId="77777777" w:rsidTr="007078D3">
        <w:tc>
          <w:tcPr>
            <w:tcW w:w="231" w:type="dxa"/>
            <w:tcBorders>
              <w:right w:val="nil"/>
            </w:tcBorders>
          </w:tcPr>
          <w:p w14:paraId="2724F58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758" w:type="dxa"/>
            <w:tcBorders>
              <w:left w:val="nil"/>
            </w:tcBorders>
          </w:tcPr>
          <w:p w14:paraId="4FECDB05"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R</w:t>
            </w:r>
          </w:p>
        </w:tc>
        <w:tc>
          <w:tcPr>
            <w:tcW w:w="996" w:type="dxa"/>
          </w:tcPr>
          <w:p w14:paraId="4C9B1C84"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R-sq</w:t>
            </w:r>
          </w:p>
        </w:tc>
        <w:tc>
          <w:tcPr>
            <w:tcW w:w="996" w:type="dxa"/>
          </w:tcPr>
          <w:p w14:paraId="75A1DBA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MSE</w:t>
            </w:r>
          </w:p>
        </w:tc>
        <w:tc>
          <w:tcPr>
            <w:tcW w:w="758" w:type="dxa"/>
          </w:tcPr>
          <w:p w14:paraId="5D747E7E" w14:textId="77777777" w:rsidR="007078D3" w:rsidRPr="007078D3" w:rsidRDefault="007078D3" w:rsidP="007078D3">
            <w:pPr>
              <w:autoSpaceDE w:val="0"/>
              <w:autoSpaceDN w:val="0"/>
              <w:adjustRightInd w:val="0"/>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F</w:t>
            </w:r>
          </w:p>
        </w:tc>
        <w:tc>
          <w:tcPr>
            <w:tcW w:w="877" w:type="dxa"/>
          </w:tcPr>
          <w:p w14:paraId="5925861B"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df1</w:t>
            </w:r>
          </w:p>
        </w:tc>
        <w:tc>
          <w:tcPr>
            <w:tcW w:w="996" w:type="dxa"/>
          </w:tcPr>
          <w:p w14:paraId="0F96ADF3"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df2</w:t>
            </w:r>
          </w:p>
        </w:tc>
        <w:tc>
          <w:tcPr>
            <w:tcW w:w="875" w:type="dxa"/>
          </w:tcPr>
          <w:p w14:paraId="229C0B9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w:t>
            </w:r>
          </w:p>
        </w:tc>
      </w:tr>
      <w:tr w:rsidR="007078D3" w:rsidRPr="007078D3" w14:paraId="01BC2E7D" w14:textId="77777777" w:rsidTr="007078D3">
        <w:tc>
          <w:tcPr>
            <w:tcW w:w="231" w:type="dxa"/>
            <w:tcBorders>
              <w:right w:val="nil"/>
            </w:tcBorders>
          </w:tcPr>
          <w:p w14:paraId="46EBC503"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758" w:type="dxa"/>
            <w:tcBorders>
              <w:left w:val="nil"/>
            </w:tcBorders>
          </w:tcPr>
          <w:p w14:paraId="5DF1EDB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,0777</w:t>
            </w:r>
          </w:p>
        </w:tc>
        <w:tc>
          <w:tcPr>
            <w:tcW w:w="996" w:type="dxa"/>
          </w:tcPr>
          <w:p w14:paraId="253A49D9"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,0060</w:t>
            </w:r>
          </w:p>
        </w:tc>
        <w:tc>
          <w:tcPr>
            <w:tcW w:w="996" w:type="dxa"/>
          </w:tcPr>
          <w:p w14:paraId="482FC9A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16,8870</w:t>
            </w:r>
          </w:p>
        </w:tc>
        <w:tc>
          <w:tcPr>
            <w:tcW w:w="758" w:type="dxa"/>
          </w:tcPr>
          <w:p w14:paraId="6C589C08"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,1943</w:t>
            </w:r>
          </w:p>
        </w:tc>
        <w:tc>
          <w:tcPr>
            <w:tcW w:w="877" w:type="dxa"/>
          </w:tcPr>
          <w:p w14:paraId="1E66C2D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3,0000</w:t>
            </w:r>
          </w:p>
        </w:tc>
        <w:tc>
          <w:tcPr>
            <w:tcW w:w="996" w:type="dxa"/>
          </w:tcPr>
          <w:p w14:paraId="674E57B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96,0000</w:t>
            </w:r>
          </w:p>
        </w:tc>
        <w:tc>
          <w:tcPr>
            <w:tcW w:w="875" w:type="dxa"/>
          </w:tcPr>
          <w:p w14:paraId="438934D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,9000</w:t>
            </w:r>
          </w:p>
        </w:tc>
      </w:tr>
      <w:tr w:rsidR="007078D3" w:rsidRPr="007078D3" w14:paraId="3E2238F0" w14:textId="77777777" w:rsidTr="007078D3">
        <w:tc>
          <w:tcPr>
            <w:tcW w:w="6487" w:type="dxa"/>
            <w:gridSpan w:val="8"/>
          </w:tcPr>
          <w:p w14:paraId="2B502EDA" w14:textId="77777777" w:rsidR="007078D3" w:rsidRPr="007078D3" w:rsidRDefault="007078D3" w:rsidP="007078D3">
            <w:pPr>
              <w:autoSpaceDE w:val="0"/>
              <w:autoSpaceDN w:val="0"/>
              <w:adjustRightInd w:val="0"/>
              <w:ind w:firstLine="13"/>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Model</w:t>
            </w:r>
          </w:p>
        </w:tc>
      </w:tr>
      <w:tr w:rsidR="007078D3" w:rsidRPr="007078D3" w14:paraId="5A25BA23" w14:textId="77777777" w:rsidTr="007078D3">
        <w:tc>
          <w:tcPr>
            <w:tcW w:w="989" w:type="dxa"/>
            <w:gridSpan w:val="2"/>
          </w:tcPr>
          <w:p w14:paraId="41EF349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996" w:type="dxa"/>
          </w:tcPr>
          <w:p w14:paraId="10C06F4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coeff</w:t>
            </w:r>
          </w:p>
        </w:tc>
        <w:tc>
          <w:tcPr>
            <w:tcW w:w="996" w:type="dxa"/>
          </w:tcPr>
          <w:p w14:paraId="417AA188"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Se</w:t>
            </w:r>
          </w:p>
        </w:tc>
        <w:tc>
          <w:tcPr>
            <w:tcW w:w="758" w:type="dxa"/>
          </w:tcPr>
          <w:p w14:paraId="1893BFF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w:t>
            </w:r>
          </w:p>
        </w:tc>
        <w:tc>
          <w:tcPr>
            <w:tcW w:w="877" w:type="dxa"/>
          </w:tcPr>
          <w:p w14:paraId="77382D3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w:t>
            </w:r>
          </w:p>
        </w:tc>
        <w:tc>
          <w:tcPr>
            <w:tcW w:w="996" w:type="dxa"/>
          </w:tcPr>
          <w:p w14:paraId="412C5414"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LLCI</w:t>
            </w:r>
          </w:p>
        </w:tc>
        <w:tc>
          <w:tcPr>
            <w:tcW w:w="875" w:type="dxa"/>
          </w:tcPr>
          <w:p w14:paraId="5CA251B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ULCI</w:t>
            </w:r>
          </w:p>
        </w:tc>
      </w:tr>
      <w:tr w:rsidR="007078D3" w:rsidRPr="007078D3" w14:paraId="610AC2C3" w14:textId="77777777" w:rsidTr="007078D3">
        <w:tc>
          <w:tcPr>
            <w:tcW w:w="989" w:type="dxa"/>
            <w:gridSpan w:val="2"/>
          </w:tcPr>
          <w:p w14:paraId="7462B6B0" w14:textId="77777777" w:rsidR="007078D3" w:rsidRPr="007078D3" w:rsidRDefault="007078D3" w:rsidP="007078D3">
            <w:pPr>
              <w:autoSpaceDE w:val="0"/>
              <w:autoSpaceDN w:val="0"/>
              <w:adjustRightInd w:val="0"/>
              <w:ind w:hanging="129"/>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constant</w:t>
            </w:r>
          </w:p>
        </w:tc>
        <w:tc>
          <w:tcPr>
            <w:tcW w:w="996" w:type="dxa"/>
          </w:tcPr>
          <w:p w14:paraId="0A078650"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10,0017</w:t>
            </w:r>
          </w:p>
        </w:tc>
        <w:tc>
          <w:tcPr>
            <w:tcW w:w="996" w:type="dxa"/>
          </w:tcPr>
          <w:p w14:paraId="5DB84EA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25,4547</w:t>
            </w:r>
          </w:p>
        </w:tc>
        <w:tc>
          <w:tcPr>
            <w:tcW w:w="758" w:type="dxa"/>
          </w:tcPr>
          <w:p w14:paraId="02AE413A"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,3929</w:t>
            </w:r>
          </w:p>
        </w:tc>
        <w:tc>
          <w:tcPr>
            <w:tcW w:w="877" w:type="dxa"/>
          </w:tcPr>
          <w:p w14:paraId="7208F86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,6952</w:t>
            </w:r>
          </w:p>
        </w:tc>
        <w:tc>
          <w:tcPr>
            <w:tcW w:w="996" w:type="dxa"/>
          </w:tcPr>
          <w:p w14:paraId="5D2E794F"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-40,5256</w:t>
            </w:r>
          </w:p>
        </w:tc>
        <w:tc>
          <w:tcPr>
            <w:tcW w:w="875" w:type="dxa"/>
          </w:tcPr>
          <w:p w14:paraId="5AF0C036"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60,5291</w:t>
            </w:r>
          </w:p>
        </w:tc>
      </w:tr>
      <w:tr w:rsidR="007078D3" w:rsidRPr="007078D3" w14:paraId="53FF724E" w14:textId="77777777" w:rsidTr="007078D3">
        <w:tc>
          <w:tcPr>
            <w:tcW w:w="989" w:type="dxa"/>
            <w:gridSpan w:val="2"/>
          </w:tcPr>
          <w:p w14:paraId="74DEA94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JX1</w:t>
            </w:r>
          </w:p>
        </w:tc>
        <w:tc>
          <w:tcPr>
            <w:tcW w:w="996" w:type="dxa"/>
          </w:tcPr>
          <w:p w14:paraId="1D11CF7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,3053</w:t>
            </w:r>
          </w:p>
        </w:tc>
        <w:tc>
          <w:tcPr>
            <w:tcW w:w="996" w:type="dxa"/>
          </w:tcPr>
          <w:p w14:paraId="4F5179B9"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,8013</w:t>
            </w:r>
          </w:p>
        </w:tc>
        <w:tc>
          <w:tcPr>
            <w:tcW w:w="758" w:type="dxa"/>
          </w:tcPr>
          <w:p w14:paraId="03B7987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 xml:space="preserve">,3811  </w:t>
            </w:r>
          </w:p>
        </w:tc>
        <w:tc>
          <w:tcPr>
            <w:tcW w:w="877" w:type="dxa"/>
          </w:tcPr>
          <w:p w14:paraId="356089B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,7040</w:t>
            </w:r>
          </w:p>
        </w:tc>
        <w:tc>
          <w:tcPr>
            <w:tcW w:w="996" w:type="dxa"/>
          </w:tcPr>
          <w:p w14:paraId="538FD05A"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-1,2852</w:t>
            </w:r>
          </w:p>
        </w:tc>
        <w:tc>
          <w:tcPr>
            <w:tcW w:w="875" w:type="dxa"/>
          </w:tcPr>
          <w:p w14:paraId="4F38E03D"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1,8959</w:t>
            </w:r>
          </w:p>
        </w:tc>
      </w:tr>
      <w:tr w:rsidR="007078D3" w:rsidRPr="007078D3" w14:paraId="37E4C61E" w14:textId="77777777" w:rsidTr="007078D3">
        <w:tc>
          <w:tcPr>
            <w:tcW w:w="989" w:type="dxa"/>
            <w:gridSpan w:val="2"/>
          </w:tcPr>
          <w:p w14:paraId="09D0F4A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JX3</w:t>
            </w:r>
          </w:p>
        </w:tc>
        <w:tc>
          <w:tcPr>
            <w:tcW w:w="996" w:type="dxa"/>
          </w:tcPr>
          <w:p w14:paraId="3045733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,1787</w:t>
            </w:r>
          </w:p>
        </w:tc>
        <w:tc>
          <w:tcPr>
            <w:tcW w:w="996" w:type="dxa"/>
          </w:tcPr>
          <w:p w14:paraId="7362F88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,7001</w:t>
            </w:r>
          </w:p>
        </w:tc>
        <w:tc>
          <w:tcPr>
            <w:tcW w:w="758" w:type="dxa"/>
          </w:tcPr>
          <w:p w14:paraId="36E609B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,2552</w:t>
            </w:r>
          </w:p>
        </w:tc>
        <w:tc>
          <w:tcPr>
            <w:tcW w:w="877" w:type="dxa"/>
          </w:tcPr>
          <w:p w14:paraId="320ECEC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,7991</w:t>
            </w:r>
          </w:p>
        </w:tc>
        <w:tc>
          <w:tcPr>
            <w:tcW w:w="996" w:type="dxa"/>
          </w:tcPr>
          <w:p w14:paraId="7D205FD7"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-1,2110</w:t>
            </w:r>
          </w:p>
        </w:tc>
        <w:tc>
          <w:tcPr>
            <w:tcW w:w="875" w:type="dxa"/>
          </w:tcPr>
          <w:p w14:paraId="5E09C559"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1,5684</w:t>
            </w:r>
          </w:p>
        </w:tc>
      </w:tr>
      <w:tr w:rsidR="007078D3" w:rsidRPr="007078D3" w14:paraId="5C249FC0" w14:textId="77777777" w:rsidTr="007078D3">
        <w:tc>
          <w:tcPr>
            <w:tcW w:w="989" w:type="dxa"/>
            <w:gridSpan w:val="2"/>
          </w:tcPr>
          <w:p w14:paraId="5E913E1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Int_1</w:t>
            </w:r>
          </w:p>
        </w:tc>
        <w:tc>
          <w:tcPr>
            <w:tcW w:w="996" w:type="dxa"/>
          </w:tcPr>
          <w:p w14:paraId="05090135"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-,0077</w:t>
            </w:r>
          </w:p>
        </w:tc>
        <w:tc>
          <w:tcPr>
            <w:tcW w:w="996" w:type="dxa"/>
          </w:tcPr>
          <w:p w14:paraId="45800ED8"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,0219</w:t>
            </w:r>
          </w:p>
        </w:tc>
        <w:tc>
          <w:tcPr>
            <w:tcW w:w="758" w:type="dxa"/>
          </w:tcPr>
          <w:p w14:paraId="5CC63DF9" w14:textId="77777777" w:rsidR="007078D3" w:rsidRPr="007078D3" w:rsidRDefault="007078D3" w:rsidP="007078D3">
            <w:pPr>
              <w:autoSpaceDE w:val="0"/>
              <w:autoSpaceDN w:val="0"/>
              <w:adjustRightInd w:val="0"/>
              <w:ind w:right="-173" w:hanging="138"/>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-,3508</w:t>
            </w:r>
          </w:p>
        </w:tc>
        <w:tc>
          <w:tcPr>
            <w:tcW w:w="877" w:type="dxa"/>
          </w:tcPr>
          <w:p w14:paraId="3C445A9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,7265</w:t>
            </w:r>
          </w:p>
        </w:tc>
        <w:tc>
          <w:tcPr>
            <w:tcW w:w="996" w:type="dxa"/>
          </w:tcPr>
          <w:p w14:paraId="25532FB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-,0511</w:t>
            </w:r>
          </w:p>
        </w:tc>
        <w:tc>
          <w:tcPr>
            <w:tcW w:w="875" w:type="dxa"/>
          </w:tcPr>
          <w:p w14:paraId="035B2EF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,0357</w:t>
            </w:r>
          </w:p>
        </w:tc>
      </w:tr>
      <w:tr w:rsidR="007078D3" w:rsidRPr="007078D3" w14:paraId="2E303C4A" w14:textId="77777777" w:rsidTr="007078D3">
        <w:tc>
          <w:tcPr>
            <w:tcW w:w="6487" w:type="dxa"/>
            <w:gridSpan w:val="8"/>
          </w:tcPr>
          <w:p w14:paraId="04117E8B" w14:textId="77777777" w:rsidR="007078D3" w:rsidRPr="007078D3" w:rsidRDefault="007078D3" w:rsidP="007078D3">
            <w:pPr>
              <w:autoSpaceDE w:val="0"/>
              <w:autoSpaceDN w:val="0"/>
              <w:adjustRightInd w:val="0"/>
              <w:ind w:left="1440" w:hanging="1427"/>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Product terms key:</w:t>
            </w:r>
          </w:p>
        </w:tc>
      </w:tr>
      <w:tr w:rsidR="007078D3" w:rsidRPr="007078D3" w14:paraId="242FFC2F" w14:textId="77777777" w:rsidTr="007078D3">
        <w:tc>
          <w:tcPr>
            <w:tcW w:w="6487" w:type="dxa"/>
            <w:gridSpan w:val="8"/>
          </w:tcPr>
          <w:p w14:paraId="0B85B9A7" w14:textId="77777777" w:rsidR="007078D3" w:rsidRPr="007078D3" w:rsidRDefault="007078D3" w:rsidP="007078D3">
            <w:pPr>
              <w:autoSpaceDE w:val="0"/>
              <w:autoSpaceDN w:val="0"/>
              <w:adjustRightInd w:val="0"/>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Int_1    :        JX1      x        JX3</w:t>
            </w:r>
          </w:p>
        </w:tc>
      </w:tr>
    </w:tbl>
    <w:p w14:paraId="5FEA599C" w14:textId="21BD20B1" w:rsidR="007078D3" w:rsidRDefault="007078D3" w:rsidP="007078D3">
      <w:pPr>
        <w:tabs>
          <w:tab w:val="left" w:pos="1134"/>
        </w:tabs>
        <w:autoSpaceDE w:val="0"/>
        <w:autoSpaceDN w:val="0"/>
        <w:adjustRightInd w:val="0"/>
        <w:spacing w:before="240" w:after="0" w:line="480" w:lineRule="auto"/>
        <w:ind w:left="993" w:firstLine="686"/>
        <w:jc w:val="both"/>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Dari hasil tabel di atas dapat dilihat jika nilai p pada Int_1 melebihi 0,05 yang menandakan H4a ditolak dan H0 diterima.</w:t>
      </w:r>
    </w:p>
    <w:p w14:paraId="6F9BD787" w14:textId="77777777" w:rsidR="007078D3" w:rsidRPr="007078D3" w:rsidRDefault="007078D3" w:rsidP="007078D3">
      <w:pPr>
        <w:tabs>
          <w:tab w:val="left" w:pos="1134"/>
        </w:tabs>
        <w:autoSpaceDE w:val="0"/>
        <w:autoSpaceDN w:val="0"/>
        <w:adjustRightInd w:val="0"/>
        <w:spacing w:before="240" w:after="0" w:line="480" w:lineRule="auto"/>
        <w:ind w:left="993" w:firstLine="686"/>
        <w:jc w:val="both"/>
        <w:rPr>
          <w:rFonts w:ascii="Times New Roman" w:hAnsi="Times New Roman" w:cs="Times New Roman"/>
          <w:color w:val="000000"/>
          <w:kern w:val="2"/>
          <w:sz w:val="24"/>
          <w:szCs w:val="24"/>
          <w:lang w:val="en-US"/>
          <w14:ligatures w14:val="standardContextual"/>
        </w:rPr>
      </w:pPr>
    </w:p>
    <w:p w14:paraId="3C7C9AE7" w14:textId="77777777" w:rsidR="007078D3" w:rsidRPr="007078D3" w:rsidRDefault="007078D3" w:rsidP="007078D3">
      <w:pPr>
        <w:autoSpaceDE w:val="0"/>
        <w:autoSpaceDN w:val="0"/>
        <w:adjustRightInd w:val="0"/>
        <w:spacing w:after="0" w:line="240" w:lineRule="auto"/>
        <w:ind w:left="1440" w:firstLine="68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Tabel 4.17</w:t>
      </w:r>
    </w:p>
    <w:p w14:paraId="134F529B" w14:textId="77777777" w:rsidR="007078D3" w:rsidRPr="007078D3" w:rsidRDefault="007078D3" w:rsidP="007078D3">
      <w:pPr>
        <w:autoSpaceDE w:val="0"/>
        <w:autoSpaceDN w:val="0"/>
        <w:adjustRightInd w:val="0"/>
        <w:spacing w:after="0" w:line="360" w:lineRule="auto"/>
        <w:ind w:left="1440" w:firstLine="68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Uji Moderasi H4b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
        <w:gridCol w:w="758"/>
        <w:gridCol w:w="996"/>
        <w:gridCol w:w="996"/>
        <w:gridCol w:w="758"/>
        <w:gridCol w:w="877"/>
        <w:gridCol w:w="996"/>
        <w:gridCol w:w="875"/>
      </w:tblGrid>
      <w:tr w:rsidR="007078D3" w:rsidRPr="007078D3" w14:paraId="3702FFFB" w14:textId="77777777" w:rsidTr="007078D3">
        <w:tc>
          <w:tcPr>
            <w:tcW w:w="6487" w:type="dxa"/>
            <w:gridSpan w:val="8"/>
          </w:tcPr>
          <w:p w14:paraId="6520D11C" w14:textId="77777777" w:rsidR="007078D3" w:rsidRPr="007078D3" w:rsidRDefault="007078D3" w:rsidP="007078D3">
            <w:pPr>
              <w:autoSpaceDE w:val="0"/>
              <w:autoSpaceDN w:val="0"/>
              <w:adjustRightInd w:val="0"/>
              <w:ind w:left="1440" w:hanging="1286"/>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Model Summary</w:t>
            </w:r>
          </w:p>
        </w:tc>
      </w:tr>
      <w:tr w:rsidR="007078D3" w:rsidRPr="007078D3" w14:paraId="75A8DB39" w14:textId="77777777" w:rsidTr="007078D3">
        <w:tc>
          <w:tcPr>
            <w:tcW w:w="231" w:type="dxa"/>
            <w:tcBorders>
              <w:right w:val="nil"/>
            </w:tcBorders>
          </w:tcPr>
          <w:p w14:paraId="09230DB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758" w:type="dxa"/>
            <w:tcBorders>
              <w:left w:val="nil"/>
            </w:tcBorders>
          </w:tcPr>
          <w:p w14:paraId="20D2BF10"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R</w:t>
            </w:r>
          </w:p>
        </w:tc>
        <w:tc>
          <w:tcPr>
            <w:tcW w:w="996" w:type="dxa"/>
          </w:tcPr>
          <w:p w14:paraId="4FF89384"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R-sq</w:t>
            </w:r>
          </w:p>
        </w:tc>
        <w:tc>
          <w:tcPr>
            <w:tcW w:w="996" w:type="dxa"/>
          </w:tcPr>
          <w:p w14:paraId="0E400C78"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MSE</w:t>
            </w:r>
          </w:p>
        </w:tc>
        <w:tc>
          <w:tcPr>
            <w:tcW w:w="758" w:type="dxa"/>
          </w:tcPr>
          <w:p w14:paraId="4A2AFF15" w14:textId="77777777" w:rsidR="007078D3" w:rsidRPr="007078D3" w:rsidRDefault="007078D3" w:rsidP="007078D3">
            <w:pPr>
              <w:autoSpaceDE w:val="0"/>
              <w:autoSpaceDN w:val="0"/>
              <w:adjustRightInd w:val="0"/>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F</w:t>
            </w:r>
          </w:p>
        </w:tc>
        <w:tc>
          <w:tcPr>
            <w:tcW w:w="877" w:type="dxa"/>
          </w:tcPr>
          <w:p w14:paraId="6E8897E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df1</w:t>
            </w:r>
          </w:p>
        </w:tc>
        <w:tc>
          <w:tcPr>
            <w:tcW w:w="996" w:type="dxa"/>
          </w:tcPr>
          <w:p w14:paraId="0938598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df2</w:t>
            </w:r>
          </w:p>
        </w:tc>
        <w:tc>
          <w:tcPr>
            <w:tcW w:w="875" w:type="dxa"/>
          </w:tcPr>
          <w:p w14:paraId="51CE6295"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w:t>
            </w:r>
          </w:p>
        </w:tc>
      </w:tr>
      <w:tr w:rsidR="007078D3" w:rsidRPr="007078D3" w14:paraId="6CA32BF2" w14:textId="77777777" w:rsidTr="007078D3">
        <w:tc>
          <w:tcPr>
            <w:tcW w:w="231" w:type="dxa"/>
            <w:tcBorders>
              <w:right w:val="nil"/>
            </w:tcBorders>
          </w:tcPr>
          <w:p w14:paraId="69EF058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758" w:type="dxa"/>
            <w:tcBorders>
              <w:left w:val="nil"/>
            </w:tcBorders>
          </w:tcPr>
          <w:p w14:paraId="11B3F49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,1691</w:t>
            </w:r>
          </w:p>
        </w:tc>
        <w:tc>
          <w:tcPr>
            <w:tcW w:w="996" w:type="dxa"/>
          </w:tcPr>
          <w:p w14:paraId="3FBA476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,0286</w:t>
            </w:r>
          </w:p>
        </w:tc>
        <w:tc>
          <w:tcPr>
            <w:tcW w:w="996" w:type="dxa"/>
          </w:tcPr>
          <w:p w14:paraId="6852F7E3"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16,5041</w:t>
            </w:r>
          </w:p>
        </w:tc>
        <w:tc>
          <w:tcPr>
            <w:tcW w:w="758" w:type="dxa"/>
          </w:tcPr>
          <w:p w14:paraId="51FCB0C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,9414</w:t>
            </w:r>
          </w:p>
        </w:tc>
        <w:tc>
          <w:tcPr>
            <w:tcW w:w="877" w:type="dxa"/>
          </w:tcPr>
          <w:p w14:paraId="6615CE8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3,0000</w:t>
            </w:r>
          </w:p>
        </w:tc>
        <w:tc>
          <w:tcPr>
            <w:tcW w:w="996" w:type="dxa"/>
          </w:tcPr>
          <w:p w14:paraId="6DA0F8E4"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96,0000</w:t>
            </w:r>
          </w:p>
        </w:tc>
        <w:tc>
          <w:tcPr>
            <w:tcW w:w="875" w:type="dxa"/>
          </w:tcPr>
          <w:p w14:paraId="53793997"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,4239</w:t>
            </w:r>
          </w:p>
        </w:tc>
      </w:tr>
      <w:tr w:rsidR="007078D3" w:rsidRPr="007078D3" w14:paraId="2238BB1A" w14:textId="77777777" w:rsidTr="007078D3">
        <w:tc>
          <w:tcPr>
            <w:tcW w:w="6487" w:type="dxa"/>
            <w:gridSpan w:val="8"/>
          </w:tcPr>
          <w:p w14:paraId="4AD9D7CD" w14:textId="77777777" w:rsidR="007078D3" w:rsidRPr="007078D3" w:rsidRDefault="007078D3" w:rsidP="007078D3">
            <w:pPr>
              <w:autoSpaceDE w:val="0"/>
              <w:autoSpaceDN w:val="0"/>
              <w:adjustRightInd w:val="0"/>
              <w:ind w:firstLine="13"/>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Model</w:t>
            </w:r>
          </w:p>
        </w:tc>
      </w:tr>
      <w:tr w:rsidR="007078D3" w:rsidRPr="007078D3" w14:paraId="702D1B55" w14:textId="77777777" w:rsidTr="007078D3">
        <w:tc>
          <w:tcPr>
            <w:tcW w:w="989" w:type="dxa"/>
            <w:gridSpan w:val="2"/>
          </w:tcPr>
          <w:p w14:paraId="756E8FE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p>
        </w:tc>
        <w:tc>
          <w:tcPr>
            <w:tcW w:w="996" w:type="dxa"/>
          </w:tcPr>
          <w:p w14:paraId="2D94CC9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coeff</w:t>
            </w:r>
          </w:p>
        </w:tc>
        <w:tc>
          <w:tcPr>
            <w:tcW w:w="996" w:type="dxa"/>
          </w:tcPr>
          <w:p w14:paraId="4078C38C"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Se</w:t>
            </w:r>
          </w:p>
        </w:tc>
        <w:tc>
          <w:tcPr>
            <w:tcW w:w="758" w:type="dxa"/>
          </w:tcPr>
          <w:p w14:paraId="73F2A8C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t</w:t>
            </w:r>
          </w:p>
        </w:tc>
        <w:tc>
          <w:tcPr>
            <w:tcW w:w="877" w:type="dxa"/>
          </w:tcPr>
          <w:p w14:paraId="3F41A8BE"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w:t>
            </w:r>
          </w:p>
        </w:tc>
        <w:tc>
          <w:tcPr>
            <w:tcW w:w="996" w:type="dxa"/>
          </w:tcPr>
          <w:p w14:paraId="54F361C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LLCI</w:t>
            </w:r>
          </w:p>
        </w:tc>
        <w:tc>
          <w:tcPr>
            <w:tcW w:w="875" w:type="dxa"/>
          </w:tcPr>
          <w:p w14:paraId="17FA1610"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ULCI</w:t>
            </w:r>
          </w:p>
        </w:tc>
      </w:tr>
      <w:tr w:rsidR="007078D3" w:rsidRPr="007078D3" w14:paraId="385F530C" w14:textId="77777777" w:rsidTr="007078D3">
        <w:tc>
          <w:tcPr>
            <w:tcW w:w="989" w:type="dxa"/>
            <w:gridSpan w:val="2"/>
          </w:tcPr>
          <w:p w14:paraId="0D7E7C93" w14:textId="77777777" w:rsidR="007078D3" w:rsidRPr="007078D3" w:rsidRDefault="007078D3" w:rsidP="007078D3">
            <w:pPr>
              <w:autoSpaceDE w:val="0"/>
              <w:autoSpaceDN w:val="0"/>
              <w:adjustRightInd w:val="0"/>
              <w:ind w:hanging="129"/>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Constant</w:t>
            </w:r>
          </w:p>
        </w:tc>
        <w:tc>
          <w:tcPr>
            <w:tcW w:w="996" w:type="dxa"/>
          </w:tcPr>
          <w:p w14:paraId="487DCE1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33,9172</w:t>
            </w:r>
          </w:p>
        </w:tc>
        <w:tc>
          <w:tcPr>
            <w:tcW w:w="996" w:type="dxa"/>
          </w:tcPr>
          <w:p w14:paraId="1D576AF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18,0331</w:t>
            </w:r>
          </w:p>
        </w:tc>
        <w:tc>
          <w:tcPr>
            <w:tcW w:w="758" w:type="dxa"/>
          </w:tcPr>
          <w:p w14:paraId="3DB0860A" w14:textId="77777777" w:rsidR="007078D3" w:rsidRPr="007078D3" w:rsidRDefault="007078D3" w:rsidP="007078D3">
            <w:pPr>
              <w:autoSpaceDE w:val="0"/>
              <w:autoSpaceDN w:val="0"/>
              <w:adjustRightInd w:val="0"/>
              <w:ind w:right="-130" w:hanging="215"/>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1,8808</w:t>
            </w:r>
          </w:p>
        </w:tc>
        <w:tc>
          <w:tcPr>
            <w:tcW w:w="877" w:type="dxa"/>
          </w:tcPr>
          <w:p w14:paraId="3812F97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,0630</w:t>
            </w:r>
          </w:p>
        </w:tc>
        <w:tc>
          <w:tcPr>
            <w:tcW w:w="996" w:type="dxa"/>
          </w:tcPr>
          <w:p w14:paraId="4AF8F6D0"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-1,8782</w:t>
            </w:r>
          </w:p>
        </w:tc>
        <w:tc>
          <w:tcPr>
            <w:tcW w:w="875" w:type="dxa"/>
          </w:tcPr>
          <w:p w14:paraId="4C216653"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69,7126</w:t>
            </w:r>
          </w:p>
        </w:tc>
      </w:tr>
      <w:tr w:rsidR="007078D3" w:rsidRPr="007078D3" w14:paraId="04D2AABB" w14:textId="77777777" w:rsidTr="007078D3">
        <w:tc>
          <w:tcPr>
            <w:tcW w:w="989" w:type="dxa"/>
            <w:gridSpan w:val="2"/>
          </w:tcPr>
          <w:p w14:paraId="3C01C57B"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JX1</w:t>
            </w:r>
          </w:p>
        </w:tc>
        <w:tc>
          <w:tcPr>
            <w:tcW w:w="996" w:type="dxa"/>
          </w:tcPr>
          <w:p w14:paraId="2B01DC85"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-.4910</w:t>
            </w:r>
          </w:p>
        </w:tc>
        <w:tc>
          <w:tcPr>
            <w:tcW w:w="996" w:type="dxa"/>
          </w:tcPr>
          <w:p w14:paraId="0175B62F"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,5469</w:t>
            </w:r>
          </w:p>
        </w:tc>
        <w:tc>
          <w:tcPr>
            <w:tcW w:w="758" w:type="dxa"/>
          </w:tcPr>
          <w:p w14:paraId="1BDAD0B7" w14:textId="77777777" w:rsidR="007078D3" w:rsidRPr="007078D3" w:rsidRDefault="007078D3" w:rsidP="007078D3">
            <w:pPr>
              <w:autoSpaceDE w:val="0"/>
              <w:autoSpaceDN w:val="0"/>
              <w:adjustRightInd w:val="0"/>
              <w:ind w:right="-173" w:hanging="138"/>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 xml:space="preserve">-,8977  </w:t>
            </w:r>
          </w:p>
        </w:tc>
        <w:tc>
          <w:tcPr>
            <w:tcW w:w="877" w:type="dxa"/>
          </w:tcPr>
          <w:p w14:paraId="3485B355"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,3716</w:t>
            </w:r>
          </w:p>
        </w:tc>
        <w:tc>
          <w:tcPr>
            <w:tcW w:w="996" w:type="dxa"/>
          </w:tcPr>
          <w:p w14:paraId="083D815C"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-1,5767</w:t>
            </w:r>
          </w:p>
        </w:tc>
        <w:tc>
          <w:tcPr>
            <w:tcW w:w="875" w:type="dxa"/>
          </w:tcPr>
          <w:p w14:paraId="3A986E77"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0,5947</w:t>
            </w:r>
          </w:p>
        </w:tc>
      </w:tr>
      <w:tr w:rsidR="007078D3" w:rsidRPr="007078D3" w14:paraId="57FB60F1" w14:textId="77777777" w:rsidTr="007078D3">
        <w:tc>
          <w:tcPr>
            <w:tcW w:w="989" w:type="dxa"/>
            <w:gridSpan w:val="2"/>
          </w:tcPr>
          <w:p w14:paraId="20EC7B7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JX3</w:t>
            </w:r>
          </w:p>
        </w:tc>
        <w:tc>
          <w:tcPr>
            <w:tcW w:w="996" w:type="dxa"/>
          </w:tcPr>
          <w:p w14:paraId="2B4A1CB0"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-,3776</w:t>
            </w:r>
          </w:p>
        </w:tc>
        <w:tc>
          <w:tcPr>
            <w:tcW w:w="996" w:type="dxa"/>
          </w:tcPr>
          <w:p w14:paraId="553B6134"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,5003</w:t>
            </w:r>
          </w:p>
        </w:tc>
        <w:tc>
          <w:tcPr>
            <w:tcW w:w="758" w:type="dxa"/>
          </w:tcPr>
          <w:p w14:paraId="620CFCDA" w14:textId="77777777" w:rsidR="007078D3" w:rsidRPr="007078D3" w:rsidRDefault="007078D3" w:rsidP="007078D3">
            <w:pPr>
              <w:autoSpaceDE w:val="0"/>
              <w:autoSpaceDN w:val="0"/>
              <w:adjustRightInd w:val="0"/>
              <w:ind w:right="-173" w:hanging="138"/>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 xml:space="preserve">-,7549   </w:t>
            </w:r>
          </w:p>
        </w:tc>
        <w:tc>
          <w:tcPr>
            <w:tcW w:w="877" w:type="dxa"/>
          </w:tcPr>
          <w:p w14:paraId="274D25CB"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,4522</w:t>
            </w:r>
          </w:p>
        </w:tc>
        <w:tc>
          <w:tcPr>
            <w:tcW w:w="996" w:type="dxa"/>
          </w:tcPr>
          <w:p w14:paraId="55AF941E" w14:textId="77777777" w:rsidR="007078D3" w:rsidRPr="007078D3" w:rsidRDefault="007078D3" w:rsidP="007078D3">
            <w:pPr>
              <w:autoSpaceDE w:val="0"/>
              <w:autoSpaceDN w:val="0"/>
              <w:adjustRightInd w:val="0"/>
              <w:ind w:right="-60" w:hanging="156"/>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-1,3706</w:t>
            </w:r>
          </w:p>
        </w:tc>
        <w:tc>
          <w:tcPr>
            <w:tcW w:w="875" w:type="dxa"/>
          </w:tcPr>
          <w:p w14:paraId="4BD225A7" w14:textId="77777777" w:rsidR="007078D3" w:rsidRPr="007078D3" w:rsidRDefault="007078D3" w:rsidP="007078D3">
            <w:pPr>
              <w:autoSpaceDE w:val="0"/>
              <w:autoSpaceDN w:val="0"/>
              <w:adjustRightInd w:val="0"/>
              <w:ind w:right="-115" w:hanging="123"/>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,6154</w:t>
            </w:r>
          </w:p>
        </w:tc>
      </w:tr>
      <w:tr w:rsidR="007078D3" w:rsidRPr="007078D3" w14:paraId="7ED1A1AE" w14:textId="77777777" w:rsidTr="007078D3">
        <w:tc>
          <w:tcPr>
            <w:tcW w:w="989" w:type="dxa"/>
            <w:gridSpan w:val="2"/>
          </w:tcPr>
          <w:p w14:paraId="61C2DF41"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Int_1</w:t>
            </w:r>
          </w:p>
        </w:tc>
        <w:tc>
          <w:tcPr>
            <w:tcW w:w="996" w:type="dxa"/>
          </w:tcPr>
          <w:p w14:paraId="0BFBBB6D"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-,0109</w:t>
            </w:r>
          </w:p>
        </w:tc>
        <w:tc>
          <w:tcPr>
            <w:tcW w:w="996" w:type="dxa"/>
          </w:tcPr>
          <w:p w14:paraId="5351ECE9"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,0150</w:t>
            </w:r>
          </w:p>
        </w:tc>
        <w:tc>
          <w:tcPr>
            <w:tcW w:w="758" w:type="dxa"/>
          </w:tcPr>
          <w:p w14:paraId="08FA75D9" w14:textId="77777777" w:rsidR="007078D3" w:rsidRPr="007078D3" w:rsidRDefault="007078D3" w:rsidP="007078D3">
            <w:pPr>
              <w:autoSpaceDE w:val="0"/>
              <w:autoSpaceDN w:val="0"/>
              <w:adjustRightInd w:val="0"/>
              <w:ind w:right="-173" w:hanging="138"/>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,7280</w:t>
            </w:r>
          </w:p>
        </w:tc>
        <w:tc>
          <w:tcPr>
            <w:tcW w:w="877" w:type="dxa"/>
          </w:tcPr>
          <w:p w14:paraId="0B87B916"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,4684</w:t>
            </w:r>
          </w:p>
        </w:tc>
        <w:tc>
          <w:tcPr>
            <w:tcW w:w="996" w:type="dxa"/>
          </w:tcPr>
          <w:p w14:paraId="70D43DC2"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-,0188</w:t>
            </w:r>
          </w:p>
        </w:tc>
        <w:tc>
          <w:tcPr>
            <w:tcW w:w="875" w:type="dxa"/>
          </w:tcPr>
          <w:p w14:paraId="1952213B" w14:textId="77777777" w:rsidR="007078D3" w:rsidRPr="007078D3" w:rsidRDefault="007078D3" w:rsidP="007078D3">
            <w:pPr>
              <w:autoSpaceDE w:val="0"/>
              <w:autoSpaceDN w:val="0"/>
              <w:adjustRightInd w:val="0"/>
              <w:jc w:val="center"/>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,0406</w:t>
            </w:r>
          </w:p>
        </w:tc>
      </w:tr>
      <w:tr w:rsidR="007078D3" w:rsidRPr="007078D3" w14:paraId="3C24925B" w14:textId="77777777" w:rsidTr="007078D3">
        <w:tc>
          <w:tcPr>
            <w:tcW w:w="6487" w:type="dxa"/>
            <w:gridSpan w:val="8"/>
          </w:tcPr>
          <w:p w14:paraId="4B349AD4" w14:textId="77777777" w:rsidR="007078D3" w:rsidRPr="007078D3" w:rsidRDefault="007078D3" w:rsidP="007078D3">
            <w:pPr>
              <w:autoSpaceDE w:val="0"/>
              <w:autoSpaceDN w:val="0"/>
              <w:adjustRightInd w:val="0"/>
              <w:ind w:left="1440" w:hanging="1427"/>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Product terms key:</w:t>
            </w:r>
          </w:p>
        </w:tc>
      </w:tr>
      <w:tr w:rsidR="007078D3" w:rsidRPr="007078D3" w14:paraId="05613DA4" w14:textId="77777777" w:rsidTr="007078D3">
        <w:tc>
          <w:tcPr>
            <w:tcW w:w="6487" w:type="dxa"/>
            <w:gridSpan w:val="8"/>
          </w:tcPr>
          <w:p w14:paraId="620F70A4" w14:textId="77777777" w:rsidR="007078D3" w:rsidRPr="007078D3" w:rsidRDefault="007078D3" w:rsidP="007078D3">
            <w:pPr>
              <w:autoSpaceDE w:val="0"/>
              <w:autoSpaceDN w:val="0"/>
              <w:adjustRightInd w:val="0"/>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Int_1    :        JX2      x        JX3</w:t>
            </w:r>
          </w:p>
        </w:tc>
      </w:tr>
    </w:tbl>
    <w:p w14:paraId="24800098" w14:textId="79330C66" w:rsidR="007078D3" w:rsidRPr="007078D3" w:rsidRDefault="007078D3" w:rsidP="007078D3">
      <w:pPr>
        <w:autoSpaceDE w:val="0"/>
        <w:autoSpaceDN w:val="0"/>
        <w:adjustRightInd w:val="0"/>
        <w:spacing w:before="240" w:after="0" w:line="480" w:lineRule="auto"/>
        <w:ind w:left="992" w:firstLine="686"/>
        <w:jc w:val="both"/>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Dari hasil tabel di atas dapat dilihat jika nilai p pada Int_1 melebihi 0,05 yang menandakan jika H4b ditolak dan H0 diterima.</w:t>
      </w:r>
    </w:p>
    <w:p w14:paraId="5DA390B9" w14:textId="77777777" w:rsidR="007078D3" w:rsidRPr="007078D3" w:rsidRDefault="007078D3" w:rsidP="007078D3">
      <w:pPr>
        <w:numPr>
          <w:ilvl w:val="0"/>
          <w:numId w:val="34"/>
        </w:numPr>
        <w:spacing w:before="24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PEMBAHASAN</w:t>
      </w:r>
    </w:p>
    <w:p w14:paraId="66F3EA50" w14:textId="77777777" w:rsidR="007078D3" w:rsidRPr="007078D3" w:rsidRDefault="007078D3" w:rsidP="007078D3">
      <w:pPr>
        <w:spacing w:line="480" w:lineRule="auto"/>
        <w:ind w:left="35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Hasil uji penelitian dapat ditunjukan sebagai berikut:</w:t>
      </w:r>
    </w:p>
    <w:p w14:paraId="3670E87D" w14:textId="77777777" w:rsidR="007078D3" w:rsidRPr="007078D3" w:rsidRDefault="007078D3" w:rsidP="007078D3">
      <w:pPr>
        <w:numPr>
          <w:ilvl w:val="0"/>
          <w:numId w:val="39"/>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Pengaruh Kekuasaaan Koersif Otoritas Pajak Terhadap </w:t>
      </w:r>
      <w:r w:rsidRPr="007078D3">
        <w:rPr>
          <w:rFonts w:ascii="Times New Roman" w:hAnsi="Times New Roman" w:cs="Times New Roman"/>
          <w:i/>
          <w:iCs/>
          <w:kern w:val="2"/>
          <w:sz w:val="24"/>
          <w:szCs w:val="24"/>
          <w:lang w:val="en-US"/>
          <w14:ligatures w14:val="standardContextual"/>
        </w:rPr>
        <w:t>Tax Evasion</w:t>
      </w:r>
    </w:p>
    <w:p w14:paraId="2493CCB1" w14:textId="77777777" w:rsidR="007078D3" w:rsidRPr="007078D3" w:rsidRDefault="007078D3" w:rsidP="007078D3">
      <w:pPr>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Hasil penelitian menunjukkan bahwa nilai sig 0,523 yang lebih besar dari 0,05 menunjukkan bahwa H1 ditolak dan H0 diterima, yang berarti bahwa otoritas pajak kekuasaan koersif tidak berpengaruh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Ini sesuai dengan hasil penelitian yang dilakukan oleh </w:t>
      </w:r>
      <w:sdt>
        <w:sdtPr>
          <w:rPr>
            <w:rFonts w:ascii="Times New Roman" w:hAnsi="Times New Roman" w:cs="Times New Roman"/>
            <w:color w:val="000000"/>
            <w:kern w:val="2"/>
            <w:sz w:val="28"/>
            <w:szCs w:val="28"/>
            <w:lang w:val="en-US"/>
            <w14:ligatures w14:val="standardContextual"/>
          </w:rPr>
          <w:tag w:val="MENDELEY_CITATION_v3_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"/>
          <w:id w:val="-157389799"/>
          <w:placeholder>
            <w:docPart w:val="F777482EB2014745B6BBAB8F04052129"/>
          </w:placeholder>
        </w:sdtPr>
        <w:sdtEndPr>
          <w:rPr>
            <w:sz w:val="24"/>
            <w:szCs w:val="24"/>
          </w:rPr>
        </w:sdtEndPr>
        <w:sdtContent>
          <w:r w:rsidRPr="007078D3">
            <w:rPr>
              <w:rFonts w:ascii="Times New Roman" w:eastAsia="Times New Roman" w:hAnsi="Times New Roman" w:cs="Times New Roman"/>
              <w:kern w:val="2"/>
              <w:sz w:val="24"/>
              <w:szCs w:val="24"/>
              <w:lang w:val="en-US"/>
              <w14:ligatures w14:val="standardContextual"/>
            </w:rPr>
            <w:t>Rizal Saragih &amp; Rusdi (2022)</w:t>
          </w:r>
        </w:sdtContent>
      </w:sdt>
      <w:r w:rsidRPr="007078D3">
        <w:rPr>
          <w:rFonts w:ascii="Times New Roman" w:hAnsi="Times New Roman" w:cs="Times New Roman"/>
          <w:kern w:val="2"/>
          <w:sz w:val="24"/>
          <w:szCs w:val="24"/>
          <w:lang w:val="en-US"/>
          <w14:ligatures w14:val="standardContextual"/>
        </w:rPr>
        <w:t xml:space="preserve"> yang mengemukakan bahwa sanksi perpajakan berupa</w:t>
      </w:r>
      <w:r w:rsidRPr="007078D3">
        <w:rPr>
          <w:rFonts w:ascii="Times New Roman" w:hAnsi="Times New Roman" w:cs="Times New Roman"/>
          <w:kern w:val="2"/>
          <w:sz w:val="24"/>
          <w:szCs w:val="24"/>
          <w14:ligatures w14:val="standardContextual"/>
        </w:rPr>
        <w:t xml:space="preserve"> </w:t>
      </w:r>
      <w:r w:rsidRPr="007078D3">
        <w:rPr>
          <w:rFonts w:ascii="Times New Roman" w:hAnsi="Times New Roman" w:cs="Times New Roman"/>
          <w:kern w:val="2"/>
          <w:sz w:val="24"/>
          <w:szCs w:val="24"/>
          <w:lang w:val="en-US"/>
          <w14:ligatures w14:val="standardContextual"/>
        </w:rPr>
        <w:t xml:space="preserve">kekuasaan koersif tidak memengaruhi tindakan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w:t>
      </w:r>
      <w:r w:rsidRPr="007078D3">
        <w:rPr>
          <w:kern w:val="2"/>
          <w:lang w:val="en-US"/>
          <w14:ligatures w14:val="standardContextual"/>
        </w:rPr>
        <w:t xml:space="preserve"> </w:t>
      </w:r>
      <w:r w:rsidRPr="007078D3">
        <w:rPr>
          <w:rFonts w:ascii="Times New Roman" w:hAnsi="Times New Roman" w:cs="Times New Roman"/>
          <w:kern w:val="2"/>
          <w:sz w:val="24"/>
          <w:szCs w:val="24"/>
          <w:lang w:val="en-US"/>
          <w14:ligatures w14:val="standardContextual"/>
        </w:rPr>
        <w:t>Jika wajib pajak percaya mereka akan dikenakan sanksi berat karena tindakan ilegal yang mereka lakukan untuk menghindari pembayaran pajak, mereka akan patuh. Namun, jika wajib pajak tidak memenuhi kewajiban perpajakan yang dibebankan kepada mereka, sanksi harus adil dan konsisten. Akibatnya, sanksi tidak akan berdampak pada perilaku wajib pajak yang mengelak dari membayar pajak.</w:t>
      </w:r>
    </w:p>
    <w:p w14:paraId="55206E80" w14:textId="77777777" w:rsidR="007078D3" w:rsidRPr="007078D3" w:rsidRDefault="007078D3" w:rsidP="007078D3">
      <w:pPr>
        <w:spacing w:line="480" w:lineRule="auto"/>
        <w:ind w:left="720" w:firstLine="686"/>
        <w:contextualSpacing/>
        <w:jc w:val="both"/>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Dalam penelitian </w:t>
      </w:r>
      <w:sdt>
        <w:sdtPr>
          <w:rPr>
            <w:color w:val="000000"/>
            <w:kern w:val="2"/>
            <w:lang w:val="en-US"/>
            <w14:ligatures w14:val="standardContextual"/>
          </w:rPr>
          <w:tag w:val="MENDELEY_CITATION_v3_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"/>
          <w:id w:val="230127854"/>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Aji et al. (2021)</w:t>
          </w:r>
        </w:sdtContent>
      </w:sdt>
      <w:r w:rsidRPr="007078D3">
        <w:rPr>
          <w:rFonts w:ascii="Times New Roman" w:hAnsi="Times New Roman" w:cs="Times New Roman"/>
          <w:color w:val="000000"/>
          <w:kern w:val="2"/>
          <w:sz w:val="24"/>
          <w:szCs w:val="24"/>
          <w:lang w:val="en-US"/>
          <w14:ligatures w14:val="standardContextual"/>
        </w:rPr>
        <w:t xml:space="preserve"> menjelaskan bahwa kekurangan penegakan sanksi perpajakan, yang mencakup otoritas koersif otoritas pajak dan keterbatasan pemahaman wajib pajak terkait yang diterapkan, menyebabkan wajib pajak memilih untuk membayar pajaknya terlambat. </w:t>
      </w:r>
      <w:sdt>
        <w:sdtPr>
          <w:rPr>
            <w:color w:val="000000"/>
            <w:kern w:val="2"/>
            <w:lang w:val="en-US"/>
            <w14:ligatures w14:val="standardContextual"/>
          </w:rPr>
          <w:tag w:val="MENDELEY_CITATION_v3_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"/>
          <w:id w:val="-2062164841"/>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Novatrias (2014)</w:t>
          </w:r>
        </w:sdtContent>
      </w:sdt>
      <w:r w:rsidRPr="007078D3">
        <w:rPr>
          <w:rFonts w:ascii="Times New Roman" w:hAnsi="Times New Roman" w:cs="Times New Roman"/>
          <w:color w:val="000000"/>
          <w:kern w:val="2"/>
          <w:sz w:val="24"/>
          <w:szCs w:val="24"/>
          <w:lang w:val="en-US"/>
          <w14:ligatures w14:val="standardContextual"/>
        </w:rPr>
        <w:t xml:space="preserve"> menjelaskan bahwa, dalam kekuasaan koersif saat ini, otoritas pajak masih dinilai kurang untuk mencegah tindakan </w:t>
      </w:r>
      <w:r w:rsidRPr="007078D3">
        <w:rPr>
          <w:rFonts w:ascii="Times New Roman" w:hAnsi="Times New Roman" w:cs="Times New Roman"/>
          <w:i/>
          <w:iCs/>
          <w:color w:val="000000"/>
          <w:kern w:val="2"/>
          <w:sz w:val="24"/>
          <w:szCs w:val="24"/>
          <w:lang w:val="en-US"/>
          <w14:ligatures w14:val="standardContextual"/>
        </w:rPr>
        <w:t>tax evasion</w:t>
      </w:r>
      <w:r w:rsidRPr="007078D3">
        <w:rPr>
          <w:rFonts w:ascii="Times New Roman" w:hAnsi="Times New Roman" w:cs="Times New Roman"/>
          <w:color w:val="000000"/>
          <w:kern w:val="2"/>
          <w:sz w:val="24"/>
          <w:szCs w:val="24"/>
          <w:lang w:val="en-US"/>
          <w14:ligatures w14:val="standardContextual"/>
        </w:rPr>
        <w:t xml:space="preserve">. Ini menunjukkan bahwa, jika kekuasaan koersif ditingkatkan, maka upaya </w:t>
      </w:r>
      <w:r w:rsidRPr="007078D3">
        <w:rPr>
          <w:rFonts w:ascii="Times New Roman" w:hAnsi="Times New Roman" w:cs="Times New Roman"/>
          <w:i/>
          <w:iCs/>
          <w:color w:val="000000"/>
          <w:kern w:val="2"/>
          <w:sz w:val="24"/>
          <w:szCs w:val="24"/>
          <w:lang w:val="en-US"/>
          <w14:ligatures w14:val="standardContextual"/>
        </w:rPr>
        <w:t>tax evasion</w:t>
      </w:r>
      <w:r w:rsidRPr="007078D3">
        <w:rPr>
          <w:rFonts w:ascii="Times New Roman" w:hAnsi="Times New Roman" w:cs="Times New Roman"/>
          <w:color w:val="000000"/>
          <w:kern w:val="2"/>
          <w:sz w:val="24"/>
          <w:szCs w:val="24"/>
          <w:lang w:val="en-US"/>
          <w14:ligatures w14:val="standardContextual"/>
        </w:rPr>
        <w:t xml:space="preserve"> oleh wajib pajak akan semakin rendah. Pemerintah dianggap dapat mengatasi kecurangan oleh masyarakat </w:t>
      </w:r>
      <w:sdt>
        <w:sdtPr>
          <w:rPr>
            <w:rFonts w:ascii="Times New Roman" w:hAnsi="Times New Roman" w:cs="Times New Roman"/>
            <w:kern w:val="2"/>
            <w:sz w:val="24"/>
            <w:szCs w:val="24"/>
            <w:lang w:val="en-US"/>
            <w14:ligatures w14:val="standardContextual"/>
          </w:rPr>
          <w:tag w:val="MENDELEY_CITATION_v3_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"/>
          <w:id w:val="-2025010686"/>
          <w:placeholder>
            <w:docPart w:val="77C45CD2021C4B06A171F4B033C54CCC"/>
          </w:placeholder>
        </w:sdtPr>
        <w:sdtEndPr/>
        <w:sdtContent>
          <w:r w:rsidRPr="007078D3">
            <w:rPr>
              <w:rFonts w:ascii="Times New Roman" w:eastAsia="Times New Roman" w:hAnsi="Times New Roman" w:cs="Times New Roman"/>
              <w:kern w:val="2"/>
              <w:sz w:val="24"/>
              <w:szCs w:val="24"/>
              <w:lang w:val="en-US"/>
              <w14:ligatures w14:val="standardContextual"/>
            </w:rPr>
            <w:t>(Rosmawati &amp; Darmansyah, 2023)</w:t>
          </w:r>
        </w:sdtContent>
      </w:sdt>
      <w:r w:rsidRPr="007078D3">
        <w:rPr>
          <w:rFonts w:ascii="Times New Roman" w:hAnsi="Times New Roman" w:cs="Times New Roman"/>
          <w:color w:val="000000"/>
          <w:kern w:val="2"/>
          <w:sz w:val="24"/>
          <w:szCs w:val="24"/>
          <w:lang w:val="en-US"/>
          <w14:ligatures w14:val="standardContextual"/>
        </w:rPr>
        <w:t xml:space="preserve">. </w:t>
      </w:r>
    </w:p>
    <w:p w14:paraId="583C1A49" w14:textId="77777777" w:rsidR="007078D3" w:rsidRPr="007078D3" w:rsidRDefault="007078D3" w:rsidP="007078D3">
      <w:pPr>
        <w:numPr>
          <w:ilvl w:val="0"/>
          <w:numId w:val="39"/>
        </w:numPr>
        <w:spacing w:line="480" w:lineRule="auto"/>
        <w:contextualSpacing/>
        <w:jc w:val="both"/>
        <w:rPr>
          <w:rFonts w:ascii="Times New Roman" w:hAnsi="Times New Roman" w:cs="Times New Roman"/>
          <w:i/>
          <w:iCs/>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Pengaruh Kekuasaan Legitimasi Otoritas Pajak Terhadap </w:t>
      </w:r>
      <w:r w:rsidRPr="007078D3">
        <w:rPr>
          <w:rFonts w:ascii="Times New Roman" w:hAnsi="Times New Roman" w:cs="Times New Roman"/>
          <w:i/>
          <w:iCs/>
          <w:kern w:val="2"/>
          <w:sz w:val="24"/>
          <w:szCs w:val="24"/>
          <w:lang w:val="en-US"/>
          <w14:ligatures w14:val="standardContextual"/>
        </w:rPr>
        <w:t>Tax Evasion</w:t>
      </w:r>
    </w:p>
    <w:p w14:paraId="14C9510B" w14:textId="77777777" w:rsidR="007078D3" w:rsidRPr="007078D3" w:rsidRDefault="007078D3" w:rsidP="007078D3">
      <w:pPr>
        <w:tabs>
          <w:tab w:val="right" w:pos="7937"/>
        </w:tabs>
        <w:spacing w:line="480" w:lineRule="auto"/>
        <w:ind w:left="720" w:firstLine="686"/>
        <w:contextualSpacing/>
        <w:jc w:val="both"/>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Hasil dari analisis dalam penelitian ini menghasilkan nilai si</w:t>
      </w:r>
      <w:r w:rsidRPr="007078D3">
        <w:rPr>
          <w:rFonts w:ascii="Times New Roman" w:hAnsi="Times New Roman" w:cs="Times New Roman"/>
          <w:kern w:val="2"/>
          <w:sz w:val="24"/>
          <w:szCs w:val="24"/>
          <w14:ligatures w14:val="standardContextual"/>
        </w:rPr>
        <w:t>g</w:t>
      </w:r>
      <w:r w:rsidRPr="007078D3">
        <w:rPr>
          <w:rFonts w:ascii="Times New Roman" w:hAnsi="Times New Roman" w:cs="Times New Roman"/>
          <w:kern w:val="2"/>
          <w:sz w:val="24"/>
          <w:szCs w:val="24"/>
          <w:lang w:val="en-US"/>
          <w14:ligatures w14:val="standardContextual"/>
        </w:rPr>
        <w:t xml:space="preserve"> sebesar 0,138 sehingga H2 ditolak dan H0 diterima, kekuasaan legitimasi otoritas pajak tidak berpengaruh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dilihat dari nilai si</w:t>
      </w:r>
      <w:r w:rsidRPr="007078D3">
        <w:rPr>
          <w:rFonts w:ascii="Times New Roman" w:hAnsi="Times New Roman" w:cs="Times New Roman"/>
          <w:kern w:val="2"/>
          <w:sz w:val="24"/>
          <w:szCs w:val="24"/>
          <w14:ligatures w14:val="standardContextual"/>
        </w:rPr>
        <w:t>g</w:t>
      </w:r>
      <w:r w:rsidRPr="007078D3">
        <w:rPr>
          <w:rFonts w:ascii="Times New Roman" w:hAnsi="Times New Roman" w:cs="Times New Roman"/>
          <w:kern w:val="2"/>
          <w:sz w:val="24"/>
          <w:szCs w:val="24"/>
          <w:lang w:val="en-US"/>
          <w14:ligatures w14:val="standardContextual"/>
        </w:rPr>
        <w:t xml:space="preserve"> yang melebihi 0,05</w:t>
      </w:r>
      <w:r w:rsidRPr="007078D3">
        <w:rPr>
          <w:rFonts w:ascii="Times New Roman" w:hAnsi="Times New Roman" w:cs="Times New Roman"/>
          <w:i/>
          <w:iCs/>
          <w:kern w:val="2"/>
          <w:sz w:val="24"/>
          <w:szCs w:val="24"/>
          <w:lang w:val="en-US"/>
          <w14:ligatures w14:val="standardContextual"/>
        </w:rPr>
        <w:t xml:space="preserve">. </w:t>
      </w:r>
      <w:r w:rsidRPr="007078D3">
        <w:rPr>
          <w:rFonts w:ascii="Times New Roman" w:hAnsi="Times New Roman" w:cs="Times New Roman"/>
          <w:kern w:val="2"/>
          <w:sz w:val="24"/>
          <w:szCs w:val="24"/>
          <w:lang w:val="en-US"/>
          <w14:ligatures w14:val="standardContextual"/>
        </w:rPr>
        <w:t xml:space="preserve">Ini sejalan dengan penelitian yang dilakukan oleh </w:t>
      </w:r>
      <w:sdt>
        <w:sdtPr>
          <w:rPr>
            <w:rFonts w:ascii="Times New Roman" w:hAnsi="Times New Roman" w:cs="Times New Roman"/>
            <w:color w:val="000000"/>
            <w:kern w:val="2"/>
            <w:sz w:val="24"/>
            <w:szCs w:val="24"/>
            <w:lang w:val="en-US"/>
            <w14:ligatures w14:val="standardContextual"/>
          </w:rPr>
          <w:tag w:val="MENDELEY_CITATION_v3_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"/>
          <w:id w:val="-1522309572"/>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Indriyani et al. (2016) dan Yetmi et al. (2014)</w:t>
          </w:r>
        </w:sdtContent>
      </w:sdt>
      <w:r w:rsidRPr="007078D3">
        <w:rPr>
          <w:rFonts w:ascii="Times New Roman" w:hAnsi="Times New Roman" w:cs="Times New Roman"/>
          <w:color w:val="000000"/>
          <w:kern w:val="2"/>
          <w:sz w:val="24"/>
          <w:szCs w:val="24"/>
          <w:lang w:val="en-US"/>
          <w14:ligatures w14:val="standardContextual"/>
        </w:rPr>
        <w:t xml:space="preserve"> yang menemukan bahwa sistem perpajakan berpengaruh positif atau meningkatkan signifikan terhadap persepsi wajib pajak mengenai </w:t>
      </w:r>
      <w:r w:rsidRPr="007078D3">
        <w:rPr>
          <w:rFonts w:ascii="Times New Roman" w:hAnsi="Times New Roman" w:cs="Times New Roman"/>
          <w:i/>
          <w:iCs/>
          <w:color w:val="000000"/>
          <w:kern w:val="2"/>
          <w:sz w:val="24"/>
          <w:szCs w:val="24"/>
          <w:lang w:val="en-US"/>
          <w14:ligatures w14:val="standardContextual"/>
        </w:rPr>
        <w:t>tax evasion</w:t>
      </w:r>
      <w:r w:rsidRPr="007078D3">
        <w:rPr>
          <w:rFonts w:ascii="Times New Roman" w:hAnsi="Times New Roman" w:cs="Times New Roman"/>
          <w:color w:val="000000"/>
          <w:kern w:val="2"/>
          <w:sz w:val="24"/>
          <w:szCs w:val="24"/>
          <w:lang w:val="en-US"/>
          <w14:ligatures w14:val="standardContextual"/>
        </w:rPr>
        <w:t>.</w:t>
      </w:r>
    </w:p>
    <w:p w14:paraId="0A36C367" w14:textId="77777777" w:rsidR="007078D3" w:rsidRPr="007078D3" w:rsidRDefault="009C180C" w:rsidP="007078D3">
      <w:pPr>
        <w:spacing w:line="480" w:lineRule="auto"/>
        <w:ind w:left="720" w:firstLine="686"/>
        <w:contextualSpacing/>
        <w:jc w:val="both"/>
        <w:rPr>
          <w:rFonts w:ascii="Times New Roman" w:hAnsi="Times New Roman" w:cs="Times New Roman"/>
          <w:color w:val="000000"/>
          <w:kern w:val="2"/>
          <w:sz w:val="24"/>
          <w:szCs w:val="24"/>
          <w:lang w:val="en-US"/>
          <w14:ligatures w14:val="standardContextual"/>
        </w:rPr>
      </w:pPr>
      <w:sdt>
        <w:sdtPr>
          <w:rPr>
            <w:rFonts w:ascii="Times New Roman" w:hAnsi="Times New Roman" w:cs="Times New Roman"/>
            <w:kern w:val="2"/>
            <w:sz w:val="24"/>
            <w:szCs w:val="24"/>
            <w:lang w:val="en-US"/>
            <w14:ligatures w14:val="standardContextual"/>
          </w:rPr>
          <w:tag w:val="MENDELEY_CITATION_v3_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"/>
          <w:id w:val="44345897"/>
          <w:placeholder>
            <w:docPart w:val="77C45CD2021C4B06A171F4B033C54CCC"/>
          </w:placeholder>
        </w:sdtPr>
        <w:sdtEndPr/>
        <w:sdtContent>
          <w:r w:rsidR="007078D3" w:rsidRPr="007078D3">
            <w:rPr>
              <w:rFonts w:ascii="Times New Roman" w:eastAsia="Times New Roman" w:hAnsi="Times New Roman" w:cs="Times New Roman"/>
              <w:kern w:val="2"/>
              <w:sz w:val="24"/>
              <w:szCs w:val="24"/>
              <w:lang w:val="en-US"/>
              <w14:ligatures w14:val="standardContextual"/>
            </w:rPr>
            <w:t>Ardyaksa &amp; Kiswanto (2014</w:t>
          </w:r>
          <w:r w:rsidR="007078D3" w:rsidRPr="007078D3">
            <w:rPr>
              <w:rFonts w:ascii="Times New Roman" w:eastAsia="Times New Roman" w:hAnsi="Times New Roman" w:cs="Times New Roman"/>
              <w:kern w:val="2"/>
              <w:sz w:val="24"/>
              <w:szCs w:val="24"/>
              <w14:ligatures w14:val="standardContextual"/>
            </w:rPr>
            <w:t>)</w:t>
          </w:r>
        </w:sdtContent>
      </w:sdt>
      <w:r w:rsidR="007078D3" w:rsidRPr="007078D3">
        <w:rPr>
          <w:rFonts w:ascii="Times New Roman" w:hAnsi="Times New Roman" w:cs="Times New Roman"/>
          <w:color w:val="000000"/>
          <w:kern w:val="2"/>
          <w:sz w:val="24"/>
          <w:szCs w:val="24"/>
          <w:lang w:val="en-US"/>
          <w14:ligatures w14:val="standardContextual"/>
        </w:rPr>
        <w:t xml:space="preserve"> menyatakan bahwa jika ada keadilan dalam sistem perpajakan yang masuk kedalam kekuasaan legitimasi dapat memicu wajib pajak orang pribadi untuk melakukan tindakan </w:t>
      </w:r>
      <w:r w:rsidR="007078D3" w:rsidRPr="007078D3">
        <w:rPr>
          <w:rFonts w:ascii="Times New Roman" w:hAnsi="Times New Roman" w:cs="Times New Roman"/>
          <w:i/>
          <w:iCs/>
          <w:color w:val="000000"/>
          <w:kern w:val="2"/>
          <w:sz w:val="24"/>
          <w:szCs w:val="24"/>
          <w:lang w:val="en-US"/>
          <w14:ligatures w14:val="standardContextual"/>
        </w:rPr>
        <w:t xml:space="preserve">tax evasion. </w:t>
      </w:r>
      <w:r w:rsidR="007078D3" w:rsidRPr="007078D3">
        <w:rPr>
          <w:rFonts w:ascii="Times New Roman" w:hAnsi="Times New Roman" w:cs="Times New Roman"/>
          <w:color w:val="000000"/>
          <w:kern w:val="2"/>
          <w:sz w:val="24"/>
          <w:szCs w:val="24"/>
          <w:lang w:val="en-US"/>
          <w14:ligatures w14:val="standardContextual"/>
        </w:rPr>
        <w:t xml:space="preserve">Kekuasaan legitimasi tidak berpengaruh terhadap </w:t>
      </w:r>
      <w:r w:rsidR="007078D3" w:rsidRPr="007078D3">
        <w:rPr>
          <w:rFonts w:ascii="Times New Roman" w:hAnsi="Times New Roman" w:cs="Times New Roman"/>
          <w:i/>
          <w:iCs/>
          <w:color w:val="000000"/>
          <w:kern w:val="2"/>
          <w:sz w:val="24"/>
          <w:szCs w:val="24"/>
          <w:lang w:val="en-US"/>
          <w14:ligatures w14:val="standardContextual"/>
        </w:rPr>
        <w:t>tax evasion</w:t>
      </w:r>
      <w:r w:rsidR="007078D3" w:rsidRPr="007078D3">
        <w:rPr>
          <w:rFonts w:ascii="Times New Roman" w:hAnsi="Times New Roman" w:cs="Times New Roman"/>
          <w:color w:val="000000"/>
          <w:kern w:val="2"/>
          <w:sz w:val="24"/>
          <w:szCs w:val="24"/>
          <w:lang w:val="en-US"/>
          <w14:ligatures w14:val="standardContextual"/>
        </w:rPr>
        <w:t xml:space="preserve">. Adanya kekuasaan legitimasi malah memicu wajib pajak khususnya orang pribadi untuk melakukan tindakan </w:t>
      </w:r>
      <w:r w:rsidR="007078D3" w:rsidRPr="007078D3">
        <w:rPr>
          <w:rFonts w:ascii="Times New Roman" w:hAnsi="Times New Roman" w:cs="Times New Roman"/>
          <w:i/>
          <w:iCs/>
          <w:color w:val="000000"/>
          <w:kern w:val="2"/>
          <w:sz w:val="24"/>
          <w:szCs w:val="24"/>
          <w:lang w:val="en-US"/>
          <w14:ligatures w14:val="standardContextual"/>
        </w:rPr>
        <w:t>tax evasion.</w:t>
      </w:r>
      <w:r w:rsidR="007078D3" w:rsidRPr="007078D3">
        <w:rPr>
          <w:rFonts w:ascii="Times New Roman" w:hAnsi="Times New Roman" w:cs="Times New Roman"/>
          <w:color w:val="000000"/>
          <w:kern w:val="2"/>
          <w:sz w:val="24"/>
          <w:szCs w:val="24"/>
          <w:lang w:val="en-US"/>
          <w14:ligatures w14:val="standardContextual"/>
        </w:rPr>
        <w:t xml:space="preserve"> Hal ini terjadi karena wajib pajak merasa belum adilnya kekuasaan legitimasi di Indonesia. Keadilan sistem perpajakan yang merupakan kekuasaan legitimasi hanya adil dalam undang-undang tapi tidak dalam pelaksananya.</w:t>
      </w:r>
    </w:p>
    <w:p w14:paraId="71F306EE" w14:textId="77777777" w:rsidR="007078D3" w:rsidRPr="007078D3" w:rsidRDefault="007078D3" w:rsidP="007078D3">
      <w:pPr>
        <w:spacing w:line="480" w:lineRule="auto"/>
        <w:ind w:left="720" w:firstLine="686"/>
        <w:contextualSpacing/>
        <w:jc w:val="both"/>
        <w:rPr>
          <w:rFonts w:ascii="Times New Roman" w:hAnsi="Times New Roman" w:cs="Times New Roman"/>
          <w:color w:val="000000"/>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 xml:space="preserve">Kekuatan legitimasi otoritas pajak timbul karena posisi formal atau kewenangan yang dimiliki. Otoritas pajak memiliki kekuatan yang sah untuk meminta bahkan menuntut wajib pajak untuk patuh menjalankan ketentuan perpajakan. Kekuatan legitimasi pada dasarnya menciptakan kepatuhan yang bersifat sukarela dan didasarkan pada kepercayaan wajib pajak bahwa otoritas pajak mempunyai hak untuk menuntut kepatuhan. Pemerintah menggunakan kekuatan legitimasi untuk mendapatkan penerimaan dari wajib pajak, bahwa sistem perpajakan yang dibangun dapat mendukung kepatuhan wajib pajak. Namun, kewenangan tersebut belum bersifat kondusif </w:t>
      </w:r>
      <w:sdt>
        <w:sdtPr>
          <w:rPr>
            <w:color w:val="000000"/>
            <w:kern w:val="2"/>
            <w:lang w:val="en-US"/>
            <w14:ligatures w14:val="standardContextual"/>
          </w:rPr>
          <w:tag w:val="MENDELEY_CITATION_v3_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"/>
          <w:id w:val="-188613960"/>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(Mangoting et al., 2020)</w:t>
          </w:r>
        </w:sdtContent>
      </w:sdt>
      <w:r w:rsidRPr="007078D3">
        <w:rPr>
          <w:rFonts w:ascii="Times New Roman" w:hAnsi="Times New Roman" w:cs="Times New Roman"/>
          <w:color w:val="000000"/>
          <w:kern w:val="2"/>
          <w:sz w:val="24"/>
          <w:szCs w:val="24"/>
          <w:lang w:val="en-US"/>
          <w14:ligatures w14:val="standardContextual"/>
        </w:rPr>
        <w:t>.</w:t>
      </w:r>
    </w:p>
    <w:p w14:paraId="135DC15D" w14:textId="77777777" w:rsidR="007078D3" w:rsidRPr="007078D3" w:rsidRDefault="007078D3" w:rsidP="007078D3">
      <w:pPr>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color w:val="000000"/>
          <w:kern w:val="2"/>
          <w:sz w:val="24"/>
          <w:szCs w:val="24"/>
          <w:lang w:val="en-US"/>
          <w14:ligatures w14:val="standardContextual"/>
        </w:rPr>
        <w:t xml:space="preserve">Menurut </w:t>
      </w:r>
      <w:sdt>
        <w:sdtPr>
          <w:rPr>
            <w:rFonts w:ascii="Times New Roman" w:hAnsi="Times New Roman" w:cs="Times New Roman"/>
            <w:color w:val="000000"/>
            <w:kern w:val="2"/>
            <w:sz w:val="24"/>
            <w:szCs w:val="24"/>
            <w:lang w:val="en-US"/>
            <w14:ligatures w14:val="standardContextual"/>
          </w:rPr>
          <w:tag w:val="MENDELEY_CITATION_v3_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"/>
          <w:id w:val="1552262076"/>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Supadmi (2009)</w:t>
          </w:r>
        </w:sdtContent>
      </w:sdt>
      <w:r w:rsidRPr="007078D3">
        <w:rPr>
          <w:rFonts w:ascii="Times New Roman" w:hAnsi="Times New Roman" w:cs="Times New Roman"/>
          <w:color w:val="000000"/>
          <w:kern w:val="2"/>
          <w:sz w:val="24"/>
          <w:szCs w:val="24"/>
          <w:lang w:val="en-US"/>
          <w14:ligatures w14:val="standardContextual"/>
        </w:rPr>
        <w:t xml:space="preserve"> untuk meningkatkan kepatuhan wajib pajak dalam memenuhi kewajiban perpajakanya maka kualitas pelayanan harus ditingkatkan oleh aparat pajak. Pelayanan yang berkualitas harus dapat diupayakan dan memberikan 4K yaitu keamanan, kenyamanan, kelancaran dan kepastian hukum.</w:t>
      </w:r>
      <w:r w:rsidRPr="007078D3">
        <w:rPr>
          <w:rFonts w:ascii="Times New Roman" w:hAnsi="Times New Roman" w:cs="Times New Roman"/>
          <w:kern w:val="2"/>
          <w:sz w:val="24"/>
          <w:szCs w:val="24"/>
          <w:lang w:val="en-US"/>
          <w14:ligatures w14:val="standardContextual"/>
        </w:rPr>
        <w:tab/>
      </w:r>
    </w:p>
    <w:p w14:paraId="0ECFCBA7" w14:textId="77777777" w:rsidR="007078D3" w:rsidRPr="007078D3" w:rsidRDefault="007078D3" w:rsidP="007078D3">
      <w:pPr>
        <w:numPr>
          <w:ilvl w:val="0"/>
          <w:numId w:val="39"/>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Pengaruh Moral Pajak Terhadap </w:t>
      </w:r>
      <w:r w:rsidRPr="007078D3">
        <w:rPr>
          <w:rFonts w:ascii="Times New Roman" w:hAnsi="Times New Roman" w:cs="Times New Roman"/>
          <w:i/>
          <w:iCs/>
          <w:kern w:val="2"/>
          <w:sz w:val="24"/>
          <w:szCs w:val="24"/>
          <w:lang w:val="en-US"/>
          <w14:ligatures w14:val="standardContextual"/>
        </w:rPr>
        <w:t>Tax Evasion</w:t>
      </w:r>
    </w:p>
    <w:p w14:paraId="54C4885A" w14:textId="77777777" w:rsidR="007078D3" w:rsidRPr="007078D3" w:rsidRDefault="007078D3" w:rsidP="007078D3">
      <w:pPr>
        <w:spacing w:line="480" w:lineRule="auto"/>
        <w:ind w:left="720" w:firstLine="686"/>
        <w:contextualSpacing/>
        <w:jc w:val="both"/>
        <w:rPr>
          <w:rFonts w:ascii="Times New Roman" w:hAnsi="Times New Roman" w:cs="Times New Roman"/>
          <w:i/>
          <w:iCs/>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Dalam perhitungan penelitian memperoleh nilai sig 0,769 dimana nilai tersebut melebihhi 0,05 yang mengartikan jika H3 ditolak dan H0 diterima yang berarti moral pajak tidak berpengaruh terhadap </w:t>
      </w:r>
      <w:r w:rsidRPr="007078D3">
        <w:rPr>
          <w:rFonts w:ascii="Times New Roman" w:hAnsi="Times New Roman" w:cs="Times New Roman"/>
          <w:i/>
          <w:iCs/>
          <w:kern w:val="2"/>
          <w:sz w:val="24"/>
          <w:szCs w:val="24"/>
          <w:lang w:val="en-US"/>
          <w14:ligatures w14:val="standardContextual"/>
        </w:rPr>
        <w:t>tax evasion.</w:t>
      </w:r>
    </w:p>
    <w:p w14:paraId="12AFD7DD" w14:textId="77777777" w:rsidR="007078D3" w:rsidRPr="007078D3" w:rsidRDefault="007078D3" w:rsidP="007078D3">
      <w:pPr>
        <w:tabs>
          <w:tab w:val="right" w:pos="7937"/>
        </w:tabs>
        <w:spacing w:line="480" w:lineRule="auto"/>
        <w:ind w:left="720"/>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Hasil ini sejalan dengan penelitian yang dilakukan </w:t>
      </w:r>
      <w:sdt>
        <w:sdtPr>
          <w:rPr>
            <w:rFonts w:ascii="Times New Roman" w:hAnsi="Times New Roman" w:cs="Times New Roman"/>
            <w:color w:val="000000"/>
            <w:kern w:val="2"/>
            <w:sz w:val="24"/>
            <w:szCs w:val="24"/>
            <w:lang w:val="en-US"/>
            <w14:ligatures w14:val="standardContextual"/>
          </w:rPr>
          <w:tag w:val="MENDELEY_CITATION_v3_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"/>
          <w:id w:val="-701088470"/>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Kemme et al (2020)</w:t>
          </w:r>
        </w:sdtContent>
      </w:sdt>
      <w:r w:rsidRPr="007078D3">
        <w:rPr>
          <w:rFonts w:ascii="Times New Roman" w:hAnsi="Times New Roman" w:cs="Times New Roman"/>
          <w:color w:val="000000"/>
          <w:kern w:val="2"/>
          <w:sz w:val="24"/>
          <w:szCs w:val="24"/>
          <w:lang w:val="en-US"/>
          <w14:ligatures w14:val="standardContextual"/>
        </w:rPr>
        <w:t xml:space="preserve"> dimana dalam penelitian tersebut menjelaskan jika nilai moral ynag tinggi dapat menyadarkan masyarakat untuk tidak melakukan </w:t>
      </w:r>
      <w:r w:rsidRPr="007078D3">
        <w:rPr>
          <w:rFonts w:ascii="Times New Roman" w:hAnsi="Times New Roman" w:cs="Times New Roman"/>
          <w:i/>
          <w:iCs/>
          <w:color w:val="000000"/>
          <w:kern w:val="2"/>
          <w:sz w:val="24"/>
          <w:szCs w:val="24"/>
          <w:lang w:val="en-US"/>
          <w14:ligatures w14:val="standardContextual"/>
        </w:rPr>
        <w:t>tax ev</w:t>
      </w:r>
      <w:r w:rsidRPr="007078D3">
        <w:rPr>
          <w:rFonts w:ascii="Times New Roman" w:hAnsi="Times New Roman" w:cs="Times New Roman"/>
          <w:i/>
          <w:iCs/>
          <w:color w:val="000000"/>
          <w:kern w:val="2"/>
          <w:sz w:val="24"/>
          <w:szCs w:val="24"/>
          <w14:ligatures w14:val="standardContextual"/>
        </w:rPr>
        <w:t>a</w:t>
      </w:r>
      <w:r w:rsidRPr="007078D3">
        <w:rPr>
          <w:rFonts w:ascii="Times New Roman" w:hAnsi="Times New Roman" w:cs="Times New Roman"/>
          <w:i/>
          <w:iCs/>
          <w:color w:val="000000"/>
          <w:kern w:val="2"/>
          <w:sz w:val="24"/>
          <w:szCs w:val="24"/>
          <w:lang w:val="en-US"/>
          <w14:ligatures w14:val="standardContextual"/>
        </w:rPr>
        <w:t xml:space="preserve">sion. </w:t>
      </w:r>
      <w:r w:rsidRPr="007078D3">
        <w:rPr>
          <w:rFonts w:ascii="Times New Roman" w:hAnsi="Times New Roman" w:cs="Times New Roman"/>
          <w:color w:val="000000"/>
          <w:kern w:val="2"/>
          <w:sz w:val="24"/>
          <w:szCs w:val="24"/>
          <w:lang w:val="en-US"/>
          <w14:ligatures w14:val="standardContextual"/>
        </w:rPr>
        <w:t>P</w:t>
      </w:r>
      <w:r w:rsidRPr="007078D3">
        <w:rPr>
          <w:rFonts w:ascii="Times New Roman" w:hAnsi="Times New Roman" w:cs="Times New Roman"/>
          <w:kern w:val="2"/>
          <w:sz w:val="24"/>
          <w:szCs w:val="24"/>
          <w:lang w:val="en-US"/>
          <w14:ligatures w14:val="standardContextual"/>
        </w:rPr>
        <w:t xml:space="preserve">enelitian </w:t>
      </w:r>
      <w:sdt>
        <w:sdtPr>
          <w:rPr>
            <w:color w:val="000000"/>
            <w:kern w:val="2"/>
            <w:lang w:val="en-US"/>
            <w14:ligatures w14:val="standardContextual"/>
          </w:rPr>
          <w:tag w:val="MENDELEY_CITATION_v3_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"/>
          <w:id w:val="-286507654"/>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Hananto et al. (2023)</w:t>
          </w:r>
        </w:sdtContent>
      </w:sdt>
      <w:r w:rsidRPr="007078D3">
        <w:rPr>
          <w:rFonts w:ascii="Times New Roman" w:hAnsi="Times New Roman" w:cs="Times New Roman"/>
          <w:kern w:val="2"/>
          <w:sz w:val="24"/>
          <w:szCs w:val="24"/>
          <w:lang w:val="en-US"/>
          <w14:ligatures w14:val="standardContextual"/>
        </w:rPr>
        <w:t xml:space="preserve"> menunjukkan bahwa moral mempunyai peran penting dalam perilaku dan keberhasilan perolehan pajak. </w:t>
      </w:r>
    </w:p>
    <w:p w14:paraId="7EF8F3BA" w14:textId="77777777" w:rsidR="007078D3" w:rsidRPr="007078D3" w:rsidRDefault="007078D3" w:rsidP="007078D3">
      <w:pPr>
        <w:tabs>
          <w:tab w:val="right" w:pos="7937"/>
        </w:tabs>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Penelitian ini didukung dengan penelitian sebelumnya yang dilakukan </w:t>
      </w:r>
      <w:sdt>
        <w:sdtPr>
          <w:rPr>
            <w:rFonts w:ascii="Times New Roman" w:hAnsi="Times New Roman" w:cs="Times New Roman"/>
            <w:color w:val="000000"/>
            <w:kern w:val="2"/>
            <w:sz w:val="24"/>
            <w:szCs w:val="24"/>
            <w:lang w:val="en-US"/>
            <w14:ligatures w14:val="standardContextual"/>
          </w:rPr>
          <w:tag w:val="MENDELEY_CITATION_v3_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"/>
          <w:id w:val="1064451088"/>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Owusu et al. (2022)</w:t>
          </w:r>
        </w:sdtContent>
      </w:sdt>
      <w:r w:rsidRPr="007078D3">
        <w:rPr>
          <w:rFonts w:ascii="Times New Roman" w:hAnsi="Times New Roman" w:cs="Times New Roman"/>
          <w:kern w:val="2"/>
          <w:sz w:val="24"/>
          <w:szCs w:val="24"/>
          <w:lang w:val="en-US"/>
          <w14:ligatures w14:val="standardContextual"/>
        </w:rPr>
        <w:t xml:space="preserve"> yang menunjukkan bahwa </w:t>
      </w:r>
      <w:r w:rsidRPr="007078D3">
        <w:rPr>
          <w:rFonts w:ascii="Times New Roman" w:hAnsi="Times New Roman" w:cs="Times New Roman"/>
          <w:i/>
          <w:iCs/>
          <w:kern w:val="2"/>
          <w:sz w:val="24"/>
          <w:szCs w:val="24"/>
          <w:lang w:val="en-US"/>
          <w14:ligatures w14:val="standardContextual"/>
        </w:rPr>
        <w:t xml:space="preserve">tax morale </w:t>
      </w:r>
      <w:r w:rsidRPr="007078D3">
        <w:rPr>
          <w:rFonts w:ascii="Times New Roman" w:hAnsi="Times New Roman" w:cs="Times New Roman"/>
          <w:kern w:val="2"/>
          <w:sz w:val="24"/>
          <w:szCs w:val="24"/>
          <w:lang w:val="en-US"/>
          <w14:ligatures w14:val="standardContextual"/>
        </w:rPr>
        <w:t xml:space="preserve">berpengaruh negatif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Indriyani et al., (201</w:t>
      </w:r>
      <w:r w:rsidRPr="007078D3">
        <w:rPr>
          <w:rFonts w:ascii="Times New Roman" w:hAnsi="Times New Roman" w:cs="Times New Roman"/>
          <w:kern w:val="2"/>
          <w:sz w:val="24"/>
          <w:szCs w:val="24"/>
          <w14:ligatures w14:val="standardContextual"/>
        </w:rPr>
        <w:t>6</w:t>
      </w:r>
      <w:r w:rsidRPr="007078D3">
        <w:rPr>
          <w:rFonts w:ascii="Times New Roman" w:hAnsi="Times New Roman" w:cs="Times New Roman"/>
          <w:kern w:val="2"/>
          <w:sz w:val="24"/>
          <w:szCs w:val="24"/>
          <w:lang w:val="en-US"/>
          <w14:ligatures w14:val="standardContextual"/>
        </w:rPr>
        <w:t xml:space="preserve">) yang menunjukkan bahwa moral pajak berpengaruh negatif terhadap persepsi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Demikian juga semakin membuktikan hasil penelitian Riahi-Belkaoui (2004) yang menunjukkan bahwa moral pajak berpengaruh positif terhadap kepatuhan pajak, dan </w:t>
      </w:r>
      <w:sdt>
        <w:sdtPr>
          <w:rPr>
            <w:rFonts w:ascii="Times New Roman" w:hAnsi="Times New Roman" w:cs="Times New Roman"/>
            <w:color w:val="000000"/>
            <w:kern w:val="2"/>
            <w:sz w:val="24"/>
            <w:szCs w:val="24"/>
            <w:lang w:val="en-US"/>
            <w14:ligatures w14:val="standardContextual"/>
          </w:rPr>
          <w:tag w:val="MENDELEY_CITATION_v3_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"/>
          <w:id w:val="-1388559638"/>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Parwati et al. (2021)</w:t>
          </w:r>
        </w:sdtContent>
      </w:sdt>
      <w:r w:rsidRPr="007078D3">
        <w:rPr>
          <w:rFonts w:ascii="Times New Roman" w:hAnsi="Times New Roman" w:cs="Times New Roman"/>
          <w:kern w:val="2"/>
          <w:sz w:val="24"/>
          <w:szCs w:val="24"/>
          <w:lang w:val="en-US"/>
          <w14:ligatures w14:val="standardContextual"/>
        </w:rPr>
        <w:t xml:space="preserve"> yang menunjukkan bahwa moral pajak memberikan pengaruh pada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w:t>
      </w:r>
    </w:p>
    <w:p w14:paraId="2FAB1A7C" w14:textId="77777777" w:rsidR="007078D3" w:rsidRPr="007078D3" w:rsidRDefault="007078D3" w:rsidP="007078D3">
      <w:pPr>
        <w:tabs>
          <w:tab w:val="right" w:pos="7937"/>
        </w:tabs>
        <w:spacing w:line="480" w:lineRule="auto"/>
        <w:ind w:left="720"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Moral pajak yang tinggi mengartikan masyarakat meyakini bahwa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merupakan tindakan yang salah dan mereka akan tetap membayar pajak apapun itu alasannya. Sebagian besar masyarakat sebagai wajib pajak secara umum menganggap bahwa pembayaran pajak merupakan kewajiban umum yang harus dipenuhi sebagai warga negara.</w:t>
      </w:r>
    </w:p>
    <w:p w14:paraId="5223E0E3" w14:textId="77777777" w:rsidR="007078D3" w:rsidRPr="007078D3" w:rsidRDefault="007078D3" w:rsidP="007078D3">
      <w:pPr>
        <w:tabs>
          <w:tab w:val="right" w:pos="7937"/>
        </w:tabs>
        <w:spacing w:after="0" w:line="240" w:lineRule="auto"/>
        <w:ind w:left="720" w:firstLine="686"/>
        <w:contextualSpacing/>
        <w:jc w:val="both"/>
        <w:rPr>
          <w:rFonts w:ascii="Times New Roman" w:hAnsi="Times New Roman" w:cs="Times New Roman"/>
          <w:kern w:val="2"/>
          <w:sz w:val="4"/>
          <w:szCs w:val="4"/>
          <w:lang w:val="en-US"/>
          <w14:ligatures w14:val="standardContextual"/>
        </w:rPr>
      </w:pPr>
    </w:p>
    <w:p w14:paraId="45773623" w14:textId="77777777" w:rsidR="007078D3" w:rsidRPr="007078D3" w:rsidRDefault="007078D3" w:rsidP="007078D3">
      <w:pPr>
        <w:numPr>
          <w:ilvl w:val="0"/>
          <w:numId w:val="39"/>
        </w:numPr>
        <w:spacing w:before="240" w:after="0"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Pengaruh Moral Pajak Dalam Memperkuat Atau Memperlemah Kekuasaan Otoritas Pajak Terhadap </w:t>
      </w:r>
      <w:r w:rsidRPr="007078D3">
        <w:rPr>
          <w:rFonts w:ascii="Times New Roman" w:hAnsi="Times New Roman" w:cs="Times New Roman"/>
          <w:i/>
          <w:iCs/>
          <w:kern w:val="2"/>
          <w:sz w:val="24"/>
          <w:szCs w:val="24"/>
          <w:lang w:val="en-US"/>
          <w14:ligatures w14:val="standardContextual"/>
        </w:rPr>
        <w:t xml:space="preserve">Tax Evasion </w:t>
      </w:r>
    </w:p>
    <w:p w14:paraId="77AAF808" w14:textId="512455C8" w:rsidR="007078D3" w:rsidRPr="006C6266" w:rsidRDefault="007078D3" w:rsidP="006C6266">
      <w:pPr>
        <w:spacing w:after="0" w:line="480" w:lineRule="auto"/>
        <w:ind w:left="720" w:firstLine="624"/>
        <w:contextualSpacing/>
        <w:jc w:val="both"/>
        <w:rPr>
          <w:rFonts w:ascii="Times New Roman" w:eastAsiaTheme="minorEastAsia" w:hAnsi="Times New Roman" w:cs="Times New Roman"/>
          <w:kern w:val="2"/>
          <w:sz w:val="24"/>
          <w:szCs w:val="24"/>
          <w:lang w:eastAsia="id-ID"/>
          <w14:ligatures w14:val="standardContextual"/>
        </w:rPr>
        <w:sectPr w:rsidR="007078D3" w:rsidRPr="006C6266" w:rsidSect="007078D3">
          <w:headerReference w:type="default" r:id="rId11"/>
          <w:footerReference w:type="first" r:id="rId12"/>
          <w:pgSz w:w="11906" w:h="16838"/>
          <w:pgMar w:top="2268" w:right="1701" w:bottom="1701" w:left="2268" w:header="709" w:footer="709" w:gutter="0"/>
          <w:pgNumType w:start="43"/>
          <w:cols w:space="708"/>
          <w:titlePg/>
          <w:docGrid w:linePitch="360"/>
        </w:sectPr>
      </w:pPr>
      <w:r w:rsidRPr="007078D3">
        <w:rPr>
          <w:rFonts w:ascii="Times New Roman" w:hAnsi="Times New Roman" w:cs="Times New Roman"/>
          <w:kern w:val="2"/>
          <w:sz w:val="24"/>
          <w:szCs w:val="24"/>
          <w:lang w:val="en-US"/>
          <w14:ligatures w14:val="standardContextual"/>
        </w:rPr>
        <w:t xml:space="preserve"> Hasil analisis dalam penelitian menunjukkan bahwa moral pajak gagal dam memoderasi kekuasaan koersif dan kekuasaan legitimasi otoritas pajak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yang artinya H4a dan H4b ditolak dan H0 diterima.</w:t>
      </w:r>
      <w:r w:rsidRPr="007078D3">
        <w:rPr>
          <w:rFonts w:ascii="Times New Roman" w:hAnsi="Times New Roman" w:cs="Times New Roman"/>
          <w:color w:val="000000"/>
          <w:kern w:val="2"/>
          <w:sz w:val="24"/>
          <w:szCs w:val="24"/>
          <w:lang w:val="en-US"/>
          <w14:ligatures w14:val="standardContextual"/>
        </w:rPr>
        <w:t xml:space="preserve"> Moral pajak tidak dapat mengendalikan wajib pajak yang tidak takut hukum untuk tidak melakukan </w:t>
      </w:r>
      <w:r w:rsidRPr="007078D3">
        <w:rPr>
          <w:rFonts w:ascii="Times New Roman" w:hAnsi="Times New Roman" w:cs="Times New Roman"/>
          <w:i/>
          <w:iCs/>
          <w:color w:val="000000"/>
          <w:kern w:val="2"/>
          <w:sz w:val="24"/>
          <w:szCs w:val="24"/>
          <w:lang w:val="en-US"/>
          <w14:ligatures w14:val="standardContextual"/>
        </w:rPr>
        <w:t>tax evasion</w:t>
      </w:r>
      <w:r w:rsidRPr="007078D3">
        <w:rPr>
          <w:rFonts w:ascii="Times New Roman" w:hAnsi="Times New Roman" w:cs="Times New Roman"/>
          <w:color w:val="000000"/>
          <w:kern w:val="2"/>
          <w:sz w:val="24"/>
          <w:szCs w:val="24"/>
          <w:lang w:val="en-US"/>
          <w14:ligatures w14:val="standardContextual"/>
        </w:rPr>
        <w:t xml:space="preserve"> sehingga H4a ditolak.</w:t>
      </w:r>
      <w:r w:rsidRPr="007078D3">
        <w:rPr>
          <w:rFonts w:ascii="Times New Roman" w:hAnsi="Times New Roman" w:cs="Times New Roman"/>
          <w:kern w:val="2"/>
          <w:sz w:val="24"/>
          <w:szCs w:val="24"/>
          <w:lang w:val="en-US"/>
          <w14:ligatures w14:val="standardContextual"/>
        </w:rPr>
        <w:t xml:space="preserve"> Ini</w:t>
      </w:r>
      <w:r w:rsidRPr="007078D3">
        <w:rPr>
          <w:rFonts w:ascii="Times New Roman" w:hAnsi="Times New Roman" w:cs="Times New Roman"/>
          <w:kern w:val="2"/>
          <w:sz w:val="24"/>
          <w:szCs w:val="24"/>
          <w14:ligatures w14:val="standardContextual"/>
        </w:rPr>
        <w:t xml:space="preserve"> juga</w:t>
      </w:r>
      <w:r w:rsidRPr="007078D3">
        <w:rPr>
          <w:rFonts w:ascii="Times New Roman" w:hAnsi="Times New Roman" w:cs="Times New Roman"/>
          <w:kern w:val="2"/>
          <w:sz w:val="24"/>
          <w:szCs w:val="24"/>
          <w:lang w:val="en-US"/>
          <w14:ligatures w14:val="standardContextual"/>
        </w:rPr>
        <w:t xml:space="preserve"> sejalan dengan penelitian dari </w:t>
      </w:r>
      <w:sdt>
        <w:sdtPr>
          <w:rPr>
            <w:color w:val="000000"/>
            <w:kern w:val="2"/>
            <w:lang w:val="en-US"/>
            <w14:ligatures w14:val="standardContextual"/>
          </w:rPr>
          <w:tag w:val="MENDELEY_CITATION_v3_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"/>
          <w:id w:val="-1621599460"/>
          <w:placeholder>
            <w:docPart w:val="77C45CD2021C4B06A171F4B033C54CCC"/>
          </w:placeholder>
        </w:sdtPr>
        <w:sdtEndPr/>
        <w:sdtContent>
          <w:r w:rsidRPr="007078D3">
            <w:rPr>
              <w:rFonts w:ascii="Times New Roman" w:hAnsi="Times New Roman" w:cs="Times New Roman"/>
              <w:color w:val="000000"/>
              <w:kern w:val="2"/>
              <w:sz w:val="24"/>
              <w:szCs w:val="24"/>
              <w:lang w:val="en-US"/>
              <w14:ligatures w14:val="standardContextual"/>
            </w:rPr>
            <w:t>Widuri et al. (2023)</w:t>
          </w:r>
        </w:sdtContent>
      </w:sdt>
      <w:r w:rsidRPr="007078D3">
        <w:rPr>
          <w:rFonts w:ascii="Times New Roman" w:hAnsi="Times New Roman" w:cs="Times New Roman"/>
          <w:color w:val="000000"/>
          <w:kern w:val="2"/>
          <w:sz w:val="24"/>
          <w:szCs w:val="24"/>
          <w:lang w:val="en-US"/>
          <w14:ligatures w14:val="standardContextual"/>
        </w:rPr>
        <w:t xml:space="preserve"> dari penelitiannya, moral pajak t</w:t>
      </w:r>
      <w:r w:rsidRPr="007078D3">
        <w:rPr>
          <w:rFonts w:ascii="Times New Roman" w:hAnsi="Times New Roman" w:cs="Times New Roman"/>
          <w:color w:val="000000"/>
          <w:kern w:val="2"/>
          <w:sz w:val="24"/>
          <w:szCs w:val="24"/>
          <w14:ligatures w14:val="standardContextual"/>
        </w:rPr>
        <w:t>i</w:t>
      </w:r>
      <w:r w:rsidRPr="007078D3">
        <w:rPr>
          <w:rFonts w:ascii="Times New Roman" w:hAnsi="Times New Roman" w:cs="Times New Roman"/>
          <w:color w:val="000000"/>
          <w:kern w:val="2"/>
          <w:sz w:val="24"/>
          <w:szCs w:val="24"/>
          <w:lang w:val="en-US"/>
          <w14:ligatures w14:val="standardContextual"/>
        </w:rPr>
        <w:t xml:space="preserve">dak dapat memperkuat hubungan </w:t>
      </w:r>
      <w:r w:rsidRPr="007078D3">
        <w:rPr>
          <w:rFonts w:ascii="Times New Roman" w:hAnsi="Times New Roman" w:cs="Times New Roman"/>
          <w:i/>
          <w:iCs/>
          <w:color w:val="000000"/>
          <w:kern w:val="2"/>
          <w:sz w:val="24"/>
          <w:szCs w:val="24"/>
          <w:lang w:val="en-US"/>
          <w14:ligatures w14:val="standardContextual"/>
        </w:rPr>
        <w:t>tax evasion</w:t>
      </w:r>
      <w:r w:rsidRPr="007078D3">
        <w:rPr>
          <w:rFonts w:ascii="Times New Roman" w:hAnsi="Times New Roman" w:cs="Times New Roman"/>
          <w:color w:val="000000"/>
          <w:kern w:val="2"/>
          <w:sz w:val="24"/>
          <w:szCs w:val="24"/>
          <w:lang w:val="en-US"/>
          <w14:ligatures w14:val="standardContextual"/>
        </w:rPr>
        <w:t xml:space="preserve"> dengan kekuasaan legitimasi. </w:t>
      </w:r>
    </w:p>
    <w:p w14:paraId="74FA3D05" w14:textId="6A49CABA" w:rsidR="007078D3" w:rsidRPr="007078D3" w:rsidRDefault="007078D3" w:rsidP="007078D3">
      <w:pPr>
        <w:spacing w:after="0" w:line="480" w:lineRule="auto"/>
        <w:contextualSpacing/>
        <w:jc w:val="center"/>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 xml:space="preserve">BAB V </w:t>
      </w:r>
    </w:p>
    <w:p w14:paraId="3F03DB3B" w14:textId="77777777" w:rsidR="007078D3" w:rsidRPr="007078D3" w:rsidRDefault="007078D3" w:rsidP="007078D3">
      <w:pPr>
        <w:spacing w:line="480" w:lineRule="auto"/>
        <w:contextualSpacing/>
        <w:jc w:val="center"/>
        <w:rPr>
          <w:rFonts w:ascii="Times New Roman" w:hAnsi="Times New Roman" w:cs="Times New Roman"/>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KESIMPULAN DAN SARAN</w:t>
      </w:r>
    </w:p>
    <w:p w14:paraId="11FE4E5D" w14:textId="77777777" w:rsidR="007078D3" w:rsidRPr="007078D3" w:rsidRDefault="007078D3" w:rsidP="007078D3">
      <w:pPr>
        <w:numPr>
          <w:ilvl w:val="0"/>
          <w:numId w:val="42"/>
        </w:numPr>
        <w:spacing w:line="480" w:lineRule="auto"/>
        <w:contextualSpacing/>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KESIMPULAN</w:t>
      </w:r>
    </w:p>
    <w:p w14:paraId="6410F6C9" w14:textId="77777777" w:rsidR="007078D3" w:rsidRPr="007078D3" w:rsidRDefault="007078D3" w:rsidP="007078D3">
      <w:pPr>
        <w:spacing w:line="480" w:lineRule="auto"/>
        <w:ind w:left="35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Penelitian ini bertujuan untuk menguji dan memperoleh bukti empiris tentang Pengaruh Kekuasaan Otoritas Pajak dan Moral Pajak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Sampel dalam penelitian berjumlah 100 Wajib Pajak Orang Pribadi di Kota Tegal. Data yang digunakan dalam penelitian merupakan data primer dengan mengunakan pengujian SPSS.</w:t>
      </w:r>
    </w:p>
    <w:p w14:paraId="79D87547" w14:textId="77777777" w:rsidR="007078D3" w:rsidRPr="007078D3" w:rsidRDefault="007078D3" w:rsidP="007078D3">
      <w:pPr>
        <w:spacing w:line="480" w:lineRule="auto"/>
        <w:ind w:left="35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Berdasarkan data yang telah dikumpulkan dan pengujian yang telah dilakukan terhadap permasalahan, penelitian ini menunjukkan bahwa tidak terdapat pengaruh antara kekuasaan koersif otoritas pajak, kekuasaan legitmasi otoritas pajak, dan moral pajak terhadap tindakan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xml:space="preserve">. Secara simultan ketiga variabel independen ini berpengaruh terhadap tindakan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 Berdasarkan hasil analisis yang dilakukan, dapat ditarik kesimpulan sebagai berikut:</w:t>
      </w:r>
    </w:p>
    <w:p w14:paraId="00181317" w14:textId="77777777" w:rsidR="007078D3" w:rsidRPr="007078D3" w:rsidRDefault="007078D3" w:rsidP="007078D3">
      <w:pPr>
        <w:numPr>
          <w:ilvl w:val="1"/>
          <w:numId w:val="42"/>
        </w:numPr>
        <w:spacing w:line="480" w:lineRule="auto"/>
        <w:ind w:left="709"/>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Tidak terdapat pengaruh kekuasaan koersif otoritas pajak terhadap </w:t>
      </w:r>
      <w:r w:rsidRPr="007078D3">
        <w:rPr>
          <w:rFonts w:ascii="Times New Roman" w:hAnsi="Times New Roman" w:cs="Times New Roman"/>
          <w:i/>
          <w:iCs/>
          <w:kern w:val="2"/>
          <w:sz w:val="24"/>
          <w:szCs w:val="24"/>
          <w:lang w:val="en-US"/>
          <w14:ligatures w14:val="standardContextual"/>
        </w:rPr>
        <w:t>tax evasion</w:t>
      </w:r>
      <w:r w:rsidRPr="007078D3">
        <w:rPr>
          <w:rFonts w:ascii="Times New Roman" w:hAnsi="Times New Roman" w:cs="Times New Roman"/>
          <w:kern w:val="2"/>
          <w:sz w:val="24"/>
          <w:szCs w:val="24"/>
          <w:lang w:val="en-US"/>
          <w14:ligatures w14:val="standardContextual"/>
        </w:rPr>
        <w:t>.</w:t>
      </w:r>
    </w:p>
    <w:p w14:paraId="36A11B38" w14:textId="77777777" w:rsidR="007078D3" w:rsidRPr="007078D3" w:rsidRDefault="007078D3" w:rsidP="007078D3">
      <w:pPr>
        <w:numPr>
          <w:ilvl w:val="1"/>
          <w:numId w:val="42"/>
        </w:numPr>
        <w:spacing w:line="480" w:lineRule="auto"/>
        <w:ind w:left="709"/>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Tidak terdapat pengaruh kekuasaan legitimasi otorias pajak terhadap </w:t>
      </w:r>
      <w:r w:rsidRPr="007078D3">
        <w:rPr>
          <w:rFonts w:ascii="Times New Roman" w:hAnsi="Times New Roman" w:cs="Times New Roman"/>
          <w:i/>
          <w:iCs/>
          <w:kern w:val="2"/>
          <w:sz w:val="24"/>
          <w:szCs w:val="24"/>
          <w:lang w:val="en-US"/>
          <w14:ligatures w14:val="standardContextual"/>
        </w:rPr>
        <w:t>tax evasion.</w:t>
      </w:r>
    </w:p>
    <w:p w14:paraId="5D9E0038" w14:textId="77777777" w:rsidR="007078D3" w:rsidRPr="007078D3" w:rsidRDefault="007078D3" w:rsidP="007078D3">
      <w:pPr>
        <w:numPr>
          <w:ilvl w:val="1"/>
          <w:numId w:val="42"/>
        </w:numPr>
        <w:spacing w:line="480" w:lineRule="auto"/>
        <w:ind w:left="709"/>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Tidak terdapat pengaruh moral pajak terhadap tindakan </w:t>
      </w:r>
      <w:r w:rsidRPr="007078D3">
        <w:rPr>
          <w:rFonts w:ascii="Times New Roman" w:hAnsi="Times New Roman" w:cs="Times New Roman"/>
          <w:i/>
          <w:iCs/>
          <w:kern w:val="2"/>
          <w:sz w:val="24"/>
          <w:szCs w:val="24"/>
          <w:lang w:val="en-US"/>
          <w14:ligatures w14:val="standardContextual"/>
        </w:rPr>
        <w:t>tax evasion.</w:t>
      </w:r>
    </w:p>
    <w:p w14:paraId="61CA4A8A" w14:textId="4791B246" w:rsidR="007078D3" w:rsidRPr="006C6266" w:rsidRDefault="007078D3" w:rsidP="006C6266">
      <w:pPr>
        <w:numPr>
          <w:ilvl w:val="1"/>
          <w:numId w:val="42"/>
        </w:numPr>
        <w:spacing w:after="0" w:line="480" w:lineRule="auto"/>
        <w:ind w:left="709"/>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Tidak terdapat pengaruh moral pajak sebagai variabel moderasi dalam hubungan antara kekuasaan otoritas pajak terhadap </w:t>
      </w:r>
      <w:r w:rsidRPr="007078D3">
        <w:rPr>
          <w:rFonts w:ascii="Times New Roman" w:hAnsi="Times New Roman" w:cs="Times New Roman"/>
          <w:i/>
          <w:iCs/>
          <w:kern w:val="2"/>
          <w:sz w:val="24"/>
          <w:szCs w:val="24"/>
          <w:lang w:val="en-US"/>
          <w14:ligatures w14:val="standardContextual"/>
        </w:rPr>
        <w:t xml:space="preserve">tax evasion. </w:t>
      </w:r>
    </w:p>
    <w:p w14:paraId="3B7104DE" w14:textId="77777777" w:rsidR="006C6266" w:rsidRPr="006C6266" w:rsidRDefault="006C6266" w:rsidP="006C6266">
      <w:pPr>
        <w:spacing w:after="0" w:line="480" w:lineRule="auto"/>
        <w:ind w:left="709"/>
        <w:contextualSpacing/>
        <w:jc w:val="both"/>
        <w:rPr>
          <w:rFonts w:ascii="Times New Roman" w:hAnsi="Times New Roman" w:cs="Times New Roman"/>
          <w:kern w:val="2"/>
          <w:sz w:val="24"/>
          <w:szCs w:val="24"/>
          <w:lang w:val="en-US"/>
          <w14:ligatures w14:val="standardContextual"/>
        </w:rPr>
      </w:pPr>
    </w:p>
    <w:p w14:paraId="289A7523" w14:textId="77777777" w:rsidR="007078D3" w:rsidRPr="007078D3" w:rsidRDefault="007078D3" w:rsidP="007078D3">
      <w:pPr>
        <w:numPr>
          <w:ilvl w:val="0"/>
          <w:numId w:val="42"/>
        </w:numPr>
        <w:spacing w:before="240" w:after="0" w:line="480" w:lineRule="auto"/>
        <w:contextualSpacing/>
        <w:jc w:val="both"/>
        <w:rPr>
          <w:rFonts w:ascii="Times New Roman" w:hAnsi="Times New Roman" w:cs="Times New Roman"/>
          <w:b/>
          <w:bCs/>
          <w:kern w:val="2"/>
          <w:sz w:val="24"/>
          <w:szCs w:val="24"/>
          <w:lang w:val="en-US"/>
          <w14:ligatures w14:val="standardContextual"/>
        </w:rPr>
      </w:pPr>
      <w:r w:rsidRPr="007078D3">
        <w:rPr>
          <w:rFonts w:ascii="Times New Roman" w:hAnsi="Times New Roman" w:cs="Times New Roman"/>
          <w:b/>
          <w:bCs/>
          <w:kern w:val="2"/>
          <w:sz w:val="24"/>
          <w:szCs w:val="24"/>
          <w:lang w:val="en-US"/>
          <w14:ligatures w14:val="standardContextual"/>
        </w:rPr>
        <w:t>SARAN</w:t>
      </w:r>
    </w:p>
    <w:p w14:paraId="488C93DC" w14:textId="77777777" w:rsidR="007078D3" w:rsidRPr="007078D3" w:rsidRDefault="007078D3" w:rsidP="007078D3">
      <w:pPr>
        <w:spacing w:line="480" w:lineRule="auto"/>
        <w:ind w:left="357" w:firstLine="686"/>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 Berdasarakan penelitian di atas peneliti menyampaikan beberapa saran untuk penelitian selanjutnya berupa:</w:t>
      </w:r>
    </w:p>
    <w:p w14:paraId="54113816" w14:textId="77777777" w:rsidR="007078D3" w:rsidRPr="007078D3" w:rsidRDefault="007078D3" w:rsidP="007078D3">
      <w:pPr>
        <w:numPr>
          <w:ilvl w:val="0"/>
          <w:numId w:val="43"/>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untuk memerhatikan responden dalam penelitian, seperti yang diketahui jika penelitian ini menggunakan wajib pajak orang pribadi, untuk penelitian berikutnya dapat mengmbil responden anak-anak muda yang lebih kritis masalah keadilan pajak di Indonesia dengan pemahaman </w:t>
      </w:r>
      <w:r w:rsidRPr="007078D3">
        <w:rPr>
          <w:rFonts w:ascii="Times New Roman" w:hAnsi="Times New Roman" w:cs="Times New Roman"/>
          <w:i/>
          <w:iCs/>
          <w:kern w:val="2"/>
          <w:sz w:val="24"/>
          <w:szCs w:val="24"/>
          <w:lang w:val="en-US"/>
          <w14:ligatures w14:val="standardContextual"/>
        </w:rPr>
        <w:t>tax evasion.</w:t>
      </w:r>
    </w:p>
    <w:p w14:paraId="33A183AD" w14:textId="77777777" w:rsidR="007078D3" w:rsidRPr="007078D3" w:rsidRDefault="007078D3" w:rsidP="007078D3">
      <w:pPr>
        <w:numPr>
          <w:ilvl w:val="0"/>
          <w:numId w:val="43"/>
        </w:numPr>
        <w:spacing w:line="480" w:lineRule="auto"/>
        <w:contextualSpacing/>
        <w:jc w:val="both"/>
        <w:rPr>
          <w:rFonts w:ascii="Times New Roman" w:hAnsi="Times New Roman" w:cs="Times New Roman"/>
          <w:kern w:val="2"/>
          <w:sz w:val="24"/>
          <w:szCs w:val="24"/>
          <w:lang w:val="en-US"/>
          <w14:ligatures w14:val="standardContextual"/>
        </w:rPr>
      </w:pPr>
      <w:r w:rsidRPr="007078D3">
        <w:rPr>
          <w:rFonts w:ascii="Times New Roman" w:hAnsi="Times New Roman" w:cs="Times New Roman"/>
          <w:kern w:val="2"/>
          <w:sz w:val="24"/>
          <w:szCs w:val="24"/>
          <w:lang w:val="en-US"/>
          <w14:ligatures w14:val="standardContextual"/>
        </w:rPr>
        <w:t xml:space="preserve">Penelitian berikutnya dapat mengubah variabel moderasi dari moral pajak menjadi diskriminasi perpajakan karena keduanya termasuk dalam beberapa faktor </w:t>
      </w:r>
      <w:r w:rsidRPr="007078D3">
        <w:rPr>
          <w:rFonts w:ascii="Times New Roman" w:hAnsi="Times New Roman" w:cs="Times New Roman"/>
          <w:i/>
          <w:iCs/>
          <w:kern w:val="2"/>
          <w:sz w:val="24"/>
          <w:szCs w:val="24"/>
          <w:lang w:val="en-US"/>
          <w14:ligatures w14:val="standardContextual"/>
        </w:rPr>
        <w:t>tax evasion.</w:t>
      </w:r>
    </w:p>
    <w:p w14:paraId="1F74BFDC" w14:textId="381BE4CF" w:rsidR="00D3413B" w:rsidRDefault="007078D3" w:rsidP="007078D3">
      <w:pPr>
        <w:numPr>
          <w:ilvl w:val="0"/>
          <w:numId w:val="43"/>
        </w:numPr>
        <w:spacing w:line="480" w:lineRule="auto"/>
        <w:contextualSpacing/>
        <w:jc w:val="both"/>
      </w:pPr>
      <w:r w:rsidRPr="007078D3">
        <w:rPr>
          <w:rFonts w:ascii="Times New Roman" w:hAnsi="Times New Roman" w:cs="Times New Roman"/>
          <w:kern w:val="2"/>
          <w:sz w:val="24"/>
          <w:szCs w:val="24"/>
          <w:lang w:val="en-US"/>
          <w14:ligatures w14:val="standardContextual"/>
        </w:rPr>
        <w:t>Penelitian berikutnya diharapkan dapat menambah jumlah responden dengan harapan hasil penelitian dapat berbeda.</w:t>
      </w:r>
    </w:p>
    <w:sectPr w:rsidR="00D3413B" w:rsidSect="006C626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5F65A" w14:textId="77777777" w:rsidR="004106ED" w:rsidRDefault="004106ED" w:rsidP="007078D3">
      <w:pPr>
        <w:spacing w:after="0" w:line="240" w:lineRule="auto"/>
      </w:pPr>
      <w:r>
        <w:separator/>
      </w:r>
    </w:p>
  </w:endnote>
  <w:endnote w:type="continuationSeparator" w:id="0">
    <w:p w14:paraId="2CB6B72E" w14:textId="77777777" w:rsidR="004106ED" w:rsidRDefault="004106ED" w:rsidP="0070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ymap">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95435305"/>
      <w:docPartObj>
        <w:docPartGallery w:val="Page Numbers (Bottom of Page)"/>
        <w:docPartUnique/>
      </w:docPartObj>
    </w:sdtPr>
    <w:sdtEndPr>
      <w:rPr>
        <w:noProof/>
      </w:rPr>
    </w:sdtEndPr>
    <w:sdtContent>
      <w:p w14:paraId="1F24837C" w14:textId="77777777" w:rsidR="007078D3" w:rsidRPr="00E636EA" w:rsidRDefault="007078D3">
        <w:pPr>
          <w:pStyle w:val="Footer"/>
          <w:jc w:val="center"/>
          <w:rPr>
            <w:rFonts w:ascii="Times New Roman" w:hAnsi="Times New Roman" w:cs="Times New Roman"/>
          </w:rPr>
        </w:pPr>
        <w:r w:rsidRPr="00E636EA">
          <w:rPr>
            <w:rFonts w:ascii="Times New Roman" w:hAnsi="Times New Roman" w:cs="Times New Roman"/>
            <w:sz w:val="24"/>
            <w:szCs w:val="24"/>
          </w:rPr>
          <w:fldChar w:fldCharType="begin"/>
        </w:r>
        <w:r w:rsidRPr="00E636EA">
          <w:rPr>
            <w:rFonts w:ascii="Times New Roman" w:hAnsi="Times New Roman" w:cs="Times New Roman"/>
            <w:sz w:val="24"/>
            <w:szCs w:val="24"/>
          </w:rPr>
          <w:instrText xml:space="preserve"> PAGE   \* MERGEFORMAT </w:instrText>
        </w:r>
        <w:r w:rsidRPr="00E636EA">
          <w:rPr>
            <w:rFonts w:ascii="Times New Roman" w:hAnsi="Times New Roman" w:cs="Times New Roman"/>
            <w:sz w:val="24"/>
            <w:szCs w:val="24"/>
          </w:rPr>
          <w:fldChar w:fldCharType="separate"/>
        </w:r>
        <w:r w:rsidRPr="00E636EA">
          <w:rPr>
            <w:rFonts w:ascii="Times New Roman" w:hAnsi="Times New Roman" w:cs="Times New Roman"/>
            <w:noProof/>
            <w:sz w:val="24"/>
            <w:szCs w:val="24"/>
          </w:rPr>
          <w:t>2</w:t>
        </w:r>
        <w:r w:rsidRPr="00E636EA">
          <w:rPr>
            <w:rFonts w:ascii="Times New Roman" w:hAnsi="Times New Roman" w:cs="Times New Roman"/>
            <w:noProof/>
            <w:sz w:val="24"/>
            <w:szCs w:val="24"/>
          </w:rPr>
          <w:fldChar w:fldCharType="end"/>
        </w:r>
      </w:p>
    </w:sdtContent>
  </w:sdt>
  <w:p w14:paraId="56D4F4A7" w14:textId="77777777" w:rsidR="007078D3" w:rsidRDefault="0070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D6BE" w14:textId="77777777" w:rsidR="004106ED" w:rsidRDefault="004106ED" w:rsidP="007078D3">
      <w:pPr>
        <w:spacing w:after="0" w:line="240" w:lineRule="auto"/>
      </w:pPr>
      <w:r>
        <w:separator/>
      </w:r>
    </w:p>
  </w:footnote>
  <w:footnote w:type="continuationSeparator" w:id="0">
    <w:p w14:paraId="600F0257" w14:textId="77777777" w:rsidR="004106ED" w:rsidRDefault="004106ED" w:rsidP="0070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136527"/>
      <w:docPartObj>
        <w:docPartGallery w:val="Page Numbers (Top of Page)"/>
        <w:docPartUnique/>
      </w:docPartObj>
    </w:sdtPr>
    <w:sdtEndPr>
      <w:rPr>
        <w:rFonts w:ascii="Times New Roman" w:hAnsi="Times New Roman" w:cs="Times New Roman"/>
        <w:noProof/>
        <w:sz w:val="24"/>
        <w:szCs w:val="24"/>
      </w:rPr>
    </w:sdtEndPr>
    <w:sdtContent>
      <w:p w14:paraId="6102240B" w14:textId="34A6A6B9" w:rsidR="007078D3" w:rsidRPr="007078D3" w:rsidRDefault="007078D3">
        <w:pPr>
          <w:pStyle w:val="Header"/>
          <w:jc w:val="right"/>
          <w:rPr>
            <w:rFonts w:ascii="Times New Roman" w:hAnsi="Times New Roman" w:cs="Times New Roman"/>
            <w:sz w:val="24"/>
            <w:szCs w:val="24"/>
          </w:rPr>
        </w:pPr>
        <w:r w:rsidRPr="007078D3">
          <w:rPr>
            <w:rFonts w:ascii="Times New Roman" w:hAnsi="Times New Roman" w:cs="Times New Roman"/>
            <w:sz w:val="24"/>
            <w:szCs w:val="24"/>
          </w:rPr>
          <w:fldChar w:fldCharType="begin"/>
        </w:r>
        <w:r w:rsidRPr="007078D3">
          <w:rPr>
            <w:rFonts w:ascii="Times New Roman" w:hAnsi="Times New Roman" w:cs="Times New Roman"/>
            <w:sz w:val="24"/>
            <w:szCs w:val="24"/>
          </w:rPr>
          <w:instrText xml:space="preserve"> PAGE   \* MERGEFORMAT </w:instrText>
        </w:r>
        <w:r w:rsidRPr="007078D3">
          <w:rPr>
            <w:rFonts w:ascii="Times New Roman" w:hAnsi="Times New Roman" w:cs="Times New Roman"/>
            <w:sz w:val="24"/>
            <w:szCs w:val="24"/>
          </w:rPr>
          <w:fldChar w:fldCharType="separate"/>
        </w:r>
        <w:r w:rsidRPr="007078D3">
          <w:rPr>
            <w:rFonts w:ascii="Times New Roman" w:hAnsi="Times New Roman" w:cs="Times New Roman"/>
            <w:noProof/>
            <w:sz w:val="24"/>
            <w:szCs w:val="24"/>
          </w:rPr>
          <w:t>2</w:t>
        </w:r>
        <w:r w:rsidRPr="007078D3">
          <w:rPr>
            <w:rFonts w:ascii="Times New Roman" w:hAnsi="Times New Roman" w:cs="Times New Roman"/>
            <w:noProof/>
            <w:sz w:val="24"/>
            <w:szCs w:val="24"/>
          </w:rPr>
          <w:fldChar w:fldCharType="end"/>
        </w:r>
      </w:p>
    </w:sdtContent>
  </w:sdt>
  <w:p w14:paraId="0A11F79E" w14:textId="77777777" w:rsidR="007078D3" w:rsidRDefault="00707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D1F"/>
    <w:multiLevelType w:val="hybridMultilevel"/>
    <w:tmpl w:val="C65E833A"/>
    <w:lvl w:ilvl="0" w:tplc="0409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2A76E20"/>
    <w:multiLevelType w:val="hybridMultilevel"/>
    <w:tmpl w:val="02D4BB74"/>
    <w:lvl w:ilvl="0" w:tplc="89C6E1DA">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15:restartNumberingAfterBreak="0">
    <w:nsid w:val="076C7826"/>
    <w:multiLevelType w:val="hybridMultilevel"/>
    <w:tmpl w:val="19AACFB0"/>
    <w:lvl w:ilvl="0" w:tplc="91864A2E">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 w15:restartNumberingAfterBreak="0">
    <w:nsid w:val="0A940842"/>
    <w:multiLevelType w:val="hybridMultilevel"/>
    <w:tmpl w:val="BCC0AC16"/>
    <w:lvl w:ilvl="0" w:tplc="F2AE8D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BAC70A0"/>
    <w:multiLevelType w:val="hybridMultilevel"/>
    <w:tmpl w:val="F0FCB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A4F9E"/>
    <w:multiLevelType w:val="multilevel"/>
    <w:tmpl w:val="0D6A4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0D4AA9"/>
    <w:multiLevelType w:val="hybridMultilevel"/>
    <w:tmpl w:val="B366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8062D"/>
    <w:multiLevelType w:val="hybridMultilevel"/>
    <w:tmpl w:val="ABBE29D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8C57F4"/>
    <w:multiLevelType w:val="hybridMultilevel"/>
    <w:tmpl w:val="2140FBC2"/>
    <w:lvl w:ilvl="0" w:tplc="D26E42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18D7ED2"/>
    <w:multiLevelType w:val="hybridMultilevel"/>
    <w:tmpl w:val="6D2A51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140C45"/>
    <w:multiLevelType w:val="hybridMultilevel"/>
    <w:tmpl w:val="6892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33937"/>
    <w:multiLevelType w:val="hybridMultilevel"/>
    <w:tmpl w:val="C39231D0"/>
    <w:lvl w:ilvl="0" w:tplc="04210015">
      <w:start w:val="1"/>
      <w:numFmt w:val="upp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15:restartNumberingAfterBreak="0">
    <w:nsid w:val="21AA26C3"/>
    <w:multiLevelType w:val="multilevel"/>
    <w:tmpl w:val="E73C6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83A6E"/>
    <w:multiLevelType w:val="hybridMultilevel"/>
    <w:tmpl w:val="94BC90AC"/>
    <w:lvl w:ilvl="0" w:tplc="FFFFFFF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4" w15:restartNumberingAfterBreak="0">
    <w:nsid w:val="24E93DF0"/>
    <w:multiLevelType w:val="hybridMultilevel"/>
    <w:tmpl w:val="2CF07B9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BE82DAD"/>
    <w:multiLevelType w:val="hybridMultilevel"/>
    <w:tmpl w:val="5E206D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DB64C0"/>
    <w:multiLevelType w:val="hybridMultilevel"/>
    <w:tmpl w:val="9800D79E"/>
    <w:lvl w:ilvl="0" w:tplc="FFFFFFFF">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2B45EE0"/>
    <w:multiLevelType w:val="hybridMultilevel"/>
    <w:tmpl w:val="5678C58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7E205A2"/>
    <w:multiLevelType w:val="hybridMultilevel"/>
    <w:tmpl w:val="7FF2E62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4787CE4"/>
    <w:multiLevelType w:val="hybridMultilevel"/>
    <w:tmpl w:val="95427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B76F5"/>
    <w:multiLevelType w:val="hybridMultilevel"/>
    <w:tmpl w:val="CDDE330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15:restartNumberingAfterBreak="0">
    <w:nsid w:val="47AD76BB"/>
    <w:multiLevelType w:val="multilevel"/>
    <w:tmpl w:val="11B48FB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6B7491"/>
    <w:multiLevelType w:val="hybridMultilevel"/>
    <w:tmpl w:val="A5040C28"/>
    <w:lvl w:ilvl="0" w:tplc="04210011">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3" w15:restartNumberingAfterBreak="0">
    <w:nsid w:val="490F003F"/>
    <w:multiLevelType w:val="hybridMultilevel"/>
    <w:tmpl w:val="79040A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F37DE6"/>
    <w:multiLevelType w:val="hybridMultilevel"/>
    <w:tmpl w:val="9DCC3F8C"/>
    <w:lvl w:ilvl="0" w:tplc="18420372">
      <w:start w:val="1"/>
      <w:numFmt w:val="upperLetter"/>
      <w:lvlText w:val="%1."/>
      <w:lvlJc w:val="left"/>
      <w:pPr>
        <w:ind w:left="360" w:hanging="360"/>
      </w:pPr>
      <w:rPr>
        <w:rFonts w:ascii="Times New Roman" w:hAnsi="Times New Roman" w:cs="Times New Roman" w:hint="default"/>
        <w:b/>
        <w:bCs/>
      </w:rPr>
    </w:lvl>
    <w:lvl w:ilvl="1" w:tplc="04210011">
      <w:start w:val="1"/>
      <w:numFmt w:val="decimal"/>
      <w:lvlText w:val="%2)"/>
      <w:lvlJc w:val="left"/>
      <w:pPr>
        <w:ind w:left="1485" w:hanging="765"/>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0BE44DE"/>
    <w:multiLevelType w:val="hybridMultilevel"/>
    <w:tmpl w:val="BA840420"/>
    <w:lvl w:ilvl="0" w:tplc="1FF8E8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0CE31F9"/>
    <w:multiLevelType w:val="hybridMultilevel"/>
    <w:tmpl w:val="42F4F8A8"/>
    <w:lvl w:ilvl="0" w:tplc="EF3A136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7" w15:restartNumberingAfterBreak="0">
    <w:nsid w:val="53A779AA"/>
    <w:multiLevelType w:val="hybridMultilevel"/>
    <w:tmpl w:val="BC72E792"/>
    <w:lvl w:ilvl="0" w:tplc="FFB670E0">
      <w:start w:val="1"/>
      <w:numFmt w:val="upperLetter"/>
      <w:lvlText w:val="%1."/>
      <w:lvlJc w:val="left"/>
      <w:pPr>
        <w:ind w:left="360" w:hanging="360"/>
      </w:pPr>
      <w:rPr>
        <w:rFonts w:hint="default"/>
      </w:rPr>
    </w:lvl>
    <w:lvl w:ilvl="1" w:tplc="93F8FB9C">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5740B82"/>
    <w:multiLevelType w:val="hybridMultilevel"/>
    <w:tmpl w:val="22A0B6D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9645694">
      <w:start w:val="1"/>
      <w:numFmt w:val="decimal"/>
      <w:lvlText w:val="%4."/>
      <w:lvlJc w:val="left"/>
      <w:pPr>
        <w:ind w:left="2880" w:hanging="360"/>
      </w:pPr>
      <w:rPr>
        <w:rFonts w:hint="default"/>
      </w:rPr>
    </w:lvl>
    <w:lvl w:ilvl="4" w:tplc="4A36506A">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8CF4E18"/>
    <w:multiLevelType w:val="hybridMultilevel"/>
    <w:tmpl w:val="578AE5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E54B1A"/>
    <w:multiLevelType w:val="hybridMultilevel"/>
    <w:tmpl w:val="D712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C17CA"/>
    <w:multiLevelType w:val="hybridMultilevel"/>
    <w:tmpl w:val="69E62CD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BE77DA7"/>
    <w:multiLevelType w:val="hybridMultilevel"/>
    <w:tmpl w:val="72EC39C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60EF6A72"/>
    <w:multiLevelType w:val="hybridMultilevel"/>
    <w:tmpl w:val="AB902614"/>
    <w:lvl w:ilvl="0" w:tplc="0276B07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1A07367"/>
    <w:multiLevelType w:val="multilevel"/>
    <w:tmpl w:val="61A07367"/>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4AE45DE"/>
    <w:multiLevelType w:val="hybridMultilevel"/>
    <w:tmpl w:val="682CF788"/>
    <w:lvl w:ilvl="0" w:tplc="04210019">
      <w:start w:val="1"/>
      <w:numFmt w:val="lowerLetter"/>
      <w:lvlText w:val="%1."/>
      <w:lvlJc w:val="left"/>
      <w:pPr>
        <w:ind w:left="1407" w:hanging="360"/>
      </w:pPr>
      <w:rPr>
        <w:rFonts w:hint="default"/>
      </w:rPr>
    </w:lvl>
    <w:lvl w:ilvl="1" w:tplc="04210019">
      <w:start w:val="1"/>
      <w:numFmt w:val="lowerLetter"/>
      <w:lvlText w:val="%2."/>
      <w:lvlJc w:val="left"/>
      <w:pPr>
        <w:ind w:left="2127" w:hanging="360"/>
      </w:pPr>
    </w:lvl>
    <w:lvl w:ilvl="2" w:tplc="0421001B" w:tentative="1">
      <w:start w:val="1"/>
      <w:numFmt w:val="lowerRoman"/>
      <w:lvlText w:val="%3."/>
      <w:lvlJc w:val="right"/>
      <w:pPr>
        <w:ind w:left="2847" w:hanging="180"/>
      </w:pPr>
    </w:lvl>
    <w:lvl w:ilvl="3" w:tplc="0421000F" w:tentative="1">
      <w:start w:val="1"/>
      <w:numFmt w:val="decimal"/>
      <w:lvlText w:val="%4."/>
      <w:lvlJc w:val="left"/>
      <w:pPr>
        <w:ind w:left="3567" w:hanging="360"/>
      </w:pPr>
    </w:lvl>
    <w:lvl w:ilvl="4" w:tplc="04210019" w:tentative="1">
      <w:start w:val="1"/>
      <w:numFmt w:val="lowerLetter"/>
      <w:lvlText w:val="%5."/>
      <w:lvlJc w:val="left"/>
      <w:pPr>
        <w:ind w:left="4287" w:hanging="360"/>
      </w:pPr>
    </w:lvl>
    <w:lvl w:ilvl="5" w:tplc="0421001B" w:tentative="1">
      <w:start w:val="1"/>
      <w:numFmt w:val="lowerRoman"/>
      <w:lvlText w:val="%6."/>
      <w:lvlJc w:val="right"/>
      <w:pPr>
        <w:ind w:left="5007" w:hanging="180"/>
      </w:pPr>
    </w:lvl>
    <w:lvl w:ilvl="6" w:tplc="0421000F" w:tentative="1">
      <w:start w:val="1"/>
      <w:numFmt w:val="decimal"/>
      <w:lvlText w:val="%7."/>
      <w:lvlJc w:val="left"/>
      <w:pPr>
        <w:ind w:left="5727" w:hanging="360"/>
      </w:pPr>
    </w:lvl>
    <w:lvl w:ilvl="7" w:tplc="04210019" w:tentative="1">
      <w:start w:val="1"/>
      <w:numFmt w:val="lowerLetter"/>
      <w:lvlText w:val="%8."/>
      <w:lvlJc w:val="left"/>
      <w:pPr>
        <w:ind w:left="6447" w:hanging="360"/>
      </w:pPr>
    </w:lvl>
    <w:lvl w:ilvl="8" w:tplc="0421001B" w:tentative="1">
      <w:start w:val="1"/>
      <w:numFmt w:val="lowerRoman"/>
      <w:lvlText w:val="%9."/>
      <w:lvlJc w:val="right"/>
      <w:pPr>
        <w:ind w:left="7167" w:hanging="180"/>
      </w:pPr>
    </w:lvl>
  </w:abstractNum>
  <w:abstractNum w:abstractNumId="36" w15:restartNumberingAfterBreak="0">
    <w:nsid w:val="64DD4E35"/>
    <w:multiLevelType w:val="hybridMultilevel"/>
    <w:tmpl w:val="1AA80C1C"/>
    <w:lvl w:ilvl="0" w:tplc="04210019">
      <w:start w:val="1"/>
      <w:numFmt w:val="lowerLetter"/>
      <w:lvlText w:val="%1."/>
      <w:lvlJc w:val="left"/>
      <w:pPr>
        <w:ind w:left="-214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705" w:hanging="180"/>
      </w:pPr>
    </w:lvl>
    <w:lvl w:ilvl="3" w:tplc="0421000F" w:tentative="1">
      <w:start w:val="1"/>
      <w:numFmt w:val="decimal"/>
      <w:lvlText w:val="%4."/>
      <w:lvlJc w:val="left"/>
      <w:pPr>
        <w:ind w:left="15" w:hanging="360"/>
      </w:pPr>
    </w:lvl>
    <w:lvl w:ilvl="4" w:tplc="04210019" w:tentative="1">
      <w:start w:val="1"/>
      <w:numFmt w:val="lowerLetter"/>
      <w:lvlText w:val="%5."/>
      <w:lvlJc w:val="left"/>
      <w:pPr>
        <w:ind w:left="735" w:hanging="360"/>
      </w:pPr>
    </w:lvl>
    <w:lvl w:ilvl="5" w:tplc="0421001B" w:tentative="1">
      <w:start w:val="1"/>
      <w:numFmt w:val="lowerRoman"/>
      <w:lvlText w:val="%6."/>
      <w:lvlJc w:val="right"/>
      <w:pPr>
        <w:ind w:left="1455" w:hanging="180"/>
      </w:pPr>
    </w:lvl>
    <w:lvl w:ilvl="6" w:tplc="0421000F" w:tentative="1">
      <w:start w:val="1"/>
      <w:numFmt w:val="decimal"/>
      <w:lvlText w:val="%7."/>
      <w:lvlJc w:val="left"/>
      <w:pPr>
        <w:ind w:left="2175" w:hanging="360"/>
      </w:pPr>
    </w:lvl>
    <w:lvl w:ilvl="7" w:tplc="04210019" w:tentative="1">
      <w:start w:val="1"/>
      <w:numFmt w:val="lowerLetter"/>
      <w:lvlText w:val="%8."/>
      <w:lvlJc w:val="left"/>
      <w:pPr>
        <w:ind w:left="2895" w:hanging="360"/>
      </w:pPr>
    </w:lvl>
    <w:lvl w:ilvl="8" w:tplc="0421001B" w:tentative="1">
      <w:start w:val="1"/>
      <w:numFmt w:val="lowerRoman"/>
      <w:lvlText w:val="%9."/>
      <w:lvlJc w:val="right"/>
      <w:pPr>
        <w:ind w:left="3615" w:hanging="180"/>
      </w:pPr>
    </w:lvl>
  </w:abstractNum>
  <w:abstractNum w:abstractNumId="37" w15:restartNumberingAfterBreak="0">
    <w:nsid w:val="695D557E"/>
    <w:multiLevelType w:val="hybridMultilevel"/>
    <w:tmpl w:val="F6AA5F96"/>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8" w15:restartNumberingAfterBreak="0">
    <w:nsid w:val="69896CAA"/>
    <w:multiLevelType w:val="hybridMultilevel"/>
    <w:tmpl w:val="2D5ECC1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6B6A1D3E"/>
    <w:multiLevelType w:val="hybridMultilevel"/>
    <w:tmpl w:val="FFFFFFFF"/>
    <w:lvl w:ilvl="0" w:tplc="20D2680A">
      <w:start w:val="1"/>
      <w:numFmt w:val="upperLetter"/>
      <w:lvlText w:val="%1."/>
      <w:lvlJc w:val="left"/>
      <w:pPr>
        <w:ind w:left="948" w:hanging="361"/>
      </w:pPr>
      <w:rPr>
        <w:rFonts w:ascii="Times New Roman" w:eastAsia="Times New Roman" w:hAnsi="Times New Roman" w:cs="Times New Roman" w:hint="default"/>
        <w:b/>
        <w:bCs/>
        <w:i w:val="0"/>
        <w:iCs w:val="0"/>
        <w:spacing w:val="0"/>
        <w:w w:val="100"/>
        <w:sz w:val="24"/>
        <w:szCs w:val="24"/>
        <w:lang w:val="id" w:eastAsia="en-US" w:bidi="ar-SA"/>
      </w:rPr>
    </w:lvl>
    <w:lvl w:ilvl="1" w:tplc="C7B64458">
      <w:start w:val="1"/>
      <w:numFmt w:val="decimal"/>
      <w:lvlText w:val="%2."/>
      <w:lvlJc w:val="left"/>
      <w:pPr>
        <w:ind w:left="1308" w:hanging="360"/>
      </w:pPr>
      <w:rPr>
        <w:rFonts w:hint="default"/>
        <w:spacing w:val="0"/>
        <w:w w:val="100"/>
        <w:lang w:val="id" w:eastAsia="en-US" w:bidi="ar-SA"/>
      </w:rPr>
    </w:lvl>
    <w:lvl w:ilvl="2" w:tplc="47FABE0C">
      <w:start w:val="1"/>
      <w:numFmt w:val="lowerLetter"/>
      <w:lvlText w:val="%3."/>
      <w:lvlJc w:val="left"/>
      <w:pPr>
        <w:ind w:left="16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5BD69662">
      <w:numFmt w:val="bullet"/>
      <w:lvlText w:val="•"/>
      <w:lvlJc w:val="left"/>
      <w:pPr>
        <w:ind w:left="2548" w:hanging="360"/>
      </w:pPr>
      <w:rPr>
        <w:rFonts w:hint="default"/>
        <w:lang w:val="id" w:eastAsia="en-US" w:bidi="ar-SA"/>
      </w:rPr>
    </w:lvl>
    <w:lvl w:ilvl="4" w:tplc="B8F66260">
      <w:numFmt w:val="bullet"/>
      <w:lvlText w:val="•"/>
      <w:lvlJc w:val="left"/>
      <w:pPr>
        <w:ind w:left="3436" w:hanging="360"/>
      </w:pPr>
      <w:rPr>
        <w:rFonts w:hint="default"/>
        <w:lang w:val="id" w:eastAsia="en-US" w:bidi="ar-SA"/>
      </w:rPr>
    </w:lvl>
    <w:lvl w:ilvl="5" w:tplc="64EC31E8">
      <w:numFmt w:val="bullet"/>
      <w:lvlText w:val="•"/>
      <w:lvlJc w:val="left"/>
      <w:pPr>
        <w:ind w:left="4324" w:hanging="360"/>
      </w:pPr>
      <w:rPr>
        <w:rFonts w:hint="default"/>
        <w:lang w:val="id" w:eastAsia="en-US" w:bidi="ar-SA"/>
      </w:rPr>
    </w:lvl>
    <w:lvl w:ilvl="6" w:tplc="0D14288C">
      <w:numFmt w:val="bullet"/>
      <w:lvlText w:val="•"/>
      <w:lvlJc w:val="left"/>
      <w:pPr>
        <w:ind w:left="5213" w:hanging="360"/>
      </w:pPr>
      <w:rPr>
        <w:rFonts w:hint="default"/>
        <w:lang w:val="id" w:eastAsia="en-US" w:bidi="ar-SA"/>
      </w:rPr>
    </w:lvl>
    <w:lvl w:ilvl="7" w:tplc="EEA4B60E">
      <w:numFmt w:val="bullet"/>
      <w:lvlText w:val="•"/>
      <w:lvlJc w:val="left"/>
      <w:pPr>
        <w:ind w:left="6101" w:hanging="360"/>
      </w:pPr>
      <w:rPr>
        <w:rFonts w:hint="default"/>
        <w:lang w:val="id" w:eastAsia="en-US" w:bidi="ar-SA"/>
      </w:rPr>
    </w:lvl>
    <w:lvl w:ilvl="8" w:tplc="D7847DEC">
      <w:numFmt w:val="bullet"/>
      <w:lvlText w:val="•"/>
      <w:lvlJc w:val="left"/>
      <w:pPr>
        <w:ind w:left="6989" w:hanging="360"/>
      </w:pPr>
      <w:rPr>
        <w:rFonts w:hint="default"/>
        <w:lang w:val="id" w:eastAsia="en-US" w:bidi="ar-SA"/>
      </w:rPr>
    </w:lvl>
  </w:abstractNum>
  <w:abstractNum w:abstractNumId="40" w15:restartNumberingAfterBreak="0">
    <w:nsid w:val="73A4332F"/>
    <w:multiLevelType w:val="hybridMultilevel"/>
    <w:tmpl w:val="90CC879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7D5EE57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3D1616"/>
    <w:multiLevelType w:val="hybridMultilevel"/>
    <w:tmpl w:val="F768DB1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2" w15:restartNumberingAfterBreak="0">
    <w:nsid w:val="7A7B0E08"/>
    <w:multiLevelType w:val="hybridMultilevel"/>
    <w:tmpl w:val="0916DB1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7D3FFB"/>
    <w:multiLevelType w:val="hybridMultilevel"/>
    <w:tmpl w:val="F3D6F718"/>
    <w:lvl w:ilvl="0" w:tplc="62248FE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7C8B37D6"/>
    <w:multiLevelType w:val="hybridMultilevel"/>
    <w:tmpl w:val="15D4AC0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EBEAFFAC">
      <w:start w:val="1"/>
      <w:numFmt w:val="bullet"/>
      <w:lvlText w:val="-"/>
      <w:lvlJc w:val="left"/>
      <w:pPr>
        <w:ind w:left="3240" w:hanging="360"/>
      </w:pPr>
      <w:rPr>
        <w:rFonts w:ascii="Symap" w:hAnsi="Symap"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7626380">
    <w:abstractNumId w:val="21"/>
  </w:num>
  <w:num w:numId="2" w16cid:durableId="1314145406">
    <w:abstractNumId w:val="40"/>
  </w:num>
  <w:num w:numId="3" w16cid:durableId="281809710">
    <w:abstractNumId w:val="12"/>
  </w:num>
  <w:num w:numId="4" w16cid:durableId="679628117">
    <w:abstractNumId w:val="41"/>
  </w:num>
  <w:num w:numId="5" w16cid:durableId="1599295213">
    <w:abstractNumId w:val="20"/>
  </w:num>
  <w:num w:numId="6" w16cid:durableId="977415059">
    <w:abstractNumId w:val="16"/>
  </w:num>
  <w:num w:numId="7" w16cid:durableId="2087066760">
    <w:abstractNumId w:val="0"/>
  </w:num>
  <w:num w:numId="8" w16cid:durableId="1540126340">
    <w:abstractNumId w:val="13"/>
  </w:num>
  <w:num w:numId="9" w16cid:durableId="622730126">
    <w:abstractNumId w:val="34"/>
  </w:num>
  <w:num w:numId="10" w16cid:durableId="280573585">
    <w:abstractNumId w:val="5"/>
  </w:num>
  <w:num w:numId="11" w16cid:durableId="1192232074">
    <w:abstractNumId w:val="17"/>
  </w:num>
  <w:num w:numId="12" w16cid:durableId="151918872">
    <w:abstractNumId w:val="29"/>
  </w:num>
  <w:num w:numId="13" w16cid:durableId="1261257542">
    <w:abstractNumId w:val="30"/>
  </w:num>
  <w:num w:numId="14" w16cid:durableId="671417829">
    <w:abstractNumId w:val="10"/>
  </w:num>
  <w:num w:numId="15" w16cid:durableId="1688286544">
    <w:abstractNumId w:val="15"/>
  </w:num>
  <w:num w:numId="16" w16cid:durableId="1119027663">
    <w:abstractNumId w:val="7"/>
  </w:num>
  <w:num w:numId="17" w16cid:durableId="152528079">
    <w:abstractNumId w:val="42"/>
  </w:num>
  <w:num w:numId="18" w16cid:durableId="1661152609">
    <w:abstractNumId w:val="31"/>
  </w:num>
  <w:num w:numId="19" w16cid:durableId="212666999">
    <w:abstractNumId w:val="19"/>
  </w:num>
  <w:num w:numId="20" w16cid:durableId="827012339">
    <w:abstractNumId w:val="44"/>
  </w:num>
  <w:num w:numId="21" w16cid:durableId="1113086353">
    <w:abstractNumId w:val="9"/>
  </w:num>
  <w:num w:numId="22" w16cid:durableId="1753551272">
    <w:abstractNumId w:val="6"/>
  </w:num>
  <w:num w:numId="23" w16cid:durableId="1594431328">
    <w:abstractNumId w:val="18"/>
  </w:num>
  <w:num w:numId="24" w16cid:durableId="1604724772">
    <w:abstractNumId w:val="39"/>
  </w:num>
  <w:num w:numId="25" w16cid:durableId="783230896">
    <w:abstractNumId w:val="11"/>
  </w:num>
  <w:num w:numId="26" w16cid:durableId="166679949">
    <w:abstractNumId w:val="22"/>
  </w:num>
  <w:num w:numId="27" w16cid:durableId="860047998">
    <w:abstractNumId w:val="36"/>
  </w:num>
  <w:num w:numId="28" w16cid:durableId="561791780">
    <w:abstractNumId w:val="2"/>
  </w:num>
  <w:num w:numId="29" w16cid:durableId="1791511163">
    <w:abstractNumId w:val="33"/>
  </w:num>
  <w:num w:numId="30" w16cid:durableId="825976985">
    <w:abstractNumId w:val="43"/>
  </w:num>
  <w:num w:numId="31" w16cid:durableId="954364682">
    <w:abstractNumId w:val="35"/>
  </w:num>
  <w:num w:numId="32" w16cid:durableId="2121029518">
    <w:abstractNumId w:val="4"/>
  </w:num>
  <w:num w:numId="33" w16cid:durableId="425736060">
    <w:abstractNumId w:val="38"/>
  </w:num>
  <w:num w:numId="34" w16cid:durableId="511191835">
    <w:abstractNumId w:val="24"/>
  </w:num>
  <w:num w:numId="35" w16cid:durableId="779186226">
    <w:abstractNumId w:val="14"/>
  </w:num>
  <w:num w:numId="36" w16cid:durableId="1105227427">
    <w:abstractNumId w:val="37"/>
  </w:num>
  <w:num w:numId="37" w16cid:durableId="364448888">
    <w:abstractNumId w:val="26"/>
  </w:num>
  <w:num w:numId="38" w16cid:durableId="1322349272">
    <w:abstractNumId w:val="28"/>
  </w:num>
  <w:num w:numId="39" w16cid:durableId="207302282">
    <w:abstractNumId w:val="25"/>
  </w:num>
  <w:num w:numId="40" w16cid:durableId="60757871">
    <w:abstractNumId w:val="8"/>
  </w:num>
  <w:num w:numId="41" w16cid:durableId="759717478">
    <w:abstractNumId w:val="1"/>
  </w:num>
  <w:num w:numId="42" w16cid:durableId="999582762">
    <w:abstractNumId w:val="27"/>
  </w:num>
  <w:num w:numId="43" w16cid:durableId="2121486048">
    <w:abstractNumId w:val="23"/>
  </w:num>
  <w:num w:numId="44" w16cid:durableId="679048328">
    <w:abstractNumId w:val="3"/>
  </w:num>
  <w:num w:numId="45" w16cid:durableId="17007367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3"/>
    <w:rsid w:val="0028576A"/>
    <w:rsid w:val="004106ED"/>
    <w:rsid w:val="006C6266"/>
    <w:rsid w:val="007078D3"/>
    <w:rsid w:val="009C180C"/>
    <w:rsid w:val="00BB0477"/>
    <w:rsid w:val="00D3413B"/>
    <w:rsid w:val="00F403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2DA0"/>
  <w15:chartTrackingRefBased/>
  <w15:docId w15:val="{12526533-5614-4FD6-9480-B3746C29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078D3"/>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Judul2">
    <w:name w:val="heading 2"/>
    <w:basedOn w:val="Normal"/>
    <w:next w:val="Normal"/>
    <w:link w:val="Judul2KAR"/>
    <w:uiPriority w:val="9"/>
    <w:semiHidden/>
    <w:unhideWhenUsed/>
    <w:qFormat/>
    <w:rsid w:val="007078D3"/>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078D3"/>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Judul2KAR">
    <w:name w:val="Judul 2 KAR"/>
    <w:basedOn w:val="FontParagrafDefault"/>
    <w:link w:val="Judul2"/>
    <w:uiPriority w:val="9"/>
    <w:semiHidden/>
    <w:rsid w:val="007078D3"/>
    <w:rPr>
      <w:rFonts w:asciiTheme="majorHAnsi" w:eastAsiaTheme="majorEastAsia" w:hAnsiTheme="majorHAnsi" w:cstheme="majorBidi"/>
      <w:color w:val="2F5496" w:themeColor="accent1" w:themeShade="BF"/>
      <w:kern w:val="2"/>
      <w:sz w:val="32"/>
      <w:szCs w:val="32"/>
      <w:lang w:val="en-US"/>
      <w14:ligatures w14:val="standardContextual"/>
    </w:rPr>
  </w:style>
  <w:style w:type="numbering" w:customStyle="1" w:styleId="NoList1">
    <w:name w:val="No List1"/>
    <w:next w:val="TidakAdaDaftar"/>
    <w:uiPriority w:val="99"/>
    <w:semiHidden/>
    <w:unhideWhenUsed/>
    <w:rsid w:val="007078D3"/>
  </w:style>
  <w:style w:type="paragraph" w:styleId="Header">
    <w:name w:val="header"/>
    <w:basedOn w:val="Normal"/>
    <w:link w:val="HeaderKAR"/>
    <w:uiPriority w:val="99"/>
    <w:unhideWhenUsed/>
    <w:rsid w:val="007078D3"/>
    <w:pPr>
      <w:tabs>
        <w:tab w:val="center" w:pos="4680"/>
        <w:tab w:val="right" w:pos="9360"/>
      </w:tabs>
      <w:spacing w:after="0" w:line="240" w:lineRule="auto"/>
    </w:pPr>
    <w:rPr>
      <w:kern w:val="2"/>
      <w:lang w:val="en-US"/>
      <w14:ligatures w14:val="standardContextual"/>
    </w:rPr>
  </w:style>
  <w:style w:type="character" w:customStyle="1" w:styleId="HeaderKAR">
    <w:name w:val="Header KAR"/>
    <w:basedOn w:val="FontParagrafDefault"/>
    <w:link w:val="Header"/>
    <w:uiPriority w:val="99"/>
    <w:rsid w:val="007078D3"/>
    <w:rPr>
      <w:kern w:val="2"/>
      <w:lang w:val="en-US"/>
      <w14:ligatures w14:val="standardContextual"/>
    </w:rPr>
  </w:style>
  <w:style w:type="paragraph" w:styleId="TeksKomentar">
    <w:name w:val="annotation text"/>
    <w:basedOn w:val="Normal"/>
    <w:link w:val="TeksKomentarKAR"/>
    <w:uiPriority w:val="99"/>
    <w:unhideWhenUsed/>
    <w:rsid w:val="007078D3"/>
    <w:pPr>
      <w:spacing w:line="240" w:lineRule="auto"/>
    </w:pPr>
    <w:rPr>
      <w:rFonts w:eastAsia="DengXian"/>
      <w:kern w:val="2"/>
      <w:sz w:val="20"/>
      <w:szCs w:val="20"/>
      <w:lang w:eastAsia="id-ID"/>
      <w14:ligatures w14:val="standardContextual"/>
    </w:rPr>
  </w:style>
  <w:style w:type="character" w:customStyle="1" w:styleId="TeksKomentarKAR">
    <w:name w:val="Teks Komentar KAR"/>
    <w:basedOn w:val="FontParagrafDefault"/>
    <w:link w:val="TeksKomentar"/>
    <w:uiPriority w:val="99"/>
    <w:rsid w:val="007078D3"/>
    <w:rPr>
      <w:rFonts w:eastAsia="DengXian"/>
      <w:kern w:val="2"/>
      <w:sz w:val="20"/>
      <w:szCs w:val="20"/>
      <w:lang w:eastAsia="id-ID"/>
      <w14:ligatures w14:val="standardContextual"/>
    </w:rPr>
  </w:style>
  <w:style w:type="character" w:styleId="NomorHalaman">
    <w:name w:val="page number"/>
    <w:basedOn w:val="FontParagrafDefault"/>
    <w:uiPriority w:val="99"/>
    <w:semiHidden/>
    <w:unhideWhenUsed/>
    <w:rsid w:val="007078D3"/>
  </w:style>
  <w:style w:type="character" w:styleId="ReferensiKomentar">
    <w:name w:val="annotation reference"/>
    <w:basedOn w:val="FontParagrafDefault"/>
    <w:uiPriority w:val="99"/>
    <w:semiHidden/>
    <w:unhideWhenUsed/>
    <w:rsid w:val="007078D3"/>
    <w:rPr>
      <w:sz w:val="16"/>
      <w:szCs w:val="16"/>
    </w:rPr>
  </w:style>
  <w:style w:type="paragraph" w:styleId="TeksCatatanKaki">
    <w:name w:val="footnote text"/>
    <w:basedOn w:val="Normal"/>
    <w:link w:val="TeksCatatanKakiKAR"/>
    <w:uiPriority w:val="99"/>
    <w:semiHidden/>
    <w:unhideWhenUsed/>
    <w:rsid w:val="007078D3"/>
    <w:pPr>
      <w:spacing w:after="0" w:line="240" w:lineRule="auto"/>
    </w:pPr>
    <w:rPr>
      <w:kern w:val="2"/>
      <w:sz w:val="20"/>
      <w:szCs w:val="20"/>
      <w:lang w:val="en-US"/>
      <w14:ligatures w14:val="standardContextual"/>
    </w:rPr>
  </w:style>
  <w:style w:type="character" w:customStyle="1" w:styleId="TeksCatatanKakiKAR">
    <w:name w:val="Teks Catatan Kaki KAR"/>
    <w:basedOn w:val="FontParagrafDefault"/>
    <w:link w:val="TeksCatatanKaki"/>
    <w:uiPriority w:val="99"/>
    <w:semiHidden/>
    <w:rsid w:val="007078D3"/>
    <w:rPr>
      <w:kern w:val="2"/>
      <w:sz w:val="20"/>
      <w:szCs w:val="20"/>
      <w:lang w:val="en-US"/>
      <w14:ligatures w14:val="standardContextual"/>
    </w:rPr>
  </w:style>
  <w:style w:type="character" w:styleId="ReferensiCatatanKaki">
    <w:name w:val="footnote reference"/>
    <w:basedOn w:val="FontParagrafDefault"/>
    <w:uiPriority w:val="99"/>
    <w:semiHidden/>
    <w:unhideWhenUsed/>
    <w:rsid w:val="007078D3"/>
    <w:rPr>
      <w:vertAlign w:val="superscript"/>
    </w:rPr>
  </w:style>
  <w:style w:type="paragraph" w:styleId="SubjekKomentar">
    <w:name w:val="annotation subject"/>
    <w:basedOn w:val="TeksKomentar"/>
    <w:next w:val="TeksKomentar"/>
    <w:link w:val="SubjekKomentarKAR"/>
    <w:uiPriority w:val="99"/>
    <w:semiHidden/>
    <w:unhideWhenUsed/>
    <w:rsid w:val="007078D3"/>
    <w:rPr>
      <w:rFonts w:eastAsiaTheme="minorHAnsi"/>
      <w:b/>
      <w:bCs/>
      <w:lang w:val="en-US" w:eastAsia="en-US"/>
    </w:rPr>
  </w:style>
  <w:style w:type="character" w:customStyle="1" w:styleId="SubjekKomentarKAR">
    <w:name w:val="Subjek Komentar KAR"/>
    <w:basedOn w:val="TeksKomentarKAR"/>
    <w:link w:val="SubjekKomentar"/>
    <w:uiPriority w:val="99"/>
    <w:semiHidden/>
    <w:rsid w:val="007078D3"/>
    <w:rPr>
      <w:rFonts w:eastAsia="DengXian"/>
      <w:b/>
      <w:bCs/>
      <w:kern w:val="2"/>
      <w:sz w:val="20"/>
      <w:szCs w:val="20"/>
      <w:lang w:val="en-US" w:eastAsia="id-ID"/>
      <w14:ligatures w14:val="standardContextual"/>
    </w:rPr>
  </w:style>
  <w:style w:type="paragraph" w:styleId="Footer">
    <w:name w:val="footer"/>
    <w:basedOn w:val="Normal"/>
    <w:link w:val="FooterKAR"/>
    <w:uiPriority w:val="99"/>
    <w:unhideWhenUsed/>
    <w:rsid w:val="007078D3"/>
    <w:pPr>
      <w:tabs>
        <w:tab w:val="center" w:pos="4680"/>
        <w:tab w:val="right" w:pos="9360"/>
      </w:tabs>
      <w:spacing w:after="0" w:line="240" w:lineRule="auto"/>
    </w:pPr>
    <w:rPr>
      <w:kern w:val="2"/>
      <w:lang w:val="en-US"/>
      <w14:ligatures w14:val="standardContextual"/>
    </w:rPr>
  </w:style>
  <w:style w:type="character" w:customStyle="1" w:styleId="FooterKAR">
    <w:name w:val="Footer KAR"/>
    <w:basedOn w:val="FontParagrafDefault"/>
    <w:link w:val="Footer"/>
    <w:uiPriority w:val="99"/>
    <w:rsid w:val="007078D3"/>
    <w:rPr>
      <w:kern w:val="2"/>
      <w:lang w:val="en-US"/>
      <w14:ligatures w14:val="standardContextual"/>
    </w:rPr>
  </w:style>
  <w:style w:type="table" w:styleId="KisiTabel">
    <w:name w:val="Table Grid"/>
    <w:basedOn w:val="TabelNormal"/>
    <w:uiPriority w:val="39"/>
    <w:rsid w:val="007078D3"/>
    <w:pPr>
      <w:widowControl w:val="0"/>
      <w:spacing w:after="0" w:line="240" w:lineRule="auto"/>
      <w:jc w:val="both"/>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KisiTabel"/>
    <w:uiPriority w:val="39"/>
    <w:rsid w:val="007078D3"/>
    <w:pPr>
      <w:spacing w:after="0" w:line="240" w:lineRule="auto"/>
    </w:pPr>
    <w:rPr>
      <w:rFonts w:eastAsiaTheme="minorEastAsia"/>
      <w:kern w:val="2"/>
      <w:lang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7078D3"/>
    <w:pPr>
      <w:ind w:left="720"/>
      <w:contextualSpacing/>
    </w:pPr>
    <w:rPr>
      <w:kern w:val="2"/>
      <w:lang w:val="en-US"/>
      <w14:ligatures w14:val="standardContextual"/>
    </w:rPr>
  </w:style>
  <w:style w:type="character" w:styleId="Hyperlink">
    <w:name w:val="Hyperlink"/>
    <w:basedOn w:val="FontParagrafDefault"/>
    <w:uiPriority w:val="99"/>
    <w:unhideWhenUsed/>
    <w:rsid w:val="007078D3"/>
    <w:rPr>
      <w:color w:val="0563C1" w:themeColor="hyperlink"/>
      <w:u w:val="single"/>
    </w:rPr>
  </w:style>
  <w:style w:type="character" w:styleId="SebutanYangBelumTerselesaikan">
    <w:name w:val="Unresolved Mention"/>
    <w:basedOn w:val="FontParagrafDefault"/>
    <w:uiPriority w:val="99"/>
    <w:semiHidden/>
    <w:unhideWhenUsed/>
    <w:rsid w:val="007078D3"/>
    <w:rPr>
      <w:color w:val="605E5C"/>
      <w:shd w:val="clear" w:color="auto" w:fill="E1DFDD"/>
    </w:rPr>
  </w:style>
  <w:style w:type="paragraph" w:styleId="TeksIsi">
    <w:name w:val="Body Text"/>
    <w:basedOn w:val="Normal"/>
    <w:link w:val="TeksIsiKAR"/>
    <w:uiPriority w:val="1"/>
    <w:qFormat/>
    <w:rsid w:val="007078D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7078D3"/>
    <w:rPr>
      <w:rFonts w:ascii="Times New Roman" w:eastAsia="Times New Roman" w:hAnsi="Times New Roman" w:cs="Times New Roman"/>
      <w:sz w:val="24"/>
      <w:szCs w:val="24"/>
      <w:lang w:val="id"/>
    </w:rPr>
  </w:style>
  <w:style w:type="paragraph" w:customStyle="1" w:styleId="msonormal0">
    <w:name w:val="msonormal"/>
    <w:basedOn w:val="Normal"/>
    <w:rsid w:val="007078D3"/>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Tempatpenampungteks">
    <w:name w:val="Placeholder Text"/>
    <w:basedOn w:val="FontParagrafDefault"/>
    <w:uiPriority w:val="99"/>
    <w:semiHidden/>
    <w:rsid w:val="007078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77482EB2014745B6BBAB8F04052129"/>
        <w:category>
          <w:name w:val="General"/>
          <w:gallery w:val="placeholder"/>
        </w:category>
        <w:types>
          <w:type w:val="bbPlcHdr"/>
        </w:types>
        <w:behaviors>
          <w:behavior w:val="content"/>
        </w:behaviors>
        <w:guid w:val="{3FE62947-4DB6-4142-9FD1-7E4191FCEDBC}"/>
      </w:docPartPr>
      <w:docPartBody>
        <w:p w:rsidR="00184ACF" w:rsidRDefault="00184ACF" w:rsidP="00184ACF">
          <w:pPr>
            <w:pStyle w:val="F777482EB2014745B6BBAB8F04052129"/>
          </w:pPr>
          <w:r w:rsidRPr="00A3029B">
            <w:rPr>
              <w:rStyle w:val="Tempatpenampungteks"/>
            </w:rPr>
            <w:t>Click or tap here to enter text.</w:t>
          </w:r>
        </w:p>
      </w:docPartBody>
    </w:docPart>
    <w:docPart>
      <w:docPartPr>
        <w:name w:val="77C45CD2021C4B06A171F4B033C54CCC"/>
        <w:category>
          <w:name w:val="General"/>
          <w:gallery w:val="placeholder"/>
        </w:category>
        <w:types>
          <w:type w:val="bbPlcHdr"/>
        </w:types>
        <w:behaviors>
          <w:behavior w:val="content"/>
        </w:behaviors>
        <w:guid w:val="{CC54F7BD-5F46-42D6-ADCD-97B8AC3559C3}"/>
      </w:docPartPr>
      <w:docPartBody>
        <w:p w:rsidR="00184ACF" w:rsidRDefault="00184ACF" w:rsidP="00184ACF">
          <w:pPr>
            <w:pStyle w:val="77C45CD2021C4B06A171F4B033C54CCC"/>
          </w:pPr>
          <w:r w:rsidRPr="00A3029B">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ymap">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CF"/>
    <w:rsid w:val="00184ACF"/>
    <w:rsid w:val="00BB04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84ACF"/>
    <w:rPr>
      <w:color w:val="808080"/>
    </w:rPr>
  </w:style>
  <w:style w:type="paragraph" w:customStyle="1" w:styleId="F777482EB2014745B6BBAB8F04052129">
    <w:name w:val="F777482EB2014745B6BBAB8F04052129"/>
    <w:rsid w:val="00184ACF"/>
  </w:style>
  <w:style w:type="paragraph" w:customStyle="1" w:styleId="77C45CD2021C4B06A171F4B033C54CCC">
    <w:name w:val="77C45CD2021C4B06A171F4B033C54CCC"/>
    <w:rsid w:val="0018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707C-167A-4F9C-A979-A3D907727B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Tia L</cp:lastModifiedBy>
  <cp:revision>2</cp:revision>
  <dcterms:created xsi:type="dcterms:W3CDTF">2024-08-13T07:06:00Z</dcterms:created>
  <dcterms:modified xsi:type="dcterms:W3CDTF">2024-08-13T07:06:00Z</dcterms:modified>
</cp:coreProperties>
</file>