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F31" w:rsidRPr="00730146" w:rsidRDefault="00E755C3" w:rsidP="00827120">
      <w:pPr>
        <w:pStyle w:val="Heading1"/>
        <w:spacing w:before="0" w:line="480" w:lineRule="auto"/>
        <w:rPr>
          <w:sz w:val="24"/>
          <w:szCs w:val="26"/>
        </w:rPr>
      </w:pPr>
      <w:bookmarkStart w:id="0" w:name="_Toc170063852"/>
      <w:bookmarkStart w:id="1" w:name="_GoBack"/>
      <w:bookmarkEnd w:id="1"/>
      <w:r w:rsidRPr="00730146">
        <w:rPr>
          <w:sz w:val="24"/>
          <w:szCs w:val="26"/>
        </w:rPr>
        <w:t>BAB IV</w:t>
      </w:r>
      <w:bookmarkEnd w:id="0"/>
    </w:p>
    <w:p w:rsidR="00E755C3" w:rsidRPr="00730146" w:rsidRDefault="00E755C3" w:rsidP="00827120">
      <w:pPr>
        <w:pStyle w:val="Heading1"/>
        <w:spacing w:before="0" w:after="240" w:line="480" w:lineRule="auto"/>
        <w:rPr>
          <w:sz w:val="24"/>
          <w:szCs w:val="26"/>
        </w:rPr>
      </w:pPr>
      <w:bookmarkStart w:id="2" w:name="_Toc170063853"/>
      <w:r w:rsidRPr="00730146">
        <w:rPr>
          <w:sz w:val="24"/>
          <w:szCs w:val="26"/>
        </w:rPr>
        <w:t>HASIL PENELITIAN DAN PEMBAHASAN</w:t>
      </w:r>
      <w:bookmarkEnd w:id="2"/>
    </w:p>
    <w:p w:rsidR="00E755C3" w:rsidRDefault="00E755C3" w:rsidP="00F73A04">
      <w:pPr>
        <w:pStyle w:val="Heading2"/>
        <w:numPr>
          <w:ilvl w:val="0"/>
          <w:numId w:val="68"/>
        </w:numPr>
        <w:spacing w:line="480" w:lineRule="auto"/>
        <w:ind w:left="426"/>
      </w:pPr>
      <w:bookmarkStart w:id="3" w:name="_Toc170063854"/>
      <w:r>
        <w:t>Gambaran Umum Objek Penelitian</w:t>
      </w:r>
      <w:bookmarkEnd w:id="3"/>
    </w:p>
    <w:p w:rsidR="00E755C3" w:rsidRDefault="00E755C3" w:rsidP="00F55B9E">
      <w:pPr>
        <w:pStyle w:val="ListParagraph"/>
        <w:numPr>
          <w:ilvl w:val="0"/>
          <w:numId w:val="50"/>
        </w:numPr>
        <w:spacing w:line="480" w:lineRule="auto"/>
        <w:ind w:left="851"/>
        <w:jc w:val="both"/>
        <w:rPr>
          <w:rFonts w:asciiTheme="majorBidi" w:hAnsiTheme="majorBidi" w:cstheme="majorBidi"/>
          <w:sz w:val="24"/>
          <w:szCs w:val="24"/>
        </w:rPr>
      </w:pPr>
      <w:r>
        <w:rPr>
          <w:rFonts w:asciiTheme="majorBidi" w:hAnsiTheme="majorBidi" w:cstheme="majorBidi"/>
          <w:sz w:val="24"/>
          <w:szCs w:val="24"/>
        </w:rPr>
        <w:t>Otoritas Jasa Keuangan (OJK)</w:t>
      </w:r>
    </w:p>
    <w:p w:rsidR="00E755C3" w:rsidRDefault="00E755C3" w:rsidP="00730146">
      <w:pPr>
        <w:pStyle w:val="ListParagraph"/>
        <w:spacing w:after="0" w:line="480" w:lineRule="auto"/>
        <w:ind w:left="851" w:firstLine="567"/>
        <w:jc w:val="both"/>
        <w:rPr>
          <w:rFonts w:asciiTheme="majorBidi" w:hAnsiTheme="majorBidi" w:cstheme="majorBidi"/>
          <w:sz w:val="24"/>
          <w:szCs w:val="24"/>
        </w:rPr>
      </w:pPr>
      <w:proofErr w:type="gramStart"/>
      <w:r w:rsidRPr="00E755C3">
        <w:rPr>
          <w:rFonts w:asciiTheme="majorBidi" w:hAnsiTheme="majorBidi" w:cstheme="majorBidi"/>
          <w:sz w:val="24"/>
          <w:szCs w:val="24"/>
        </w:rPr>
        <w:t>Objek penelitian yang digunakan dalam penelitian ini adalah seluruh perusahaan perbankan syariah yang terdaftar di Otoritas Jasa Keuangan (OJK) periode 2017-2023.</w:t>
      </w:r>
      <w:proofErr w:type="gramEnd"/>
      <w:r w:rsidRPr="00E755C3">
        <w:rPr>
          <w:rFonts w:asciiTheme="majorBidi" w:hAnsiTheme="majorBidi" w:cstheme="majorBidi"/>
          <w:sz w:val="24"/>
          <w:szCs w:val="24"/>
        </w:rPr>
        <w:t xml:space="preserve"> OJK merupakan lembaga independen dan bebas dari campur tangan pihak lain yang mempunyai fungsi, tugas dan wewenang peraturan, pengawasan, pemeriksaan, dan penyelidikan di sector jasa keuangan secara menyeluruh yang pada akhirnya dapt meningkatkan daya saing lembaga jasa keuangan itu sendiri dalam rangka m</w:t>
      </w:r>
      <w:r>
        <w:rPr>
          <w:rFonts w:asciiTheme="majorBidi" w:hAnsiTheme="majorBidi" w:cstheme="majorBidi"/>
          <w:sz w:val="24"/>
          <w:szCs w:val="24"/>
        </w:rPr>
        <w:t xml:space="preserve">endukung perekonomian nasional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{"citationItems":[{"id":"ITEM-1","itemData":{"ISBN":"0887604111116","ISSN":"1913-9004","abstract":"Kepuasan pelanggan merupakan hal yang perlu diperhatikan karena menyangkut perasaan senang atau kecewa yang muncul dari pelanggan setelah membandingkan antara persepsi hasil kinerja perusahaan dan harapan-harapannya. Agar pelanggan merasa puas, suatu perusahaan perlu memperhatikan faktor-faktor yang mempengaruhi kepuasan pelanggan seperti menerapkan Total Quality Management. Tujuan penelitian ini adalah untuk mengetahui apakah variabel Total Quality Management yang terdiri dari fokus pada pelanggan, obsesi pada kualitas dan kerjasama tim mempunyai pengaruh terhadap kepuasan pelanggan. Penelitian ini dilakukan di Barjaz. Jumlah sample yang diambil sebanyak 170 orang pelanggan Barjaz, dengan metode non probability sampling khususnya purposive sampling. Pengumpulan data dilakukan melalui penyebaran kuesioner dan wawancara. Teknik analisis data yang digunakan adalah regresi linier berganda. Berdasarkan hasil analisis ditemukan bahwa variabel fokus pada pelanggan, obsesi pada kualitas, dan kerjasama tim secara simultan berpengaruh signifikan terhadap kepuasan pelanggan. Hasil pengujian hipotesis uji parsial diketahui bahwa masing-masing variabel fokus pelanggan, obsesi pada kualitas, dan kerjasama tim berpengaruh positif signifikan terhadap kepuasan pelanggan. Dari hasil uji parsial diketahui bahwa variabel fokus pada pelanggan merupakan variabel yang paling berpengaruh dominan terhadap kepuasan pelanggan. Nilai koefisien determinasi sebesar 0.583 menunjukkan bahwa 58,3 persen variasi kepuasan pelanggan bisa dijelaskan oleh ketiga variabel independen yang digunakan dalam persamaan regresi, sedangkan sisasnya sebesar 41,7 persen dijelaskan oleh variabel lain diluar ketiga variabel yang digunakan dalam penelitian ini. Kata Kunci: Kepuasan pelanggan, Manajemen operasi, Total Quality Management (TQM)","author":[{"dropping-particle":"","family":"UU","given":"No. 21 Tahun 2011","non-dropping-particle":"","parse-names":false,"suffix":""}],"container-title":"</w:instrText>
      </w:r>
      <w:r>
        <w:rPr>
          <w:rFonts w:ascii="SimSun" w:eastAsia="SimSun" w:hAnsi="SimSun" w:cs="SimSun" w:hint="eastAsia"/>
          <w:sz w:val="24"/>
          <w:szCs w:val="24"/>
        </w:rPr>
        <w:instrText>图书情报工作</w:instrText>
      </w:r>
      <w:r>
        <w:rPr>
          <w:rFonts w:asciiTheme="majorBidi" w:hAnsiTheme="majorBidi" w:cstheme="majorBidi"/>
          <w:sz w:val="24"/>
          <w:szCs w:val="24"/>
        </w:rPr>
        <w:instrText>","id":"ITEM-1","issue":"3","issued":{"date-parts":[["2011"]]},"page":"410-419","title":"Undang-Undang Republik Indonesia Nomor 21 Tahun 2011 Tentang Otoritas Jasa Keuangan","type":"article-journal","volume":"4"},"uris":["http://www.mendeley.com/documents/?uuid=29680054-6a04-414b-bc74-ef8ebdea5dd4"]}],"mendeley":{"formattedCitation":"(UU, 2011)","manualFormatting":"(UU RI No. 21 , 2011)","plainTextFormattedCitation":"(UU, 2011)","previouslyFormattedCitation":"(UU, 2011)"},"properties":{"noteIndex":0},"schema":"https://github.com/citation-style-language/schema/raw/master/csl-citation.json"}</w:instrText>
      </w:r>
      <w:r>
        <w:rPr>
          <w:rFonts w:asciiTheme="majorBidi" w:hAnsiTheme="majorBidi" w:cstheme="majorBidi"/>
          <w:sz w:val="24"/>
          <w:szCs w:val="24"/>
        </w:rPr>
        <w:fldChar w:fldCharType="separate"/>
      </w:r>
      <w:r w:rsidRPr="00E755C3">
        <w:rPr>
          <w:rFonts w:asciiTheme="majorBidi" w:hAnsiTheme="majorBidi" w:cstheme="majorBidi"/>
          <w:noProof/>
          <w:sz w:val="24"/>
          <w:szCs w:val="24"/>
        </w:rPr>
        <w:t>(UU</w:t>
      </w:r>
      <w:r>
        <w:rPr>
          <w:rFonts w:asciiTheme="majorBidi" w:hAnsiTheme="majorBidi" w:cstheme="majorBidi"/>
          <w:noProof/>
          <w:sz w:val="24"/>
          <w:szCs w:val="24"/>
        </w:rPr>
        <w:t xml:space="preserve"> RI No. 21 </w:t>
      </w:r>
      <w:r w:rsidRPr="00E755C3">
        <w:rPr>
          <w:rFonts w:asciiTheme="majorBidi" w:hAnsiTheme="majorBidi" w:cstheme="majorBidi"/>
          <w:noProof/>
          <w:sz w:val="24"/>
          <w:szCs w:val="24"/>
        </w:rPr>
        <w:t>, 2011)</w:t>
      </w:r>
      <w:r>
        <w:rPr>
          <w:rFonts w:asciiTheme="majorBidi" w:hAnsiTheme="majorBidi" w:cstheme="majorBidi"/>
          <w:sz w:val="24"/>
          <w:szCs w:val="24"/>
        </w:rPr>
        <w:fldChar w:fldCharType="end"/>
      </w:r>
      <w:r>
        <w:rPr>
          <w:rFonts w:asciiTheme="majorBidi" w:hAnsiTheme="majorBidi" w:cstheme="majorBidi"/>
          <w:sz w:val="24"/>
          <w:szCs w:val="24"/>
        </w:rPr>
        <w:t>.</w:t>
      </w:r>
    </w:p>
    <w:p w:rsidR="00E755C3" w:rsidRDefault="00E755C3" w:rsidP="00730146">
      <w:pPr>
        <w:pStyle w:val="ListParagraph"/>
        <w:spacing w:after="0" w:line="480" w:lineRule="auto"/>
        <w:ind w:left="851" w:firstLine="567"/>
        <w:jc w:val="both"/>
        <w:rPr>
          <w:rFonts w:asciiTheme="majorBidi" w:hAnsiTheme="majorBidi" w:cstheme="majorBidi"/>
          <w:sz w:val="24"/>
          <w:szCs w:val="24"/>
        </w:rPr>
      </w:pPr>
      <w:proofErr w:type="gramStart"/>
      <w:r w:rsidRPr="00E755C3">
        <w:rPr>
          <w:rFonts w:asciiTheme="majorBidi" w:hAnsiTheme="majorBidi" w:cstheme="majorBidi"/>
          <w:sz w:val="24"/>
          <w:szCs w:val="24"/>
        </w:rPr>
        <w:t>OJK bertugas untuk menyusun suatu kerangka yang terkoordinasi untuk setiap bidang administrasi keuangan, OJK juga merupakan kumpulan dari setiap jenis pergerakan di bidang administrasi keuangan di Indonesia.</w:t>
      </w:r>
      <w:proofErr w:type="gramEnd"/>
      <w:r w:rsidRPr="00E755C3">
        <w:rPr>
          <w:rFonts w:asciiTheme="majorBidi" w:hAnsiTheme="majorBidi" w:cstheme="majorBidi"/>
          <w:sz w:val="24"/>
          <w:szCs w:val="24"/>
        </w:rPr>
        <w:t xml:space="preserve"> </w:t>
      </w:r>
      <w:proofErr w:type="gramStart"/>
      <w:r w:rsidRPr="00E755C3">
        <w:rPr>
          <w:rFonts w:asciiTheme="majorBidi" w:hAnsiTheme="majorBidi" w:cstheme="majorBidi"/>
          <w:sz w:val="24"/>
          <w:szCs w:val="24"/>
        </w:rPr>
        <w:t>OJK juga melakukan pengendalian dan pengawasan pelaksana bantuan di bidang keuangan, bidang Pasar Modal, dan bidang IKNB.</w:t>
      </w:r>
      <w:proofErr w:type="gramEnd"/>
      <w:r w:rsidRPr="00E755C3">
        <w:rPr>
          <w:rFonts w:asciiTheme="majorBidi" w:hAnsiTheme="majorBidi" w:cstheme="majorBidi"/>
          <w:sz w:val="24"/>
          <w:szCs w:val="24"/>
        </w:rPr>
        <w:t xml:space="preserve"> OJK juga harus mampu menjaga kepentingan nasional industry keuangan dalam mengelola sumber daya manusia, pengoprasian, pengendalian, dan kepemilikan di sektor jasa keuangan dengan tetap mempertimbangkan aspek tata kelola yang baik, meliputi tata kelola perusahaan atau GCG (</w:t>
      </w:r>
      <w:r w:rsidRPr="00E755C3">
        <w:rPr>
          <w:rFonts w:asciiTheme="majorBidi" w:hAnsiTheme="majorBidi" w:cstheme="majorBidi"/>
          <w:i/>
          <w:iCs/>
          <w:sz w:val="24"/>
          <w:szCs w:val="24"/>
        </w:rPr>
        <w:t>Good Corporate Governance</w:t>
      </w:r>
      <w:r w:rsidRPr="00E755C3">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FA30E4">
        <w:rPr>
          <w:rFonts w:asciiTheme="majorBidi" w:hAnsiTheme="majorBidi" w:cstheme="majorBidi"/>
          <w:sz w:val="24"/>
          <w:szCs w:val="24"/>
        </w:rPr>
        <w:instrText>ADDIN CSL_CITATION {"citationItems":[{"id":"ITEM-1","itemData":{"ISBN":"0261-4189","ISSN":"10960309","PMID":"942051","abstract":"Conclusions: Loaded deep inhale exercise has a remarkable effect on improving pulmonary function of mild and moderate COPD.\\nObjective: To research the therapeutic effect of loaded deep inhale training on mild and moderate COPD smokers.\\nDesign: 30 mild and moderate COPD smokers were divided into the observation group and the control group at random. The observation group underwent loaded deep inhale training in the morning and in the evening twice for 30 minutes each time for 3 months. The control group did regular aerobics like jogging twice a day for 30 minutes as well for 3 months. The power of respiratory muscles and pulmonary function parameters of each group were measured and compared before and three months after the training.\\nResults: After 3 months of hard training, pulmonary function parameters of the observation group was impressively improved compared with the control group and before training.","author":[{"dropping-particle":"","family":"Hasdiana","given":"Ulva","non-dropping-particle":"","parse-names":false,"suffix":""}],"container-title":"Analytical Biochemistry","id":"ITEM-1","issue":"1","issued":{"date-parts":[["2018"]]},"page":"1-5","title":"Buku 1 OJK dan Pengawasan Mikroprudensial Seri Literasi Keuangan","type":"article-journal","volume":"11"},"uris":["http://www.mendeley.com/documents/?uuid=ced1d025-8a76-4e8b-9a63-c49e61bbc8e5"]}],"mendeley":{"formattedCitation":"(Hasdiana, 2018)","plainTextFormattedCitation":"(Hasdiana, 2018)","previouslyFormattedCitation":"(Hasdiana, 2018)"},"properties":{"noteIndex":0},"schema":"https://github.com/citation-style-language/schema/raw/master/csl-citation.json"}</w:instrText>
      </w:r>
      <w:r>
        <w:rPr>
          <w:rFonts w:asciiTheme="majorBidi" w:hAnsiTheme="majorBidi" w:cstheme="majorBidi"/>
          <w:sz w:val="24"/>
          <w:szCs w:val="24"/>
        </w:rPr>
        <w:fldChar w:fldCharType="separate"/>
      </w:r>
      <w:r w:rsidRPr="00E755C3">
        <w:rPr>
          <w:rFonts w:asciiTheme="majorBidi" w:hAnsiTheme="majorBidi" w:cstheme="majorBidi"/>
          <w:noProof/>
          <w:sz w:val="24"/>
          <w:szCs w:val="24"/>
        </w:rPr>
        <w:t>(Hasdiana, 2018)</w:t>
      </w:r>
      <w:r>
        <w:rPr>
          <w:rFonts w:asciiTheme="majorBidi" w:hAnsiTheme="majorBidi" w:cstheme="majorBidi"/>
          <w:sz w:val="24"/>
          <w:szCs w:val="24"/>
        </w:rPr>
        <w:fldChar w:fldCharType="end"/>
      </w:r>
      <w:r>
        <w:rPr>
          <w:rFonts w:asciiTheme="majorBidi" w:hAnsiTheme="majorBidi" w:cstheme="majorBidi"/>
          <w:sz w:val="24"/>
          <w:szCs w:val="24"/>
        </w:rPr>
        <w:t>.</w:t>
      </w:r>
    </w:p>
    <w:p w:rsidR="00730146" w:rsidRPr="00E755C3" w:rsidRDefault="00730146" w:rsidP="00E755C3">
      <w:pPr>
        <w:pStyle w:val="ListParagraph"/>
        <w:spacing w:line="480" w:lineRule="auto"/>
        <w:ind w:left="851" w:firstLine="567"/>
        <w:jc w:val="both"/>
        <w:rPr>
          <w:rFonts w:asciiTheme="majorBidi" w:hAnsiTheme="majorBidi" w:cstheme="majorBidi"/>
          <w:sz w:val="24"/>
          <w:szCs w:val="24"/>
        </w:rPr>
      </w:pPr>
    </w:p>
    <w:p w:rsidR="00E755C3" w:rsidRPr="00E755C3" w:rsidRDefault="00E755C3" w:rsidP="00F55B9E">
      <w:pPr>
        <w:pStyle w:val="ListParagraph"/>
        <w:numPr>
          <w:ilvl w:val="0"/>
          <w:numId w:val="53"/>
        </w:numPr>
        <w:autoSpaceDE w:val="0"/>
        <w:autoSpaceDN w:val="0"/>
        <w:adjustRightInd w:val="0"/>
        <w:spacing w:after="0" w:line="480" w:lineRule="auto"/>
        <w:ind w:left="851"/>
        <w:jc w:val="both"/>
        <w:rPr>
          <w:rFonts w:ascii="Times New Roman" w:hAnsi="Times New Roman" w:cs="Times New Roman"/>
          <w:sz w:val="24"/>
          <w:szCs w:val="24"/>
        </w:rPr>
      </w:pPr>
      <w:r w:rsidRPr="00E755C3">
        <w:rPr>
          <w:rFonts w:ascii="Times New Roman" w:hAnsi="Times New Roman" w:cs="Times New Roman"/>
          <w:sz w:val="24"/>
          <w:szCs w:val="24"/>
        </w:rPr>
        <w:t>Visi, Misi dan Tujuan Dibentuknya OJK</w:t>
      </w:r>
    </w:p>
    <w:p w:rsidR="00F55BB3" w:rsidRDefault="00E755C3" w:rsidP="00F55B9E">
      <w:pPr>
        <w:pStyle w:val="ListParagraph"/>
        <w:numPr>
          <w:ilvl w:val="0"/>
          <w:numId w:val="51"/>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Visi</w:t>
      </w:r>
    </w:p>
    <w:p w:rsidR="00E755C3" w:rsidRPr="00F55BB3" w:rsidRDefault="00E755C3" w:rsidP="00F55BB3">
      <w:pPr>
        <w:pStyle w:val="ListParagraph"/>
        <w:autoSpaceDE w:val="0"/>
        <w:autoSpaceDN w:val="0"/>
        <w:adjustRightInd w:val="0"/>
        <w:spacing w:after="0" w:line="480" w:lineRule="auto"/>
        <w:ind w:left="1276" w:firstLine="567"/>
        <w:jc w:val="both"/>
        <w:rPr>
          <w:rFonts w:ascii="Times New Roman" w:hAnsi="Times New Roman" w:cs="Times New Roman"/>
          <w:sz w:val="24"/>
          <w:szCs w:val="24"/>
        </w:rPr>
      </w:pPr>
      <w:proofErr w:type="gramStart"/>
      <w:r w:rsidRPr="00F55BB3">
        <w:rPr>
          <w:rFonts w:ascii="Times New Roman" w:hAnsi="Times New Roman" w:cs="Times New Roman"/>
          <w:sz w:val="24"/>
          <w:szCs w:val="24"/>
        </w:rPr>
        <w:t>Visi otoritas Jasa Keuangan (OJK) merupakan menjadi lembaga yang dapat diandalkan untuk mengawasi industry jasa keuangan, menjaga kepentingan konsumen dan masyarakat, dan memungkinkan industri ini berkembang menjadi pilar ekonomi nasional yang berdaya saing di tingkat global sambil memperbaiki kemakmura umum.</w:t>
      </w:r>
      <w:proofErr w:type="gramEnd"/>
    </w:p>
    <w:p w:rsidR="00E755C3" w:rsidRDefault="00E755C3" w:rsidP="00F55B9E">
      <w:pPr>
        <w:pStyle w:val="ListParagraph"/>
        <w:numPr>
          <w:ilvl w:val="0"/>
          <w:numId w:val="51"/>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Misi </w:t>
      </w:r>
    </w:p>
    <w:p w:rsidR="00E755C3" w:rsidRDefault="00E755C3" w:rsidP="00F55BB3">
      <w:pPr>
        <w:pStyle w:val="ListParagraph"/>
        <w:autoSpaceDE w:val="0"/>
        <w:autoSpaceDN w:val="0"/>
        <w:adjustRightInd w:val="0"/>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Misi Otoritas Jasa Keuangan (OJK) </w:t>
      </w:r>
      <w:proofErr w:type="gramStart"/>
      <w:r>
        <w:rPr>
          <w:rFonts w:ascii="Times New Roman" w:hAnsi="Times New Roman" w:cs="Times New Roman"/>
          <w:sz w:val="24"/>
          <w:szCs w:val="24"/>
        </w:rPr>
        <w:t>adalah :</w:t>
      </w:r>
      <w:proofErr w:type="gramEnd"/>
    </w:p>
    <w:p w:rsidR="00F55BB3" w:rsidRDefault="00E755C3" w:rsidP="00F55B9E">
      <w:pPr>
        <w:pStyle w:val="ListParagraph"/>
        <w:numPr>
          <w:ilvl w:val="0"/>
          <w:numId w:val="52"/>
        </w:numPr>
        <w:autoSpaceDE w:val="0"/>
        <w:autoSpaceDN w:val="0"/>
        <w:adjustRightInd w:val="0"/>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Mewujudkan terselenggaranya seluruh kegiatan di dalam sektor jasa keuangan secara teratur, adil, transparan, dan akuntabel.</w:t>
      </w:r>
    </w:p>
    <w:p w:rsidR="00F55BB3" w:rsidRDefault="00E755C3" w:rsidP="00F55B9E">
      <w:pPr>
        <w:pStyle w:val="ListParagraph"/>
        <w:numPr>
          <w:ilvl w:val="0"/>
          <w:numId w:val="52"/>
        </w:numPr>
        <w:autoSpaceDE w:val="0"/>
        <w:autoSpaceDN w:val="0"/>
        <w:adjustRightInd w:val="0"/>
        <w:spacing w:after="0" w:line="480" w:lineRule="auto"/>
        <w:ind w:left="1843"/>
        <w:jc w:val="both"/>
        <w:rPr>
          <w:rFonts w:ascii="Times New Roman" w:hAnsi="Times New Roman" w:cs="Times New Roman"/>
          <w:sz w:val="24"/>
          <w:szCs w:val="24"/>
        </w:rPr>
      </w:pPr>
      <w:proofErr w:type="gramStart"/>
      <w:r w:rsidRPr="00F55BB3">
        <w:rPr>
          <w:rFonts w:ascii="Times New Roman" w:hAnsi="Times New Roman" w:cs="Times New Roman"/>
          <w:sz w:val="24"/>
          <w:szCs w:val="24"/>
        </w:rPr>
        <w:t>mewujudkan</w:t>
      </w:r>
      <w:proofErr w:type="gramEnd"/>
      <w:r w:rsidRPr="00F55BB3">
        <w:rPr>
          <w:rFonts w:ascii="Times New Roman" w:hAnsi="Times New Roman" w:cs="Times New Roman"/>
          <w:sz w:val="24"/>
          <w:szCs w:val="24"/>
        </w:rPr>
        <w:t xml:space="preserve"> sistem keuangan yang tumbuh secara berkelanjutan dan stabil.</w:t>
      </w:r>
    </w:p>
    <w:p w:rsidR="00E755C3" w:rsidRPr="00F55BB3" w:rsidRDefault="00E755C3" w:rsidP="00F55B9E">
      <w:pPr>
        <w:pStyle w:val="ListParagraph"/>
        <w:numPr>
          <w:ilvl w:val="0"/>
          <w:numId w:val="52"/>
        </w:numPr>
        <w:autoSpaceDE w:val="0"/>
        <w:autoSpaceDN w:val="0"/>
        <w:adjustRightInd w:val="0"/>
        <w:spacing w:after="0" w:line="480" w:lineRule="auto"/>
        <w:ind w:left="1843"/>
        <w:jc w:val="both"/>
        <w:rPr>
          <w:rFonts w:ascii="Times New Roman" w:hAnsi="Times New Roman" w:cs="Times New Roman"/>
          <w:sz w:val="24"/>
          <w:szCs w:val="24"/>
        </w:rPr>
      </w:pPr>
      <w:r w:rsidRPr="00F55BB3">
        <w:rPr>
          <w:rFonts w:ascii="Times New Roman" w:hAnsi="Times New Roman" w:cs="Times New Roman"/>
          <w:sz w:val="24"/>
          <w:szCs w:val="24"/>
        </w:rPr>
        <w:t>Melindungi kepentingan konsumen dan masyarakat.</w:t>
      </w:r>
    </w:p>
    <w:p w:rsidR="00F55BB3" w:rsidRDefault="00E755C3" w:rsidP="00F55B9E">
      <w:pPr>
        <w:pStyle w:val="ListParagraph"/>
        <w:numPr>
          <w:ilvl w:val="0"/>
          <w:numId w:val="54"/>
        </w:numPr>
        <w:autoSpaceDE w:val="0"/>
        <w:autoSpaceDN w:val="0"/>
        <w:adjustRightInd w:val="0"/>
        <w:spacing w:after="0" w:line="480" w:lineRule="auto"/>
        <w:ind w:left="851"/>
        <w:jc w:val="both"/>
        <w:rPr>
          <w:rFonts w:ascii="Times New Roman" w:hAnsi="Times New Roman" w:cs="Times New Roman"/>
          <w:sz w:val="24"/>
          <w:szCs w:val="24"/>
        </w:rPr>
      </w:pPr>
      <w:r w:rsidRPr="00F55BB3">
        <w:rPr>
          <w:rFonts w:ascii="Times New Roman" w:hAnsi="Times New Roman" w:cs="Times New Roman"/>
          <w:sz w:val="24"/>
          <w:szCs w:val="24"/>
        </w:rPr>
        <w:t>Bank Umum Syariah (BUS)</w:t>
      </w:r>
    </w:p>
    <w:p w:rsidR="00E755C3" w:rsidRPr="00F55BB3" w:rsidRDefault="00E755C3" w:rsidP="00F55BB3">
      <w:pPr>
        <w:pStyle w:val="ListParagraph"/>
        <w:autoSpaceDE w:val="0"/>
        <w:autoSpaceDN w:val="0"/>
        <w:adjustRightInd w:val="0"/>
        <w:spacing w:after="0" w:line="480" w:lineRule="auto"/>
        <w:ind w:left="851" w:firstLine="589"/>
        <w:jc w:val="both"/>
        <w:rPr>
          <w:rFonts w:ascii="Times New Roman" w:hAnsi="Times New Roman" w:cs="Times New Roman"/>
          <w:sz w:val="24"/>
          <w:szCs w:val="24"/>
        </w:rPr>
      </w:pPr>
      <w:r w:rsidRPr="00F55BB3">
        <w:rPr>
          <w:rFonts w:asciiTheme="majorBidi" w:hAnsiTheme="majorBidi" w:cstheme="majorBidi"/>
          <w:sz w:val="24"/>
          <w:szCs w:val="24"/>
        </w:rPr>
        <w:t xml:space="preserve">Berdasarkan </w:t>
      </w:r>
      <w:r w:rsidRPr="00F55BB3">
        <w:rPr>
          <w:rFonts w:asciiTheme="majorBidi" w:hAnsiTheme="majorBidi" w:cstheme="majorBidi"/>
          <w:sz w:val="24"/>
          <w:szCs w:val="24"/>
        </w:rPr>
        <w:fldChar w:fldCharType="begin" w:fldLock="1"/>
      </w:r>
      <w:r w:rsidRPr="00F55BB3">
        <w:rPr>
          <w:rFonts w:asciiTheme="majorBidi" w:hAnsiTheme="majorBidi" w:cstheme="majorBidi"/>
          <w:sz w:val="24"/>
          <w:szCs w:val="24"/>
        </w:rPr>
        <w:instrText>ADDIN CSL_CITATION {"citationItems":[{"id":"ITEM-1","itemData":{"abstract":"Günümüzde tüm sportif etkinlikler ve organizasyonlar çok önemli bütçelerle organize edilmektedir. Kuşkusuz tüm spor organizasyonları içerisinde düzenlenen en saygın, en değerli ve en pahalı spor organizasyonu olimpiyat oyunlarıdır. Bu kuramsal çalışmada olimpiyat oyunlarının ülke ekonomilerine etkileri kısa, orta ve uzun vadeli olmak üzere karşılaştırılarak incelenmeye çalışılmıştır. Bu amacı karşılamak üzere betimsel tarama yöntemine başvurulmuştur. Ekonomik ve sosyal gelişmişlik endeksleri ile olimpiyat ekonomisinin doğrudan ilişkili bir ekonomik çıktı yarattığını söylemek mümkündür. Ekonomilerini çağın küreselleşme modeline uygun olarak neoliberal ekonomilere dönüştürmüş ve geliştirmiş ülkelerde ortaya çıkan yüksek maliyetler, bu yatırımlar için çok ciddi harcamalar gerektirmektedir. Ancak, dönüşümünü henüz tamamlayamamış ve daha az gelişmiş ekonomilerde maliyetler görece daha düşük kalmaktadır. Öte yandan, olimpiyat oyunları’nın ekonomik getirisi maliyetlere paralel olarak ekonomik ve sosyal gelişmişlik endeksleri ile doğru orantılıdır. Ekonomik dönüşümünü, sosyal ve siyasal süreçlerini tamamlamış ekonomiler ciddi bir iktisadi getiri yaratabilirken, ekonomik dönüşümünü, sosyal ve siyasal süreçlerini tamamlamamış ekonomiler iktisadi getiri yaratmakta zorlanmaktadırlar. Yapılan yatırımların ve harcamaların kısa vadede ekonomik daralmaya ve gerilemeye yol açtığı, orta ve uzun vade de ise olumlu geri dönüş sağladığı olası gözükmektedir.","container-title":"Phys. Rev. E","id":"ITEM-1","issued":{"date-parts":[["2008"]]},"title":"Berdasarkan Undang-Undang Republik Indonesia Nomor 21 Tahun 2008 Tentang Perbankan Syariah","type":"article-journal","volume":"1998"},"uris":["http://www.mendeley.com/documents/?uuid=838f720a-1c75-495f-a2e2-f8976dfff5a4"]}],"mendeley":{"formattedCitation":"(“Berdasarkan Undang-Undang Republik Indonesia Nomor 21 Tahun 2008 Tentang Perbankan Syariah,” 2008)","manualFormatting":"Berdasarkan Undang-Undang Republik Indonesia Nomor 21 Tahun 2008 Tentang Perbankan Syariah","plainTextFormattedCitation":"(“Berdasarkan Undang-Undang Republik Indonesia Nomor 21 Tahun 2008 Tentang Perbankan Syariah,” 2008)","previouslyFormattedCitation":"(“Berdasarkan Undang-Undang Republik Indonesia Nomor 21 Tahun 2008 Tentang Perbankan Syariah,” 2008)"},"properties":{"noteIndex":0},"schema":"https://github.com/citation-style-language/schema/raw/master/csl-citation.json"}</w:instrText>
      </w:r>
      <w:r w:rsidRPr="00F55BB3">
        <w:rPr>
          <w:rFonts w:asciiTheme="majorBidi" w:hAnsiTheme="majorBidi" w:cstheme="majorBidi"/>
          <w:sz w:val="24"/>
          <w:szCs w:val="24"/>
        </w:rPr>
        <w:fldChar w:fldCharType="separate"/>
      </w:r>
      <w:r w:rsidRPr="00F55BB3">
        <w:rPr>
          <w:rFonts w:asciiTheme="majorBidi" w:hAnsiTheme="majorBidi" w:cstheme="majorBidi"/>
          <w:noProof/>
          <w:sz w:val="24"/>
          <w:szCs w:val="24"/>
        </w:rPr>
        <w:t>Berdasarkan Undang-Undang Republik Indonesia Nomor 21 Tahun 2008 Tentang Perbankan Syariah</w:t>
      </w:r>
      <w:r w:rsidRPr="00F55BB3">
        <w:rPr>
          <w:rFonts w:asciiTheme="majorBidi" w:hAnsiTheme="majorBidi" w:cstheme="majorBidi"/>
          <w:sz w:val="24"/>
          <w:szCs w:val="24"/>
        </w:rPr>
        <w:fldChar w:fldCharType="end"/>
      </w:r>
      <w:r w:rsidRPr="00F55BB3">
        <w:rPr>
          <w:rFonts w:asciiTheme="majorBidi" w:hAnsiTheme="majorBidi" w:cstheme="majorBidi"/>
          <w:sz w:val="24"/>
          <w:szCs w:val="24"/>
        </w:rPr>
        <w:t xml:space="preserve"> menjelaskan bahwa bank umum syariah (BUS) merupakan Bank syariah yang dalam kegiatannya memberikan jasa dalam lalu lintas pembayaran.  </w:t>
      </w:r>
      <w:proofErr w:type="gramStart"/>
      <w:r w:rsidRPr="00F55BB3">
        <w:rPr>
          <w:rFonts w:asciiTheme="majorBidi" w:hAnsiTheme="majorBidi" w:cstheme="majorBidi"/>
          <w:sz w:val="24"/>
          <w:szCs w:val="24"/>
        </w:rPr>
        <w:t>Bank devisa</w:t>
      </w:r>
      <w:proofErr w:type="gramEnd"/>
      <w:r w:rsidRPr="00F55BB3">
        <w:rPr>
          <w:rFonts w:asciiTheme="majorBidi" w:hAnsiTheme="majorBidi" w:cstheme="majorBidi"/>
          <w:sz w:val="24"/>
          <w:szCs w:val="24"/>
        </w:rPr>
        <w:t xml:space="preserve"> adalah bank yang memiliki kemampuan untuk melakukan </w:t>
      </w:r>
      <w:r w:rsidRPr="00F55BB3">
        <w:rPr>
          <w:rFonts w:asciiTheme="majorBidi" w:hAnsiTheme="majorBidi" w:cstheme="majorBidi"/>
          <w:sz w:val="24"/>
          <w:szCs w:val="24"/>
        </w:rPr>
        <w:lastRenderedPageBreak/>
        <w:t>transaksi di luar negeri atau dengan mata uang asing secara keseluruhan, seperti transfer ke luar negeri, inkaso ke luar negeri, pembukaan surat nili tukar dan sebagainya.</w:t>
      </w:r>
    </w:p>
    <w:p w:rsidR="00730146" w:rsidRPr="00730146" w:rsidRDefault="001060E1" w:rsidP="008E151A">
      <w:pPr>
        <w:pStyle w:val="Caption"/>
        <w:keepNext/>
        <w:ind w:left="1560"/>
        <w:jc w:val="center"/>
        <w:rPr>
          <w:rFonts w:asciiTheme="majorBidi" w:hAnsiTheme="majorBidi" w:cstheme="majorBidi"/>
          <w:color w:val="auto"/>
          <w:sz w:val="24"/>
          <w:szCs w:val="24"/>
        </w:rPr>
      </w:pPr>
      <w:bookmarkStart w:id="4" w:name="_Toc169202868"/>
      <w:r w:rsidRPr="001060E1">
        <w:rPr>
          <w:rFonts w:asciiTheme="majorBidi" w:hAnsiTheme="majorBidi" w:cstheme="majorBidi"/>
          <w:color w:val="auto"/>
          <w:sz w:val="24"/>
          <w:szCs w:val="24"/>
        </w:rPr>
        <w:t xml:space="preserve">Table </w:t>
      </w:r>
      <w:r w:rsidR="008E151A">
        <w:rPr>
          <w:rFonts w:asciiTheme="majorBidi" w:hAnsiTheme="majorBidi" w:cstheme="majorBidi"/>
          <w:color w:val="auto"/>
          <w:sz w:val="24"/>
          <w:szCs w:val="24"/>
        </w:rPr>
        <w:t>4</w:t>
      </w:r>
      <w:r w:rsidRPr="001060E1">
        <w:rPr>
          <w:rFonts w:asciiTheme="majorBidi" w:hAnsiTheme="majorBidi" w:cstheme="majorBidi"/>
          <w:color w:val="auto"/>
          <w:sz w:val="24"/>
          <w:szCs w:val="24"/>
        </w:rPr>
        <w:t>.1 Dafta</w:t>
      </w:r>
      <w:r w:rsidR="00730146">
        <w:rPr>
          <w:rFonts w:asciiTheme="majorBidi" w:hAnsiTheme="majorBidi" w:cstheme="majorBidi"/>
          <w:color w:val="auto"/>
          <w:sz w:val="24"/>
          <w:szCs w:val="24"/>
        </w:rPr>
        <w:t>r Bank Umum Syariah di indonsia</w:t>
      </w:r>
      <w:bookmarkEnd w:id="4"/>
    </w:p>
    <w:tbl>
      <w:tblPr>
        <w:tblStyle w:val="TableGrid"/>
        <w:tblW w:w="5670" w:type="dxa"/>
        <w:tblInd w:w="1951" w:type="dxa"/>
        <w:tblLayout w:type="fixed"/>
        <w:tblLook w:val="04A0" w:firstRow="1" w:lastRow="0" w:firstColumn="1" w:lastColumn="0" w:noHBand="0" w:noVBand="1"/>
      </w:tblPr>
      <w:tblGrid>
        <w:gridCol w:w="567"/>
        <w:gridCol w:w="5103"/>
      </w:tblGrid>
      <w:tr w:rsidR="00F55BB3" w:rsidTr="001060E1">
        <w:trPr>
          <w:trHeight w:val="227"/>
        </w:trPr>
        <w:tc>
          <w:tcPr>
            <w:tcW w:w="567" w:type="dxa"/>
            <w:vAlign w:val="center"/>
          </w:tcPr>
          <w:p w:rsidR="00F55BB3" w:rsidRDefault="00F55BB3" w:rsidP="001060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5103" w:type="dxa"/>
            <w:vAlign w:val="center"/>
          </w:tcPr>
          <w:p w:rsidR="00F55BB3" w:rsidRDefault="00F55BB3" w:rsidP="00F55BB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Bank Umum Syariah</w:t>
            </w:r>
          </w:p>
        </w:tc>
      </w:tr>
      <w:tr w:rsidR="00F55BB3" w:rsidTr="001060E1">
        <w:trPr>
          <w:trHeight w:val="170"/>
        </w:trPr>
        <w:tc>
          <w:tcPr>
            <w:tcW w:w="567" w:type="dxa"/>
            <w:vAlign w:val="center"/>
          </w:tcPr>
          <w:p w:rsidR="00F55BB3" w:rsidRDefault="00F55BB3" w:rsidP="001060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vAlign w:val="center"/>
          </w:tcPr>
          <w:p w:rsidR="00F55BB3" w:rsidRDefault="00F55BB3" w:rsidP="001060E1">
            <w:pPr>
              <w:pStyle w:val="ListParagraph"/>
              <w:ind w:left="0"/>
              <w:rPr>
                <w:rFonts w:ascii="Times New Roman" w:hAnsi="Times New Roman" w:cs="Times New Roman"/>
                <w:sz w:val="24"/>
                <w:szCs w:val="24"/>
              </w:rPr>
            </w:pPr>
            <w:r>
              <w:rPr>
                <w:rFonts w:ascii="Times New Roman" w:hAnsi="Times New Roman" w:cs="Times New Roman"/>
                <w:sz w:val="24"/>
                <w:szCs w:val="24"/>
              </w:rPr>
              <w:t>PT. Bank Muamalat Indonesia</w:t>
            </w:r>
          </w:p>
        </w:tc>
      </w:tr>
      <w:tr w:rsidR="00F55BB3" w:rsidTr="001060E1">
        <w:trPr>
          <w:trHeight w:val="170"/>
        </w:trPr>
        <w:tc>
          <w:tcPr>
            <w:tcW w:w="567" w:type="dxa"/>
            <w:vAlign w:val="center"/>
          </w:tcPr>
          <w:p w:rsidR="00F55BB3" w:rsidRDefault="00F55BB3" w:rsidP="001060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103" w:type="dxa"/>
            <w:vAlign w:val="center"/>
          </w:tcPr>
          <w:p w:rsidR="00F55BB3" w:rsidRDefault="00F55BB3" w:rsidP="001060E1">
            <w:pPr>
              <w:pStyle w:val="ListParagraph"/>
              <w:ind w:left="0"/>
              <w:rPr>
                <w:rFonts w:ascii="Times New Roman" w:hAnsi="Times New Roman" w:cs="Times New Roman"/>
                <w:sz w:val="24"/>
                <w:szCs w:val="24"/>
              </w:rPr>
            </w:pPr>
            <w:r>
              <w:rPr>
                <w:rFonts w:ascii="Times New Roman" w:hAnsi="Times New Roman" w:cs="Times New Roman"/>
                <w:sz w:val="24"/>
                <w:szCs w:val="24"/>
              </w:rPr>
              <w:t>PT Bank Mega Syariah</w:t>
            </w:r>
          </w:p>
        </w:tc>
      </w:tr>
      <w:tr w:rsidR="00F55BB3" w:rsidTr="001060E1">
        <w:trPr>
          <w:trHeight w:val="170"/>
        </w:trPr>
        <w:tc>
          <w:tcPr>
            <w:tcW w:w="567" w:type="dxa"/>
            <w:vAlign w:val="center"/>
          </w:tcPr>
          <w:p w:rsidR="00F55BB3" w:rsidRDefault="00F55BB3" w:rsidP="001060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103" w:type="dxa"/>
            <w:vAlign w:val="center"/>
          </w:tcPr>
          <w:p w:rsidR="00F55BB3" w:rsidRDefault="00F55BB3" w:rsidP="001060E1">
            <w:pPr>
              <w:pStyle w:val="ListParagraph"/>
              <w:ind w:left="0"/>
              <w:rPr>
                <w:rFonts w:ascii="Times New Roman" w:hAnsi="Times New Roman" w:cs="Times New Roman"/>
                <w:sz w:val="24"/>
                <w:szCs w:val="24"/>
              </w:rPr>
            </w:pPr>
            <w:r>
              <w:rPr>
                <w:rFonts w:ascii="Times New Roman" w:hAnsi="Times New Roman" w:cs="Times New Roman"/>
                <w:sz w:val="24"/>
                <w:szCs w:val="24"/>
              </w:rPr>
              <w:t>PT. Bank Syariah Bukopin</w:t>
            </w:r>
          </w:p>
        </w:tc>
      </w:tr>
      <w:tr w:rsidR="00F55BB3" w:rsidTr="001060E1">
        <w:trPr>
          <w:trHeight w:val="170"/>
        </w:trPr>
        <w:tc>
          <w:tcPr>
            <w:tcW w:w="567" w:type="dxa"/>
            <w:vAlign w:val="center"/>
          </w:tcPr>
          <w:p w:rsidR="00F55BB3" w:rsidRDefault="00F55BB3" w:rsidP="001060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103" w:type="dxa"/>
            <w:vAlign w:val="center"/>
          </w:tcPr>
          <w:p w:rsidR="00F55BB3" w:rsidRDefault="00F55BB3" w:rsidP="001060E1">
            <w:pPr>
              <w:pStyle w:val="ListParagraph"/>
              <w:ind w:left="0"/>
              <w:rPr>
                <w:rFonts w:ascii="Times New Roman" w:hAnsi="Times New Roman" w:cs="Times New Roman"/>
                <w:sz w:val="24"/>
                <w:szCs w:val="24"/>
              </w:rPr>
            </w:pPr>
            <w:r>
              <w:rPr>
                <w:rFonts w:ascii="Times New Roman" w:hAnsi="Times New Roman" w:cs="Times New Roman"/>
                <w:sz w:val="24"/>
                <w:szCs w:val="24"/>
              </w:rPr>
              <w:t>PT. Bank Panin Dubai Syariah</w:t>
            </w:r>
          </w:p>
        </w:tc>
      </w:tr>
      <w:tr w:rsidR="00F55BB3" w:rsidTr="001060E1">
        <w:trPr>
          <w:trHeight w:val="170"/>
        </w:trPr>
        <w:tc>
          <w:tcPr>
            <w:tcW w:w="567" w:type="dxa"/>
            <w:vAlign w:val="center"/>
          </w:tcPr>
          <w:p w:rsidR="00F55BB3" w:rsidRDefault="00F55BB3" w:rsidP="001060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5103" w:type="dxa"/>
            <w:vAlign w:val="center"/>
          </w:tcPr>
          <w:p w:rsidR="00F55BB3" w:rsidRDefault="00F55BB3" w:rsidP="001060E1">
            <w:pPr>
              <w:pStyle w:val="ListParagraph"/>
              <w:ind w:left="0"/>
              <w:rPr>
                <w:rFonts w:ascii="Times New Roman" w:hAnsi="Times New Roman" w:cs="Times New Roman"/>
                <w:sz w:val="24"/>
                <w:szCs w:val="24"/>
              </w:rPr>
            </w:pPr>
            <w:r>
              <w:rPr>
                <w:rFonts w:ascii="Times New Roman" w:hAnsi="Times New Roman" w:cs="Times New Roman"/>
                <w:sz w:val="24"/>
                <w:szCs w:val="24"/>
              </w:rPr>
              <w:t>PT. Bank Jabar Banten Syariah</w:t>
            </w:r>
          </w:p>
        </w:tc>
      </w:tr>
      <w:tr w:rsidR="00F55BB3" w:rsidTr="001060E1">
        <w:trPr>
          <w:trHeight w:val="170"/>
        </w:trPr>
        <w:tc>
          <w:tcPr>
            <w:tcW w:w="567" w:type="dxa"/>
            <w:vAlign w:val="center"/>
          </w:tcPr>
          <w:p w:rsidR="00F55BB3" w:rsidRDefault="00F55BB3" w:rsidP="001060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5103" w:type="dxa"/>
            <w:vAlign w:val="center"/>
          </w:tcPr>
          <w:p w:rsidR="00F55BB3" w:rsidRDefault="00F55BB3" w:rsidP="001060E1">
            <w:pPr>
              <w:pStyle w:val="ListParagraph"/>
              <w:ind w:left="0"/>
              <w:rPr>
                <w:rFonts w:ascii="Times New Roman" w:hAnsi="Times New Roman" w:cs="Times New Roman"/>
                <w:sz w:val="24"/>
                <w:szCs w:val="24"/>
              </w:rPr>
            </w:pPr>
            <w:r>
              <w:rPr>
                <w:rFonts w:ascii="Times New Roman" w:hAnsi="Times New Roman" w:cs="Times New Roman"/>
                <w:sz w:val="24"/>
                <w:szCs w:val="24"/>
              </w:rPr>
              <w:t>PT. BCA Syariah</w:t>
            </w:r>
          </w:p>
        </w:tc>
      </w:tr>
      <w:tr w:rsidR="00F55BB3" w:rsidTr="001060E1">
        <w:trPr>
          <w:trHeight w:val="170"/>
        </w:trPr>
        <w:tc>
          <w:tcPr>
            <w:tcW w:w="567" w:type="dxa"/>
            <w:vAlign w:val="center"/>
          </w:tcPr>
          <w:p w:rsidR="00F55BB3" w:rsidRDefault="00F55BB3" w:rsidP="001060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5103" w:type="dxa"/>
            <w:vAlign w:val="center"/>
          </w:tcPr>
          <w:p w:rsidR="00F55BB3" w:rsidRDefault="00F55BB3" w:rsidP="001060E1">
            <w:pPr>
              <w:pStyle w:val="ListParagraph"/>
              <w:ind w:left="0"/>
              <w:rPr>
                <w:rFonts w:ascii="Times New Roman" w:hAnsi="Times New Roman" w:cs="Times New Roman"/>
                <w:sz w:val="24"/>
                <w:szCs w:val="24"/>
              </w:rPr>
            </w:pPr>
            <w:r>
              <w:rPr>
                <w:rFonts w:ascii="Times New Roman" w:hAnsi="Times New Roman" w:cs="Times New Roman"/>
                <w:sz w:val="24"/>
                <w:szCs w:val="24"/>
              </w:rPr>
              <w:t>PT. Bank Victoria Syariah</w:t>
            </w:r>
          </w:p>
        </w:tc>
      </w:tr>
      <w:tr w:rsidR="00F55BB3" w:rsidTr="001060E1">
        <w:trPr>
          <w:trHeight w:val="170"/>
        </w:trPr>
        <w:tc>
          <w:tcPr>
            <w:tcW w:w="567" w:type="dxa"/>
            <w:vAlign w:val="center"/>
          </w:tcPr>
          <w:p w:rsidR="00F55BB3" w:rsidRDefault="00F55BB3" w:rsidP="001060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5103" w:type="dxa"/>
            <w:vAlign w:val="center"/>
          </w:tcPr>
          <w:p w:rsidR="00F55BB3" w:rsidRDefault="00F55BB3" w:rsidP="001060E1">
            <w:pPr>
              <w:pStyle w:val="ListParagraph"/>
              <w:ind w:left="0"/>
              <w:rPr>
                <w:rFonts w:ascii="Times New Roman" w:hAnsi="Times New Roman" w:cs="Times New Roman"/>
                <w:sz w:val="24"/>
                <w:szCs w:val="24"/>
              </w:rPr>
            </w:pPr>
            <w:r>
              <w:rPr>
                <w:rFonts w:ascii="Times New Roman" w:hAnsi="Times New Roman" w:cs="Times New Roman"/>
                <w:sz w:val="24"/>
                <w:szCs w:val="24"/>
              </w:rPr>
              <w:t>PT. Bank Tabungan Pensiunan Nasional Syariah</w:t>
            </w:r>
          </w:p>
        </w:tc>
      </w:tr>
      <w:tr w:rsidR="00F55BB3" w:rsidTr="001060E1">
        <w:trPr>
          <w:trHeight w:val="170"/>
        </w:trPr>
        <w:tc>
          <w:tcPr>
            <w:tcW w:w="567" w:type="dxa"/>
            <w:vAlign w:val="center"/>
          </w:tcPr>
          <w:p w:rsidR="00F55BB3" w:rsidRDefault="00F55BB3" w:rsidP="001060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5103" w:type="dxa"/>
            <w:vAlign w:val="center"/>
          </w:tcPr>
          <w:p w:rsidR="00F55BB3" w:rsidRDefault="00F55BB3" w:rsidP="001060E1">
            <w:pPr>
              <w:pStyle w:val="ListParagraph"/>
              <w:ind w:left="0"/>
              <w:rPr>
                <w:rFonts w:ascii="Times New Roman" w:hAnsi="Times New Roman" w:cs="Times New Roman"/>
                <w:sz w:val="24"/>
                <w:szCs w:val="24"/>
              </w:rPr>
            </w:pPr>
            <w:r>
              <w:rPr>
                <w:rFonts w:ascii="Times New Roman" w:hAnsi="Times New Roman" w:cs="Times New Roman"/>
                <w:sz w:val="24"/>
                <w:szCs w:val="24"/>
              </w:rPr>
              <w:t>PT. Bank Aceh Syariah</w:t>
            </w:r>
          </w:p>
        </w:tc>
      </w:tr>
      <w:tr w:rsidR="00F55BB3" w:rsidTr="001060E1">
        <w:trPr>
          <w:trHeight w:val="170"/>
        </w:trPr>
        <w:tc>
          <w:tcPr>
            <w:tcW w:w="567" w:type="dxa"/>
            <w:vAlign w:val="center"/>
          </w:tcPr>
          <w:p w:rsidR="00F55BB3" w:rsidRDefault="00F55BB3" w:rsidP="001060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5103" w:type="dxa"/>
            <w:vAlign w:val="center"/>
          </w:tcPr>
          <w:p w:rsidR="00F55BB3" w:rsidRDefault="00F55BB3" w:rsidP="001060E1">
            <w:pPr>
              <w:pStyle w:val="ListParagraph"/>
              <w:ind w:left="0"/>
              <w:rPr>
                <w:rFonts w:ascii="Times New Roman" w:hAnsi="Times New Roman" w:cs="Times New Roman"/>
                <w:sz w:val="24"/>
                <w:szCs w:val="24"/>
              </w:rPr>
            </w:pPr>
            <w:r>
              <w:rPr>
                <w:rFonts w:ascii="Times New Roman" w:hAnsi="Times New Roman" w:cs="Times New Roman"/>
                <w:sz w:val="24"/>
                <w:szCs w:val="24"/>
              </w:rPr>
              <w:t>PT. BPD Nusa Tenggara Barat Syariah</w:t>
            </w:r>
          </w:p>
        </w:tc>
      </w:tr>
      <w:tr w:rsidR="00F55BB3" w:rsidTr="001060E1">
        <w:trPr>
          <w:trHeight w:val="170"/>
        </w:trPr>
        <w:tc>
          <w:tcPr>
            <w:tcW w:w="567" w:type="dxa"/>
            <w:vAlign w:val="center"/>
          </w:tcPr>
          <w:p w:rsidR="00F55BB3" w:rsidRDefault="00F55BB3" w:rsidP="001060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5103" w:type="dxa"/>
            <w:vAlign w:val="center"/>
          </w:tcPr>
          <w:p w:rsidR="00F55BB3" w:rsidRDefault="00F55BB3" w:rsidP="001060E1">
            <w:pPr>
              <w:pStyle w:val="ListParagraph"/>
              <w:ind w:left="0"/>
              <w:rPr>
                <w:rFonts w:ascii="Times New Roman" w:hAnsi="Times New Roman" w:cs="Times New Roman"/>
                <w:sz w:val="24"/>
                <w:szCs w:val="24"/>
              </w:rPr>
            </w:pPr>
            <w:r>
              <w:rPr>
                <w:rFonts w:ascii="Times New Roman" w:hAnsi="Times New Roman" w:cs="Times New Roman"/>
                <w:sz w:val="24"/>
                <w:szCs w:val="24"/>
              </w:rPr>
              <w:t>PT. Bank Syariah Indonesia</w:t>
            </w:r>
          </w:p>
        </w:tc>
      </w:tr>
      <w:tr w:rsidR="00F55BB3" w:rsidTr="001060E1">
        <w:trPr>
          <w:trHeight w:val="170"/>
        </w:trPr>
        <w:tc>
          <w:tcPr>
            <w:tcW w:w="567" w:type="dxa"/>
            <w:vAlign w:val="center"/>
          </w:tcPr>
          <w:p w:rsidR="00F55BB3" w:rsidRDefault="00F55BB3" w:rsidP="001060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5103" w:type="dxa"/>
            <w:vAlign w:val="center"/>
          </w:tcPr>
          <w:p w:rsidR="00F55BB3" w:rsidRDefault="00F55BB3" w:rsidP="001060E1">
            <w:pPr>
              <w:pStyle w:val="ListParagraph"/>
              <w:ind w:left="0"/>
              <w:rPr>
                <w:rFonts w:ascii="Times New Roman" w:hAnsi="Times New Roman" w:cs="Times New Roman"/>
                <w:sz w:val="24"/>
                <w:szCs w:val="24"/>
              </w:rPr>
            </w:pPr>
            <w:r>
              <w:rPr>
                <w:rFonts w:ascii="Times New Roman" w:hAnsi="Times New Roman" w:cs="Times New Roman"/>
                <w:sz w:val="24"/>
                <w:szCs w:val="24"/>
              </w:rPr>
              <w:t>PT BPD Riau Kepri Syariah</w:t>
            </w:r>
          </w:p>
        </w:tc>
      </w:tr>
      <w:tr w:rsidR="00F55BB3" w:rsidTr="001060E1">
        <w:trPr>
          <w:trHeight w:val="170"/>
        </w:trPr>
        <w:tc>
          <w:tcPr>
            <w:tcW w:w="567" w:type="dxa"/>
            <w:vAlign w:val="center"/>
          </w:tcPr>
          <w:p w:rsidR="00F55BB3" w:rsidRDefault="00F55BB3" w:rsidP="001060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5103" w:type="dxa"/>
            <w:vAlign w:val="center"/>
          </w:tcPr>
          <w:p w:rsidR="00F55BB3" w:rsidRDefault="00F55BB3" w:rsidP="00143A26">
            <w:pPr>
              <w:pStyle w:val="ListParagraph"/>
              <w:keepNext/>
              <w:ind w:left="0"/>
              <w:rPr>
                <w:rFonts w:ascii="Times New Roman" w:hAnsi="Times New Roman" w:cs="Times New Roman"/>
                <w:sz w:val="24"/>
                <w:szCs w:val="24"/>
              </w:rPr>
            </w:pPr>
            <w:r>
              <w:rPr>
                <w:rFonts w:ascii="Times New Roman" w:hAnsi="Times New Roman" w:cs="Times New Roman"/>
                <w:sz w:val="24"/>
                <w:szCs w:val="24"/>
              </w:rPr>
              <w:t>PT Bank Aladin Syariah, Tbk</w:t>
            </w:r>
          </w:p>
        </w:tc>
      </w:tr>
    </w:tbl>
    <w:p w:rsidR="00E3730D" w:rsidRPr="00143A26" w:rsidRDefault="00143A26" w:rsidP="00143A26">
      <w:pPr>
        <w:pStyle w:val="Caption"/>
        <w:ind w:left="1843"/>
        <w:rPr>
          <w:rFonts w:asciiTheme="majorBidi" w:hAnsiTheme="majorBidi" w:cstheme="majorBidi"/>
          <w:color w:val="auto"/>
          <w:sz w:val="24"/>
          <w:szCs w:val="24"/>
        </w:rPr>
      </w:pPr>
      <w:proofErr w:type="gramStart"/>
      <w:r>
        <w:rPr>
          <w:rFonts w:asciiTheme="majorBidi" w:hAnsiTheme="majorBidi" w:cstheme="majorBidi"/>
          <w:color w:val="auto"/>
          <w:sz w:val="24"/>
          <w:szCs w:val="24"/>
        </w:rPr>
        <w:t>sumber</w:t>
      </w:r>
      <w:proofErr w:type="gramEnd"/>
      <w:r>
        <w:rPr>
          <w:rFonts w:asciiTheme="majorBidi" w:hAnsiTheme="majorBidi" w:cstheme="majorBidi"/>
          <w:color w:val="auto"/>
          <w:sz w:val="24"/>
          <w:szCs w:val="24"/>
        </w:rPr>
        <w:t xml:space="preserve">: </w:t>
      </w:r>
      <w:r w:rsidRPr="00143A26">
        <w:rPr>
          <w:rFonts w:asciiTheme="majorBidi" w:hAnsiTheme="majorBidi" w:cstheme="majorBidi"/>
          <w:noProof/>
          <w:color w:val="auto"/>
          <w:sz w:val="24"/>
          <w:szCs w:val="24"/>
        </w:rPr>
        <w:t>Otoritas Jasa Keuangan, 2023</w:t>
      </w:r>
    </w:p>
    <w:p w:rsidR="00E3730D" w:rsidRDefault="001060E1" w:rsidP="00F73A04">
      <w:pPr>
        <w:pStyle w:val="Heading2"/>
        <w:numPr>
          <w:ilvl w:val="0"/>
          <w:numId w:val="68"/>
        </w:numPr>
        <w:spacing w:line="480" w:lineRule="auto"/>
        <w:ind w:left="426"/>
      </w:pPr>
      <w:bookmarkStart w:id="5" w:name="_Toc170063855"/>
      <w:r>
        <w:t>Hasil Penelitian</w:t>
      </w:r>
      <w:bookmarkEnd w:id="5"/>
    </w:p>
    <w:p w:rsidR="00640432" w:rsidRDefault="00AD18C2" w:rsidP="00F55B9E">
      <w:pPr>
        <w:pStyle w:val="ListParagraph"/>
        <w:numPr>
          <w:ilvl w:val="0"/>
          <w:numId w:val="55"/>
        </w:numPr>
        <w:spacing w:line="480" w:lineRule="auto"/>
        <w:ind w:left="709" w:hanging="283"/>
        <w:jc w:val="both"/>
        <w:rPr>
          <w:rFonts w:ascii="Times New Roman" w:hAnsi="Times New Roman" w:cs="Times New Roman"/>
          <w:sz w:val="24"/>
          <w:szCs w:val="24"/>
        </w:rPr>
      </w:pPr>
      <w:r w:rsidRPr="00640432">
        <w:rPr>
          <w:rFonts w:ascii="Times New Roman" w:hAnsi="Times New Roman" w:cs="Times New Roman"/>
          <w:sz w:val="24"/>
          <w:szCs w:val="24"/>
        </w:rPr>
        <w:t>Statistik Deskriptif Variabel</w:t>
      </w:r>
    </w:p>
    <w:p w:rsidR="00AD18C2" w:rsidRPr="00640432" w:rsidRDefault="00D60D41" w:rsidP="00640432">
      <w:pPr>
        <w:pStyle w:val="ListParagraph"/>
        <w:spacing w:line="480" w:lineRule="auto"/>
        <w:ind w:firstLine="556"/>
        <w:jc w:val="both"/>
        <w:rPr>
          <w:rFonts w:ascii="Times New Roman" w:hAnsi="Times New Roman" w:cs="Times New Roman"/>
          <w:sz w:val="24"/>
          <w:szCs w:val="24"/>
        </w:rPr>
      </w:pPr>
      <w:proofErr w:type="gramStart"/>
      <w:r>
        <w:rPr>
          <w:rFonts w:ascii="Times New Roman" w:hAnsi="Times New Roman" w:cs="Times New Roman"/>
          <w:sz w:val="24"/>
          <w:szCs w:val="24"/>
        </w:rPr>
        <w:t>Sebelum melakukan uji statistik lebih lanjut, langkah awan yang dilakukan adalah melakukan analisis statistik deskriptif yaitu untuk mengetahui nilai rata-rata (</w:t>
      </w:r>
      <w:r w:rsidRPr="00D60D41">
        <w:rPr>
          <w:rFonts w:ascii="Times New Roman" w:hAnsi="Times New Roman" w:cs="Times New Roman"/>
          <w:i/>
          <w:iCs/>
          <w:sz w:val="24"/>
          <w:szCs w:val="24"/>
        </w:rPr>
        <w:t>mean</w:t>
      </w:r>
      <w:r>
        <w:rPr>
          <w:rFonts w:ascii="Times New Roman" w:hAnsi="Times New Roman" w:cs="Times New Roman"/>
          <w:sz w:val="24"/>
          <w:szCs w:val="24"/>
        </w:rPr>
        <w:t>), standar deviasi, nilai maksimum dan minimum pada tiap-tiap variabel yang diteliti.</w:t>
      </w:r>
      <w:proofErr w:type="gramEnd"/>
      <w:r>
        <w:rPr>
          <w:rFonts w:ascii="Times New Roman" w:hAnsi="Times New Roman" w:cs="Times New Roman"/>
          <w:sz w:val="24"/>
          <w:szCs w:val="24"/>
        </w:rPr>
        <w:t xml:space="preserve"> </w:t>
      </w:r>
      <w:proofErr w:type="gramStart"/>
      <w:r w:rsidR="000454F1">
        <w:rPr>
          <w:rFonts w:ascii="Times New Roman" w:hAnsi="Times New Roman" w:cs="Times New Roman"/>
          <w:sz w:val="24"/>
          <w:szCs w:val="24"/>
        </w:rPr>
        <w:t>Penelitian ini menggunakan 63 sampel dari 9 BUS x 7 tahun (2017-2023) yang dijadkan populasi.</w:t>
      </w:r>
      <w:r w:rsidR="00AD18C2" w:rsidRPr="00640432">
        <w:rPr>
          <w:rFonts w:ascii="Times New Roman" w:hAnsi="Times New Roman" w:cs="Times New Roman"/>
          <w:sz w:val="24"/>
          <w:szCs w:val="24"/>
        </w:rPr>
        <w:t>Adapun hasil analisis deskriptif dari penelitian ini adalah sebagai berikut.</w:t>
      </w:r>
      <w:proofErr w:type="gramEnd"/>
    </w:p>
    <w:p w:rsidR="00AD18C2" w:rsidRPr="00AD18C2" w:rsidRDefault="00AD18C2" w:rsidP="00AD18C2">
      <w:pPr>
        <w:autoSpaceDE w:val="0"/>
        <w:autoSpaceDN w:val="0"/>
        <w:adjustRightInd w:val="0"/>
        <w:spacing w:after="0" w:line="240" w:lineRule="auto"/>
        <w:rPr>
          <w:rFonts w:ascii="Times New Roman" w:hAnsi="Times New Roman" w:cs="Times New Roman"/>
          <w:sz w:val="24"/>
          <w:szCs w:val="24"/>
        </w:rPr>
      </w:pPr>
    </w:p>
    <w:p w:rsidR="0095314B" w:rsidRDefault="00D60D41" w:rsidP="00D60D41">
      <w:pPr>
        <w:pStyle w:val="Caption"/>
        <w:keepNext/>
        <w:jc w:val="center"/>
        <w:rPr>
          <w:rFonts w:asciiTheme="majorBidi" w:hAnsiTheme="majorBidi" w:cstheme="majorBidi"/>
          <w:color w:val="auto"/>
          <w:sz w:val="24"/>
          <w:szCs w:val="24"/>
        </w:rPr>
      </w:pPr>
      <w:bookmarkStart w:id="6" w:name="_Toc169202869"/>
      <w:r>
        <w:rPr>
          <w:rFonts w:asciiTheme="majorBidi" w:hAnsiTheme="majorBidi" w:cstheme="majorBidi"/>
          <w:color w:val="auto"/>
          <w:sz w:val="24"/>
          <w:szCs w:val="24"/>
        </w:rPr>
        <w:lastRenderedPageBreak/>
        <w:t>Tabel</w:t>
      </w:r>
      <w:r w:rsidR="00A527CB" w:rsidRPr="00A527CB">
        <w:rPr>
          <w:rFonts w:asciiTheme="majorBidi" w:hAnsiTheme="majorBidi" w:cstheme="majorBidi"/>
          <w:color w:val="auto"/>
          <w:sz w:val="24"/>
          <w:szCs w:val="24"/>
        </w:rPr>
        <w:t xml:space="preserve"> </w:t>
      </w:r>
      <w:r w:rsidR="008E151A">
        <w:rPr>
          <w:rFonts w:asciiTheme="majorBidi" w:hAnsiTheme="majorBidi" w:cstheme="majorBidi"/>
          <w:color w:val="auto"/>
          <w:sz w:val="24"/>
          <w:szCs w:val="24"/>
        </w:rPr>
        <w:t>4</w:t>
      </w:r>
      <w:r w:rsidR="00A527CB" w:rsidRPr="00A527CB">
        <w:rPr>
          <w:rFonts w:asciiTheme="majorBidi" w:hAnsiTheme="majorBidi" w:cstheme="majorBidi"/>
          <w:color w:val="auto"/>
          <w:sz w:val="24"/>
          <w:szCs w:val="24"/>
        </w:rPr>
        <w:t xml:space="preserve">.2 </w:t>
      </w:r>
    </w:p>
    <w:p w:rsidR="00DD1415" w:rsidRPr="00F7553C" w:rsidRDefault="00A527CB" w:rsidP="00D60D41">
      <w:pPr>
        <w:pStyle w:val="Caption"/>
        <w:keepNext/>
        <w:jc w:val="center"/>
        <w:rPr>
          <w:rFonts w:asciiTheme="majorBidi" w:hAnsiTheme="majorBidi" w:cstheme="majorBidi"/>
          <w:color w:val="auto"/>
          <w:sz w:val="24"/>
          <w:szCs w:val="24"/>
        </w:rPr>
      </w:pPr>
      <w:r w:rsidRPr="00A527CB">
        <w:rPr>
          <w:rFonts w:asciiTheme="majorBidi" w:hAnsiTheme="majorBidi" w:cstheme="majorBidi"/>
          <w:color w:val="auto"/>
          <w:sz w:val="24"/>
          <w:szCs w:val="24"/>
        </w:rPr>
        <w:t>Hasil Uji Statistik Deskriptif</w:t>
      </w:r>
      <w:bookmarkEnd w:id="6"/>
    </w:p>
    <w:tbl>
      <w:tblPr>
        <w:tblW w:w="7782" w:type="dxa"/>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68"/>
        <w:gridCol w:w="567"/>
        <w:gridCol w:w="1134"/>
        <w:gridCol w:w="1276"/>
        <w:gridCol w:w="1092"/>
        <w:gridCol w:w="1445"/>
      </w:tblGrid>
      <w:tr w:rsidR="00DD1415" w:rsidRPr="00D01AA0" w:rsidTr="00BA48BF">
        <w:trPr>
          <w:cantSplit/>
        </w:trPr>
        <w:tc>
          <w:tcPr>
            <w:tcW w:w="7782" w:type="dxa"/>
            <w:gridSpan w:val="6"/>
            <w:tcBorders>
              <w:top w:val="nil"/>
              <w:left w:val="nil"/>
              <w:bottom w:val="nil"/>
              <w:right w:val="nil"/>
            </w:tcBorders>
            <w:shd w:val="clear" w:color="auto" w:fill="FFFFFF"/>
            <w:vAlign w:val="center"/>
          </w:tcPr>
          <w:p w:rsidR="00DD1415" w:rsidRPr="00D01AA0" w:rsidRDefault="00DD1415" w:rsidP="00D60D41">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D01AA0">
              <w:rPr>
                <w:rFonts w:asciiTheme="majorBidi" w:hAnsiTheme="majorBidi" w:cstheme="majorBidi"/>
                <w:b/>
                <w:bCs/>
                <w:color w:val="000000"/>
                <w:sz w:val="24"/>
                <w:szCs w:val="24"/>
              </w:rPr>
              <w:t>Descriptive Statistics</w:t>
            </w:r>
          </w:p>
        </w:tc>
      </w:tr>
      <w:tr w:rsidR="00DD1415" w:rsidRPr="00D01AA0" w:rsidTr="00BA48BF">
        <w:trPr>
          <w:cantSplit/>
        </w:trPr>
        <w:tc>
          <w:tcPr>
            <w:tcW w:w="226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D1415" w:rsidRPr="00D01AA0" w:rsidRDefault="00DD1415" w:rsidP="00D01AA0">
            <w:pPr>
              <w:autoSpaceDE w:val="0"/>
              <w:autoSpaceDN w:val="0"/>
              <w:adjustRightInd w:val="0"/>
              <w:spacing w:after="0" w:line="240" w:lineRule="auto"/>
              <w:rPr>
                <w:rFonts w:asciiTheme="majorBidi" w:hAnsiTheme="majorBidi" w:cstheme="majorBidi"/>
                <w:sz w:val="24"/>
                <w:szCs w:val="24"/>
              </w:rPr>
            </w:pPr>
          </w:p>
        </w:tc>
        <w:tc>
          <w:tcPr>
            <w:tcW w:w="567" w:type="dxa"/>
            <w:tcBorders>
              <w:top w:val="single" w:sz="16" w:space="0" w:color="000000"/>
              <w:left w:val="single" w:sz="16" w:space="0" w:color="000000"/>
              <w:bottom w:val="single" w:sz="16" w:space="0" w:color="000000"/>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D01AA0">
              <w:rPr>
                <w:rFonts w:asciiTheme="majorBidi" w:hAnsiTheme="majorBidi" w:cstheme="majorBidi"/>
                <w:color w:val="000000"/>
                <w:sz w:val="24"/>
                <w:szCs w:val="24"/>
              </w:rPr>
              <w:t>N</w:t>
            </w:r>
          </w:p>
        </w:tc>
        <w:tc>
          <w:tcPr>
            <w:tcW w:w="1134" w:type="dxa"/>
            <w:tcBorders>
              <w:top w:val="single" w:sz="16" w:space="0" w:color="000000"/>
              <w:bottom w:val="single" w:sz="16" w:space="0" w:color="000000"/>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D01AA0">
              <w:rPr>
                <w:rFonts w:asciiTheme="majorBidi" w:hAnsiTheme="majorBidi" w:cstheme="majorBidi"/>
                <w:color w:val="000000"/>
                <w:sz w:val="24"/>
                <w:szCs w:val="24"/>
              </w:rPr>
              <w:t>Minimum</w:t>
            </w:r>
          </w:p>
        </w:tc>
        <w:tc>
          <w:tcPr>
            <w:tcW w:w="1276" w:type="dxa"/>
            <w:tcBorders>
              <w:top w:val="single" w:sz="16" w:space="0" w:color="000000"/>
              <w:bottom w:val="single" w:sz="16" w:space="0" w:color="000000"/>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D01AA0">
              <w:rPr>
                <w:rFonts w:asciiTheme="majorBidi" w:hAnsiTheme="majorBidi" w:cstheme="majorBidi"/>
                <w:color w:val="000000"/>
                <w:sz w:val="24"/>
                <w:szCs w:val="24"/>
              </w:rPr>
              <w:t>Maximum</w:t>
            </w:r>
          </w:p>
        </w:tc>
        <w:tc>
          <w:tcPr>
            <w:tcW w:w="1092" w:type="dxa"/>
            <w:tcBorders>
              <w:top w:val="single" w:sz="16" w:space="0" w:color="000000"/>
              <w:bottom w:val="single" w:sz="16" w:space="0" w:color="000000"/>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D01AA0">
              <w:rPr>
                <w:rFonts w:asciiTheme="majorBidi" w:hAnsiTheme="majorBidi" w:cstheme="majorBidi"/>
                <w:color w:val="000000"/>
                <w:sz w:val="24"/>
                <w:szCs w:val="24"/>
              </w:rPr>
              <w:t>Mean</w:t>
            </w:r>
          </w:p>
        </w:tc>
        <w:tc>
          <w:tcPr>
            <w:tcW w:w="1445" w:type="dxa"/>
            <w:tcBorders>
              <w:top w:val="single" w:sz="16" w:space="0" w:color="000000"/>
              <w:bottom w:val="single" w:sz="16" w:space="0" w:color="000000"/>
              <w:right w:val="single" w:sz="16" w:space="0" w:color="000000"/>
            </w:tcBorders>
            <w:shd w:val="clear" w:color="auto" w:fill="FFFFFF"/>
            <w:vAlign w:val="bottom"/>
          </w:tcPr>
          <w:p w:rsidR="00DD1415" w:rsidRPr="00D01AA0" w:rsidRDefault="00DD1415" w:rsidP="00D01AA0">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D01AA0">
              <w:rPr>
                <w:rFonts w:asciiTheme="majorBidi" w:hAnsiTheme="majorBidi" w:cstheme="majorBidi"/>
                <w:color w:val="000000"/>
                <w:sz w:val="24"/>
                <w:szCs w:val="24"/>
              </w:rPr>
              <w:t>Std. Deviation</w:t>
            </w:r>
          </w:p>
        </w:tc>
      </w:tr>
      <w:tr w:rsidR="00DD1415" w:rsidRPr="00D01AA0" w:rsidTr="00BA48BF">
        <w:trPr>
          <w:cantSplit/>
        </w:trPr>
        <w:tc>
          <w:tcPr>
            <w:tcW w:w="2268" w:type="dxa"/>
            <w:tcBorders>
              <w:top w:val="single" w:sz="16" w:space="0" w:color="000000"/>
              <w:left w:val="single" w:sz="16" w:space="0" w:color="000000"/>
              <w:bottom w:val="nil"/>
              <w:right w:val="single" w:sz="16" w:space="0" w:color="000000"/>
            </w:tcBorders>
            <w:shd w:val="clear" w:color="auto" w:fill="FFFFFF"/>
          </w:tcPr>
          <w:p w:rsidR="00DD1415" w:rsidRPr="00D01AA0" w:rsidRDefault="00DD1415" w:rsidP="00D01AA0">
            <w:pPr>
              <w:autoSpaceDE w:val="0"/>
              <w:autoSpaceDN w:val="0"/>
              <w:adjustRightInd w:val="0"/>
              <w:spacing w:after="0" w:line="240" w:lineRule="auto"/>
              <w:ind w:left="60" w:right="60"/>
              <w:rPr>
                <w:rFonts w:asciiTheme="majorBidi" w:hAnsiTheme="majorBidi" w:cstheme="majorBidi"/>
                <w:color w:val="000000"/>
                <w:sz w:val="24"/>
                <w:szCs w:val="24"/>
              </w:rPr>
            </w:pPr>
            <w:r w:rsidRPr="00D01AA0">
              <w:rPr>
                <w:rFonts w:asciiTheme="majorBidi" w:hAnsiTheme="majorBidi" w:cstheme="majorBidi"/>
                <w:color w:val="000000"/>
                <w:sz w:val="24"/>
                <w:szCs w:val="24"/>
              </w:rPr>
              <w:t>Bagi Hasil</w:t>
            </w:r>
          </w:p>
        </w:tc>
        <w:tc>
          <w:tcPr>
            <w:tcW w:w="567" w:type="dxa"/>
            <w:tcBorders>
              <w:top w:val="single" w:sz="16" w:space="0" w:color="000000"/>
              <w:left w:val="single" w:sz="16" w:space="0" w:color="000000"/>
              <w:bottom w:val="nil"/>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63</w:t>
            </w:r>
          </w:p>
        </w:tc>
        <w:tc>
          <w:tcPr>
            <w:tcW w:w="1134" w:type="dxa"/>
            <w:tcBorders>
              <w:top w:val="single" w:sz="16" w:space="0" w:color="000000"/>
              <w:bottom w:val="nil"/>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.140</w:t>
            </w:r>
          </w:p>
        </w:tc>
        <w:tc>
          <w:tcPr>
            <w:tcW w:w="1276" w:type="dxa"/>
            <w:tcBorders>
              <w:top w:val="single" w:sz="16" w:space="0" w:color="000000"/>
              <w:bottom w:val="nil"/>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191.960</w:t>
            </w:r>
          </w:p>
        </w:tc>
        <w:tc>
          <w:tcPr>
            <w:tcW w:w="1092" w:type="dxa"/>
            <w:tcBorders>
              <w:top w:val="single" w:sz="16" w:space="0" w:color="000000"/>
              <w:bottom w:val="nil"/>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23.39530</w:t>
            </w:r>
          </w:p>
        </w:tc>
        <w:tc>
          <w:tcPr>
            <w:tcW w:w="1445" w:type="dxa"/>
            <w:tcBorders>
              <w:top w:val="single" w:sz="16" w:space="0" w:color="000000"/>
              <w:bottom w:val="nil"/>
              <w:right w:val="single" w:sz="16" w:space="0" w:color="000000"/>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44.154761</w:t>
            </w:r>
          </w:p>
        </w:tc>
      </w:tr>
      <w:tr w:rsidR="00DD1415" w:rsidRPr="00D01AA0" w:rsidTr="00BA48BF">
        <w:trPr>
          <w:cantSplit/>
        </w:trPr>
        <w:tc>
          <w:tcPr>
            <w:tcW w:w="2268" w:type="dxa"/>
            <w:tcBorders>
              <w:top w:val="nil"/>
              <w:left w:val="single" w:sz="16" w:space="0" w:color="000000"/>
              <w:bottom w:val="nil"/>
              <w:right w:val="single" w:sz="16" w:space="0" w:color="000000"/>
            </w:tcBorders>
            <w:shd w:val="clear" w:color="auto" w:fill="FFFFFF"/>
          </w:tcPr>
          <w:p w:rsidR="00DD1415" w:rsidRPr="00D01AA0" w:rsidRDefault="00DD1415" w:rsidP="00D01AA0">
            <w:pPr>
              <w:autoSpaceDE w:val="0"/>
              <w:autoSpaceDN w:val="0"/>
              <w:adjustRightInd w:val="0"/>
              <w:spacing w:after="0" w:line="240" w:lineRule="auto"/>
              <w:ind w:left="60" w:right="60"/>
              <w:rPr>
                <w:rFonts w:asciiTheme="majorBidi" w:hAnsiTheme="majorBidi" w:cstheme="majorBidi"/>
                <w:color w:val="000000"/>
                <w:sz w:val="24"/>
                <w:szCs w:val="24"/>
              </w:rPr>
            </w:pPr>
            <w:r w:rsidRPr="00D01AA0">
              <w:rPr>
                <w:rFonts w:asciiTheme="majorBidi" w:hAnsiTheme="majorBidi" w:cstheme="majorBidi"/>
                <w:color w:val="000000"/>
                <w:sz w:val="24"/>
                <w:szCs w:val="24"/>
              </w:rPr>
              <w:t>Biaya Promosi</w:t>
            </w:r>
          </w:p>
        </w:tc>
        <w:tc>
          <w:tcPr>
            <w:tcW w:w="567" w:type="dxa"/>
            <w:tcBorders>
              <w:top w:val="nil"/>
              <w:left w:val="single" w:sz="16" w:space="0" w:color="000000"/>
              <w:bottom w:val="nil"/>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63</w:t>
            </w:r>
          </w:p>
        </w:tc>
        <w:tc>
          <w:tcPr>
            <w:tcW w:w="1134" w:type="dxa"/>
            <w:tcBorders>
              <w:top w:val="nil"/>
              <w:bottom w:val="nil"/>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.064</w:t>
            </w:r>
          </w:p>
        </w:tc>
        <w:tc>
          <w:tcPr>
            <w:tcW w:w="1276" w:type="dxa"/>
            <w:tcBorders>
              <w:top w:val="nil"/>
              <w:bottom w:val="nil"/>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415.269</w:t>
            </w:r>
          </w:p>
        </w:tc>
        <w:tc>
          <w:tcPr>
            <w:tcW w:w="1092" w:type="dxa"/>
            <w:tcBorders>
              <w:top w:val="nil"/>
              <w:bottom w:val="nil"/>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49.54116</w:t>
            </w:r>
          </w:p>
        </w:tc>
        <w:tc>
          <w:tcPr>
            <w:tcW w:w="1445" w:type="dxa"/>
            <w:tcBorders>
              <w:top w:val="nil"/>
              <w:bottom w:val="nil"/>
              <w:right w:val="single" w:sz="16" w:space="0" w:color="000000"/>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116.791686</w:t>
            </w:r>
          </w:p>
        </w:tc>
      </w:tr>
      <w:tr w:rsidR="00DD1415" w:rsidRPr="00D01AA0" w:rsidTr="00BA48BF">
        <w:trPr>
          <w:cantSplit/>
        </w:trPr>
        <w:tc>
          <w:tcPr>
            <w:tcW w:w="2268" w:type="dxa"/>
            <w:tcBorders>
              <w:top w:val="nil"/>
              <w:left w:val="single" w:sz="16" w:space="0" w:color="000000"/>
              <w:bottom w:val="nil"/>
              <w:right w:val="single" w:sz="16" w:space="0" w:color="000000"/>
            </w:tcBorders>
            <w:shd w:val="clear" w:color="auto" w:fill="FFFFFF"/>
          </w:tcPr>
          <w:p w:rsidR="00DD1415" w:rsidRPr="00D01AA0" w:rsidRDefault="00DD1415" w:rsidP="00D01AA0">
            <w:pPr>
              <w:autoSpaceDE w:val="0"/>
              <w:autoSpaceDN w:val="0"/>
              <w:adjustRightInd w:val="0"/>
              <w:spacing w:after="0" w:line="240" w:lineRule="auto"/>
              <w:ind w:left="60" w:right="60"/>
              <w:rPr>
                <w:rFonts w:asciiTheme="majorBidi" w:hAnsiTheme="majorBidi" w:cstheme="majorBidi"/>
                <w:color w:val="000000"/>
                <w:sz w:val="24"/>
                <w:szCs w:val="24"/>
              </w:rPr>
            </w:pPr>
            <w:r w:rsidRPr="00D01AA0">
              <w:rPr>
                <w:rFonts w:asciiTheme="majorBidi" w:hAnsiTheme="majorBidi" w:cstheme="majorBidi"/>
                <w:color w:val="000000"/>
                <w:sz w:val="24"/>
                <w:szCs w:val="24"/>
              </w:rPr>
              <w:t>Tingkat Suku Bunga</w:t>
            </w:r>
          </w:p>
        </w:tc>
        <w:tc>
          <w:tcPr>
            <w:tcW w:w="567" w:type="dxa"/>
            <w:tcBorders>
              <w:top w:val="nil"/>
              <w:left w:val="single" w:sz="16" w:space="0" w:color="000000"/>
              <w:bottom w:val="nil"/>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63</w:t>
            </w:r>
          </w:p>
        </w:tc>
        <w:tc>
          <w:tcPr>
            <w:tcW w:w="1134" w:type="dxa"/>
            <w:tcBorders>
              <w:top w:val="nil"/>
              <w:bottom w:val="nil"/>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.030</w:t>
            </w:r>
          </w:p>
        </w:tc>
        <w:tc>
          <w:tcPr>
            <w:tcW w:w="1276" w:type="dxa"/>
            <w:tcBorders>
              <w:top w:val="nil"/>
              <w:bottom w:val="nil"/>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.060</w:t>
            </w:r>
          </w:p>
        </w:tc>
        <w:tc>
          <w:tcPr>
            <w:tcW w:w="1092" w:type="dxa"/>
            <w:tcBorders>
              <w:top w:val="nil"/>
              <w:bottom w:val="nil"/>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.04733</w:t>
            </w:r>
          </w:p>
        </w:tc>
        <w:tc>
          <w:tcPr>
            <w:tcW w:w="1445" w:type="dxa"/>
            <w:tcBorders>
              <w:top w:val="nil"/>
              <w:bottom w:val="nil"/>
              <w:right w:val="single" w:sz="16" w:space="0" w:color="000000"/>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.008295</w:t>
            </w:r>
          </w:p>
        </w:tc>
      </w:tr>
      <w:tr w:rsidR="00DD1415" w:rsidRPr="00D01AA0" w:rsidTr="00BA48BF">
        <w:trPr>
          <w:cantSplit/>
        </w:trPr>
        <w:tc>
          <w:tcPr>
            <w:tcW w:w="2268" w:type="dxa"/>
            <w:tcBorders>
              <w:top w:val="nil"/>
              <w:left w:val="single" w:sz="16" w:space="0" w:color="000000"/>
              <w:bottom w:val="nil"/>
              <w:right w:val="single" w:sz="16" w:space="0" w:color="000000"/>
            </w:tcBorders>
            <w:shd w:val="clear" w:color="auto" w:fill="FFFFFF"/>
          </w:tcPr>
          <w:p w:rsidR="00DD1415" w:rsidRPr="00D01AA0" w:rsidRDefault="00DD1415" w:rsidP="00D01AA0">
            <w:pPr>
              <w:autoSpaceDE w:val="0"/>
              <w:autoSpaceDN w:val="0"/>
              <w:adjustRightInd w:val="0"/>
              <w:spacing w:after="0" w:line="240" w:lineRule="auto"/>
              <w:ind w:left="60" w:right="60"/>
              <w:rPr>
                <w:rFonts w:asciiTheme="majorBidi" w:hAnsiTheme="majorBidi" w:cstheme="majorBidi"/>
                <w:color w:val="000000"/>
                <w:sz w:val="24"/>
                <w:szCs w:val="24"/>
              </w:rPr>
            </w:pPr>
            <w:r w:rsidRPr="00D01AA0">
              <w:rPr>
                <w:rFonts w:asciiTheme="majorBidi" w:hAnsiTheme="majorBidi" w:cstheme="majorBidi"/>
                <w:color w:val="000000"/>
                <w:sz w:val="24"/>
                <w:szCs w:val="24"/>
              </w:rPr>
              <w:t>Efisiensi Operasional Perusahaan</w:t>
            </w:r>
          </w:p>
        </w:tc>
        <w:tc>
          <w:tcPr>
            <w:tcW w:w="567" w:type="dxa"/>
            <w:tcBorders>
              <w:top w:val="nil"/>
              <w:left w:val="single" w:sz="16" w:space="0" w:color="000000"/>
              <w:bottom w:val="nil"/>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63</w:t>
            </w:r>
          </w:p>
        </w:tc>
        <w:tc>
          <w:tcPr>
            <w:tcW w:w="1134" w:type="dxa"/>
            <w:tcBorders>
              <w:top w:val="nil"/>
              <w:bottom w:val="nil"/>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.581</w:t>
            </w:r>
          </w:p>
        </w:tc>
        <w:tc>
          <w:tcPr>
            <w:tcW w:w="1276" w:type="dxa"/>
            <w:tcBorders>
              <w:top w:val="nil"/>
              <w:bottom w:val="nil"/>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2.174</w:t>
            </w:r>
          </w:p>
        </w:tc>
        <w:tc>
          <w:tcPr>
            <w:tcW w:w="1092" w:type="dxa"/>
            <w:tcBorders>
              <w:top w:val="nil"/>
              <w:bottom w:val="nil"/>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.93873</w:t>
            </w:r>
          </w:p>
        </w:tc>
        <w:tc>
          <w:tcPr>
            <w:tcW w:w="1445" w:type="dxa"/>
            <w:tcBorders>
              <w:top w:val="nil"/>
              <w:bottom w:val="nil"/>
              <w:right w:val="single" w:sz="16" w:space="0" w:color="000000"/>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.293479</w:t>
            </w:r>
          </w:p>
        </w:tc>
      </w:tr>
      <w:tr w:rsidR="00DD1415" w:rsidRPr="00D01AA0" w:rsidTr="00BA48BF">
        <w:trPr>
          <w:cantSplit/>
        </w:trPr>
        <w:tc>
          <w:tcPr>
            <w:tcW w:w="2268" w:type="dxa"/>
            <w:tcBorders>
              <w:top w:val="nil"/>
              <w:left w:val="single" w:sz="16" w:space="0" w:color="000000"/>
              <w:bottom w:val="nil"/>
              <w:right w:val="single" w:sz="16" w:space="0" w:color="000000"/>
            </w:tcBorders>
            <w:shd w:val="clear" w:color="auto" w:fill="FFFFFF"/>
          </w:tcPr>
          <w:p w:rsidR="00DD1415" w:rsidRPr="00D01AA0" w:rsidRDefault="00DD1415" w:rsidP="00D01AA0">
            <w:pPr>
              <w:autoSpaceDE w:val="0"/>
              <w:autoSpaceDN w:val="0"/>
              <w:adjustRightInd w:val="0"/>
              <w:spacing w:after="0" w:line="240" w:lineRule="auto"/>
              <w:ind w:left="60" w:right="60"/>
              <w:rPr>
                <w:rFonts w:asciiTheme="majorBidi" w:hAnsiTheme="majorBidi" w:cstheme="majorBidi"/>
                <w:color w:val="000000"/>
                <w:sz w:val="24"/>
                <w:szCs w:val="24"/>
              </w:rPr>
            </w:pPr>
            <w:r w:rsidRPr="00D01AA0">
              <w:rPr>
                <w:rFonts w:asciiTheme="majorBidi" w:hAnsiTheme="majorBidi" w:cstheme="majorBidi"/>
                <w:color w:val="000000"/>
                <w:sz w:val="24"/>
                <w:szCs w:val="24"/>
              </w:rPr>
              <w:t>Umur Perusahaan</w:t>
            </w:r>
          </w:p>
        </w:tc>
        <w:tc>
          <w:tcPr>
            <w:tcW w:w="567" w:type="dxa"/>
            <w:tcBorders>
              <w:top w:val="nil"/>
              <w:left w:val="single" w:sz="16" w:space="0" w:color="000000"/>
              <w:bottom w:val="nil"/>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63</w:t>
            </w:r>
          </w:p>
        </w:tc>
        <w:tc>
          <w:tcPr>
            <w:tcW w:w="1134" w:type="dxa"/>
            <w:tcBorders>
              <w:top w:val="nil"/>
              <w:bottom w:val="nil"/>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1</w:t>
            </w:r>
          </w:p>
        </w:tc>
        <w:tc>
          <w:tcPr>
            <w:tcW w:w="1276" w:type="dxa"/>
            <w:tcBorders>
              <w:top w:val="nil"/>
              <w:bottom w:val="nil"/>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32</w:t>
            </w:r>
          </w:p>
        </w:tc>
        <w:tc>
          <w:tcPr>
            <w:tcW w:w="1092" w:type="dxa"/>
            <w:tcBorders>
              <w:top w:val="nil"/>
              <w:bottom w:val="nil"/>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12.00</w:t>
            </w:r>
          </w:p>
        </w:tc>
        <w:tc>
          <w:tcPr>
            <w:tcW w:w="1445" w:type="dxa"/>
            <w:tcBorders>
              <w:top w:val="nil"/>
              <w:bottom w:val="nil"/>
              <w:right w:val="single" w:sz="16" w:space="0" w:color="000000"/>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7.159</w:t>
            </w:r>
          </w:p>
        </w:tc>
      </w:tr>
      <w:tr w:rsidR="00DD1415" w:rsidRPr="00D01AA0" w:rsidTr="00BA48BF">
        <w:trPr>
          <w:cantSplit/>
        </w:trPr>
        <w:tc>
          <w:tcPr>
            <w:tcW w:w="2268" w:type="dxa"/>
            <w:tcBorders>
              <w:top w:val="nil"/>
              <w:left w:val="single" w:sz="16" w:space="0" w:color="000000"/>
              <w:bottom w:val="nil"/>
              <w:right w:val="single" w:sz="16" w:space="0" w:color="000000"/>
            </w:tcBorders>
            <w:shd w:val="clear" w:color="auto" w:fill="FFFFFF"/>
          </w:tcPr>
          <w:p w:rsidR="00DD1415" w:rsidRPr="00D01AA0" w:rsidRDefault="00DD1415" w:rsidP="00D01AA0">
            <w:pPr>
              <w:autoSpaceDE w:val="0"/>
              <w:autoSpaceDN w:val="0"/>
              <w:adjustRightInd w:val="0"/>
              <w:spacing w:after="0" w:line="240" w:lineRule="auto"/>
              <w:ind w:left="60" w:right="60"/>
              <w:rPr>
                <w:rFonts w:asciiTheme="majorBidi" w:hAnsiTheme="majorBidi" w:cstheme="majorBidi"/>
                <w:color w:val="000000"/>
                <w:sz w:val="24"/>
                <w:szCs w:val="24"/>
              </w:rPr>
            </w:pPr>
            <w:r w:rsidRPr="00D01AA0">
              <w:rPr>
                <w:rFonts w:asciiTheme="majorBidi" w:hAnsiTheme="majorBidi" w:cstheme="majorBidi"/>
                <w:color w:val="000000"/>
                <w:sz w:val="24"/>
                <w:szCs w:val="24"/>
              </w:rPr>
              <w:t>Jumlah Deposito Mudharabah</w:t>
            </w:r>
          </w:p>
        </w:tc>
        <w:tc>
          <w:tcPr>
            <w:tcW w:w="567" w:type="dxa"/>
            <w:tcBorders>
              <w:top w:val="nil"/>
              <w:left w:val="single" w:sz="16" w:space="0" w:color="000000"/>
              <w:bottom w:val="nil"/>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63</w:t>
            </w:r>
          </w:p>
        </w:tc>
        <w:tc>
          <w:tcPr>
            <w:tcW w:w="1134" w:type="dxa"/>
            <w:tcBorders>
              <w:top w:val="nil"/>
              <w:bottom w:val="nil"/>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21.245</w:t>
            </w:r>
          </w:p>
        </w:tc>
        <w:tc>
          <w:tcPr>
            <w:tcW w:w="1276" w:type="dxa"/>
            <w:tcBorders>
              <w:top w:val="nil"/>
              <w:bottom w:val="nil"/>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107.091</w:t>
            </w:r>
          </w:p>
        </w:tc>
        <w:tc>
          <w:tcPr>
            <w:tcW w:w="1092" w:type="dxa"/>
            <w:tcBorders>
              <w:top w:val="nil"/>
              <w:bottom w:val="nil"/>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69.31600</w:t>
            </w:r>
          </w:p>
        </w:tc>
        <w:tc>
          <w:tcPr>
            <w:tcW w:w="1445" w:type="dxa"/>
            <w:tcBorders>
              <w:top w:val="nil"/>
              <w:bottom w:val="nil"/>
              <w:right w:val="single" w:sz="16" w:space="0" w:color="000000"/>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20.543567</w:t>
            </w:r>
          </w:p>
        </w:tc>
      </w:tr>
      <w:tr w:rsidR="00DD1415" w:rsidRPr="00D01AA0" w:rsidTr="00BA48BF">
        <w:trPr>
          <w:cantSplit/>
        </w:trPr>
        <w:tc>
          <w:tcPr>
            <w:tcW w:w="2268" w:type="dxa"/>
            <w:tcBorders>
              <w:top w:val="nil"/>
              <w:left w:val="single" w:sz="16" w:space="0" w:color="000000"/>
              <w:bottom w:val="single" w:sz="16" w:space="0" w:color="000000"/>
              <w:right w:val="single" w:sz="16" w:space="0" w:color="000000"/>
            </w:tcBorders>
            <w:shd w:val="clear" w:color="auto" w:fill="FFFFFF"/>
          </w:tcPr>
          <w:p w:rsidR="00DD1415" w:rsidRPr="00D01AA0" w:rsidRDefault="00DD1415" w:rsidP="00D01AA0">
            <w:pPr>
              <w:autoSpaceDE w:val="0"/>
              <w:autoSpaceDN w:val="0"/>
              <w:adjustRightInd w:val="0"/>
              <w:spacing w:after="0" w:line="240" w:lineRule="auto"/>
              <w:ind w:left="60" w:right="60"/>
              <w:rPr>
                <w:rFonts w:asciiTheme="majorBidi" w:hAnsiTheme="majorBidi" w:cstheme="majorBidi"/>
                <w:color w:val="000000"/>
                <w:sz w:val="24"/>
                <w:szCs w:val="24"/>
              </w:rPr>
            </w:pPr>
            <w:r w:rsidRPr="00D01AA0">
              <w:rPr>
                <w:rFonts w:asciiTheme="majorBidi" w:hAnsiTheme="majorBidi" w:cstheme="majorBidi"/>
                <w:color w:val="000000"/>
                <w:sz w:val="24"/>
                <w:szCs w:val="24"/>
              </w:rPr>
              <w:t>Valid N (listwise)</w:t>
            </w:r>
          </w:p>
        </w:tc>
        <w:tc>
          <w:tcPr>
            <w:tcW w:w="567" w:type="dxa"/>
            <w:tcBorders>
              <w:top w:val="nil"/>
              <w:left w:val="single" w:sz="16" w:space="0" w:color="000000"/>
              <w:bottom w:val="single" w:sz="16" w:space="0" w:color="000000"/>
            </w:tcBorders>
            <w:shd w:val="clear" w:color="auto" w:fill="FFFFFF"/>
            <w:vAlign w:val="center"/>
          </w:tcPr>
          <w:p w:rsidR="00DD1415" w:rsidRPr="00D01AA0" w:rsidRDefault="00DD1415" w:rsidP="00D01AA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63</w:t>
            </w:r>
          </w:p>
        </w:tc>
        <w:tc>
          <w:tcPr>
            <w:tcW w:w="1134" w:type="dxa"/>
            <w:tcBorders>
              <w:top w:val="nil"/>
              <w:bottom w:val="single" w:sz="16" w:space="0" w:color="000000"/>
            </w:tcBorders>
            <w:shd w:val="clear" w:color="auto" w:fill="FFFFFF"/>
            <w:vAlign w:val="center"/>
          </w:tcPr>
          <w:p w:rsidR="00DD1415" w:rsidRPr="00D01AA0" w:rsidRDefault="00DD1415" w:rsidP="00D01AA0">
            <w:pPr>
              <w:autoSpaceDE w:val="0"/>
              <w:autoSpaceDN w:val="0"/>
              <w:adjustRightInd w:val="0"/>
              <w:spacing w:after="0" w:line="240" w:lineRule="auto"/>
              <w:rPr>
                <w:rFonts w:asciiTheme="majorBidi" w:hAnsiTheme="majorBidi" w:cstheme="majorBidi"/>
                <w:sz w:val="24"/>
                <w:szCs w:val="24"/>
              </w:rPr>
            </w:pPr>
          </w:p>
        </w:tc>
        <w:tc>
          <w:tcPr>
            <w:tcW w:w="1276" w:type="dxa"/>
            <w:tcBorders>
              <w:top w:val="nil"/>
              <w:bottom w:val="single" w:sz="16" w:space="0" w:color="000000"/>
            </w:tcBorders>
            <w:shd w:val="clear" w:color="auto" w:fill="FFFFFF"/>
            <w:vAlign w:val="center"/>
          </w:tcPr>
          <w:p w:rsidR="00DD1415" w:rsidRPr="00D01AA0" w:rsidRDefault="00DD1415" w:rsidP="00D01AA0">
            <w:pPr>
              <w:autoSpaceDE w:val="0"/>
              <w:autoSpaceDN w:val="0"/>
              <w:adjustRightInd w:val="0"/>
              <w:spacing w:after="0" w:line="240" w:lineRule="auto"/>
              <w:rPr>
                <w:rFonts w:asciiTheme="majorBidi" w:hAnsiTheme="majorBidi" w:cstheme="majorBidi"/>
                <w:sz w:val="24"/>
                <w:szCs w:val="24"/>
              </w:rPr>
            </w:pPr>
          </w:p>
        </w:tc>
        <w:tc>
          <w:tcPr>
            <w:tcW w:w="1092" w:type="dxa"/>
            <w:tcBorders>
              <w:top w:val="nil"/>
              <w:bottom w:val="single" w:sz="16" w:space="0" w:color="000000"/>
            </w:tcBorders>
            <w:shd w:val="clear" w:color="auto" w:fill="FFFFFF"/>
            <w:vAlign w:val="center"/>
          </w:tcPr>
          <w:p w:rsidR="00DD1415" w:rsidRPr="00D01AA0" w:rsidRDefault="00DD1415" w:rsidP="00D01AA0">
            <w:pPr>
              <w:autoSpaceDE w:val="0"/>
              <w:autoSpaceDN w:val="0"/>
              <w:adjustRightInd w:val="0"/>
              <w:spacing w:after="0" w:line="240" w:lineRule="auto"/>
              <w:rPr>
                <w:rFonts w:asciiTheme="majorBidi" w:hAnsiTheme="majorBidi" w:cstheme="majorBidi"/>
                <w:sz w:val="24"/>
                <w:szCs w:val="24"/>
              </w:rPr>
            </w:pPr>
          </w:p>
        </w:tc>
        <w:tc>
          <w:tcPr>
            <w:tcW w:w="1445" w:type="dxa"/>
            <w:tcBorders>
              <w:top w:val="nil"/>
              <w:bottom w:val="single" w:sz="16" w:space="0" w:color="000000"/>
              <w:right w:val="single" w:sz="16" w:space="0" w:color="000000"/>
            </w:tcBorders>
            <w:shd w:val="clear" w:color="auto" w:fill="FFFFFF"/>
            <w:vAlign w:val="center"/>
          </w:tcPr>
          <w:p w:rsidR="00DD1415" w:rsidRPr="00D01AA0" w:rsidRDefault="00DD1415" w:rsidP="00D01AA0">
            <w:pPr>
              <w:autoSpaceDE w:val="0"/>
              <w:autoSpaceDN w:val="0"/>
              <w:adjustRightInd w:val="0"/>
              <w:spacing w:after="0" w:line="240" w:lineRule="auto"/>
              <w:rPr>
                <w:rFonts w:asciiTheme="majorBidi" w:hAnsiTheme="majorBidi" w:cstheme="majorBidi"/>
                <w:sz w:val="24"/>
                <w:szCs w:val="24"/>
              </w:rPr>
            </w:pPr>
          </w:p>
        </w:tc>
      </w:tr>
    </w:tbl>
    <w:p w:rsidR="00AD18C2" w:rsidRPr="007F77CD" w:rsidRDefault="00BA48BF" w:rsidP="00DD1415">
      <w:pPr>
        <w:pStyle w:val="Caption"/>
        <w:rPr>
          <w:rFonts w:asciiTheme="majorBidi" w:hAnsiTheme="majorBidi" w:cstheme="majorBidi"/>
          <w:color w:val="auto"/>
          <w:sz w:val="24"/>
          <w:szCs w:val="24"/>
        </w:rPr>
      </w:pPr>
      <w:r>
        <w:rPr>
          <w:rFonts w:asciiTheme="majorBidi" w:hAnsiTheme="majorBidi" w:cstheme="majorBidi"/>
          <w:color w:val="auto"/>
          <w:sz w:val="24"/>
          <w:szCs w:val="24"/>
        </w:rPr>
        <w:t xml:space="preserve">  </w:t>
      </w:r>
      <w:r w:rsidR="000131B7">
        <w:rPr>
          <w:rFonts w:asciiTheme="majorBidi" w:hAnsiTheme="majorBidi" w:cstheme="majorBidi"/>
          <w:color w:val="auto"/>
          <w:sz w:val="24"/>
          <w:szCs w:val="24"/>
        </w:rPr>
        <w:t>S</w:t>
      </w:r>
      <w:r w:rsidR="007F77CD" w:rsidRPr="007F77CD">
        <w:rPr>
          <w:rFonts w:asciiTheme="majorBidi" w:hAnsiTheme="majorBidi" w:cstheme="majorBidi"/>
          <w:color w:val="auto"/>
          <w:sz w:val="24"/>
          <w:szCs w:val="24"/>
        </w:rPr>
        <w:t>umber:  Hasil Pengolahan data melalui SPSS 25, 2024</w:t>
      </w:r>
    </w:p>
    <w:p w:rsidR="000454F1" w:rsidRDefault="007F77CD" w:rsidP="006213B4">
      <w:pPr>
        <w:pStyle w:val="ListParagraph"/>
        <w:spacing w:line="480" w:lineRule="auto"/>
        <w:ind w:left="709" w:firstLine="426"/>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0454F1">
        <w:rPr>
          <w:rFonts w:ascii="Times New Roman" w:hAnsi="Times New Roman" w:cs="Times New Roman"/>
          <w:sz w:val="24"/>
          <w:szCs w:val="24"/>
        </w:rPr>
        <w:t>output SPSS diatas dapat diketahui bahwa data penelitian ini sebanyak 63 sampel yaitu dari 9 Bank Umum Syariah periode 2017-2023 yang telah dijadikan sampel penelitian. Ber</w:t>
      </w:r>
      <w:r w:rsidR="00B45D24">
        <w:rPr>
          <w:rFonts w:ascii="Times New Roman" w:hAnsi="Times New Roman" w:cs="Times New Roman"/>
          <w:sz w:val="24"/>
          <w:szCs w:val="24"/>
        </w:rPr>
        <w:t>i</w:t>
      </w:r>
      <w:r w:rsidR="000454F1">
        <w:rPr>
          <w:rFonts w:ascii="Times New Roman" w:hAnsi="Times New Roman" w:cs="Times New Roman"/>
          <w:sz w:val="24"/>
          <w:szCs w:val="24"/>
        </w:rPr>
        <w:t>kut keterangan dari data analisis statistik deskriptif yang telah diolah antara lain:</w:t>
      </w:r>
    </w:p>
    <w:p w:rsidR="000454F1" w:rsidRDefault="000454F1" w:rsidP="00F73A04">
      <w:pPr>
        <w:pStyle w:val="ListParagraph"/>
        <w:numPr>
          <w:ilvl w:val="0"/>
          <w:numId w:val="7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Bagi Hasil (X1) menunjukkan</w:t>
      </w:r>
      <w:r w:rsidR="007F77CD">
        <w:rPr>
          <w:rFonts w:ascii="Times New Roman" w:hAnsi="Times New Roman" w:cs="Times New Roman"/>
          <w:sz w:val="24"/>
          <w:szCs w:val="24"/>
        </w:rPr>
        <w:t xml:space="preserve"> </w:t>
      </w:r>
      <w:r w:rsidR="00854747">
        <w:rPr>
          <w:rFonts w:ascii="Times New Roman" w:hAnsi="Times New Roman" w:cs="Times New Roman"/>
          <w:sz w:val="24"/>
          <w:szCs w:val="24"/>
        </w:rPr>
        <w:t>Nilai minimum sebesar 0,140. Nilai</w:t>
      </w:r>
      <w:r w:rsidR="0071436A">
        <w:rPr>
          <w:rFonts w:ascii="Times New Roman" w:hAnsi="Times New Roman" w:cs="Times New Roman"/>
          <w:sz w:val="24"/>
          <w:szCs w:val="24"/>
        </w:rPr>
        <w:t xml:space="preserve"> maksimumnya sebe</w:t>
      </w:r>
      <w:r w:rsidR="00854747">
        <w:rPr>
          <w:rFonts w:ascii="Times New Roman" w:hAnsi="Times New Roman" w:cs="Times New Roman"/>
          <w:sz w:val="24"/>
          <w:szCs w:val="24"/>
        </w:rPr>
        <w:t>sar 191,960 dan nilai rata-rata sebesar 23</w:t>
      </w:r>
      <w:proofErr w:type="gramStart"/>
      <w:r w:rsidR="00854747">
        <w:rPr>
          <w:rFonts w:ascii="Times New Roman" w:hAnsi="Times New Roman" w:cs="Times New Roman"/>
          <w:sz w:val="24"/>
          <w:szCs w:val="24"/>
        </w:rPr>
        <w:t>,39530</w:t>
      </w:r>
      <w:proofErr w:type="gramEnd"/>
      <w:r w:rsidR="00854747">
        <w:rPr>
          <w:rFonts w:ascii="Times New Roman" w:hAnsi="Times New Roman" w:cs="Times New Roman"/>
          <w:sz w:val="24"/>
          <w:szCs w:val="24"/>
        </w:rPr>
        <w:t>. Sementara untuk nilai s</w:t>
      </w:r>
      <w:r w:rsidR="0071436A">
        <w:rPr>
          <w:rFonts w:ascii="Times New Roman" w:hAnsi="Times New Roman" w:cs="Times New Roman"/>
          <w:sz w:val="24"/>
          <w:szCs w:val="24"/>
        </w:rPr>
        <w:t>t</w:t>
      </w:r>
      <w:r w:rsidR="007F77CD">
        <w:rPr>
          <w:rFonts w:ascii="Times New Roman" w:hAnsi="Times New Roman" w:cs="Times New Roman"/>
          <w:sz w:val="24"/>
          <w:szCs w:val="24"/>
        </w:rPr>
        <w:t>andar deviasi sebesar 44,15476</w:t>
      </w:r>
      <w:r w:rsidR="004B2AD6">
        <w:rPr>
          <w:rFonts w:ascii="Times New Roman" w:hAnsi="Times New Roman" w:cs="Times New Roman"/>
          <w:sz w:val="24"/>
          <w:szCs w:val="24"/>
        </w:rPr>
        <w:t>1</w:t>
      </w:r>
      <w:r w:rsidR="007F77CD">
        <w:rPr>
          <w:rFonts w:ascii="Times New Roman" w:hAnsi="Times New Roman" w:cs="Times New Roman"/>
          <w:sz w:val="24"/>
          <w:szCs w:val="24"/>
        </w:rPr>
        <w:t xml:space="preserve">. </w:t>
      </w:r>
      <w:r>
        <w:rPr>
          <w:rFonts w:ascii="Times New Roman" w:hAnsi="Times New Roman" w:cs="Times New Roman"/>
          <w:sz w:val="24"/>
          <w:szCs w:val="24"/>
        </w:rPr>
        <w:t>Nilai rata-rata lebih kecil dari nilai standar deviasinya, sehingga mengindikasi bahwa kualitas data dari varibel bagi hasil dapat dikatakan kurang baik.</w:t>
      </w:r>
    </w:p>
    <w:p w:rsidR="000454F1" w:rsidRDefault="007F77CD" w:rsidP="00F73A04">
      <w:pPr>
        <w:pStyle w:val="ListParagraph"/>
        <w:numPr>
          <w:ilvl w:val="0"/>
          <w:numId w:val="7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Biaya P</w:t>
      </w:r>
      <w:r w:rsidR="0071436A" w:rsidRPr="007F77CD">
        <w:rPr>
          <w:rFonts w:ascii="Times New Roman" w:hAnsi="Times New Roman" w:cs="Times New Roman"/>
          <w:sz w:val="24"/>
          <w:szCs w:val="24"/>
        </w:rPr>
        <w:t xml:space="preserve">romosi </w:t>
      </w:r>
      <w:r w:rsidR="000454F1">
        <w:rPr>
          <w:rFonts w:ascii="Times New Roman" w:hAnsi="Times New Roman" w:cs="Times New Roman"/>
          <w:sz w:val="24"/>
          <w:szCs w:val="24"/>
        </w:rPr>
        <w:t xml:space="preserve">(X2) </w:t>
      </w:r>
      <w:r w:rsidR="0071436A" w:rsidRPr="007F77CD">
        <w:rPr>
          <w:rFonts w:ascii="Times New Roman" w:hAnsi="Times New Roman" w:cs="Times New Roman"/>
          <w:sz w:val="24"/>
          <w:szCs w:val="24"/>
        </w:rPr>
        <w:t>menunju</w:t>
      </w:r>
      <w:r w:rsidR="00DD1415">
        <w:rPr>
          <w:rFonts w:ascii="Times New Roman" w:hAnsi="Times New Roman" w:cs="Times New Roman"/>
          <w:sz w:val="24"/>
          <w:szCs w:val="24"/>
        </w:rPr>
        <w:t>kkan nilai minimumnya sebesar 0,064</w:t>
      </w:r>
      <w:r w:rsidR="003436CA">
        <w:rPr>
          <w:rFonts w:ascii="Times New Roman" w:hAnsi="Times New Roman" w:cs="Times New Roman"/>
          <w:sz w:val="24"/>
          <w:szCs w:val="24"/>
        </w:rPr>
        <w:t>.</w:t>
      </w:r>
      <w:r w:rsidR="0071436A" w:rsidRPr="007F77CD">
        <w:rPr>
          <w:rFonts w:ascii="Times New Roman" w:hAnsi="Times New Roman" w:cs="Times New Roman"/>
          <w:sz w:val="24"/>
          <w:szCs w:val="24"/>
        </w:rPr>
        <w:t xml:space="preserve"> Nilai maksimumnya sebesar 415</w:t>
      </w:r>
      <w:r w:rsidR="00DD1415">
        <w:rPr>
          <w:rFonts w:ascii="Times New Roman" w:hAnsi="Times New Roman" w:cs="Times New Roman"/>
          <w:sz w:val="24"/>
          <w:szCs w:val="24"/>
        </w:rPr>
        <w:t>,269</w:t>
      </w:r>
      <w:r w:rsidR="0071436A" w:rsidRPr="007F77CD">
        <w:rPr>
          <w:rFonts w:ascii="Times New Roman" w:hAnsi="Times New Roman" w:cs="Times New Roman"/>
          <w:sz w:val="24"/>
          <w:szCs w:val="24"/>
        </w:rPr>
        <w:t xml:space="preserve"> deng</w:t>
      </w:r>
      <w:r w:rsidR="00DD1415">
        <w:rPr>
          <w:rFonts w:ascii="Times New Roman" w:hAnsi="Times New Roman" w:cs="Times New Roman"/>
          <w:sz w:val="24"/>
          <w:szCs w:val="24"/>
        </w:rPr>
        <w:t>an nilai rata-rata sebesar 49</w:t>
      </w:r>
      <w:proofErr w:type="gramStart"/>
      <w:r w:rsidR="00DD1415">
        <w:rPr>
          <w:rFonts w:ascii="Times New Roman" w:hAnsi="Times New Roman" w:cs="Times New Roman"/>
          <w:sz w:val="24"/>
          <w:szCs w:val="24"/>
        </w:rPr>
        <w:t>,54116</w:t>
      </w:r>
      <w:proofErr w:type="gramEnd"/>
      <w:r w:rsidR="0071436A" w:rsidRPr="007F77CD">
        <w:rPr>
          <w:rFonts w:ascii="Times New Roman" w:hAnsi="Times New Roman" w:cs="Times New Roman"/>
          <w:sz w:val="24"/>
          <w:szCs w:val="24"/>
        </w:rPr>
        <w:t>. Sementara untuk nilai stan</w:t>
      </w:r>
      <w:r w:rsidR="00DD1415">
        <w:rPr>
          <w:rFonts w:ascii="Times New Roman" w:hAnsi="Times New Roman" w:cs="Times New Roman"/>
          <w:sz w:val="24"/>
          <w:szCs w:val="24"/>
        </w:rPr>
        <w:t>dar deviasinya sebesar 116,791686</w:t>
      </w:r>
      <w:r>
        <w:rPr>
          <w:rFonts w:ascii="Times New Roman" w:hAnsi="Times New Roman" w:cs="Times New Roman"/>
          <w:sz w:val="24"/>
          <w:szCs w:val="24"/>
        </w:rPr>
        <w:t xml:space="preserve">. </w:t>
      </w:r>
      <w:r w:rsidR="000454F1">
        <w:rPr>
          <w:rFonts w:ascii="Times New Roman" w:hAnsi="Times New Roman" w:cs="Times New Roman"/>
          <w:sz w:val="24"/>
          <w:szCs w:val="24"/>
        </w:rPr>
        <w:t xml:space="preserve">Nilai rata-rata lebih kecil dari nilai standar deviasinya, </w:t>
      </w:r>
      <w:r w:rsidR="000454F1">
        <w:rPr>
          <w:rFonts w:ascii="Times New Roman" w:hAnsi="Times New Roman" w:cs="Times New Roman"/>
          <w:sz w:val="24"/>
          <w:szCs w:val="24"/>
        </w:rPr>
        <w:lastRenderedPageBreak/>
        <w:t>sehingga mengindikasi bahwa kualitas data dari varibel biaya promosi dapat dikatakan kurang baik.</w:t>
      </w:r>
    </w:p>
    <w:p w:rsidR="000454F1" w:rsidRDefault="0071436A" w:rsidP="00F73A04">
      <w:pPr>
        <w:pStyle w:val="ListParagraph"/>
        <w:numPr>
          <w:ilvl w:val="0"/>
          <w:numId w:val="72"/>
        </w:numPr>
        <w:spacing w:line="480" w:lineRule="auto"/>
        <w:ind w:left="1134"/>
        <w:jc w:val="both"/>
        <w:rPr>
          <w:rFonts w:ascii="Times New Roman" w:hAnsi="Times New Roman" w:cs="Times New Roman"/>
          <w:sz w:val="24"/>
          <w:szCs w:val="24"/>
        </w:rPr>
      </w:pPr>
      <w:r w:rsidRPr="007F77CD">
        <w:rPr>
          <w:rFonts w:ascii="Times New Roman" w:hAnsi="Times New Roman" w:cs="Times New Roman"/>
          <w:sz w:val="24"/>
          <w:szCs w:val="24"/>
        </w:rPr>
        <w:t xml:space="preserve">Tingkat Suku Bunga </w:t>
      </w:r>
      <w:r w:rsidR="000454F1">
        <w:rPr>
          <w:rFonts w:ascii="Times New Roman" w:hAnsi="Times New Roman" w:cs="Times New Roman"/>
          <w:sz w:val="24"/>
          <w:szCs w:val="24"/>
        </w:rPr>
        <w:t xml:space="preserve">(X3) </w:t>
      </w:r>
      <w:r w:rsidRPr="007F77CD">
        <w:rPr>
          <w:rFonts w:ascii="Times New Roman" w:hAnsi="Times New Roman" w:cs="Times New Roman"/>
          <w:sz w:val="24"/>
          <w:szCs w:val="24"/>
        </w:rPr>
        <w:t>menunjukkan nilai minimumnya sebesar 0,030.</w:t>
      </w:r>
      <w:r w:rsidR="00DD1415">
        <w:rPr>
          <w:rFonts w:ascii="Times New Roman" w:hAnsi="Times New Roman" w:cs="Times New Roman"/>
          <w:sz w:val="24"/>
          <w:szCs w:val="24"/>
        </w:rPr>
        <w:t xml:space="preserve"> Nilai maksimumnya sebesar 0</w:t>
      </w:r>
      <w:proofErr w:type="gramStart"/>
      <w:r w:rsidR="00DD1415">
        <w:rPr>
          <w:rFonts w:ascii="Times New Roman" w:hAnsi="Times New Roman" w:cs="Times New Roman"/>
          <w:sz w:val="24"/>
          <w:szCs w:val="24"/>
        </w:rPr>
        <w:t>,60</w:t>
      </w:r>
      <w:proofErr w:type="gramEnd"/>
      <w:r w:rsidR="00657907" w:rsidRPr="007F77CD">
        <w:rPr>
          <w:rFonts w:ascii="Times New Roman" w:hAnsi="Times New Roman" w:cs="Times New Roman"/>
          <w:sz w:val="24"/>
          <w:szCs w:val="24"/>
        </w:rPr>
        <w:t xml:space="preserve"> dan</w:t>
      </w:r>
      <w:r w:rsidR="00DD1415">
        <w:rPr>
          <w:rFonts w:ascii="Times New Roman" w:hAnsi="Times New Roman" w:cs="Times New Roman"/>
          <w:sz w:val="24"/>
          <w:szCs w:val="24"/>
        </w:rPr>
        <w:t xml:space="preserve"> nilai rata-rata sebesar 0,04733</w:t>
      </w:r>
      <w:r w:rsidR="00657907" w:rsidRPr="007F77CD">
        <w:rPr>
          <w:rFonts w:ascii="Times New Roman" w:hAnsi="Times New Roman" w:cs="Times New Roman"/>
          <w:sz w:val="24"/>
          <w:szCs w:val="24"/>
        </w:rPr>
        <w:t>. Sementara untuk nil</w:t>
      </w:r>
      <w:r w:rsidR="007F77CD">
        <w:rPr>
          <w:rFonts w:ascii="Times New Roman" w:hAnsi="Times New Roman" w:cs="Times New Roman"/>
          <w:sz w:val="24"/>
          <w:szCs w:val="24"/>
        </w:rPr>
        <w:t xml:space="preserve">ai standar deviasinya 0,008295. </w:t>
      </w:r>
      <w:r w:rsidR="000454F1">
        <w:rPr>
          <w:rFonts w:ascii="Times New Roman" w:hAnsi="Times New Roman" w:cs="Times New Roman"/>
          <w:sz w:val="24"/>
          <w:szCs w:val="24"/>
        </w:rPr>
        <w:t>Nilai rata-rata lebih besar dari nilai stand</w:t>
      </w:r>
      <w:r w:rsidR="000447BC">
        <w:rPr>
          <w:rFonts w:ascii="Times New Roman" w:hAnsi="Times New Roman" w:cs="Times New Roman"/>
          <w:sz w:val="24"/>
          <w:szCs w:val="24"/>
        </w:rPr>
        <w:t>a</w:t>
      </w:r>
      <w:r w:rsidR="000454F1">
        <w:rPr>
          <w:rFonts w:ascii="Times New Roman" w:hAnsi="Times New Roman" w:cs="Times New Roman"/>
          <w:sz w:val="24"/>
          <w:szCs w:val="24"/>
        </w:rPr>
        <w:t>r deviasinya, sehingga mengindikasikan bahwa kua</w:t>
      </w:r>
      <w:r w:rsidR="004D0DDD">
        <w:rPr>
          <w:rFonts w:ascii="Times New Roman" w:hAnsi="Times New Roman" w:cs="Times New Roman"/>
          <w:sz w:val="24"/>
          <w:szCs w:val="24"/>
        </w:rPr>
        <w:t>l</w:t>
      </w:r>
      <w:r w:rsidR="000454F1">
        <w:rPr>
          <w:rFonts w:ascii="Times New Roman" w:hAnsi="Times New Roman" w:cs="Times New Roman"/>
          <w:sz w:val="24"/>
          <w:szCs w:val="24"/>
        </w:rPr>
        <w:t xml:space="preserve">itas data dari variabel </w:t>
      </w:r>
      <w:r w:rsidR="004D0DDD">
        <w:rPr>
          <w:rFonts w:ascii="Times New Roman" w:hAnsi="Times New Roman" w:cs="Times New Roman"/>
          <w:sz w:val="24"/>
          <w:szCs w:val="24"/>
        </w:rPr>
        <w:t>tingkat suku bunga</w:t>
      </w:r>
      <w:r w:rsidR="000454F1">
        <w:rPr>
          <w:rFonts w:ascii="Times New Roman" w:hAnsi="Times New Roman" w:cs="Times New Roman"/>
          <w:sz w:val="24"/>
          <w:szCs w:val="24"/>
        </w:rPr>
        <w:t xml:space="preserve"> dapat dikatakan baik. </w:t>
      </w:r>
    </w:p>
    <w:p w:rsidR="004D0DDD" w:rsidRDefault="007F77CD" w:rsidP="00F73A04">
      <w:pPr>
        <w:pStyle w:val="ListParagraph"/>
        <w:numPr>
          <w:ilvl w:val="0"/>
          <w:numId w:val="7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Dan </w:t>
      </w:r>
      <w:proofErr w:type="gramStart"/>
      <w:r>
        <w:rPr>
          <w:rFonts w:ascii="Times New Roman" w:hAnsi="Times New Roman" w:cs="Times New Roman"/>
          <w:sz w:val="24"/>
          <w:szCs w:val="24"/>
        </w:rPr>
        <w:t xml:space="preserve">Variabel  </w:t>
      </w:r>
      <w:r w:rsidR="00657907" w:rsidRPr="007F77CD">
        <w:rPr>
          <w:rFonts w:ascii="Times New Roman" w:hAnsi="Times New Roman" w:cs="Times New Roman"/>
          <w:sz w:val="24"/>
          <w:szCs w:val="24"/>
        </w:rPr>
        <w:t>Efisiensi</w:t>
      </w:r>
      <w:proofErr w:type="gramEnd"/>
      <w:r w:rsidR="00657907" w:rsidRPr="007F77CD">
        <w:rPr>
          <w:rFonts w:ascii="Times New Roman" w:hAnsi="Times New Roman" w:cs="Times New Roman"/>
          <w:sz w:val="24"/>
          <w:szCs w:val="24"/>
        </w:rPr>
        <w:t xml:space="preserve"> Operasional Perusahaan </w:t>
      </w:r>
      <w:r w:rsidR="004D0DDD">
        <w:rPr>
          <w:rFonts w:ascii="Times New Roman" w:hAnsi="Times New Roman" w:cs="Times New Roman"/>
          <w:sz w:val="24"/>
          <w:szCs w:val="24"/>
        </w:rPr>
        <w:t xml:space="preserve">(X4) </w:t>
      </w:r>
      <w:r w:rsidR="00657907" w:rsidRPr="007F77CD">
        <w:rPr>
          <w:rFonts w:ascii="Times New Roman" w:hAnsi="Times New Roman" w:cs="Times New Roman"/>
          <w:sz w:val="24"/>
          <w:szCs w:val="24"/>
        </w:rPr>
        <w:t>menunjukkan nilai minimum sebesar 0,581. Nilai maksimum sebesar 2,174 dan nilai rata-rata sebesar 0</w:t>
      </w:r>
      <w:proofErr w:type="gramStart"/>
      <w:r w:rsidR="00657907" w:rsidRPr="007F77CD">
        <w:rPr>
          <w:rFonts w:ascii="Times New Roman" w:hAnsi="Times New Roman" w:cs="Times New Roman"/>
          <w:sz w:val="24"/>
          <w:szCs w:val="24"/>
        </w:rPr>
        <w:t>,93873</w:t>
      </w:r>
      <w:proofErr w:type="gramEnd"/>
      <w:r w:rsidR="00657907" w:rsidRPr="007F77CD">
        <w:rPr>
          <w:rFonts w:ascii="Times New Roman" w:hAnsi="Times New Roman" w:cs="Times New Roman"/>
          <w:sz w:val="24"/>
          <w:szCs w:val="24"/>
        </w:rPr>
        <w:t>. Sementara nilai standar deviasi sebesar 0,293</w:t>
      </w:r>
      <w:r>
        <w:rPr>
          <w:rFonts w:ascii="Times New Roman" w:hAnsi="Times New Roman" w:cs="Times New Roman"/>
          <w:sz w:val="24"/>
          <w:szCs w:val="24"/>
        </w:rPr>
        <w:t>479.</w:t>
      </w:r>
      <w:r w:rsidR="000454F1">
        <w:rPr>
          <w:rFonts w:ascii="Times New Roman" w:hAnsi="Times New Roman" w:cs="Times New Roman"/>
          <w:sz w:val="24"/>
          <w:szCs w:val="24"/>
        </w:rPr>
        <w:t xml:space="preserve"> </w:t>
      </w:r>
      <w:r w:rsidR="004D0DDD">
        <w:rPr>
          <w:rFonts w:ascii="Times New Roman" w:hAnsi="Times New Roman" w:cs="Times New Roman"/>
          <w:sz w:val="24"/>
          <w:szCs w:val="24"/>
        </w:rPr>
        <w:t>Nilai rata-rata lebih besar dari nilai standr deviasinya, sehingga mengindikasikan bahwa kualitas data dari variabel Efisiensi Operasional Perusahaan dapat dikatakan baik.</w:t>
      </w:r>
    </w:p>
    <w:p w:rsidR="004D0DDD" w:rsidRDefault="00076B9D" w:rsidP="00E86AB2">
      <w:pPr>
        <w:pStyle w:val="ListParagraph"/>
        <w:numPr>
          <w:ilvl w:val="0"/>
          <w:numId w:val="72"/>
        </w:numPr>
        <w:spacing w:line="480" w:lineRule="auto"/>
        <w:ind w:left="1134"/>
        <w:jc w:val="both"/>
        <w:rPr>
          <w:rFonts w:ascii="Times New Roman" w:hAnsi="Times New Roman" w:cs="Times New Roman"/>
          <w:sz w:val="24"/>
          <w:szCs w:val="24"/>
        </w:rPr>
      </w:pPr>
      <w:r w:rsidRPr="004D0DDD">
        <w:rPr>
          <w:rFonts w:ascii="Times New Roman" w:hAnsi="Times New Roman" w:cs="Times New Roman"/>
          <w:sz w:val="24"/>
          <w:szCs w:val="24"/>
        </w:rPr>
        <w:t xml:space="preserve">Umur Perusahaan </w:t>
      </w:r>
      <w:r w:rsidR="004D0DDD">
        <w:rPr>
          <w:rFonts w:ascii="Times New Roman" w:hAnsi="Times New Roman" w:cs="Times New Roman"/>
          <w:sz w:val="24"/>
          <w:szCs w:val="24"/>
        </w:rPr>
        <w:t xml:space="preserve">(X5) </w:t>
      </w:r>
      <w:r w:rsidR="007F77CD" w:rsidRPr="004D0DDD">
        <w:rPr>
          <w:rFonts w:ascii="Times New Roman" w:hAnsi="Times New Roman" w:cs="Times New Roman"/>
          <w:sz w:val="24"/>
          <w:szCs w:val="24"/>
        </w:rPr>
        <w:t xml:space="preserve">sebagai variabel kontrol </w:t>
      </w:r>
      <w:r w:rsidRPr="004D0DDD">
        <w:rPr>
          <w:rFonts w:ascii="Times New Roman" w:hAnsi="Times New Roman" w:cs="Times New Roman"/>
          <w:sz w:val="24"/>
          <w:szCs w:val="24"/>
        </w:rPr>
        <w:t>menunjukkan nilai minimum sebesar 1. Nilai maksimum sebesar 32 dan nilai rata-rata sebesar 12</w:t>
      </w:r>
      <w:proofErr w:type="gramStart"/>
      <w:r w:rsidRPr="004D0DDD">
        <w:rPr>
          <w:rFonts w:ascii="Times New Roman" w:hAnsi="Times New Roman" w:cs="Times New Roman"/>
          <w:sz w:val="24"/>
          <w:szCs w:val="24"/>
        </w:rPr>
        <w:t>,00</w:t>
      </w:r>
      <w:proofErr w:type="gramEnd"/>
      <w:r w:rsidRPr="004D0DDD">
        <w:rPr>
          <w:rFonts w:ascii="Times New Roman" w:hAnsi="Times New Roman" w:cs="Times New Roman"/>
          <w:sz w:val="24"/>
          <w:szCs w:val="24"/>
        </w:rPr>
        <w:t xml:space="preserve">. Sementara nilai </w:t>
      </w:r>
      <w:r w:rsidR="00E86AB2">
        <w:rPr>
          <w:rFonts w:ascii="Times New Roman" w:hAnsi="Times New Roman" w:cs="Times New Roman"/>
          <w:sz w:val="24"/>
          <w:szCs w:val="24"/>
        </w:rPr>
        <w:t>standar deviasi sebesar 7,159</w:t>
      </w:r>
      <w:r w:rsidR="004D0DDD">
        <w:rPr>
          <w:rFonts w:ascii="Times New Roman" w:hAnsi="Times New Roman" w:cs="Times New Roman"/>
          <w:sz w:val="24"/>
          <w:szCs w:val="24"/>
        </w:rPr>
        <w:t>. Nilai rata-rata lebih besar dari nilai stand</w:t>
      </w:r>
      <w:r w:rsidR="000447BC">
        <w:rPr>
          <w:rFonts w:ascii="Times New Roman" w:hAnsi="Times New Roman" w:cs="Times New Roman"/>
          <w:sz w:val="24"/>
          <w:szCs w:val="24"/>
        </w:rPr>
        <w:t>a</w:t>
      </w:r>
      <w:r w:rsidR="004D0DDD">
        <w:rPr>
          <w:rFonts w:ascii="Times New Roman" w:hAnsi="Times New Roman" w:cs="Times New Roman"/>
          <w:sz w:val="24"/>
          <w:szCs w:val="24"/>
        </w:rPr>
        <w:t>r deviasinya, sehingga mengindikasikan bahwa kualitas data dari variabel Umur Perusahaan dapat dikatakan baik.</w:t>
      </w:r>
    </w:p>
    <w:p w:rsidR="00076B9D" w:rsidRPr="004D0DDD" w:rsidRDefault="00076B9D" w:rsidP="00F73A04">
      <w:pPr>
        <w:pStyle w:val="ListParagraph"/>
        <w:numPr>
          <w:ilvl w:val="0"/>
          <w:numId w:val="72"/>
        </w:numPr>
        <w:spacing w:line="480" w:lineRule="auto"/>
        <w:ind w:left="1134"/>
        <w:jc w:val="both"/>
        <w:rPr>
          <w:rFonts w:ascii="Times New Roman" w:hAnsi="Times New Roman" w:cs="Times New Roman"/>
          <w:sz w:val="24"/>
          <w:szCs w:val="24"/>
        </w:rPr>
      </w:pPr>
      <w:r w:rsidRPr="004D0DDD">
        <w:rPr>
          <w:rFonts w:ascii="Times New Roman" w:hAnsi="Times New Roman" w:cs="Times New Roman"/>
          <w:sz w:val="24"/>
          <w:szCs w:val="24"/>
        </w:rPr>
        <w:t xml:space="preserve">Jumlah Deposito Mudharabah </w:t>
      </w:r>
      <w:r w:rsidR="004D0DDD">
        <w:rPr>
          <w:rFonts w:ascii="Times New Roman" w:hAnsi="Times New Roman" w:cs="Times New Roman"/>
          <w:sz w:val="24"/>
          <w:szCs w:val="24"/>
        </w:rPr>
        <w:t xml:space="preserve">(Y) </w:t>
      </w:r>
      <w:r w:rsidRPr="004D0DDD">
        <w:rPr>
          <w:rFonts w:ascii="Times New Roman" w:hAnsi="Times New Roman" w:cs="Times New Roman"/>
          <w:sz w:val="24"/>
          <w:szCs w:val="24"/>
        </w:rPr>
        <w:t>menunjukkan nilai minimum sebesar 21,245. Nilai maksimum sebesar 107,091 dan nilai rata-rata sebesar 69</w:t>
      </w:r>
      <w:proofErr w:type="gramStart"/>
      <w:r w:rsidRPr="004D0DDD">
        <w:rPr>
          <w:rFonts w:ascii="Times New Roman" w:hAnsi="Times New Roman" w:cs="Times New Roman"/>
          <w:sz w:val="24"/>
          <w:szCs w:val="24"/>
        </w:rPr>
        <w:t>,31600</w:t>
      </w:r>
      <w:proofErr w:type="gramEnd"/>
      <w:r w:rsidRPr="004D0DDD">
        <w:rPr>
          <w:rFonts w:ascii="Times New Roman" w:hAnsi="Times New Roman" w:cs="Times New Roman"/>
          <w:sz w:val="24"/>
          <w:szCs w:val="24"/>
        </w:rPr>
        <w:t xml:space="preserve">. Sementara nilai standar deviasi sebesar 20,543567. </w:t>
      </w:r>
      <w:r w:rsidRPr="004D0DDD">
        <w:rPr>
          <w:rFonts w:ascii="Times New Roman" w:hAnsi="Times New Roman" w:cs="Times New Roman"/>
          <w:sz w:val="24"/>
          <w:szCs w:val="24"/>
        </w:rPr>
        <w:lastRenderedPageBreak/>
        <w:t xml:space="preserve">Nilai rata-rata lebih besar dari nilai standar deviasinya, sehingga mengindikasikan bahwa kualitas data variabel Jumlah Deposito Mudharabah dapat dikatakan baik. </w:t>
      </w:r>
    </w:p>
    <w:p w:rsidR="00076B9D" w:rsidRDefault="00076B9D" w:rsidP="00F55B9E">
      <w:pPr>
        <w:pStyle w:val="ListParagraph"/>
        <w:numPr>
          <w:ilvl w:val="0"/>
          <w:numId w:val="5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Uji Asumsi Klasik</w:t>
      </w:r>
    </w:p>
    <w:p w:rsidR="00A73082" w:rsidRDefault="00A73082" w:rsidP="00F55B9E">
      <w:pPr>
        <w:pStyle w:val="ListParagraph"/>
        <w:numPr>
          <w:ilvl w:val="0"/>
          <w:numId w:val="5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Uji Normalitas</w:t>
      </w:r>
    </w:p>
    <w:p w:rsidR="00A73082" w:rsidRPr="00A73082" w:rsidRDefault="00A73082" w:rsidP="00A73082">
      <w:pPr>
        <w:pStyle w:val="ListParagraph"/>
        <w:spacing w:line="480" w:lineRule="auto"/>
        <w:ind w:left="1134" w:firstLine="567"/>
        <w:jc w:val="both"/>
        <w:rPr>
          <w:rFonts w:ascii="Times New Roman" w:hAnsi="Times New Roman" w:cs="Times New Roman"/>
          <w:sz w:val="24"/>
          <w:szCs w:val="24"/>
        </w:rPr>
      </w:pPr>
      <w:r w:rsidRPr="00A73082">
        <w:rPr>
          <w:rFonts w:ascii="Times New Roman" w:hAnsi="Times New Roman" w:cs="Times New Roman"/>
          <w:sz w:val="24"/>
          <w:szCs w:val="24"/>
        </w:rPr>
        <w:t xml:space="preserve">Menurut </w:t>
      </w:r>
      <w:r w:rsidRPr="00A73082">
        <w:rPr>
          <w:rFonts w:ascii="Times New Roman" w:hAnsi="Times New Roman" w:cs="Times New Roman"/>
          <w:sz w:val="24"/>
          <w:szCs w:val="24"/>
        </w:rPr>
        <w:fldChar w:fldCharType="begin" w:fldLock="1"/>
      </w:r>
      <w:r w:rsidRPr="00A73082">
        <w:rPr>
          <w:rFonts w:ascii="Times New Roman" w:hAnsi="Times New Roman" w:cs="Times New Roman"/>
          <w:sz w:val="24"/>
          <w:szCs w:val="24"/>
        </w:rPr>
        <w:instrText>ADDIN CSL_CITATION {"citationItems":[{"id":"ITEM-1","itemData":{"ISBN":"979-704-300-2","author":[{"dropping-particle":"","family":"Ghozali","given":"Imam","non-dropping-particle":"","parse-names":false,"suffix":""}],"edition":"edisi 5","id":"ITEM-1","issued":{"date-parts":[["2018"]]},"number-of-pages":"129","publisher":"Universitas Diponegoro","title":"Aplikasi Analisis Multivariate dengan program IBM SPSS 25","type":"book"},"uris":["http://www.mendeley.com/documents/?uuid=c2d8c3f7-ca9c-496c-9ac2-ffcccc2b80b4"]}],"mendeley":{"formattedCitation":"(Ghozali, 2018)","manualFormatting":"Ghozali, (2018:161)","plainTextFormattedCitation":"(Ghozali, 2018)","previouslyFormattedCitation":"(Ghozali, 2018)"},"properties":{"noteIndex":0},"schema":"https://github.com/citation-style-language/schema/raw/master/csl-citation.json"}</w:instrText>
      </w:r>
      <w:r w:rsidRPr="00A73082">
        <w:rPr>
          <w:rFonts w:ascii="Times New Roman" w:hAnsi="Times New Roman" w:cs="Times New Roman"/>
          <w:sz w:val="24"/>
          <w:szCs w:val="24"/>
        </w:rPr>
        <w:fldChar w:fldCharType="separate"/>
      </w:r>
      <w:r w:rsidRPr="00A73082">
        <w:rPr>
          <w:rFonts w:ascii="Times New Roman" w:hAnsi="Times New Roman" w:cs="Times New Roman"/>
          <w:noProof/>
          <w:sz w:val="24"/>
          <w:szCs w:val="24"/>
        </w:rPr>
        <w:t>Ghozali, (2018:161)</w:t>
      </w:r>
      <w:r w:rsidRPr="00A73082">
        <w:rPr>
          <w:rFonts w:ascii="Times New Roman" w:hAnsi="Times New Roman" w:cs="Times New Roman"/>
          <w:sz w:val="24"/>
          <w:szCs w:val="24"/>
        </w:rPr>
        <w:fldChar w:fldCharType="end"/>
      </w:r>
      <w:r w:rsidRPr="00A73082">
        <w:rPr>
          <w:rFonts w:ascii="Times New Roman" w:hAnsi="Times New Roman" w:cs="Times New Roman"/>
          <w:sz w:val="24"/>
          <w:szCs w:val="24"/>
        </w:rPr>
        <w:t xml:space="preserve"> metode yang berguna untuk mendeteksi apakah variabel atau kumpulan data mengandung data normal atau tidak. </w:t>
      </w:r>
      <w:proofErr w:type="gramStart"/>
      <w:r w:rsidRPr="00A73082">
        <w:rPr>
          <w:rFonts w:ascii="Times New Roman" w:hAnsi="Times New Roman" w:cs="Times New Roman"/>
          <w:sz w:val="24"/>
          <w:szCs w:val="24"/>
        </w:rPr>
        <w:t>Dalam penelitian ini menguji Normalitas (K-S) dengan Kolmogrov-simirnov.</w:t>
      </w:r>
      <w:proofErr w:type="gramEnd"/>
      <w:r w:rsidRPr="00A73082">
        <w:rPr>
          <w:rFonts w:ascii="Times New Roman" w:hAnsi="Times New Roman" w:cs="Times New Roman"/>
          <w:sz w:val="24"/>
          <w:szCs w:val="24"/>
        </w:rPr>
        <w:t xml:space="preserve"> </w:t>
      </w:r>
      <w:proofErr w:type="gramStart"/>
      <w:r w:rsidRPr="00A73082">
        <w:rPr>
          <w:rFonts w:ascii="Times New Roman" w:hAnsi="Times New Roman" w:cs="Times New Roman"/>
          <w:sz w:val="24"/>
          <w:szCs w:val="24"/>
        </w:rPr>
        <w:t>Uji statistik f dan t dianggap valid jika variabel residu tidak didistribusikan secara teratur.</w:t>
      </w:r>
      <w:proofErr w:type="gramEnd"/>
      <w:r w:rsidRPr="00A73082">
        <w:rPr>
          <w:rFonts w:ascii="Times New Roman" w:hAnsi="Times New Roman" w:cs="Times New Roman"/>
          <w:sz w:val="24"/>
          <w:szCs w:val="24"/>
        </w:rPr>
        <w:t xml:space="preserve"> Pada uji normalitas ada 2 ciri-ciri penelitian, yaitu:</w:t>
      </w:r>
    </w:p>
    <w:p w:rsidR="00A73082" w:rsidRDefault="00A73082" w:rsidP="00F55B9E">
      <w:pPr>
        <w:pStyle w:val="ListParagraph"/>
        <w:numPr>
          <w:ilvl w:val="0"/>
          <w:numId w:val="58"/>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Model regresi dapat memenuhi syarat apabila hasil signifikan dengan perhitungan data (Sig) &gt; 5%.</w:t>
      </w:r>
    </w:p>
    <w:p w:rsidR="00A73082" w:rsidRPr="004D0DDD" w:rsidRDefault="00A73082" w:rsidP="004D0DDD">
      <w:pPr>
        <w:pStyle w:val="ListParagraph"/>
        <w:numPr>
          <w:ilvl w:val="0"/>
          <w:numId w:val="58"/>
        </w:numPr>
        <w:spacing w:line="480" w:lineRule="auto"/>
        <w:ind w:left="1560" w:hanging="425"/>
        <w:jc w:val="both"/>
        <w:rPr>
          <w:rFonts w:ascii="Times New Roman" w:hAnsi="Times New Roman" w:cs="Times New Roman"/>
          <w:sz w:val="24"/>
          <w:szCs w:val="24"/>
        </w:rPr>
      </w:pPr>
      <w:r w:rsidRPr="00932E88">
        <w:rPr>
          <w:rFonts w:ascii="Times New Roman" w:hAnsi="Times New Roman" w:cs="Times New Roman"/>
          <w:sz w:val="24"/>
          <w:szCs w:val="24"/>
        </w:rPr>
        <w:t xml:space="preserve">Model regresi yang tidak memenuhi syarat distribusi normal </w:t>
      </w:r>
      <w:proofErr w:type="gramStart"/>
      <w:r w:rsidRPr="00932E88">
        <w:rPr>
          <w:rFonts w:ascii="Times New Roman" w:hAnsi="Times New Roman" w:cs="Times New Roman"/>
          <w:sz w:val="24"/>
          <w:szCs w:val="24"/>
        </w:rPr>
        <w:t>akan</w:t>
      </w:r>
      <w:proofErr w:type="gramEnd"/>
      <w:r w:rsidRPr="00932E88">
        <w:rPr>
          <w:rFonts w:ascii="Times New Roman" w:hAnsi="Times New Roman" w:cs="Times New Roman"/>
          <w:sz w:val="24"/>
          <w:szCs w:val="24"/>
        </w:rPr>
        <w:t xml:space="preserve"> memperoleh hasil signifikan perhitungan data (Sig) &lt;5%.</w:t>
      </w:r>
    </w:p>
    <w:p w:rsidR="0095314B" w:rsidRDefault="004D0DDD" w:rsidP="004D0DDD">
      <w:pPr>
        <w:pStyle w:val="Caption"/>
        <w:keepNext/>
        <w:spacing w:after="0" w:line="276" w:lineRule="auto"/>
        <w:jc w:val="center"/>
        <w:rPr>
          <w:rFonts w:asciiTheme="majorBidi" w:hAnsiTheme="majorBidi" w:cstheme="majorBidi"/>
          <w:color w:val="auto"/>
          <w:sz w:val="24"/>
          <w:szCs w:val="24"/>
        </w:rPr>
      </w:pPr>
      <w:bookmarkStart w:id="7" w:name="_Toc169202870"/>
      <w:r>
        <w:rPr>
          <w:rFonts w:asciiTheme="majorBidi" w:hAnsiTheme="majorBidi" w:cstheme="majorBidi"/>
          <w:color w:val="auto"/>
          <w:sz w:val="24"/>
          <w:szCs w:val="24"/>
        </w:rPr>
        <w:t>Tabel</w:t>
      </w:r>
      <w:r w:rsidR="007F77CD" w:rsidRPr="007F77CD">
        <w:rPr>
          <w:rFonts w:asciiTheme="majorBidi" w:hAnsiTheme="majorBidi" w:cstheme="majorBidi"/>
          <w:color w:val="auto"/>
          <w:sz w:val="24"/>
          <w:szCs w:val="24"/>
        </w:rPr>
        <w:t xml:space="preserve"> </w:t>
      </w:r>
      <w:r w:rsidR="008E151A">
        <w:rPr>
          <w:rFonts w:asciiTheme="majorBidi" w:hAnsiTheme="majorBidi" w:cstheme="majorBidi"/>
          <w:color w:val="auto"/>
          <w:sz w:val="24"/>
          <w:szCs w:val="24"/>
        </w:rPr>
        <w:t>4</w:t>
      </w:r>
      <w:r w:rsidR="007F77CD" w:rsidRPr="007F77CD">
        <w:rPr>
          <w:rFonts w:asciiTheme="majorBidi" w:hAnsiTheme="majorBidi" w:cstheme="majorBidi"/>
          <w:color w:val="auto"/>
          <w:sz w:val="24"/>
          <w:szCs w:val="24"/>
        </w:rPr>
        <w:t xml:space="preserve">.3 </w:t>
      </w:r>
    </w:p>
    <w:p w:rsidR="00DD1415" w:rsidRPr="00F7553C" w:rsidRDefault="007F77CD" w:rsidP="004D0DDD">
      <w:pPr>
        <w:pStyle w:val="Caption"/>
        <w:keepNext/>
        <w:spacing w:after="0" w:line="276" w:lineRule="auto"/>
        <w:jc w:val="center"/>
        <w:rPr>
          <w:rFonts w:asciiTheme="majorBidi" w:hAnsiTheme="majorBidi" w:cstheme="majorBidi"/>
          <w:color w:val="auto"/>
          <w:sz w:val="24"/>
          <w:szCs w:val="24"/>
        </w:rPr>
      </w:pPr>
      <w:r w:rsidRPr="007F77CD">
        <w:rPr>
          <w:rFonts w:asciiTheme="majorBidi" w:hAnsiTheme="majorBidi" w:cstheme="majorBidi"/>
          <w:color w:val="auto"/>
          <w:sz w:val="24"/>
          <w:szCs w:val="24"/>
        </w:rPr>
        <w:t>Uji Normalitas</w:t>
      </w:r>
      <w:bookmarkEnd w:id="7"/>
    </w:p>
    <w:tbl>
      <w:tblPr>
        <w:tblW w:w="5365" w:type="dxa"/>
        <w:tblInd w:w="1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DD1415" w:rsidRPr="000F59E5" w:rsidTr="00F7553C">
        <w:trPr>
          <w:cantSplit/>
        </w:trPr>
        <w:tc>
          <w:tcPr>
            <w:tcW w:w="5365" w:type="dxa"/>
            <w:gridSpan w:val="3"/>
            <w:tcBorders>
              <w:top w:val="nil"/>
              <w:left w:val="nil"/>
              <w:bottom w:val="nil"/>
              <w:right w:val="nil"/>
            </w:tcBorders>
            <w:shd w:val="clear" w:color="auto" w:fill="FFFFFF"/>
            <w:vAlign w:val="center"/>
          </w:tcPr>
          <w:p w:rsidR="00DD1415" w:rsidRPr="000F59E5" w:rsidRDefault="00DD1415" w:rsidP="004D0DDD">
            <w:pPr>
              <w:autoSpaceDE w:val="0"/>
              <w:autoSpaceDN w:val="0"/>
              <w:adjustRightInd w:val="0"/>
              <w:spacing w:after="0"/>
              <w:ind w:left="60" w:right="60"/>
              <w:jc w:val="center"/>
              <w:rPr>
                <w:rFonts w:asciiTheme="majorBidi" w:hAnsiTheme="majorBidi" w:cstheme="majorBidi"/>
                <w:color w:val="000000"/>
                <w:sz w:val="24"/>
                <w:szCs w:val="24"/>
              </w:rPr>
            </w:pPr>
            <w:r w:rsidRPr="000F59E5">
              <w:rPr>
                <w:rFonts w:asciiTheme="majorBidi" w:hAnsiTheme="majorBidi" w:cstheme="majorBidi"/>
                <w:b/>
                <w:bCs/>
                <w:color w:val="000000"/>
                <w:sz w:val="24"/>
                <w:szCs w:val="24"/>
              </w:rPr>
              <w:t>One-Sample Kolmogorov-Smirnov Test</w:t>
            </w:r>
          </w:p>
        </w:tc>
      </w:tr>
      <w:tr w:rsidR="00DD1415" w:rsidRPr="000F59E5" w:rsidTr="00F7553C">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rsidR="00DD1415" w:rsidRPr="000F59E5" w:rsidRDefault="00DD1415" w:rsidP="000F59E5">
            <w:pPr>
              <w:autoSpaceDE w:val="0"/>
              <w:autoSpaceDN w:val="0"/>
              <w:adjustRightInd w:val="0"/>
              <w:spacing w:after="0" w:line="240" w:lineRule="auto"/>
              <w:rPr>
                <w:rFonts w:asciiTheme="majorBidi" w:hAnsiTheme="majorBidi" w:cstheme="majorBidi"/>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D1415" w:rsidRPr="000F59E5" w:rsidRDefault="00DD1415" w:rsidP="000F59E5">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0F59E5">
              <w:rPr>
                <w:rFonts w:asciiTheme="majorBidi" w:hAnsiTheme="majorBidi" w:cstheme="majorBidi"/>
                <w:color w:val="000000"/>
                <w:sz w:val="24"/>
                <w:szCs w:val="24"/>
              </w:rPr>
              <w:t>Unstandardized Residual</w:t>
            </w:r>
          </w:p>
        </w:tc>
      </w:tr>
      <w:tr w:rsidR="00DD1415" w:rsidRPr="000F59E5" w:rsidTr="00F7553C">
        <w:trPr>
          <w:cantSplit/>
        </w:trPr>
        <w:tc>
          <w:tcPr>
            <w:tcW w:w="3890" w:type="dxa"/>
            <w:gridSpan w:val="2"/>
            <w:tcBorders>
              <w:top w:val="single" w:sz="16" w:space="0" w:color="000000"/>
              <w:left w:val="single" w:sz="16" w:space="0" w:color="000000"/>
              <w:bottom w:val="nil"/>
              <w:right w:val="nil"/>
            </w:tcBorders>
            <w:shd w:val="clear" w:color="auto" w:fill="FFFFFF"/>
          </w:tcPr>
          <w:p w:rsidR="00DD1415" w:rsidRPr="000F59E5" w:rsidRDefault="00DD141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0F59E5">
              <w:rPr>
                <w:rFonts w:asciiTheme="majorBidi" w:hAnsiTheme="majorBidi" w:cstheme="majorBidi"/>
                <w:color w:val="000000"/>
                <w:sz w:val="24"/>
                <w:szCs w:val="24"/>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rsidR="00DD1415" w:rsidRPr="000F59E5" w:rsidRDefault="00DD141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0F59E5">
              <w:rPr>
                <w:rFonts w:asciiTheme="majorBidi" w:hAnsiTheme="majorBidi" w:cstheme="majorBidi"/>
                <w:color w:val="000000"/>
                <w:sz w:val="24"/>
                <w:szCs w:val="24"/>
              </w:rPr>
              <w:t>63</w:t>
            </w:r>
          </w:p>
        </w:tc>
      </w:tr>
      <w:tr w:rsidR="00DD1415" w:rsidRPr="000F59E5" w:rsidTr="00F7553C">
        <w:trPr>
          <w:cantSplit/>
        </w:trPr>
        <w:tc>
          <w:tcPr>
            <w:tcW w:w="2445" w:type="dxa"/>
            <w:vMerge w:val="restart"/>
            <w:tcBorders>
              <w:top w:val="nil"/>
              <w:left w:val="single" w:sz="16" w:space="0" w:color="000000"/>
              <w:bottom w:val="nil"/>
              <w:right w:val="nil"/>
            </w:tcBorders>
            <w:shd w:val="clear" w:color="auto" w:fill="FFFFFF"/>
          </w:tcPr>
          <w:p w:rsidR="00DD1415" w:rsidRPr="000F59E5" w:rsidRDefault="00DD141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0F59E5">
              <w:rPr>
                <w:rFonts w:asciiTheme="majorBidi" w:hAnsiTheme="majorBidi" w:cstheme="majorBidi"/>
                <w:color w:val="000000"/>
                <w:sz w:val="24"/>
                <w:szCs w:val="24"/>
              </w:rPr>
              <w:t>Normal Parameters</w:t>
            </w:r>
            <w:r w:rsidRPr="000F59E5">
              <w:rPr>
                <w:rFonts w:asciiTheme="majorBidi" w:hAnsiTheme="majorBidi" w:cstheme="majorBidi"/>
                <w:color w:val="000000"/>
                <w:sz w:val="24"/>
                <w:szCs w:val="24"/>
                <w:vertAlign w:val="superscript"/>
              </w:rPr>
              <w:t>a,b</w:t>
            </w:r>
          </w:p>
        </w:tc>
        <w:tc>
          <w:tcPr>
            <w:tcW w:w="1445" w:type="dxa"/>
            <w:tcBorders>
              <w:top w:val="nil"/>
              <w:left w:val="nil"/>
              <w:bottom w:val="nil"/>
              <w:right w:val="single" w:sz="16" w:space="0" w:color="000000"/>
            </w:tcBorders>
            <w:shd w:val="clear" w:color="auto" w:fill="FFFFFF"/>
          </w:tcPr>
          <w:p w:rsidR="00DD1415" w:rsidRPr="000F59E5" w:rsidRDefault="00DD141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0F59E5">
              <w:rPr>
                <w:rFonts w:asciiTheme="majorBidi" w:hAnsiTheme="majorBidi" w:cstheme="majorBidi"/>
                <w:color w:val="000000"/>
                <w:sz w:val="24"/>
                <w:szCs w:val="24"/>
              </w:rPr>
              <w:t>Mean</w:t>
            </w:r>
          </w:p>
        </w:tc>
        <w:tc>
          <w:tcPr>
            <w:tcW w:w="1475" w:type="dxa"/>
            <w:tcBorders>
              <w:top w:val="nil"/>
              <w:left w:val="single" w:sz="16" w:space="0" w:color="000000"/>
              <w:bottom w:val="nil"/>
              <w:right w:val="single" w:sz="16" w:space="0" w:color="000000"/>
            </w:tcBorders>
            <w:shd w:val="clear" w:color="auto" w:fill="FFFFFF"/>
            <w:vAlign w:val="center"/>
          </w:tcPr>
          <w:p w:rsidR="00DD1415" w:rsidRPr="000F59E5" w:rsidRDefault="00DD141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0F59E5">
              <w:rPr>
                <w:rFonts w:asciiTheme="majorBidi" w:hAnsiTheme="majorBidi" w:cstheme="majorBidi"/>
                <w:color w:val="000000"/>
                <w:sz w:val="24"/>
                <w:szCs w:val="24"/>
              </w:rPr>
              <w:t>.0000000</w:t>
            </w:r>
          </w:p>
        </w:tc>
      </w:tr>
      <w:tr w:rsidR="00DD1415" w:rsidRPr="000F59E5" w:rsidTr="00F7553C">
        <w:trPr>
          <w:cantSplit/>
        </w:trPr>
        <w:tc>
          <w:tcPr>
            <w:tcW w:w="2445" w:type="dxa"/>
            <w:vMerge/>
            <w:tcBorders>
              <w:top w:val="nil"/>
              <w:left w:val="single" w:sz="16" w:space="0" w:color="000000"/>
              <w:bottom w:val="nil"/>
              <w:right w:val="nil"/>
            </w:tcBorders>
            <w:shd w:val="clear" w:color="auto" w:fill="FFFFFF"/>
          </w:tcPr>
          <w:p w:rsidR="00DD1415" w:rsidRPr="000F59E5" w:rsidRDefault="00DD1415" w:rsidP="000F59E5">
            <w:pPr>
              <w:autoSpaceDE w:val="0"/>
              <w:autoSpaceDN w:val="0"/>
              <w:adjustRightInd w:val="0"/>
              <w:spacing w:after="0" w:line="240" w:lineRule="auto"/>
              <w:rPr>
                <w:rFonts w:asciiTheme="majorBidi" w:hAnsiTheme="majorBidi" w:cstheme="majorBidi"/>
                <w:color w:val="000000"/>
                <w:sz w:val="24"/>
                <w:szCs w:val="24"/>
              </w:rPr>
            </w:pPr>
          </w:p>
        </w:tc>
        <w:tc>
          <w:tcPr>
            <w:tcW w:w="1445" w:type="dxa"/>
            <w:tcBorders>
              <w:top w:val="nil"/>
              <w:left w:val="nil"/>
              <w:bottom w:val="nil"/>
              <w:right w:val="single" w:sz="16" w:space="0" w:color="000000"/>
            </w:tcBorders>
            <w:shd w:val="clear" w:color="auto" w:fill="FFFFFF"/>
          </w:tcPr>
          <w:p w:rsidR="00DD1415" w:rsidRPr="000F59E5" w:rsidRDefault="00DD141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0F59E5">
              <w:rPr>
                <w:rFonts w:asciiTheme="majorBidi" w:hAnsiTheme="majorBidi" w:cstheme="majorBidi"/>
                <w:color w:val="000000"/>
                <w:sz w:val="24"/>
                <w:szCs w:val="24"/>
              </w:rPr>
              <w:t>Std. Deviation</w:t>
            </w:r>
          </w:p>
        </w:tc>
        <w:tc>
          <w:tcPr>
            <w:tcW w:w="1475" w:type="dxa"/>
            <w:tcBorders>
              <w:top w:val="nil"/>
              <w:left w:val="single" w:sz="16" w:space="0" w:color="000000"/>
              <w:bottom w:val="nil"/>
              <w:right w:val="single" w:sz="16" w:space="0" w:color="000000"/>
            </w:tcBorders>
            <w:shd w:val="clear" w:color="auto" w:fill="FFFFFF"/>
            <w:vAlign w:val="center"/>
          </w:tcPr>
          <w:p w:rsidR="00DD1415" w:rsidRPr="000F59E5" w:rsidRDefault="00DD141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0F59E5">
              <w:rPr>
                <w:rFonts w:asciiTheme="majorBidi" w:hAnsiTheme="majorBidi" w:cstheme="majorBidi"/>
                <w:color w:val="000000"/>
                <w:sz w:val="24"/>
                <w:szCs w:val="24"/>
              </w:rPr>
              <w:t>17.46970319</w:t>
            </w:r>
          </w:p>
        </w:tc>
      </w:tr>
      <w:tr w:rsidR="00DD1415" w:rsidRPr="000F59E5" w:rsidTr="00F7553C">
        <w:trPr>
          <w:cantSplit/>
        </w:trPr>
        <w:tc>
          <w:tcPr>
            <w:tcW w:w="2445" w:type="dxa"/>
            <w:vMerge w:val="restart"/>
            <w:tcBorders>
              <w:top w:val="nil"/>
              <w:left w:val="single" w:sz="16" w:space="0" w:color="000000"/>
              <w:bottom w:val="nil"/>
              <w:right w:val="nil"/>
            </w:tcBorders>
            <w:shd w:val="clear" w:color="auto" w:fill="FFFFFF"/>
          </w:tcPr>
          <w:p w:rsidR="00DD1415" w:rsidRPr="000F59E5" w:rsidRDefault="00DD141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0F59E5">
              <w:rPr>
                <w:rFonts w:asciiTheme="majorBidi" w:hAnsiTheme="majorBidi" w:cstheme="majorBidi"/>
                <w:color w:val="000000"/>
                <w:sz w:val="24"/>
                <w:szCs w:val="24"/>
              </w:rPr>
              <w:t>Most Extreme Differences</w:t>
            </w:r>
          </w:p>
        </w:tc>
        <w:tc>
          <w:tcPr>
            <w:tcW w:w="1445" w:type="dxa"/>
            <w:tcBorders>
              <w:top w:val="nil"/>
              <w:left w:val="nil"/>
              <w:bottom w:val="nil"/>
              <w:right w:val="single" w:sz="16" w:space="0" w:color="000000"/>
            </w:tcBorders>
            <w:shd w:val="clear" w:color="auto" w:fill="FFFFFF"/>
          </w:tcPr>
          <w:p w:rsidR="00DD1415" w:rsidRPr="000F59E5" w:rsidRDefault="00DD141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0F59E5">
              <w:rPr>
                <w:rFonts w:asciiTheme="majorBidi" w:hAnsiTheme="majorBidi" w:cstheme="majorBidi"/>
                <w:color w:val="000000"/>
                <w:sz w:val="24"/>
                <w:szCs w:val="24"/>
              </w:rPr>
              <w:t>Absolute</w:t>
            </w:r>
          </w:p>
        </w:tc>
        <w:tc>
          <w:tcPr>
            <w:tcW w:w="1475" w:type="dxa"/>
            <w:tcBorders>
              <w:top w:val="nil"/>
              <w:left w:val="single" w:sz="16" w:space="0" w:color="000000"/>
              <w:bottom w:val="nil"/>
              <w:right w:val="single" w:sz="16" w:space="0" w:color="000000"/>
            </w:tcBorders>
            <w:shd w:val="clear" w:color="auto" w:fill="FFFFFF"/>
            <w:vAlign w:val="center"/>
          </w:tcPr>
          <w:p w:rsidR="00DD1415" w:rsidRPr="000F59E5" w:rsidRDefault="00DD141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0F59E5">
              <w:rPr>
                <w:rFonts w:asciiTheme="majorBidi" w:hAnsiTheme="majorBidi" w:cstheme="majorBidi"/>
                <w:color w:val="000000"/>
                <w:sz w:val="24"/>
                <w:szCs w:val="24"/>
              </w:rPr>
              <w:t>.076</w:t>
            </w:r>
          </w:p>
        </w:tc>
      </w:tr>
      <w:tr w:rsidR="00DD1415" w:rsidRPr="000F59E5" w:rsidTr="00F7553C">
        <w:trPr>
          <w:cantSplit/>
        </w:trPr>
        <w:tc>
          <w:tcPr>
            <w:tcW w:w="2445" w:type="dxa"/>
            <w:vMerge/>
            <w:tcBorders>
              <w:top w:val="nil"/>
              <w:left w:val="single" w:sz="16" w:space="0" w:color="000000"/>
              <w:bottom w:val="nil"/>
              <w:right w:val="nil"/>
            </w:tcBorders>
            <w:shd w:val="clear" w:color="auto" w:fill="FFFFFF"/>
          </w:tcPr>
          <w:p w:rsidR="00DD1415" w:rsidRPr="000F59E5" w:rsidRDefault="00DD1415" w:rsidP="000F59E5">
            <w:pPr>
              <w:autoSpaceDE w:val="0"/>
              <w:autoSpaceDN w:val="0"/>
              <w:adjustRightInd w:val="0"/>
              <w:spacing w:after="0" w:line="240" w:lineRule="auto"/>
              <w:rPr>
                <w:rFonts w:asciiTheme="majorBidi" w:hAnsiTheme="majorBidi" w:cstheme="majorBidi"/>
                <w:color w:val="000000"/>
                <w:sz w:val="24"/>
                <w:szCs w:val="24"/>
              </w:rPr>
            </w:pPr>
          </w:p>
        </w:tc>
        <w:tc>
          <w:tcPr>
            <w:tcW w:w="1445" w:type="dxa"/>
            <w:tcBorders>
              <w:top w:val="nil"/>
              <w:left w:val="nil"/>
              <w:bottom w:val="nil"/>
              <w:right w:val="single" w:sz="16" w:space="0" w:color="000000"/>
            </w:tcBorders>
            <w:shd w:val="clear" w:color="auto" w:fill="FFFFFF"/>
          </w:tcPr>
          <w:p w:rsidR="00DD1415" w:rsidRPr="000F59E5" w:rsidRDefault="00DD141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0F59E5">
              <w:rPr>
                <w:rFonts w:asciiTheme="majorBidi" w:hAnsiTheme="majorBidi" w:cstheme="majorBidi"/>
                <w:color w:val="000000"/>
                <w:sz w:val="24"/>
                <w:szCs w:val="24"/>
              </w:rPr>
              <w:t>Positive</w:t>
            </w:r>
          </w:p>
        </w:tc>
        <w:tc>
          <w:tcPr>
            <w:tcW w:w="1475" w:type="dxa"/>
            <w:tcBorders>
              <w:top w:val="nil"/>
              <w:left w:val="single" w:sz="16" w:space="0" w:color="000000"/>
              <w:bottom w:val="nil"/>
              <w:right w:val="single" w:sz="16" w:space="0" w:color="000000"/>
            </w:tcBorders>
            <w:shd w:val="clear" w:color="auto" w:fill="FFFFFF"/>
            <w:vAlign w:val="center"/>
          </w:tcPr>
          <w:p w:rsidR="00DD1415" w:rsidRPr="000F59E5" w:rsidRDefault="00DD141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0F59E5">
              <w:rPr>
                <w:rFonts w:asciiTheme="majorBidi" w:hAnsiTheme="majorBidi" w:cstheme="majorBidi"/>
                <w:color w:val="000000"/>
                <w:sz w:val="24"/>
                <w:szCs w:val="24"/>
              </w:rPr>
              <w:t>.050</w:t>
            </w:r>
          </w:p>
        </w:tc>
      </w:tr>
      <w:tr w:rsidR="00DD1415" w:rsidRPr="000F59E5" w:rsidTr="00F7553C">
        <w:trPr>
          <w:cantSplit/>
        </w:trPr>
        <w:tc>
          <w:tcPr>
            <w:tcW w:w="2445" w:type="dxa"/>
            <w:vMerge/>
            <w:tcBorders>
              <w:top w:val="nil"/>
              <w:left w:val="single" w:sz="16" w:space="0" w:color="000000"/>
              <w:bottom w:val="nil"/>
              <w:right w:val="nil"/>
            </w:tcBorders>
            <w:shd w:val="clear" w:color="auto" w:fill="FFFFFF"/>
          </w:tcPr>
          <w:p w:rsidR="00DD1415" w:rsidRPr="000F59E5" w:rsidRDefault="00DD1415" w:rsidP="000F59E5">
            <w:pPr>
              <w:autoSpaceDE w:val="0"/>
              <w:autoSpaceDN w:val="0"/>
              <w:adjustRightInd w:val="0"/>
              <w:spacing w:after="0" w:line="240" w:lineRule="auto"/>
              <w:rPr>
                <w:rFonts w:asciiTheme="majorBidi" w:hAnsiTheme="majorBidi" w:cstheme="majorBidi"/>
                <w:color w:val="000000"/>
                <w:sz w:val="24"/>
                <w:szCs w:val="24"/>
              </w:rPr>
            </w:pPr>
          </w:p>
        </w:tc>
        <w:tc>
          <w:tcPr>
            <w:tcW w:w="1445" w:type="dxa"/>
            <w:tcBorders>
              <w:top w:val="nil"/>
              <w:left w:val="nil"/>
              <w:bottom w:val="nil"/>
              <w:right w:val="single" w:sz="16" w:space="0" w:color="000000"/>
            </w:tcBorders>
            <w:shd w:val="clear" w:color="auto" w:fill="FFFFFF"/>
          </w:tcPr>
          <w:p w:rsidR="00DD1415" w:rsidRPr="000F59E5" w:rsidRDefault="00DD141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0F59E5">
              <w:rPr>
                <w:rFonts w:asciiTheme="majorBidi" w:hAnsiTheme="majorBidi" w:cstheme="majorBidi"/>
                <w:color w:val="000000"/>
                <w:sz w:val="24"/>
                <w:szCs w:val="24"/>
              </w:rPr>
              <w:t>Negative</w:t>
            </w:r>
          </w:p>
        </w:tc>
        <w:tc>
          <w:tcPr>
            <w:tcW w:w="1475" w:type="dxa"/>
            <w:tcBorders>
              <w:top w:val="nil"/>
              <w:left w:val="single" w:sz="16" w:space="0" w:color="000000"/>
              <w:bottom w:val="nil"/>
              <w:right w:val="single" w:sz="16" w:space="0" w:color="000000"/>
            </w:tcBorders>
            <w:shd w:val="clear" w:color="auto" w:fill="FFFFFF"/>
            <w:vAlign w:val="center"/>
          </w:tcPr>
          <w:p w:rsidR="00DD1415" w:rsidRPr="000F59E5" w:rsidRDefault="00DD141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0F59E5">
              <w:rPr>
                <w:rFonts w:asciiTheme="majorBidi" w:hAnsiTheme="majorBidi" w:cstheme="majorBidi"/>
                <w:color w:val="000000"/>
                <w:sz w:val="24"/>
                <w:szCs w:val="24"/>
              </w:rPr>
              <w:t>-.076</w:t>
            </w:r>
          </w:p>
        </w:tc>
      </w:tr>
      <w:tr w:rsidR="00DD1415" w:rsidRPr="000F59E5" w:rsidTr="00F7553C">
        <w:trPr>
          <w:cantSplit/>
        </w:trPr>
        <w:tc>
          <w:tcPr>
            <w:tcW w:w="3890" w:type="dxa"/>
            <w:gridSpan w:val="2"/>
            <w:tcBorders>
              <w:top w:val="nil"/>
              <w:left w:val="single" w:sz="16" w:space="0" w:color="000000"/>
              <w:bottom w:val="nil"/>
              <w:right w:val="nil"/>
            </w:tcBorders>
            <w:shd w:val="clear" w:color="auto" w:fill="FFFFFF"/>
          </w:tcPr>
          <w:p w:rsidR="00DD1415" w:rsidRPr="000F59E5" w:rsidRDefault="00DD141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0F59E5">
              <w:rPr>
                <w:rFonts w:asciiTheme="majorBidi" w:hAnsiTheme="majorBidi" w:cstheme="majorBidi"/>
                <w:color w:val="000000"/>
                <w:sz w:val="24"/>
                <w:szCs w:val="24"/>
              </w:rPr>
              <w:t>Test Statistic</w:t>
            </w:r>
          </w:p>
        </w:tc>
        <w:tc>
          <w:tcPr>
            <w:tcW w:w="1475" w:type="dxa"/>
            <w:tcBorders>
              <w:top w:val="nil"/>
              <w:left w:val="single" w:sz="16" w:space="0" w:color="000000"/>
              <w:bottom w:val="nil"/>
              <w:right w:val="single" w:sz="16" w:space="0" w:color="000000"/>
            </w:tcBorders>
            <w:shd w:val="clear" w:color="auto" w:fill="FFFFFF"/>
            <w:vAlign w:val="center"/>
          </w:tcPr>
          <w:p w:rsidR="00DD1415" w:rsidRPr="000F59E5" w:rsidRDefault="00DD141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0F59E5">
              <w:rPr>
                <w:rFonts w:asciiTheme="majorBidi" w:hAnsiTheme="majorBidi" w:cstheme="majorBidi"/>
                <w:color w:val="000000"/>
                <w:sz w:val="24"/>
                <w:szCs w:val="24"/>
              </w:rPr>
              <w:t>.076</w:t>
            </w:r>
          </w:p>
        </w:tc>
      </w:tr>
      <w:tr w:rsidR="00DD1415" w:rsidRPr="000F59E5" w:rsidTr="00F7553C">
        <w:trPr>
          <w:cantSplit/>
        </w:trPr>
        <w:tc>
          <w:tcPr>
            <w:tcW w:w="3890" w:type="dxa"/>
            <w:gridSpan w:val="2"/>
            <w:tcBorders>
              <w:top w:val="nil"/>
              <w:left w:val="single" w:sz="16" w:space="0" w:color="000000"/>
              <w:bottom w:val="single" w:sz="16" w:space="0" w:color="000000"/>
              <w:right w:val="nil"/>
            </w:tcBorders>
            <w:shd w:val="clear" w:color="auto" w:fill="FFFFFF"/>
          </w:tcPr>
          <w:p w:rsidR="00DD1415" w:rsidRPr="000F59E5" w:rsidRDefault="00DD141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0F59E5">
              <w:rPr>
                <w:rFonts w:asciiTheme="majorBidi" w:hAnsiTheme="majorBidi" w:cstheme="majorBidi"/>
                <w:color w:val="000000"/>
                <w:sz w:val="24"/>
                <w:szCs w:val="24"/>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rsidR="00DD1415" w:rsidRPr="000F59E5" w:rsidRDefault="00DD141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0F59E5">
              <w:rPr>
                <w:rFonts w:asciiTheme="majorBidi" w:hAnsiTheme="majorBidi" w:cstheme="majorBidi"/>
                <w:color w:val="000000"/>
                <w:sz w:val="24"/>
                <w:szCs w:val="24"/>
              </w:rPr>
              <w:t>.200</w:t>
            </w:r>
            <w:r w:rsidRPr="000F59E5">
              <w:rPr>
                <w:rFonts w:asciiTheme="majorBidi" w:hAnsiTheme="majorBidi" w:cstheme="majorBidi"/>
                <w:color w:val="000000"/>
                <w:sz w:val="24"/>
                <w:szCs w:val="24"/>
                <w:vertAlign w:val="superscript"/>
              </w:rPr>
              <w:t>c,d</w:t>
            </w:r>
          </w:p>
        </w:tc>
      </w:tr>
    </w:tbl>
    <w:p w:rsidR="000131B7" w:rsidRPr="000131B7" w:rsidRDefault="000131B7" w:rsidP="00F7553C">
      <w:pPr>
        <w:pStyle w:val="Caption"/>
        <w:ind w:left="1701"/>
        <w:rPr>
          <w:rFonts w:asciiTheme="majorBidi" w:hAnsiTheme="majorBidi" w:cstheme="majorBidi"/>
          <w:b w:val="0"/>
          <w:bCs w:val="0"/>
          <w:color w:val="auto"/>
          <w:sz w:val="24"/>
          <w:szCs w:val="24"/>
        </w:rPr>
      </w:pPr>
      <w:r>
        <w:rPr>
          <w:rFonts w:asciiTheme="majorBidi" w:hAnsiTheme="majorBidi" w:cstheme="majorBidi"/>
          <w:b w:val="0"/>
          <w:bCs w:val="0"/>
          <w:color w:val="auto"/>
          <w:sz w:val="24"/>
          <w:szCs w:val="24"/>
        </w:rPr>
        <w:t xml:space="preserve">Sumber:  </w:t>
      </w:r>
      <w:r w:rsidRPr="000131B7">
        <w:rPr>
          <w:rFonts w:asciiTheme="majorBidi" w:hAnsiTheme="majorBidi" w:cstheme="majorBidi"/>
          <w:b w:val="0"/>
          <w:bCs w:val="0"/>
          <w:color w:val="auto"/>
          <w:sz w:val="24"/>
          <w:szCs w:val="24"/>
        </w:rPr>
        <w:t>Hasil pengolahn data melalui SPSS 25, 2024</w:t>
      </w:r>
    </w:p>
    <w:p w:rsidR="00A73082" w:rsidRDefault="00A73082" w:rsidP="000131B7">
      <w:pPr>
        <w:autoSpaceDE w:val="0"/>
        <w:autoSpaceDN w:val="0"/>
        <w:adjustRightInd w:val="0"/>
        <w:spacing w:line="480" w:lineRule="auto"/>
        <w:ind w:left="1134"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Berdasarkan tabel hasil uji normalitas dengan uji statistik </w:t>
      </w:r>
      <w:r>
        <w:rPr>
          <w:rFonts w:ascii="Times New Roman" w:hAnsi="Times New Roman" w:cs="Times New Roman"/>
          <w:i/>
          <w:iCs/>
          <w:sz w:val="24"/>
          <w:szCs w:val="24"/>
        </w:rPr>
        <w:t>non-parametik Kolmogrov</w:t>
      </w:r>
      <w:r w:rsidR="00CE37CE">
        <w:rPr>
          <w:rFonts w:ascii="Times New Roman" w:hAnsi="Times New Roman" w:cs="Times New Roman"/>
          <w:i/>
          <w:iCs/>
          <w:sz w:val="24"/>
          <w:szCs w:val="24"/>
        </w:rPr>
        <w:t xml:space="preserve">-Smirnov </w:t>
      </w:r>
      <w:r w:rsidR="00CE37CE">
        <w:rPr>
          <w:rFonts w:ascii="Times New Roman" w:hAnsi="Times New Roman" w:cs="Times New Roman"/>
          <w:sz w:val="24"/>
          <w:szCs w:val="24"/>
        </w:rPr>
        <w:t xml:space="preserve">(K-S) besarnya nilai </w:t>
      </w:r>
      <w:r w:rsidR="00CE37CE">
        <w:rPr>
          <w:rFonts w:ascii="Times New Roman" w:hAnsi="Times New Roman" w:cs="Times New Roman"/>
          <w:i/>
          <w:iCs/>
          <w:sz w:val="24"/>
          <w:szCs w:val="24"/>
        </w:rPr>
        <w:t>Asymp.</w:t>
      </w:r>
      <w:proofErr w:type="gramEnd"/>
      <w:r w:rsidR="00CE37CE">
        <w:rPr>
          <w:rFonts w:ascii="Times New Roman" w:hAnsi="Times New Roman" w:cs="Times New Roman"/>
          <w:i/>
          <w:iCs/>
          <w:sz w:val="24"/>
          <w:szCs w:val="24"/>
        </w:rPr>
        <w:t xml:space="preserve"> </w:t>
      </w:r>
      <w:proofErr w:type="gramStart"/>
      <w:r w:rsidR="00CE37CE">
        <w:rPr>
          <w:rFonts w:ascii="Times New Roman" w:hAnsi="Times New Roman" w:cs="Times New Roman"/>
          <w:i/>
          <w:iCs/>
          <w:sz w:val="24"/>
          <w:szCs w:val="24"/>
        </w:rPr>
        <w:t>Sig. (2-tailed)</w:t>
      </w:r>
      <w:r w:rsidR="00CE37CE">
        <w:rPr>
          <w:rFonts w:ascii="Times New Roman" w:hAnsi="Times New Roman" w:cs="Times New Roman"/>
          <w:sz w:val="24"/>
          <w:szCs w:val="24"/>
        </w:rPr>
        <w:t xml:space="preserve"> sebesar 0,200.</w:t>
      </w:r>
      <w:proofErr w:type="gramEnd"/>
      <w:r w:rsidR="00CE37CE">
        <w:rPr>
          <w:rFonts w:ascii="Times New Roman" w:hAnsi="Times New Roman" w:cs="Times New Roman"/>
          <w:sz w:val="24"/>
          <w:szCs w:val="24"/>
        </w:rPr>
        <w:t xml:space="preserve"> Dengan nilai signifikansi 0,200 yang lebih sebesar dari 0</w:t>
      </w:r>
      <w:proofErr w:type="gramStart"/>
      <w:r w:rsidR="00CE37CE">
        <w:rPr>
          <w:rFonts w:ascii="Times New Roman" w:hAnsi="Times New Roman" w:cs="Times New Roman"/>
          <w:sz w:val="24"/>
          <w:szCs w:val="24"/>
        </w:rPr>
        <w:t>,05</w:t>
      </w:r>
      <w:proofErr w:type="gramEnd"/>
      <w:r w:rsidR="00CE37CE">
        <w:rPr>
          <w:rFonts w:ascii="Times New Roman" w:hAnsi="Times New Roman" w:cs="Times New Roman"/>
          <w:sz w:val="24"/>
          <w:szCs w:val="24"/>
        </w:rPr>
        <w:t xml:space="preserve"> maka hasil pengujian menunjukkan residual berdistribusi normal.</w:t>
      </w:r>
      <w:r w:rsidR="00790A23">
        <w:rPr>
          <w:rFonts w:ascii="Times New Roman" w:hAnsi="Times New Roman" w:cs="Times New Roman"/>
          <w:sz w:val="24"/>
          <w:szCs w:val="24"/>
        </w:rPr>
        <w:t xml:space="preserve"> Grafik histogram uji normalitas adalah sebagai </w:t>
      </w:r>
      <w:proofErr w:type="gramStart"/>
      <w:r w:rsidR="00790A23">
        <w:rPr>
          <w:rFonts w:ascii="Times New Roman" w:hAnsi="Times New Roman" w:cs="Times New Roman"/>
          <w:sz w:val="24"/>
          <w:szCs w:val="24"/>
        </w:rPr>
        <w:t>berikut :</w:t>
      </w:r>
      <w:proofErr w:type="gramEnd"/>
    </w:p>
    <w:p w:rsidR="00790A23" w:rsidRDefault="00790A23" w:rsidP="00F7553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41B6B17" wp14:editId="4AE81F22">
            <wp:extent cx="4081913" cy="3268134"/>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5377" cy="3270907"/>
                    </a:xfrm>
                    <a:prstGeom prst="rect">
                      <a:avLst/>
                    </a:prstGeom>
                    <a:noFill/>
                    <a:ln>
                      <a:noFill/>
                    </a:ln>
                  </pic:spPr>
                </pic:pic>
              </a:graphicData>
            </a:graphic>
          </wp:inline>
        </w:drawing>
      </w:r>
    </w:p>
    <w:p w:rsidR="004D0DDD" w:rsidRPr="004C124E" w:rsidRDefault="004D0DDD" w:rsidP="004D0DDD">
      <w:pPr>
        <w:pStyle w:val="Caption"/>
        <w:keepNext/>
        <w:ind w:left="2127"/>
        <w:rPr>
          <w:rFonts w:asciiTheme="majorBidi" w:hAnsiTheme="majorBidi" w:cstheme="majorBidi"/>
          <w:color w:val="auto"/>
          <w:sz w:val="24"/>
          <w:szCs w:val="24"/>
        </w:rPr>
      </w:pPr>
      <w:bookmarkStart w:id="8" w:name="_Toc170050780"/>
      <w:bookmarkStart w:id="9" w:name="_Toc170050916"/>
      <w:proofErr w:type="gramStart"/>
      <w:r w:rsidRPr="004C124E">
        <w:rPr>
          <w:rFonts w:asciiTheme="majorBidi" w:hAnsiTheme="majorBidi" w:cstheme="majorBidi"/>
          <w:color w:val="auto"/>
          <w:sz w:val="24"/>
          <w:szCs w:val="24"/>
        </w:rPr>
        <w:t>Gambar 4.</w:t>
      </w:r>
      <w:proofErr w:type="gramEnd"/>
      <w:r w:rsidRPr="004C124E">
        <w:rPr>
          <w:rFonts w:asciiTheme="majorBidi" w:hAnsiTheme="majorBidi" w:cstheme="majorBidi"/>
          <w:color w:val="auto"/>
          <w:sz w:val="24"/>
          <w:szCs w:val="24"/>
        </w:rPr>
        <w:t xml:space="preserve"> </w:t>
      </w:r>
      <w:r w:rsidRPr="004C124E">
        <w:rPr>
          <w:rFonts w:asciiTheme="majorBidi" w:hAnsiTheme="majorBidi" w:cstheme="majorBidi"/>
          <w:color w:val="auto"/>
          <w:sz w:val="24"/>
          <w:szCs w:val="24"/>
        </w:rPr>
        <w:fldChar w:fldCharType="begin"/>
      </w:r>
      <w:r w:rsidRPr="004C124E">
        <w:rPr>
          <w:rFonts w:asciiTheme="majorBidi" w:hAnsiTheme="majorBidi" w:cstheme="majorBidi"/>
          <w:color w:val="auto"/>
          <w:sz w:val="24"/>
          <w:szCs w:val="24"/>
        </w:rPr>
        <w:instrText xml:space="preserve"> SEQ Gambar_4. \* ARABIC </w:instrText>
      </w:r>
      <w:r w:rsidRPr="004C124E">
        <w:rPr>
          <w:rFonts w:asciiTheme="majorBidi" w:hAnsiTheme="majorBidi" w:cstheme="majorBidi"/>
          <w:color w:val="auto"/>
          <w:sz w:val="24"/>
          <w:szCs w:val="24"/>
        </w:rPr>
        <w:fldChar w:fldCharType="separate"/>
      </w:r>
      <w:r w:rsidR="00E30090">
        <w:rPr>
          <w:rFonts w:asciiTheme="majorBidi" w:hAnsiTheme="majorBidi" w:cstheme="majorBidi"/>
          <w:noProof/>
          <w:color w:val="auto"/>
          <w:sz w:val="24"/>
          <w:szCs w:val="24"/>
        </w:rPr>
        <w:t>1</w:t>
      </w:r>
      <w:r w:rsidRPr="004C124E">
        <w:rPr>
          <w:rFonts w:asciiTheme="majorBidi" w:hAnsiTheme="majorBidi" w:cstheme="majorBidi"/>
          <w:color w:val="auto"/>
          <w:sz w:val="24"/>
          <w:szCs w:val="24"/>
        </w:rPr>
        <w:fldChar w:fldCharType="end"/>
      </w:r>
      <w:r w:rsidRPr="004C124E">
        <w:rPr>
          <w:rFonts w:asciiTheme="majorBidi" w:hAnsiTheme="majorBidi" w:cstheme="majorBidi"/>
          <w:noProof/>
          <w:color w:val="auto"/>
          <w:sz w:val="24"/>
          <w:szCs w:val="24"/>
        </w:rPr>
        <w:t>Uji Normalitas</w:t>
      </w:r>
      <w:bookmarkEnd w:id="8"/>
      <w:bookmarkEnd w:id="9"/>
    </w:p>
    <w:p w:rsidR="004D0DDD" w:rsidRDefault="004D0DDD" w:rsidP="00F7553C">
      <w:pPr>
        <w:autoSpaceDE w:val="0"/>
        <w:autoSpaceDN w:val="0"/>
        <w:adjustRightInd w:val="0"/>
        <w:spacing w:after="0" w:line="240" w:lineRule="auto"/>
        <w:jc w:val="center"/>
        <w:rPr>
          <w:rFonts w:ascii="Times New Roman" w:hAnsi="Times New Roman" w:cs="Times New Roman"/>
          <w:sz w:val="24"/>
          <w:szCs w:val="24"/>
        </w:rPr>
      </w:pPr>
    </w:p>
    <w:p w:rsidR="00CE37CE" w:rsidRDefault="00CE37CE" w:rsidP="00F55B9E">
      <w:pPr>
        <w:pStyle w:val="ListParagraph"/>
        <w:numPr>
          <w:ilvl w:val="0"/>
          <w:numId w:val="57"/>
        </w:numPr>
        <w:autoSpaceDE w:val="0"/>
        <w:autoSpaceDN w:val="0"/>
        <w:adjustRightInd w:val="0"/>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Uji Multikolinearitas</w:t>
      </w:r>
    </w:p>
    <w:p w:rsidR="00CE37CE" w:rsidRDefault="00CE37CE" w:rsidP="00CE37CE">
      <w:pPr>
        <w:pStyle w:val="ListParagraph"/>
        <w:autoSpaceDE w:val="0"/>
        <w:autoSpaceDN w:val="0"/>
        <w:adjustRightInd w:val="0"/>
        <w:spacing w:line="480" w:lineRule="auto"/>
        <w:ind w:left="1134" w:firstLine="567"/>
        <w:jc w:val="both"/>
        <w:rPr>
          <w:rFonts w:ascii="Times New Roman" w:hAnsi="Times New Roman" w:cs="Times New Roman"/>
          <w:sz w:val="24"/>
          <w:szCs w:val="24"/>
        </w:rPr>
      </w:pPr>
      <w:r w:rsidRPr="00CE37CE">
        <w:rPr>
          <w:rFonts w:ascii="Times New Roman" w:hAnsi="Times New Roman" w:cs="Times New Roman"/>
          <w:sz w:val="24"/>
          <w:szCs w:val="24"/>
        </w:rPr>
        <w:t xml:space="preserve">Menurut </w:t>
      </w:r>
      <w:r w:rsidRPr="00CE37CE">
        <w:rPr>
          <w:rFonts w:ascii="Times New Roman" w:hAnsi="Times New Roman" w:cs="Times New Roman"/>
          <w:sz w:val="24"/>
          <w:szCs w:val="24"/>
        </w:rPr>
        <w:fldChar w:fldCharType="begin" w:fldLock="1"/>
      </w:r>
      <w:r w:rsidRPr="00CE37CE">
        <w:rPr>
          <w:rFonts w:ascii="Times New Roman" w:hAnsi="Times New Roman" w:cs="Times New Roman"/>
          <w:sz w:val="24"/>
          <w:szCs w:val="24"/>
        </w:rPr>
        <w:instrText>ADDIN CSL_CITATION {"citationItems":[{"id":"ITEM-1","itemData":{"ISBN":"979-704-300-2","author":[{"dropping-particle":"","family":"Ghozali","given":"Imam","non-dropping-particle":"","parse-names":false,"suffix":""}],"edition":"edisi 5","id":"ITEM-1","issued":{"date-parts":[["2018"]]},"number-of-pages":"129","publisher":"Universitas Diponegoro","title":"Aplikasi Analisis Multivariate dengan program IBM SPSS 25","type":"book"},"uris":["http://www.mendeley.com/documents/?uuid=c2d8c3f7-ca9c-496c-9ac2-ffcccc2b80b4"]}],"mendeley":{"formattedCitation":"(Ghozali, 2018)","manualFormatting":"Ghozali, (2018: 107)","plainTextFormattedCitation":"(Ghozali, 2018)","previouslyFormattedCitation":"(Ghozali, 2018)"},"properties":{"noteIndex":0},"schema":"https://github.com/citation-style-language/schema/raw/master/csl-citation.json"}</w:instrText>
      </w:r>
      <w:r w:rsidRPr="00CE37CE">
        <w:rPr>
          <w:rFonts w:ascii="Times New Roman" w:hAnsi="Times New Roman" w:cs="Times New Roman"/>
          <w:sz w:val="24"/>
          <w:szCs w:val="24"/>
        </w:rPr>
        <w:fldChar w:fldCharType="separate"/>
      </w:r>
      <w:r w:rsidRPr="00CE37CE">
        <w:rPr>
          <w:rFonts w:ascii="Times New Roman" w:hAnsi="Times New Roman" w:cs="Times New Roman"/>
          <w:noProof/>
          <w:sz w:val="24"/>
          <w:szCs w:val="24"/>
        </w:rPr>
        <w:t>Ghozali, (2018: 107)</w:t>
      </w:r>
      <w:r w:rsidRPr="00CE37CE">
        <w:rPr>
          <w:rFonts w:ascii="Times New Roman" w:hAnsi="Times New Roman" w:cs="Times New Roman"/>
          <w:sz w:val="24"/>
          <w:szCs w:val="24"/>
        </w:rPr>
        <w:fldChar w:fldCharType="end"/>
      </w:r>
      <w:r w:rsidRPr="00CE37CE">
        <w:rPr>
          <w:rFonts w:ascii="Times New Roman" w:hAnsi="Times New Roman" w:cs="Times New Roman"/>
          <w:sz w:val="24"/>
          <w:szCs w:val="24"/>
        </w:rPr>
        <w:t xml:space="preserve"> apakah variabel bebas dan model regresi berkorelasi. </w:t>
      </w:r>
      <w:proofErr w:type="gramStart"/>
      <w:r w:rsidRPr="00CE37CE">
        <w:rPr>
          <w:rFonts w:ascii="Times New Roman" w:hAnsi="Times New Roman" w:cs="Times New Roman"/>
          <w:sz w:val="24"/>
          <w:szCs w:val="24"/>
        </w:rPr>
        <w:t>Tidak adanya hubungan antar variabel independen merupakan komponen penting dari regresi.</w:t>
      </w:r>
      <w:proofErr w:type="gramEnd"/>
      <w:r w:rsidRPr="00CE37CE">
        <w:rPr>
          <w:rFonts w:ascii="Times New Roman" w:hAnsi="Times New Roman" w:cs="Times New Roman"/>
          <w:sz w:val="24"/>
          <w:szCs w:val="24"/>
        </w:rPr>
        <w:t xml:space="preserve"> </w:t>
      </w:r>
    </w:p>
    <w:p w:rsidR="00CC048C" w:rsidRDefault="00CE37CE" w:rsidP="00A37D80">
      <w:pPr>
        <w:pStyle w:val="ListParagraph"/>
        <w:autoSpaceDE w:val="0"/>
        <w:autoSpaceDN w:val="0"/>
        <w:adjustRightInd w:val="0"/>
        <w:spacing w:after="0" w:line="480" w:lineRule="auto"/>
        <w:ind w:left="1134" w:firstLine="567"/>
        <w:jc w:val="both"/>
        <w:rPr>
          <w:rFonts w:ascii="Times New Roman" w:hAnsi="Times New Roman" w:cs="Times New Roman"/>
          <w:sz w:val="24"/>
          <w:szCs w:val="24"/>
        </w:rPr>
      </w:pPr>
      <w:r w:rsidRPr="00CE37CE">
        <w:rPr>
          <w:rFonts w:ascii="Times New Roman" w:hAnsi="Times New Roman" w:cs="Times New Roman"/>
          <w:sz w:val="24"/>
          <w:szCs w:val="24"/>
        </w:rPr>
        <w:t xml:space="preserve">Toleran untuk mengukur seberapa jauh sebuah variabel tertentu tidak dipengaruhi oleh variabel lain. Biasanya nilai toleransi </w:t>
      </w:r>
      <w:r w:rsidRPr="00CE37CE">
        <w:rPr>
          <w:rFonts w:ascii="Times New Roman" w:hAnsi="Times New Roman" w:cs="Times New Roman"/>
          <w:sz w:val="24"/>
          <w:szCs w:val="24"/>
        </w:rPr>
        <w:lastRenderedPageBreak/>
        <w:t xml:space="preserve">digunakan untuk menunjukkan multikolinearitas yaitu dengan toleransi sebesar 0,10 atau sama dengan </w:t>
      </w:r>
      <w:r>
        <w:rPr>
          <w:rFonts w:ascii="Times New Roman" w:hAnsi="Times New Roman" w:cs="Times New Roman"/>
          <w:sz w:val="24"/>
          <w:szCs w:val="24"/>
        </w:rPr>
        <w:t>VIF sebesar 10</w:t>
      </w:r>
      <w:r w:rsidRPr="00CE37CE">
        <w:rPr>
          <w:rFonts w:ascii="Times New Roman" w:hAnsi="Times New Roman" w:cs="Times New Roman"/>
          <w:sz w:val="24"/>
          <w:szCs w:val="24"/>
        </w:rPr>
        <w:t xml:space="preserve"> </w:t>
      </w:r>
      <w:r w:rsidRPr="00CE37CE">
        <w:rPr>
          <w:rFonts w:ascii="Times New Roman" w:hAnsi="Times New Roman" w:cs="Times New Roman"/>
          <w:sz w:val="24"/>
          <w:szCs w:val="24"/>
        </w:rPr>
        <w:fldChar w:fldCharType="begin" w:fldLock="1"/>
      </w:r>
      <w:r w:rsidRPr="00CE37CE">
        <w:rPr>
          <w:rFonts w:ascii="Times New Roman" w:hAnsi="Times New Roman" w:cs="Times New Roman"/>
          <w:sz w:val="24"/>
          <w:szCs w:val="24"/>
        </w:rPr>
        <w:instrText>ADDIN CSL_CITATION {"citationItems":[{"id":"ITEM-1","itemData":{"ISBN":"979-704-300-2","author":[{"dropping-particle":"","family":"Ghozali","given":"Imam","non-dropping-particle":"","parse-names":false,"suffix":""}],"edition":"edisi 5","id":"ITEM-1","issued":{"date-parts":[["2018"]]},"number-of-pages":"129","publisher":"Universitas Diponegoro","title":"Aplikasi Analisis Multivariate dengan program IBM SPSS 25","type":"book"},"uris":["http://www.mendeley.com/documents/?uuid=c2d8c3f7-ca9c-496c-9ac2-ffcccc2b80b4"]}],"mendeley":{"formattedCitation":"(Ghozali, 2018)","manualFormatting":"(Ghozali, 2018:108)","plainTextFormattedCitation":"(Ghozali, 2018)","previouslyFormattedCitation":"(Ghozali, 2018)"},"properties":{"noteIndex":0},"schema":"https://github.com/citation-style-language/schema/raw/master/csl-citation.json"}</w:instrText>
      </w:r>
      <w:r w:rsidRPr="00CE37CE">
        <w:rPr>
          <w:rFonts w:ascii="Times New Roman" w:hAnsi="Times New Roman" w:cs="Times New Roman"/>
          <w:sz w:val="24"/>
          <w:szCs w:val="24"/>
        </w:rPr>
        <w:fldChar w:fldCharType="separate"/>
      </w:r>
      <w:r w:rsidRPr="00CE37CE">
        <w:rPr>
          <w:rFonts w:ascii="Times New Roman" w:hAnsi="Times New Roman" w:cs="Times New Roman"/>
          <w:noProof/>
          <w:sz w:val="24"/>
          <w:szCs w:val="24"/>
        </w:rPr>
        <w:t>(Ghozali, 2018:108)</w:t>
      </w:r>
      <w:r w:rsidRPr="00CE37CE">
        <w:rPr>
          <w:rFonts w:ascii="Times New Roman" w:hAnsi="Times New Roman" w:cs="Times New Roman"/>
          <w:sz w:val="24"/>
          <w:szCs w:val="24"/>
        </w:rPr>
        <w:fldChar w:fldCharType="end"/>
      </w:r>
      <w:r w:rsidR="000131B7">
        <w:rPr>
          <w:rFonts w:ascii="Times New Roman" w:hAnsi="Times New Roman" w:cs="Times New Roman"/>
          <w:sz w:val="24"/>
          <w:szCs w:val="24"/>
        </w:rPr>
        <w:t xml:space="preserve">. </w:t>
      </w:r>
      <w:r w:rsidR="00A37D80">
        <w:rPr>
          <w:rFonts w:ascii="Times New Roman" w:hAnsi="Times New Roman" w:cs="Times New Roman"/>
          <w:sz w:val="24"/>
          <w:szCs w:val="24"/>
        </w:rPr>
        <w:t>Berikut hasil uji multikolinearitas:</w:t>
      </w:r>
    </w:p>
    <w:p w:rsidR="0095314B" w:rsidRDefault="004D0DDD" w:rsidP="00A37D80">
      <w:pPr>
        <w:pStyle w:val="Caption"/>
        <w:keepNext/>
        <w:spacing w:after="0" w:line="480" w:lineRule="auto"/>
        <w:jc w:val="center"/>
        <w:rPr>
          <w:rFonts w:asciiTheme="majorBidi" w:hAnsiTheme="majorBidi" w:cstheme="majorBidi"/>
          <w:noProof/>
          <w:color w:val="auto"/>
          <w:sz w:val="24"/>
          <w:szCs w:val="24"/>
        </w:rPr>
      </w:pPr>
      <w:bookmarkStart w:id="10" w:name="_Toc169202871"/>
      <w:r>
        <w:rPr>
          <w:rFonts w:asciiTheme="majorBidi" w:hAnsiTheme="majorBidi" w:cstheme="majorBidi"/>
          <w:color w:val="auto"/>
          <w:sz w:val="24"/>
          <w:szCs w:val="24"/>
        </w:rPr>
        <w:t>Tabel</w:t>
      </w:r>
      <w:r w:rsidR="000131B7" w:rsidRPr="000131B7">
        <w:rPr>
          <w:rFonts w:asciiTheme="majorBidi" w:hAnsiTheme="majorBidi" w:cstheme="majorBidi"/>
          <w:color w:val="auto"/>
          <w:sz w:val="24"/>
          <w:szCs w:val="24"/>
        </w:rPr>
        <w:t xml:space="preserve"> </w:t>
      </w:r>
      <w:r w:rsidR="008E151A">
        <w:rPr>
          <w:rFonts w:asciiTheme="majorBidi" w:hAnsiTheme="majorBidi" w:cstheme="majorBidi"/>
          <w:color w:val="auto"/>
          <w:sz w:val="24"/>
          <w:szCs w:val="24"/>
        </w:rPr>
        <w:t>4</w:t>
      </w:r>
      <w:r w:rsidR="000131B7" w:rsidRPr="000131B7">
        <w:rPr>
          <w:rFonts w:asciiTheme="majorBidi" w:hAnsiTheme="majorBidi" w:cstheme="majorBidi"/>
          <w:noProof/>
          <w:color w:val="auto"/>
          <w:sz w:val="24"/>
          <w:szCs w:val="24"/>
        </w:rPr>
        <w:t>.4</w:t>
      </w:r>
    </w:p>
    <w:p w:rsidR="000131B7" w:rsidRPr="000131B7" w:rsidRDefault="0095314B" w:rsidP="00A37D80">
      <w:pPr>
        <w:pStyle w:val="Caption"/>
        <w:keepNext/>
        <w:spacing w:after="0" w:line="276" w:lineRule="auto"/>
        <w:jc w:val="center"/>
        <w:rPr>
          <w:rFonts w:asciiTheme="majorBidi" w:hAnsiTheme="majorBidi" w:cstheme="majorBidi"/>
          <w:noProof/>
          <w:color w:val="auto"/>
          <w:sz w:val="24"/>
          <w:szCs w:val="24"/>
        </w:rPr>
      </w:pPr>
      <w:r>
        <w:rPr>
          <w:rFonts w:asciiTheme="majorBidi" w:hAnsiTheme="majorBidi" w:cstheme="majorBidi"/>
          <w:noProof/>
          <w:color w:val="auto"/>
          <w:sz w:val="24"/>
          <w:szCs w:val="24"/>
        </w:rPr>
        <w:t xml:space="preserve">   </w:t>
      </w:r>
      <w:r w:rsidR="000131B7" w:rsidRPr="000131B7">
        <w:rPr>
          <w:rFonts w:asciiTheme="majorBidi" w:hAnsiTheme="majorBidi" w:cstheme="majorBidi"/>
          <w:noProof/>
          <w:color w:val="auto"/>
          <w:sz w:val="24"/>
          <w:szCs w:val="24"/>
        </w:rPr>
        <w:t>Hasil Uji Multikolinearitas</w:t>
      </w:r>
      <w:bookmarkEnd w:id="10"/>
    </w:p>
    <w:tbl>
      <w:tblPr>
        <w:tblW w:w="6023" w:type="dxa"/>
        <w:tblInd w:w="1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6"/>
        <w:gridCol w:w="2730"/>
        <w:gridCol w:w="1384"/>
        <w:gridCol w:w="1593"/>
      </w:tblGrid>
      <w:tr w:rsidR="00CC048C" w:rsidRPr="000131B7" w:rsidTr="00233EB5">
        <w:trPr>
          <w:cantSplit/>
        </w:trPr>
        <w:tc>
          <w:tcPr>
            <w:tcW w:w="6023" w:type="dxa"/>
            <w:gridSpan w:val="4"/>
            <w:tcBorders>
              <w:top w:val="nil"/>
              <w:left w:val="nil"/>
              <w:bottom w:val="nil"/>
              <w:right w:val="nil"/>
            </w:tcBorders>
            <w:shd w:val="clear" w:color="auto" w:fill="FFFFFF"/>
            <w:vAlign w:val="center"/>
          </w:tcPr>
          <w:p w:rsidR="00CC048C" w:rsidRPr="000131B7" w:rsidRDefault="00CC048C" w:rsidP="00A37D80">
            <w:pPr>
              <w:autoSpaceDE w:val="0"/>
              <w:autoSpaceDN w:val="0"/>
              <w:adjustRightInd w:val="0"/>
              <w:spacing w:after="0"/>
              <w:ind w:left="60" w:right="60"/>
              <w:jc w:val="center"/>
              <w:rPr>
                <w:rFonts w:asciiTheme="majorBidi" w:hAnsiTheme="majorBidi" w:cstheme="majorBidi"/>
                <w:color w:val="000000"/>
                <w:sz w:val="24"/>
                <w:szCs w:val="24"/>
              </w:rPr>
            </w:pPr>
            <w:r w:rsidRPr="000131B7">
              <w:rPr>
                <w:rFonts w:asciiTheme="majorBidi" w:hAnsiTheme="majorBidi" w:cstheme="majorBidi"/>
                <w:b/>
                <w:bCs/>
                <w:color w:val="000000"/>
                <w:sz w:val="24"/>
                <w:szCs w:val="24"/>
              </w:rPr>
              <w:t>Coefficients</w:t>
            </w:r>
            <w:r w:rsidRPr="000131B7">
              <w:rPr>
                <w:rFonts w:asciiTheme="majorBidi" w:hAnsiTheme="majorBidi" w:cstheme="majorBidi"/>
                <w:b/>
                <w:bCs/>
                <w:color w:val="000000"/>
                <w:sz w:val="24"/>
                <w:szCs w:val="24"/>
                <w:vertAlign w:val="superscript"/>
              </w:rPr>
              <w:t>a</w:t>
            </w:r>
          </w:p>
        </w:tc>
      </w:tr>
      <w:tr w:rsidR="00CC048C" w:rsidRPr="000131B7" w:rsidTr="00233EB5">
        <w:trPr>
          <w:cantSplit/>
        </w:trPr>
        <w:tc>
          <w:tcPr>
            <w:tcW w:w="3046" w:type="dxa"/>
            <w:gridSpan w:val="2"/>
            <w:vMerge w:val="restart"/>
            <w:tcBorders>
              <w:top w:val="single" w:sz="16" w:space="0" w:color="000000"/>
              <w:left w:val="single" w:sz="16" w:space="0" w:color="000000"/>
              <w:bottom w:val="nil"/>
              <w:right w:val="nil"/>
            </w:tcBorders>
            <w:shd w:val="clear" w:color="auto" w:fill="FFFFFF"/>
            <w:vAlign w:val="bottom"/>
          </w:tcPr>
          <w:p w:rsidR="00CC048C" w:rsidRPr="000131B7" w:rsidRDefault="00CC048C" w:rsidP="00CC048C">
            <w:pPr>
              <w:autoSpaceDE w:val="0"/>
              <w:autoSpaceDN w:val="0"/>
              <w:adjustRightInd w:val="0"/>
              <w:spacing w:after="0" w:line="320" w:lineRule="atLeast"/>
              <w:ind w:left="60" w:right="60"/>
              <w:rPr>
                <w:rFonts w:asciiTheme="majorBidi" w:hAnsiTheme="majorBidi" w:cstheme="majorBidi"/>
                <w:color w:val="000000"/>
                <w:sz w:val="24"/>
                <w:szCs w:val="24"/>
              </w:rPr>
            </w:pPr>
            <w:r w:rsidRPr="000131B7">
              <w:rPr>
                <w:rFonts w:asciiTheme="majorBidi" w:hAnsiTheme="majorBidi" w:cstheme="majorBidi"/>
                <w:color w:val="000000"/>
                <w:sz w:val="24"/>
                <w:szCs w:val="24"/>
              </w:rPr>
              <w:t>Model</w:t>
            </w:r>
          </w:p>
        </w:tc>
        <w:tc>
          <w:tcPr>
            <w:tcW w:w="2977" w:type="dxa"/>
            <w:gridSpan w:val="2"/>
            <w:tcBorders>
              <w:top w:val="single" w:sz="16" w:space="0" w:color="000000"/>
              <w:left w:val="single" w:sz="16" w:space="0" w:color="000000"/>
              <w:right w:val="single" w:sz="16" w:space="0" w:color="000000"/>
            </w:tcBorders>
            <w:shd w:val="clear" w:color="auto" w:fill="FFFFFF"/>
            <w:vAlign w:val="bottom"/>
          </w:tcPr>
          <w:p w:rsidR="00CC048C" w:rsidRPr="000131B7" w:rsidRDefault="00CC048C" w:rsidP="00CC048C">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0131B7">
              <w:rPr>
                <w:rFonts w:asciiTheme="majorBidi" w:hAnsiTheme="majorBidi" w:cstheme="majorBidi"/>
                <w:color w:val="000000"/>
                <w:sz w:val="24"/>
                <w:szCs w:val="24"/>
              </w:rPr>
              <w:t>Collinearity Statistics</w:t>
            </w:r>
          </w:p>
        </w:tc>
      </w:tr>
      <w:tr w:rsidR="00CC048C" w:rsidRPr="000131B7" w:rsidTr="00233EB5">
        <w:trPr>
          <w:cantSplit/>
        </w:trPr>
        <w:tc>
          <w:tcPr>
            <w:tcW w:w="3046" w:type="dxa"/>
            <w:gridSpan w:val="2"/>
            <w:vMerge/>
            <w:tcBorders>
              <w:top w:val="single" w:sz="16" w:space="0" w:color="000000"/>
              <w:left w:val="single" w:sz="16" w:space="0" w:color="000000"/>
              <w:bottom w:val="nil"/>
              <w:right w:val="nil"/>
            </w:tcBorders>
            <w:shd w:val="clear" w:color="auto" w:fill="FFFFFF"/>
            <w:vAlign w:val="bottom"/>
          </w:tcPr>
          <w:p w:rsidR="00CC048C" w:rsidRPr="000131B7" w:rsidRDefault="00CC048C" w:rsidP="00CC048C">
            <w:pPr>
              <w:autoSpaceDE w:val="0"/>
              <w:autoSpaceDN w:val="0"/>
              <w:adjustRightInd w:val="0"/>
              <w:spacing w:after="0" w:line="240" w:lineRule="auto"/>
              <w:rPr>
                <w:rFonts w:asciiTheme="majorBidi" w:hAnsiTheme="majorBidi" w:cstheme="majorBidi"/>
                <w:color w:val="000000"/>
                <w:sz w:val="24"/>
                <w:szCs w:val="24"/>
              </w:rPr>
            </w:pPr>
          </w:p>
        </w:tc>
        <w:tc>
          <w:tcPr>
            <w:tcW w:w="1384" w:type="dxa"/>
            <w:tcBorders>
              <w:left w:val="single" w:sz="16" w:space="0" w:color="000000"/>
              <w:bottom w:val="single" w:sz="16" w:space="0" w:color="000000"/>
            </w:tcBorders>
            <w:shd w:val="clear" w:color="auto" w:fill="FFFFFF"/>
            <w:vAlign w:val="bottom"/>
          </w:tcPr>
          <w:p w:rsidR="00CC048C" w:rsidRPr="000131B7" w:rsidRDefault="00CC048C" w:rsidP="00CC048C">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0131B7">
              <w:rPr>
                <w:rFonts w:asciiTheme="majorBidi" w:hAnsiTheme="majorBidi" w:cstheme="majorBidi"/>
                <w:color w:val="000000"/>
                <w:sz w:val="24"/>
                <w:szCs w:val="24"/>
              </w:rPr>
              <w:t>Tolerance</w:t>
            </w:r>
          </w:p>
        </w:tc>
        <w:tc>
          <w:tcPr>
            <w:tcW w:w="1593" w:type="dxa"/>
            <w:tcBorders>
              <w:bottom w:val="single" w:sz="16" w:space="0" w:color="000000"/>
              <w:right w:val="single" w:sz="16" w:space="0" w:color="000000"/>
            </w:tcBorders>
            <w:shd w:val="clear" w:color="auto" w:fill="FFFFFF"/>
            <w:vAlign w:val="bottom"/>
          </w:tcPr>
          <w:p w:rsidR="00CC048C" w:rsidRPr="000131B7" w:rsidRDefault="00CC048C" w:rsidP="00CC048C">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0131B7">
              <w:rPr>
                <w:rFonts w:asciiTheme="majorBidi" w:hAnsiTheme="majorBidi" w:cstheme="majorBidi"/>
                <w:color w:val="000000"/>
                <w:sz w:val="24"/>
                <w:szCs w:val="24"/>
              </w:rPr>
              <w:t>VIF</w:t>
            </w:r>
          </w:p>
        </w:tc>
      </w:tr>
      <w:tr w:rsidR="00CC048C" w:rsidRPr="000131B7" w:rsidTr="00233EB5">
        <w:trPr>
          <w:cantSplit/>
        </w:trPr>
        <w:tc>
          <w:tcPr>
            <w:tcW w:w="316" w:type="dxa"/>
            <w:vMerge w:val="restart"/>
            <w:tcBorders>
              <w:top w:val="single" w:sz="16" w:space="0" w:color="000000"/>
              <w:left w:val="single" w:sz="16" w:space="0" w:color="000000"/>
              <w:bottom w:val="single" w:sz="16" w:space="0" w:color="000000"/>
              <w:right w:val="nil"/>
            </w:tcBorders>
            <w:shd w:val="clear" w:color="auto" w:fill="FFFFFF"/>
          </w:tcPr>
          <w:p w:rsidR="00CC048C" w:rsidRPr="000131B7" w:rsidRDefault="00CC048C" w:rsidP="00CC048C">
            <w:pPr>
              <w:autoSpaceDE w:val="0"/>
              <w:autoSpaceDN w:val="0"/>
              <w:adjustRightInd w:val="0"/>
              <w:spacing w:after="0" w:line="320" w:lineRule="atLeast"/>
              <w:ind w:left="60" w:right="60"/>
              <w:rPr>
                <w:rFonts w:asciiTheme="majorBidi" w:hAnsiTheme="majorBidi" w:cstheme="majorBidi"/>
                <w:color w:val="000000"/>
                <w:sz w:val="24"/>
                <w:szCs w:val="24"/>
              </w:rPr>
            </w:pPr>
            <w:r w:rsidRPr="000131B7">
              <w:rPr>
                <w:rFonts w:asciiTheme="majorBidi" w:hAnsiTheme="majorBidi" w:cstheme="majorBidi"/>
                <w:color w:val="000000"/>
                <w:sz w:val="24"/>
                <w:szCs w:val="24"/>
              </w:rPr>
              <w:t>1</w:t>
            </w:r>
          </w:p>
        </w:tc>
        <w:tc>
          <w:tcPr>
            <w:tcW w:w="2730" w:type="dxa"/>
            <w:tcBorders>
              <w:top w:val="single" w:sz="16" w:space="0" w:color="000000"/>
              <w:left w:val="nil"/>
              <w:bottom w:val="nil"/>
              <w:right w:val="single" w:sz="16" w:space="0" w:color="000000"/>
            </w:tcBorders>
            <w:shd w:val="clear" w:color="auto" w:fill="FFFFFF"/>
          </w:tcPr>
          <w:p w:rsidR="00CC048C" w:rsidRPr="000131B7" w:rsidRDefault="00CC048C" w:rsidP="00CC048C">
            <w:pPr>
              <w:autoSpaceDE w:val="0"/>
              <w:autoSpaceDN w:val="0"/>
              <w:adjustRightInd w:val="0"/>
              <w:spacing w:after="0" w:line="320" w:lineRule="atLeast"/>
              <w:ind w:left="60" w:right="60"/>
              <w:rPr>
                <w:rFonts w:asciiTheme="majorBidi" w:hAnsiTheme="majorBidi" w:cstheme="majorBidi"/>
                <w:color w:val="000000"/>
                <w:sz w:val="24"/>
                <w:szCs w:val="24"/>
              </w:rPr>
            </w:pPr>
            <w:r w:rsidRPr="000131B7">
              <w:rPr>
                <w:rFonts w:asciiTheme="majorBidi" w:hAnsiTheme="majorBidi" w:cstheme="majorBidi"/>
                <w:color w:val="000000"/>
                <w:sz w:val="24"/>
                <w:szCs w:val="24"/>
              </w:rPr>
              <w:t>Bagi Hasil</w:t>
            </w:r>
          </w:p>
        </w:tc>
        <w:tc>
          <w:tcPr>
            <w:tcW w:w="1384" w:type="dxa"/>
            <w:tcBorders>
              <w:top w:val="single" w:sz="16" w:space="0" w:color="000000"/>
              <w:left w:val="single" w:sz="16" w:space="0" w:color="000000"/>
              <w:bottom w:val="nil"/>
            </w:tcBorders>
            <w:shd w:val="clear" w:color="auto" w:fill="FFFFFF"/>
            <w:vAlign w:val="center"/>
          </w:tcPr>
          <w:p w:rsidR="00CC048C" w:rsidRPr="000131B7" w:rsidRDefault="00CC048C" w:rsidP="00CC048C">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0131B7">
              <w:rPr>
                <w:rFonts w:asciiTheme="majorBidi" w:hAnsiTheme="majorBidi" w:cstheme="majorBidi"/>
                <w:color w:val="000000"/>
                <w:sz w:val="24"/>
                <w:szCs w:val="24"/>
              </w:rPr>
              <w:t>.801</w:t>
            </w:r>
          </w:p>
        </w:tc>
        <w:tc>
          <w:tcPr>
            <w:tcW w:w="1593" w:type="dxa"/>
            <w:tcBorders>
              <w:top w:val="single" w:sz="16" w:space="0" w:color="000000"/>
              <w:bottom w:val="nil"/>
              <w:right w:val="single" w:sz="16" w:space="0" w:color="000000"/>
            </w:tcBorders>
            <w:shd w:val="clear" w:color="auto" w:fill="FFFFFF"/>
            <w:vAlign w:val="center"/>
          </w:tcPr>
          <w:p w:rsidR="00CC048C" w:rsidRPr="000131B7" w:rsidRDefault="00CC048C" w:rsidP="00CC048C">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0131B7">
              <w:rPr>
                <w:rFonts w:asciiTheme="majorBidi" w:hAnsiTheme="majorBidi" w:cstheme="majorBidi"/>
                <w:color w:val="000000"/>
                <w:sz w:val="24"/>
                <w:szCs w:val="24"/>
              </w:rPr>
              <w:t>1.249</w:t>
            </w:r>
          </w:p>
        </w:tc>
      </w:tr>
      <w:tr w:rsidR="00CC048C" w:rsidRPr="000131B7" w:rsidTr="00233EB5">
        <w:trPr>
          <w:cantSplit/>
        </w:trPr>
        <w:tc>
          <w:tcPr>
            <w:tcW w:w="316" w:type="dxa"/>
            <w:vMerge/>
            <w:tcBorders>
              <w:top w:val="single" w:sz="16" w:space="0" w:color="000000"/>
              <w:left w:val="single" w:sz="16" w:space="0" w:color="000000"/>
              <w:bottom w:val="single" w:sz="16" w:space="0" w:color="000000"/>
              <w:right w:val="nil"/>
            </w:tcBorders>
            <w:shd w:val="clear" w:color="auto" w:fill="FFFFFF"/>
          </w:tcPr>
          <w:p w:rsidR="00CC048C" w:rsidRPr="000131B7" w:rsidRDefault="00CC048C" w:rsidP="00CC048C">
            <w:pPr>
              <w:autoSpaceDE w:val="0"/>
              <w:autoSpaceDN w:val="0"/>
              <w:adjustRightInd w:val="0"/>
              <w:spacing w:after="0" w:line="240" w:lineRule="auto"/>
              <w:rPr>
                <w:rFonts w:asciiTheme="majorBidi" w:hAnsiTheme="majorBidi" w:cstheme="majorBidi"/>
                <w:color w:val="000000"/>
                <w:sz w:val="24"/>
                <w:szCs w:val="24"/>
              </w:rPr>
            </w:pPr>
          </w:p>
        </w:tc>
        <w:tc>
          <w:tcPr>
            <w:tcW w:w="2730" w:type="dxa"/>
            <w:tcBorders>
              <w:top w:val="nil"/>
              <w:left w:val="nil"/>
              <w:bottom w:val="nil"/>
              <w:right w:val="single" w:sz="16" w:space="0" w:color="000000"/>
            </w:tcBorders>
            <w:shd w:val="clear" w:color="auto" w:fill="FFFFFF"/>
          </w:tcPr>
          <w:p w:rsidR="00CC048C" w:rsidRPr="000131B7" w:rsidRDefault="00CC048C" w:rsidP="00CC048C">
            <w:pPr>
              <w:autoSpaceDE w:val="0"/>
              <w:autoSpaceDN w:val="0"/>
              <w:adjustRightInd w:val="0"/>
              <w:spacing w:after="0" w:line="320" w:lineRule="atLeast"/>
              <w:ind w:left="60" w:right="60"/>
              <w:rPr>
                <w:rFonts w:asciiTheme="majorBidi" w:hAnsiTheme="majorBidi" w:cstheme="majorBidi"/>
                <w:color w:val="000000"/>
                <w:sz w:val="24"/>
                <w:szCs w:val="24"/>
              </w:rPr>
            </w:pPr>
            <w:r w:rsidRPr="000131B7">
              <w:rPr>
                <w:rFonts w:asciiTheme="majorBidi" w:hAnsiTheme="majorBidi" w:cstheme="majorBidi"/>
                <w:color w:val="000000"/>
                <w:sz w:val="24"/>
                <w:szCs w:val="24"/>
              </w:rPr>
              <w:t>Biaya Promosi</w:t>
            </w:r>
          </w:p>
        </w:tc>
        <w:tc>
          <w:tcPr>
            <w:tcW w:w="1384" w:type="dxa"/>
            <w:tcBorders>
              <w:top w:val="nil"/>
              <w:left w:val="single" w:sz="16" w:space="0" w:color="000000"/>
              <w:bottom w:val="nil"/>
            </w:tcBorders>
            <w:shd w:val="clear" w:color="auto" w:fill="FFFFFF"/>
            <w:vAlign w:val="center"/>
          </w:tcPr>
          <w:p w:rsidR="00CC048C" w:rsidRPr="000131B7" w:rsidRDefault="00CC048C" w:rsidP="00CC048C">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0131B7">
              <w:rPr>
                <w:rFonts w:asciiTheme="majorBidi" w:hAnsiTheme="majorBidi" w:cstheme="majorBidi"/>
                <w:color w:val="000000"/>
                <w:sz w:val="24"/>
                <w:szCs w:val="24"/>
              </w:rPr>
              <w:t>.989</w:t>
            </w:r>
          </w:p>
        </w:tc>
        <w:tc>
          <w:tcPr>
            <w:tcW w:w="1593" w:type="dxa"/>
            <w:tcBorders>
              <w:top w:val="nil"/>
              <w:bottom w:val="nil"/>
              <w:right w:val="single" w:sz="16" w:space="0" w:color="000000"/>
            </w:tcBorders>
            <w:shd w:val="clear" w:color="auto" w:fill="FFFFFF"/>
            <w:vAlign w:val="center"/>
          </w:tcPr>
          <w:p w:rsidR="00CC048C" w:rsidRPr="000131B7" w:rsidRDefault="00CC048C" w:rsidP="00CC048C">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0131B7">
              <w:rPr>
                <w:rFonts w:asciiTheme="majorBidi" w:hAnsiTheme="majorBidi" w:cstheme="majorBidi"/>
                <w:color w:val="000000"/>
                <w:sz w:val="24"/>
                <w:szCs w:val="24"/>
              </w:rPr>
              <w:t>1.011</w:t>
            </w:r>
          </w:p>
        </w:tc>
      </w:tr>
      <w:tr w:rsidR="00CC048C" w:rsidRPr="000131B7" w:rsidTr="00233EB5">
        <w:trPr>
          <w:cantSplit/>
        </w:trPr>
        <w:tc>
          <w:tcPr>
            <w:tcW w:w="316" w:type="dxa"/>
            <w:vMerge/>
            <w:tcBorders>
              <w:top w:val="single" w:sz="16" w:space="0" w:color="000000"/>
              <w:left w:val="single" w:sz="16" w:space="0" w:color="000000"/>
              <w:bottom w:val="single" w:sz="16" w:space="0" w:color="000000"/>
              <w:right w:val="nil"/>
            </w:tcBorders>
            <w:shd w:val="clear" w:color="auto" w:fill="FFFFFF"/>
          </w:tcPr>
          <w:p w:rsidR="00CC048C" w:rsidRPr="000131B7" w:rsidRDefault="00CC048C" w:rsidP="00CC048C">
            <w:pPr>
              <w:autoSpaceDE w:val="0"/>
              <w:autoSpaceDN w:val="0"/>
              <w:adjustRightInd w:val="0"/>
              <w:spacing w:after="0" w:line="240" w:lineRule="auto"/>
              <w:rPr>
                <w:rFonts w:asciiTheme="majorBidi" w:hAnsiTheme="majorBidi" w:cstheme="majorBidi"/>
                <w:color w:val="000000"/>
                <w:sz w:val="24"/>
                <w:szCs w:val="24"/>
              </w:rPr>
            </w:pPr>
          </w:p>
        </w:tc>
        <w:tc>
          <w:tcPr>
            <w:tcW w:w="2730" w:type="dxa"/>
            <w:tcBorders>
              <w:top w:val="nil"/>
              <w:left w:val="nil"/>
              <w:bottom w:val="nil"/>
              <w:right w:val="single" w:sz="16" w:space="0" w:color="000000"/>
            </w:tcBorders>
            <w:shd w:val="clear" w:color="auto" w:fill="FFFFFF"/>
          </w:tcPr>
          <w:p w:rsidR="00CC048C" w:rsidRPr="000131B7" w:rsidRDefault="00CC048C" w:rsidP="00CC048C">
            <w:pPr>
              <w:autoSpaceDE w:val="0"/>
              <w:autoSpaceDN w:val="0"/>
              <w:adjustRightInd w:val="0"/>
              <w:spacing w:after="0" w:line="320" w:lineRule="atLeast"/>
              <w:ind w:left="60" w:right="60"/>
              <w:rPr>
                <w:rFonts w:asciiTheme="majorBidi" w:hAnsiTheme="majorBidi" w:cstheme="majorBidi"/>
                <w:color w:val="000000"/>
                <w:sz w:val="24"/>
                <w:szCs w:val="24"/>
              </w:rPr>
            </w:pPr>
            <w:r w:rsidRPr="000131B7">
              <w:rPr>
                <w:rFonts w:asciiTheme="majorBidi" w:hAnsiTheme="majorBidi" w:cstheme="majorBidi"/>
                <w:color w:val="000000"/>
                <w:sz w:val="24"/>
                <w:szCs w:val="24"/>
              </w:rPr>
              <w:t>Tingkat Suku Bunga</w:t>
            </w:r>
          </w:p>
        </w:tc>
        <w:tc>
          <w:tcPr>
            <w:tcW w:w="1384" w:type="dxa"/>
            <w:tcBorders>
              <w:top w:val="nil"/>
              <w:left w:val="single" w:sz="16" w:space="0" w:color="000000"/>
              <w:bottom w:val="nil"/>
            </w:tcBorders>
            <w:shd w:val="clear" w:color="auto" w:fill="FFFFFF"/>
            <w:vAlign w:val="center"/>
          </w:tcPr>
          <w:p w:rsidR="00CC048C" w:rsidRPr="000131B7" w:rsidRDefault="00CC048C" w:rsidP="00CC048C">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0131B7">
              <w:rPr>
                <w:rFonts w:asciiTheme="majorBidi" w:hAnsiTheme="majorBidi" w:cstheme="majorBidi"/>
                <w:color w:val="000000"/>
                <w:sz w:val="24"/>
                <w:szCs w:val="24"/>
              </w:rPr>
              <w:t>.869</w:t>
            </w:r>
          </w:p>
        </w:tc>
        <w:tc>
          <w:tcPr>
            <w:tcW w:w="1593" w:type="dxa"/>
            <w:tcBorders>
              <w:top w:val="nil"/>
              <w:bottom w:val="nil"/>
              <w:right w:val="single" w:sz="16" w:space="0" w:color="000000"/>
            </w:tcBorders>
            <w:shd w:val="clear" w:color="auto" w:fill="FFFFFF"/>
            <w:vAlign w:val="center"/>
          </w:tcPr>
          <w:p w:rsidR="00CC048C" w:rsidRPr="000131B7" w:rsidRDefault="00074117" w:rsidP="00CC048C">
            <w:pPr>
              <w:autoSpaceDE w:val="0"/>
              <w:autoSpaceDN w:val="0"/>
              <w:adjustRightInd w:val="0"/>
              <w:spacing w:after="0" w:line="320" w:lineRule="atLeast"/>
              <w:ind w:left="60" w:right="60"/>
              <w:jc w:val="right"/>
              <w:rPr>
                <w:rFonts w:asciiTheme="majorBidi" w:hAnsiTheme="majorBidi" w:cstheme="majorBidi"/>
                <w:color w:val="000000"/>
                <w:sz w:val="24"/>
                <w:szCs w:val="24"/>
              </w:rPr>
            </w:pPr>
            <w:r>
              <w:rPr>
                <w:rFonts w:asciiTheme="majorBidi" w:hAnsiTheme="majorBidi" w:cstheme="majorBidi"/>
                <w:color w:val="000000"/>
                <w:sz w:val="24"/>
                <w:szCs w:val="24"/>
              </w:rPr>
              <w:t>1.151</w:t>
            </w:r>
          </w:p>
        </w:tc>
      </w:tr>
      <w:tr w:rsidR="00CC048C" w:rsidRPr="000131B7" w:rsidTr="00233EB5">
        <w:trPr>
          <w:cantSplit/>
        </w:trPr>
        <w:tc>
          <w:tcPr>
            <w:tcW w:w="316" w:type="dxa"/>
            <w:vMerge/>
            <w:tcBorders>
              <w:top w:val="single" w:sz="16" w:space="0" w:color="000000"/>
              <w:left w:val="single" w:sz="16" w:space="0" w:color="000000"/>
              <w:bottom w:val="single" w:sz="16" w:space="0" w:color="000000"/>
              <w:right w:val="nil"/>
            </w:tcBorders>
            <w:shd w:val="clear" w:color="auto" w:fill="FFFFFF"/>
          </w:tcPr>
          <w:p w:rsidR="00CC048C" w:rsidRPr="000131B7" w:rsidRDefault="00CC048C" w:rsidP="00CC048C">
            <w:pPr>
              <w:autoSpaceDE w:val="0"/>
              <w:autoSpaceDN w:val="0"/>
              <w:adjustRightInd w:val="0"/>
              <w:spacing w:after="0" w:line="240" w:lineRule="auto"/>
              <w:rPr>
                <w:rFonts w:asciiTheme="majorBidi" w:hAnsiTheme="majorBidi" w:cstheme="majorBidi"/>
                <w:color w:val="000000"/>
                <w:sz w:val="24"/>
                <w:szCs w:val="24"/>
              </w:rPr>
            </w:pPr>
          </w:p>
        </w:tc>
        <w:tc>
          <w:tcPr>
            <w:tcW w:w="2730" w:type="dxa"/>
            <w:tcBorders>
              <w:top w:val="nil"/>
              <w:left w:val="nil"/>
              <w:bottom w:val="nil"/>
              <w:right w:val="single" w:sz="16" w:space="0" w:color="000000"/>
            </w:tcBorders>
            <w:shd w:val="clear" w:color="auto" w:fill="FFFFFF"/>
          </w:tcPr>
          <w:p w:rsidR="00CC048C" w:rsidRPr="000131B7" w:rsidRDefault="00CC048C" w:rsidP="00CC048C">
            <w:pPr>
              <w:autoSpaceDE w:val="0"/>
              <w:autoSpaceDN w:val="0"/>
              <w:adjustRightInd w:val="0"/>
              <w:spacing w:after="0" w:line="320" w:lineRule="atLeast"/>
              <w:ind w:left="60" w:right="60"/>
              <w:rPr>
                <w:rFonts w:asciiTheme="majorBidi" w:hAnsiTheme="majorBidi" w:cstheme="majorBidi"/>
                <w:color w:val="000000"/>
                <w:sz w:val="24"/>
                <w:szCs w:val="24"/>
              </w:rPr>
            </w:pPr>
            <w:r w:rsidRPr="000131B7">
              <w:rPr>
                <w:rFonts w:asciiTheme="majorBidi" w:hAnsiTheme="majorBidi" w:cstheme="majorBidi"/>
                <w:color w:val="000000"/>
                <w:sz w:val="24"/>
                <w:szCs w:val="24"/>
              </w:rPr>
              <w:t>Efisiensi Operasional Perusahaan</w:t>
            </w:r>
          </w:p>
        </w:tc>
        <w:tc>
          <w:tcPr>
            <w:tcW w:w="1384" w:type="dxa"/>
            <w:tcBorders>
              <w:top w:val="nil"/>
              <w:left w:val="single" w:sz="16" w:space="0" w:color="000000"/>
              <w:bottom w:val="nil"/>
            </w:tcBorders>
            <w:shd w:val="clear" w:color="auto" w:fill="FFFFFF"/>
            <w:vAlign w:val="center"/>
          </w:tcPr>
          <w:p w:rsidR="00CC048C" w:rsidRPr="000131B7" w:rsidRDefault="00CC048C" w:rsidP="00CC048C">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0131B7">
              <w:rPr>
                <w:rFonts w:asciiTheme="majorBidi" w:hAnsiTheme="majorBidi" w:cstheme="majorBidi"/>
                <w:color w:val="000000"/>
                <w:sz w:val="24"/>
                <w:szCs w:val="24"/>
              </w:rPr>
              <w:t>.959</w:t>
            </w:r>
          </w:p>
        </w:tc>
        <w:tc>
          <w:tcPr>
            <w:tcW w:w="1593" w:type="dxa"/>
            <w:tcBorders>
              <w:top w:val="nil"/>
              <w:bottom w:val="nil"/>
              <w:right w:val="single" w:sz="16" w:space="0" w:color="000000"/>
            </w:tcBorders>
            <w:shd w:val="clear" w:color="auto" w:fill="FFFFFF"/>
            <w:vAlign w:val="center"/>
          </w:tcPr>
          <w:p w:rsidR="00CC048C" w:rsidRPr="000131B7" w:rsidRDefault="00CC048C" w:rsidP="00CC048C">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0131B7">
              <w:rPr>
                <w:rFonts w:asciiTheme="majorBidi" w:hAnsiTheme="majorBidi" w:cstheme="majorBidi"/>
                <w:color w:val="000000"/>
                <w:sz w:val="24"/>
                <w:szCs w:val="24"/>
              </w:rPr>
              <w:t>1.043</w:t>
            </w:r>
          </w:p>
        </w:tc>
      </w:tr>
      <w:tr w:rsidR="00CC048C" w:rsidRPr="000131B7" w:rsidTr="00233EB5">
        <w:trPr>
          <w:cantSplit/>
        </w:trPr>
        <w:tc>
          <w:tcPr>
            <w:tcW w:w="316" w:type="dxa"/>
            <w:vMerge/>
            <w:tcBorders>
              <w:top w:val="single" w:sz="16" w:space="0" w:color="000000"/>
              <w:left w:val="single" w:sz="16" w:space="0" w:color="000000"/>
              <w:bottom w:val="single" w:sz="16" w:space="0" w:color="000000"/>
              <w:right w:val="nil"/>
            </w:tcBorders>
            <w:shd w:val="clear" w:color="auto" w:fill="FFFFFF"/>
          </w:tcPr>
          <w:p w:rsidR="00CC048C" w:rsidRPr="000131B7" w:rsidRDefault="00CC048C" w:rsidP="00CC048C">
            <w:pPr>
              <w:autoSpaceDE w:val="0"/>
              <w:autoSpaceDN w:val="0"/>
              <w:adjustRightInd w:val="0"/>
              <w:spacing w:after="0" w:line="240" w:lineRule="auto"/>
              <w:rPr>
                <w:rFonts w:asciiTheme="majorBidi" w:hAnsiTheme="majorBidi" w:cstheme="majorBidi"/>
                <w:color w:val="000000"/>
                <w:sz w:val="24"/>
                <w:szCs w:val="24"/>
              </w:rPr>
            </w:pPr>
          </w:p>
        </w:tc>
        <w:tc>
          <w:tcPr>
            <w:tcW w:w="2730" w:type="dxa"/>
            <w:tcBorders>
              <w:top w:val="nil"/>
              <w:left w:val="nil"/>
              <w:bottom w:val="single" w:sz="16" w:space="0" w:color="000000"/>
              <w:right w:val="single" w:sz="16" w:space="0" w:color="000000"/>
            </w:tcBorders>
            <w:shd w:val="clear" w:color="auto" w:fill="FFFFFF"/>
          </w:tcPr>
          <w:p w:rsidR="00CC048C" w:rsidRPr="000131B7" w:rsidRDefault="00CC048C" w:rsidP="00CC048C">
            <w:pPr>
              <w:autoSpaceDE w:val="0"/>
              <w:autoSpaceDN w:val="0"/>
              <w:adjustRightInd w:val="0"/>
              <w:spacing w:after="0" w:line="320" w:lineRule="atLeast"/>
              <w:ind w:left="60" w:right="60"/>
              <w:rPr>
                <w:rFonts w:asciiTheme="majorBidi" w:hAnsiTheme="majorBidi" w:cstheme="majorBidi"/>
                <w:color w:val="000000"/>
                <w:sz w:val="24"/>
                <w:szCs w:val="24"/>
              </w:rPr>
            </w:pPr>
            <w:r w:rsidRPr="000131B7">
              <w:rPr>
                <w:rFonts w:asciiTheme="majorBidi" w:hAnsiTheme="majorBidi" w:cstheme="majorBidi"/>
                <w:color w:val="000000"/>
                <w:sz w:val="24"/>
                <w:szCs w:val="24"/>
              </w:rPr>
              <w:t>Umur Perusahaan</w:t>
            </w:r>
          </w:p>
        </w:tc>
        <w:tc>
          <w:tcPr>
            <w:tcW w:w="1384" w:type="dxa"/>
            <w:tcBorders>
              <w:top w:val="nil"/>
              <w:left w:val="single" w:sz="16" w:space="0" w:color="000000"/>
              <w:bottom w:val="single" w:sz="16" w:space="0" w:color="000000"/>
            </w:tcBorders>
            <w:shd w:val="clear" w:color="auto" w:fill="FFFFFF"/>
            <w:vAlign w:val="center"/>
          </w:tcPr>
          <w:p w:rsidR="00CC048C" w:rsidRPr="000131B7" w:rsidRDefault="00CC048C" w:rsidP="00CC048C">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0131B7">
              <w:rPr>
                <w:rFonts w:asciiTheme="majorBidi" w:hAnsiTheme="majorBidi" w:cstheme="majorBidi"/>
                <w:color w:val="000000"/>
                <w:sz w:val="24"/>
                <w:szCs w:val="24"/>
              </w:rPr>
              <w:t>.724</w:t>
            </w:r>
          </w:p>
        </w:tc>
        <w:tc>
          <w:tcPr>
            <w:tcW w:w="1593" w:type="dxa"/>
            <w:tcBorders>
              <w:top w:val="nil"/>
              <w:bottom w:val="single" w:sz="16" w:space="0" w:color="000000"/>
              <w:right w:val="single" w:sz="16" w:space="0" w:color="000000"/>
            </w:tcBorders>
            <w:shd w:val="clear" w:color="auto" w:fill="FFFFFF"/>
            <w:vAlign w:val="center"/>
          </w:tcPr>
          <w:p w:rsidR="00CC048C" w:rsidRPr="000131B7" w:rsidRDefault="00CC048C" w:rsidP="00CC048C">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0131B7">
              <w:rPr>
                <w:rFonts w:asciiTheme="majorBidi" w:hAnsiTheme="majorBidi" w:cstheme="majorBidi"/>
                <w:color w:val="000000"/>
                <w:sz w:val="24"/>
                <w:szCs w:val="24"/>
              </w:rPr>
              <w:t>1.381</w:t>
            </w:r>
          </w:p>
        </w:tc>
      </w:tr>
      <w:tr w:rsidR="00CC048C" w:rsidRPr="000131B7" w:rsidTr="00233EB5">
        <w:trPr>
          <w:cantSplit/>
        </w:trPr>
        <w:tc>
          <w:tcPr>
            <w:tcW w:w="6023" w:type="dxa"/>
            <w:gridSpan w:val="4"/>
            <w:tcBorders>
              <w:top w:val="nil"/>
              <w:left w:val="nil"/>
              <w:bottom w:val="nil"/>
              <w:right w:val="nil"/>
            </w:tcBorders>
            <w:shd w:val="clear" w:color="auto" w:fill="FFFFFF"/>
          </w:tcPr>
          <w:p w:rsidR="00CC048C" w:rsidRPr="000131B7" w:rsidRDefault="00CC048C" w:rsidP="000131B7">
            <w:pPr>
              <w:keepNext/>
              <w:autoSpaceDE w:val="0"/>
              <w:autoSpaceDN w:val="0"/>
              <w:adjustRightInd w:val="0"/>
              <w:spacing w:after="0" w:line="320" w:lineRule="atLeast"/>
              <w:ind w:left="60" w:right="60"/>
              <w:rPr>
                <w:rFonts w:asciiTheme="majorBidi" w:hAnsiTheme="majorBidi" w:cstheme="majorBidi"/>
                <w:color w:val="000000"/>
                <w:sz w:val="24"/>
                <w:szCs w:val="24"/>
              </w:rPr>
            </w:pPr>
            <w:r w:rsidRPr="000131B7">
              <w:rPr>
                <w:rFonts w:asciiTheme="majorBidi" w:hAnsiTheme="majorBidi" w:cstheme="majorBidi"/>
                <w:color w:val="000000"/>
                <w:sz w:val="24"/>
                <w:szCs w:val="24"/>
              </w:rPr>
              <w:t>a. Dependent Variable: Jumlah Deposito Mudharabah</w:t>
            </w:r>
          </w:p>
        </w:tc>
      </w:tr>
    </w:tbl>
    <w:p w:rsidR="000131B7" w:rsidRPr="0095314B" w:rsidRDefault="0095314B" w:rsidP="0095314B">
      <w:pPr>
        <w:pStyle w:val="Caption"/>
        <w:spacing w:after="0" w:line="480" w:lineRule="auto"/>
        <w:ind w:left="1134"/>
        <w:rPr>
          <w:rFonts w:asciiTheme="majorBidi" w:hAnsiTheme="majorBidi" w:cstheme="majorBidi"/>
          <w:color w:val="auto"/>
          <w:sz w:val="24"/>
          <w:szCs w:val="24"/>
        </w:rPr>
      </w:pPr>
      <w:proofErr w:type="gramStart"/>
      <w:r w:rsidRPr="0095314B">
        <w:rPr>
          <w:rFonts w:asciiTheme="majorBidi" w:hAnsiTheme="majorBidi" w:cstheme="majorBidi"/>
          <w:color w:val="auto"/>
          <w:sz w:val="24"/>
          <w:szCs w:val="24"/>
        </w:rPr>
        <w:t>sumber</w:t>
      </w:r>
      <w:proofErr w:type="gramEnd"/>
      <w:r w:rsidRPr="0095314B">
        <w:rPr>
          <w:rFonts w:asciiTheme="majorBidi" w:hAnsiTheme="majorBidi" w:cstheme="majorBidi"/>
          <w:color w:val="auto"/>
          <w:sz w:val="24"/>
          <w:szCs w:val="24"/>
        </w:rPr>
        <w:t xml:space="preserve">: </w:t>
      </w:r>
      <w:r w:rsidR="000131B7" w:rsidRPr="0095314B">
        <w:rPr>
          <w:rFonts w:asciiTheme="majorBidi" w:hAnsiTheme="majorBidi" w:cstheme="majorBidi"/>
          <w:noProof/>
          <w:color w:val="auto"/>
          <w:sz w:val="24"/>
          <w:szCs w:val="24"/>
        </w:rPr>
        <w:t>Hasil pengolahan data melalui SPSS 25, 2024</w:t>
      </w:r>
    </w:p>
    <w:p w:rsidR="00CC048C" w:rsidRDefault="00B45D24" w:rsidP="00B45D24">
      <w:pPr>
        <w:autoSpaceDE w:val="0"/>
        <w:autoSpaceDN w:val="0"/>
        <w:adjustRightInd w:val="0"/>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CC048C">
        <w:rPr>
          <w:rFonts w:ascii="Times New Roman" w:hAnsi="Times New Roman" w:cs="Times New Roman"/>
          <w:sz w:val="24"/>
          <w:szCs w:val="24"/>
        </w:rPr>
        <w:t xml:space="preserve">hasil </w:t>
      </w:r>
      <w:r>
        <w:rPr>
          <w:rFonts w:ascii="Times New Roman" w:hAnsi="Times New Roman" w:cs="Times New Roman"/>
          <w:sz w:val="24"/>
          <w:szCs w:val="24"/>
        </w:rPr>
        <w:t>output SPSS</w:t>
      </w:r>
      <w:r w:rsidR="00CC048C">
        <w:rPr>
          <w:rFonts w:ascii="Times New Roman" w:hAnsi="Times New Roman" w:cs="Times New Roman"/>
          <w:sz w:val="24"/>
          <w:szCs w:val="24"/>
        </w:rPr>
        <w:t xml:space="preserve"> diperoleh nilai </w:t>
      </w:r>
      <w:r w:rsidR="00CC048C">
        <w:rPr>
          <w:rFonts w:ascii="Times New Roman" w:hAnsi="Times New Roman" w:cs="Times New Roman"/>
          <w:i/>
          <w:iCs/>
          <w:sz w:val="24"/>
          <w:szCs w:val="24"/>
        </w:rPr>
        <w:t>tolerance</w:t>
      </w:r>
      <w:r w:rsidR="00CC048C">
        <w:rPr>
          <w:rFonts w:ascii="Times New Roman" w:hAnsi="Times New Roman" w:cs="Times New Roman"/>
          <w:sz w:val="24"/>
          <w:szCs w:val="24"/>
        </w:rPr>
        <w:t xml:space="preserve"> untuk semua varibel independen lebih besar dari 0</w:t>
      </w:r>
      <w:proofErr w:type="gramStart"/>
      <w:r w:rsidR="00CC048C">
        <w:rPr>
          <w:rFonts w:ascii="Times New Roman" w:hAnsi="Times New Roman" w:cs="Times New Roman"/>
          <w:sz w:val="24"/>
          <w:szCs w:val="24"/>
        </w:rPr>
        <w:t>,10</w:t>
      </w:r>
      <w:proofErr w:type="gramEnd"/>
      <w:r w:rsidR="00CC048C">
        <w:rPr>
          <w:rFonts w:ascii="Times New Roman" w:hAnsi="Times New Roman" w:cs="Times New Roman"/>
          <w:sz w:val="24"/>
          <w:szCs w:val="24"/>
        </w:rPr>
        <w:t xml:space="preserve"> dan nilai VIF kurang dari 10, maka dapat diperoleh kesimpulan bahwa model regresi tersebut tida</w:t>
      </w:r>
      <w:r w:rsidR="000131B7">
        <w:rPr>
          <w:rFonts w:ascii="Times New Roman" w:hAnsi="Times New Roman" w:cs="Times New Roman"/>
          <w:sz w:val="24"/>
          <w:szCs w:val="24"/>
        </w:rPr>
        <w:t>k</w:t>
      </w:r>
      <w:r w:rsidR="00CC048C">
        <w:rPr>
          <w:rFonts w:ascii="Times New Roman" w:hAnsi="Times New Roman" w:cs="Times New Roman"/>
          <w:sz w:val="24"/>
          <w:szCs w:val="24"/>
        </w:rPr>
        <w:t xml:space="preserve"> terjadi multikolineritas. </w:t>
      </w:r>
    </w:p>
    <w:p w:rsidR="006F7EB3" w:rsidRDefault="006F7EB3" w:rsidP="00F55B9E">
      <w:pPr>
        <w:pStyle w:val="ListParagraph"/>
        <w:numPr>
          <w:ilvl w:val="0"/>
          <w:numId w:val="57"/>
        </w:numPr>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Uji </w:t>
      </w:r>
      <w:r w:rsidRPr="00932E88">
        <w:rPr>
          <w:rFonts w:ascii="Times New Roman" w:hAnsi="Times New Roman" w:cs="Times New Roman"/>
          <w:sz w:val="24"/>
          <w:szCs w:val="24"/>
        </w:rPr>
        <w:t>Heteroskedastisitas</w:t>
      </w:r>
    </w:p>
    <w:p w:rsidR="006F7EB3" w:rsidRDefault="006F7EB3" w:rsidP="006F7EB3">
      <w:pPr>
        <w:pStyle w:val="ListParagraph"/>
        <w:autoSpaceDE w:val="0"/>
        <w:autoSpaceDN w:val="0"/>
        <w:adjustRightInd w:val="0"/>
        <w:spacing w:after="0" w:line="480" w:lineRule="auto"/>
        <w:ind w:left="1134" w:firstLine="567"/>
        <w:jc w:val="both"/>
        <w:rPr>
          <w:rFonts w:ascii="Times New Roman" w:hAnsi="Times New Roman" w:cs="Times New Roman"/>
          <w:sz w:val="24"/>
          <w:szCs w:val="24"/>
        </w:rPr>
      </w:pPr>
      <w:r w:rsidRPr="006F7EB3">
        <w:rPr>
          <w:rFonts w:ascii="Times New Roman" w:hAnsi="Times New Roman" w:cs="Times New Roman"/>
          <w:sz w:val="24"/>
          <w:szCs w:val="24"/>
        </w:rPr>
        <w:t xml:space="preserve">Uji ini bertujuan untuk memastikan tidak terdapat perbedaan yang signifikan antara hasil yang tersisa dari semua pengujian model regresi </w:t>
      </w:r>
      <w:r w:rsidRPr="006F7EB3">
        <w:rPr>
          <w:rFonts w:ascii="Times New Roman" w:hAnsi="Times New Roman" w:cs="Times New Roman"/>
          <w:sz w:val="24"/>
          <w:szCs w:val="24"/>
        </w:rPr>
        <w:fldChar w:fldCharType="begin" w:fldLock="1"/>
      </w:r>
      <w:r w:rsidRPr="006F7EB3">
        <w:rPr>
          <w:rFonts w:ascii="Times New Roman" w:hAnsi="Times New Roman" w:cs="Times New Roman"/>
          <w:sz w:val="24"/>
          <w:szCs w:val="24"/>
        </w:rPr>
        <w:instrText>ADDIN CSL_CITATION {"citationItems":[{"id":"ITEM-1","itemData":{"ISBN":"979-704-300-2","author":[{"dropping-particle":"","family":"Ghozali","given":"Imam","non-dropping-particle":"","parse-names":false,"suffix":""}],"edition":"edisi 5","id":"ITEM-1","issued":{"date-parts":[["2018"]]},"number-of-pages":"129","publisher":"Universitas Diponegoro","title":"Aplikasi Analisis Multivariate dengan program IBM SPSS 25","type":"book"},"uris":["http://www.mendeley.com/documents/?uuid=c2d8c3f7-ca9c-496c-9ac2-ffcccc2b80b4"]}],"mendeley":{"formattedCitation":"(Ghozali, 2018)","manualFormatting":"(Ghozali, 2018: 137)","plainTextFormattedCitation":"(Ghozali, 2018)","previouslyFormattedCitation":"(Ghozali, 2018)"},"properties":{"noteIndex":0},"schema":"https://github.com/citation-style-language/schema/raw/master/csl-citation.json"}</w:instrText>
      </w:r>
      <w:r w:rsidRPr="006F7EB3">
        <w:rPr>
          <w:rFonts w:ascii="Times New Roman" w:hAnsi="Times New Roman" w:cs="Times New Roman"/>
          <w:sz w:val="24"/>
          <w:szCs w:val="24"/>
        </w:rPr>
        <w:fldChar w:fldCharType="separate"/>
      </w:r>
      <w:r w:rsidRPr="006F7EB3">
        <w:rPr>
          <w:rFonts w:ascii="Times New Roman" w:hAnsi="Times New Roman" w:cs="Times New Roman"/>
          <w:noProof/>
          <w:sz w:val="24"/>
          <w:szCs w:val="24"/>
        </w:rPr>
        <w:t>(Ghozali, 2018: 137)</w:t>
      </w:r>
      <w:r w:rsidRPr="006F7EB3">
        <w:rPr>
          <w:rFonts w:ascii="Times New Roman" w:hAnsi="Times New Roman" w:cs="Times New Roman"/>
          <w:sz w:val="24"/>
          <w:szCs w:val="24"/>
        </w:rPr>
        <w:fldChar w:fldCharType="end"/>
      </w:r>
      <w:r w:rsidRPr="006F7EB3">
        <w:rPr>
          <w:rFonts w:ascii="Times New Roman" w:hAnsi="Times New Roman" w:cs="Times New Roman"/>
          <w:sz w:val="24"/>
          <w:szCs w:val="24"/>
        </w:rPr>
        <w:t xml:space="preserve">. </w:t>
      </w:r>
      <w:proofErr w:type="gramStart"/>
      <w:r w:rsidRPr="006F7EB3">
        <w:rPr>
          <w:rFonts w:ascii="Times New Roman" w:hAnsi="Times New Roman" w:cs="Times New Roman"/>
          <w:sz w:val="24"/>
          <w:szCs w:val="24"/>
        </w:rPr>
        <w:t>Apabila variasi yang terlihat secara visual dalam pengamatan secara konsisten menghasilkan hasil yang stabil/konstan, maka model regresi tersebut dapat dianggap sesuai atau cocok dengan baik.</w:t>
      </w:r>
      <w:proofErr w:type="gramEnd"/>
      <w:r w:rsidRPr="006F7EB3">
        <w:rPr>
          <w:rFonts w:ascii="Times New Roman" w:hAnsi="Times New Roman" w:cs="Times New Roman"/>
          <w:sz w:val="24"/>
          <w:szCs w:val="24"/>
        </w:rPr>
        <w:t xml:space="preserve"> </w:t>
      </w:r>
      <w:proofErr w:type="gramStart"/>
      <w:r w:rsidRPr="006F7EB3">
        <w:rPr>
          <w:rFonts w:ascii="Times New Roman" w:hAnsi="Times New Roman" w:cs="Times New Roman"/>
          <w:sz w:val="24"/>
          <w:szCs w:val="24"/>
        </w:rPr>
        <w:t>Grafik yang menampilkan hubungan antara nilai-</w:t>
      </w:r>
      <w:r w:rsidRPr="006F7EB3">
        <w:rPr>
          <w:rFonts w:ascii="Times New Roman" w:hAnsi="Times New Roman" w:cs="Times New Roman"/>
          <w:sz w:val="24"/>
          <w:szCs w:val="24"/>
        </w:rPr>
        <w:lastRenderedPageBreak/>
        <w:t>nilai yang diprediksi dari variabel terikat menunjukkan adanya heteroskedastisitas.</w:t>
      </w:r>
      <w:proofErr w:type="gramEnd"/>
      <w:r w:rsidRPr="006F7EB3">
        <w:rPr>
          <w:rFonts w:ascii="Times New Roman" w:hAnsi="Times New Roman" w:cs="Times New Roman"/>
          <w:sz w:val="24"/>
          <w:szCs w:val="24"/>
        </w:rPr>
        <w:t xml:space="preserve"> </w:t>
      </w:r>
    </w:p>
    <w:p w:rsidR="006F7EB3" w:rsidRPr="006F7EB3" w:rsidRDefault="006F7EB3" w:rsidP="00A37D80">
      <w:pPr>
        <w:pStyle w:val="ListParagraph"/>
        <w:autoSpaceDE w:val="0"/>
        <w:autoSpaceDN w:val="0"/>
        <w:adjustRightInd w:val="0"/>
        <w:spacing w:after="0" w:line="480" w:lineRule="auto"/>
        <w:ind w:left="1134" w:firstLine="567"/>
        <w:jc w:val="both"/>
        <w:rPr>
          <w:rFonts w:ascii="Times New Roman" w:hAnsi="Times New Roman" w:cs="Times New Roman"/>
          <w:sz w:val="24"/>
          <w:szCs w:val="24"/>
        </w:rPr>
      </w:pPr>
      <w:proofErr w:type="gramStart"/>
      <w:r w:rsidRPr="006F7EB3">
        <w:rPr>
          <w:rFonts w:ascii="Times New Roman" w:hAnsi="Times New Roman" w:cs="Times New Roman"/>
          <w:sz w:val="24"/>
          <w:szCs w:val="24"/>
        </w:rPr>
        <w:t>Ketika semua titik sumbu Y tersebar di atas dan di bawah nol (0) dan grafiknya kurang jelas, maka tidak terjadi heteroskedastisitas.</w:t>
      </w:r>
      <w:proofErr w:type="gramEnd"/>
      <w:r w:rsidRPr="006F7EB3">
        <w:rPr>
          <w:rFonts w:ascii="Times New Roman" w:hAnsi="Times New Roman" w:cs="Times New Roman"/>
          <w:sz w:val="24"/>
          <w:szCs w:val="24"/>
        </w:rPr>
        <w:t xml:space="preserve"> </w:t>
      </w:r>
      <w:proofErr w:type="gramStart"/>
      <w:r w:rsidRPr="006F7EB3">
        <w:rPr>
          <w:rFonts w:ascii="Times New Roman" w:hAnsi="Times New Roman" w:cs="Times New Roman"/>
          <w:sz w:val="24"/>
          <w:szCs w:val="24"/>
        </w:rPr>
        <w:t>Namun, grafik menunjukkan efektivitas hasil menurun jika ti</w:t>
      </w:r>
      <w:r w:rsidR="00A37D80">
        <w:rPr>
          <w:rFonts w:ascii="Times New Roman" w:hAnsi="Times New Roman" w:cs="Times New Roman"/>
          <w:sz w:val="24"/>
          <w:szCs w:val="24"/>
        </w:rPr>
        <w:t>dak dilakukan uji statistik.</w:t>
      </w:r>
      <w:proofErr w:type="gramEnd"/>
      <w:r w:rsidR="00A37D80">
        <w:rPr>
          <w:rFonts w:ascii="Times New Roman" w:hAnsi="Times New Roman" w:cs="Times New Roman"/>
          <w:sz w:val="24"/>
          <w:szCs w:val="24"/>
        </w:rPr>
        <w:t xml:space="preserve"> Berikut hasil uji heteroskedatisitas:</w:t>
      </w:r>
    </w:p>
    <w:p w:rsidR="000131B7" w:rsidRPr="000131B7" w:rsidRDefault="000131B7" w:rsidP="00A37D80">
      <w:pPr>
        <w:pStyle w:val="Caption"/>
        <w:keepNext/>
        <w:rPr>
          <w:rFonts w:asciiTheme="majorBidi" w:hAnsiTheme="majorBidi" w:cstheme="majorBidi"/>
          <w:noProof/>
          <w:color w:val="auto"/>
          <w:sz w:val="24"/>
          <w:szCs w:val="24"/>
        </w:rPr>
      </w:pPr>
    </w:p>
    <w:p w:rsidR="006F7EB3" w:rsidRDefault="006F7EB3" w:rsidP="000131B7">
      <w:pPr>
        <w:pStyle w:val="ListParagraph"/>
        <w:autoSpaceDE w:val="0"/>
        <w:autoSpaceDN w:val="0"/>
        <w:adjustRightInd w:val="0"/>
        <w:spacing w:after="0" w:line="240" w:lineRule="auto"/>
        <w:ind w:left="1134"/>
        <w:jc w:val="center"/>
        <w:rPr>
          <w:rFonts w:ascii="Times New Roman" w:hAnsi="Times New Roman" w:cs="Times New Roman"/>
          <w:sz w:val="24"/>
          <w:szCs w:val="24"/>
        </w:rPr>
      </w:pPr>
      <w:r>
        <w:rPr>
          <w:noProof/>
        </w:rPr>
        <w:drawing>
          <wp:inline distT="0" distB="0" distL="0" distR="0" wp14:anchorId="45FF3AA9" wp14:editId="6B7A4108">
            <wp:extent cx="3822700" cy="3058160"/>
            <wp:effectExtent l="0" t="0" r="635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5440" cy="3060352"/>
                    </a:xfrm>
                    <a:prstGeom prst="rect">
                      <a:avLst/>
                    </a:prstGeom>
                    <a:noFill/>
                    <a:ln>
                      <a:noFill/>
                    </a:ln>
                  </pic:spPr>
                </pic:pic>
              </a:graphicData>
            </a:graphic>
          </wp:inline>
        </w:drawing>
      </w:r>
    </w:p>
    <w:p w:rsidR="00A37D80" w:rsidRPr="00A37D80" w:rsidRDefault="00A37D80" w:rsidP="00A37D80">
      <w:pPr>
        <w:pStyle w:val="Caption"/>
        <w:keepNext/>
        <w:ind w:left="1701"/>
        <w:jc w:val="center"/>
        <w:rPr>
          <w:rFonts w:asciiTheme="majorBidi" w:hAnsiTheme="majorBidi" w:cstheme="majorBidi"/>
          <w:noProof/>
          <w:color w:val="auto"/>
          <w:sz w:val="24"/>
          <w:szCs w:val="24"/>
        </w:rPr>
      </w:pPr>
      <w:bookmarkStart w:id="11" w:name="_Toc170050781"/>
      <w:bookmarkStart w:id="12" w:name="_Toc170050917"/>
      <w:proofErr w:type="gramStart"/>
      <w:r w:rsidRPr="000131B7">
        <w:rPr>
          <w:rFonts w:asciiTheme="majorBidi" w:hAnsiTheme="majorBidi" w:cstheme="majorBidi"/>
          <w:color w:val="auto"/>
          <w:sz w:val="24"/>
          <w:szCs w:val="24"/>
        </w:rPr>
        <w:t>Gambar 4.</w:t>
      </w:r>
      <w:proofErr w:type="gramEnd"/>
      <w:r w:rsidRPr="000131B7">
        <w:rPr>
          <w:rFonts w:asciiTheme="majorBidi" w:hAnsiTheme="majorBidi" w:cstheme="majorBidi"/>
          <w:color w:val="auto"/>
          <w:sz w:val="24"/>
          <w:szCs w:val="24"/>
        </w:rPr>
        <w:t xml:space="preserve"> </w:t>
      </w:r>
      <w:r w:rsidRPr="000131B7">
        <w:rPr>
          <w:rFonts w:asciiTheme="majorBidi" w:hAnsiTheme="majorBidi" w:cstheme="majorBidi"/>
          <w:color w:val="auto"/>
          <w:sz w:val="24"/>
          <w:szCs w:val="24"/>
        </w:rPr>
        <w:fldChar w:fldCharType="begin"/>
      </w:r>
      <w:r w:rsidRPr="000131B7">
        <w:rPr>
          <w:rFonts w:asciiTheme="majorBidi" w:hAnsiTheme="majorBidi" w:cstheme="majorBidi"/>
          <w:color w:val="auto"/>
          <w:sz w:val="24"/>
          <w:szCs w:val="24"/>
        </w:rPr>
        <w:instrText xml:space="preserve"> SEQ Gambar_4. \* ARABIC </w:instrText>
      </w:r>
      <w:r w:rsidRPr="000131B7">
        <w:rPr>
          <w:rFonts w:asciiTheme="majorBidi" w:hAnsiTheme="majorBidi" w:cstheme="majorBidi"/>
          <w:color w:val="auto"/>
          <w:sz w:val="24"/>
          <w:szCs w:val="24"/>
        </w:rPr>
        <w:fldChar w:fldCharType="separate"/>
      </w:r>
      <w:r w:rsidR="00E30090">
        <w:rPr>
          <w:rFonts w:asciiTheme="majorBidi" w:hAnsiTheme="majorBidi" w:cstheme="majorBidi"/>
          <w:noProof/>
          <w:color w:val="auto"/>
          <w:sz w:val="24"/>
          <w:szCs w:val="24"/>
        </w:rPr>
        <w:t>2</w:t>
      </w:r>
      <w:r w:rsidRPr="000131B7">
        <w:rPr>
          <w:rFonts w:asciiTheme="majorBidi" w:hAnsiTheme="majorBidi" w:cstheme="majorBidi"/>
          <w:color w:val="auto"/>
          <w:sz w:val="24"/>
          <w:szCs w:val="24"/>
        </w:rPr>
        <w:fldChar w:fldCharType="end"/>
      </w:r>
      <w:r>
        <w:rPr>
          <w:rFonts w:asciiTheme="majorBidi" w:hAnsiTheme="majorBidi" w:cstheme="majorBidi"/>
          <w:noProof/>
          <w:color w:val="auto"/>
          <w:sz w:val="24"/>
          <w:szCs w:val="24"/>
        </w:rPr>
        <w:t xml:space="preserve"> Hasil Uji Heteroskedasitas</w:t>
      </w:r>
      <w:bookmarkEnd w:id="11"/>
      <w:bookmarkEnd w:id="12"/>
    </w:p>
    <w:p w:rsidR="006F7EB3" w:rsidRPr="006F7EB3" w:rsidRDefault="006F7EB3" w:rsidP="006F7EB3">
      <w:pPr>
        <w:pStyle w:val="ListParagraph"/>
        <w:autoSpaceDE w:val="0"/>
        <w:autoSpaceDN w:val="0"/>
        <w:adjustRightInd w:val="0"/>
        <w:spacing w:after="0" w:line="480" w:lineRule="auto"/>
        <w:ind w:left="1134"/>
        <w:jc w:val="both"/>
        <w:rPr>
          <w:rFonts w:ascii="Times New Roman" w:hAnsi="Times New Roman" w:cs="Times New Roman"/>
          <w:sz w:val="24"/>
          <w:szCs w:val="24"/>
        </w:rPr>
      </w:pPr>
    </w:p>
    <w:p w:rsidR="00790A23" w:rsidRDefault="006F7EB3" w:rsidP="00A37D80">
      <w:pPr>
        <w:pStyle w:val="ListParagraph"/>
        <w:autoSpaceDE w:val="0"/>
        <w:autoSpaceDN w:val="0"/>
        <w:adjustRightInd w:val="0"/>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Berdasarkan tampilan pada </w:t>
      </w:r>
      <w:r>
        <w:rPr>
          <w:rFonts w:ascii="Times New Roman" w:hAnsi="Times New Roman" w:cs="Times New Roman"/>
          <w:i/>
          <w:iCs/>
          <w:sz w:val="24"/>
          <w:szCs w:val="24"/>
        </w:rPr>
        <w:t xml:space="preserve">scatterplot </w:t>
      </w:r>
      <w:r>
        <w:rPr>
          <w:rFonts w:ascii="Times New Roman" w:hAnsi="Times New Roman" w:cs="Times New Roman"/>
          <w:sz w:val="24"/>
          <w:szCs w:val="24"/>
        </w:rPr>
        <w:t>dalam Gambar 4.1 diatas terlihat bahwa plot menyebar secara acak d</w:t>
      </w:r>
      <w:r w:rsidR="005D16E4">
        <w:rPr>
          <w:rFonts w:ascii="Times New Roman" w:hAnsi="Times New Roman" w:cs="Times New Roman"/>
          <w:sz w:val="24"/>
          <w:szCs w:val="24"/>
        </w:rPr>
        <w:t xml:space="preserve">i atas maupun di bahwah angka nol pada sumbu </w:t>
      </w:r>
      <w:r w:rsidR="005D16E4" w:rsidRPr="005D16E4">
        <w:rPr>
          <w:rFonts w:ascii="Times New Roman" w:hAnsi="Times New Roman" w:cs="Times New Roman"/>
          <w:i/>
          <w:iCs/>
          <w:sz w:val="24"/>
          <w:szCs w:val="24"/>
        </w:rPr>
        <w:t>Regression Studentized Residual</w:t>
      </w:r>
      <w:r w:rsidR="005D16E4">
        <w:rPr>
          <w:rFonts w:ascii="Times New Roman" w:hAnsi="Times New Roman" w:cs="Times New Roman"/>
          <w:sz w:val="24"/>
          <w:szCs w:val="24"/>
        </w:rPr>
        <w:t xml:space="preserve">. </w:t>
      </w:r>
      <w:proofErr w:type="gramStart"/>
      <w:r w:rsidR="005D16E4">
        <w:rPr>
          <w:rFonts w:ascii="Times New Roman" w:hAnsi="Times New Roman" w:cs="Times New Roman"/>
          <w:sz w:val="24"/>
          <w:szCs w:val="24"/>
        </w:rPr>
        <w:t xml:space="preserve">Oleh karena itu maka berdasarkan analisis grafik </w:t>
      </w:r>
      <w:r w:rsidR="005D16E4">
        <w:rPr>
          <w:rFonts w:ascii="Times New Roman" w:hAnsi="Times New Roman" w:cs="Times New Roman"/>
          <w:i/>
          <w:iCs/>
          <w:sz w:val="24"/>
          <w:szCs w:val="24"/>
        </w:rPr>
        <w:t>scattrplot,</w:t>
      </w:r>
      <w:r w:rsidR="00A37D80">
        <w:rPr>
          <w:rFonts w:ascii="Times New Roman" w:hAnsi="Times New Roman" w:cs="Times New Roman"/>
          <w:sz w:val="24"/>
          <w:szCs w:val="24"/>
        </w:rPr>
        <w:t xml:space="preserve"> model regresi yang </w:t>
      </w:r>
      <w:r w:rsidR="005D16E4">
        <w:rPr>
          <w:rFonts w:ascii="Times New Roman" w:hAnsi="Times New Roman" w:cs="Times New Roman"/>
          <w:sz w:val="24"/>
          <w:szCs w:val="24"/>
        </w:rPr>
        <w:t>terbentuk dinyatakan tidak terjadi gejala heteroskedastisitas.</w:t>
      </w:r>
      <w:proofErr w:type="gramEnd"/>
      <w:r w:rsidR="005D16E4">
        <w:rPr>
          <w:rFonts w:ascii="Times New Roman" w:hAnsi="Times New Roman" w:cs="Times New Roman"/>
          <w:sz w:val="24"/>
          <w:szCs w:val="24"/>
        </w:rPr>
        <w:t xml:space="preserve"> </w:t>
      </w:r>
    </w:p>
    <w:p w:rsidR="00A37D80" w:rsidRPr="008E151A" w:rsidRDefault="00A37D80" w:rsidP="00A37D80">
      <w:pPr>
        <w:pStyle w:val="ListParagraph"/>
        <w:autoSpaceDE w:val="0"/>
        <w:autoSpaceDN w:val="0"/>
        <w:adjustRightInd w:val="0"/>
        <w:spacing w:line="480" w:lineRule="auto"/>
        <w:ind w:left="1134" w:firstLine="567"/>
        <w:jc w:val="both"/>
        <w:rPr>
          <w:rFonts w:ascii="Times New Roman" w:hAnsi="Times New Roman" w:cs="Times New Roman"/>
          <w:sz w:val="24"/>
          <w:szCs w:val="24"/>
        </w:rPr>
      </w:pPr>
    </w:p>
    <w:p w:rsidR="005D16E4" w:rsidRDefault="005D16E4" w:rsidP="00F55B9E">
      <w:pPr>
        <w:pStyle w:val="ListParagraph"/>
        <w:numPr>
          <w:ilvl w:val="0"/>
          <w:numId w:val="57"/>
        </w:numPr>
        <w:autoSpaceDE w:val="0"/>
        <w:autoSpaceDN w:val="0"/>
        <w:adjustRightInd w:val="0"/>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Uji Autokorelasi</w:t>
      </w:r>
    </w:p>
    <w:p w:rsidR="00577511" w:rsidRPr="00577511" w:rsidRDefault="005D16E4" w:rsidP="00A37D80">
      <w:pPr>
        <w:pStyle w:val="ListParagraph"/>
        <w:autoSpaceDE w:val="0"/>
        <w:autoSpaceDN w:val="0"/>
        <w:adjustRightInd w:val="0"/>
        <w:spacing w:after="0" w:line="480" w:lineRule="auto"/>
        <w:ind w:left="1134" w:firstLine="567"/>
        <w:jc w:val="both"/>
        <w:rPr>
          <w:rFonts w:ascii="Times New Roman" w:hAnsi="Times New Roman" w:cs="Times New Roman"/>
          <w:sz w:val="24"/>
          <w:szCs w:val="24"/>
        </w:rPr>
      </w:pPr>
      <w:r w:rsidRPr="005D16E4">
        <w:rPr>
          <w:rFonts w:ascii="Times New Roman" w:hAnsi="Times New Roman" w:cs="Times New Roman"/>
          <w:sz w:val="24"/>
          <w:szCs w:val="24"/>
        </w:rPr>
        <w:t xml:space="preserve">Menurut </w:t>
      </w:r>
      <w:r w:rsidRPr="005D16E4">
        <w:rPr>
          <w:rFonts w:ascii="Times New Roman" w:hAnsi="Times New Roman" w:cs="Times New Roman"/>
          <w:sz w:val="24"/>
          <w:szCs w:val="24"/>
        </w:rPr>
        <w:fldChar w:fldCharType="begin" w:fldLock="1"/>
      </w:r>
      <w:r w:rsidRPr="005D16E4">
        <w:rPr>
          <w:rFonts w:ascii="Times New Roman" w:hAnsi="Times New Roman" w:cs="Times New Roman"/>
          <w:sz w:val="24"/>
          <w:szCs w:val="24"/>
        </w:rPr>
        <w:instrText>ADDIN CSL_CITATION {"citationItems":[{"id":"ITEM-1","itemData":{"ISBN":"979-704-300-2","author":[{"dropping-particle":"","family":"Ghozali","given":"Imam","non-dropping-particle":"","parse-names":false,"suffix":""}],"edition":"edisi 5","id":"ITEM-1","issued":{"date-parts":[["2018"]]},"number-of-pages":"129","publisher":"Universitas Diponegoro","title":"Aplikasi Analisis Multivariate dengan program IBM SPSS 25","type":"book"},"uris":["http://www.mendeley.com/documents/?uuid=c2d8c3f7-ca9c-496c-9ac2-ffcccc2b80b4"]}],"mendeley":{"formattedCitation":"(Ghozali, 2018)","manualFormatting":"Ghozali, (2018: 111)","plainTextFormattedCitation":"(Ghozali, 2018)","previouslyFormattedCitation":"(Ghozali, 2018)"},"properties":{"noteIndex":0},"schema":"https://github.com/citation-style-language/schema/raw/master/csl-citation.json"}</w:instrText>
      </w:r>
      <w:r w:rsidRPr="005D16E4">
        <w:rPr>
          <w:rFonts w:ascii="Times New Roman" w:hAnsi="Times New Roman" w:cs="Times New Roman"/>
          <w:sz w:val="24"/>
          <w:szCs w:val="24"/>
        </w:rPr>
        <w:fldChar w:fldCharType="separate"/>
      </w:r>
      <w:r w:rsidRPr="005D16E4">
        <w:rPr>
          <w:rFonts w:ascii="Times New Roman" w:hAnsi="Times New Roman" w:cs="Times New Roman"/>
          <w:noProof/>
          <w:sz w:val="24"/>
          <w:szCs w:val="24"/>
        </w:rPr>
        <w:t>Ghozali, (2018: 111)</w:t>
      </w:r>
      <w:r w:rsidRPr="005D16E4">
        <w:rPr>
          <w:rFonts w:ascii="Times New Roman" w:hAnsi="Times New Roman" w:cs="Times New Roman"/>
          <w:sz w:val="24"/>
          <w:szCs w:val="24"/>
        </w:rPr>
        <w:fldChar w:fldCharType="end"/>
      </w:r>
      <w:r w:rsidRPr="005D16E4">
        <w:rPr>
          <w:rFonts w:ascii="Times New Roman" w:hAnsi="Times New Roman" w:cs="Times New Roman"/>
          <w:sz w:val="24"/>
          <w:szCs w:val="24"/>
        </w:rPr>
        <w:t xml:space="preserve"> harus ditentukan dari hasil uji regresi linier letak kesalahannya. </w:t>
      </w:r>
      <w:proofErr w:type="gramStart"/>
      <w:r w:rsidRPr="005D16E4">
        <w:rPr>
          <w:rFonts w:ascii="Times New Roman" w:hAnsi="Times New Roman" w:cs="Times New Roman"/>
          <w:sz w:val="24"/>
          <w:szCs w:val="24"/>
        </w:rPr>
        <w:t>Apakah kesalahan berkaitan dengan kesalahan t sebelumnya.</w:t>
      </w:r>
      <w:proofErr w:type="gramEnd"/>
      <w:r w:rsidRPr="005D16E4">
        <w:rPr>
          <w:rFonts w:ascii="Times New Roman" w:hAnsi="Times New Roman" w:cs="Times New Roman"/>
          <w:sz w:val="24"/>
          <w:szCs w:val="24"/>
        </w:rPr>
        <w:t xml:space="preserve"> </w:t>
      </w:r>
      <w:proofErr w:type="gramStart"/>
      <w:r w:rsidRPr="005D16E4">
        <w:rPr>
          <w:rFonts w:ascii="Times New Roman" w:hAnsi="Times New Roman" w:cs="Times New Roman"/>
          <w:sz w:val="24"/>
          <w:szCs w:val="24"/>
        </w:rPr>
        <w:t>Jika ada korelasi antara keduanya, kondisinya disebut sebagai masalah autokorelasi.</w:t>
      </w:r>
      <w:proofErr w:type="gramEnd"/>
      <w:r w:rsidRPr="005D16E4">
        <w:rPr>
          <w:rFonts w:ascii="Times New Roman" w:hAnsi="Times New Roman" w:cs="Times New Roman"/>
          <w:sz w:val="24"/>
          <w:szCs w:val="24"/>
        </w:rPr>
        <w:t xml:space="preserve"> Autokorelasi adalah fenomena dimana dalam rentang waktu yang berurutan saling terikat satu </w:t>
      </w:r>
      <w:proofErr w:type="gramStart"/>
      <w:r w:rsidRPr="005D16E4">
        <w:rPr>
          <w:rFonts w:ascii="Times New Roman" w:hAnsi="Times New Roman" w:cs="Times New Roman"/>
          <w:sz w:val="24"/>
          <w:szCs w:val="24"/>
        </w:rPr>
        <w:t>sama</w:t>
      </w:r>
      <w:proofErr w:type="gramEnd"/>
      <w:r w:rsidRPr="005D16E4">
        <w:rPr>
          <w:rFonts w:ascii="Times New Roman" w:hAnsi="Times New Roman" w:cs="Times New Roman"/>
          <w:sz w:val="24"/>
          <w:szCs w:val="24"/>
        </w:rPr>
        <w:t xml:space="preserve"> lain. </w:t>
      </w:r>
      <w:proofErr w:type="gramStart"/>
      <w:r w:rsidRPr="005D16E4">
        <w:rPr>
          <w:rFonts w:ascii="Times New Roman" w:hAnsi="Times New Roman" w:cs="Times New Roman"/>
          <w:sz w:val="24"/>
          <w:szCs w:val="24"/>
        </w:rPr>
        <w:t>Gejala autokorelasi dapat diidentifikasi melalui uji Durbin Watson (DW) yang tercantum dalam tabel model summary.</w:t>
      </w:r>
      <w:proofErr w:type="gramEnd"/>
      <w:r w:rsidRPr="005D16E4">
        <w:rPr>
          <w:rFonts w:ascii="Times New Roman" w:hAnsi="Times New Roman" w:cs="Times New Roman"/>
          <w:sz w:val="24"/>
          <w:szCs w:val="24"/>
        </w:rPr>
        <w:t xml:space="preserve"> </w:t>
      </w:r>
      <w:r w:rsidR="00A37D80">
        <w:rPr>
          <w:rFonts w:ascii="Times New Roman" w:hAnsi="Times New Roman" w:cs="Times New Roman"/>
          <w:sz w:val="24"/>
          <w:szCs w:val="24"/>
        </w:rPr>
        <w:t xml:space="preserve">Berikut hasil Uji autokorelasi: </w:t>
      </w:r>
    </w:p>
    <w:p w:rsidR="0095314B" w:rsidRDefault="00D36FC2" w:rsidP="00A37D80">
      <w:pPr>
        <w:pStyle w:val="Caption"/>
        <w:keepNext/>
        <w:spacing w:after="0" w:line="276" w:lineRule="auto"/>
        <w:jc w:val="center"/>
        <w:rPr>
          <w:rFonts w:asciiTheme="majorBidi" w:hAnsiTheme="majorBidi" w:cstheme="majorBidi"/>
          <w:noProof/>
          <w:color w:val="auto"/>
          <w:sz w:val="24"/>
          <w:szCs w:val="24"/>
        </w:rPr>
      </w:pPr>
      <w:bookmarkStart w:id="13" w:name="_Toc169202872"/>
      <w:r>
        <w:rPr>
          <w:rFonts w:asciiTheme="majorBidi" w:hAnsiTheme="majorBidi" w:cstheme="majorBidi"/>
          <w:color w:val="auto"/>
          <w:sz w:val="24"/>
          <w:szCs w:val="24"/>
        </w:rPr>
        <w:t xml:space="preserve">      </w:t>
      </w:r>
      <w:r w:rsidR="00A37D80">
        <w:rPr>
          <w:rFonts w:asciiTheme="majorBidi" w:hAnsiTheme="majorBidi" w:cstheme="majorBidi"/>
          <w:color w:val="auto"/>
          <w:sz w:val="24"/>
          <w:szCs w:val="24"/>
        </w:rPr>
        <w:t>Tabel</w:t>
      </w:r>
      <w:r w:rsidR="000131B7" w:rsidRPr="000131B7">
        <w:rPr>
          <w:rFonts w:asciiTheme="majorBidi" w:hAnsiTheme="majorBidi" w:cstheme="majorBidi"/>
          <w:color w:val="auto"/>
          <w:sz w:val="24"/>
          <w:szCs w:val="24"/>
        </w:rPr>
        <w:t xml:space="preserve"> </w:t>
      </w:r>
      <w:r w:rsidR="008E151A">
        <w:rPr>
          <w:rFonts w:asciiTheme="majorBidi" w:hAnsiTheme="majorBidi" w:cstheme="majorBidi"/>
          <w:color w:val="auto"/>
          <w:sz w:val="24"/>
          <w:szCs w:val="24"/>
        </w:rPr>
        <w:t>4</w:t>
      </w:r>
      <w:r w:rsidR="000131B7" w:rsidRPr="000131B7">
        <w:rPr>
          <w:rFonts w:asciiTheme="majorBidi" w:hAnsiTheme="majorBidi" w:cstheme="majorBidi"/>
          <w:noProof/>
          <w:color w:val="auto"/>
          <w:sz w:val="24"/>
          <w:szCs w:val="24"/>
        </w:rPr>
        <w:t xml:space="preserve">.5 </w:t>
      </w:r>
    </w:p>
    <w:p w:rsidR="00C84412" w:rsidRPr="00F7553C" w:rsidRDefault="00D36FC2" w:rsidP="00A37D80">
      <w:pPr>
        <w:pStyle w:val="Caption"/>
        <w:keepNext/>
        <w:spacing w:after="0" w:line="276" w:lineRule="auto"/>
        <w:jc w:val="center"/>
        <w:rPr>
          <w:rFonts w:asciiTheme="majorBidi" w:hAnsiTheme="majorBidi" w:cstheme="majorBidi"/>
          <w:noProof/>
          <w:color w:val="auto"/>
          <w:sz w:val="24"/>
          <w:szCs w:val="24"/>
        </w:rPr>
      </w:pPr>
      <w:r>
        <w:rPr>
          <w:rFonts w:asciiTheme="majorBidi" w:hAnsiTheme="majorBidi" w:cstheme="majorBidi"/>
          <w:noProof/>
          <w:color w:val="auto"/>
          <w:sz w:val="24"/>
          <w:szCs w:val="24"/>
        </w:rPr>
        <w:t xml:space="preserve">        </w:t>
      </w:r>
      <w:r w:rsidR="000131B7" w:rsidRPr="000131B7">
        <w:rPr>
          <w:rFonts w:asciiTheme="majorBidi" w:hAnsiTheme="majorBidi" w:cstheme="majorBidi"/>
          <w:noProof/>
          <w:color w:val="auto"/>
          <w:sz w:val="24"/>
          <w:szCs w:val="24"/>
        </w:rPr>
        <w:t>Hasil Uji Autokorelasi</w:t>
      </w:r>
      <w:bookmarkEnd w:id="13"/>
    </w:p>
    <w:tbl>
      <w:tblPr>
        <w:tblW w:w="6461" w:type="dxa"/>
        <w:tblInd w:w="1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785"/>
        <w:gridCol w:w="850"/>
        <w:gridCol w:w="1134"/>
        <w:gridCol w:w="1418"/>
        <w:gridCol w:w="1476"/>
      </w:tblGrid>
      <w:tr w:rsidR="00C84412" w:rsidRPr="00A42C4C" w:rsidTr="00A42C4C">
        <w:trPr>
          <w:cantSplit/>
        </w:trPr>
        <w:tc>
          <w:tcPr>
            <w:tcW w:w="6461" w:type="dxa"/>
            <w:gridSpan w:val="6"/>
            <w:tcBorders>
              <w:top w:val="nil"/>
              <w:left w:val="nil"/>
              <w:bottom w:val="nil"/>
              <w:right w:val="nil"/>
            </w:tcBorders>
            <w:shd w:val="clear" w:color="auto" w:fill="FFFFFF"/>
            <w:vAlign w:val="center"/>
          </w:tcPr>
          <w:p w:rsidR="00C84412" w:rsidRPr="00A42C4C" w:rsidRDefault="00C84412" w:rsidP="00A37D80">
            <w:pPr>
              <w:autoSpaceDE w:val="0"/>
              <w:autoSpaceDN w:val="0"/>
              <w:adjustRightInd w:val="0"/>
              <w:spacing w:after="0"/>
              <w:ind w:left="60" w:right="60"/>
              <w:jc w:val="center"/>
              <w:rPr>
                <w:rFonts w:asciiTheme="majorBidi" w:hAnsiTheme="majorBidi" w:cstheme="majorBidi"/>
                <w:color w:val="000000"/>
                <w:sz w:val="24"/>
                <w:szCs w:val="24"/>
              </w:rPr>
            </w:pPr>
            <w:r w:rsidRPr="00A42C4C">
              <w:rPr>
                <w:rFonts w:asciiTheme="majorBidi" w:hAnsiTheme="majorBidi" w:cstheme="majorBidi"/>
                <w:b/>
                <w:bCs/>
                <w:color w:val="000000"/>
                <w:sz w:val="24"/>
                <w:szCs w:val="24"/>
              </w:rPr>
              <w:t>Model Summary</w:t>
            </w:r>
            <w:r w:rsidRPr="00A42C4C">
              <w:rPr>
                <w:rFonts w:asciiTheme="majorBidi" w:hAnsiTheme="majorBidi" w:cstheme="majorBidi"/>
                <w:b/>
                <w:bCs/>
                <w:color w:val="000000"/>
                <w:sz w:val="24"/>
                <w:szCs w:val="24"/>
                <w:vertAlign w:val="superscript"/>
              </w:rPr>
              <w:t>b</w:t>
            </w:r>
          </w:p>
        </w:tc>
      </w:tr>
      <w:tr w:rsidR="00C84412" w:rsidRPr="00A42C4C" w:rsidTr="00A42C4C">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C84412" w:rsidRPr="00A42C4C" w:rsidRDefault="00C84412" w:rsidP="00C84412">
            <w:pPr>
              <w:autoSpaceDE w:val="0"/>
              <w:autoSpaceDN w:val="0"/>
              <w:adjustRightInd w:val="0"/>
              <w:spacing w:after="0" w:line="320" w:lineRule="atLeast"/>
              <w:ind w:left="60" w:right="60"/>
              <w:rPr>
                <w:rFonts w:asciiTheme="majorBidi" w:hAnsiTheme="majorBidi" w:cstheme="majorBidi"/>
                <w:color w:val="000000"/>
                <w:sz w:val="24"/>
                <w:szCs w:val="24"/>
              </w:rPr>
            </w:pPr>
            <w:r w:rsidRPr="00A42C4C">
              <w:rPr>
                <w:rFonts w:asciiTheme="majorBidi" w:hAnsiTheme="majorBidi" w:cstheme="majorBidi"/>
                <w:color w:val="000000"/>
                <w:sz w:val="24"/>
                <w:szCs w:val="24"/>
              </w:rPr>
              <w:t>Model</w:t>
            </w:r>
          </w:p>
        </w:tc>
        <w:tc>
          <w:tcPr>
            <w:tcW w:w="785" w:type="dxa"/>
            <w:tcBorders>
              <w:top w:val="single" w:sz="16" w:space="0" w:color="000000"/>
              <w:left w:val="single" w:sz="16" w:space="0" w:color="000000"/>
              <w:bottom w:val="single" w:sz="16" w:space="0" w:color="000000"/>
            </w:tcBorders>
            <w:shd w:val="clear" w:color="auto" w:fill="FFFFFF"/>
            <w:vAlign w:val="bottom"/>
          </w:tcPr>
          <w:p w:rsidR="00C84412" w:rsidRPr="00A42C4C" w:rsidRDefault="00C84412" w:rsidP="00C84412">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A42C4C">
              <w:rPr>
                <w:rFonts w:asciiTheme="majorBidi" w:hAnsiTheme="majorBidi" w:cstheme="majorBidi"/>
                <w:color w:val="000000"/>
                <w:sz w:val="24"/>
                <w:szCs w:val="24"/>
              </w:rPr>
              <w:t>R</w:t>
            </w:r>
          </w:p>
        </w:tc>
        <w:tc>
          <w:tcPr>
            <w:tcW w:w="850" w:type="dxa"/>
            <w:tcBorders>
              <w:top w:val="single" w:sz="16" w:space="0" w:color="000000"/>
              <w:bottom w:val="single" w:sz="16" w:space="0" w:color="000000"/>
            </w:tcBorders>
            <w:shd w:val="clear" w:color="auto" w:fill="FFFFFF"/>
            <w:vAlign w:val="bottom"/>
          </w:tcPr>
          <w:p w:rsidR="00C84412" w:rsidRPr="00A42C4C" w:rsidRDefault="00C84412" w:rsidP="00C84412">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A42C4C">
              <w:rPr>
                <w:rFonts w:asciiTheme="majorBidi" w:hAnsiTheme="majorBidi" w:cstheme="majorBidi"/>
                <w:color w:val="000000"/>
                <w:sz w:val="24"/>
                <w:szCs w:val="24"/>
              </w:rPr>
              <w:t>R Square</w:t>
            </w:r>
          </w:p>
        </w:tc>
        <w:tc>
          <w:tcPr>
            <w:tcW w:w="1134" w:type="dxa"/>
            <w:tcBorders>
              <w:top w:val="single" w:sz="16" w:space="0" w:color="000000"/>
              <w:bottom w:val="single" w:sz="16" w:space="0" w:color="000000"/>
            </w:tcBorders>
            <w:shd w:val="clear" w:color="auto" w:fill="FFFFFF"/>
            <w:vAlign w:val="bottom"/>
          </w:tcPr>
          <w:p w:rsidR="00C84412" w:rsidRPr="00A42C4C" w:rsidRDefault="00C84412" w:rsidP="00C84412">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A42C4C">
              <w:rPr>
                <w:rFonts w:asciiTheme="majorBidi" w:hAnsiTheme="majorBidi" w:cstheme="majorBidi"/>
                <w:color w:val="000000"/>
                <w:sz w:val="24"/>
                <w:szCs w:val="24"/>
              </w:rPr>
              <w:t>Adjusted R Square</w:t>
            </w:r>
          </w:p>
        </w:tc>
        <w:tc>
          <w:tcPr>
            <w:tcW w:w="1418" w:type="dxa"/>
            <w:tcBorders>
              <w:top w:val="single" w:sz="16" w:space="0" w:color="000000"/>
              <w:bottom w:val="single" w:sz="16" w:space="0" w:color="000000"/>
            </w:tcBorders>
            <w:shd w:val="clear" w:color="auto" w:fill="FFFFFF"/>
            <w:vAlign w:val="bottom"/>
          </w:tcPr>
          <w:p w:rsidR="00C84412" w:rsidRPr="00A42C4C" w:rsidRDefault="00C84412" w:rsidP="00C84412">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A42C4C">
              <w:rPr>
                <w:rFonts w:asciiTheme="majorBidi" w:hAnsiTheme="majorBidi" w:cstheme="majorBidi"/>
                <w:color w:val="000000"/>
                <w:sz w:val="24"/>
                <w:szCs w:val="24"/>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rsidR="00C84412" w:rsidRPr="00A42C4C" w:rsidRDefault="00C84412" w:rsidP="00C84412">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A42C4C">
              <w:rPr>
                <w:rFonts w:asciiTheme="majorBidi" w:hAnsiTheme="majorBidi" w:cstheme="majorBidi"/>
                <w:color w:val="000000"/>
                <w:sz w:val="24"/>
                <w:szCs w:val="24"/>
              </w:rPr>
              <w:t>Durbin-Watson</w:t>
            </w:r>
          </w:p>
        </w:tc>
      </w:tr>
      <w:tr w:rsidR="00C84412" w:rsidRPr="00A42C4C" w:rsidTr="00A42C4C">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rsidR="00C84412" w:rsidRPr="00A42C4C" w:rsidRDefault="00C84412" w:rsidP="00C84412">
            <w:pPr>
              <w:autoSpaceDE w:val="0"/>
              <w:autoSpaceDN w:val="0"/>
              <w:adjustRightInd w:val="0"/>
              <w:spacing w:after="0" w:line="320" w:lineRule="atLeast"/>
              <w:ind w:left="60" w:right="60"/>
              <w:rPr>
                <w:rFonts w:asciiTheme="majorBidi" w:hAnsiTheme="majorBidi" w:cstheme="majorBidi"/>
                <w:color w:val="000000"/>
                <w:sz w:val="24"/>
                <w:szCs w:val="24"/>
              </w:rPr>
            </w:pPr>
            <w:r w:rsidRPr="00A42C4C">
              <w:rPr>
                <w:rFonts w:asciiTheme="majorBidi" w:hAnsiTheme="majorBidi" w:cstheme="majorBidi"/>
                <w:color w:val="000000"/>
                <w:sz w:val="24"/>
                <w:szCs w:val="24"/>
              </w:rPr>
              <w:t>1</w:t>
            </w:r>
          </w:p>
        </w:tc>
        <w:tc>
          <w:tcPr>
            <w:tcW w:w="785" w:type="dxa"/>
            <w:tcBorders>
              <w:top w:val="single" w:sz="16" w:space="0" w:color="000000"/>
              <w:left w:val="single" w:sz="16" w:space="0" w:color="000000"/>
              <w:bottom w:val="single" w:sz="16" w:space="0" w:color="000000"/>
            </w:tcBorders>
            <w:shd w:val="clear" w:color="auto" w:fill="FFFFFF"/>
            <w:vAlign w:val="center"/>
          </w:tcPr>
          <w:p w:rsidR="00C84412" w:rsidRPr="00A42C4C" w:rsidRDefault="00C84412" w:rsidP="00C84412">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A42C4C">
              <w:rPr>
                <w:rFonts w:asciiTheme="majorBidi" w:hAnsiTheme="majorBidi" w:cstheme="majorBidi"/>
                <w:color w:val="000000"/>
                <w:sz w:val="24"/>
                <w:szCs w:val="24"/>
              </w:rPr>
              <w:t>.526</w:t>
            </w:r>
            <w:r w:rsidRPr="00A42C4C">
              <w:rPr>
                <w:rFonts w:asciiTheme="majorBidi" w:hAnsiTheme="majorBidi" w:cstheme="majorBidi"/>
                <w:color w:val="000000"/>
                <w:sz w:val="24"/>
                <w:szCs w:val="24"/>
                <w:vertAlign w:val="superscript"/>
              </w:rPr>
              <w:t>a</w:t>
            </w:r>
          </w:p>
        </w:tc>
        <w:tc>
          <w:tcPr>
            <w:tcW w:w="850" w:type="dxa"/>
            <w:tcBorders>
              <w:top w:val="single" w:sz="16" w:space="0" w:color="000000"/>
              <w:bottom w:val="single" w:sz="16" w:space="0" w:color="000000"/>
            </w:tcBorders>
            <w:shd w:val="clear" w:color="auto" w:fill="FFFFFF"/>
            <w:vAlign w:val="center"/>
          </w:tcPr>
          <w:p w:rsidR="00C84412" w:rsidRPr="00A42C4C" w:rsidRDefault="00C84412" w:rsidP="00C84412">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A42C4C">
              <w:rPr>
                <w:rFonts w:asciiTheme="majorBidi" w:hAnsiTheme="majorBidi" w:cstheme="majorBidi"/>
                <w:color w:val="000000"/>
                <w:sz w:val="24"/>
                <w:szCs w:val="24"/>
              </w:rPr>
              <w:t>.277</w:t>
            </w:r>
          </w:p>
        </w:tc>
        <w:tc>
          <w:tcPr>
            <w:tcW w:w="1134" w:type="dxa"/>
            <w:tcBorders>
              <w:top w:val="single" w:sz="16" w:space="0" w:color="000000"/>
              <w:bottom w:val="single" w:sz="16" w:space="0" w:color="000000"/>
            </w:tcBorders>
            <w:shd w:val="clear" w:color="auto" w:fill="FFFFFF"/>
            <w:vAlign w:val="center"/>
          </w:tcPr>
          <w:p w:rsidR="00C84412" w:rsidRPr="00A42C4C" w:rsidRDefault="00C84412" w:rsidP="00C84412">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A42C4C">
              <w:rPr>
                <w:rFonts w:asciiTheme="majorBidi" w:hAnsiTheme="majorBidi" w:cstheme="majorBidi"/>
                <w:color w:val="000000"/>
                <w:sz w:val="24"/>
                <w:szCs w:val="24"/>
              </w:rPr>
              <w:t>.213</w:t>
            </w:r>
          </w:p>
        </w:tc>
        <w:tc>
          <w:tcPr>
            <w:tcW w:w="1418" w:type="dxa"/>
            <w:tcBorders>
              <w:top w:val="single" w:sz="16" w:space="0" w:color="000000"/>
              <w:bottom w:val="single" w:sz="16" w:space="0" w:color="000000"/>
            </w:tcBorders>
            <w:shd w:val="clear" w:color="auto" w:fill="FFFFFF"/>
            <w:vAlign w:val="center"/>
          </w:tcPr>
          <w:p w:rsidR="00C84412" w:rsidRPr="00A42C4C" w:rsidRDefault="00C84412" w:rsidP="00C84412">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A42C4C">
              <w:rPr>
                <w:rFonts w:asciiTheme="majorBidi" w:hAnsiTheme="majorBidi" w:cstheme="majorBidi"/>
                <w:color w:val="000000"/>
                <w:sz w:val="24"/>
                <w:szCs w:val="24"/>
              </w:rPr>
              <w:t>18.219814</w:t>
            </w:r>
          </w:p>
        </w:tc>
        <w:tc>
          <w:tcPr>
            <w:tcW w:w="1476" w:type="dxa"/>
            <w:tcBorders>
              <w:top w:val="single" w:sz="16" w:space="0" w:color="000000"/>
              <w:bottom w:val="single" w:sz="16" w:space="0" w:color="000000"/>
              <w:right w:val="single" w:sz="16" w:space="0" w:color="000000"/>
            </w:tcBorders>
            <w:shd w:val="clear" w:color="auto" w:fill="FFFFFF"/>
            <w:vAlign w:val="center"/>
          </w:tcPr>
          <w:p w:rsidR="00C84412" w:rsidRPr="00A42C4C" w:rsidRDefault="00C84412" w:rsidP="00C84412">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A42C4C">
              <w:rPr>
                <w:rFonts w:asciiTheme="majorBidi" w:hAnsiTheme="majorBidi" w:cstheme="majorBidi"/>
                <w:color w:val="000000"/>
                <w:sz w:val="24"/>
                <w:szCs w:val="24"/>
              </w:rPr>
              <w:t>2.605</w:t>
            </w:r>
          </w:p>
        </w:tc>
      </w:tr>
    </w:tbl>
    <w:p w:rsidR="00577511" w:rsidRPr="004465A6" w:rsidRDefault="004465A6" w:rsidP="00F7553C">
      <w:pPr>
        <w:pStyle w:val="Caption"/>
        <w:ind w:left="1276"/>
        <w:rPr>
          <w:rFonts w:asciiTheme="majorBidi" w:hAnsiTheme="majorBidi" w:cstheme="majorBidi"/>
          <w:color w:val="auto"/>
          <w:sz w:val="24"/>
          <w:szCs w:val="24"/>
        </w:rPr>
      </w:pPr>
      <w:proofErr w:type="gramStart"/>
      <w:r w:rsidRPr="004465A6">
        <w:rPr>
          <w:rFonts w:asciiTheme="majorBidi" w:hAnsiTheme="majorBidi" w:cstheme="majorBidi"/>
          <w:color w:val="auto"/>
        </w:rPr>
        <w:t>sumber</w:t>
      </w:r>
      <w:proofErr w:type="gramEnd"/>
      <w:r w:rsidRPr="004465A6">
        <w:rPr>
          <w:rFonts w:asciiTheme="majorBidi" w:hAnsiTheme="majorBidi" w:cstheme="majorBidi"/>
          <w:color w:val="auto"/>
        </w:rPr>
        <w:t>:  Hasil pengolahan data melalui SPSS 25, 2024</w:t>
      </w:r>
    </w:p>
    <w:p w:rsidR="000131B7" w:rsidRPr="00790A23" w:rsidRDefault="00200C97" w:rsidP="000F59E5">
      <w:pPr>
        <w:pStyle w:val="ListParagraph"/>
        <w:autoSpaceDE w:val="0"/>
        <w:autoSpaceDN w:val="0"/>
        <w:adjustRightInd w:val="0"/>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Berdasarkan tabel 4</w:t>
      </w:r>
      <w:r w:rsidR="00790A23">
        <w:rPr>
          <w:rFonts w:ascii="Times New Roman" w:hAnsi="Times New Roman" w:cs="Times New Roman"/>
          <w:sz w:val="24"/>
          <w:szCs w:val="24"/>
        </w:rPr>
        <w:t>.5</w:t>
      </w:r>
      <w:r w:rsidR="00577511">
        <w:rPr>
          <w:rFonts w:ascii="Times New Roman" w:hAnsi="Times New Roman" w:cs="Times New Roman"/>
          <w:sz w:val="24"/>
          <w:szCs w:val="24"/>
        </w:rPr>
        <w:t xml:space="preserve"> diatas nilai </w:t>
      </w:r>
      <w:r w:rsidR="00577511">
        <w:rPr>
          <w:rFonts w:ascii="Times New Roman" w:hAnsi="Times New Roman" w:cs="Times New Roman"/>
          <w:i/>
          <w:iCs/>
          <w:sz w:val="24"/>
          <w:szCs w:val="24"/>
        </w:rPr>
        <w:t>Durbin-</w:t>
      </w:r>
      <w:proofErr w:type="gramStart"/>
      <w:r w:rsidR="00577511">
        <w:rPr>
          <w:rFonts w:ascii="Times New Roman" w:hAnsi="Times New Roman" w:cs="Times New Roman"/>
          <w:i/>
          <w:iCs/>
          <w:sz w:val="24"/>
          <w:szCs w:val="24"/>
        </w:rPr>
        <w:t xml:space="preserve">Watson </w:t>
      </w:r>
      <w:r w:rsidR="00C84412">
        <w:rPr>
          <w:rFonts w:ascii="Times New Roman" w:hAnsi="Times New Roman" w:cs="Times New Roman"/>
          <w:sz w:val="24"/>
          <w:szCs w:val="24"/>
        </w:rPr>
        <w:t xml:space="preserve"> sebesar</w:t>
      </w:r>
      <w:proofErr w:type="gramEnd"/>
      <w:r w:rsidR="00C84412">
        <w:rPr>
          <w:rFonts w:ascii="Times New Roman" w:hAnsi="Times New Roman" w:cs="Times New Roman"/>
          <w:sz w:val="24"/>
          <w:szCs w:val="24"/>
        </w:rPr>
        <w:t xml:space="preserve"> 2,605</w:t>
      </w:r>
      <w:r w:rsidR="00577511">
        <w:rPr>
          <w:rFonts w:ascii="Times New Roman" w:hAnsi="Times New Roman" w:cs="Times New Roman"/>
          <w:sz w:val="24"/>
          <w:szCs w:val="24"/>
        </w:rPr>
        <w:t xml:space="preserve">. </w:t>
      </w:r>
      <w:r w:rsidR="003932CD">
        <w:rPr>
          <w:rFonts w:ascii="Times New Roman" w:hAnsi="Times New Roman" w:cs="Times New Roman"/>
          <w:sz w:val="24"/>
          <w:szCs w:val="24"/>
        </w:rPr>
        <w:t>Nilai DW ini lebih besar dari batas a</w:t>
      </w:r>
      <w:r w:rsidR="00790A23">
        <w:rPr>
          <w:rFonts w:ascii="Times New Roman" w:hAnsi="Times New Roman" w:cs="Times New Roman"/>
          <w:sz w:val="24"/>
          <w:szCs w:val="24"/>
        </w:rPr>
        <w:t xml:space="preserve">tas (du) 1,767 dan kurang dari -1,767 (4-du) sebesar 2,233, </w:t>
      </w:r>
      <w:r w:rsidR="003932CD">
        <w:rPr>
          <w:rFonts w:ascii="Times New Roman" w:hAnsi="Times New Roman" w:cs="Times New Roman"/>
          <w:sz w:val="24"/>
          <w:szCs w:val="24"/>
        </w:rPr>
        <w:t>maka dapat disimpulkan bahwa tidak ada autokorelasi positif atau negatif.</w:t>
      </w:r>
    </w:p>
    <w:p w:rsidR="004465A6" w:rsidRDefault="003932CD" w:rsidP="00F55B9E">
      <w:pPr>
        <w:pStyle w:val="ListParagraph"/>
        <w:numPr>
          <w:ilvl w:val="0"/>
          <w:numId w:val="59"/>
        </w:numPr>
        <w:autoSpaceDE w:val="0"/>
        <w:autoSpaceDN w:val="0"/>
        <w:adjustRightInd w:val="0"/>
        <w:spacing w:line="480" w:lineRule="auto"/>
        <w:ind w:left="709"/>
        <w:jc w:val="both"/>
        <w:rPr>
          <w:rFonts w:ascii="Times New Roman" w:hAnsi="Times New Roman" w:cs="Times New Roman"/>
          <w:sz w:val="24"/>
          <w:szCs w:val="24"/>
        </w:rPr>
      </w:pPr>
      <w:r w:rsidRPr="000131B7">
        <w:rPr>
          <w:rFonts w:ascii="Times New Roman" w:hAnsi="Times New Roman" w:cs="Times New Roman"/>
          <w:sz w:val="24"/>
          <w:szCs w:val="24"/>
        </w:rPr>
        <w:t>Analisis Regresi Berganda</w:t>
      </w:r>
    </w:p>
    <w:p w:rsidR="00C84412" w:rsidRPr="00A37D80" w:rsidRDefault="003932CD" w:rsidP="00431F1E">
      <w:pPr>
        <w:pStyle w:val="ListParagraph"/>
        <w:autoSpaceDE w:val="0"/>
        <w:autoSpaceDN w:val="0"/>
        <w:adjustRightInd w:val="0"/>
        <w:spacing w:after="0" w:line="480" w:lineRule="auto"/>
        <w:ind w:firstLine="556"/>
        <w:jc w:val="both"/>
        <w:rPr>
          <w:rFonts w:ascii="Times New Roman" w:hAnsi="Times New Roman" w:cs="Times New Roman"/>
          <w:sz w:val="24"/>
          <w:szCs w:val="24"/>
        </w:rPr>
      </w:pPr>
      <w:r w:rsidRPr="004465A6">
        <w:rPr>
          <w:rFonts w:ascii="Times New Roman" w:hAnsi="Times New Roman" w:cs="Times New Roman"/>
          <w:sz w:val="24"/>
          <w:szCs w:val="24"/>
        </w:rPr>
        <w:t xml:space="preserve">Dalam analisis regresi ini selain mengukur kekuatan hubungan antara dua variabel atau lebih, juga mengindikasikan arah hubungan antara variabel dependen dan variabel independen </w:t>
      </w:r>
      <w:r w:rsidRPr="004465A6">
        <w:rPr>
          <w:rFonts w:ascii="Times New Roman" w:hAnsi="Times New Roman" w:cs="Times New Roman"/>
          <w:sz w:val="24"/>
          <w:szCs w:val="24"/>
        </w:rPr>
        <w:fldChar w:fldCharType="begin" w:fldLock="1"/>
      </w:r>
      <w:r w:rsidRPr="004465A6">
        <w:rPr>
          <w:rFonts w:ascii="Times New Roman" w:hAnsi="Times New Roman" w:cs="Times New Roman"/>
          <w:sz w:val="24"/>
          <w:szCs w:val="24"/>
        </w:rPr>
        <w:instrText>ADDIN CSL_CITATION {"citationItems":[{"id":"ITEM-1","itemData":{"ISBN":"979-704-300-2","author":[{"dropping-particle":"","family":"Ghozali","given":"Imam","non-dropping-particle":"","parse-names":false,"suffix":""}],"edition":"edisi 5","id":"ITEM-1","issued":{"date-parts":[["2018"]]},"number-of-pages":"129","publisher":"Universitas Diponegoro","title":"Aplikasi Analisis Multivariate dengan program IBM SPSS 25","type":"book"},"uris":["http://www.mendeley.com/documents/?uuid=c2d8c3f7-ca9c-496c-9ac2-ffcccc2b80b4"]}],"mendeley":{"formattedCitation":"(Ghozali, 2018)","plainTextFormattedCitation":"(Ghozali, 2018)","previouslyFormattedCitation":"(Ghozali, 2018)"},"properties":{"noteIndex":0},"schema":"https://github.com/citation-style-language/schema/raw/master/csl-citation.json"}</w:instrText>
      </w:r>
      <w:r w:rsidRPr="004465A6">
        <w:rPr>
          <w:rFonts w:ascii="Times New Roman" w:hAnsi="Times New Roman" w:cs="Times New Roman"/>
          <w:sz w:val="24"/>
          <w:szCs w:val="24"/>
        </w:rPr>
        <w:fldChar w:fldCharType="separate"/>
      </w:r>
      <w:r w:rsidRPr="004465A6">
        <w:rPr>
          <w:rFonts w:ascii="Times New Roman" w:hAnsi="Times New Roman" w:cs="Times New Roman"/>
          <w:noProof/>
          <w:sz w:val="24"/>
          <w:szCs w:val="24"/>
        </w:rPr>
        <w:t>(Ghozali, 2018)</w:t>
      </w:r>
      <w:r w:rsidRPr="004465A6">
        <w:rPr>
          <w:rFonts w:ascii="Times New Roman" w:hAnsi="Times New Roman" w:cs="Times New Roman"/>
          <w:sz w:val="24"/>
          <w:szCs w:val="24"/>
        </w:rPr>
        <w:fldChar w:fldCharType="end"/>
      </w:r>
      <w:r w:rsidRPr="004465A6">
        <w:rPr>
          <w:rFonts w:ascii="Times New Roman" w:hAnsi="Times New Roman" w:cs="Times New Roman"/>
          <w:sz w:val="24"/>
          <w:szCs w:val="24"/>
        </w:rPr>
        <w:t xml:space="preserve">. </w:t>
      </w:r>
      <w:bookmarkStart w:id="14" w:name="_Toc169202873"/>
      <w:r w:rsidR="00A37D80">
        <w:rPr>
          <w:rFonts w:ascii="Times New Roman" w:hAnsi="Times New Roman" w:cs="Times New Roman"/>
          <w:sz w:val="24"/>
          <w:szCs w:val="24"/>
        </w:rPr>
        <w:t xml:space="preserve">Variabel indepnden dalam penelitian ini adalah Bagi Hasil, Biaya Promosi, Tingkat Suku Bunga, Efisiensi Operasional Perusahaan, dan Umur Perusahaan </w:t>
      </w:r>
      <w:r w:rsidR="00A37D80">
        <w:rPr>
          <w:rFonts w:ascii="Times New Roman" w:hAnsi="Times New Roman" w:cs="Times New Roman"/>
          <w:sz w:val="24"/>
          <w:szCs w:val="24"/>
        </w:rPr>
        <w:lastRenderedPageBreak/>
        <w:t xml:space="preserve">sebagai variabel kontrol. </w:t>
      </w:r>
      <w:proofErr w:type="gramStart"/>
      <w:r w:rsidR="00A37D80">
        <w:rPr>
          <w:rFonts w:ascii="Times New Roman" w:hAnsi="Times New Roman" w:cs="Times New Roman"/>
          <w:sz w:val="24"/>
          <w:szCs w:val="24"/>
        </w:rPr>
        <w:t xml:space="preserve">Sedangkan variabel dependen dal penelitian ini adalah Jumlah Deposito </w:t>
      </w:r>
      <w:r w:rsidR="00A37D80">
        <w:rPr>
          <w:rFonts w:ascii="Times New Roman" w:hAnsi="Times New Roman" w:cs="Times New Roman"/>
          <w:i/>
          <w:iCs/>
          <w:sz w:val="24"/>
          <w:szCs w:val="24"/>
        </w:rPr>
        <w:t>MudharabahI.</w:t>
      </w:r>
      <w:proofErr w:type="gramEnd"/>
      <w:r w:rsidR="00A37D80">
        <w:rPr>
          <w:rFonts w:ascii="Times New Roman" w:hAnsi="Times New Roman" w:cs="Times New Roman"/>
          <w:i/>
          <w:iCs/>
          <w:sz w:val="24"/>
          <w:szCs w:val="24"/>
        </w:rPr>
        <w:t xml:space="preserve"> </w:t>
      </w:r>
      <w:r w:rsidR="00A37D80">
        <w:rPr>
          <w:rFonts w:ascii="Times New Roman" w:hAnsi="Times New Roman" w:cs="Times New Roman"/>
          <w:sz w:val="24"/>
          <w:szCs w:val="24"/>
        </w:rPr>
        <w:t>Berdasarkan analisis regresi linear berganda yang dilakukan dengan menggunakan SPSS versi 25 menghasilkn output sebagai berikut:</w:t>
      </w:r>
      <w:bookmarkEnd w:id="14"/>
    </w:p>
    <w:p w:rsidR="00A37D80" w:rsidRDefault="00431F1E" w:rsidP="005A0AEE">
      <w:pPr>
        <w:pStyle w:val="Caption"/>
        <w:keepNext/>
        <w:spacing w:after="0" w:line="276" w:lineRule="auto"/>
        <w:ind w:left="709"/>
        <w:jc w:val="center"/>
        <w:rPr>
          <w:rFonts w:asciiTheme="majorBidi" w:hAnsiTheme="majorBidi" w:cstheme="majorBidi"/>
          <w:color w:val="auto"/>
          <w:sz w:val="24"/>
          <w:szCs w:val="24"/>
        </w:rPr>
      </w:pPr>
      <w:r>
        <w:rPr>
          <w:rFonts w:asciiTheme="majorBidi" w:hAnsiTheme="majorBidi" w:cstheme="majorBidi"/>
          <w:color w:val="auto"/>
          <w:sz w:val="24"/>
          <w:szCs w:val="24"/>
        </w:rPr>
        <w:t>Tabel</w:t>
      </w:r>
      <w:r w:rsidR="00A37D80" w:rsidRPr="00A37D80">
        <w:rPr>
          <w:rFonts w:asciiTheme="majorBidi" w:hAnsiTheme="majorBidi" w:cstheme="majorBidi"/>
          <w:color w:val="auto"/>
          <w:sz w:val="24"/>
          <w:szCs w:val="24"/>
        </w:rPr>
        <w:t xml:space="preserve"> </w:t>
      </w:r>
      <w:r w:rsidR="005A0AEE">
        <w:rPr>
          <w:rFonts w:asciiTheme="majorBidi" w:hAnsiTheme="majorBidi" w:cstheme="majorBidi"/>
          <w:color w:val="auto"/>
          <w:sz w:val="24"/>
          <w:szCs w:val="24"/>
        </w:rPr>
        <w:t>4</w:t>
      </w:r>
      <w:r w:rsidR="00A37D80" w:rsidRPr="00A37D80">
        <w:rPr>
          <w:rFonts w:asciiTheme="majorBidi" w:hAnsiTheme="majorBidi" w:cstheme="majorBidi"/>
          <w:color w:val="auto"/>
          <w:sz w:val="24"/>
          <w:szCs w:val="24"/>
        </w:rPr>
        <w:t xml:space="preserve">.6 </w:t>
      </w:r>
    </w:p>
    <w:p w:rsidR="00A37D80" w:rsidRPr="00A37D80" w:rsidRDefault="00A37D80" w:rsidP="00431F1E">
      <w:pPr>
        <w:pStyle w:val="Caption"/>
        <w:keepNext/>
        <w:spacing w:after="0" w:line="276" w:lineRule="auto"/>
        <w:ind w:left="709"/>
        <w:jc w:val="center"/>
        <w:rPr>
          <w:rFonts w:asciiTheme="majorBidi" w:hAnsiTheme="majorBidi" w:cstheme="majorBidi"/>
          <w:color w:val="auto"/>
          <w:sz w:val="24"/>
          <w:szCs w:val="24"/>
        </w:rPr>
      </w:pPr>
      <w:r w:rsidRPr="00A37D80">
        <w:rPr>
          <w:rFonts w:asciiTheme="majorBidi" w:hAnsiTheme="majorBidi" w:cstheme="majorBidi"/>
          <w:color w:val="auto"/>
          <w:sz w:val="24"/>
          <w:szCs w:val="24"/>
        </w:rPr>
        <w:t>Hasil Uji Analisis Linear Berganda</w:t>
      </w:r>
    </w:p>
    <w:tbl>
      <w:tblPr>
        <w:tblW w:w="7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275"/>
        <w:gridCol w:w="992"/>
        <w:gridCol w:w="992"/>
        <w:gridCol w:w="1411"/>
        <w:gridCol w:w="850"/>
        <w:gridCol w:w="709"/>
      </w:tblGrid>
      <w:tr w:rsidR="00C84412" w:rsidRPr="00134110" w:rsidTr="00431F1E">
        <w:trPr>
          <w:cantSplit/>
        </w:trPr>
        <w:tc>
          <w:tcPr>
            <w:tcW w:w="7655" w:type="dxa"/>
            <w:gridSpan w:val="7"/>
            <w:shd w:val="clear" w:color="auto" w:fill="FFFFFF"/>
            <w:vAlign w:val="center"/>
          </w:tcPr>
          <w:p w:rsidR="00C84412" w:rsidRPr="00134110" w:rsidRDefault="00C84412" w:rsidP="00431F1E">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134110">
              <w:rPr>
                <w:rFonts w:asciiTheme="majorBidi" w:hAnsiTheme="majorBidi" w:cstheme="majorBidi"/>
                <w:b/>
                <w:bCs/>
                <w:color w:val="000000"/>
                <w:sz w:val="24"/>
                <w:szCs w:val="24"/>
              </w:rPr>
              <w:t>Coefficients</w:t>
            </w:r>
            <w:r w:rsidRPr="00134110">
              <w:rPr>
                <w:rFonts w:asciiTheme="majorBidi" w:hAnsiTheme="majorBidi" w:cstheme="majorBidi"/>
                <w:b/>
                <w:bCs/>
                <w:color w:val="000000"/>
                <w:sz w:val="24"/>
                <w:szCs w:val="24"/>
                <w:vertAlign w:val="superscript"/>
              </w:rPr>
              <w:t>a</w:t>
            </w:r>
          </w:p>
        </w:tc>
      </w:tr>
      <w:tr w:rsidR="00C84412" w:rsidRPr="00134110" w:rsidTr="00431F1E">
        <w:trPr>
          <w:cantSplit/>
        </w:trPr>
        <w:tc>
          <w:tcPr>
            <w:tcW w:w="2701" w:type="dxa"/>
            <w:gridSpan w:val="2"/>
            <w:vMerge w:val="restart"/>
            <w:shd w:val="clear" w:color="auto" w:fill="FFFFFF"/>
            <w:vAlign w:val="bottom"/>
          </w:tcPr>
          <w:p w:rsidR="00C84412" w:rsidRPr="00134110" w:rsidRDefault="00C84412" w:rsidP="00134110">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Model</w:t>
            </w:r>
          </w:p>
        </w:tc>
        <w:tc>
          <w:tcPr>
            <w:tcW w:w="1984" w:type="dxa"/>
            <w:gridSpan w:val="2"/>
            <w:shd w:val="clear" w:color="auto" w:fill="FFFFFF"/>
            <w:vAlign w:val="center"/>
          </w:tcPr>
          <w:p w:rsidR="00C84412" w:rsidRPr="00134110" w:rsidRDefault="00C84412" w:rsidP="00134110">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134110">
              <w:rPr>
                <w:rFonts w:asciiTheme="majorBidi" w:hAnsiTheme="majorBidi" w:cstheme="majorBidi"/>
                <w:color w:val="000000"/>
                <w:sz w:val="24"/>
                <w:szCs w:val="24"/>
              </w:rPr>
              <w:t>Unstandardized Coefficients</w:t>
            </w:r>
          </w:p>
        </w:tc>
        <w:tc>
          <w:tcPr>
            <w:tcW w:w="1411" w:type="dxa"/>
            <w:shd w:val="clear" w:color="auto" w:fill="FFFFFF"/>
            <w:vAlign w:val="bottom"/>
          </w:tcPr>
          <w:p w:rsidR="00C84412" w:rsidRPr="00134110" w:rsidRDefault="00C84412" w:rsidP="00134110">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134110">
              <w:rPr>
                <w:rFonts w:asciiTheme="majorBidi" w:hAnsiTheme="majorBidi" w:cstheme="majorBidi"/>
                <w:color w:val="000000"/>
                <w:sz w:val="24"/>
                <w:szCs w:val="24"/>
              </w:rPr>
              <w:t>Standardized Coefficients</w:t>
            </w:r>
          </w:p>
        </w:tc>
        <w:tc>
          <w:tcPr>
            <w:tcW w:w="850" w:type="dxa"/>
            <w:vMerge w:val="restart"/>
            <w:shd w:val="clear" w:color="auto" w:fill="FFFFFF"/>
            <w:vAlign w:val="bottom"/>
          </w:tcPr>
          <w:p w:rsidR="00C84412" w:rsidRPr="00134110" w:rsidRDefault="00C84412" w:rsidP="00134110">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134110">
              <w:rPr>
                <w:rFonts w:asciiTheme="majorBidi" w:hAnsiTheme="majorBidi" w:cstheme="majorBidi"/>
                <w:color w:val="000000"/>
                <w:sz w:val="24"/>
                <w:szCs w:val="24"/>
              </w:rPr>
              <w:t>t</w:t>
            </w:r>
          </w:p>
        </w:tc>
        <w:tc>
          <w:tcPr>
            <w:tcW w:w="709" w:type="dxa"/>
            <w:vMerge w:val="restart"/>
            <w:shd w:val="clear" w:color="auto" w:fill="FFFFFF"/>
            <w:vAlign w:val="bottom"/>
          </w:tcPr>
          <w:p w:rsidR="00C84412" w:rsidRPr="00134110" w:rsidRDefault="00C84412" w:rsidP="00134110">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134110">
              <w:rPr>
                <w:rFonts w:asciiTheme="majorBidi" w:hAnsiTheme="majorBidi" w:cstheme="majorBidi"/>
                <w:color w:val="000000"/>
                <w:sz w:val="24"/>
                <w:szCs w:val="24"/>
              </w:rPr>
              <w:t>Sig.</w:t>
            </w:r>
          </w:p>
        </w:tc>
      </w:tr>
      <w:tr w:rsidR="00C84412" w:rsidRPr="00134110" w:rsidTr="00431F1E">
        <w:trPr>
          <w:cantSplit/>
        </w:trPr>
        <w:tc>
          <w:tcPr>
            <w:tcW w:w="2701" w:type="dxa"/>
            <w:gridSpan w:val="2"/>
            <w:vMerge/>
            <w:shd w:val="clear" w:color="auto" w:fill="FFFFFF"/>
            <w:vAlign w:val="bottom"/>
          </w:tcPr>
          <w:p w:rsidR="00C84412" w:rsidRPr="00134110" w:rsidRDefault="00C84412" w:rsidP="00134110">
            <w:pPr>
              <w:autoSpaceDE w:val="0"/>
              <w:autoSpaceDN w:val="0"/>
              <w:adjustRightInd w:val="0"/>
              <w:spacing w:after="0" w:line="240" w:lineRule="auto"/>
              <w:rPr>
                <w:rFonts w:asciiTheme="majorBidi" w:hAnsiTheme="majorBidi" w:cstheme="majorBidi"/>
                <w:color w:val="000000"/>
                <w:sz w:val="24"/>
                <w:szCs w:val="24"/>
              </w:rPr>
            </w:pPr>
          </w:p>
        </w:tc>
        <w:tc>
          <w:tcPr>
            <w:tcW w:w="992" w:type="dxa"/>
            <w:shd w:val="clear" w:color="auto" w:fill="FFFFFF"/>
            <w:vAlign w:val="bottom"/>
          </w:tcPr>
          <w:p w:rsidR="00C84412" w:rsidRPr="00134110" w:rsidRDefault="00C84412" w:rsidP="00134110">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134110">
              <w:rPr>
                <w:rFonts w:asciiTheme="majorBidi" w:hAnsiTheme="majorBidi" w:cstheme="majorBidi"/>
                <w:color w:val="000000"/>
                <w:sz w:val="24"/>
                <w:szCs w:val="24"/>
              </w:rPr>
              <w:t>B</w:t>
            </w:r>
          </w:p>
        </w:tc>
        <w:tc>
          <w:tcPr>
            <w:tcW w:w="992" w:type="dxa"/>
            <w:shd w:val="clear" w:color="auto" w:fill="FFFFFF"/>
            <w:vAlign w:val="bottom"/>
          </w:tcPr>
          <w:p w:rsidR="00C84412" w:rsidRPr="00134110" w:rsidRDefault="00C84412" w:rsidP="00134110">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134110">
              <w:rPr>
                <w:rFonts w:asciiTheme="majorBidi" w:hAnsiTheme="majorBidi" w:cstheme="majorBidi"/>
                <w:color w:val="000000"/>
                <w:sz w:val="24"/>
                <w:szCs w:val="24"/>
              </w:rPr>
              <w:t>Std. Error</w:t>
            </w:r>
          </w:p>
        </w:tc>
        <w:tc>
          <w:tcPr>
            <w:tcW w:w="1411" w:type="dxa"/>
            <w:shd w:val="clear" w:color="auto" w:fill="FFFFFF"/>
            <w:vAlign w:val="bottom"/>
          </w:tcPr>
          <w:p w:rsidR="00C84412" w:rsidRPr="00134110" w:rsidRDefault="00C84412" w:rsidP="00134110">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134110">
              <w:rPr>
                <w:rFonts w:asciiTheme="majorBidi" w:hAnsiTheme="majorBidi" w:cstheme="majorBidi"/>
                <w:color w:val="000000"/>
                <w:sz w:val="24"/>
                <w:szCs w:val="24"/>
              </w:rPr>
              <w:t>Beta</w:t>
            </w:r>
          </w:p>
        </w:tc>
        <w:tc>
          <w:tcPr>
            <w:tcW w:w="850" w:type="dxa"/>
            <w:vMerge/>
            <w:shd w:val="clear" w:color="auto" w:fill="FFFFFF"/>
            <w:vAlign w:val="bottom"/>
          </w:tcPr>
          <w:p w:rsidR="00C84412" w:rsidRPr="00134110" w:rsidRDefault="00C84412" w:rsidP="00134110">
            <w:pPr>
              <w:autoSpaceDE w:val="0"/>
              <w:autoSpaceDN w:val="0"/>
              <w:adjustRightInd w:val="0"/>
              <w:spacing w:after="0" w:line="240" w:lineRule="auto"/>
              <w:rPr>
                <w:rFonts w:asciiTheme="majorBidi" w:hAnsiTheme="majorBidi" w:cstheme="majorBidi"/>
                <w:color w:val="000000"/>
                <w:sz w:val="24"/>
                <w:szCs w:val="24"/>
              </w:rPr>
            </w:pPr>
          </w:p>
        </w:tc>
        <w:tc>
          <w:tcPr>
            <w:tcW w:w="709" w:type="dxa"/>
            <w:vMerge/>
            <w:shd w:val="clear" w:color="auto" w:fill="FFFFFF"/>
            <w:vAlign w:val="bottom"/>
          </w:tcPr>
          <w:p w:rsidR="00C84412" w:rsidRPr="00134110" w:rsidRDefault="00C84412" w:rsidP="00134110">
            <w:pPr>
              <w:autoSpaceDE w:val="0"/>
              <w:autoSpaceDN w:val="0"/>
              <w:adjustRightInd w:val="0"/>
              <w:spacing w:after="0" w:line="240" w:lineRule="auto"/>
              <w:rPr>
                <w:rFonts w:asciiTheme="majorBidi" w:hAnsiTheme="majorBidi" w:cstheme="majorBidi"/>
                <w:color w:val="000000"/>
                <w:sz w:val="24"/>
                <w:szCs w:val="24"/>
              </w:rPr>
            </w:pPr>
          </w:p>
        </w:tc>
      </w:tr>
      <w:tr w:rsidR="00C84412" w:rsidRPr="00134110" w:rsidTr="00431F1E">
        <w:trPr>
          <w:cantSplit/>
        </w:trPr>
        <w:tc>
          <w:tcPr>
            <w:tcW w:w="426" w:type="dxa"/>
            <w:vMerge w:val="restart"/>
            <w:shd w:val="clear" w:color="auto" w:fill="FFFFFF"/>
          </w:tcPr>
          <w:p w:rsidR="00C84412" w:rsidRPr="00134110" w:rsidRDefault="00C84412" w:rsidP="00134110">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1</w:t>
            </w:r>
          </w:p>
        </w:tc>
        <w:tc>
          <w:tcPr>
            <w:tcW w:w="2275" w:type="dxa"/>
            <w:shd w:val="clear" w:color="auto" w:fill="FFFFFF"/>
          </w:tcPr>
          <w:p w:rsidR="00C84412" w:rsidRPr="00134110" w:rsidRDefault="00C84412" w:rsidP="00134110">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(Constant)</w:t>
            </w:r>
          </w:p>
        </w:tc>
        <w:tc>
          <w:tcPr>
            <w:tcW w:w="992"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66.160</w:t>
            </w:r>
          </w:p>
        </w:tc>
        <w:tc>
          <w:tcPr>
            <w:tcW w:w="992"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16.190</w:t>
            </w:r>
          </w:p>
        </w:tc>
        <w:tc>
          <w:tcPr>
            <w:tcW w:w="1411" w:type="dxa"/>
            <w:shd w:val="clear" w:color="auto" w:fill="FFFFFF"/>
            <w:vAlign w:val="center"/>
          </w:tcPr>
          <w:p w:rsidR="00C84412" w:rsidRPr="00134110" w:rsidRDefault="00C84412" w:rsidP="00134110">
            <w:pPr>
              <w:autoSpaceDE w:val="0"/>
              <w:autoSpaceDN w:val="0"/>
              <w:adjustRightInd w:val="0"/>
              <w:spacing w:after="0" w:line="240" w:lineRule="auto"/>
              <w:rPr>
                <w:rFonts w:asciiTheme="majorBidi" w:hAnsiTheme="majorBidi" w:cstheme="majorBidi"/>
                <w:sz w:val="24"/>
                <w:szCs w:val="24"/>
              </w:rPr>
            </w:pPr>
          </w:p>
        </w:tc>
        <w:tc>
          <w:tcPr>
            <w:tcW w:w="850"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4.086</w:t>
            </w:r>
          </w:p>
        </w:tc>
        <w:tc>
          <w:tcPr>
            <w:tcW w:w="709"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.000</w:t>
            </w:r>
          </w:p>
        </w:tc>
      </w:tr>
      <w:tr w:rsidR="00C84412" w:rsidRPr="00134110" w:rsidTr="00431F1E">
        <w:trPr>
          <w:cantSplit/>
        </w:trPr>
        <w:tc>
          <w:tcPr>
            <w:tcW w:w="426" w:type="dxa"/>
            <w:vMerge/>
            <w:shd w:val="clear" w:color="auto" w:fill="FFFFFF"/>
          </w:tcPr>
          <w:p w:rsidR="00C84412" w:rsidRPr="00134110" w:rsidRDefault="00C84412" w:rsidP="00134110">
            <w:pPr>
              <w:autoSpaceDE w:val="0"/>
              <w:autoSpaceDN w:val="0"/>
              <w:adjustRightInd w:val="0"/>
              <w:spacing w:after="0" w:line="240" w:lineRule="auto"/>
              <w:rPr>
                <w:rFonts w:asciiTheme="majorBidi" w:hAnsiTheme="majorBidi" w:cstheme="majorBidi"/>
                <w:color w:val="000000"/>
                <w:sz w:val="24"/>
                <w:szCs w:val="24"/>
              </w:rPr>
            </w:pPr>
          </w:p>
        </w:tc>
        <w:tc>
          <w:tcPr>
            <w:tcW w:w="2275" w:type="dxa"/>
            <w:shd w:val="clear" w:color="auto" w:fill="FFFFFF"/>
          </w:tcPr>
          <w:p w:rsidR="00C84412" w:rsidRPr="00134110" w:rsidRDefault="00C84412" w:rsidP="00134110">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Bagi Hasil</w:t>
            </w:r>
          </w:p>
        </w:tc>
        <w:tc>
          <w:tcPr>
            <w:tcW w:w="992"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.113</w:t>
            </w:r>
          </w:p>
        </w:tc>
        <w:tc>
          <w:tcPr>
            <w:tcW w:w="992"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.059</w:t>
            </w:r>
          </w:p>
        </w:tc>
        <w:tc>
          <w:tcPr>
            <w:tcW w:w="1411"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.243</w:t>
            </w:r>
          </w:p>
        </w:tc>
        <w:tc>
          <w:tcPr>
            <w:tcW w:w="850"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1.929</w:t>
            </w:r>
          </w:p>
        </w:tc>
        <w:tc>
          <w:tcPr>
            <w:tcW w:w="709"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.059</w:t>
            </w:r>
          </w:p>
        </w:tc>
      </w:tr>
      <w:tr w:rsidR="00C84412" w:rsidRPr="00134110" w:rsidTr="00431F1E">
        <w:trPr>
          <w:cantSplit/>
        </w:trPr>
        <w:tc>
          <w:tcPr>
            <w:tcW w:w="426" w:type="dxa"/>
            <w:vMerge/>
            <w:shd w:val="clear" w:color="auto" w:fill="FFFFFF"/>
          </w:tcPr>
          <w:p w:rsidR="00C84412" w:rsidRPr="00134110" w:rsidRDefault="00C84412" w:rsidP="00134110">
            <w:pPr>
              <w:autoSpaceDE w:val="0"/>
              <w:autoSpaceDN w:val="0"/>
              <w:adjustRightInd w:val="0"/>
              <w:spacing w:after="0" w:line="240" w:lineRule="auto"/>
              <w:rPr>
                <w:rFonts w:asciiTheme="majorBidi" w:hAnsiTheme="majorBidi" w:cstheme="majorBidi"/>
                <w:color w:val="000000"/>
                <w:sz w:val="24"/>
                <w:szCs w:val="24"/>
              </w:rPr>
            </w:pPr>
          </w:p>
        </w:tc>
        <w:tc>
          <w:tcPr>
            <w:tcW w:w="2275" w:type="dxa"/>
            <w:shd w:val="clear" w:color="auto" w:fill="FFFFFF"/>
          </w:tcPr>
          <w:p w:rsidR="00C84412" w:rsidRPr="00134110" w:rsidRDefault="00C84412" w:rsidP="00134110">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Biaya Promosi</w:t>
            </w:r>
          </w:p>
        </w:tc>
        <w:tc>
          <w:tcPr>
            <w:tcW w:w="992"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-.002</w:t>
            </w:r>
          </w:p>
        </w:tc>
        <w:tc>
          <w:tcPr>
            <w:tcW w:w="992"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.020</w:t>
            </w:r>
          </w:p>
        </w:tc>
        <w:tc>
          <w:tcPr>
            <w:tcW w:w="1411"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-.009</w:t>
            </w:r>
          </w:p>
        </w:tc>
        <w:tc>
          <w:tcPr>
            <w:tcW w:w="850"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-.083</w:t>
            </w:r>
          </w:p>
        </w:tc>
        <w:tc>
          <w:tcPr>
            <w:tcW w:w="709"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.934</w:t>
            </w:r>
          </w:p>
        </w:tc>
      </w:tr>
      <w:tr w:rsidR="00C84412" w:rsidRPr="00134110" w:rsidTr="00431F1E">
        <w:trPr>
          <w:cantSplit/>
        </w:trPr>
        <w:tc>
          <w:tcPr>
            <w:tcW w:w="426" w:type="dxa"/>
            <w:vMerge/>
            <w:shd w:val="clear" w:color="auto" w:fill="FFFFFF"/>
          </w:tcPr>
          <w:p w:rsidR="00C84412" w:rsidRPr="00134110" w:rsidRDefault="00C84412" w:rsidP="00134110">
            <w:pPr>
              <w:autoSpaceDE w:val="0"/>
              <w:autoSpaceDN w:val="0"/>
              <w:adjustRightInd w:val="0"/>
              <w:spacing w:after="0" w:line="240" w:lineRule="auto"/>
              <w:rPr>
                <w:rFonts w:asciiTheme="majorBidi" w:hAnsiTheme="majorBidi" w:cstheme="majorBidi"/>
                <w:color w:val="000000"/>
                <w:sz w:val="24"/>
                <w:szCs w:val="24"/>
              </w:rPr>
            </w:pPr>
          </w:p>
        </w:tc>
        <w:tc>
          <w:tcPr>
            <w:tcW w:w="2275" w:type="dxa"/>
            <w:shd w:val="clear" w:color="auto" w:fill="FFFFFF"/>
          </w:tcPr>
          <w:p w:rsidR="00C84412" w:rsidRPr="00134110" w:rsidRDefault="00C84412" w:rsidP="00134110">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Tingkat Suku Bunga</w:t>
            </w:r>
          </w:p>
        </w:tc>
        <w:tc>
          <w:tcPr>
            <w:tcW w:w="992"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-217.866</w:t>
            </w:r>
          </w:p>
        </w:tc>
        <w:tc>
          <w:tcPr>
            <w:tcW w:w="992"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299.228</w:t>
            </w:r>
          </w:p>
        </w:tc>
        <w:tc>
          <w:tcPr>
            <w:tcW w:w="1411"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-.088</w:t>
            </w:r>
          </w:p>
        </w:tc>
        <w:tc>
          <w:tcPr>
            <w:tcW w:w="850"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-.728</w:t>
            </w:r>
          </w:p>
        </w:tc>
        <w:tc>
          <w:tcPr>
            <w:tcW w:w="709"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.470</w:t>
            </w:r>
          </w:p>
        </w:tc>
      </w:tr>
      <w:tr w:rsidR="00C84412" w:rsidRPr="00134110" w:rsidTr="00431F1E">
        <w:trPr>
          <w:cantSplit/>
        </w:trPr>
        <w:tc>
          <w:tcPr>
            <w:tcW w:w="426" w:type="dxa"/>
            <w:vMerge/>
            <w:shd w:val="clear" w:color="auto" w:fill="FFFFFF"/>
          </w:tcPr>
          <w:p w:rsidR="00C84412" w:rsidRPr="00134110" w:rsidRDefault="00C84412" w:rsidP="00134110">
            <w:pPr>
              <w:autoSpaceDE w:val="0"/>
              <w:autoSpaceDN w:val="0"/>
              <w:adjustRightInd w:val="0"/>
              <w:spacing w:after="0" w:line="240" w:lineRule="auto"/>
              <w:rPr>
                <w:rFonts w:asciiTheme="majorBidi" w:hAnsiTheme="majorBidi" w:cstheme="majorBidi"/>
                <w:color w:val="000000"/>
                <w:sz w:val="24"/>
                <w:szCs w:val="24"/>
              </w:rPr>
            </w:pPr>
          </w:p>
        </w:tc>
        <w:tc>
          <w:tcPr>
            <w:tcW w:w="2275" w:type="dxa"/>
            <w:shd w:val="clear" w:color="auto" w:fill="FFFFFF"/>
          </w:tcPr>
          <w:p w:rsidR="00C84412" w:rsidRPr="00134110" w:rsidRDefault="00C84412" w:rsidP="00134110">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Efisiensi Operasional Perusahaan</w:t>
            </w:r>
          </w:p>
        </w:tc>
        <w:tc>
          <w:tcPr>
            <w:tcW w:w="992"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25.843</w:t>
            </w:r>
          </w:p>
        </w:tc>
        <w:tc>
          <w:tcPr>
            <w:tcW w:w="992"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8.051</w:t>
            </w:r>
          </w:p>
        </w:tc>
        <w:tc>
          <w:tcPr>
            <w:tcW w:w="1411"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.369</w:t>
            </w:r>
          </w:p>
        </w:tc>
        <w:tc>
          <w:tcPr>
            <w:tcW w:w="850"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3.210</w:t>
            </w:r>
          </w:p>
        </w:tc>
        <w:tc>
          <w:tcPr>
            <w:tcW w:w="709"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.002</w:t>
            </w:r>
          </w:p>
        </w:tc>
      </w:tr>
      <w:tr w:rsidR="00C84412" w:rsidRPr="00134110" w:rsidTr="00431F1E">
        <w:trPr>
          <w:cantSplit/>
        </w:trPr>
        <w:tc>
          <w:tcPr>
            <w:tcW w:w="426" w:type="dxa"/>
            <w:vMerge/>
            <w:shd w:val="clear" w:color="auto" w:fill="FFFFFF"/>
          </w:tcPr>
          <w:p w:rsidR="00C84412" w:rsidRPr="00134110" w:rsidRDefault="00C84412" w:rsidP="00134110">
            <w:pPr>
              <w:autoSpaceDE w:val="0"/>
              <w:autoSpaceDN w:val="0"/>
              <w:adjustRightInd w:val="0"/>
              <w:spacing w:after="0" w:line="240" w:lineRule="auto"/>
              <w:rPr>
                <w:rFonts w:asciiTheme="majorBidi" w:hAnsiTheme="majorBidi" w:cstheme="majorBidi"/>
                <w:color w:val="000000"/>
                <w:sz w:val="24"/>
                <w:szCs w:val="24"/>
              </w:rPr>
            </w:pPr>
          </w:p>
        </w:tc>
        <w:tc>
          <w:tcPr>
            <w:tcW w:w="2275" w:type="dxa"/>
            <w:shd w:val="clear" w:color="auto" w:fill="FFFFFF"/>
          </w:tcPr>
          <w:p w:rsidR="00C84412" w:rsidRPr="00134110" w:rsidRDefault="00C84412" w:rsidP="00134110">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Umur Perusahaan</w:t>
            </w:r>
          </w:p>
        </w:tc>
        <w:tc>
          <w:tcPr>
            <w:tcW w:w="992"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-1.113</w:t>
            </w:r>
          </w:p>
        </w:tc>
        <w:tc>
          <w:tcPr>
            <w:tcW w:w="992"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.380</w:t>
            </w:r>
          </w:p>
        </w:tc>
        <w:tc>
          <w:tcPr>
            <w:tcW w:w="1411"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-.388</w:t>
            </w:r>
          </w:p>
        </w:tc>
        <w:tc>
          <w:tcPr>
            <w:tcW w:w="850"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-2.929</w:t>
            </w:r>
          </w:p>
        </w:tc>
        <w:tc>
          <w:tcPr>
            <w:tcW w:w="709" w:type="dxa"/>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.005</w:t>
            </w:r>
          </w:p>
        </w:tc>
      </w:tr>
      <w:tr w:rsidR="00C84412" w:rsidRPr="00134110" w:rsidTr="00431F1E">
        <w:trPr>
          <w:cantSplit/>
        </w:trPr>
        <w:tc>
          <w:tcPr>
            <w:tcW w:w="7655" w:type="dxa"/>
            <w:gridSpan w:val="7"/>
            <w:shd w:val="clear" w:color="auto" w:fill="FFFFFF"/>
          </w:tcPr>
          <w:p w:rsidR="00C84412" w:rsidRPr="00134110" w:rsidRDefault="00C84412" w:rsidP="00134110">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a. Dependent Variable: Jumlah Deposito Mudharabah</w:t>
            </w:r>
          </w:p>
        </w:tc>
      </w:tr>
    </w:tbl>
    <w:p w:rsidR="006213B4" w:rsidRDefault="008C5B06" w:rsidP="00F7553C">
      <w:pPr>
        <w:pStyle w:val="Caption"/>
        <w:ind w:left="851"/>
        <w:rPr>
          <w:rFonts w:asciiTheme="majorBidi" w:hAnsiTheme="majorBidi" w:cstheme="majorBidi"/>
          <w:color w:val="auto"/>
        </w:rPr>
      </w:pPr>
      <w:r>
        <w:rPr>
          <w:rFonts w:asciiTheme="majorBidi" w:hAnsiTheme="majorBidi" w:cstheme="majorBidi"/>
          <w:color w:val="auto"/>
        </w:rPr>
        <w:t xml:space="preserve">            </w:t>
      </w:r>
      <w:proofErr w:type="gramStart"/>
      <w:r w:rsidR="004465A6">
        <w:rPr>
          <w:rFonts w:asciiTheme="majorBidi" w:hAnsiTheme="majorBidi" w:cstheme="majorBidi"/>
          <w:color w:val="auto"/>
        </w:rPr>
        <w:t>sumber</w:t>
      </w:r>
      <w:proofErr w:type="gramEnd"/>
      <w:r w:rsidR="004465A6">
        <w:rPr>
          <w:rFonts w:asciiTheme="majorBidi" w:hAnsiTheme="majorBidi" w:cstheme="majorBidi"/>
          <w:color w:val="auto"/>
        </w:rPr>
        <w:t xml:space="preserve">: </w:t>
      </w:r>
      <w:r w:rsidR="004465A6" w:rsidRPr="004465A6">
        <w:rPr>
          <w:rFonts w:asciiTheme="majorBidi" w:hAnsiTheme="majorBidi" w:cstheme="majorBidi"/>
          <w:color w:val="auto"/>
        </w:rPr>
        <w:t>Hasil pengolahan data melalui SPSS 25, 2024</w:t>
      </w:r>
    </w:p>
    <w:p w:rsidR="00626C4D" w:rsidRDefault="006213B4" w:rsidP="00626C4D">
      <w:pPr>
        <w:spacing w:after="0" w:line="480" w:lineRule="auto"/>
        <w:ind w:left="709" w:firstLine="567"/>
        <w:jc w:val="both"/>
        <w:rPr>
          <w:rFonts w:ascii="Times New Roman" w:hAnsi="Times New Roman" w:cs="Times New Roman"/>
          <w:sz w:val="24"/>
          <w:szCs w:val="24"/>
        </w:rPr>
      </w:pPr>
      <w:r w:rsidRPr="006213B4">
        <w:rPr>
          <w:rFonts w:ascii="Times New Roman" w:hAnsi="Times New Roman" w:cs="Times New Roman"/>
          <w:sz w:val="24"/>
          <w:szCs w:val="24"/>
        </w:rPr>
        <w:t>Persamaan atas analisis linear berg</w:t>
      </w:r>
      <w:r w:rsidR="00844D6B">
        <w:rPr>
          <w:rFonts w:ascii="Times New Roman" w:hAnsi="Times New Roman" w:cs="Times New Roman"/>
          <w:sz w:val="24"/>
          <w:szCs w:val="24"/>
        </w:rPr>
        <w:t>a</w:t>
      </w:r>
      <w:r w:rsidRPr="006213B4">
        <w:rPr>
          <w:rFonts w:ascii="Times New Roman" w:hAnsi="Times New Roman" w:cs="Times New Roman"/>
          <w:sz w:val="24"/>
          <w:szCs w:val="24"/>
        </w:rPr>
        <w:t>nda pada pengujian tersebut adalah sebagai berikut:</w:t>
      </w:r>
    </w:p>
    <w:p w:rsidR="00C44741" w:rsidRPr="006213B4" w:rsidRDefault="006213B4" w:rsidP="00C44741">
      <w:pPr>
        <w:spacing w:after="0" w:line="480" w:lineRule="auto"/>
        <w:ind w:left="709"/>
        <w:jc w:val="both"/>
        <w:rPr>
          <w:rFonts w:ascii="Times New Roman" w:hAnsi="Times New Roman" w:cs="Times New Roman"/>
          <w:sz w:val="24"/>
          <w:szCs w:val="24"/>
        </w:rPr>
      </w:pPr>
      <w:r w:rsidRPr="006213B4">
        <w:rPr>
          <w:rFonts w:ascii="Times New Roman" w:hAnsi="Times New Roman" w:cs="Times New Roman"/>
          <w:sz w:val="24"/>
          <w:szCs w:val="24"/>
        </w:rPr>
        <w:t>Jum</w:t>
      </w:r>
      <w:r w:rsidR="00626C4D">
        <w:rPr>
          <w:rFonts w:ascii="Times New Roman" w:hAnsi="Times New Roman" w:cs="Times New Roman"/>
          <w:sz w:val="24"/>
          <w:szCs w:val="24"/>
        </w:rPr>
        <w:t xml:space="preserve">lah Deposito Mudharabah = </w:t>
      </w:r>
      <w:r w:rsidR="00266803">
        <w:rPr>
          <w:rFonts w:ascii="Times New Roman" w:hAnsi="Times New Roman" w:cs="Times New Roman"/>
          <w:sz w:val="24"/>
          <w:szCs w:val="24"/>
        </w:rPr>
        <w:t>66,160</w:t>
      </w:r>
      <w:r w:rsidR="00C44741">
        <w:rPr>
          <w:rFonts w:ascii="Times New Roman" w:hAnsi="Times New Roman" w:cs="Times New Roman"/>
          <w:sz w:val="24"/>
          <w:szCs w:val="24"/>
        </w:rPr>
        <w:t xml:space="preserve"> </w:t>
      </w:r>
      <w:r w:rsidR="00626C4D">
        <w:rPr>
          <w:rFonts w:ascii="Times New Roman" w:hAnsi="Times New Roman" w:cs="Times New Roman"/>
          <w:sz w:val="24"/>
          <w:szCs w:val="24"/>
        </w:rPr>
        <w:t>+</w:t>
      </w:r>
      <w:r w:rsidR="00C44741">
        <w:rPr>
          <w:rFonts w:ascii="Times New Roman" w:hAnsi="Times New Roman" w:cs="Times New Roman"/>
          <w:sz w:val="24"/>
          <w:szCs w:val="24"/>
        </w:rPr>
        <w:t xml:space="preserve"> </w:t>
      </w:r>
      <w:r w:rsidR="003F45C6">
        <w:rPr>
          <w:rFonts w:ascii="Times New Roman" w:hAnsi="Times New Roman" w:cs="Times New Roman"/>
          <w:sz w:val="24"/>
          <w:szCs w:val="24"/>
        </w:rPr>
        <w:t>0,113X1</w:t>
      </w:r>
      <w:r w:rsidR="00C44741">
        <w:rPr>
          <w:rFonts w:ascii="Times New Roman" w:hAnsi="Times New Roman" w:cs="Times New Roman"/>
          <w:sz w:val="24"/>
          <w:szCs w:val="24"/>
        </w:rPr>
        <w:t xml:space="preserve"> </w:t>
      </w:r>
      <w:r w:rsidR="00626C4D">
        <w:rPr>
          <w:rFonts w:ascii="Times New Roman" w:hAnsi="Times New Roman" w:cs="Times New Roman"/>
          <w:sz w:val="24"/>
          <w:szCs w:val="24"/>
        </w:rPr>
        <w:t>+</w:t>
      </w:r>
      <w:r w:rsidR="00C44741">
        <w:rPr>
          <w:rFonts w:ascii="Times New Roman" w:hAnsi="Times New Roman" w:cs="Times New Roman"/>
          <w:sz w:val="24"/>
          <w:szCs w:val="24"/>
        </w:rPr>
        <w:t xml:space="preserve"> </w:t>
      </w:r>
      <w:r w:rsidR="00485476">
        <w:rPr>
          <w:rFonts w:ascii="Times New Roman" w:hAnsi="Times New Roman" w:cs="Times New Roman"/>
          <w:sz w:val="24"/>
          <w:szCs w:val="24"/>
        </w:rPr>
        <w:t>-0,002</w:t>
      </w:r>
      <w:r w:rsidR="003F45C6">
        <w:rPr>
          <w:rFonts w:ascii="Times New Roman" w:hAnsi="Times New Roman" w:cs="Times New Roman"/>
          <w:sz w:val="24"/>
          <w:szCs w:val="24"/>
        </w:rPr>
        <w:t>X2</w:t>
      </w:r>
      <w:r w:rsidR="00C44741">
        <w:rPr>
          <w:rFonts w:ascii="Times New Roman" w:hAnsi="Times New Roman" w:cs="Times New Roman"/>
          <w:sz w:val="24"/>
          <w:szCs w:val="24"/>
        </w:rPr>
        <w:t xml:space="preserve"> </w:t>
      </w:r>
      <w:r w:rsidR="00485476">
        <w:rPr>
          <w:rFonts w:ascii="Times New Roman" w:hAnsi="Times New Roman" w:cs="Times New Roman"/>
          <w:sz w:val="24"/>
          <w:szCs w:val="24"/>
        </w:rPr>
        <w:t>+</w:t>
      </w:r>
      <w:r w:rsidR="00C44741">
        <w:rPr>
          <w:rFonts w:ascii="Times New Roman" w:hAnsi="Times New Roman" w:cs="Times New Roman"/>
          <w:sz w:val="24"/>
          <w:szCs w:val="24"/>
        </w:rPr>
        <w:t xml:space="preserve"> -</w:t>
      </w:r>
      <w:r w:rsidR="00485476">
        <w:rPr>
          <w:rFonts w:ascii="Times New Roman" w:hAnsi="Times New Roman" w:cs="Times New Roman"/>
          <w:sz w:val="24"/>
          <w:szCs w:val="24"/>
        </w:rPr>
        <w:t>217,866</w:t>
      </w:r>
      <w:r w:rsidR="003F45C6">
        <w:rPr>
          <w:rFonts w:ascii="Times New Roman" w:hAnsi="Times New Roman" w:cs="Times New Roman"/>
          <w:sz w:val="24"/>
          <w:szCs w:val="24"/>
        </w:rPr>
        <w:t>X3</w:t>
      </w:r>
      <w:r w:rsidR="00C44741">
        <w:rPr>
          <w:rFonts w:ascii="Times New Roman" w:hAnsi="Times New Roman" w:cs="Times New Roman"/>
          <w:sz w:val="24"/>
          <w:szCs w:val="24"/>
        </w:rPr>
        <w:t xml:space="preserve"> </w:t>
      </w:r>
      <w:r w:rsidR="00485476">
        <w:rPr>
          <w:rFonts w:ascii="Times New Roman" w:hAnsi="Times New Roman" w:cs="Times New Roman"/>
          <w:sz w:val="24"/>
          <w:szCs w:val="24"/>
        </w:rPr>
        <w:t>+</w:t>
      </w:r>
      <w:r w:rsidR="00C44741">
        <w:rPr>
          <w:rFonts w:ascii="Times New Roman" w:hAnsi="Times New Roman" w:cs="Times New Roman"/>
          <w:sz w:val="24"/>
          <w:szCs w:val="24"/>
        </w:rPr>
        <w:t xml:space="preserve"> </w:t>
      </w:r>
      <w:r w:rsidR="00485476">
        <w:rPr>
          <w:rFonts w:ascii="Times New Roman" w:hAnsi="Times New Roman" w:cs="Times New Roman"/>
          <w:sz w:val="24"/>
          <w:szCs w:val="24"/>
        </w:rPr>
        <w:t>25,843</w:t>
      </w:r>
      <w:r w:rsidR="003F45C6">
        <w:rPr>
          <w:rFonts w:ascii="Times New Roman" w:hAnsi="Times New Roman" w:cs="Times New Roman"/>
          <w:sz w:val="24"/>
          <w:szCs w:val="24"/>
        </w:rPr>
        <w:t>X4</w:t>
      </w:r>
      <w:r w:rsidR="00C44741">
        <w:rPr>
          <w:rFonts w:ascii="Times New Roman" w:hAnsi="Times New Roman" w:cs="Times New Roman"/>
          <w:sz w:val="24"/>
          <w:szCs w:val="24"/>
        </w:rPr>
        <w:t xml:space="preserve"> </w:t>
      </w:r>
      <w:r w:rsidRPr="006213B4">
        <w:rPr>
          <w:rFonts w:ascii="Times New Roman" w:hAnsi="Times New Roman" w:cs="Times New Roman"/>
          <w:sz w:val="24"/>
          <w:szCs w:val="24"/>
        </w:rPr>
        <w:t>+</w:t>
      </w:r>
      <w:r w:rsidR="00C44741">
        <w:rPr>
          <w:rFonts w:ascii="Times New Roman" w:hAnsi="Times New Roman" w:cs="Times New Roman"/>
          <w:sz w:val="24"/>
          <w:szCs w:val="24"/>
        </w:rPr>
        <w:t xml:space="preserve"> </w:t>
      </w:r>
      <w:r w:rsidR="00701D47">
        <w:rPr>
          <w:rFonts w:ascii="Times New Roman" w:hAnsi="Times New Roman" w:cs="Times New Roman"/>
          <w:sz w:val="24"/>
          <w:szCs w:val="24"/>
        </w:rPr>
        <w:t>-1,113</w:t>
      </w:r>
      <w:r w:rsidR="003F45C6">
        <w:rPr>
          <w:rFonts w:ascii="Times New Roman" w:hAnsi="Times New Roman" w:cs="Times New Roman"/>
          <w:sz w:val="24"/>
          <w:szCs w:val="24"/>
        </w:rPr>
        <w:t>X5</w:t>
      </w:r>
      <w:r w:rsidR="00C44741">
        <w:rPr>
          <w:rFonts w:ascii="Times New Roman" w:hAnsi="Times New Roman" w:cs="Times New Roman"/>
          <w:sz w:val="24"/>
          <w:szCs w:val="24"/>
        </w:rPr>
        <w:t xml:space="preserve"> </w:t>
      </w:r>
      <w:r w:rsidRPr="006213B4">
        <w:rPr>
          <w:rFonts w:ascii="Times New Roman" w:hAnsi="Times New Roman" w:cs="Times New Roman"/>
          <w:sz w:val="24"/>
          <w:szCs w:val="24"/>
        </w:rPr>
        <w:t>+ e</w:t>
      </w:r>
    </w:p>
    <w:p w:rsidR="006213B4" w:rsidRPr="006213B4" w:rsidRDefault="006213B4" w:rsidP="00C105D5">
      <w:pPr>
        <w:spacing w:line="480" w:lineRule="auto"/>
        <w:ind w:left="709" w:firstLine="567"/>
        <w:rPr>
          <w:rFonts w:ascii="Times New Roman" w:hAnsi="Times New Roman" w:cs="Times New Roman"/>
          <w:sz w:val="24"/>
          <w:szCs w:val="24"/>
        </w:rPr>
      </w:pPr>
      <w:r w:rsidRPr="006213B4">
        <w:rPr>
          <w:rFonts w:ascii="Times New Roman" w:hAnsi="Times New Roman" w:cs="Times New Roman"/>
          <w:sz w:val="24"/>
          <w:szCs w:val="24"/>
        </w:rPr>
        <w:t xml:space="preserve">Berdasarkan dari tabel diatas dapat diketahui bahwa masing-masing nilai koefisien dalam persamaan regresi tersebut dapat di interpretasikan sebagai berikut: </w:t>
      </w:r>
    </w:p>
    <w:p w:rsidR="009059F9" w:rsidRDefault="006213B4" w:rsidP="00F55B9E">
      <w:pPr>
        <w:pStyle w:val="ListParagraph"/>
        <w:numPr>
          <w:ilvl w:val="0"/>
          <w:numId w:val="6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Nilai konstanta dari data di atas adalah 66,16</w:t>
      </w:r>
      <w:r w:rsidR="00485476">
        <w:rPr>
          <w:rFonts w:ascii="Times New Roman" w:hAnsi="Times New Roman" w:cs="Times New Roman"/>
          <w:sz w:val="24"/>
          <w:szCs w:val="24"/>
        </w:rPr>
        <w:t>0</w:t>
      </w:r>
      <w:r w:rsidR="00620BE6">
        <w:rPr>
          <w:rFonts w:ascii="Times New Roman" w:hAnsi="Times New Roman" w:cs="Times New Roman"/>
          <w:sz w:val="24"/>
          <w:szCs w:val="24"/>
        </w:rPr>
        <w:t xml:space="preserve"> artinya apabila varia</w:t>
      </w:r>
      <w:r w:rsidR="000447BC">
        <w:rPr>
          <w:rFonts w:ascii="Times New Roman" w:hAnsi="Times New Roman" w:cs="Times New Roman"/>
          <w:sz w:val="24"/>
          <w:szCs w:val="24"/>
        </w:rPr>
        <w:t>b</w:t>
      </w:r>
      <w:r w:rsidR="00620BE6">
        <w:rPr>
          <w:rFonts w:ascii="Times New Roman" w:hAnsi="Times New Roman" w:cs="Times New Roman"/>
          <w:sz w:val="24"/>
          <w:szCs w:val="24"/>
        </w:rPr>
        <w:t xml:space="preserve">el independent yang terdiri dari variabel bagi hasil (X1), biaya promosi (X2), tingkat suku bunga (X3), Efisiensi operasional perusahaan (X4), </w:t>
      </w:r>
      <w:r w:rsidR="00620BE6">
        <w:rPr>
          <w:rFonts w:ascii="Times New Roman" w:hAnsi="Times New Roman" w:cs="Times New Roman"/>
          <w:sz w:val="24"/>
          <w:szCs w:val="24"/>
        </w:rPr>
        <w:lastRenderedPageBreak/>
        <w:t xml:space="preserve">dan </w:t>
      </w:r>
      <w:r w:rsidR="003F45C6">
        <w:rPr>
          <w:rFonts w:ascii="Times New Roman" w:hAnsi="Times New Roman" w:cs="Times New Roman"/>
          <w:sz w:val="24"/>
          <w:szCs w:val="24"/>
        </w:rPr>
        <w:t xml:space="preserve">variabel kontrol </w:t>
      </w:r>
      <w:r w:rsidR="00620BE6">
        <w:rPr>
          <w:rFonts w:ascii="Times New Roman" w:hAnsi="Times New Roman" w:cs="Times New Roman"/>
          <w:sz w:val="24"/>
          <w:szCs w:val="24"/>
        </w:rPr>
        <w:t>umur perusahaan (X5</w:t>
      </w:r>
      <w:r w:rsidR="000447BC">
        <w:rPr>
          <w:rFonts w:ascii="Times New Roman" w:hAnsi="Times New Roman" w:cs="Times New Roman"/>
          <w:sz w:val="24"/>
          <w:szCs w:val="24"/>
        </w:rPr>
        <w:t>) sama dengan nol, maka variabel</w:t>
      </w:r>
      <w:r w:rsidR="00620BE6">
        <w:rPr>
          <w:rFonts w:ascii="Times New Roman" w:hAnsi="Times New Roman" w:cs="Times New Roman"/>
          <w:sz w:val="24"/>
          <w:szCs w:val="24"/>
        </w:rPr>
        <w:t xml:space="preserve"> dependen yaitu jumlah deposito </w:t>
      </w:r>
      <w:r w:rsidR="00620BE6" w:rsidRPr="00562224">
        <w:rPr>
          <w:rFonts w:ascii="Times New Roman" w:hAnsi="Times New Roman" w:cs="Times New Roman"/>
          <w:i/>
          <w:iCs/>
          <w:sz w:val="24"/>
          <w:szCs w:val="24"/>
        </w:rPr>
        <w:t>mudharabah</w:t>
      </w:r>
      <w:r w:rsidR="00485476">
        <w:rPr>
          <w:rFonts w:ascii="Times New Roman" w:hAnsi="Times New Roman" w:cs="Times New Roman"/>
          <w:sz w:val="24"/>
          <w:szCs w:val="24"/>
        </w:rPr>
        <w:t xml:space="preserve"> (Y) adalah 66,160</w:t>
      </w:r>
      <w:r w:rsidR="00620BE6">
        <w:rPr>
          <w:rFonts w:ascii="Times New Roman" w:hAnsi="Times New Roman" w:cs="Times New Roman"/>
          <w:sz w:val="24"/>
          <w:szCs w:val="24"/>
        </w:rPr>
        <w:t>.</w:t>
      </w:r>
    </w:p>
    <w:p w:rsidR="009059F9" w:rsidRDefault="00620BE6" w:rsidP="005F4201">
      <w:pPr>
        <w:pStyle w:val="ListParagraph"/>
        <w:numPr>
          <w:ilvl w:val="0"/>
          <w:numId w:val="60"/>
        </w:numPr>
        <w:spacing w:line="480" w:lineRule="auto"/>
        <w:ind w:left="1134"/>
        <w:jc w:val="both"/>
        <w:rPr>
          <w:rFonts w:ascii="Times New Roman" w:hAnsi="Times New Roman" w:cs="Times New Roman"/>
          <w:sz w:val="24"/>
          <w:szCs w:val="24"/>
        </w:rPr>
      </w:pPr>
      <w:r w:rsidRPr="009059F9">
        <w:rPr>
          <w:rFonts w:ascii="Times New Roman" w:hAnsi="Times New Roman" w:cs="Times New Roman"/>
          <w:sz w:val="24"/>
          <w:szCs w:val="24"/>
        </w:rPr>
        <w:t xml:space="preserve">Nilai koefisien bagi hasil (X1) </w:t>
      </w:r>
      <w:r w:rsidR="005F4201">
        <w:rPr>
          <w:rFonts w:ascii="Times New Roman" w:hAnsi="Times New Roman" w:cs="Times New Roman"/>
          <w:sz w:val="24"/>
          <w:szCs w:val="24"/>
        </w:rPr>
        <w:t>bernilai positif sebesar</w:t>
      </w:r>
      <w:r w:rsidRPr="009059F9">
        <w:rPr>
          <w:rFonts w:ascii="Times New Roman" w:hAnsi="Times New Roman" w:cs="Times New Roman"/>
          <w:sz w:val="24"/>
          <w:szCs w:val="24"/>
        </w:rPr>
        <w:t xml:space="preserve"> 0,113 a</w:t>
      </w:r>
      <w:r w:rsidR="00C105D5" w:rsidRPr="009059F9">
        <w:rPr>
          <w:rFonts w:ascii="Times New Roman" w:hAnsi="Times New Roman" w:cs="Times New Roman"/>
          <w:sz w:val="24"/>
          <w:szCs w:val="24"/>
        </w:rPr>
        <w:t xml:space="preserve">rtinya apabila nilai bagi hasil </w:t>
      </w:r>
      <w:r w:rsidRPr="009059F9">
        <w:rPr>
          <w:rFonts w:ascii="Times New Roman" w:hAnsi="Times New Roman" w:cs="Times New Roman"/>
          <w:sz w:val="24"/>
          <w:szCs w:val="24"/>
        </w:rPr>
        <w:t xml:space="preserve">naik 1 satuan, maka jumlah </w:t>
      </w:r>
      <w:r w:rsidR="008316C1" w:rsidRPr="009059F9">
        <w:rPr>
          <w:rFonts w:ascii="Times New Roman" w:hAnsi="Times New Roman" w:cs="Times New Roman"/>
          <w:sz w:val="24"/>
          <w:szCs w:val="24"/>
        </w:rPr>
        <w:t xml:space="preserve">deposito </w:t>
      </w:r>
      <w:r w:rsidR="008316C1" w:rsidRPr="000447BC">
        <w:rPr>
          <w:rFonts w:ascii="Times New Roman" w:hAnsi="Times New Roman" w:cs="Times New Roman"/>
          <w:i/>
          <w:iCs/>
          <w:sz w:val="24"/>
          <w:szCs w:val="24"/>
        </w:rPr>
        <w:t>mudharabah</w:t>
      </w:r>
      <w:r w:rsidR="008316C1" w:rsidRPr="009059F9">
        <w:rPr>
          <w:rFonts w:ascii="Times New Roman" w:hAnsi="Times New Roman" w:cs="Times New Roman"/>
          <w:sz w:val="24"/>
          <w:szCs w:val="24"/>
        </w:rPr>
        <w:t xml:space="preserve"> </w:t>
      </w:r>
      <w:proofErr w:type="gramStart"/>
      <w:r w:rsidR="008316C1" w:rsidRPr="009059F9">
        <w:rPr>
          <w:rFonts w:ascii="Times New Roman" w:hAnsi="Times New Roman" w:cs="Times New Roman"/>
          <w:sz w:val="24"/>
          <w:szCs w:val="24"/>
        </w:rPr>
        <w:t>akan</w:t>
      </w:r>
      <w:proofErr w:type="gramEnd"/>
      <w:r w:rsidR="008316C1" w:rsidRPr="009059F9">
        <w:rPr>
          <w:rFonts w:ascii="Times New Roman" w:hAnsi="Times New Roman" w:cs="Times New Roman"/>
          <w:sz w:val="24"/>
          <w:szCs w:val="24"/>
        </w:rPr>
        <w:t xml:space="preserve"> meningkat</w:t>
      </w:r>
      <w:r w:rsidRPr="009059F9">
        <w:rPr>
          <w:rFonts w:ascii="Times New Roman" w:hAnsi="Times New Roman" w:cs="Times New Roman"/>
          <w:sz w:val="24"/>
          <w:szCs w:val="24"/>
        </w:rPr>
        <w:t xml:space="preserve"> </w:t>
      </w:r>
      <w:r w:rsidR="00C105D5" w:rsidRPr="009059F9">
        <w:rPr>
          <w:rFonts w:ascii="Times New Roman" w:hAnsi="Times New Roman" w:cs="Times New Roman"/>
          <w:sz w:val="24"/>
          <w:szCs w:val="24"/>
        </w:rPr>
        <w:t xml:space="preserve">sebesar </w:t>
      </w:r>
      <w:r w:rsidRPr="009059F9">
        <w:rPr>
          <w:rFonts w:ascii="Times New Roman" w:hAnsi="Times New Roman" w:cs="Times New Roman"/>
          <w:sz w:val="24"/>
          <w:szCs w:val="24"/>
        </w:rPr>
        <w:t>0,113.</w:t>
      </w:r>
    </w:p>
    <w:p w:rsidR="009059F9" w:rsidRDefault="00C105D5" w:rsidP="00F55B9E">
      <w:pPr>
        <w:pStyle w:val="ListParagraph"/>
        <w:numPr>
          <w:ilvl w:val="0"/>
          <w:numId w:val="60"/>
        </w:numPr>
        <w:spacing w:line="480" w:lineRule="auto"/>
        <w:ind w:left="1134"/>
        <w:jc w:val="both"/>
        <w:rPr>
          <w:rFonts w:ascii="Times New Roman" w:hAnsi="Times New Roman" w:cs="Times New Roman"/>
          <w:sz w:val="24"/>
          <w:szCs w:val="24"/>
        </w:rPr>
      </w:pPr>
      <w:r w:rsidRPr="009059F9">
        <w:rPr>
          <w:rFonts w:ascii="Times New Roman" w:hAnsi="Times New Roman" w:cs="Times New Roman"/>
          <w:sz w:val="24"/>
          <w:szCs w:val="24"/>
        </w:rPr>
        <w:t>Nilai koe</w:t>
      </w:r>
      <w:r w:rsidR="005F4201">
        <w:rPr>
          <w:rFonts w:ascii="Times New Roman" w:hAnsi="Times New Roman" w:cs="Times New Roman"/>
          <w:sz w:val="24"/>
          <w:szCs w:val="24"/>
        </w:rPr>
        <w:t>fisien biaya promosi (X2) bernilai negatif sebesar</w:t>
      </w:r>
      <w:r w:rsidRPr="009059F9">
        <w:rPr>
          <w:rFonts w:ascii="Times New Roman" w:hAnsi="Times New Roman" w:cs="Times New Roman"/>
          <w:sz w:val="24"/>
          <w:szCs w:val="24"/>
        </w:rPr>
        <w:t xml:space="preserve"> </w:t>
      </w:r>
      <w:r w:rsidR="006C0C90">
        <w:rPr>
          <w:rFonts w:ascii="Times New Roman" w:hAnsi="Times New Roman" w:cs="Times New Roman"/>
          <w:sz w:val="24"/>
          <w:szCs w:val="24"/>
        </w:rPr>
        <w:t>-</w:t>
      </w:r>
      <w:r w:rsidRPr="009059F9">
        <w:rPr>
          <w:rFonts w:ascii="Times New Roman" w:hAnsi="Times New Roman" w:cs="Times New Roman"/>
          <w:sz w:val="24"/>
          <w:szCs w:val="24"/>
        </w:rPr>
        <w:t xml:space="preserve">0,002 artinya apabila nilai biaya pomosi naik 1 satuan, maka jumlah deposito </w:t>
      </w:r>
      <w:r w:rsidRPr="000447BC">
        <w:rPr>
          <w:rFonts w:ascii="Times New Roman" w:hAnsi="Times New Roman" w:cs="Times New Roman"/>
          <w:i/>
          <w:iCs/>
          <w:sz w:val="24"/>
          <w:szCs w:val="24"/>
        </w:rPr>
        <w:t>mudharabah</w:t>
      </w:r>
      <w:r w:rsidRPr="009059F9">
        <w:rPr>
          <w:rFonts w:ascii="Times New Roman" w:hAnsi="Times New Roman" w:cs="Times New Roman"/>
          <w:sz w:val="24"/>
          <w:szCs w:val="24"/>
        </w:rPr>
        <w:t xml:space="preserve"> akan menurun sebesar 0,002.</w:t>
      </w:r>
    </w:p>
    <w:p w:rsidR="009059F9" w:rsidRDefault="00C105D5" w:rsidP="00F55B9E">
      <w:pPr>
        <w:pStyle w:val="ListParagraph"/>
        <w:numPr>
          <w:ilvl w:val="0"/>
          <w:numId w:val="60"/>
        </w:numPr>
        <w:spacing w:line="480" w:lineRule="auto"/>
        <w:ind w:left="1134"/>
        <w:jc w:val="both"/>
        <w:rPr>
          <w:rFonts w:ascii="Times New Roman" w:hAnsi="Times New Roman" w:cs="Times New Roman"/>
          <w:sz w:val="24"/>
          <w:szCs w:val="24"/>
        </w:rPr>
      </w:pPr>
      <w:r w:rsidRPr="009059F9">
        <w:rPr>
          <w:rFonts w:ascii="Times New Roman" w:hAnsi="Times New Roman" w:cs="Times New Roman"/>
          <w:sz w:val="24"/>
          <w:szCs w:val="24"/>
        </w:rPr>
        <w:t>Nilai koefisien tingka</w:t>
      </w:r>
      <w:r w:rsidR="00613DDB">
        <w:rPr>
          <w:rFonts w:ascii="Times New Roman" w:hAnsi="Times New Roman" w:cs="Times New Roman"/>
          <w:sz w:val="24"/>
          <w:szCs w:val="24"/>
        </w:rPr>
        <w:t>t suku bunga (X3) bernilai negatif sebesar</w:t>
      </w:r>
      <w:r w:rsidR="00485476">
        <w:rPr>
          <w:rFonts w:ascii="Times New Roman" w:hAnsi="Times New Roman" w:cs="Times New Roman"/>
          <w:sz w:val="24"/>
          <w:szCs w:val="24"/>
        </w:rPr>
        <w:t xml:space="preserve"> </w:t>
      </w:r>
      <w:r w:rsidR="00613DDB">
        <w:rPr>
          <w:rFonts w:ascii="Times New Roman" w:hAnsi="Times New Roman" w:cs="Times New Roman"/>
          <w:sz w:val="24"/>
          <w:szCs w:val="24"/>
        </w:rPr>
        <w:t>-</w:t>
      </w:r>
      <w:r w:rsidR="00485476">
        <w:rPr>
          <w:rFonts w:ascii="Times New Roman" w:hAnsi="Times New Roman" w:cs="Times New Roman"/>
          <w:sz w:val="24"/>
          <w:szCs w:val="24"/>
        </w:rPr>
        <w:t>217,866</w:t>
      </w:r>
      <w:r w:rsidRPr="009059F9">
        <w:rPr>
          <w:rFonts w:ascii="Times New Roman" w:hAnsi="Times New Roman" w:cs="Times New Roman"/>
          <w:sz w:val="24"/>
          <w:szCs w:val="24"/>
        </w:rPr>
        <w:t xml:space="preserve"> artinya apabila nilai tingkat suku bunga naik 1 satuan, maka jumlah deposito </w:t>
      </w:r>
      <w:r w:rsidRPr="000447BC">
        <w:rPr>
          <w:rFonts w:ascii="Times New Roman" w:hAnsi="Times New Roman" w:cs="Times New Roman"/>
          <w:i/>
          <w:iCs/>
          <w:sz w:val="24"/>
          <w:szCs w:val="24"/>
        </w:rPr>
        <w:t>mudhara</w:t>
      </w:r>
      <w:r w:rsidR="00485476" w:rsidRPr="000447BC">
        <w:rPr>
          <w:rFonts w:ascii="Times New Roman" w:hAnsi="Times New Roman" w:cs="Times New Roman"/>
          <w:i/>
          <w:iCs/>
          <w:sz w:val="24"/>
          <w:szCs w:val="24"/>
        </w:rPr>
        <w:t>bah</w:t>
      </w:r>
      <w:r w:rsidR="00485476">
        <w:rPr>
          <w:rFonts w:ascii="Times New Roman" w:hAnsi="Times New Roman" w:cs="Times New Roman"/>
          <w:sz w:val="24"/>
          <w:szCs w:val="24"/>
        </w:rPr>
        <w:t xml:space="preserve"> akan menurun sebesar 217,866</w:t>
      </w:r>
      <w:r w:rsidRPr="009059F9">
        <w:rPr>
          <w:rFonts w:ascii="Times New Roman" w:hAnsi="Times New Roman" w:cs="Times New Roman"/>
          <w:sz w:val="24"/>
          <w:szCs w:val="24"/>
        </w:rPr>
        <w:t>.</w:t>
      </w:r>
    </w:p>
    <w:p w:rsidR="009059F9" w:rsidRDefault="00C105D5" w:rsidP="00613DDB">
      <w:pPr>
        <w:pStyle w:val="ListParagraph"/>
        <w:numPr>
          <w:ilvl w:val="0"/>
          <w:numId w:val="60"/>
        </w:numPr>
        <w:spacing w:line="480" w:lineRule="auto"/>
        <w:ind w:left="1134"/>
        <w:jc w:val="both"/>
        <w:rPr>
          <w:rFonts w:ascii="Times New Roman" w:hAnsi="Times New Roman" w:cs="Times New Roman"/>
          <w:sz w:val="24"/>
          <w:szCs w:val="24"/>
        </w:rPr>
      </w:pPr>
      <w:r w:rsidRPr="009059F9">
        <w:rPr>
          <w:rFonts w:ascii="Times New Roman" w:hAnsi="Times New Roman" w:cs="Times New Roman"/>
          <w:sz w:val="24"/>
          <w:szCs w:val="24"/>
        </w:rPr>
        <w:t>Nilai koefisien efisiensi operasion</w:t>
      </w:r>
      <w:r w:rsidR="00485476">
        <w:rPr>
          <w:rFonts w:ascii="Times New Roman" w:hAnsi="Times New Roman" w:cs="Times New Roman"/>
          <w:sz w:val="24"/>
          <w:szCs w:val="24"/>
        </w:rPr>
        <w:t xml:space="preserve">al perusahaan (X4) </w:t>
      </w:r>
      <w:r w:rsidR="00613DDB">
        <w:rPr>
          <w:rFonts w:ascii="Times New Roman" w:hAnsi="Times New Roman" w:cs="Times New Roman"/>
          <w:sz w:val="24"/>
          <w:szCs w:val="24"/>
        </w:rPr>
        <w:t>bernilai positif sebesar</w:t>
      </w:r>
      <w:r w:rsidR="00485476">
        <w:rPr>
          <w:rFonts w:ascii="Times New Roman" w:hAnsi="Times New Roman" w:cs="Times New Roman"/>
          <w:sz w:val="24"/>
          <w:szCs w:val="24"/>
        </w:rPr>
        <w:t xml:space="preserve"> 25,843</w:t>
      </w:r>
      <w:r w:rsidRPr="009059F9">
        <w:rPr>
          <w:rFonts w:ascii="Times New Roman" w:hAnsi="Times New Roman" w:cs="Times New Roman"/>
          <w:sz w:val="24"/>
          <w:szCs w:val="24"/>
        </w:rPr>
        <w:t xml:space="preserve"> artinya apabila nilai efisiensi operasional perusahaan naik 1 satuan, maka jumlah deposito </w:t>
      </w:r>
      <w:r w:rsidRPr="000447BC">
        <w:rPr>
          <w:rFonts w:ascii="Times New Roman" w:hAnsi="Times New Roman" w:cs="Times New Roman"/>
          <w:i/>
          <w:iCs/>
          <w:sz w:val="24"/>
          <w:szCs w:val="24"/>
        </w:rPr>
        <w:t>mudharab</w:t>
      </w:r>
      <w:r w:rsidR="00485476" w:rsidRPr="000447BC">
        <w:rPr>
          <w:rFonts w:ascii="Times New Roman" w:hAnsi="Times New Roman" w:cs="Times New Roman"/>
          <w:i/>
          <w:iCs/>
          <w:sz w:val="24"/>
          <w:szCs w:val="24"/>
        </w:rPr>
        <w:t>ah</w:t>
      </w:r>
      <w:r w:rsidR="00485476">
        <w:rPr>
          <w:rFonts w:ascii="Times New Roman" w:hAnsi="Times New Roman" w:cs="Times New Roman"/>
          <w:sz w:val="24"/>
          <w:szCs w:val="24"/>
        </w:rPr>
        <w:t xml:space="preserve"> akan meningkat sebesar 25,843</w:t>
      </w:r>
      <w:r w:rsidRPr="009059F9">
        <w:rPr>
          <w:rFonts w:ascii="Times New Roman" w:hAnsi="Times New Roman" w:cs="Times New Roman"/>
          <w:sz w:val="24"/>
          <w:szCs w:val="24"/>
        </w:rPr>
        <w:t>.</w:t>
      </w:r>
    </w:p>
    <w:p w:rsidR="00266803" w:rsidRPr="00200C97" w:rsidRDefault="00C105D5" w:rsidP="00200C97">
      <w:pPr>
        <w:pStyle w:val="ListParagraph"/>
        <w:numPr>
          <w:ilvl w:val="0"/>
          <w:numId w:val="60"/>
        </w:numPr>
        <w:spacing w:line="480" w:lineRule="auto"/>
        <w:ind w:left="1134"/>
        <w:jc w:val="both"/>
        <w:rPr>
          <w:rFonts w:ascii="Times New Roman" w:hAnsi="Times New Roman" w:cs="Times New Roman"/>
          <w:sz w:val="24"/>
          <w:szCs w:val="24"/>
        </w:rPr>
      </w:pPr>
      <w:r w:rsidRPr="009059F9">
        <w:rPr>
          <w:rFonts w:ascii="Times New Roman" w:hAnsi="Times New Roman" w:cs="Times New Roman"/>
          <w:sz w:val="24"/>
          <w:szCs w:val="24"/>
        </w:rPr>
        <w:t>Nilai koefi</w:t>
      </w:r>
      <w:r w:rsidR="00613DDB">
        <w:rPr>
          <w:rFonts w:ascii="Times New Roman" w:hAnsi="Times New Roman" w:cs="Times New Roman"/>
          <w:sz w:val="24"/>
          <w:szCs w:val="24"/>
        </w:rPr>
        <w:t>sien umur perusahaan (X5) bernilai negatif sebesar</w:t>
      </w:r>
      <w:r w:rsidRPr="009059F9">
        <w:rPr>
          <w:rFonts w:ascii="Times New Roman" w:hAnsi="Times New Roman" w:cs="Times New Roman"/>
          <w:sz w:val="24"/>
          <w:szCs w:val="24"/>
        </w:rPr>
        <w:t xml:space="preserve"> </w:t>
      </w:r>
      <w:r w:rsidR="006C0C90">
        <w:rPr>
          <w:rFonts w:ascii="Times New Roman" w:hAnsi="Times New Roman" w:cs="Times New Roman"/>
          <w:sz w:val="24"/>
          <w:szCs w:val="24"/>
        </w:rPr>
        <w:t>-</w:t>
      </w:r>
      <w:r w:rsidRPr="009059F9">
        <w:rPr>
          <w:rFonts w:ascii="Times New Roman" w:hAnsi="Times New Roman" w:cs="Times New Roman"/>
          <w:sz w:val="24"/>
          <w:szCs w:val="24"/>
        </w:rPr>
        <w:t xml:space="preserve">1,113 artinya apabila nilai umur perusahaan naik 1 satuan, maka jumlah deposito </w:t>
      </w:r>
      <w:r w:rsidRPr="000447BC">
        <w:rPr>
          <w:rFonts w:ascii="Times New Roman" w:hAnsi="Times New Roman" w:cs="Times New Roman"/>
          <w:i/>
          <w:iCs/>
          <w:sz w:val="24"/>
          <w:szCs w:val="24"/>
        </w:rPr>
        <w:t>mudharabah</w:t>
      </w:r>
      <w:r w:rsidRPr="009059F9">
        <w:rPr>
          <w:rFonts w:ascii="Times New Roman" w:hAnsi="Times New Roman" w:cs="Times New Roman"/>
          <w:sz w:val="24"/>
          <w:szCs w:val="24"/>
        </w:rPr>
        <w:t xml:space="preserve"> akan menurun sebesar 1,113.</w:t>
      </w:r>
    </w:p>
    <w:p w:rsidR="009059F9" w:rsidRDefault="00760ED9" w:rsidP="009059F9">
      <w:pPr>
        <w:pStyle w:val="ListParagraph"/>
        <w:numPr>
          <w:ilvl w:val="0"/>
          <w:numId w:val="27"/>
        </w:numPr>
        <w:autoSpaceDE w:val="0"/>
        <w:autoSpaceDN w:val="0"/>
        <w:adjustRightInd w:val="0"/>
        <w:spacing w:line="480" w:lineRule="auto"/>
        <w:ind w:left="709"/>
        <w:jc w:val="both"/>
        <w:rPr>
          <w:rFonts w:ascii="Times New Roman" w:hAnsi="Times New Roman" w:cs="Times New Roman"/>
          <w:sz w:val="24"/>
          <w:szCs w:val="24"/>
        </w:rPr>
      </w:pPr>
      <w:r w:rsidRPr="00C105D5">
        <w:rPr>
          <w:rFonts w:ascii="Times New Roman" w:hAnsi="Times New Roman" w:cs="Times New Roman"/>
          <w:sz w:val="24"/>
          <w:szCs w:val="24"/>
        </w:rPr>
        <w:t>Uji  Hipotesis</w:t>
      </w:r>
    </w:p>
    <w:p w:rsidR="009059F9" w:rsidRDefault="00760ED9" w:rsidP="00F55B9E">
      <w:pPr>
        <w:pStyle w:val="ListParagraph"/>
        <w:numPr>
          <w:ilvl w:val="0"/>
          <w:numId w:val="61"/>
        </w:numPr>
        <w:autoSpaceDE w:val="0"/>
        <w:autoSpaceDN w:val="0"/>
        <w:adjustRightInd w:val="0"/>
        <w:spacing w:line="480" w:lineRule="auto"/>
        <w:ind w:left="1134"/>
        <w:jc w:val="both"/>
        <w:rPr>
          <w:rFonts w:ascii="Times New Roman" w:hAnsi="Times New Roman" w:cs="Times New Roman"/>
          <w:sz w:val="24"/>
          <w:szCs w:val="24"/>
        </w:rPr>
      </w:pPr>
      <w:r w:rsidRPr="009059F9">
        <w:rPr>
          <w:rFonts w:ascii="Times New Roman" w:hAnsi="Times New Roman" w:cs="Times New Roman"/>
          <w:sz w:val="24"/>
          <w:szCs w:val="24"/>
        </w:rPr>
        <w:t>Uji Kelayakan Model  (Uji F)</w:t>
      </w:r>
    </w:p>
    <w:p w:rsidR="009059F9" w:rsidRDefault="00760ED9" w:rsidP="009059F9">
      <w:pPr>
        <w:pStyle w:val="ListParagraph"/>
        <w:autoSpaceDE w:val="0"/>
        <w:autoSpaceDN w:val="0"/>
        <w:adjustRightInd w:val="0"/>
        <w:spacing w:line="480" w:lineRule="auto"/>
        <w:ind w:left="1134" w:firstLine="567"/>
        <w:jc w:val="both"/>
        <w:rPr>
          <w:rFonts w:ascii="Times New Roman" w:hAnsi="Times New Roman" w:cs="Times New Roman"/>
          <w:sz w:val="24"/>
          <w:szCs w:val="24"/>
        </w:rPr>
      </w:pPr>
      <w:r w:rsidRPr="009059F9">
        <w:rPr>
          <w:rFonts w:ascii="Times New Roman" w:hAnsi="Times New Roman" w:cs="Times New Roman"/>
          <w:sz w:val="24"/>
          <w:szCs w:val="24"/>
        </w:rPr>
        <w:t xml:space="preserve">Menurut </w:t>
      </w:r>
      <w:r w:rsidRPr="009059F9">
        <w:rPr>
          <w:rFonts w:ascii="Times New Roman" w:hAnsi="Times New Roman" w:cs="Times New Roman"/>
          <w:sz w:val="24"/>
          <w:szCs w:val="24"/>
        </w:rPr>
        <w:fldChar w:fldCharType="begin" w:fldLock="1"/>
      </w:r>
      <w:r w:rsidRPr="009059F9">
        <w:rPr>
          <w:rFonts w:ascii="Times New Roman" w:hAnsi="Times New Roman" w:cs="Times New Roman"/>
          <w:sz w:val="24"/>
          <w:szCs w:val="24"/>
        </w:rPr>
        <w:instrText>ADDIN CSL_CITATION {"citationItems":[{"id":"ITEM-1","itemData":{"ISBN":"979-704-300-2","author":[{"dropping-particle":"","family":"Ghozali","given":"Imam","non-dropping-particle":"","parse-names":false,"suffix":""}],"edition":"edisi 5","id":"ITEM-1","issued":{"date-parts":[["2018"]]},"number-of-pages":"129","publisher":"Universitas Diponegoro","title":"Aplikasi Analisis Multivariate dengan program IBM SPSS 25","type":"book"},"uris":["http://www.mendeley.com/documents/?uuid=c2d8c3f7-ca9c-496c-9ac2-ffcccc2b80b4"]}],"mendeley":{"formattedCitation":"(Ghozali, 2018)","manualFormatting":"Ghozali, (2018)","plainTextFormattedCitation":"(Ghozali, 2018)","previouslyFormattedCitation":"(Ghozali, 2018)"},"properties":{"noteIndex":0},"schema":"https://github.com/citation-style-language/schema/raw/master/csl-citation.json"}</w:instrText>
      </w:r>
      <w:r w:rsidRPr="009059F9">
        <w:rPr>
          <w:rFonts w:ascii="Times New Roman" w:hAnsi="Times New Roman" w:cs="Times New Roman"/>
          <w:sz w:val="24"/>
          <w:szCs w:val="24"/>
        </w:rPr>
        <w:fldChar w:fldCharType="separate"/>
      </w:r>
      <w:r w:rsidRPr="009059F9">
        <w:rPr>
          <w:rFonts w:ascii="Times New Roman" w:hAnsi="Times New Roman" w:cs="Times New Roman"/>
          <w:noProof/>
          <w:sz w:val="24"/>
          <w:szCs w:val="24"/>
        </w:rPr>
        <w:t>Ghozali, (2018)</w:t>
      </w:r>
      <w:r w:rsidRPr="009059F9">
        <w:rPr>
          <w:rFonts w:ascii="Times New Roman" w:hAnsi="Times New Roman" w:cs="Times New Roman"/>
          <w:sz w:val="24"/>
          <w:szCs w:val="24"/>
        </w:rPr>
        <w:fldChar w:fldCharType="end"/>
      </w:r>
      <w:r w:rsidRPr="009059F9">
        <w:rPr>
          <w:rFonts w:ascii="Times New Roman" w:hAnsi="Times New Roman" w:cs="Times New Roman"/>
          <w:sz w:val="24"/>
          <w:szCs w:val="24"/>
        </w:rPr>
        <w:t xml:space="preserve"> Uji ini bertujuan untuk mengidentifikasi apakah terdapat interaksi antara variabel indepenen </w:t>
      </w:r>
      <w:r w:rsidRPr="009059F9">
        <w:rPr>
          <w:rFonts w:ascii="Times New Roman" w:hAnsi="Times New Roman" w:cs="Times New Roman"/>
          <w:sz w:val="24"/>
          <w:szCs w:val="24"/>
        </w:rPr>
        <w:lastRenderedPageBreak/>
        <w:t xml:space="preserve">dan variabel dependen. Terdapat dua ciri – ciri dalam pengambilan keputusan untuk menguji hipotesis menggunakan statistik f adalah sebagai </w:t>
      </w:r>
      <w:proofErr w:type="gramStart"/>
      <w:r w:rsidRPr="009059F9">
        <w:rPr>
          <w:rFonts w:ascii="Times New Roman" w:hAnsi="Times New Roman" w:cs="Times New Roman"/>
          <w:sz w:val="24"/>
          <w:szCs w:val="24"/>
        </w:rPr>
        <w:t>berikut :</w:t>
      </w:r>
      <w:proofErr w:type="gramEnd"/>
    </w:p>
    <w:p w:rsidR="009059F9" w:rsidRPr="009059F9" w:rsidRDefault="00760ED9" w:rsidP="00F55B9E">
      <w:pPr>
        <w:pStyle w:val="ListParagraph"/>
        <w:numPr>
          <w:ilvl w:val="0"/>
          <w:numId w:val="62"/>
        </w:numPr>
        <w:autoSpaceDE w:val="0"/>
        <w:autoSpaceDN w:val="0"/>
        <w:adjustRightInd w:val="0"/>
        <w:spacing w:line="480" w:lineRule="auto"/>
        <w:ind w:left="1701"/>
        <w:jc w:val="both"/>
        <w:rPr>
          <w:rFonts w:ascii="Times New Roman" w:hAnsi="Times New Roman" w:cs="Times New Roman"/>
          <w:sz w:val="24"/>
          <w:szCs w:val="24"/>
        </w:rPr>
      </w:pPr>
      <w:r w:rsidRPr="009059F9">
        <w:rPr>
          <w:rFonts w:ascii="Times New Roman" w:hAnsi="Times New Roman" w:cs="Times New Roman"/>
          <w:sz w:val="24"/>
          <w:szCs w:val="24"/>
        </w:rPr>
        <w:t xml:space="preserve">Jika nilai f &lt; </w:t>
      </w:r>
      <m:oMath>
        <m:r>
          <w:rPr>
            <w:rFonts w:ascii="Cambria Math" w:hAnsi="Cambria Math" w:cs="Times New Roman"/>
            <w:sz w:val="24"/>
            <w:szCs w:val="24"/>
          </w:rPr>
          <m:t>α</m:t>
        </m:r>
      </m:oMath>
      <w:r w:rsidRPr="009059F9">
        <w:rPr>
          <w:rFonts w:ascii="Times New Roman" w:eastAsiaTheme="minorEastAsia" w:hAnsi="Times New Roman" w:cs="Times New Roman"/>
          <w:sz w:val="24"/>
          <w:szCs w:val="24"/>
        </w:rPr>
        <w:t xml:space="preserve"> = 0</w:t>
      </w:r>
      <w:proofErr w:type="gramStart"/>
      <w:r w:rsidRPr="009059F9">
        <w:rPr>
          <w:rFonts w:ascii="Times New Roman" w:eastAsiaTheme="minorEastAsia" w:hAnsi="Times New Roman" w:cs="Times New Roman"/>
          <w:sz w:val="24"/>
          <w:szCs w:val="24"/>
        </w:rPr>
        <w:t>,05</w:t>
      </w:r>
      <w:proofErr w:type="gramEnd"/>
      <w:r w:rsidRPr="009059F9">
        <w:rPr>
          <w:rFonts w:ascii="Times New Roman" w:eastAsiaTheme="minorEastAsia" w:hAnsi="Times New Roman" w:cs="Times New Roman"/>
          <w:sz w:val="24"/>
          <w:szCs w:val="24"/>
        </w:rPr>
        <w:t xml:space="preserve"> pada tingkat signifikansi, maka asumsi (Ha) diterima. Hal ini menunjukkan bahwa model regresi yang digunakan sesuai dan dapat diandalkan.</w:t>
      </w:r>
    </w:p>
    <w:p w:rsidR="00760ED9" w:rsidRPr="009059F9" w:rsidRDefault="00760ED9" w:rsidP="00431F1E">
      <w:pPr>
        <w:pStyle w:val="ListParagraph"/>
        <w:numPr>
          <w:ilvl w:val="0"/>
          <w:numId w:val="62"/>
        </w:numPr>
        <w:autoSpaceDE w:val="0"/>
        <w:autoSpaceDN w:val="0"/>
        <w:adjustRightInd w:val="0"/>
        <w:spacing w:after="0" w:line="480" w:lineRule="auto"/>
        <w:ind w:left="1701"/>
        <w:jc w:val="both"/>
        <w:rPr>
          <w:rFonts w:ascii="Times New Roman" w:hAnsi="Times New Roman" w:cs="Times New Roman"/>
          <w:sz w:val="24"/>
          <w:szCs w:val="24"/>
        </w:rPr>
      </w:pPr>
      <w:r w:rsidRPr="009059F9">
        <w:rPr>
          <w:rFonts w:ascii="Times New Roman" w:eastAsiaTheme="minorEastAsia" w:hAnsi="Times New Roman" w:cs="Times New Roman"/>
          <w:sz w:val="24"/>
          <w:szCs w:val="24"/>
        </w:rPr>
        <w:t xml:space="preserve">Jika nilai f &gt; </w:t>
      </w:r>
      <m:oMath>
        <m:r>
          <w:rPr>
            <w:rFonts w:ascii="Cambria Math" w:hAnsi="Cambria Math" w:cs="Times New Roman"/>
            <w:sz w:val="24"/>
            <w:szCs w:val="24"/>
          </w:rPr>
          <m:t>α</m:t>
        </m:r>
      </m:oMath>
      <w:r w:rsidRPr="009059F9">
        <w:rPr>
          <w:rFonts w:ascii="Times New Roman" w:eastAsiaTheme="minorEastAsia" w:hAnsi="Times New Roman" w:cs="Times New Roman"/>
          <w:sz w:val="24"/>
          <w:szCs w:val="24"/>
        </w:rPr>
        <w:t xml:space="preserve"> = 0</w:t>
      </w:r>
      <w:proofErr w:type="gramStart"/>
      <w:r w:rsidRPr="009059F9">
        <w:rPr>
          <w:rFonts w:ascii="Times New Roman" w:eastAsiaTheme="minorEastAsia" w:hAnsi="Times New Roman" w:cs="Times New Roman"/>
          <w:sz w:val="24"/>
          <w:szCs w:val="24"/>
        </w:rPr>
        <w:t>,05</w:t>
      </w:r>
      <w:proofErr w:type="gramEnd"/>
      <w:r w:rsidRPr="009059F9">
        <w:rPr>
          <w:rFonts w:ascii="Times New Roman" w:eastAsiaTheme="minorEastAsia" w:hAnsi="Times New Roman" w:cs="Times New Roman"/>
          <w:sz w:val="24"/>
          <w:szCs w:val="24"/>
        </w:rPr>
        <w:t>, maka hipotesis alternatif (Ha) tidak dapat diterima. Ini menunjukkan bahwa model regresi yang digunakan tidak dapat dianggap relevan.</w:t>
      </w:r>
    </w:p>
    <w:p w:rsidR="00D36FC2" w:rsidRPr="00D36FC2" w:rsidRDefault="00D36FC2" w:rsidP="00431F1E">
      <w:pPr>
        <w:pStyle w:val="Caption"/>
        <w:keepNext/>
        <w:spacing w:after="0" w:line="276" w:lineRule="auto"/>
        <w:ind w:left="1560"/>
        <w:jc w:val="center"/>
        <w:rPr>
          <w:rFonts w:ascii="Times New Roman" w:hAnsi="Times New Roman" w:cs="Times New Roman"/>
          <w:noProof/>
          <w:color w:val="auto"/>
          <w:sz w:val="24"/>
          <w:szCs w:val="24"/>
        </w:rPr>
      </w:pPr>
      <w:bookmarkStart w:id="15" w:name="_Toc169202874"/>
      <w:r>
        <w:rPr>
          <w:rFonts w:ascii="Times New Roman" w:hAnsi="Times New Roman" w:cs="Times New Roman"/>
          <w:color w:val="auto"/>
          <w:sz w:val="24"/>
          <w:szCs w:val="24"/>
        </w:rPr>
        <w:t xml:space="preserve">       </w:t>
      </w:r>
      <w:r w:rsidR="00431F1E">
        <w:rPr>
          <w:rFonts w:ascii="Times New Roman" w:hAnsi="Times New Roman" w:cs="Times New Roman"/>
          <w:color w:val="auto"/>
          <w:sz w:val="24"/>
          <w:szCs w:val="24"/>
        </w:rPr>
        <w:t>Tabel</w:t>
      </w:r>
      <w:r w:rsidR="009059F9" w:rsidRPr="00D36FC2">
        <w:rPr>
          <w:rFonts w:ascii="Times New Roman" w:hAnsi="Times New Roman" w:cs="Times New Roman"/>
          <w:color w:val="auto"/>
          <w:sz w:val="24"/>
          <w:szCs w:val="24"/>
        </w:rPr>
        <w:t xml:space="preserve"> </w:t>
      </w:r>
      <w:r w:rsidR="008E151A">
        <w:rPr>
          <w:rFonts w:ascii="Times New Roman" w:hAnsi="Times New Roman" w:cs="Times New Roman"/>
          <w:color w:val="auto"/>
          <w:sz w:val="24"/>
          <w:szCs w:val="24"/>
        </w:rPr>
        <w:t>4</w:t>
      </w:r>
      <w:r w:rsidR="009059F9" w:rsidRPr="00D36FC2">
        <w:rPr>
          <w:rFonts w:ascii="Times New Roman" w:hAnsi="Times New Roman" w:cs="Times New Roman"/>
          <w:noProof/>
          <w:color w:val="auto"/>
          <w:sz w:val="24"/>
          <w:szCs w:val="24"/>
        </w:rPr>
        <w:t xml:space="preserve">.7 </w:t>
      </w:r>
    </w:p>
    <w:p w:rsidR="00C84412" w:rsidRPr="00F7553C" w:rsidRDefault="00D36FC2" w:rsidP="00431F1E">
      <w:pPr>
        <w:pStyle w:val="Caption"/>
        <w:keepNext/>
        <w:spacing w:after="0" w:line="276" w:lineRule="auto"/>
        <w:ind w:left="1560"/>
        <w:jc w:val="center"/>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          </w:t>
      </w:r>
      <w:r w:rsidR="009059F9" w:rsidRPr="00D36FC2">
        <w:rPr>
          <w:rFonts w:ascii="Times New Roman" w:hAnsi="Times New Roman" w:cs="Times New Roman"/>
          <w:noProof/>
          <w:color w:val="auto"/>
          <w:sz w:val="24"/>
          <w:szCs w:val="24"/>
        </w:rPr>
        <w:t>Hasil Uji Statistik F (Kelayakan Model)</w:t>
      </w:r>
      <w:bookmarkEnd w:id="15"/>
    </w:p>
    <w:tbl>
      <w:tblPr>
        <w:tblW w:w="5947" w:type="dxa"/>
        <w:tblInd w:w="20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268"/>
        <w:gridCol w:w="1276"/>
        <w:gridCol w:w="567"/>
        <w:gridCol w:w="1134"/>
        <w:gridCol w:w="709"/>
        <w:gridCol w:w="709"/>
      </w:tblGrid>
      <w:tr w:rsidR="00C84412" w:rsidRPr="00134110" w:rsidTr="00134110">
        <w:trPr>
          <w:cantSplit/>
        </w:trPr>
        <w:tc>
          <w:tcPr>
            <w:tcW w:w="5947" w:type="dxa"/>
            <w:gridSpan w:val="7"/>
            <w:tcBorders>
              <w:top w:val="nil"/>
              <w:left w:val="nil"/>
              <w:bottom w:val="nil"/>
              <w:right w:val="nil"/>
            </w:tcBorders>
            <w:shd w:val="clear" w:color="auto" w:fill="FFFFFF"/>
            <w:vAlign w:val="center"/>
          </w:tcPr>
          <w:p w:rsidR="00C84412" w:rsidRPr="00134110" w:rsidRDefault="00C84412" w:rsidP="00431F1E">
            <w:pPr>
              <w:autoSpaceDE w:val="0"/>
              <w:autoSpaceDN w:val="0"/>
              <w:adjustRightInd w:val="0"/>
              <w:spacing w:after="0"/>
              <w:ind w:left="60" w:right="60"/>
              <w:jc w:val="center"/>
              <w:rPr>
                <w:rFonts w:asciiTheme="majorBidi" w:hAnsiTheme="majorBidi" w:cstheme="majorBidi"/>
                <w:color w:val="000000"/>
                <w:sz w:val="24"/>
                <w:szCs w:val="24"/>
              </w:rPr>
            </w:pPr>
            <w:r w:rsidRPr="00134110">
              <w:rPr>
                <w:rFonts w:asciiTheme="majorBidi" w:hAnsiTheme="majorBidi" w:cstheme="majorBidi"/>
                <w:b/>
                <w:bCs/>
                <w:color w:val="000000"/>
                <w:sz w:val="24"/>
                <w:szCs w:val="24"/>
              </w:rPr>
              <w:t>ANOVA</w:t>
            </w:r>
            <w:r w:rsidRPr="00134110">
              <w:rPr>
                <w:rFonts w:asciiTheme="majorBidi" w:hAnsiTheme="majorBidi" w:cstheme="majorBidi"/>
                <w:b/>
                <w:bCs/>
                <w:color w:val="000000"/>
                <w:sz w:val="24"/>
                <w:szCs w:val="24"/>
                <w:vertAlign w:val="superscript"/>
              </w:rPr>
              <w:t>a</w:t>
            </w:r>
          </w:p>
        </w:tc>
      </w:tr>
      <w:tr w:rsidR="00C84412" w:rsidRPr="00134110" w:rsidTr="00134110">
        <w:trPr>
          <w:cantSplit/>
        </w:trPr>
        <w:tc>
          <w:tcPr>
            <w:tcW w:w="1552" w:type="dxa"/>
            <w:gridSpan w:val="2"/>
            <w:tcBorders>
              <w:top w:val="single" w:sz="16" w:space="0" w:color="000000"/>
              <w:left w:val="single" w:sz="16" w:space="0" w:color="000000"/>
              <w:bottom w:val="single" w:sz="16" w:space="0" w:color="000000"/>
              <w:right w:val="nil"/>
            </w:tcBorders>
            <w:shd w:val="clear" w:color="auto" w:fill="FFFFFF"/>
            <w:vAlign w:val="bottom"/>
          </w:tcPr>
          <w:p w:rsidR="00C84412" w:rsidRPr="00134110" w:rsidRDefault="00C84412" w:rsidP="00134110">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Model</w:t>
            </w:r>
          </w:p>
        </w:tc>
        <w:tc>
          <w:tcPr>
            <w:tcW w:w="1276" w:type="dxa"/>
            <w:tcBorders>
              <w:top w:val="single" w:sz="16" w:space="0" w:color="000000"/>
              <w:left w:val="single" w:sz="16" w:space="0" w:color="000000"/>
              <w:bottom w:val="single" w:sz="16" w:space="0" w:color="000000"/>
            </w:tcBorders>
            <w:shd w:val="clear" w:color="auto" w:fill="FFFFFF"/>
            <w:vAlign w:val="bottom"/>
          </w:tcPr>
          <w:p w:rsidR="00C84412" w:rsidRPr="00134110" w:rsidRDefault="00C84412" w:rsidP="00134110">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134110">
              <w:rPr>
                <w:rFonts w:asciiTheme="majorBidi" w:hAnsiTheme="majorBidi" w:cstheme="majorBidi"/>
                <w:color w:val="000000"/>
                <w:sz w:val="24"/>
                <w:szCs w:val="24"/>
              </w:rPr>
              <w:t>Sum of Squares</w:t>
            </w:r>
          </w:p>
        </w:tc>
        <w:tc>
          <w:tcPr>
            <w:tcW w:w="567" w:type="dxa"/>
            <w:tcBorders>
              <w:top w:val="single" w:sz="16" w:space="0" w:color="000000"/>
              <w:bottom w:val="single" w:sz="16" w:space="0" w:color="000000"/>
            </w:tcBorders>
            <w:shd w:val="clear" w:color="auto" w:fill="FFFFFF"/>
            <w:vAlign w:val="bottom"/>
          </w:tcPr>
          <w:p w:rsidR="00C84412" w:rsidRPr="00134110" w:rsidRDefault="00C84412" w:rsidP="00134110">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134110">
              <w:rPr>
                <w:rFonts w:asciiTheme="majorBidi" w:hAnsiTheme="majorBidi" w:cstheme="majorBidi"/>
                <w:color w:val="000000"/>
                <w:sz w:val="24"/>
                <w:szCs w:val="24"/>
              </w:rPr>
              <w:t>df</w:t>
            </w:r>
          </w:p>
        </w:tc>
        <w:tc>
          <w:tcPr>
            <w:tcW w:w="1134" w:type="dxa"/>
            <w:tcBorders>
              <w:top w:val="single" w:sz="16" w:space="0" w:color="000000"/>
              <w:bottom w:val="single" w:sz="16" w:space="0" w:color="000000"/>
            </w:tcBorders>
            <w:shd w:val="clear" w:color="auto" w:fill="FFFFFF"/>
            <w:vAlign w:val="bottom"/>
          </w:tcPr>
          <w:p w:rsidR="00C84412" w:rsidRPr="00134110" w:rsidRDefault="00C84412" w:rsidP="00134110">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134110">
              <w:rPr>
                <w:rFonts w:asciiTheme="majorBidi" w:hAnsiTheme="majorBidi" w:cstheme="majorBidi"/>
                <w:color w:val="000000"/>
                <w:sz w:val="24"/>
                <w:szCs w:val="24"/>
              </w:rPr>
              <w:t>Mean Square</w:t>
            </w:r>
          </w:p>
        </w:tc>
        <w:tc>
          <w:tcPr>
            <w:tcW w:w="709" w:type="dxa"/>
            <w:tcBorders>
              <w:top w:val="single" w:sz="16" w:space="0" w:color="000000"/>
              <w:bottom w:val="single" w:sz="16" w:space="0" w:color="000000"/>
            </w:tcBorders>
            <w:shd w:val="clear" w:color="auto" w:fill="FFFFFF"/>
            <w:vAlign w:val="bottom"/>
          </w:tcPr>
          <w:p w:rsidR="00C84412" w:rsidRPr="00134110" w:rsidRDefault="00C84412" w:rsidP="00134110">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134110">
              <w:rPr>
                <w:rFonts w:asciiTheme="majorBidi" w:hAnsiTheme="majorBidi" w:cstheme="majorBidi"/>
                <w:color w:val="000000"/>
                <w:sz w:val="24"/>
                <w:szCs w:val="24"/>
              </w:rPr>
              <w:t>F</w:t>
            </w:r>
          </w:p>
        </w:tc>
        <w:tc>
          <w:tcPr>
            <w:tcW w:w="709" w:type="dxa"/>
            <w:tcBorders>
              <w:top w:val="single" w:sz="16" w:space="0" w:color="000000"/>
              <w:bottom w:val="single" w:sz="16" w:space="0" w:color="000000"/>
              <w:right w:val="single" w:sz="16" w:space="0" w:color="000000"/>
            </w:tcBorders>
            <w:shd w:val="clear" w:color="auto" w:fill="FFFFFF"/>
            <w:vAlign w:val="bottom"/>
          </w:tcPr>
          <w:p w:rsidR="00C84412" w:rsidRPr="00134110" w:rsidRDefault="00C84412" w:rsidP="00134110">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134110">
              <w:rPr>
                <w:rFonts w:asciiTheme="majorBidi" w:hAnsiTheme="majorBidi" w:cstheme="majorBidi"/>
                <w:color w:val="000000"/>
                <w:sz w:val="24"/>
                <w:szCs w:val="24"/>
              </w:rPr>
              <w:t>Sig.</w:t>
            </w:r>
          </w:p>
        </w:tc>
      </w:tr>
      <w:tr w:rsidR="00C84412" w:rsidRPr="00134110" w:rsidTr="00134110">
        <w:trPr>
          <w:cantSplit/>
        </w:trPr>
        <w:tc>
          <w:tcPr>
            <w:tcW w:w="284" w:type="dxa"/>
            <w:vMerge w:val="restart"/>
            <w:tcBorders>
              <w:top w:val="single" w:sz="16" w:space="0" w:color="000000"/>
              <w:left w:val="single" w:sz="16" w:space="0" w:color="000000"/>
              <w:bottom w:val="single" w:sz="16" w:space="0" w:color="000000"/>
              <w:right w:val="nil"/>
            </w:tcBorders>
            <w:shd w:val="clear" w:color="auto" w:fill="FFFFFF"/>
          </w:tcPr>
          <w:p w:rsidR="00C84412" w:rsidRPr="00134110" w:rsidRDefault="00C84412" w:rsidP="00134110">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1</w:t>
            </w:r>
          </w:p>
        </w:tc>
        <w:tc>
          <w:tcPr>
            <w:tcW w:w="1268" w:type="dxa"/>
            <w:tcBorders>
              <w:top w:val="single" w:sz="16" w:space="0" w:color="000000"/>
              <w:left w:val="nil"/>
              <w:bottom w:val="nil"/>
              <w:right w:val="single" w:sz="16" w:space="0" w:color="000000"/>
            </w:tcBorders>
            <w:shd w:val="clear" w:color="auto" w:fill="FFFFFF"/>
          </w:tcPr>
          <w:p w:rsidR="00C84412" w:rsidRPr="00134110" w:rsidRDefault="00C84412" w:rsidP="00134110">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Regression</w:t>
            </w:r>
          </w:p>
        </w:tc>
        <w:tc>
          <w:tcPr>
            <w:tcW w:w="1276" w:type="dxa"/>
            <w:tcBorders>
              <w:top w:val="single" w:sz="16" w:space="0" w:color="000000"/>
              <w:left w:val="single" w:sz="16" w:space="0" w:color="000000"/>
              <w:bottom w:val="nil"/>
            </w:tcBorders>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7244.551</w:t>
            </w:r>
          </w:p>
        </w:tc>
        <w:tc>
          <w:tcPr>
            <w:tcW w:w="567" w:type="dxa"/>
            <w:tcBorders>
              <w:top w:val="single" w:sz="16" w:space="0" w:color="000000"/>
              <w:bottom w:val="nil"/>
            </w:tcBorders>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5</w:t>
            </w:r>
          </w:p>
        </w:tc>
        <w:tc>
          <w:tcPr>
            <w:tcW w:w="1134" w:type="dxa"/>
            <w:tcBorders>
              <w:top w:val="single" w:sz="16" w:space="0" w:color="000000"/>
              <w:bottom w:val="nil"/>
            </w:tcBorders>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1448.910</w:t>
            </w:r>
          </w:p>
        </w:tc>
        <w:tc>
          <w:tcPr>
            <w:tcW w:w="709" w:type="dxa"/>
            <w:tcBorders>
              <w:top w:val="single" w:sz="16" w:space="0" w:color="000000"/>
              <w:bottom w:val="nil"/>
            </w:tcBorders>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4.365</w:t>
            </w:r>
          </w:p>
        </w:tc>
        <w:tc>
          <w:tcPr>
            <w:tcW w:w="709" w:type="dxa"/>
            <w:tcBorders>
              <w:top w:val="single" w:sz="16" w:space="0" w:color="000000"/>
              <w:bottom w:val="nil"/>
              <w:right w:val="single" w:sz="16" w:space="0" w:color="000000"/>
            </w:tcBorders>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.002</w:t>
            </w:r>
            <w:r w:rsidRPr="00134110">
              <w:rPr>
                <w:rFonts w:asciiTheme="majorBidi" w:hAnsiTheme="majorBidi" w:cstheme="majorBidi"/>
                <w:color w:val="000000"/>
                <w:sz w:val="24"/>
                <w:szCs w:val="24"/>
                <w:vertAlign w:val="superscript"/>
              </w:rPr>
              <w:t>b</w:t>
            </w:r>
          </w:p>
        </w:tc>
      </w:tr>
      <w:tr w:rsidR="00C84412" w:rsidRPr="00134110" w:rsidTr="00134110">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rsidR="00C84412" w:rsidRPr="00134110" w:rsidRDefault="00C84412" w:rsidP="00134110">
            <w:pPr>
              <w:autoSpaceDE w:val="0"/>
              <w:autoSpaceDN w:val="0"/>
              <w:adjustRightInd w:val="0"/>
              <w:spacing w:after="0" w:line="240" w:lineRule="auto"/>
              <w:rPr>
                <w:rFonts w:asciiTheme="majorBidi" w:hAnsiTheme="majorBidi" w:cstheme="majorBidi"/>
                <w:color w:val="000000"/>
                <w:sz w:val="24"/>
                <w:szCs w:val="24"/>
              </w:rPr>
            </w:pPr>
          </w:p>
        </w:tc>
        <w:tc>
          <w:tcPr>
            <w:tcW w:w="1268" w:type="dxa"/>
            <w:tcBorders>
              <w:top w:val="nil"/>
              <w:left w:val="nil"/>
              <w:bottom w:val="nil"/>
              <w:right w:val="single" w:sz="16" w:space="0" w:color="000000"/>
            </w:tcBorders>
            <w:shd w:val="clear" w:color="auto" w:fill="FFFFFF"/>
          </w:tcPr>
          <w:p w:rsidR="00C84412" w:rsidRPr="00134110" w:rsidRDefault="00C84412" w:rsidP="00134110">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Residual</w:t>
            </w:r>
          </w:p>
        </w:tc>
        <w:tc>
          <w:tcPr>
            <w:tcW w:w="1276" w:type="dxa"/>
            <w:tcBorders>
              <w:top w:val="nil"/>
              <w:left w:val="single" w:sz="16" w:space="0" w:color="000000"/>
              <w:bottom w:val="nil"/>
            </w:tcBorders>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18921.813</w:t>
            </w:r>
          </w:p>
        </w:tc>
        <w:tc>
          <w:tcPr>
            <w:tcW w:w="567" w:type="dxa"/>
            <w:tcBorders>
              <w:top w:val="nil"/>
              <w:bottom w:val="nil"/>
            </w:tcBorders>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57</w:t>
            </w:r>
          </w:p>
        </w:tc>
        <w:tc>
          <w:tcPr>
            <w:tcW w:w="1134" w:type="dxa"/>
            <w:tcBorders>
              <w:top w:val="nil"/>
              <w:bottom w:val="nil"/>
            </w:tcBorders>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331.962</w:t>
            </w:r>
          </w:p>
        </w:tc>
        <w:tc>
          <w:tcPr>
            <w:tcW w:w="709" w:type="dxa"/>
            <w:tcBorders>
              <w:top w:val="nil"/>
              <w:bottom w:val="nil"/>
            </w:tcBorders>
            <w:shd w:val="clear" w:color="auto" w:fill="FFFFFF"/>
            <w:vAlign w:val="center"/>
          </w:tcPr>
          <w:p w:rsidR="00C84412" w:rsidRPr="00134110" w:rsidRDefault="00C84412" w:rsidP="00134110">
            <w:pPr>
              <w:autoSpaceDE w:val="0"/>
              <w:autoSpaceDN w:val="0"/>
              <w:adjustRightInd w:val="0"/>
              <w:spacing w:after="0" w:line="240" w:lineRule="auto"/>
              <w:rPr>
                <w:rFonts w:asciiTheme="majorBidi" w:hAnsiTheme="majorBidi" w:cstheme="majorBidi"/>
                <w:sz w:val="24"/>
                <w:szCs w:val="24"/>
              </w:rPr>
            </w:pPr>
          </w:p>
        </w:tc>
        <w:tc>
          <w:tcPr>
            <w:tcW w:w="709" w:type="dxa"/>
            <w:tcBorders>
              <w:top w:val="nil"/>
              <w:bottom w:val="nil"/>
              <w:right w:val="single" w:sz="16" w:space="0" w:color="000000"/>
            </w:tcBorders>
            <w:shd w:val="clear" w:color="auto" w:fill="FFFFFF"/>
            <w:vAlign w:val="center"/>
          </w:tcPr>
          <w:p w:rsidR="00C84412" w:rsidRPr="00134110" w:rsidRDefault="00C84412" w:rsidP="00134110">
            <w:pPr>
              <w:autoSpaceDE w:val="0"/>
              <w:autoSpaceDN w:val="0"/>
              <w:adjustRightInd w:val="0"/>
              <w:spacing w:after="0" w:line="240" w:lineRule="auto"/>
              <w:rPr>
                <w:rFonts w:asciiTheme="majorBidi" w:hAnsiTheme="majorBidi" w:cstheme="majorBidi"/>
                <w:sz w:val="24"/>
                <w:szCs w:val="24"/>
              </w:rPr>
            </w:pPr>
          </w:p>
        </w:tc>
      </w:tr>
      <w:tr w:rsidR="00C84412" w:rsidRPr="00134110" w:rsidTr="00134110">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rsidR="00C84412" w:rsidRPr="00134110" w:rsidRDefault="00C84412" w:rsidP="00134110">
            <w:pPr>
              <w:autoSpaceDE w:val="0"/>
              <w:autoSpaceDN w:val="0"/>
              <w:adjustRightInd w:val="0"/>
              <w:spacing w:after="0" w:line="240" w:lineRule="auto"/>
              <w:rPr>
                <w:rFonts w:asciiTheme="majorBidi" w:hAnsiTheme="majorBidi" w:cstheme="majorBidi"/>
                <w:sz w:val="24"/>
                <w:szCs w:val="24"/>
              </w:rPr>
            </w:pPr>
          </w:p>
        </w:tc>
        <w:tc>
          <w:tcPr>
            <w:tcW w:w="1268" w:type="dxa"/>
            <w:tcBorders>
              <w:top w:val="nil"/>
              <w:left w:val="nil"/>
              <w:bottom w:val="single" w:sz="16" w:space="0" w:color="000000"/>
              <w:right w:val="single" w:sz="16" w:space="0" w:color="000000"/>
            </w:tcBorders>
            <w:shd w:val="clear" w:color="auto" w:fill="FFFFFF"/>
          </w:tcPr>
          <w:p w:rsidR="00C84412" w:rsidRPr="00134110" w:rsidRDefault="00C84412" w:rsidP="00134110">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Total</w:t>
            </w:r>
          </w:p>
        </w:tc>
        <w:tc>
          <w:tcPr>
            <w:tcW w:w="1276" w:type="dxa"/>
            <w:tcBorders>
              <w:top w:val="nil"/>
              <w:left w:val="single" w:sz="16" w:space="0" w:color="000000"/>
              <w:bottom w:val="single" w:sz="16" w:space="0" w:color="000000"/>
            </w:tcBorders>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26166.364</w:t>
            </w:r>
          </w:p>
        </w:tc>
        <w:tc>
          <w:tcPr>
            <w:tcW w:w="567" w:type="dxa"/>
            <w:tcBorders>
              <w:top w:val="nil"/>
              <w:bottom w:val="single" w:sz="16" w:space="0" w:color="000000"/>
            </w:tcBorders>
            <w:shd w:val="clear" w:color="auto" w:fill="FFFFFF"/>
            <w:vAlign w:val="center"/>
          </w:tcPr>
          <w:p w:rsidR="00C84412" w:rsidRPr="00134110" w:rsidRDefault="00C84412" w:rsidP="00134110">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62</w:t>
            </w:r>
          </w:p>
        </w:tc>
        <w:tc>
          <w:tcPr>
            <w:tcW w:w="1134" w:type="dxa"/>
            <w:tcBorders>
              <w:top w:val="nil"/>
              <w:bottom w:val="single" w:sz="16" w:space="0" w:color="000000"/>
            </w:tcBorders>
            <w:shd w:val="clear" w:color="auto" w:fill="FFFFFF"/>
            <w:vAlign w:val="center"/>
          </w:tcPr>
          <w:p w:rsidR="00C84412" w:rsidRPr="00134110" w:rsidRDefault="00C84412" w:rsidP="00134110">
            <w:pPr>
              <w:autoSpaceDE w:val="0"/>
              <w:autoSpaceDN w:val="0"/>
              <w:adjustRightInd w:val="0"/>
              <w:spacing w:after="0" w:line="240" w:lineRule="auto"/>
              <w:rPr>
                <w:rFonts w:asciiTheme="majorBidi" w:hAnsiTheme="majorBidi" w:cstheme="majorBidi"/>
                <w:sz w:val="24"/>
                <w:szCs w:val="24"/>
              </w:rPr>
            </w:pPr>
          </w:p>
        </w:tc>
        <w:tc>
          <w:tcPr>
            <w:tcW w:w="709" w:type="dxa"/>
            <w:tcBorders>
              <w:top w:val="nil"/>
              <w:bottom w:val="single" w:sz="16" w:space="0" w:color="000000"/>
            </w:tcBorders>
            <w:shd w:val="clear" w:color="auto" w:fill="FFFFFF"/>
            <w:vAlign w:val="center"/>
          </w:tcPr>
          <w:p w:rsidR="00C84412" w:rsidRPr="00134110" w:rsidRDefault="00C84412" w:rsidP="00134110">
            <w:pPr>
              <w:autoSpaceDE w:val="0"/>
              <w:autoSpaceDN w:val="0"/>
              <w:adjustRightInd w:val="0"/>
              <w:spacing w:after="0" w:line="240" w:lineRule="auto"/>
              <w:rPr>
                <w:rFonts w:asciiTheme="majorBidi" w:hAnsiTheme="majorBidi" w:cstheme="majorBidi"/>
                <w:sz w:val="24"/>
                <w:szCs w:val="24"/>
              </w:rPr>
            </w:pPr>
          </w:p>
        </w:tc>
        <w:tc>
          <w:tcPr>
            <w:tcW w:w="709" w:type="dxa"/>
            <w:tcBorders>
              <w:top w:val="nil"/>
              <w:bottom w:val="single" w:sz="16" w:space="0" w:color="000000"/>
              <w:right w:val="single" w:sz="16" w:space="0" w:color="000000"/>
            </w:tcBorders>
            <w:shd w:val="clear" w:color="auto" w:fill="FFFFFF"/>
            <w:vAlign w:val="center"/>
          </w:tcPr>
          <w:p w:rsidR="00C84412" w:rsidRPr="00134110" w:rsidRDefault="00C84412" w:rsidP="00134110">
            <w:pPr>
              <w:autoSpaceDE w:val="0"/>
              <w:autoSpaceDN w:val="0"/>
              <w:adjustRightInd w:val="0"/>
              <w:spacing w:after="0" w:line="240" w:lineRule="auto"/>
              <w:rPr>
                <w:rFonts w:asciiTheme="majorBidi" w:hAnsiTheme="majorBidi" w:cstheme="majorBidi"/>
                <w:sz w:val="24"/>
                <w:szCs w:val="24"/>
              </w:rPr>
            </w:pPr>
          </w:p>
        </w:tc>
      </w:tr>
    </w:tbl>
    <w:p w:rsidR="009059F9" w:rsidRPr="0070137C" w:rsidRDefault="00085117" w:rsidP="00134110">
      <w:pPr>
        <w:pStyle w:val="Caption"/>
        <w:ind w:left="1985"/>
        <w:rPr>
          <w:rFonts w:asciiTheme="majorBidi" w:hAnsiTheme="majorBidi" w:cstheme="majorBidi"/>
          <w:color w:val="auto"/>
          <w:sz w:val="24"/>
          <w:szCs w:val="24"/>
        </w:rPr>
      </w:pPr>
      <w:r>
        <w:rPr>
          <w:rFonts w:asciiTheme="majorBidi" w:hAnsiTheme="majorBidi" w:cstheme="majorBidi"/>
          <w:color w:val="auto"/>
        </w:rPr>
        <w:t xml:space="preserve">  </w:t>
      </w:r>
      <w:proofErr w:type="gramStart"/>
      <w:r w:rsidRPr="0070137C">
        <w:rPr>
          <w:rFonts w:asciiTheme="majorBidi" w:hAnsiTheme="majorBidi" w:cstheme="majorBidi"/>
          <w:color w:val="auto"/>
          <w:sz w:val="24"/>
          <w:szCs w:val="24"/>
        </w:rPr>
        <w:t>sumber</w:t>
      </w:r>
      <w:proofErr w:type="gramEnd"/>
      <w:r w:rsidRPr="0070137C">
        <w:rPr>
          <w:rFonts w:asciiTheme="majorBidi" w:hAnsiTheme="majorBidi" w:cstheme="majorBidi"/>
          <w:color w:val="auto"/>
          <w:sz w:val="24"/>
          <w:szCs w:val="24"/>
        </w:rPr>
        <w:t xml:space="preserve">: </w:t>
      </w:r>
      <w:r w:rsidR="009059F9" w:rsidRPr="0070137C">
        <w:rPr>
          <w:rFonts w:asciiTheme="majorBidi" w:hAnsiTheme="majorBidi" w:cstheme="majorBidi"/>
          <w:color w:val="auto"/>
          <w:sz w:val="24"/>
          <w:szCs w:val="24"/>
        </w:rPr>
        <w:t>Hasil pengolahan data melalui SPSS 25, 2024</w:t>
      </w:r>
    </w:p>
    <w:p w:rsidR="00C84412" w:rsidRPr="00134110" w:rsidRDefault="009059F9" w:rsidP="00134110">
      <w:pPr>
        <w:pStyle w:val="ListParagraph"/>
        <w:autoSpaceDE w:val="0"/>
        <w:autoSpaceDN w:val="0"/>
        <w:adjustRightInd w:val="0"/>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Berdasarkan tabel 4.7  d</w:t>
      </w:r>
      <w:r w:rsidR="00760ED9">
        <w:rPr>
          <w:rFonts w:ascii="Times New Roman" w:hAnsi="Times New Roman" w:cs="Times New Roman"/>
          <w:sz w:val="24"/>
          <w:szCs w:val="24"/>
        </w:rPr>
        <w:t xml:space="preserve">iatas menunjukkan F hitung </w:t>
      </w:r>
      <w:r w:rsidR="001E5C66">
        <w:rPr>
          <w:rFonts w:ascii="Times New Roman" w:hAnsi="Times New Roman" w:cs="Times New Roman"/>
          <w:sz w:val="24"/>
          <w:szCs w:val="24"/>
        </w:rPr>
        <w:t xml:space="preserve">lebih besar dari F tabel yaitu sebesar 4,365 &gt; 2,377 dengan Sig. 0,002 lebih kecil dari 0,05 maka model regresi ini layak untuk digunakan dalam menjelaskan pengaruh variabel-variabel independen dan variabel dependen. </w:t>
      </w:r>
    </w:p>
    <w:p w:rsidR="00431F1E" w:rsidRDefault="001E5C66" w:rsidP="00431F1E">
      <w:pPr>
        <w:pStyle w:val="ListParagraph"/>
        <w:numPr>
          <w:ilvl w:val="0"/>
          <w:numId w:val="61"/>
        </w:numPr>
        <w:autoSpaceDE w:val="0"/>
        <w:autoSpaceDN w:val="0"/>
        <w:adjustRightInd w:val="0"/>
        <w:spacing w:after="0" w:line="480" w:lineRule="auto"/>
        <w:ind w:left="1134"/>
        <w:jc w:val="both"/>
        <w:rPr>
          <w:rFonts w:ascii="Times New Roman" w:hAnsi="Times New Roman" w:cs="Times New Roman"/>
          <w:sz w:val="24"/>
          <w:szCs w:val="24"/>
        </w:rPr>
      </w:pPr>
      <w:r w:rsidRPr="00085117">
        <w:rPr>
          <w:rFonts w:ascii="Times New Roman" w:hAnsi="Times New Roman" w:cs="Times New Roman"/>
          <w:sz w:val="24"/>
          <w:szCs w:val="24"/>
        </w:rPr>
        <w:t>Uji P</w:t>
      </w:r>
      <w:r w:rsidR="00562224">
        <w:rPr>
          <w:rFonts w:ascii="Times New Roman" w:hAnsi="Times New Roman" w:cs="Times New Roman"/>
          <w:sz w:val="24"/>
          <w:szCs w:val="24"/>
        </w:rPr>
        <w:t>a</w:t>
      </w:r>
      <w:r w:rsidRPr="00085117">
        <w:rPr>
          <w:rFonts w:ascii="Times New Roman" w:hAnsi="Times New Roman" w:cs="Times New Roman"/>
          <w:sz w:val="24"/>
          <w:szCs w:val="24"/>
        </w:rPr>
        <w:t>rsial (Uji-t)</w:t>
      </w:r>
    </w:p>
    <w:p w:rsidR="00431F1E" w:rsidRPr="00431F1E" w:rsidRDefault="00431F1E" w:rsidP="00431F1E">
      <w:pPr>
        <w:pStyle w:val="ListParagraph"/>
        <w:autoSpaceDE w:val="0"/>
        <w:autoSpaceDN w:val="0"/>
        <w:adjustRightInd w:val="0"/>
        <w:spacing w:after="0" w:line="480" w:lineRule="auto"/>
        <w:ind w:left="873" w:firstLine="567"/>
        <w:jc w:val="both"/>
        <w:rPr>
          <w:rFonts w:ascii="Times New Roman" w:hAnsi="Times New Roman" w:cs="Times New Roman"/>
          <w:sz w:val="24"/>
          <w:szCs w:val="24"/>
        </w:rPr>
      </w:pPr>
      <w:proofErr w:type="gramStart"/>
      <w:r>
        <w:rPr>
          <w:rFonts w:ascii="Times New Roman" w:hAnsi="Times New Roman" w:cs="Times New Roman"/>
          <w:sz w:val="24"/>
          <w:szCs w:val="24"/>
        </w:rPr>
        <w:t>Uji-t ini berfungsi untuk mendeteksi apakah variabel independen memiliki pengaruh secara parsial pada variabel dependen.</w:t>
      </w:r>
      <w:proofErr w:type="gramEnd"/>
      <w:r>
        <w:rPr>
          <w:rFonts w:ascii="Times New Roman" w:hAnsi="Times New Roman" w:cs="Times New Roman"/>
          <w:sz w:val="24"/>
          <w:szCs w:val="24"/>
        </w:rPr>
        <w:t xml:space="preserve"> Kriteria pengujiannya yaitu Jika nilai t pada ambang signifikansi </w:t>
      </w: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 0,025, maka </w:t>
      </w:r>
      <w:r>
        <w:rPr>
          <w:rFonts w:ascii="Times New Roman" w:eastAsiaTheme="minorEastAsia" w:hAnsi="Times New Roman" w:cs="Times New Roman"/>
          <w:sz w:val="24"/>
          <w:szCs w:val="24"/>
        </w:rPr>
        <w:lastRenderedPageBreak/>
        <w:t xml:space="preserve">diperbolehkan untuk membuat asumsi awal bahwa terdapat pengaruh, </w:t>
      </w:r>
      <w:r w:rsidRPr="00D5375B">
        <w:rPr>
          <w:rFonts w:ascii="Times New Roman" w:eastAsiaTheme="minorEastAsia" w:hAnsi="Times New Roman" w:cs="Times New Roman"/>
          <w:sz w:val="24"/>
          <w:szCs w:val="24"/>
        </w:rPr>
        <w:t xml:space="preserve">Jika nilai t melebihi </w:t>
      </w:r>
      <m:oMath>
        <m:r>
          <w:rPr>
            <w:rFonts w:ascii="Cambria Math" w:hAnsi="Cambria Math" w:cs="Times New Roman"/>
            <w:sz w:val="24"/>
            <w:szCs w:val="24"/>
          </w:rPr>
          <m:t>α</m:t>
        </m:r>
      </m:oMath>
      <w:r w:rsidRPr="00D5375B">
        <w:rPr>
          <w:rFonts w:ascii="Times New Roman" w:eastAsiaTheme="minorEastAsia" w:hAnsi="Times New Roman" w:cs="Times New Roman"/>
          <w:sz w:val="24"/>
          <w:szCs w:val="24"/>
        </w:rPr>
        <w:t xml:space="preserve"> = 0,0</w:t>
      </w:r>
      <w:r>
        <w:rPr>
          <w:rFonts w:ascii="Times New Roman" w:eastAsiaTheme="minorEastAsia" w:hAnsi="Times New Roman" w:cs="Times New Roman"/>
          <w:sz w:val="24"/>
          <w:szCs w:val="24"/>
        </w:rPr>
        <w:t>2</w:t>
      </w:r>
      <w:r w:rsidRPr="00D5375B">
        <w:rPr>
          <w:rFonts w:ascii="Times New Roman" w:eastAsiaTheme="minorEastAsia" w:hAnsi="Times New Roman" w:cs="Times New Roman"/>
          <w:sz w:val="24"/>
          <w:szCs w:val="24"/>
        </w:rPr>
        <w:t>5 pada tingkat signifikansi, hipotesis</w:t>
      </w:r>
      <w:r>
        <w:rPr>
          <w:rFonts w:ascii="Times New Roman" w:eastAsiaTheme="minorEastAsia" w:hAnsi="Times New Roman" w:cs="Times New Roman"/>
          <w:sz w:val="24"/>
          <w:szCs w:val="24"/>
        </w:rPr>
        <w:t xml:space="preserve"> sementara tidak dapat diterima dan </w:t>
      </w:r>
      <w:r w:rsidR="00200C97">
        <w:rPr>
          <w:rFonts w:ascii="Times New Roman" w:eastAsiaTheme="minorEastAsia" w:hAnsi="Times New Roman" w:cs="Times New Roman"/>
          <w:sz w:val="24"/>
          <w:szCs w:val="24"/>
        </w:rPr>
        <w:t xml:space="preserve">jika </w:t>
      </w:r>
      <w:r w:rsidR="00200C97">
        <w:rPr>
          <w:rFonts w:ascii="Times New Roman" w:hAnsi="Times New Roman" w:cs="Times New Roman"/>
          <w:sz w:val="24"/>
          <w:szCs w:val="24"/>
        </w:rPr>
        <w:t xml:space="preserve">pada penelitian ini adalah Thitung &gt; t tabel dan –thitung &lt; -t tabel. </w:t>
      </w:r>
    </w:p>
    <w:p w:rsidR="00D36FC2" w:rsidRPr="00D36FC2" w:rsidRDefault="00200C97" w:rsidP="00200C97">
      <w:pPr>
        <w:pStyle w:val="Caption"/>
        <w:keepNext/>
        <w:spacing w:after="0" w:line="276" w:lineRule="auto"/>
        <w:ind w:left="1276"/>
        <w:jc w:val="center"/>
        <w:rPr>
          <w:rFonts w:ascii="Times New Roman" w:hAnsi="Times New Roman" w:cs="Times New Roman"/>
          <w:color w:val="auto"/>
          <w:sz w:val="24"/>
          <w:szCs w:val="24"/>
        </w:rPr>
      </w:pPr>
      <w:bookmarkStart w:id="16" w:name="_Toc169202875"/>
      <w:r>
        <w:rPr>
          <w:rFonts w:ascii="Times New Roman" w:hAnsi="Times New Roman" w:cs="Times New Roman"/>
          <w:color w:val="auto"/>
          <w:sz w:val="24"/>
          <w:szCs w:val="24"/>
        </w:rPr>
        <w:t>Tabel</w:t>
      </w:r>
      <w:r w:rsidR="00085117" w:rsidRPr="00D36FC2">
        <w:rPr>
          <w:rFonts w:ascii="Times New Roman" w:hAnsi="Times New Roman" w:cs="Times New Roman"/>
          <w:color w:val="auto"/>
          <w:sz w:val="24"/>
          <w:szCs w:val="24"/>
        </w:rPr>
        <w:t xml:space="preserve"> </w:t>
      </w:r>
      <w:r w:rsidR="008E151A">
        <w:rPr>
          <w:rFonts w:ascii="Times New Roman" w:hAnsi="Times New Roman" w:cs="Times New Roman"/>
          <w:color w:val="auto"/>
          <w:sz w:val="24"/>
          <w:szCs w:val="24"/>
        </w:rPr>
        <w:t>4</w:t>
      </w:r>
      <w:r w:rsidR="00085117" w:rsidRPr="00D36FC2">
        <w:rPr>
          <w:rFonts w:ascii="Times New Roman" w:hAnsi="Times New Roman" w:cs="Times New Roman"/>
          <w:color w:val="auto"/>
          <w:sz w:val="24"/>
          <w:szCs w:val="24"/>
        </w:rPr>
        <w:t xml:space="preserve">.8 </w:t>
      </w:r>
    </w:p>
    <w:p w:rsidR="00085117" w:rsidRDefault="00085117" w:rsidP="00200C97">
      <w:pPr>
        <w:pStyle w:val="Caption"/>
        <w:keepNext/>
        <w:spacing w:after="0" w:line="276" w:lineRule="auto"/>
        <w:ind w:left="1843"/>
        <w:jc w:val="center"/>
        <w:rPr>
          <w:rFonts w:ascii="Times New Roman" w:hAnsi="Times New Roman" w:cs="Times New Roman"/>
          <w:color w:val="auto"/>
          <w:sz w:val="24"/>
          <w:szCs w:val="24"/>
        </w:rPr>
      </w:pPr>
      <w:r w:rsidRPr="00D36FC2">
        <w:rPr>
          <w:rFonts w:ascii="Times New Roman" w:hAnsi="Times New Roman" w:cs="Times New Roman"/>
          <w:color w:val="auto"/>
          <w:sz w:val="24"/>
          <w:szCs w:val="24"/>
        </w:rPr>
        <w:t>Hasil Uji Statistik t (Uji Parsial)</w:t>
      </w:r>
      <w:bookmarkEnd w:id="16"/>
    </w:p>
    <w:tbl>
      <w:tblPr>
        <w:tblW w:w="80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268"/>
        <w:gridCol w:w="1134"/>
        <w:gridCol w:w="1134"/>
        <w:gridCol w:w="1417"/>
        <w:gridCol w:w="851"/>
        <w:gridCol w:w="850"/>
      </w:tblGrid>
      <w:tr w:rsidR="00DC2DF8" w:rsidRPr="00F844B7" w:rsidTr="00200C97">
        <w:trPr>
          <w:cantSplit/>
        </w:trPr>
        <w:tc>
          <w:tcPr>
            <w:tcW w:w="8080" w:type="dxa"/>
            <w:gridSpan w:val="7"/>
            <w:shd w:val="clear" w:color="auto" w:fill="FFFFFF"/>
            <w:vAlign w:val="center"/>
          </w:tcPr>
          <w:p w:rsidR="00DC2DF8" w:rsidRPr="00F844B7" w:rsidRDefault="00DC2DF8" w:rsidP="00F844B7">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F844B7">
              <w:rPr>
                <w:rFonts w:asciiTheme="majorBidi" w:hAnsiTheme="majorBidi" w:cstheme="majorBidi"/>
                <w:b/>
                <w:bCs/>
                <w:color w:val="000000"/>
                <w:sz w:val="24"/>
                <w:szCs w:val="24"/>
              </w:rPr>
              <w:t>Coefficients</w:t>
            </w:r>
            <w:r w:rsidRPr="00F844B7">
              <w:rPr>
                <w:rFonts w:asciiTheme="majorBidi" w:hAnsiTheme="majorBidi" w:cstheme="majorBidi"/>
                <w:b/>
                <w:bCs/>
                <w:color w:val="000000"/>
                <w:sz w:val="24"/>
                <w:szCs w:val="24"/>
                <w:vertAlign w:val="superscript"/>
              </w:rPr>
              <w:t>a</w:t>
            </w:r>
          </w:p>
        </w:tc>
      </w:tr>
      <w:tr w:rsidR="00DC2DF8" w:rsidRPr="00F844B7" w:rsidTr="00200C97">
        <w:trPr>
          <w:cantSplit/>
        </w:trPr>
        <w:tc>
          <w:tcPr>
            <w:tcW w:w="2694" w:type="dxa"/>
            <w:gridSpan w:val="2"/>
            <w:vMerge w:val="restart"/>
            <w:shd w:val="clear" w:color="auto" w:fill="FFFFFF"/>
            <w:vAlign w:val="bottom"/>
          </w:tcPr>
          <w:p w:rsidR="00DC2DF8" w:rsidRPr="00F844B7" w:rsidRDefault="00DC2DF8" w:rsidP="00F844B7">
            <w:pPr>
              <w:autoSpaceDE w:val="0"/>
              <w:autoSpaceDN w:val="0"/>
              <w:adjustRightInd w:val="0"/>
              <w:spacing w:after="0" w:line="240" w:lineRule="auto"/>
              <w:ind w:left="60" w:right="60"/>
              <w:rPr>
                <w:rFonts w:asciiTheme="majorBidi" w:hAnsiTheme="majorBidi" w:cstheme="majorBidi"/>
                <w:color w:val="000000"/>
                <w:sz w:val="24"/>
                <w:szCs w:val="24"/>
              </w:rPr>
            </w:pPr>
            <w:r w:rsidRPr="00F844B7">
              <w:rPr>
                <w:rFonts w:asciiTheme="majorBidi" w:hAnsiTheme="majorBidi" w:cstheme="majorBidi"/>
                <w:color w:val="000000"/>
                <w:sz w:val="24"/>
                <w:szCs w:val="24"/>
              </w:rPr>
              <w:t>Model</w:t>
            </w:r>
          </w:p>
        </w:tc>
        <w:tc>
          <w:tcPr>
            <w:tcW w:w="2268" w:type="dxa"/>
            <w:gridSpan w:val="2"/>
            <w:shd w:val="clear" w:color="auto" w:fill="FFFFFF"/>
            <w:vAlign w:val="bottom"/>
          </w:tcPr>
          <w:p w:rsidR="00DC2DF8" w:rsidRPr="00F844B7" w:rsidRDefault="00DC2DF8" w:rsidP="00F844B7">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F844B7">
              <w:rPr>
                <w:rFonts w:asciiTheme="majorBidi" w:hAnsiTheme="majorBidi" w:cstheme="majorBidi"/>
                <w:color w:val="000000"/>
                <w:sz w:val="24"/>
                <w:szCs w:val="24"/>
              </w:rPr>
              <w:t>Unstandardized Coefficients</w:t>
            </w:r>
          </w:p>
        </w:tc>
        <w:tc>
          <w:tcPr>
            <w:tcW w:w="1417" w:type="dxa"/>
            <w:shd w:val="clear" w:color="auto" w:fill="FFFFFF"/>
            <w:vAlign w:val="bottom"/>
          </w:tcPr>
          <w:p w:rsidR="00DC2DF8" w:rsidRPr="00F844B7" w:rsidRDefault="00DC2DF8" w:rsidP="00F844B7">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F844B7">
              <w:rPr>
                <w:rFonts w:asciiTheme="majorBidi" w:hAnsiTheme="majorBidi" w:cstheme="majorBidi"/>
                <w:color w:val="000000"/>
                <w:sz w:val="24"/>
                <w:szCs w:val="24"/>
              </w:rPr>
              <w:t>Standardized Coefficients</w:t>
            </w:r>
          </w:p>
        </w:tc>
        <w:tc>
          <w:tcPr>
            <w:tcW w:w="851" w:type="dxa"/>
            <w:vMerge w:val="restart"/>
            <w:shd w:val="clear" w:color="auto" w:fill="FFFFFF"/>
            <w:vAlign w:val="bottom"/>
          </w:tcPr>
          <w:p w:rsidR="00DC2DF8" w:rsidRPr="00F844B7" w:rsidRDefault="00DC2DF8" w:rsidP="00F844B7">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F844B7">
              <w:rPr>
                <w:rFonts w:asciiTheme="majorBidi" w:hAnsiTheme="majorBidi" w:cstheme="majorBidi"/>
                <w:color w:val="000000"/>
                <w:sz w:val="24"/>
                <w:szCs w:val="24"/>
              </w:rPr>
              <w:t>t</w:t>
            </w:r>
          </w:p>
        </w:tc>
        <w:tc>
          <w:tcPr>
            <w:tcW w:w="850" w:type="dxa"/>
            <w:vMerge w:val="restart"/>
            <w:shd w:val="clear" w:color="auto" w:fill="FFFFFF"/>
            <w:vAlign w:val="bottom"/>
          </w:tcPr>
          <w:p w:rsidR="00DC2DF8" w:rsidRPr="00F844B7" w:rsidRDefault="00DC2DF8" w:rsidP="00F844B7">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F844B7">
              <w:rPr>
                <w:rFonts w:asciiTheme="majorBidi" w:hAnsiTheme="majorBidi" w:cstheme="majorBidi"/>
                <w:color w:val="000000"/>
                <w:sz w:val="24"/>
                <w:szCs w:val="24"/>
              </w:rPr>
              <w:t>Sig.</w:t>
            </w:r>
          </w:p>
        </w:tc>
      </w:tr>
      <w:tr w:rsidR="00DC2DF8" w:rsidRPr="00F844B7" w:rsidTr="00200C97">
        <w:trPr>
          <w:cantSplit/>
        </w:trPr>
        <w:tc>
          <w:tcPr>
            <w:tcW w:w="2694" w:type="dxa"/>
            <w:gridSpan w:val="2"/>
            <w:vMerge/>
            <w:shd w:val="clear" w:color="auto" w:fill="FFFFFF"/>
            <w:vAlign w:val="bottom"/>
          </w:tcPr>
          <w:p w:rsidR="00DC2DF8" w:rsidRPr="00F844B7" w:rsidRDefault="00DC2DF8" w:rsidP="00F844B7">
            <w:pPr>
              <w:autoSpaceDE w:val="0"/>
              <w:autoSpaceDN w:val="0"/>
              <w:adjustRightInd w:val="0"/>
              <w:spacing w:after="0" w:line="240" w:lineRule="auto"/>
              <w:rPr>
                <w:rFonts w:asciiTheme="majorBidi" w:hAnsiTheme="majorBidi" w:cstheme="majorBidi"/>
                <w:color w:val="000000"/>
                <w:sz w:val="24"/>
                <w:szCs w:val="24"/>
              </w:rPr>
            </w:pPr>
          </w:p>
        </w:tc>
        <w:tc>
          <w:tcPr>
            <w:tcW w:w="1134" w:type="dxa"/>
            <w:shd w:val="clear" w:color="auto" w:fill="FFFFFF"/>
            <w:vAlign w:val="bottom"/>
          </w:tcPr>
          <w:p w:rsidR="00DC2DF8" w:rsidRPr="00F844B7" w:rsidRDefault="00DC2DF8" w:rsidP="00F844B7">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F844B7">
              <w:rPr>
                <w:rFonts w:asciiTheme="majorBidi" w:hAnsiTheme="majorBidi" w:cstheme="majorBidi"/>
                <w:color w:val="000000"/>
                <w:sz w:val="24"/>
                <w:szCs w:val="24"/>
              </w:rPr>
              <w:t>B</w:t>
            </w:r>
          </w:p>
        </w:tc>
        <w:tc>
          <w:tcPr>
            <w:tcW w:w="1134" w:type="dxa"/>
            <w:shd w:val="clear" w:color="auto" w:fill="FFFFFF"/>
            <w:vAlign w:val="bottom"/>
          </w:tcPr>
          <w:p w:rsidR="00DC2DF8" w:rsidRPr="00F844B7" w:rsidRDefault="00DC2DF8" w:rsidP="00F844B7">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F844B7">
              <w:rPr>
                <w:rFonts w:asciiTheme="majorBidi" w:hAnsiTheme="majorBidi" w:cstheme="majorBidi"/>
                <w:color w:val="000000"/>
                <w:sz w:val="24"/>
                <w:szCs w:val="24"/>
              </w:rPr>
              <w:t>Std. Error</w:t>
            </w:r>
          </w:p>
        </w:tc>
        <w:tc>
          <w:tcPr>
            <w:tcW w:w="1417" w:type="dxa"/>
            <w:shd w:val="clear" w:color="auto" w:fill="FFFFFF"/>
            <w:vAlign w:val="bottom"/>
          </w:tcPr>
          <w:p w:rsidR="00DC2DF8" w:rsidRPr="00F844B7" w:rsidRDefault="00DC2DF8" w:rsidP="00F844B7">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F844B7">
              <w:rPr>
                <w:rFonts w:asciiTheme="majorBidi" w:hAnsiTheme="majorBidi" w:cstheme="majorBidi"/>
                <w:color w:val="000000"/>
                <w:sz w:val="24"/>
                <w:szCs w:val="24"/>
              </w:rPr>
              <w:t>Beta</w:t>
            </w:r>
          </w:p>
        </w:tc>
        <w:tc>
          <w:tcPr>
            <w:tcW w:w="851" w:type="dxa"/>
            <w:vMerge/>
            <w:shd w:val="clear" w:color="auto" w:fill="FFFFFF"/>
            <w:vAlign w:val="bottom"/>
          </w:tcPr>
          <w:p w:rsidR="00DC2DF8" w:rsidRPr="00F844B7" w:rsidRDefault="00DC2DF8" w:rsidP="00F844B7">
            <w:pPr>
              <w:autoSpaceDE w:val="0"/>
              <w:autoSpaceDN w:val="0"/>
              <w:adjustRightInd w:val="0"/>
              <w:spacing w:after="0" w:line="240" w:lineRule="auto"/>
              <w:rPr>
                <w:rFonts w:asciiTheme="majorBidi" w:hAnsiTheme="majorBidi" w:cstheme="majorBidi"/>
                <w:color w:val="000000"/>
                <w:sz w:val="24"/>
                <w:szCs w:val="24"/>
              </w:rPr>
            </w:pPr>
          </w:p>
        </w:tc>
        <w:tc>
          <w:tcPr>
            <w:tcW w:w="850" w:type="dxa"/>
            <w:vMerge/>
            <w:shd w:val="clear" w:color="auto" w:fill="FFFFFF"/>
            <w:vAlign w:val="bottom"/>
          </w:tcPr>
          <w:p w:rsidR="00DC2DF8" w:rsidRPr="00F844B7" w:rsidRDefault="00DC2DF8" w:rsidP="00F844B7">
            <w:pPr>
              <w:autoSpaceDE w:val="0"/>
              <w:autoSpaceDN w:val="0"/>
              <w:adjustRightInd w:val="0"/>
              <w:spacing w:after="0" w:line="240" w:lineRule="auto"/>
              <w:rPr>
                <w:rFonts w:asciiTheme="majorBidi" w:hAnsiTheme="majorBidi" w:cstheme="majorBidi"/>
                <w:color w:val="000000"/>
                <w:sz w:val="24"/>
                <w:szCs w:val="24"/>
              </w:rPr>
            </w:pPr>
          </w:p>
        </w:tc>
      </w:tr>
      <w:tr w:rsidR="00DC2DF8" w:rsidRPr="00F844B7" w:rsidTr="00200C97">
        <w:trPr>
          <w:cantSplit/>
        </w:trPr>
        <w:tc>
          <w:tcPr>
            <w:tcW w:w="426" w:type="dxa"/>
            <w:vMerge w:val="restart"/>
            <w:shd w:val="clear" w:color="auto" w:fill="FFFFFF"/>
          </w:tcPr>
          <w:p w:rsidR="00DC2DF8" w:rsidRPr="00F844B7" w:rsidRDefault="00DC2DF8" w:rsidP="00F844B7">
            <w:pPr>
              <w:autoSpaceDE w:val="0"/>
              <w:autoSpaceDN w:val="0"/>
              <w:adjustRightInd w:val="0"/>
              <w:spacing w:after="0" w:line="240" w:lineRule="auto"/>
              <w:ind w:left="60" w:right="60"/>
              <w:rPr>
                <w:rFonts w:asciiTheme="majorBidi" w:hAnsiTheme="majorBidi" w:cstheme="majorBidi"/>
                <w:color w:val="000000"/>
                <w:sz w:val="24"/>
                <w:szCs w:val="24"/>
              </w:rPr>
            </w:pPr>
            <w:r w:rsidRPr="00F844B7">
              <w:rPr>
                <w:rFonts w:asciiTheme="majorBidi" w:hAnsiTheme="majorBidi" w:cstheme="majorBidi"/>
                <w:color w:val="000000"/>
                <w:sz w:val="24"/>
                <w:szCs w:val="24"/>
              </w:rPr>
              <w:t>1</w:t>
            </w:r>
          </w:p>
        </w:tc>
        <w:tc>
          <w:tcPr>
            <w:tcW w:w="2268" w:type="dxa"/>
            <w:shd w:val="clear" w:color="auto" w:fill="FFFFFF"/>
          </w:tcPr>
          <w:p w:rsidR="00DC2DF8" w:rsidRPr="00F844B7" w:rsidRDefault="00DC2DF8" w:rsidP="00F844B7">
            <w:pPr>
              <w:autoSpaceDE w:val="0"/>
              <w:autoSpaceDN w:val="0"/>
              <w:adjustRightInd w:val="0"/>
              <w:spacing w:after="0" w:line="240" w:lineRule="auto"/>
              <w:ind w:left="60" w:right="60"/>
              <w:rPr>
                <w:rFonts w:asciiTheme="majorBidi" w:hAnsiTheme="majorBidi" w:cstheme="majorBidi"/>
                <w:color w:val="000000"/>
                <w:sz w:val="24"/>
                <w:szCs w:val="24"/>
              </w:rPr>
            </w:pPr>
            <w:r w:rsidRPr="00F844B7">
              <w:rPr>
                <w:rFonts w:asciiTheme="majorBidi" w:hAnsiTheme="majorBidi" w:cstheme="majorBidi"/>
                <w:color w:val="000000"/>
                <w:sz w:val="24"/>
                <w:szCs w:val="24"/>
              </w:rPr>
              <w:t>(Constant)</w:t>
            </w:r>
          </w:p>
        </w:tc>
        <w:tc>
          <w:tcPr>
            <w:tcW w:w="1134"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66.160</w:t>
            </w:r>
          </w:p>
        </w:tc>
        <w:tc>
          <w:tcPr>
            <w:tcW w:w="1134"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16.190</w:t>
            </w:r>
          </w:p>
        </w:tc>
        <w:tc>
          <w:tcPr>
            <w:tcW w:w="1417" w:type="dxa"/>
            <w:shd w:val="clear" w:color="auto" w:fill="FFFFFF"/>
            <w:vAlign w:val="center"/>
          </w:tcPr>
          <w:p w:rsidR="00DC2DF8" w:rsidRPr="00F844B7" w:rsidRDefault="00DC2DF8" w:rsidP="00F844B7">
            <w:pPr>
              <w:autoSpaceDE w:val="0"/>
              <w:autoSpaceDN w:val="0"/>
              <w:adjustRightInd w:val="0"/>
              <w:spacing w:after="0" w:line="240" w:lineRule="auto"/>
              <w:rPr>
                <w:rFonts w:asciiTheme="majorBidi" w:hAnsiTheme="majorBidi" w:cstheme="majorBidi"/>
                <w:sz w:val="24"/>
                <w:szCs w:val="24"/>
              </w:rPr>
            </w:pPr>
          </w:p>
        </w:tc>
        <w:tc>
          <w:tcPr>
            <w:tcW w:w="851"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4.086</w:t>
            </w:r>
          </w:p>
        </w:tc>
        <w:tc>
          <w:tcPr>
            <w:tcW w:w="850"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.000</w:t>
            </w:r>
          </w:p>
        </w:tc>
      </w:tr>
      <w:tr w:rsidR="00DC2DF8" w:rsidRPr="00F844B7" w:rsidTr="00200C97">
        <w:trPr>
          <w:cantSplit/>
        </w:trPr>
        <w:tc>
          <w:tcPr>
            <w:tcW w:w="426" w:type="dxa"/>
            <w:vMerge/>
            <w:shd w:val="clear" w:color="auto" w:fill="FFFFFF"/>
          </w:tcPr>
          <w:p w:rsidR="00DC2DF8" w:rsidRPr="00F844B7" w:rsidRDefault="00DC2DF8" w:rsidP="00F844B7">
            <w:pPr>
              <w:autoSpaceDE w:val="0"/>
              <w:autoSpaceDN w:val="0"/>
              <w:adjustRightInd w:val="0"/>
              <w:spacing w:after="0" w:line="240" w:lineRule="auto"/>
              <w:rPr>
                <w:rFonts w:asciiTheme="majorBidi" w:hAnsiTheme="majorBidi" w:cstheme="majorBidi"/>
                <w:color w:val="000000"/>
                <w:sz w:val="24"/>
                <w:szCs w:val="24"/>
              </w:rPr>
            </w:pPr>
          </w:p>
        </w:tc>
        <w:tc>
          <w:tcPr>
            <w:tcW w:w="2268" w:type="dxa"/>
            <w:shd w:val="clear" w:color="auto" w:fill="FFFFFF"/>
          </w:tcPr>
          <w:p w:rsidR="00DC2DF8" w:rsidRPr="00F844B7" w:rsidRDefault="00DC2DF8" w:rsidP="00F844B7">
            <w:pPr>
              <w:autoSpaceDE w:val="0"/>
              <w:autoSpaceDN w:val="0"/>
              <w:adjustRightInd w:val="0"/>
              <w:spacing w:after="0" w:line="240" w:lineRule="auto"/>
              <w:ind w:left="60" w:right="60"/>
              <w:rPr>
                <w:rFonts w:asciiTheme="majorBidi" w:hAnsiTheme="majorBidi" w:cstheme="majorBidi"/>
                <w:color w:val="000000"/>
                <w:sz w:val="24"/>
                <w:szCs w:val="24"/>
              </w:rPr>
            </w:pPr>
            <w:r w:rsidRPr="00F844B7">
              <w:rPr>
                <w:rFonts w:asciiTheme="majorBidi" w:hAnsiTheme="majorBidi" w:cstheme="majorBidi"/>
                <w:color w:val="000000"/>
                <w:sz w:val="24"/>
                <w:szCs w:val="24"/>
              </w:rPr>
              <w:t>Bagi Hasil</w:t>
            </w:r>
          </w:p>
        </w:tc>
        <w:tc>
          <w:tcPr>
            <w:tcW w:w="1134"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.113</w:t>
            </w:r>
          </w:p>
        </w:tc>
        <w:tc>
          <w:tcPr>
            <w:tcW w:w="1134"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.059</w:t>
            </w:r>
          </w:p>
        </w:tc>
        <w:tc>
          <w:tcPr>
            <w:tcW w:w="1417"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.243</w:t>
            </w:r>
          </w:p>
        </w:tc>
        <w:tc>
          <w:tcPr>
            <w:tcW w:w="851"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1.929</w:t>
            </w:r>
          </w:p>
        </w:tc>
        <w:tc>
          <w:tcPr>
            <w:tcW w:w="850"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.059</w:t>
            </w:r>
          </w:p>
        </w:tc>
      </w:tr>
      <w:tr w:rsidR="00DC2DF8" w:rsidRPr="00F844B7" w:rsidTr="00200C97">
        <w:trPr>
          <w:cantSplit/>
        </w:trPr>
        <w:tc>
          <w:tcPr>
            <w:tcW w:w="426" w:type="dxa"/>
            <w:vMerge/>
            <w:shd w:val="clear" w:color="auto" w:fill="FFFFFF"/>
          </w:tcPr>
          <w:p w:rsidR="00DC2DF8" w:rsidRPr="00F844B7" w:rsidRDefault="00DC2DF8" w:rsidP="00F844B7">
            <w:pPr>
              <w:autoSpaceDE w:val="0"/>
              <w:autoSpaceDN w:val="0"/>
              <w:adjustRightInd w:val="0"/>
              <w:spacing w:after="0" w:line="240" w:lineRule="auto"/>
              <w:rPr>
                <w:rFonts w:asciiTheme="majorBidi" w:hAnsiTheme="majorBidi" w:cstheme="majorBidi"/>
                <w:color w:val="000000"/>
                <w:sz w:val="24"/>
                <w:szCs w:val="24"/>
              </w:rPr>
            </w:pPr>
          </w:p>
        </w:tc>
        <w:tc>
          <w:tcPr>
            <w:tcW w:w="2268" w:type="dxa"/>
            <w:shd w:val="clear" w:color="auto" w:fill="FFFFFF"/>
          </w:tcPr>
          <w:p w:rsidR="00DC2DF8" w:rsidRPr="00F844B7" w:rsidRDefault="00DC2DF8" w:rsidP="00F844B7">
            <w:pPr>
              <w:autoSpaceDE w:val="0"/>
              <w:autoSpaceDN w:val="0"/>
              <w:adjustRightInd w:val="0"/>
              <w:spacing w:after="0" w:line="240" w:lineRule="auto"/>
              <w:ind w:left="60" w:right="60"/>
              <w:rPr>
                <w:rFonts w:asciiTheme="majorBidi" w:hAnsiTheme="majorBidi" w:cstheme="majorBidi"/>
                <w:color w:val="000000"/>
                <w:sz w:val="24"/>
                <w:szCs w:val="24"/>
              </w:rPr>
            </w:pPr>
            <w:r w:rsidRPr="00F844B7">
              <w:rPr>
                <w:rFonts w:asciiTheme="majorBidi" w:hAnsiTheme="majorBidi" w:cstheme="majorBidi"/>
                <w:color w:val="000000"/>
                <w:sz w:val="24"/>
                <w:szCs w:val="24"/>
              </w:rPr>
              <w:t>Biaya Promosi</w:t>
            </w:r>
          </w:p>
        </w:tc>
        <w:tc>
          <w:tcPr>
            <w:tcW w:w="1134"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-.002</w:t>
            </w:r>
          </w:p>
        </w:tc>
        <w:tc>
          <w:tcPr>
            <w:tcW w:w="1134"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.020</w:t>
            </w:r>
          </w:p>
        </w:tc>
        <w:tc>
          <w:tcPr>
            <w:tcW w:w="1417"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-.009</w:t>
            </w:r>
          </w:p>
        </w:tc>
        <w:tc>
          <w:tcPr>
            <w:tcW w:w="851"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-.083</w:t>
            </w:r>
          </w:p>
        </w:tc>
        <w:tc>
          <w:tcPr>
            <w:tcW w:w="850"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.934</w:t>
            </w:r>
          </w:p>
        </w:tc>
      </w:tr>
      <w:tr w:rsidR="00DC2DF8" w:rsidRPr="00F844B7" w:rsidTr="00200C97">
        <w:trPr>
          <w:cantSplit/>
        </w:trPr>
        <w:tc>
          <w:tcPr>
            <w:tcW w:w="426" w:type="dxa"/>
            <w:vMerge/>
            <w:shd w:val="clear" w:color="auto" w:fill="FFFFFF"/>
          </w:tcPr>
          <w:p w:rsidR="00DC2DF8" w:rsidRPr="00F844B7" w:rsidRDefault="00DC2DF8" w:rsidP="00F844B7">
            <w:pPr>
              <w:autoSpaceDE w:val="0"/>
              <w:autoSpaceDN w:val="0"/>
              <w:adjustRightInd w:val="0"/>
              <w:spacing w:after="0" w:line="240" w:lineRule="auto"/>
              <w:rPr>
                <w:rFonts w:asciiTheme="majorBidi" w:hAnsiTheme="majorBidi" w:cstheme="majorBidi"/>
                <w:color w:val="000000"/>
                <w:sz w:val="24"/>
                <w:szCs w:val="24"/>
              </w:rPr>
            </w:pPr>
          </w:p>
        </w:tc>
        <w:tc>
          <w:tcPr>
            <w:tcW w:w="2268" w:type="dxa"/>
            <w:shd w:val="clear" w:color="auto" w:fill="FFFFFF"/>
          </w:tcPr>
          <w:p w:rsidR="00DC2DF8" w:rsidRPr="00F844B7" w:rsidRDefault="00DC2DF8" w:rsidP="00F844B7">
            <w:pPr>
              <w:autoSpaceDE w:val="0"/>
              <w:autoSpaceDN w:val="0"/>
              <w:adjustRightInd w:val="0"/>
              <w:spacing w:after="0" w:line="240" w:lineRule="auto"/>
              <w:ind w:left="60" w:right="60"/>
              <w:rPr>
                <w:rFonts w:asciiTheme="majorBidi" w:hAnsiTheme="majorBidi" w:cstheme="majorBidi"/>
                <w:color w:val="000000"/>
                <w:sz w:val="24"/>
                <w:szCs w:val="24"/>
              </w:rPr>
            </w:pPr>
            <w:r w:rsidRPr="00F844B7">
              <w:rPr>
                <w:rFonts w:asciiTheme="majorBidi" w:hAnsiTheme="majorBidi" w:cstheme="majorBidi"/>
                <w:color w:val="000000"/>
                <w:sz w:val="24"/>
                <w:szCs w:val="24"/>
              </w:rPr>
              <w:t>Tingkat Suku Bunga</w:t>
            </w:r>
          </w:p>
        </w:tc>
        <w:tc>
          <w:tcPr>
            <w:tcW w:w="1134"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-217.866</w:t>
            </w:r>
          </w:p>
        </w:tc>
        <w:tc>
          <w:tcPr>
            <w:tcW w:w="1134"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299.228</w:t>
            </w:r>
          </w:p>
        </w:tc>
        <w:tc>
          <w:tcPr>
            <w:tcW w:w="1417"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-.088</w:t>
            </w:r>
          </w:p>
        </w:tc>
        <w:tc>
          <w:tcPr>
            <w:tcW w:w="851"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-.728</w:t>
            </w:r>
          </w:p>
        </w:tc>
        <w:tc>
          <w:tcPr>
            <w:tcW w:w="850"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.470</w:t>
            </w:r>
          </w:p>
        </w:tc>
      </w:tr>
      <w:tr w:rsidR="00DC2DF8" w:rsidRPr="00F844B7" w:rsidTr="00200C97">
        <w:trPr>
          <w:cantSplit/>
        </w:trPr>
        <w:tc>
          <w:tcPr>
            <w:tcW w:w="426" w:type="dxa"/>
            <w:vMerge/>
            <w:shd w:val="clear" w:color="auto" w:fill="FFFFFF"/>
          </w:tcPr>
          <w:p w:rsidR="00DC2DF8" w:rsidRPr="00F844B7" w:rsidRDefault="00DC2DF8" w:rsidP="00F844B7">
            <w:pPr>
              <w:autoSpaceDE w:val="0"/>
              <w:autoSpaceDN w:val="0"/>
              <w:adjustRightInd w:val="0"/>
              <w:spacing w:after="0" w:line="240" w:lineRule="auto"/>
              <w:rPr>
                <w:rFonts w:asciiTheme="majorBidi" w:hAnsiTheme="majorBidi" w:cstheme="majorBidi"/>
                <w:color w:val="000000"/>
                <w:sz w:val="24"/>
                <w:szCs w:val="24"/>
              </w:rPr>
            </w:pPr>
          </w:p>
        </w:tc>
        <w:tc>
          <w:tcPr>
            <w:tcW w:w="2268" w:type="dxa"/>
            <w:shd w:val="clear" w:color="auto" w:fill="FFFFFF"/>
          </w:tcPr>
          <w:p w:rsidR="00DC2DF8" w:rsidRPr="00F844B7" w:rsidRDefault="00DC2DF8" w:rsidP="00F844B7">
            <w:pPr>
              <w:autoSpaceDE w:val="0"/>
              <w:autoSpaceDN w:val="0"/>
              <w:adjustRightInd w:val="0"/>
              <w:spacing w:after="0" w:line="240" w:lineRule="auto"/>
              <w:ind w:left="60" w:right="60"/>
              <w:rPr>
                <w:rFonts w:asciiTheme="majorBidi" w:hAnsiTheme="majorBidi" w:cstheme="majorBidi"/>
                <w:color w:val="000000"/>
                <w:sz w:val="24"/>
                <w:szCs w:val="24"/>
              </w:rPr>
            </w:pPr>
            <w:r w:rsidRPr="00F844B7">
              <w:rPr>
                <w:rFonts w:asciiTheme="majorBidi" w:hAnsiTheme="majorBidi" w:cstheme="majorBidi"/>
                <w:color w:val="000000"/>
                <w:sz w:val="24"/>
                <w:szCs w:val="24"/>
              </w:rPr>
              <w:t>Efisiensi Operasional Perusahaan</w:t>
            </w:r>
          </w:p>
        </w:tc>
        <w:tc>
          <w:tcPr>
            <w:tcW w:w="1134"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25.843</w:t>
            </w:r>
          </w:p>
        </w:tc>
        <w:tc>
          <w:tcPr>
            <w:tcW w:w="1134"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8.051</w:t>
            </w:r>
          </w:p>
        </w:tc>
        <w:tc>
          <w:tcPr>
            <w:tcW w:w="1417"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.369</w:t>
            </w:r>
          </w:p>
        </w:tc>
        <w:tc>
          <w:tcPr>
            <w:tcW w:w="851"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3.210</w:t>
            </w:r>
          </w:p>
        </w:tc>
        <w:tc>
          <w:tcPr>
            <w:tcW w:w="850"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.002</w:t>
            </w:r>
          </w:p>
        </w:tc>
      </w:tr>
      <w:tr w:rsidR="00DC2DF8" w:rsidRPr="00F844B7" w:rsidTr="00200C97">
        <w:trPr>
          <w:cantSplit/>
        </w:trPr>
        <w:tc>
          <w:tcPr>
            <w:tcW w:w="426" w:type="dxa"/>
            <w:vMerge/>
            <w:shd w:val="clear" w:color="auto" w:fill="FFFFFF"/>
          </w:tcPr>
          <w:p w:rsidR="00DC2DF8" w:rsidRPr="00F844B7" w:rsidRDefault="00DC2DF8" w:rsidP="00F844B7">
            <w:pPr>
              <w:autoSpaceDE w:val="0"/>
              <w:autoSpaceDN w:val="0"/>
              <w:adjustRightInd w:val="0"/>
              <w:spacing w:after="0" w:line="240" w:lineRule="auto"/>
              <w:rPr>
                <w:rFonts w:asciiTheme="majorBidi" w:hAnsiTheme="majorBidi" w:cstheme="majorBidi"/>
                <w:color w:val="000000"/>
                <w:sz w:val="24"/>
                <w:szCs w:val="24"/>
              </w:rPr>
            </w:pPr>
          </w:p>
        </w:tc>
        <w:tc>
          <w:tcPr>
            <w:tcW w:w="2268" w:type="dxa"/>
            <w:shd w:val="clear" w:color="auto" w:fill="FFFFFF"/>
          </w:tcPr>
          <w:p w:rsidR="00DC2DF8" w:rsidRPr="00F844B7" w:rsidRDefault="00DC2DF8" w:rsidP="00F844B7">
            <w:pPr>
              <w:autoSpaceDE w:val="0"/>
              <w:autoSpaceDN w:val="0"/>
              <w:adjustRightInd w:val="0"/>
              <w:spacing w:after="0" w:line="240" w:lineRule="auto"/>
              <w:ind w:left="60" w:right="60"/>
              <w:rPr>
                <w:rFonts w:asciiTheme="majorBidi" w:hAnsiTheme="majorBidi" w:cstheme="majorBidi"/>
                <w:color w:val="000000"/>
                <w:sz w:val="24"/>
                <w:szCs w:val="24"/>
              </w:rPr>
            </w:pPr>
            <w:r w:rsidRPr="00F844B7">
              <w:rPr>
                <w:rFonts w:asciiTheme="majorBidi" w:hAnsiTheme="majorBidi" w:cstheme="majorBidi"/>
                <w:color w:val="000000"/>
                <w:sz w:val="24"/>
                <w:szCs w:val="24"/>
              </w:rPr>
              <w:t>Umur Perusahaan</w:t>
            </w:r>
          </w:p>
        </w:tc>
        <w:tc>
          <w:tcPr>
            <w:tcW w:w="1134"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-1.113</w:t>
            </w:r>
          </w:p>
        </w:tc>
        <w:tc>
          <w:tcPr>
            <w:tcW w:w="1134"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.380</w:t>
            </w:r>
          </w:p>
        </w:tc>
        <w:tc>
          <w:tcPr>
            <w:tcW w:w="1417"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-.388</w:t>
            </w:r>
          </w:p>
        </w:tc>
        <w:tc>
          <w:tcPr>
            <w:tcW w:w="851"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-2.929</w:t>
            </w:r>
          </w:p>
        </w:tc>
        <w:tc>
          <w:tcPr>
            <w:tcW w:w="850" w:type="dxa"/>
            <w:shd w:val="clear" w:color="auto" w:fill="FFFFFF"/>
            <w:vAlign w:val="center"/>
          </w:tcPr>
          <w:p w:rsidR="00DC2DF8" w:rsidRPr="00F844B7" w:rsidRDefault="00DC2DF8" w:rsidP="00F844B7">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.005</w:t>
            </w:r>
          </w:p>
        </w:tc>
      </w:tr>
      <w:tr w:rsidR="00DC2DF8" w:rsidRPr="00F844B7" w:rsidTr="00200C97">
        <w:trPr>
          <w:cantSplit/>
        </w:trPr>
        <w:tc>
          <w:tcPr>
            <w:tcW w:w="8080" w:type="dxa"/>
            <w:gridSpan w:val="7"/>
            <w:shd w:val="clear" w:color="auto" w:fill="FFFFFF"/>
          </w:tcPr>
          <w:p w:rsidR="00DC2DF8" w:rsidRPr="00F844B7" w:rsidRDefault="00DC2DF8" w:rsidP="00F844B7">
            <w:pPr>
              <w:autoSpaceDE w:val="0"/>
              <w:autoSpaceDN w:val="0"/>
              <w:adjustRightInd w:val="0"/>
              <w:spacing w:after="0" w:line="240" w:lineRule="auto"/>
              <w:ind w:left="60" w:right="60"/>
              <w:rPr>
                <w:rFonts w:asciiTheme="majorBidi" w:hAnsiTheme="majorBidi" w:cstheme="majorBidi"/>
                <w:color w:val="000000"/>
                <w:sz w:val="24"/>
                <w:szCs w:val="24"/>
              </w:rPr>
            </w:pPr>
            <w:r w:rsidRPr="00F844B7">
              <w:rPr>
                <w:rFonts w:asciiTheme="majorBidi" w:hAnsiTheme="majorBidi" w:cstheme="majorBidi"/>
                <w:color w:val="000000"/>
                <w:sz w:val="24"/>
                <w:szCs w:val="24"/>
              </w:rPr>
              <w:t>a. Dependent Variable: Jumlah Deposito Mudharabah</w:t>
            </w:r>
          </w:p>
        </w:tc>
      </w:tr>
    </w:tbl>
    <w:p w:rsidR="00085117" w:rsidRPr="00F7553C" w:rsidRDefault="00F7553C" w:rsidP="00F7553C">
      <w:pPr>
        <w:pStyle w:val="Caption"/>
        <w:ind w:left="1418"/>
        <w:rPr>
          <w:rFonts w:ascii="Times New Roman" w:hAnsi="Times New Roman" w:cs="Times New Roman"/>
          <w:color w:val="auto"/>
          <w:sz w:val="24"/>
          <w:szCs w:val="24"/>
        </w:rPr>
      </w:pPr>
      <w:proofErr w:type="gramStart"/>
      <w:r>
        <w:rPr>
          <w:rFonts w:ascii="Times New Roman" w:hAnsi="Times New Roman" w:cs="Times New Roman"/>
          <w:color w:val="auto"/>
        </w:rPr>
        <w:t>sumber</w:t>
      </w:r>
      <w:proofErr w:type="gramEnd"/>
      <w:r>
        <w:rPr>
          <w:rFonts w:ascii="Times New Roman" w:hAnsi="Times New Roman" w:cs="Times New Roman"/>
          <w:color w:val="auto"/>
        </w:rPr>
        <w:t xml:space="preserve">: </w:t>
      </w:r>
      <w:r w:rsidR="00085117" w:rsidRPr="00085117">
        <w:rPr>
          <w:rFonts w:ascii="Times New Roman" w:hAnsi="Times New Roman" w:cs="Times New Roman"/>
          <w:noProof/>
          <w:color w:val="auto"/>
        </w:rPr>
        <w:t>Hasil pengolahan data melalui SPSS 25, 2024</w:t>
      </w:r>
    </w:p>
    <w:p w:rsidR="00CE1FD4" w:rsidRDefault="00215DB5" w:rsidP="00CE1FD4">
      <w:pPr>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t xml:space="preserve">Berdasarkan tabel 4.8 maka hasil pengujian hipotesis </w:t>
      </w:r>
      <w:proofErr w:type="gramStart"/>
      <w:r>
        <w:rPr>
          <w:rFonts w:ascii="Times New Roman" w:hAnsi="Times New Roman" w:cs="Times New Roman"/>
          <w:sz w:val="24"/>
          <w:szCs w:val="24"/>
        </w:rPr>
        <w:t>yaitu :</w:t>
      </w:r>
      <w:proofErr w:type="gramEnd"/>
    </w:p>
    <w:p w:rsidR="00CE1FD4" w:rsidRPr="00CE1FD4" w:rsidRDefault="00071D27" w:rsidP="00F73A04">
      <w:pPr>
        <w:pStyle w:val="ListParagraph"/>
        <w:numPr>
          <w:ilvl w:val="0"/>
          <w:numId w:val="64"/>
        </w:numPr>
        <w:autoSpaceDE w:val="0"/>
        <w:autoSpaceDN w:val="0"/>
        <w:adjustRightInd w:val="0"/>
        <w:spacing w:after="0" w:line="480" w:lineRule="auto"/>
        <w:ind w:left="1560"/>
        <w:jc w:val="both"/>
        <w:rPr>
          <w:rFonts w:ascii="Times New Roman" w:hAnsi="Times New Roman" w:cs="Times New Roman"/>
          <w:sz w:val="24"/>
          <w:szCs w:val="24"/>
        </w:rPr>
      </w:pPr>
      <w:r w:rsidRPr="00CE1FD4">
        <w:rPr>
          <w:rFonts w:ascii="Times New Roman" w:hAnsi="Times New Roman" w:cs="Times New Roman"/>
          <w:sz w:val="24"/>
          <w:szCs w:val="24"/>
        </w:rPr>
        <w:t>Untuk menguji hipotesis pertama pada variabel bagi hasil diperoleh data Sig 0,059&gt; 0,0</w:t>
      </w:r>
      <w:r w:rsidR="00DC2DF8">
        <w:rPr>
          <w:rFonts w:ascii="Times New Roman" w:hAnsi="Times New Roman" w:cs="Times New Roman"/>
          <w:sz w:val="24"/>
          <w:szCs w:val="24"/>
        </w:rPr>
        <w:t>2</w:t>
      </w:r>
      <w:r w:rsidRPr="00CE1FD4">
        <w:rPr>
          <w:rFonts w:ascii="Times New Roman" w:hAnsi="Times New Roman" w:cs="Times New Roman"/>
          <w:sz w:val="24"/>
          <w:szCs w:val="24"/>
        </w:rPr>
        <w:t>5</w:t>
      </w:r>
      <w:r w:rsidR="004A3A9A" w:rsidRPr="00CE1FD4">
        <w:rPr>
          <w:rFonts w:ascii="Times New Roman" w:hAnsi="Times New Roman" w:cs="Times New Roman"/>
          <w:sz w:val="24"/>
          <w:szCs w:val="24"/>
        </w:rPr>
        <w:t xml:space="preserve">. </w:t>
      </w:r>
      <w:r w:rsidR="00562224">
        <w:rPr>
          <w:rFonts w:ascii="Times New Roman" w:hAnsi="Times New Roman" w:cs="Times New Roman"/>
          <w:sz w:val="24"/>
          <w:szCs w:val="24"/>
        </w:rPr>
        <w:t xml:space="preserve">Dengan beta 0,113 </w:t>
      </w:r>
      <w:r w:rsidR="004A3A9A" w:rsidRPr="00CE1FD4">
        <w:rPr>
          <w:rFonts w:ascii="Times New Roman" w:hAnsi="Times New Roman" w:cs="Times New Roman"/>
          <w:sz w:val="24"/>
          <w:szCs w:val="24"/>
        </w:rPr>
        <w:t xml:space="preserve">Sedangkan hasil perbandingan nilai t adalah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004A3A9A" w:rsidRPr="00CE1FD4">
        <w:rPr>
          <w:rFonts w:ascii="Times New Roman" w:eastAsiaTheme="minorEastAsia" w:hAnsi="Times New Roman" w:cs="Times New Roman"/>
          <w:sz w:val="24"/>
          <w:szCs w:val="24"/>
        </w:rPr>
        <w:t xml:space="preserve"> sebesar </w:t>
      </w:r>
      <w:r w:rsidR="004A3A9A" w:rsidRPr="00CE1FD4">
        <w:rPr>
          <w:rFonts w:ascii="Times New Roman" w:hAnsi="Times New Roman" w:cs="Times New Roman"/>
          <w:sz w:val="24"/>
          <w:szCs w:val="24"/>
        </w:rPr>
        <w:t xml:space="preserve">1,929 &lt;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tabel </m:t>
            </m:r>
          </m:sub>
        </m:sSub>
      </m:oMath>
      <w:r w:rsidR="004A3A9A" w:rsidRPr="00CE1FD4">
        <w:rPr>
          <w:rFonts w:ascii="Times New Roman" w:eastAsiaTheme="minorEastAsia" w:hAnsi="Times New Roman" w:cs="Times New Roman"/>
          <w:sz w:val="24"/>
          <w:szCs w:val="24"/>
        </w:rPr>
        <w:t xml:space="preserve"> sebesar 1</w:t>
      </w:r>
      <w:proofErr w:type="gramStart"/>
      <w:r w:rsidR="004A3A9A" w:rsidRPr="00CE1FD4">
        <w:rPr>
          <w:rFonts w:ascii="Times New Roman" w:eastAsiaTheme="minorEastAsia" w:hAnsi="Times New Roman" w:cs="Times New Roman"/>
          <w:sz w:val="24"/>
          <w:szCs w:val="24"/>
        </w:rPr>
        <w:t>,99</w:t>
      </w:r>
      <w:proofErr w:type="gramEnd"/>
      <w:r w:rsidR="004A3A9A" w:rsidRPr="00CE1FD4">
        <w:rPr>
          <w:rFonts w:ascii="Times New Roman" w:eastAsiaTheme="minorEastAsia" w:hAnsi="Times New Roman" w:cs="Times New Roman"/>
          <w:sz w:val="24"/>
          <w:szCs w:val="24"/>
        </w:rPr>
        <w:t>. Hasil i</w:t>
      </w:r>
      <w:r w:rsidR="002279B4" w:rsidRPr="00CE1FD4">
        <w:rPr>
          <w:rFonts w:ascii="Times New Roman" w:eastAsiaTheme="minorEastAsia" w:hAnsi="Times New Roman" w:cs="Times New Roman"/>
          <w:sz w:val="24"/>
          <w:szCs w:val="24"/>
        </w:rPr>
        <w:t>ni berarti secara parsial bagi ha</w:t>
      </w:r>
      <w:r w:rsidR="00DB3B2D">
        <w:rPr>
          <w:rFonts w:ascii="Times New Roman" w:eastAsiaTheme="minorEastAsia" w:hAnsi="Times New Roman" w:cs="Times New Roman"/>
          <w:sz w:val="24"/>
          <w:szCs w:val="24"/>
        </w:rPr>
        <w:t>sil tidak berpengaruh</w:t>
      </w:r>
      <w:r w:rsidR="002279B4" w:rsidRPr="00CE1FD4">
        <w:rPr>
          <w:rFonts w:ascii="Times New Roman" w:eastAsiaTheme="minorEastAsia" w:hAnsi="Times New Roman" w:cs="Times New Roman"/>
          <w:sz w:val="24"/>
          <w:szCs w:val="24"/>
        </w:rPr>
        <w:t xml:space="preserve"> terhadap jumlah deposito </w:t>
      </w:r>
      <w:r w:rsidR="002279B4" w:rsidRPr="00CE1FD4">
        <w:rPr>
          <w:rFonts w:ascii="Times New Roman" w:eastAsiaTheme="minorEastAsia" w:hAnsi="Times New Roman" w:cs="Times New Roman"/>
          <w:i/>
          <w:iCs/>
          <w:sz w:val="24"/>
          <w:szCs w:val="24"/>
        </w:rPr>
        <w:t>mudharabah</w:t>
      </w:r>
      <w:r w:rsidR="002279B4" w:rsidRPr="00CE1FD4">
        <w:rPr>
          <w:rFonts w:ascii="Times New Roman" w:eastAsiaTheme="minorEastAsia" w:hAnsi="Times New Roman" w:cs="Times New Roman"/>
          <w:sz w:val="24"/>
          <w:szCs w:val="24"/>
        </w:rPr>
        <w:t xml:space="preserve">, maka Ho diterima dan H1 ditolak. </w:t>
      </w:r>
    </w:p>
    <w:p w:rsidR="00CE1FD4" w:rsidRPr="00CE1FD4" w:rsidRDefault="002279B4" w:rsidP="00F73A04">
      <w:pPr>
        <w:pStyle w:val="ListParagraph"/>
        <w:numPr>
          <w:ilvl w:val="0"/>
          <w:numId w:val="64"/>
        </w:numPr>
        <w:autoSpaceDE w:val="0"/>
        <w:autoSpaceDN w:val="0"/>
        <w:adjustRightInd w:val="0"/>
        <w:spacing w:after="0" w:line="480" w:lineRule="auto"/>
        <w:ind w:left="1560"/>
        <w:jc w:val="both"/>
        <w:rPr>
          <w:rFonts w:ascii="Times New Roman" w:hAnsi="Times New Roman" w:cs="Times New Roman"/>
          <w:sz w:val="24"/>
          <w:szCs w:val="24"/>
        </w:rPr>
      </w:pPr>
      <w:r w:rsidRPr="00CE1FD4">
        <w:rPr>
          <w:rFonts w:ascii="Times New Roman" w:eastAsiaTheme="minorEastAsia" w:hAnsi="Times New Roman" w:cs="Times New Roman"/>
          <w:sz w:val="24"/>
          <w:szCs w:val="24"/>
        </w:rPr>
        <w:t>Untuk menguji hipotesis kedua pada variabel biaya promosi diperoleh da</w:t>
      </w:r>
      <w:r w:rsidR="003C3C87" w:rsidRPr="00CE1FD4">
        <w:rPr>
          <w:rFonts w:ascii="Times New Roman" w:eastAsiaTheme="minorEastAsia" w:hAnsi="Times New Roman" w:cs="Times New Roman"/>
          <w:sz w:val="24"/>
          <w:szCs w:val="24"/>
        </w:rPr>
        <w:t>t</w:t>
      </w:r>
      <w:r w:rsidR="00DC2DF8">
        <w:rPr>
          <w:rFonts w:ascii="Times New Roman" w:eastAsiaTheme="minorEastAsia" w:hAnsi="Times New Roman" w:cs="Times New Roman"/>
          <w:sz w:val="24"/>
          <w:szCs w:val="24"/>
        </w:rPr>
        <w:t>a Sig 0,9</w:t>
      </w:r>
      <w:r w:rsidRPr="00CE1FD4">
        <w:rPr>
          <w:rFonts w:ascii="Times New Roman" w:eastAsiaTheme="minorEastAsia" w:hAnsi="Times New Roman" w:cs="Times New Roman"/>
          <w:sz w:val="24"/>
          <w:szCs w:val="24"/>
        </w:rPr>
        <w:t>3</w:t>
      </w:r>
      <w:r w:rsidR="00DC2DF8">
        <w:rPr>
          <w:rFonts w:ascii="Times New Roman" w:eastAsiaTheme="minorEastAsia" w:hAnsi="Times New Roman" w:cs="Times New Roman"/>
          <w:sz w:val="24"/>
          <w:szCs w:val="24"/>
        </w:rPr>
        <w:t>4</w:t>
      </w:r>
      <w:r w:rsidRPr="00CE1FD4">
        <w:rPr>
          <w:rFonts w:ascii="Times New Roman" w:eastAsiaTheme="minorEastAsia" w:hAnsi="Times New Roman" w:cs="Times New Roman"/>
          <w:sz w:val="24"/>
          <w:szCs w:val="24"/>
        </w:rPr>
        <w:t>&gt; 0,0</w:t>
      </w:r>
      <w:r w:rsidR="00DC2DF8">
        <w:rPr>
          <w:rFonts w:ascii="Times New Roman" w:eastAsiaTheme="minorEastAsia" w:hAnsi="Times New Roman" w:cs="Times New Roman"/>
          <w:sz w:val="24"/>
          <w:szCs w:val="24"/>
        </w:rPr>
        <w:t>2</w:t>
      </w:r>
      <w:r w:rsidRPr="00CE1FD4">
        <w:rPr>
          <w:rFonts w:ascii="Times New Roman" w:eastAsiaTheme="minorEastAsia" w:hAnsi="Times New Roman" w:cs="Times New Roman"/>
          <w:sz w:val="24"/>
          <w:szCs w:val="24"/>
        </w:rPr>
        <w:t xml:space="preserve">5. </w:t>
      </w:r>
      <w:r w:rsidR="00562224">
        <w:rPr>
          <w:rFonts w:ascii="Times New Roman" w:eastAsiaTheme="minorEastAsia" w:hAnsi="Times New Roman" w:cs="Times New Roman"/>
          <w:sz w:val="24"/>
          <w:szCs w:val="24"/>
        </w:rPr>
        <w:t xml:space="preserve">Dengan beta -0,002 </w:t>
      </w:r>
      <w:r w:rsidRPr="00CE1FD4">
        <w:rPr>
          <w:rFonts w:ascii="Times New Roman" w:eastAsiaTheme="minorEastAsia" w:hAnsi="Times New Roman" w:cs="Times New Roman"/>
          <w:sz w:val="24"/>
          <w:szCs w:val="24"/>
        </w:rPr>
        <w:t xml:space="preserve">Sedangkan hasil perbandingan 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00DC2DF8">
        <w:rPr>
          <w:rFonts w:ascii="Times New Roman" w:eastAsiaTheme="minorEastAsia" w:hAnsi="Times New Roman" w:cs="Times New Roman"/>
          <w:sz w:val="24"/>
          <w:szCs w:val="24"/>
        </w:rPr>
        <w:t xml:space="preserve"> sebesar -0,083</w:t>
      </w:r>
      <w:r w:rsidRPr="00CE1FD4">
        <w:rPr>
          <w:rFonts w:ascii="Times New Roman" w:eastAsiaTheme="minorEastAsia" w:hAnsi="Times New Roman" w:cs="Times New Roman"/>
          <w:sz w:val="24"/>
          <w:szCs w:val="24"/>
        </w:rPr>
        <w:t xml:space="preserve"> &lt;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tabel </m:t>
            </m:r>
          </m:sub>
        </m:sSub>
      </m:oMath>
      <w:r w:rsidRPr="00CE1FD4">
        <w:rPr>
          <w:rFonts w:ascii="Times New Roman" w:eastAsiaTheme="minorEastAsia" w:hAnsi="Times New Roman" w:cs="Times New Roman"/>
          <w:sz w:val="24"/>
          <w:szCs w:val="24"/>
        </w:rPr>
        <w:t xml:space="preserve"> sebesar 1</w:t>
      </w:r>
      <w:proofErr w:type="gramStart"/>
      <w:r w:rsidRPr="00CE1FD4">
        <w:rPr>
          <w:rFonts w:ascii="Times New Roman" w:eastAsiaTheme="minorEastAsia" w:hAnsi="Times New Roman" w:cs="Times New Roman"/>
          <w:sz w:val="24"/>
          <w:szCs w:val="24"/>
        </w:rPr>
        <w:t>,99</w:t>
      </w:r>
      <w:proofErr w:type="gramEnd"/>
      <w:r w:rsidRPr="00CE1FD4">
        <w:rPr>
          <w:rFonts w:ascii="Times New Roman" w:eastAsiaTheme="minorEastAsia" w:hAnsi="Times New Roman" w:cs="Times New Roman"/>
          <w:sz w:val="24"/>
          <w:szCs w:val="24"/>
        </w:rPr>
        <w:t>. Hasil ini berarti secara parsial biaya prom</w:t>
      </w:r>
      <w:r w:rsidR="00DB3B2D">
        <w:rPr>
          <w:rFonts w:ascii="Times New Roman" w:eastAsiaTheme="minorEastAsia" w:hAnsi="Times New Roman" w:cs="Times New Roman"/>
          <w:sz w:val="24"/>
          <w:szCs w:val="24"/>
        </w:rPr>
        <w:t xml:space="preserve">osi tidak </w:t>
      </w:r>
      <w:r w:rsidR="00DB3B2D">
        <w:rPr>
          <w:rFonts w:ascii="Times New Roman" w:eastAsiaTheme="minorEastAsia" w:hAnsi="Times New Roman" w:cs="Times New Roman"/>
          <w:sz w:val="24"/>
          <w:szCs w:val="24"/>
        </w:rPr>
        <w:lastRenderedPageBreak/>
        <w:t>berpengaruh</w:t>
      </w:r>
      <w:r w:rsidRPr="00CE1FD4">
        <w:rPr>
          <w:rFonts w:ascii="Times New Roman" w:eastAsiaTheme="minorEastAsia" w:hAnsi="Times New Roman" w:cs="Times New Roman"/>
          <w:sz w:val="24"/>
          <w:szCs w:val="24"/>
        </w:rPr>
        <w:t xml:space="preserve"> terhadap juml</w:t>
      </w:r>
      <w:r w:rsidR="003C3C87" w:rsidRPr="00CE1FD4">
        <w:rPr>
          <w:rFonts w:ascii="Times New Roman" w:eastAsiaTheme="minorEastAsia" w:hAnsi="Times New Roman" w:cs="Times New Roman"/>
          <w:sz w:val="24"/>
          <w:szCs w:val="24"/>
        </w:rPr>
        <w:t>a</w:t>
      </w:r>
      <w:r w:rsidRPr="00CE1FD4">
        <w:rPr>
          <w:rFonts w:ascii="Times New Roman" w:eastAsiaTheme="minorEastAsia" w:hAnsi="Times New Roman" w:cs="Times New Roman"/>
          <w:sz w:val="24"/>
          <w:szCs w:val="24"/>
        </w:rPr>
        <w:t xml:space="preserve">h deposito </w:t>
      </w:r>
      <w:r w:rsidRPr="00CE1FD4">
        <w:rPr>
          <w:rFonts w:ascii="Times New Roman" w:eastAsiaTheme="minorEastAsia" w:hAnsi="Times New Roman" w:cs="Times New Roman"/>
          <w:i/>
          <w:iCs/>
          <w:sz w:val="24"/>
          <w:szCs w:val="24"/>
        </w:rPr>
        <w:t>mudharabah</w:t>
      </w:r>
      <w:r w:rsidRPr="00CE1FD4">
        <w:rPr>
          <w:rFonts w:ascii="Times New Roman" w:eastAsiaTheme="minorEastAsia" w:hAnsi="Times New Roman" w:cs="Times New Roman"/>
          <w:sz w:val="24"/>
          <w:szCs w:val="24"/>
        </w:rPr>
        <w:t>, maka Ho diterima dan H2 ditolak.</w:t>
      </w:r>
    </w:p>
    <w:p w:rsidR="00CE1FD4" w:rsidRPr="00CE1FD4" w:rsidRDefault="003C3C87" w:rsidP="00F73A04">
      <w:pPr>
        <w:pStyle w:val="ListParagraph"/>
        <w:numPr>
          <w:ilvl w:val="0"/>
          <w:numId w:val="64"/>
        </w:numPr>
        <w:autoSpaceDE w:val="0"/>
        <w:autoSpaceDN w:val="0"/>
        <w:adjustRightInd w:val="0"/>
        <w:spacing w:after="0" w:line="480" w:lineRule="auto"/>
        <w:ind w:left="1560"/>
        <w:jc w:val="both"/>
        <w:rPr>
          <w:rFonts w:ascii="Times New Roman" w:hAnsi="Times New Roman" w:cs="Times New Roman"/>
          <w:sz w:val="24"/>
          <w:szCs w:val="24"/>
        </w:rPr>
      </w:pPr>
      <w:r w:rsidRPr="00CE1FD4">
        <w:rPr>
          <w:rFonts w:ascii="Times New Roman" w:eastAsiaTheme="minorEastAsia" w:hAnsi="Times New Roman" w:cs="Times New Roman"/>
          <w:sz w:val="24"/>
          <w:szCs w:val="24"/>
        </w:rPr>
        <w:t>Untuk menguji hipotesis ketiga variabel tingkat suku bunga diperoleh data Sig 0,470 &gt; 0,0</w:t>
      </w:r>
      <w:r w:rsidR="00DC2DF8">
        <w:rPr>
          <w:rFonts w:ascii="Times New Roman" w:eastAsiaTheme="minorEastAsia" w:hAnsi="Times New Roman" w:cs="Times New Roman"/>
          <w:sz w:val="24"/>
          <w:szCs w:val="24"/>
        </w:rPr>
        <w:t>2</w:t>
      </w:r>
      <w:r w:rsidRPr="00CE1FD4">
        <w:rPr>
          <w:rFonts w:ascii="Times New Roman" w:eastAsiaTheme="minorEastAsia" w:hAnsi="Times New Roman" w:cs="Times New Roman"/>
          <w:sz w:val="24"/>
          <w:szCs w:val="24"/>
        </w:rPr>
        <w:t xml:space="preserve">5. </w:t>
      </w:r>
      <w:r w:rsidR="00562224">
        <w:rPr>
          <w:rFonts w:ascii="Times New Roman" w:eastAsiaTheme="minorEastAsia" w:hAnsi="Times New Roman" w:cs="Times New Roman"/>
          <w:sz w:val="24"/>
          <w:szCs w:val="24"/>
        </w:rPr>
        <w:t>Dengan beta -217,866</w:t>
      </w:r>
      <w:r w:rsidR="00562224">
        <w:rPr>
          <w:rFonts w:ascii="Arial" w:hAnsi="Arial" w:cs="Arial"/>
          <w:color w:val="000000"/>
          <w:sz w:val="18"/>
          <w:szCs w:val="18"/>
        </w:rPr>
        <w:t xml:space="preserve"> </w:t>
      </w:r>
      <w:r w:rsidRPr="00CE1FD4">
        <w:rPr>
          <w:rFonts w:ascii="Times New Roman" w:eastAsiaTheme="minorEastAsia" w:hAnsi="Times New Roman" w:cs="Times New Roman"/>
          <w:sz w:val="24"/>
          <w:szCs w:val="24"/>
        </w:rPr>
        <w:t xml:space="preserve">Sedangkan hasil perbandingan 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00DC2DF8">
        <w:rPr>
          <w:rFonts w:ascii="Times New Roman" w:eastAsiaTheme="minorEastAsia" w:hAnsi="Times New Roman" w:cs="Times New Roman"/>
          <w:sz w:val="24"/>
          <w:szCs w:val="24"/>
        </w:rPr>
        <w:t xml:space="preserve"> sebesar -0.728</w:t>
      </w:r>
      <w:r w:rsidRPr="00CE1FD4">
        <w:rPr>
          <w:rFonts w:ascii="Times New Roman" w:eastAsiaTheme="minorEastAsia" w:hAnsi="Times New Roman" w:cs="Times New Roman"/>
          <w:sz w:val="24"/>
          <w:szCs w:val="24"/>
        </w:rPr>
        <w:t xml:space="preserve"> &lt; 1</w:t>
      </w:r>
      <w:proofErr w:type="gramStart"/>
      <w:r w:rsidRPr="00CE1FD4">
        <w:rPr>
          <w:rFonts w:ascii="Times New Roman" w:eastAsiaTheme="minorEastAsia" w:hAnsi="Times New Roman" w:cs="Times New Roman"/>
          <w:sz w:val="24"/>
          <w:szCs w:val="24"/>
        </w:rPr>
        <w:t>,99</w:t>
      </w:r>
      <w:proofErr w:type="gramEnd"/>
      <w:r w:rsidRPr="00CE1FD4">
        <w:rPr>
          <w:rFonts w:ascii="Times New Roman" w:eastAsiaTheme="minorEastAsia" w:hAnsi="Times New Roman" w:cs="Times New Roman"/>
          <w:sz w:val="24"/>
          <w:szCs w:val="24"/>
        </w:rPr>
        <w:t>. Hasil ini berarti secara parsial tingkat suku bu</w:t>
      </w:r>
      <w:r w:rsidR="0058126C">
        <w:rPr>
          <w:rFonts w:ascii="Times New Roman" w:eastAsiaTheme="minorEastAsia" w:hAnsi="Times New Roman" w:cs="Times New Roman"/>
          <w:sz w:val="24"/>
          <w:szCs w:val="24"/>
        </w:rPr>
        <w:t>nga tidak berpengaruh</w:t>
      </w:r>
      <w:r w:rsidRPr="00CE1FD4">
        <w:rPr>
          <w:rFonts w:ascii="Times New Roman" w:eastAsiaTheme="minorEastAsia" w:hAnsi="Times New Roman" w:cs="Times New Roman"/>
          <w:sz w:val="24"/>
          <w:szCs w:val="24"/>
        </w:rPr>
        <w:t xml:space="preserve"> terhadap jumlah deposito </w:t>
      </w:r>
      <w:r w:rsidRPr="00CE1FD4">
        <w:rPr>
          <w:rFonts w:ascii="Times New Roman" w:eastAsiaTheme="minorEastAsia" w:hAnsi="Times New Roman" w:cs="Times New Roman"/>
          <w:i/>
          <w:iCs/>
          <w:sz w:val="24"/>
          <w:szCs w:val="24"/>
        </w:rPr>
        <w:t>mudharabah</w:t>
      </w:r>
      <w:r w:rsidRPr="00CE1FD4">
        <w:rPr>
          <w:rFonts w:ascii="Times New Roman" w:eastAsiaTheme="minorEastAsia" w:hAnsi="Times New Roman" w:cs="Times New Roman"/>
          <w:sz w:val="24"/>
          <w:szCs w:val="24"/>
        </w:rPr>
        <w:t xml:space="preserve">, </w:t>
      </w:r>
      <w:proofErr w:type="gramStart"/>
      <w:r w:rsidRPr="00CE1FD4">
        <w:rPr>
          <w:rFonts w:ascii="Times New Roman" w:eastAsiaTheme="minorEastAsia" w:hAnsi="Times New Roman" w:cs="Times New Roman"/>
          <w:sz w:val="24"/>
          <w:szCs w:val="24"/>
        </w:rPr>
        <w:t>maka  Ho</w:t>
      </w:r>
      <w:proofErr w:type="gramEnd"/>
      <w:r w:rsidRPr="00CE1FD4">
        <w:rPr>
          <w:rFonts w:ascii="Times New Roman" w:eastAsiaTheme="minorEastAsia" w:hAnsi="Times New Roman" w:cs="Times New Roman"/>
          <w:sz w:val="24"/>
          <w:szCs w:val="24"/>
        </w:rPr>
        <w:t xml:space="preserve"> diterima dan H3 ditolak. </w:t>
      </w:r>
    </w:p>
    <w:p w:rsidR="00CE1FD4" w:rsidRPr="00CE1FD4" w:rsidRDefault="003C3C87" w:rsidP="00F73A04">
      <w:pPr>
        <w:pStyle w:val="ListParagraph"/>
        <w:numPr>
          <w:ilvl w:val="0"/>
          <w:numId w:val="64"/>
        </w:numPr>
        <w:autoSpaceDE w:val="0"/>
        <w:autoSpaceDN w:val="0"/>
        <w:adjustRightInd w:val="0"/>
        <w:spacing w:after="0" w:line="480" w:lineRule="auto"/>
        <w:ind w:left="1560"/>
        <w:jc w:val="both"/>
        <w:rPr>
          <w:rFonts w:ascii="Times New Roman" w:hAnsi="Times New Roman" w:cs="Times New Roman"/>
          <w:sz w:val="24"/>
          <w:szCs w:val="24"/>
        </w:rPr>
      </w:pPr>
      <w:r w:rsidRPr="00CE1FD4">
        <w:rPr>
          <w:rFonts w:ascii="Times New Roman" w:eastAsiaTheme="minorEastAsia" w:hAnsi="Times New Roman" w:cs="Times New Roman"/>
          <w:sz w:val="24"/>
          <w:szCs w:val="24"/>
        </w:rPr>
        <w:t>Untuk menguji hipotesis keempat pada variabel efisiensi operasional perusa</w:t>
      </w:r>
      <w:r w:rsidR="00DC2DF8">
        <w:rPr>
          <w:rFonts w:ascii="Times New Roman" w:eastAsiaTheme="minorEastAsia" w:hAnsi="Times New Roman" w:cs="Times New Roman"/>
          <w:sz w:val="24"/>
          <w:szCs w:val="24"/>
        </w:rPr>
        <w:t xml:space="preserve">haan diperoleh data Sig 0,002 &lt; </w:t>
      </w:r>
      <w:r w:rsidRPr="00CE1FD4">
        <w:rPr>
          <w:rFonts w:ascii="Times New Roman" w:eastAsiaTheme="minorEastAsia" w:hAnsi="Times New Roman" w:cs="Times New Roman"/>
          <w:sz w:val="24"/>
          <w:szCs w:val="24"/>
        </w:rPr>
        <w:t>0,0</w:t>
      </w:r>
      <w:r w:rsidR="00DC2DF8">
        <w:rPr>
          <w:rFonts w:ascii="Times New Roman" w:eastAsiaTheme="minorEastAsia" w:hAnsi="Times New Roman" w:cs="Times New Roman"/>
          <w:sz w:val="24"/>
          <w:szCs w:val="24"/>
        </w:rPr>
        <w:t>2</w:t>
      </w:r>
      <w:r w:rsidRPr="00CE1FD4">
        <w:rPr>
          <w:rFonts w:ascii="Times New Roman" w:eastAsiaTheme="minorEastAsia" w:hAnsi="Times New Roman" w:cs="Times New Roman"/>
          <w:sz w:val="24"/>
          <w:szCs w:val="24"/>
        </w:rPr>
        <w:t xml:space="preserve">5. </w:t>
      </w:r>
      <w:r w:rsidR="00562224">
        <w:rPr>
          <w:rFonts w:ascii="Times New Roman" w:eastAsiaTheme="minorEastAsia" w:hAnsi="Times New Roman" w:cs="Times New Roman"/>
          <w:sz w:val="24"/>
          <w:szCs w:val="24"/>
        </w:rPr>
        <w:t xml:space="preserve">Dengan beta 25,843 </w:t>
      </w:r>
      <w:r w:rsidRPr="00CE1FD4">
        <w:rPr>
          <w:rFonts w:ascii="Times New Roman" w:eastAsiaTheme="minorEastAsia" w:hAnsi="Times New Roman" w:cs="Times New Roman"/>
          <w:sz w:val="24"/>
          <w:szCs w:val="24"/>
        </w:rPr>
        <w:t xml:space="preserve">Sedangkan hasil perbandingan 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Pr="00CE1FD4">
        <w:rPr>
          <w:rFonts w:ascii="Times New Roman" w:eastAsiaTheme="minorEastAsia" w:hAnsi="Times New Roman" w:cs="Times New Roman"/>
          <w:sz w:val="24"/>
          <w:szCs w:val="24"/>
        </w:rPr>
        <w:t xml:space="preserve"> sebesar 3,210 &gt;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tabel </m:t>
            </m:r>
          </m:sub>
        </m:sSub>
      </m:oMath>
      <w:r w:rsidRPr="00CE1FD4">
        <w:rPr>
          <w:rFonts w:ascii="Times New Roman" w:eastAsiaTheme="minorEastAsia" w:hAnsi="Times New Roman" w:cs="Times New Roman"/>
          <w:sz w:val="24"/>
          <w:szCs w:val="24"/>
        </w:rPr>
        <w:t xml:space="preserve"> sebesar 1</w:t>
      </w:r>
      <w:proofErr w:type="gramStart"/>
      <w:r w:rsidRPr="00CE1FD4">
        <w:rPr>
          <w:rFonts w:ascii="Times New Roman" w:eastAsiaTheme="minorEastAsia" w:hAnsi="Times New Roman" w:cs="Times New Roman"/>
          <w:sz w:val="24"/>
          <w:szCs w:val="24"/>
        </w:rPr>
        <w:t>,99</w:t>
      </w:r>
      <w:proofErr w:type="gramEnd"/>
      <w:r w:rsidRPr="00CE1FD4">
        <w:rPr>
          <w:rFonts w:ascii="Times New Roman" w:eastAsiaTheme="minorEastAsia" w:hAnsi="Times New Roman" w:cs="Times New Roman"/>
          <w:sz w:val="24"/>
          <w:szCs w:val="24"/>
        </w:rPr>
        <w:t xml:space="preserve">. Hasil ini berarti secara parsial efisiensi operasional perusahaan berpengaruh positif terhadap jumlah deposito </w:t>
      </w:r>
      <w:r w:rsidRPr="00CE1FD4">
        <w:rPr>
          <w:rFonts w:ascii="Times New Roman" w:eastAsiaTheme="minorEastAsia" w:hAnsi="Times New Roman" w:cs="Times New Roman"/>
          <w:i/>
          <w:iCs/>
          <w:sz w:val="24"/>
          <w:szCs w:val="24"/>
        </w:rPr>
        <w:t>mudharabah</w:t>
      </w:r>
      <w:r w:rsidR="000105C6">
        <w:rPr>
          <w:rFonts w:ascii="Times New Roman" w:eastAsiaTheme="minorEastAsia" w:hAnsi="Times New Roman" w:cs="Times New Roman"/>
          <w:sz w:val="24"/>
          <w:szCs w:val="24"/>
        </w:rPr>
        <w:t>, maka Ho diterima dan H4 ditolak</w:t>
      </w:r>
      <w:r w:rsidRPr="00CE1FD4">
        <w:rPr>
          <w:rFonts w:ascii="Times New Roman" w:eastAsiaTheme="minorEastAsia" w:hAnsi="Times New Roman" w:cs="Times New Roman"/>
          <w:sz w:val="24"/>
          <w:szCs w:val="24"/>
        </w:rPr>
        <w:t xml:space="preserve">. </w:t>
      </w:r>
    </w:p>
    <w:p w:rsidR="00485476" w:rsidRPr="008E151A" w:rsidRDefault="006C0C90" w:rsidP="00F73A04">
      <w:pPr>
        <w:pStyle w:val="ListParagraph"/>
        <w:numPr>
          <w:ilvl w:val="0"/>
          <w:numId w:val="64"/>
        </w:numPr>
        <w:autoSpaceDE w:val="0"/>
        <w:autoSpaceDN w:val="0"/>
        <w:adjustRightInd w:val="0"/>
        <w:spacing w:after="0" w:line="480" w:lineRule="auto"/>
        <w:ind w:left="1560"/>
        <w:jc w:val="both"/>
        <w:rPr>
          <w:rFonts w:ascii="Times New Roman" w:hAnsi="Times New Roman" w:cs="Times New Roman"/>
          <w:sz w:val="24"/>
          <w:szCs w:val="24"/>
        </w:rPr>
      </w:pPr>
      <w:r>
        <w:rPr>
          <w:rFonts w:ascii="Times New Roman" w:eastAsiaTheme="minorEastAsia" w:hAnsi="Times New Roman" w:cs="Times New Roman"/>
          <w:sz w:val="24"/>
          <w:szCs w:val="24"/>
        </w:rPr>
        <w:t>Untuk menguji</w:t>
      </w:r>
      <w:r w:rsidR="00CE1FD4" w:rsidRPr="00CE1FD4">
        <w:rPr>
          <w:rFonts w:ascii="Times New Roman" w:eastAsiaTheme="minorEastAsia" w:hAnsi="Times New Roman" w:cs="Times New Roman"/>
          <w:sz w:val="24"/>
          <w:szCs w:val="24"/>
        </w:rPr>
        <w:t xml:space="preserve"> variabel kontrol umur perusahaan diperol</w:t>
      </w:r>
      <w:r w:rsidR="00DC2DF8">
        <w:rPr>
          <w:rFonts w:ascii="Times New Roman" w:eastAsiaTheme="minorEastAsia" w:hAnsi="Times New Roman" w:cs="Times New Roman"/>
          <w:sz w:val="24"/>
          <w:szCs w:val="24"/>
        </w:rPr>
        <w:t>eh data Sig 0,0</w:t>
      </w:r>
      <w:r>
        <w:rPr>
          <w:rFonts w:ascii="Times New Roman" w:eastAsiaTheme="minorEastAsia" w:hAnsi="Times New Roman" w:cs="Times New Roman"/>
          <w:sz w:val="24"/>
          <w:szCs w:val="24"/>
        </w:rPr>
        <w:t xml:space="preserve">05 &lt; </w:t>
      </w:r>
      <w:r w:rsidR="00DC2DF8">
        <w:rPr>
          <w:rFonts w:ascii="Times New Roman" w:eastAsiaTheme="minorEastAsia" w:hAnsi="Times New Roman" w:cs="Times New Roman"/>
          <w:sz w:val="24"/>
          <w:szCs w:val="24"/>
        </w:rPr>
        <w:t>0,02</w:t>
      </w:r>
      <w:r w:rsidR="00CE1FD4" w:rsidRPr="00CE1FD4">
        <w:rPr>
          <w:rFonts w:ascii="Times New Roman" w:eastAsiaTheme="minorEastAsia" w:hAnsi="Times New Roman" w:cs="Times New Roman"/>
          <w:sz w:val="24"/>
          <w:szCs w:val="24"/>
        </w:rPr>
        <w:t xml:space="preserve">5. </w:t>
      </w:r>
      <w:r w:rsidR="00562224">
        <w:rPr>
          <w:rFonts w:ascii="Times New Roman" w:eastAsiaTheme="minorEastAsia" w:hAnsi="Times New Roman" w:cs="Times New Roman"/>
          <w:sz w:val="24"/>
          <w:szCs w:val="24"/>
        </w:rPr>
        <w:t xml:space="preserve">Dengan beta -1,113 </w:t>
      </w:r>
      <w:r w:rsidR="00CE1FD4" w:rsidRPr="00CE1FD4">
        <w:rPr>
          <w:rFonts w:ascii="Times New Roman" w:eastAsiaTheme="minorEastAsia" w:hAnsi="Times New Roman" w:cs="Times New Roman"/>
          <w:sz w:val="24"/>
          <w:szCs w:val="24"/>
        </w:rPr>
        <w:t xml:space="preserve">Sedangkan hasil perbandingan 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00DC2DF8">
        <w:rPr>
          <w:rFonts w:ascii="Times New Roman" w:eastAsiaTheme="minorEastAsia" w:hAnsi="Times New Roman" w:cs="Times New Roman"/>
          <w:sz w:val="24"/>
          <w:szCs w:val="24"/>
        </w:rPr>
        <w:t xml:space="preserve"> sebesar -2.929</w:t>
      </w:r>
      <w:r w:rsidR="000105C6">
        <w:rPr>
          <w:rFonts w:ascii="Times New Roman" w:eastAsiaTheme="minorEastAsia" w:hAnsi="Times New Roman" w:cs="Times New Roman"/>
          <w:sz w:val="24"/>
          <w:szCs w:val="24"/>
        </w:rPr>
        <w:t xml:space="preserve"> &gt;</w:t>
      </w:r>
      <w:r w:rsidR="00CE1FD4" w:rsidRPr="00CE1FD4">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tabel </m:t>
            </m:r>
          </m:sub>
        </m:sSub>
      </m:oMath>
      <w:r w:rsidR="00CE1FD4" w:rsidRPr="00CE1FD4">
        <w:rPr>
          <w:rFonts w:ascii="Times New Roman" w:eastAsiaTheme="minorEastAsia" w:hAnsi="Times New Roman" w:cs="Times New Roman"/>
          <w:sz w:val="24"/>
          <w:szCs w:val="24"/>
        </w:rPr>
        <w:t xml:space="preserve"> sebesar </w:t>
      </w:r>
      <w:r w:rsidR="000105C6">
        <w:rPr>
          <w:rFonts w:ascii="Times New Roman" w:eastAsiaTheme="minorEastAsia" w:hAnsi="Times New Roman" w:cs="Times New Roman"/>
          <w:sz w:val="24"/>
          <w:szCs w:val="24"/>
        </w:rPr>
        <w:t>-</w:t>
      </w:r>
      <w:r w:rsidR="00CE1FD4" w:rsidRPr="00CE1FD4">
        <w:rPr>
          <w:rFonts w:ascii="Times New Roman" w:eastAsiaTheme="minorEastAsia" w:hAnsi="Times New Roman" w:cs="Times New Roman"/>
          <w:sz w:val="24"/>
          <w:szCs w:val="24"/>
        </w:rPr>
        <w:t>1</w:t>
      </w:r>
      <w:proofErr w:type="gramStart"/>
      <w:r w:rsidR="00CE1FD4" w:rsidRPr="00CE1FD4">
        <w:rPr>
          <w:rFonts w:ascii="Times New Roman" w:eastAsiaTheme="minorEastAsia" w:hAnsi="Times New Roman" w:cs="Times New Roman"/>
          <w:sz w:val="24"/>
          <w:szCs w:val="24"/>
        </w:rPr>
        <w:t>,99</w:t>
      </w:r>
      <w:proofErr w:type="gramEnd"/>
      <w:r w:rsidR="00CE1FD4" w:rsidRPr="00CE1FD4">
        <w:rPr>
          <w:rFonts w:ascii="Times New Roman" w:eastAsiaTheme="minorEastAsia" w:hAnsi="Times New Roman" w:cs="Times New Roman"/>
          <w:sz w:val="24"/>
          <w:szCs w:val="24"/>
        </w:rPr>
        <w:t>. Hasil ini berarti secara parsial Umur</w:t>
      </w:r>
      <w:r w:rsidR="00233EB5">
        <w:rPr>
          <w:rFonts w:ascii="Times New Roman" w:eastAsiaTheme="minorEastAsia" w:hAnsi="Times New Roman" w:cs="Times New Roman"/>
          <w:sz w:val="24"/>
          <w:szCs w:val="24"/>
        </w:rPr>
        <w:t xml:space="preserve"> perusahaan berpengaruh negatif</w:t>
      </w:r>
      <w:r w:rsidR="00CE1FD4" w:rsidRPr="00CE1FD4">
        <w:rPr>
          <w:rFonts w:ascii="Times New Roman" w:eastAsiaTheme="minorEastAsia" w:hAnsi="Times New Roman" w:cs="Times New Roman"/>
          <w:sz w:val="24"/>
          <w:szCs w:val="24"/>
        </w:rPr>
        <w:t xml:space="preserve"> terhadap jumlah deposito </w:t>
      </w:r>
      <w:r w:rsidR="00CE1FD4" w:rsidRPr="00CE1FD4">
        <w:rPr>
          <w:rFonts w:ascii="Times New Roman" w:eastAsiaTheme="minorEastAsia" w:hAnsi="Times New Roman" w:cs="Times New Roman"/>
          <w:i/>
          <w:iCs/>
          <w:sz w:val="24"/>
          <w:szCs w:val="24"/>
        </w:rPr>
        <w:t>mudharabah</w:t>
      </w:r>
      <w:r w:rsidR="00562224">
        <w:rPr>
          <w:rFonts w:ascii="Times New Roman" w:eastAsiaTheme="minorEastAsia" w:hAnsi="Times New Roman" w:cs="Times New Roman"/>
          <w:sz w:val="24"/>
          <w:szCs w:val="24"/>
        </w:rPr>
        <w:t>.</w:t>
      </w:r>
    </w:p>
    <w:p w:rsidR="00CE1FD4" w:rsidRDefault="002E7516" w:rsidP="00F73A04">
      <w:pPr>
        <w:pStyle w:val="ListParagraph"/>
        <w:numPr>
          <w:ilvl w:val="0"/>
          <w:numId w:val="63"/>
        </w:numPr>
        <w:autoSpaceDE w:val="0"/>
        <w:autoSpaceDN w:val="0"/>
        <w:adjustRightInd w:val="0"/>
        <w:spacing w:after="0" w:line="480" w:lineRule="auto"/>
        <w:ind w:left="1134"/>
        <w:jc w:val="both"/>
        <w:rPr>
          <w:rFonts w:ascii="Times New Roman" w:hAnsi="Times New Roman" w:cs="Times New Roman"/>
          <w:sz w:val="24"/>
          <w:szCs w:val="24"/>
        </w:rPr>
      </w:pPr>
      <w:r w:rsidRPr="00CE1FD4">
        <w:rPr>
          <w:rFonts w:ascii="Times New Roman" w:hAnsi="Times New Roman" w:cs="Times New Roman"/>
          <w:sz w:val="24"/>
          <w:szCs w:val="24"/>
        </w:rPr>
        <w:t>Uji Koefisien Determinan (R2)</w:t>
      </w:r>
    </w:p>
    <w:p w:rsidR="002E7516" w:rsidRPr="00200C97" w:rsidRDefault="002E7516" w:rsidP="00200C97">
      <w:pPr>
        <w:pStyle w:val="ListParagraph"/>
        <w:autoSpaceDE w:val="0"/>
        <w:autoSpaceDN w:val="0"/>
        <w:adjustRightInd w:val="0"/>
        <w:spacing w:line="480" w:lineRule="auto"/>
        <w:ind w:left="1134" w:firstLine="567"/>
        <w:jc w:val="both"/>
        <w:rPr>
          <w:rFonts w:ascii="Times New Roman" w:eastAsiaTheme="minorEastAsia" w:hAnsi="Times New Roman" w:cs="Times New Roman"/>
          <w:sz w:val="24"/>
          <w:szCs w:val="24"/>
        </w:rPr>
      </w:pPr>
      <w:proofErr w:type="gramStart"/>
      <w:r w:rsidRPr="00CE1FD4">
        <w:rPr>
          <w:rFonts w:ascii="Times New Roman" w:eastAsiaTheme="minorEastAsia" w:hAnsi="Times New Roman" w:cs="Times New Roman"/>
          <w:sz w:val="24"/>
          <w:szCs w:val="24"/>
        </w:rPr>
        <w:t xml:space="preserve">Koefisiensi Determinasi </w:t>
      </w:r>
      <w:r w:rsidRPr="00CE1FD4">
        <w:rPr>
          <w:rFonts w:ascii="Times New Roman"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CE1FD4">
        <w:rPr>
          <w:rFonts w:ascii="Times New Roman" w:eastAsiaTheme="minorEastAsia" w:hAnsi="Times New Roman" w:cs="Times New Roman"/>
          <w:sz w:val="24"/>
          <w:szCs w:val="24"/>
        </w:rPr>
        <w:t>) pada dasarnya untuk menilai seberapa efektif model dalam menjelaskan variasi dalam variabel dependen.</w:t>
      </w:r>
      <w:proofErr w:type="gramEnd"/>
      <w:r w:rsidRPr="00CE1FD4">
        <w:rPr>
          <w:rFonts w:ascii="Times New Roman" w:eastAsiaTheme="minorEastAsia" w:hAnsi="Times New Roman" w:cs="Times New Roman"/>
          <w:sz w:val="24"/>
          <w:szCs w:val="24"/>
        </w:rPr>
        <w:t xml:space="preserve"> </w:t>
      </w:r>
      <w:proofErr w:type="gramStart"/>
      <w:r w:rsidRPr="00CE1FD4">
        <w:rPr>
          <w:rFonts w:ascii="Times New Roman" w:eastAsiaTheme="minorEastAsia" w:hAnsi="Times New Roman" w:cs="Times New Roman"/>
          <w:sz w:val="24"/>
          <w:szCs w:val="24"/>
        </w:rPr>
        <w:t xml:space="preserve">Koefisien determinsi memiliki rentang nilai dari 0 sampai </w:t>
      </w:r>
      <w:r w:rsidRPr="00CE1FD4">
        <w:rPr>
          <w:rFonts w:ascii="Times New Roman" w:eastAsiaTheme="minorEastAsia" w:hAnsi="Times New Roman" w:cs="Times New Roman"/>
          <w:sz w:val="24"/>
          <w:szCs w:val="24"/>
        </w:rPr>
        <w:lastRenderedPageBreak/>
        <w:t>1.</w:t>
      </w:r>
      <w:proofErr w:type="gramEnd"/>
      <w:r w:rsidRPr="00CE1FD4">
        <w:rPr>
          <w:rFonts w:ascii="Times New Roman" w:eastAsiaTheme="minorEastAsia" w:hAnsi="Times New Roman" w:cs="Times New Roman"/>
          <w:sz w:val="24"/>
          <w:szCs w:val="24"/>
        </w:rPr>
        <w:t xml:space="preserve"> </w:t>
      </w:r>
      <w:proofErr w:type="gramStart"/>
      <w:r w:rsidRPr="00CE1FD4">
        <w:rPr>
          <w:rFonts w:ascii="Times New Roman" w:eastAsiaTheme="minorEastAsia" w:hAnsi="Times New Roman" w:cs="Times New Roman"/>
          <w:sz w:val="24"/>
          <w:szCs w:val="24"/>
        </w:rPr>
        <w:t>Nilai R Square yang kecil menandakan bahwa kemampuan variabel – variabel independen dalam menjelaskan variasi variabel dependen sangat terbatas.</w:t>
      </w:r>
      <w:proofErr w:type="gramEnd"/>
      <w:r w:rsidRPr="00CE1FD4">
        <w:rPr>
          <w:rFonts w:ascii="Times New Roman" w:eastAsiaTheme="minorEastAsia" w:hAnsi="Times New Roman" w:cs="Times New Roman"/>
          <w:sz w:val="24"/>
          <w:szCs w:val="24"/>
        </w:rPr>
        <w:t xml:space="preserve"> </w:t>
      </w:r>
      <w:proofErr w:type="gramStart"/>
      <w:r w:rsidRPr="00CE1FD4">
        <w:rPr>
          <w:rFonts w:ascii="Times New Roman" w:eastAsiaTheme="minorEastAsia" w:hAnsi="Times New Roman" w:cs="Times New Roman"/>
          <w:sz w:val="24"/>
          <w:szCs w:val="24"/>
        </w:rPr>
        <w:t>Sebaliknya, jika nilai mendekati 1, menunjukkan bahwa variabel-variabe independen hampir sepenuhnya memberikan informasi yang dibutuhkan untuk memprediksi variabel dependen.</w:t>
      </w:r>
      <w:proofErr w:type="gramEnd"/>
    </w:p>
    <w:p w:rsidR="00D36FC2" w:rsidRDefault="00200C97" w:rsidP="005A0AEE">
      <w:pPr>
        <w:pStyle w:val="Caption"/>
        <w:keepNext/>
        <w:spacing w:after="0" w:line="276" w:lineRule="auto"/>
        <w:jc w:val="center"/>
        <w:rPr>
          <w:rFonts w:ascii="Times New Roman" w:hAnsi="Times New Roman" w:cs="Times New Roman"/>
          <w:noProof/>
          <w:color w:val="auto"/>
          <w:sz w:val="24"/>
          <w:szCs w:val="24"/>
        </w:rPr>
      </w:pPr>
      <w:bookmarkStart w:id="17" w:name="_Toc169202876"/>
      <w:r>
        <w:rPr>
          <w:rFonts w:ascii="Times New Roman" w:hAnsi="Times New Roman" w:cs="Times New Roman"/>
          <w:color w:val="auto"/>
          <w:sz w:val="24"/>
          <w:szCs w:val="24"/>
        </w:rPr>
        <w:t>Tabel</w:t>
      </w:r>
      <w:r w:rsidR="003839F1" w:rsidRPr="003839F1">
        <w:rPr>
          <w:rFonts w:ascii="Times New Roman" w:hAnsi="Times New Roman" w:cs="Times New Roman"/>
          <w:color w:val="auto"/>
          <w:sz w:val="24"/>
          <w:szCs w:val="24"/>
        </w:rPr>
        <w:t xml:space="preserve"> </w:t>
      </w:r>
      <w:r w:rsidR="005A0AEE">
        <w:rPr>
          <w:rFonts w:ascii="Times New Roman" w:hAnsi="Times New Roman" w:cs="Times New Roman"/>
          <w:color w:val="auto"/>
          <w:sz w:val="24"/>
          <w:szCs w:val="24"/>
        </w:rPr>
        <w:t>4</w:t>
      </w:r>
      <w:r w:rsidR="003839F1" w:rsidRPr="003839F1">
        <w:rPr>
          <w:rFonts w:ascii="Times New Roman" w:hAnsi="Times New Roman" w:cs="Times New Roman"/>
          <w:noProof/>
          <w:color w:val="auto"/>
          <w:sz w:val="24"/>
          <w:szCs w:val="24"/>
        </w:rPr>
        <w:t xml:space="preserve">.9 </w:t>
      </w:r>
    </w:p>
    <w:p w:rsidR="00DC2DF8" w:rsidRPr="00200C97" w:rsidRDefault="003839F1" w:rsidP="004F28D0">
      <w:pPr>
        <w:pStyle w:val="Caption"/>
        <w:keepNext/>
        <w:spacing w:after="0" w:line="276" w:lineRule="auto"/>
        <w:jc w:val="center"/>
        <w:rPr>
          <w:rFonts w:ascii="Times New Roman" w:hAnsi="Times New Roman" w:cs="Times New Roman"/>
          <w:noProof/>
          <w:color w:val="auto"/>
          <w:sz w:val="24"/>
          <w:szCs w:val="24"/>
        </w:rPr>
      </w:pPr>
      <w:r w:rsidRPr="003839F1">
        <w:rPr>
          <w:rFonts w:ascii="Times New Roman" w:hAnsi="Times New Roman" w:cs="Times New Roman"/>
          <w:noProof/>
          <w:color w:val="auto"/>
          <w:sz w:val="24"/>
          <w:szCs w:val="24"/>
        </w:rPr>
        <w:t>Hasil Uji R2 (Koefisiensi Determinan)</w:t>
      </w:r>
      <w:bookmarkEnd w:id="17"/>
    </w:p>
    <w:tbl>
      <w:tblPr>
        <w:tblW w:w="5872" w:type="dxa"/>
        <w:tblInd w:w="1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DC2DF8" w:rsidRPr="00465D39" w:rsidTr="00DC2DF8">
        <w:trPr>
          <w:cantSplit/>
        </w:trPr>
        <w:tc>
          <w:tcPr>
            <w:tcW w:w="5872" w:type="dxa"/>
            <w:gridSpan w:val="5"/>
            <w:tcBorders>
              <w:top w:val="nil"/>
              <w:left w:val="nil"/>
              <w:bottom w:val="nil"/>
              <w:right w:val="nil"/>
            </w:tcBorders>
            <w:shd w:val="clear" w:color="auto" w:fill="FFFFFF"/>
            <w:vAlign w:val="center"/>
          </w:tcPr>
          <w:p w:rsidR="00DC2DF8" w:rsidRPr="00465D39" w:rsidRDefault="00DC2DF8" w:rsidP="00465D39">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465D39">
              <w:rPr>
                <w:rFonts w:asciiTheme="majorBidi" w:hAnsiTheme="majorBidi" w:cstheme="majorBidi"/>
                <w:b/>
                <w:bCs/>
                <w:color w:val="000000"/>
                <w:sz w:val="24"/>
                <w:szCs w:val="24"/>
              </w:rPr>
              <w:t>Model Summary</w:t>
            </w:r>
            <w:r w:rsidRPr="00465D39">
              <w:rPr>
                <w:rFonts w:asciiTheme="majorBidi" w:hAnsiTheme="majorBidi" w:cstheme="majorBidi"/>
                <w:b/>
                <w:bCs/>
                <w:color w:val="000000"/>
                <w:sz w:val="24"/>
                <w:szCs w:val="24"/>
                <w:vertAlign w:val="superscript"/>
              </w:rPr>
              <w:t>b</w:t>
            </w:r>
          </w:p>
        </w:tc>
      </w:tr>
      <w:tr w:rsidR="00DC2DF8" w:rsidRPr="00465D39" w:rsidTr="00DC2DF8">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C2DF8" w:rsidRPr="00465D39" w:rsidRDefault="00DC2DF8" w:rsidP="00465D39">
            <w:pPr>
              <w:autoSpaceDE w:val="0"/>
              <w:autoSpaceDN w:val="0"/>
              <w:adjustRightInd w:val="0"/>
              <w:spacing w:after="0" w:line="240" w:lineRule="auto"/>
              <w:ind w:left="60" w:right="60"/>
              <w:rPr>
                <w:rFonts w:asciiTheme="majorBidi" w:hAnsiTheme="majorBidi" w:cstheme="majorBidi"/>
                <w:color w:val="000000"/>
                <w:sz w:val="24"/>
                <w:szCs w:val="24"/>
              </w:rPr>
            </w:pPr>
            <w:r w:rsidRPr="00465D39">
              <w:rPr>
                <w:rFonts w:asciiTheme="majorBidi" w:hAnsiTheme="majorBidi" w:cstheme="majorBidi"/>
                <w:color w:val="000000"/>
                <w:sz w:val="24"/>
                <w:szCs w:val="24"/>
              </w:rPr>
              <w:t>Model</w:t>
            </w:r>
          </w:p>
        </w:tc>
        <w:tc>
          <w:tcPr>
            <w:tcW w:w="1030" w:type="dxa"/>
            <w:tcBorders>
              <w:top w:val="single" w:sz="16" w:space="0" w:color="000000"/>
              <w:left w:val="single" w:sz="16" w:space="0" w:color="000000"/>
              <w:bottom w:val="single" w:sz="16" w:space="0" w:color="000000"/>
            </w:tcBorders>
            <w:shd w:val="clear" w:color="auto" w:fill="FFFFFF"/>
            <w:vAlign w:val="bottom"/>
          </w:tcPr>
          <w:p w:rsidR="00DC2DF8" w:rsidRPr="00465D39" w:rsidRDefault="00DC2DF8" w:rsidP="00465D39">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465D39">
              <w:rPr>
                <w:rFonts w:asciiTheme="majorBidi" w:hAnsiTheme="majorBidi" w:cstheme="majorBidi"/>
                <w:color w:val="000000"/>
                <w:sz w:val="24"/>
                <w:szCs w:val="24"/>
              </w:rPr>
              <w:t>R</w:t>
            </w:r>
          </w:p>
        </w:tc>
        <w:tc>
          <w:tcPr>
            <w:tcW w:w="1092" w:type="dxa"/>
            <w:tcBorders>
              <w:top w:val="single" w:sz="16" w:space="0" w:color="000000"/>
              <w:bottom w:val="single" w:sz="16" w:space="0" w:color="000000"/>
            </w:tcBorders>
            <w:shd w:val="clear" w:color="auto" w:fill="FFFFFF"/>
            <w:vAlign w:val="bottom"/>
          </w:tcPr>
          <w:p w:rsidR="00DC2DF8" w:rsidRPr="00465D39" w:rsidRDefault="00DC2DF8" w:rsidP="00465D39">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465D39">
              <w:rPr>
                <w:rFonts w:asciiTheme="majorBidi" w:hAnsiTheme="majorBidi" w:cstheme="majorBidi"/>
                <w:color w:val="000000"/>
                <w:sz w:val="24"/>
                <w:szCs w:val="24"/>
              </w:rPr>
              <w:t>R Square</w:t>
            </w:r>
          </w:p>
        </w:tc>
        <w:tc>
          <w:tcPr>
            <w:tcW w:w="1476" w:type="dxa"/>
            <w:tcBorders>
              <w:top w:val="single" w:sz="16" w:space="0" w:color="000000"/>
              <w:bottom w:val="single" w:sz="16" w:space="0" w:color="000000"/>
            </w:tcBorders>
            <w:shd w:val="clear" w:color="auto" w:fill="FFFFFF"/>
            <w:vAlign w:val="bottom"/>
          </w:tcPr>
          <w:p w:rsidR="00DC2DF8" w:rsidRPr="00465D39" w:rsidRDefault="00DC2DF8" w:rsidP="00465D39">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465D39">
              <w:rPr>
                <w:rFonts w:asciiTheme="majorBidi" w:hAnsiTheme="majorBidi" w:cstheme="majorBidi"/>
                <w:color w:val="000000"/>
                <w:sz w:val="24"/>
                <w:szCs w:val="24"/>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rsidR="00DC2DF8" w:rsidRPr="00465D39" w:rsidRDefault="00DC2DF8" w:rsidP="00465D39">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465D39">
              <w:rPr>
                <w:rFonts w:asciiTheme="majorBidi" w:hAnsiTheme="majorBidi" w:cstheme="majorBidi"/>
                <w:color w:val="000000"/>
                <w:sz w:val="24"/>
                <w:szCs w:val="24"/>
              </w:rPr>
              <w:t>Std. Error of the Estimate</w:t>
            </w:r>
          </w:p>
        </w:tc>
      </w:tr>
      <w:tr w:rsidR="00DC2DF8" w:rsidRPr="00465D39" w:rsidTr="00DC2DF8">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rsidR="00DC2DF8" w:rsidRPr="00465D39" w:rsidRDefault="00DC2DF8" w:rsidP="00465D39">
            <w:pPr>
              <w:autoSpaceDE w:val="0"/>
              <w:autoSpaceDN w:val="0"/>
              <w:adjustRightInd w:val="0"/>
              <w:spacing w:after="0" w:line="240" w:lineRule="auto"/>
              <w:ind w:left="60" w:right="60"/>
              <w:rPr>
                <w:rFonts w:asciiTheme="majorBidi" w:hAnsiTheme="majorBidi" w:cstheme="majorBidi"/>
                <w:color w:val="000000"/>
                <w:sz w:val="24"/>
                <w:szCs w:val="24"/>
              </w:rPr>
            </w:pPr>
            <w:r w:rsidRPr="00465D39">
              <w:rPr>
                <w:rFonts w:asciiTheme="majorBidi" w:hAnsiTheme="majorBidi" w:cstheme="majorBidi"/>
                <w:color w:val="000000"/>
                <w:sz w:val="24"/>
                <w:szCs w:val="24"/>
              </w:rPr>
              <w:t>1</w:t>
            </w:r>
          </w:p>
        </w:tc>
        <w:tc>
          <w:tcPr>
            <w:tcW w:w="1030" w:type="dxa"/>
            <w:tcBorders>
              <w:top w:val="single" w:sz="16" w:space="0" w:color="000000"/>
              <w:left w:val="single" w:sz="16" w:space="0" w:color="000000"/>
              <w:bottom w:val="single" w:sz="16" w:space="0" w:color="000000"/>
            </w:tcBorders>
            <w:shd w:val="clear" w:color="auto" w:fill="FFFFFF"/>
            <w:vAlign w:val="center"/>
          </w:tcPr>
          <w:p w:rsidR="00DC2DF8" w:rsidRPr="00465D39" w:rsidRDefault="00DC2DF8" w:rsidP="00465D39">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465D39">
              <w:rPr>
                <w:rFonts w:asciiTheme="majorBidi" w:hAnsiTheme="majorBidi" w:cstheme="majorBidi"/>
                <w:color w:val="000000"/>
                <w:sz w:val="24"/>
                <w:szCs w:val="24"/>
              </w:rPr>
              <w:t>.526</w:t>
            </w:r>
            <w:r w:rsidRPr="00465D39">
              <w:rPr>
                <w:rFonts w:asciiTheme="majorBidi" w:hAnsiTheme="majorBidi" w:cstheme="majorBidi"/>
                <w:color w:val="000000"/>
                <w:sz w:val="24"/>
                <w:szCs w:val="24"/>
                <w:vertAlign w:val="superscript"/>
              </w:rPr>
              <w:t>a</w:t>
            </w:r>
          </w:p>
        </w:tc>
        <w:tc>
          <w:tcPr>
            <w:tcW w:w="1092" w:type="dxa"/>
            <w:tcBorders>
              <w:top w:val="single" w:sz="16" w:space="0" w:color="000000"/>
              <w:bottom w:val="single" w:sz="16" w:space="0" w:color="000000"/>
            </w:tcBorders>
            <w:shd w:val="clear" w:color="auto" w:fill="FFFFFF"/>
            <w:vAlign w:val="center"/>
          </w:tcPr>
          <w:p w:rsidR="00DC2DF8" w:rsidRPr="00465D39" w:rsidRDefault="00DC2DF8" w:rsidP="00465D39">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465D39">
              <w:rPr>
                <w:rFonts w:asciiTheme="majorBidi" w:hAnsiTheme="majorBidi" w:cstheme="majorBidi"/>
                <w:color w:val="000000"/>
                <w:sz w:val="24"/>
                <w:szCs w:val="24"/>
              </w:rPr>
              <w:t>.277</w:t>
            </w:r>
          </w:p>
        </w:tc>
        <w:tc>
          <w:tcPr>
            <w:tcW w:w="1476" w:type="dxa"/>
            <w:tcBorders>
              <w:top w:val="single" w:sz="16" w:space="0" w:color="000000"/>
              <w:bottom w:val="single" w:sz="16" w:space="0" w:color="000000"/>
            </w:tcBorders>
            <w:shd w:val="clear" w:color="auto" w:fill="FFFFFF"/>
            <w:vAlign w:val="center"/>
          </w:tcPr>
          <w:p w:rsidR="00DC2DF8" w:rsidRPr="00465D39" w:rsidRDefault="00DC2DF8" w:rsidP="00465D39">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465D39">
              <w:rPr>
                <w:rFonts w:asciiTheme="majorBidi" w:hAnsiTheme="majorBidi" w:cstheme="majorBidi"/>
                <w:color w:val="000000"/>
                <w:sz w:val="24"/>
                <w:szCs w:val="24"/>
              </w:rPr>
              <w:t>.213</w:t>
            </w:r>
          </w:p>
        </w:tc>
        <w:tc>
          <w:tcPr>
            <w:tcW w:w="1476" w:type="dxa"/>
            <w:tcBorders>
              <w:top w:val="single" w:sz="16" w:space="0" w:color="000000"/>
              <w:bottom w:val="single" w:sz="16" w:space="0" w:color="000000"/>
              <w:right w:val="single" w:sz="16" w:space="0" w:color="000000"/>
            </w:tcBorders>
            <w:shd w:val="clear" w:color="auto" w:fill="FFFFFF"/>
            <w:vAlign w:val="center"/>
          </w:tcPr>
          <w:p w:rsidR="00DC2DF8" w:rsidRPr="00465D39" w:rsidRDefault="00DC2DF8" w:rsidP="00465D39">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465D39">
              <w:rPr>
                <w:rFonts w:asciiTheme="majorBidi" w:hAnsiTheme="majorBidi" w:cstheme="majorBidi"/>
                <w:color w:val="000000"/>
                <w:sz w:val="24"/>
                <w:szCs w:val="24"/>
              </w:rPr>
              <w:t>18.219814</w:t>
            </w:r>
          </w:p>
        </w:tc>
      </w:tr>
    </w:tbl>
    <w:p w:rsidR="002E7516" w:rsidRPr="00AA57D3" w:rsidRDefault="003839F1" w:rsidP="00DC2DF8">
      <w:pPr>
        <w:pStyle w:val="Caption"/>
        <w:ind w:left="1276"/>
        <w:rPr>
          <w:rFonts w:ascii="Times New Roman" w:hAnsi="Times New Roman" w:cs="Times New Roman"/>
          <w:color w:val="auto"/>
          <w:sz w:val="24"/>
          <w:szCs w:val="24"/>
        </w:rPr>
      </w:pPr>
      <w:proofErr w:type="gramStart"/>
      <w:r>
        <w:rPr>
          <w:color w:val="auto"/>
        </w:rPr>
        <w:t>sumber</w:t>
      </w:r>
      <w:proofErr w:type="gramEnd"/>
      <w:r>
        <w:rPr>
          <w:color w:val="auto"/>
        </w:rPr>
        <w:t xml:space="preserve">: </w:t>
      </w:r>
      <w:r w:rsidR="00AA57D3" w:rsidRPr="00AA57D3">
        <w:rPr>
          <w:color w:val="auto"/>
        </w:rPr>
        <w:t>Hasil pengolahan data melalui SPSS 25, 2024</w:t>
      </w:r>
    </w:p>
    <w:p w:rsidR="008E151A" w:rsidRDefault="002E7516" w:rsidP="000775DD">
      <w:pPr>
        <w:spacing w:line="480" w:lineRule="auto"/>
        <w:ind w:left="1134" w:firstLine="567"/>
        <w:jc w:val="both"/>
        <w:rPr>
          <w:rFonts w:ascii="Times New Roman" w:hAnsi="Times New Roman" w:cs="Times New Roman"/>
          <w:sz w:val="24"/>
          <w:szCs w:val="24"/>
        </w:rPr>
      </w:pPr>
      <w:proofErr w:type="gramStart"/>
      <w:r>
        <w:rPr>
          <w:rFonts w:ascii="Times New Roman" w:hAnsi="Times New Roman" w:cs="Times New Roman"/>
          <w:sz w:val="24"/>
          <w:szCs w:val="24"/>
        </w:rPr>
        <w:t>Berdasarka</w:t>
      </w:r>
      <w:r w:rsidR="003839F1">
        <w:rPr>
          <w:rFonts w:ascii="Times New Roman" w:hAnsi="Times New Roman" w:cs="Times New Roman"/>
          <w:sz w:val="24"/>
          <w:szCs w:val="24"/>
        </w:rPr>
        <w:t xml:space="preserve">n hasil penelitian pada tabel </w:t>
      </w:r>
      <w:r>
        <w:rPr>
          <w:rFonts w:ascii="Times New Roman" w:hAnsi="Times New Roman" w:cs="Times New Roman"/>
          <w:sz w:val="24"/>
          <w:szCs w:val="24"/>
        </w:rPr>
        <w:t>diatas besarnya Adjusted R</w:t>
      </w:r>
      <w:r w:rsidR="0040030A">
        <w:rPr>
          <w:rFonts w:ascii="Times New Roman" w:hAnsi="Times New Roman" w:cs="Times New Roman"/>
          <w:sz w:val="24"/>
          <w:szCs w:val="24"/>
        </w:rPr>
        <w:t xml:space="preserve"> adalah 0,213.</w:t>
      </w:r>
      <w:proofErr w:type="gramEnd"/>
      <w:r w:rsidR="0040030A">
        <w:rPr>
          <w:rFonts w:ascii="Times New Roman" w:hAnsi="Times New Roman" w:cs="Times New Roman"/>
          <w:sz w:val="24"/>
          <w:szCs w:val="24"/>
        </w:rPr>
        <w:t xml:space="preserve"> Hasil ini menunjukkan bahwa kemampuan variabel independen yang terdiri dari bagi hasil, biaya</w:t>
      </w:r>
      <w:r w:rsidR="000105C6">
        <w:rPr>
          <w:rFonts w:ascii="Times New Roman" w:hAnsi="Times New Roman" w:cs="Times New Roman"/>
          <w:sz w:val="24"/>
          <w:szCs w:val="24"/>
        </w:rPr>
        <w:t xml:space="preserve"> </w:t>
      </w:r>
      <w:r w:rsidR="0040030A">
        <w:rPr>
          <w:rFonts w:ascii="Times New Roman" w:hAnsi="Times New Roman" w:cs="Times New Roman"/>
          <w:sz w:val="24"/>
          <w:szCs w:val="24"/>
        </w:rPr>
        <w:t xml:space="preserve">promosi, tingkat suku bunga, efisiensi operasionl, dan umur perusahaan dalam menerangkan perubahan variabel dependen yaitu jumlah deposito </w:t>
      </w:r>
      <w:r w:rsidR="0040030A" w:rsidRPr="00F844B7">
        <w:rPr>
          <w:rFonts w:ascii="Times New Roman" w:hAnsi="Times New Roman" w:cs="Times New Roman"/>
          <w:i/>
          <w:iCs/>
          <w:sz w:val="24"/>
          <w:szCs w:val="24"/>
        </w:rPr>
        <w:t>mudharabah</w:t>
      </w:r>
      <w:r w:rsidR="0040030A">
        <w:rPr>
          <w:rFonts w:ascii="Times New Roman" w:hAnsi="Times New Roman" w:cs="Times New Roman"/>
          <w:sz w:val="24"/>
          <w:szCs w:val="24"/>
        </w:rPr>
        <w:t xml:space="preserve"> sebesar 21</w:t>
      </w:r>
      <w:r w:rsidR="000775DD">
        <w:rPr>
          <w:rFonts w:ascii="Times New Roman" w:hAnsi="Times New Roman" w:cs="Times New Roman"/>
          <w:sz w:val="24"/>
          <w:szCs w:val="24"/>
        </w:rPr>
        <w:t>,3% dan sisanya 78,7% dipengaruhi oleh variabel lain yang tidak terdapat</w:t>
      </w:r>
      <w:r w:rsidR="00562224">
        <w:rPr>
          <w:rFonts w:ascii="Times New Roman" w:hAnsi="Times New Roman" w:cs="Times New Roman"/>
          <w:sz w:val="24"/>
          <w:szCs w:val="24"/>
        </w:rPr>
        <w:t xml:space="preserve"> </w:t>
      </w:r>
      <w:r w:rsidR="000775DD">
        <w:rPr>
          <w:rFonts w:ascii="Times New Roman" w:hAnsi="Times New Roman" w:cs="Times New Roman"/>
          <w:sz w:val="24"/>
          <w:szCs w:val="24"/>
        </w:rPr>
        <w:t>dalam penelitian.</w:t>
      </w:r>
    </w:p>
    <w:p w:rsidR="002E7516" w:rsidRDefault="00200C97" w:rsidP="00F73A04">
      <w:pPr>
        <w:pStyle w:val="Heading2"/>
        <w:numPr>
          <w:ilvl w:val="0"/>
          <w:numId w:val="69"/>
        </w:numPr>
        <w:spacing w:line="480" w:lineRule="auto"/>
        <w:ind w:left="426"/>
      </w:pPr>
      <w:bookmarkStart w:id="18" w:name="_Toc170063856"/>
      <w:r>
        <w:t>Pembahasan</w:t>
      </w:r>
      <w:bookmarkEnd w:id="18"/>
      <w:r w:rsidR="00233EB5">
        <w:t xml:space="preserve"> </w:t>
      </w:r>
    </w:p>
    <w:p w:rsidR="00233EB5" w:rsidRPr="00B45D24" w:rsidRDefault="00233EB5" w:rsidP="00F73A04">
      <w:pPr>
        <w:pStyle w:val="ListParagraph"/>
        <w:numPr>
          <w:ilvl w:val="0"/>
          <w:numId w:val="65"/>
        </w:numPr>
        <w:spacing w:line="480" w:lineRule="auto"/>
        <w:ind w:left="851"/>
        <w:jc w:val="both"/>
        <w:rPr>
          <w:rFonts w:ascii="Times New Roman" w:hAnsi="Times New Roman" w:cs="Times New Roman"/>
          <w:b/>
          <w:bCs/>
          <w:sz w:val="24"/>
          <w:szCs w:val="24"/>
        </w:rPr>
      </w:pPr>
      <w:r w:rsidRPr="00B45D24">
        <w:rPr>
          <w:rFonts w:ascii="Times New Roman" w:hAnsi="Times New Roman" w:cs="Times New Roman"/>
          <w:b/>
          <w:bCs/>
          <w:sz w:val="24"/>
          <w:szCs w:val="24"/>
        </w:rPr>
        <w:t xml:space="preserve">Pengaruh Bagi Hasil Terhadap Jumlah Deposito </w:t>
      </w:r>
      <w:r w:rsidRPr="00B45D24">
        <w:rPr>
          <w:rFonts w:ascii="Times New Roman" w:hAnsi="Times New Roman" w:cs="Times New Roman"/>
          <w:b/>
          <w:bCs/>
          <w:i/>
          <w:iCs/>
          <w:sz w:val="24"/>
          <w:szCs w:val="24"/>
        </w:rPr>
        <w:t>Mudharabah</w:t>
      </w:r>
    </w:p>
    <w:p w:rsidR="00233EB5" w:rsidRDefault="00200C97" w:rsidP="008F3589">
      <w:pPr>
        <w:pStyle w:val="ListParagraph"/>
        <w:spacing w:line="480" w:lineRule="auto"/>
        <w:ind w:left="851" w:firstLine="589"/>
        <w:jc w:val="both"/>
        <w:rPr>
          <w:rFonts w:asciiTheme="majorBidi" w:hAnsiTheme="majorBidi" w:cstheme="majorBidi"/>
          <w:sz w:val="24"/>
          <w:szCs w:val="24"/>
        </w:rPr>
      </w:pPr>
      <w:r>
        <w:rPr>
          <w:rFonts w:ascii="Times New Roman" w:hAnsi="Times New Roman" w:cs="Times New Roman"/>
          <w:sz w:val="24"/>
          <w:szCs w:val="24"/>
        </w:rPr>
        <w:t xml:space="preserve">Berdasarkan hasil pengujian hipotesis yang dilakukan dalam menguji pengaruh bagi hasil terhadap jumlah deposito </w:t>
      </w:r>
      <w:r>
        <w:rPr>
          <w:rFonts w:ascii="Times New Roman" w:hAnsi="Times New Roman" w:cs="Times New Roman"/>
          <w:i/>
          <w:iCs/>
          <w:sz w:val="24"/>
          <w:szCs w:val="24"/>
        </w:rPr>
        <w:t>mudharabah</w:t>
      </w:r>
      <w:r w:rsidR="000447BC">
        <w:rPr>
          <w:rFonts w:ascii="Times New Roman" w:hAnsi="Times New Roman" w:cs="Times New Roman"/>
          <w:sz w:val="24"/>
          <w:szCs w:val="24"/>
        </w:rPr>
        <w:t xml:space="preserve"> melalui uji-t menunjukkan</w:t>
      </w:r>
      <w:r w:rsidR="003B4BE0">
        <w:rPr>
          <w:rFonts w:ascii="Times New Roman" w:hAnsi="Times New Roman" w:cs="Times New Roman"/>
          <w:sz w:val="24"/>
          <w:szCs w:val="24"/>
        </w:rPr>
        <w:t xml:space="preserve"> 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003B4BE0" w:rsidRPr="00CE1FD4">
        <w:rPr>
          <w:rFonts w:ascii="Times New Roman" w:eastAsiaTheme="minorEastAsia" w:hAnsi="Times New Roman" w:cs="Times New Roman"/>
          <w:sz w:val="24"/>
          <w:szCs w:val="24"/>
        </w:rPr>
        <w:t xml:space="preserve"> sebesar </w:t>
      </w:r>
      <w:r w:rsidR="003B4BE0" w:rsidRPr="00CE1FD4">
        <w:rPr>
          <w:rFonts w:ascii="Times New Roman" w:hAnsi="Times New Roman" w:cs="Times New Roman"/>
          <w:sz w:val="24"/>
          <w:szCs w:val="24"/>
        </w:rPr>
        <w:t xml:space="preserve">1,929 &lt;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tabel </m:t>
            </m:r>
          </m:sub>
        </m:sSub>
      </m:oMath>
      <w:r w:rsidR="003B4BE0" w:rsidRPr="00CE1FD4">
        <w:rPr>
          <w:rFonts w:ascii="Times New Roman" w:eastAsiaTheme="minorEastAsia" w:hAnsi="Times New Roman" w:cs="Times New Roman"/>
          <w:sz w:val="24"/>
          <w:szCs w:val="24"/>
        </w:rPr>
        <w:t xml:space="preserve"> </w:t>
      </w:r>
      <w:r w:rsidR="008F3589">
        <w:rPr>
          <w:rFonts w:ascii="Times New Roman" w:eastAsiaTheme="minorEastAsia" w:hAnsi="Times New Roman" w:cs="Times New Roman"/>
          <w:sz w:val="24"/>
          <w:szCs w:val="24"/>
        </w:rPr>
        <w:t>sebesar 1</w:t>
      </w:r>
      <w:proofErr w:type="gramStart"/>
      <w:r w:rsidR="008F3589">
        <w:rPr>
          <w:rFonts w:ascii="Times New Roman" w:eastAsiaTheme="minorEastAsia" w:hAnsi="Times New Roman" w:cs="Times New Roman"/>
          <w:sz w:val="24"/>
          <w:szCs w:val="24"/>
        </w:rPr>
        <w:t>,99</w:t>
      </w:r>
      <w:proofErr w:type="gramEnd"/>
      <w:r w:rsidR="008F3589">
        <w:rPr>
          <w:rFonts w:ascii="Times New Roman" w:eastAsiaTheme="minorEastAsia" w:hAnsi="Times New Roman" w:cs="Times New Roman"/>
          <w:sz w:val="24"/>
          <w:szCs w:val="24"/>
        </w:rPr>
        <w:t xml:space="preserve"> dengan</w:t>
      </w:r>
      <w:r w:rsidR="003B4BE0">
        <w:rPr>
          <w:rFonts w:ascii="Times New Roman" w:hAnsi="Times New Roman" w:cs="Times New Roman"/>
          <w:sz w:val="24"/>
          <w:szCs w:val="24"/>
        </w:rPr>
        <w:t xml:space="preserve"> nilai signifikan sebesar </w:t>
      </w:r>
      <w:r w:rsidR="00AA410C">
        <w:rPr>
          <w:rFonts w:ascii="Times New Roman" w:hAnsi="Times New Roman" w:cs="Times New Roman"/>
          <w:sz w:val="24"/>
          <w:szCs w:val="24"/>
        </w:rPr>
        <w:t>0,059 (0,059 &gt; 0,0</w:t>
      </w:r>
      <w:r w:rsidR="00DC2DF8">
        <w:rPr>
          <w:rFonts w:ascii="Times New Roman" w:hAnsi="Times New Roman" w:cs="Times New Roman"/>
          <w:sz w:val="24"/>
          <w:szCs w:val="24"/>
        </w:rPr>
        <w:t>2</w:t>
      </w:r>
      <w:r w:rsidR="00AA410C">
        <w:rPr>
          <w:rFonts w:ascii="Times New Roman" w:hAnsi="Times New Roman" w:cs="Times New Roman"/>
          <w:sz w:val="24"/>
          <w:szCs w:val="24"/>
        </w:rPr>
        <w:t xml:space="preserve">5). </w:t>
      </w:r>
      <w:proofErr w:type="gramStart"/>
      <w:r w:rsidR="003B4BE0">
        <w:rPr>
          <w:rFonts w:ascii="Times New Roman" w:hAnsi="Times New Roman" w:cs="Times New Roman"/>
          <w:sz w:val="24"/>
          <w:szCs w:val="24"/>
        </w:rPr>
        <w:t xml:space="preserve">Dengan 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003B4BE0" w:rsidRPr="00CE1FD4">
        <w:rPr>
          <w:rFonts w:ascii="Times New Roman" w:eastAsiaTheme="minorEastAsia" w:hAnsi="Times New Roman" w:cs="Times New Roman"/>
          <w:sz w:val="24"/>
          <w:szCs w:val="24"/>
        </w:rPr>
        <w:t xml:space="preserve"> </w:t>
      </w:r>
      <w:r w:rsidR="008F3589">
        <w:rPr>
          <w:rFonts w:ascii="Times New Roman" w:eastAsiaTheme="minorEastAsia" w:hAnsi="Times New Roman" w:cs="Times New Roman"/>
          <w:sz w:val="24"/>
          <w:szCs w:val="24"/>
        </w:rPr>
        <w:t>bagi hasil sebesar 1,929 yang menunjukkan arah positif, maka hipotesis ditolak.</w:t>
      </w:r>
      <w:proofErr w:type="gramEnd"/>
      <w:r w:rsidR="008F3589">
        <w:rPr>
          <w:rFonts w:ascii="Times New Roman" w:eastAsiaTheme="minorEastAsia" w:hAnsi="Times New Roman" w:cs="Times New Roman"/>
          <w:sz w:val="24"/>
          <w:szCs w:val="24"/>
        </w:rPr>
        <w:t xml:space="preserve"> Dengan kata </w:t>
      </w:r>
      <w:proofErr w:type="gramStart"/>
      <w:r w:rsidR="008F3589">
        <w:rPr>
          <w:rFonts w:ascii="Times New Roman" w:eastAsiaTheme="minorEastAsia" w:hAnsi="Times New Roman" w:cs="Times New Roman"/>
          <w:sz w:val="24"/>
          <w:szCs w:val="24"/>
        </w:rPr>
        <w:t>lain</w:t>
      </w:r>
      <w:proofErr w:type="gramEnd"/>
      <w:r w:rsidR="008F3589">
        <w:rPr>
          <w:rFonts w:ascii="Times New Roman" w:eastAsiaTheme="minorEastAsia" w:hAnsi="Times New Roman" w:cs="Times New Roman"/>
          <w:sz w:val="24"/>
          <w:szCs w:val="24"/>
        </w:rPr>
        <w:t xml:space="preserve"> bagi hasil tidak berpengaruh terhadap jumlah deposito </w:t>
      </w:r>
      <w:r w:rsidR="008F3589">
        <w:rPr>
          <w:rFonts w:ascii="Times New Roman" w:eastAsiaTheme="minorEastAsia" w:hAnsi="Times New Roman" w:cs="Times New Roman"/>
          <w:i/>
          <w:iCs/>
          <w:sz w:val="24"/>
          <w:szCs w:val="24"/>
        </w:rPr>
        <w:t>mudharabah</w:t>
      </w:r>
      <w:r w:rsidR="008F3589">
        <w:rPr>
          <w:rFonts w:ascii="Times New Roman" w:eastAsiaTheme="minorEastAsia" w:hAnsi="Times New Roman" w:cs="Times New Roman"/>
          <w:sz w:val="24"/>
          <w:szCs w:val="24"/>
        </w:rPr>
        <w:t>.</w:t>
      </w:r>
      <w:r w:rsidR="008F3589">
        <w:rPr>
          <w:rFonts w:asciiTheme="majorBidi" w:hAnsiTheme="majorBidi" w:cstheme="majorBidi"/>
          <w:sz w:val="24"/>
          <w:szCs w:val="24"/>
        </w:rPr>
        <w:t xml:space="preserve"> </w:t>
      </w:r>
      <w:proofErr w:type="gramStart"/>
      <w:r w:rsidR="008F3589">
        <w:rPr>
          <w:rFonts w:asciiTheme="majorBidi" w:hAnsiTheme="majorBidi" w:cstheme="majorBidi"/>
          <w:sz w:val="24"/>
          <w:szCs w:val="24"/>
        </w:rPr>
        <w:t>A</w:t>
      </w:r>
      <w:r w:rsidR="007567E7">
        <w:rPr>
          <w:rFonts w:asciiTheme="majorBidi" w:hAnsiTheme="majorBidi" w:cstheme="majorBidi"/>
          <w:sz w:val="24"/>
          <w:szCs w:val="24"/>
        </w:rPr>
        <w:t>rtinya ketika bagi hasil meni</w:t>
      </w:r>
      <w:r w:rsidR="00AA410C">
        <w:rPr>
          <w:rFonts w:asciiTheme="majorBidi" w:hAnsiTheme="majorBidi" w:cstheme="majorBidi"/>
          <w:sz w:val="24"/>
          <w:szCs w:val="24"/>
        </w:rPr>
        <w:t xml:space="preserve">ngkat </w:t>
      </w:r>
      <w:r w:rsidR="00831AB6">
        <w:rPr>
          <w:rFonts w:asciiTheme="majorBidi" w:hAnsiTheme="majorBidi" w:cstheme="majorBidi"/>
          <w:sz w:val="24"/>
          <w:szCs w:val="24"/>
        </w:rPr>
        <w:t xml:space="preserve">atau menurun </w:t>
      </w:r>
      <w:r w:rsidR="00AA410C">
        <w:rPr>
          <w:rFonts w:asciiTheme="majorBidi" w:hAnsiTheme="majorBidi" w:cstheme="majorBidi"/>
          <w:sz w:val="24"/>
          <w:szCs w:val="24"/>
        </w:rPr>
        <w:t xml:space="preserve">maka tidak berpengaruh terhadap jumlah deposito </w:t>
      </w:r>
      <w:r w:rsidR="00AA410C">
        <w:rPr>
          <w:rFonts w:asciiTheme="majorBidi" w:hAnsiTheme="majorBidi" w:cstheme="majorBidi"/>
          <w:i/>
          <w:iCs/>
          <w:sz w:val="24"/>
          <w:szCs w:val="24"/>
        </w:rPr>
        <w:t>mudharabah</w:t>
      </w:r>
      <w:r w:rsidR="00AA410C">
        <w:rPr>
          <w:rFonts w:asciiTheme="majorBidi" w:hAnsiTheme="majorBidi" w:cstheme="majorBidi"/>
          <w:sz w:val="24"/>
          <w:szCs w:val="24"/>
        </w:rPr>
        <w:t>.</w:t>
      </w:r>
      <w:proofErr w:type="gramEnd"/>
      <w:r w:rsidR="00AA410C">
        <w:rPr>
          <w:rFonts w:asciiTheme="majorBidi" w:hAnsiTheme="majorBidi" w:cstheme="majorBidi"/>
          <w:sz w:val="24"/>
          <w:szCs w:val="24"/>
        </w:rPr>
        <w:t xml:space="preserve"> </w:t>
      </w:r>
      <w:proofErr w:type="gramStart"/>
      <w:r w:rsidR="0019731D">
        <w:rPr>
          <w:rFonts w:asciiTheme="majorBidi" w:hAnsiTheme="majorBidi" w:cstheme="majorBidi"/>
          <w:sz w:val="24"/>
          <w:szCs w:val="24"/>
        </w:rPr>
        <w:t>hasil</w:t>
      </w:r>
      <w:proofErr w:type="gramEnd"/>
      <w:r w:rsidR="0019731D">
        <w:rPr>
          <w:rFonts w:asciiTheme="majorBidi" w:hAnsiTheme="majorBidi" w:cstheme="majorBidi"/>
          <w:sz w:val="24"/>
          <w:szCs w:val="24"/>
        </w:rPr>
        <w:t xml:space="preserve"> ini menunjukkan bahwa </w:t>
      </w:r>
      <w:r w:rsidR="007D0101">
        <w:rPr>
          <w:rFonts w:asciiTheme="majorBidi" w:hAnsiTheme="majorBidi" w:cstheme="majorBidi"/>
          <w:sz w:val="24"/>
          <w:szCs w:val="24"/>
        </w:rPr>
        <w:t>Dat</w:t>
      </w:r>
      <w:r w:rsidR="004B2AD6">
        <w:rPr>
          <w:rFonts w:asciiTheme="majorBidi" w:hAnsiTheme="majorBidi" w:cstheme="majorBidi"/>
          <w:sz w:val="24"/>
          <w:szCs w:val="24"/>
        </w:rPr>
        <w:t>a pada penelitian ini terdapat v</w:t>
      </w:r>
      <w:r w:rsidR="007D0101">
        <w:rPr>
          <w:rFonts w:asciiTheme="majorBidi" w:hAnsiTheme="majorBidi" w:cstheme="majorBidi"/>
          <w:sz w:val="24"/>
          <w:szCs w:val="24"/>
        </w:rPr>
        <w:t xml:space="preserve">olatilitas pada nilai bagi hasil serta deposito </w:t>
      </w:r>
      <w:r w:rsidR="007D0101">
        <w:rPr>
          <w:rFonts w:asciiTheme="majorBidi" w:hAnsiTheme="majorBidi" w:cstheme="majorBidi"/>
          <w:i/>
          <w:iCs/>
          <w:sz w:val="24"/>
          <w:szCs w:val="24"/>
        </w:rPr>
        <w:t>mudharabah</w:t>
      </w:r>
      <w:r w:rsidR="007D0101">
        <w:rPr>
          <w:rFonts w:asciiTheme="majorBidi" w:hAnsiTheme="majorBidi" w:cstheme="majorBidi"/>
          <w:sz w:val="24"/>
          <w:szCs w:val="24"/>
        </w:rPr>
        <w:t xml:space="preserve"> pada keseluruhan bank umum syariah di Indonesia, sehingga bagi hasil tidak mampu mempengaruhi jumlah deposito </w:t>
      </w:r>
      <w:r w:rsidR="007D0101">
        <w:rPr>
          <w:rFonts w:asciiTheme="majorBidi" w:hAnsiTheme="majorBidi" w:cstheme="majorBidi"/>
          <w:i/>
          <w:iCs/>
          <w:sz w:val="24"/>
          <w:szCs w:val="24"/>
        </w:rPr>
        <w:t>mudharabah.</w:t>
      </w:r>
    </w:p>
    <w:p w:rsidR="00AA410C" w:rsidRPr="00114F60" w:rsidRDefault="009474BF" w:rsidP="007D0101">
      <w:pPr>
        <w:pStyle w:val="ListParagraph"/>
        <w:spacing w:line="480" w:lineRule="auto"/>
        <w:ind w:left="851" w:firstLine="589"/>
        <w:jc w:val="both"/>
        <w:rPr>
          <w:rFonts w:asciiTheme="majorBidi" w:hAnsiTheme="majorBidi" w:cstheme="majorBidi"/>
          <w:sz w:val="24"/>
          <w:szCs w:val="24"/>
        </w:rPr>
      </w:pPr>
      <w:r>
        <w:rPr>
          <w:rFonts w:asciiTheme="majorBidi" w:hAnsiTheme="majorBidi" w:cstheme="majorBidi"/>
          <w:sz w:val="24"/>
          <w:szCs w:val="24"/>
        </w:rPr>
        <w:t xml:space="preserve">Tidak </w:t>
      </w:r>
      <w:r w:rsidR="00244576">
        <w:rPr>
          <w:rFonts w:asciiTheme="majorBidi" w:hAnsiTheme="majorBidi" w:cstheme="majorBidi"/>
          <w:sz w:val="24"/>
          <w:szCs w:val="24"/>
        </w:rPr>
        <w:t xml:space="preserve">adanya pengaruh antara bagi hasil terhadap jumlah deposito </w:t>
      </w:r>
      <w:r w:rsidR="00244576">
        <w:rPr>
          <w:rFonts w:asciiTheme="majorBidi" w:hAnsiTheme="majorBidi" w:cstheme="majorBidi"/>
          <w:i/>
          <w:iCs/>
          <w:sz w:val="24"/>
          <w:szCs w:val="24"/>
        </w:rPr>
        <w:t>mudh</w:t>
      </w:r>
      <w:r w:rsidR="004B2AD6">
        <w:rPr>
          <w:rFonts w:asciiTheme="majorBidi" w:hAnsiTheme="majorBidi" w:cstheme="majorBidi"/>
          <w:i/>
          <w:iCs/>
          <w:sz w:val="24"/>
          <w:szCs w:val="24"/>
        </w:rPr>
        <w:t>a</w:t>
      </w:r>
      <w:r w:rsidR="00244576">
        <w:rPr>
          <w:rFonts w:asciiTheme="majorBidi" w:hAnsiTheme="majorBidi" w:cstheme="majorBidi"/>
          <w:i/>
          <w:iCs/>
          <w:sz w:val="24"/>
          <w:szCs w:val="24"/>
        </w:rPr>
        <w:t>rabah</w:t>
      </w:r>
      <w:r w:rsidR="00244576">
        <w:rPr>
          <w:rFonts w:asciiTheme="majorBidi" w:hAnsiTheme="majorBidi" w:cstheme="majorBidi"/>
          <w:sz w:val="24"/>
          <w:szCs w:val="24"/>
        </w:rPr>
        <w:t xml:space="preserve"> ini menunjukkan bahwa </w:t>
      </w:r>
      <w:r w:rsidR="00A42C65">
        <w:rPr>
          <w:rFonts w:asciiTheme="majorBidi" w:hAnsiTheme="majorBidi" w:cstheme="majorBidi"/>
          <w:sz w:val="24"/>
          <w:szCs w:val="24"/>
        </w:rPr>
        <w:t xml:space="preserve">kehendak masyarakat menyimpan dananya di bank syariah bukan Karena imbalan bagi hasil yang dijanjikan dan di tetapkan oleh pihak bank, tetapi oleh faktor lain seperti lebih mementingkan proses syariahnya. Sehingga secara tidak langsung, dapat dikatakan bahwa besar kecilnya bagi hasil yang ditawarkan bank bukanlah faktor utama yang menarik masyarakat untuk menyimpan </w:t>
      </w:r>
      <w:proofErr w:type="gramStart"/>
      <w:r w:rsidR="00A42C65">
        <w:rPr>
          <w:rFonts w:asciiTheme="majorBidi" w:hAnsiTheme="majorBidi" w:cstheme="majorBidi"/>
          <w:sz w:val="24"/>
          <w:szCs w:val="24"/>
        </w:rPr>
        <w:t>dana</w:t>
      </w:r>
      <w:proofErr w:type="gramEnd"/>
      <w:r w:rsidR="00A42C65">
        <w:rPr>
          <w:rFonts w:asciiTheme="majorBidi" w:hAnsiTheme="majorBidi" w:cstheme="majorBidi"/>
          <w:sz w:val="24"/>
          <w:szCs w:val="24"/>
        </w:rPr>
        <w:t xml:space="preserve"> di bank syariah.</w:t>
      </w:r>
      <w:r w:rsidR="00114F60">
        <w:rPr>
          <w:rFonts w:asciiTheme="majorBidi" w:hAnsiTheme="majorBidi" w:cstheme="majorBidi"/>
          <w:sz w:val="24"/>
          <w:szCs w:val="24"/>
        </w:rPr>
        <w:t xml:space="preserve"> </w:t>
      </w:r>
    </w:p>
    <w:p w:rsidR="00C46391" w:rsidRDefault="004B2AD6" w:rsidP="00FA30E4">
      <w:pPr>
        <w:pStyle w:val="ListParagraph"/>
        <w:spacing w:line="480" w:lineRule="auto"/>
        <w:ind w:left="851" w:firstLine="589"/>
        <w:jc w:val="both"/>
        <w:rPr>
          <w:rFonts w:asciiTheme="majorBidi" w:hAnsiTheme="majorBidi" w:cstheme="majorBidi"/>
          <w:sz w:val="24"/>
          <w:szCs w:val="24"/>
        </w:rPr>
      </w:pPr>
      <w:r>
        <w:rPr>
          <w:rFonts w:asciiTheme="majorBidi" w:hAnsiTheme="majorBidi" w:cstheme="majorBidi"/>
          <w:sz w:val="24"/>
          <w:szCs w:val="24"/>
        </w:rPr>
        <w:t>S</w:t>
      </w:r>
      <w:r w:rsidR="007C7AB0">
        <w:rPr>
          <w:rFonts w:asciiTheme="majorBidi" w:hAnsiTheme="majorBidi" w:cstheme="majorBidi"/>
          <w:sz w:val="24"/>
          <w:szCs w:val="24"/>
        </w:rPr>
        <w:t xml:space="preserve">elain itu, bagi hasil mengalami fluktuasi selama tahun pengamatan dikarenakan adanya peristiwa luar biasa yang dialami oleh Indonesia, yaitu wabah Covid-19 yang berdampak negatif pada </w:t>
      </w:r>
      <w:r w:rsidR="00C46391">
        <w:rPr>
          <w:rFonts w:asciiTheme="majorBidi" w:hAnsiTheme="majorBidi" w:cstheme="majorBidi"/>
          <w:sz w:val="24"/>
          <w:szCs w:val="24"/>
        </w:rPr>
        <w:t xml:space="preserve">ekonomi Indonesia dan penghasilan masyarakat. Ditengah ketidakpastian ekonomi, deposan lebih memprioritaskan keamanan dan likuiditas </w:t>
      </w:r>
      <w:proofErr w:type="gramStart"/>
      <w:r w:rsidR="00C46391">
        <w:rPr>
          <w:rFonts w:asciiTheme="majorBidi" w:hAnsiTheme="majorBidi" w:cstheme="majorBidi"/>
          <w:sz w:val="24"/>
          <w:szCs w:val="24"/>
        </w:rPr>
        <w:t>dana</w:t>
      </w:r>
      <w:proofErr w:type="gramEnd"/>
      <w:r w:rsidR="00C46391">
        <w:rPr>
          <w:rFonts w:asciiTheme="majorBidi" w:hAnsiTheme="majorBidi" w:cstheme="majorBidi"/>
          <w:sz w:val="24"/>
          <w:szCs w:val="24"/>
        </w:rPr>
        <w:t xml:space="preserve"> mereka daripada pote</w:t>
      </w:r>
      <w:r w:rsidR="000105C6">
        <w:rPr>
          <w:rFonts w:asciiTheme="majorBidi" w:hAnsiTheme="majorBidi" w:cstheme="majorBidi"/>
          <w:sz w:val="24"/>
          <w:szCs w:val="24"/>
        </w:rPr>
        <w:t>nsi keuntungan dari bagi hasil.</w:t>
      </w:r>
    </w:p>
    <w:p w:rsidR="000447BC" w:rsidRDefault="000447BC" w:rsidP="00FA30E4">
      <w:pPr>
        <w:pStyle w:val="ListParagraph"/>
        <w:spacing w:line="480" w:lineRule="auto"/>
        <w:ind w:left="851" w:firstLine="589"/>
        <w:jc w:val="both"/>
        <w:rPr>
          <w:rFonts w:asciiTheme="majorBidi" w:hAnsiTheme="majorBidi" w:cstheme="majorBidi"/>
          <w:sz w:val="24"/>
          <w:szCs w:val="24"/>
        </w:rPr>
      </w:pPr>
    </w:p>
    <w:p w:rsidR="000105C6" w:rsidRPr="000105C6" w:rsidRDefault="00FA0FE8" w:rsidP="00FA0FE8">
      <w:pPr>
        <w:pStyle w:val="ListParagraph"/>
        <w:spacing w:line="480" w:lineRule="auto"/>
        <w:ind w:left="851" w:firstLine="58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Teori sinyal mengatakan bahwa tingkat bagi hasil yang tinggi dapat digunakan untuk mengirimkan sinyal positif kepada na</w:t>
      </w:r>
      <w:r w:rsidR="002F22C2">
        <w:rPr>
          <w:rFonts w:ascii="Times New Roman" w:hAnsi="Times New Roman" w:cs="Times New Roman"/>
          <w:sz w:val="24"/>
          <w:szCs w:val="24"/>
        </w:rPr>
        <w:t>sabah, tetapi efektivitas sinyal</w:t>
      </w:r>
      <w:r>
        <w:rPr>
          <w:rFonts w:ascii="Times New Roman" w:hAnsi="Times New Roman" w:cs="Times New Roman"/>
          <w:sz w:val="24"/>
          <w:szCs w:val="24"/>
        </w:rPr>
        <w:t xml:space="preserve"> tersebut bergantung pada banyak hal.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Misalnya, jika nasabah lebih memprioritaskan keamanan, stabilitas, dan reputasi bank, atau jika</w:t>
      </w:r>
      <w:r w:rsidR="00DF3AA4">
        <w:rPr>
          <w:rFonts w:ascii="Times New Roman" w:hAnsi="Times New Roman" w:cs="Times New Roman"/>
          <w:sz w:val="24"/>
          <w:szCs w:val="24"/>
        </w:rPr>
        <w:t xml:space="preserve"> ada asimestri informasi yang tinggi</w:t>
      </w:r>
      <w:r>
        <w:rPr>
          <w:rFonts w:ascii="Times New Roman" w:hAnsi="Times New Roman" w:cs="Times New Roman"/>
          <w:sz w:val="24"/>
          <w:szCs w:val="24"/>
        </w:rPr>
        <w:t xml:space="preserve">, maka tingkat bagi hasil mungkin tidak berdampak besar pada jumlah deposito </w:t>
      </w:r>
      <w:r>
        <w:rPr>
          <w:rFonts w:ascii="Times New Roman" w:hAnsi="Times New Roman" w:cs="Times New Roman"/>
          <w:i/>
          <w:iCs/>
          <w:sz w:val="24"/>
          <w:szCs w:val="24"/>
        </w:rPr>
        <w:t>mudharabah</w:t>
      </w:r>
      <w:r>
        <w:rPr>
          <w:rFonts w:ascii="Times New Roman" w:hAnsi="Times New Roman" w:cs="Times New Roman"/>
          <w:sz w:val="24"/>
          <w:szCs w:val="24"/>
        </w:rPr>
        <w:t>.</w:t>
      </w:r>
      <w:proofErr w:type="gramEnd"/>
      <w:r w:rsidR="00114F60">
        <w:rPr>
          <w:rFonts w:ascii="Times New Roman" w:hAnsi="Times New Roman" w:cs="Times New Roman"/>
          <w:sz w:val="24"/>
          <w:szCs w:val="24"/>
        </w:rPr>
        <w:t xml:space="preserve"> </w:t>
      </w:r>
    </w:p>
    <w:p w:rsidR="001661AA" w:rsidRDefault="00FA30E4" w:rsidP="00AF3A40">
      <w:pPr>
        <w:pStyle w:val="ListParagraph"/>
        <w:spacing w:line="480" w:lineRule="auto"/>
        <w:ind w:left="851" w:firstLine="589"/>
        <w:jc w:val="both"/>
        <w:rPr>
          <w:rFonts w:asciiTheme="majorBidi" w:hAnsiTheme="majorBidi" w:cstheme="majorBidi"/>
          <w:sz w:val="24"/>
          <w:szCs w:val="24"/>
        </w:rPr>
      </w:pPr>
      <w:r>
        <w:rPr>
          <w:rFonts w:asciiTheme="majorBidi" w:hAnsiTheme="majorBidi" w:cstheme="majorBidi"/>
          <w:sz w:val="24"/>
          <w:szCs w:val="24"/>
        </w:rPr>
        <w:t>Penelitia</w:t>
      </w:r>
      <w:r w:rsidR="00AF3A40">
        <w:rPr>
          <w:rFonts w:asciiTheme="majorBidi" w:hAnsiTheme="majorBidi" w:cstheme="majorBidi"/>
          <w:sz w:val="24"/>
          <w:szCs w:val="24"/>
        </w:rPr>
        <w:t>n ini sejalan dengan penelitian</w:t>
      </w:r>
      <w:r w:rsidR="00B40AB1">
        <w:rPr>
          <w:rFonts w:asciiTheme="majorBidi" w:hAnsiTheme="majorBidi" w:cstheme="majorBidi"/>
          <w:sz w:val="24"/>
          <w:szCs w:val="24"/>
        </w:rPr>
        <w:t xml:space="preserve"> </w:t>
      </w:r>
      <w:r w:rsidR="00B40AB1">
        <w:rPr>
          <w:rFonts w:asciiTheme="majorBidi" w:hAnsiTheme="majorBidi" w:cstheme="majorBidi"/>
          <w:sz w:val="24"/>
          <w:szCs w:val="24"/>
        </w:rPr>
        <w:fldChar w:fldCharType="begin" w:fldLock="1"/>
      </w:r>
      <w:r w:rsidR="00025EA6">
        <w:rPr>
          <w:rFonts w:asciiTheme="majorBidi" w:hAnsiTheme="majorBidi" w:cstheme="majorBidi"/>
          <w:sz w:val="24"/>
          <w:szCs w:val="24"/>
        </w:rPr>
        <w:instrText>ADDIN CSL_CITATION {"citationItems":[{"id":"ITEM-1","itemData":{"ISSN":"2461-0585","abstract":"This research is meant to test the influence of inflation rates, interest rates, liquidity rates which are proxy by the finance to deposit ratio and profit sharing rates to the amount of mudharabah deposit at Bank Rakyat Indonesia Syariah in 2010 – 2014. This research applies quantitative method. The data has been done by using secondary data and time series which have been retrieved from the financial statement of Bank Rakyat Indonesia Syariah and the Financial Statistic of Bank Indonesia. The sample uses quarterly financial statement from 2010 to 2014. The regressions analysis has been done by using significance test of the influence of inflation rates, interest rates, liquidity rates which are proxy by the finance to deposit ratio and profit sharing rates partially to the mudharabah deposit. The result of this research gives prove that: (a) inflation rates does not have any influence to the amount of deposit mudharabah; (b) the interest rates has positive significant to the amount of deposit mudharabah of Bank Rakyat Indonesia Syariah because when the interest of conventional bank increase, the amount of deposit mudharabah do not experience dramatic changes because the customers still invest their fund at Bank Rakyat Indonesia Syariah; (c) finance to deposit ratio does not have any influence to the amount of mudharabah deposit; and (d) the rates of share profit does not have any influence to the amount of mudharabah deposit. Keywords: mudharabah deposit, inflations rates, interest rates, finance to deposit ratio, profit sharing rates.","author":[{"dropping-particle":"Al","family":"Farizi","given":"Fauzan","non-dropping-particle":"","parse-names":false,"suffix":""},{"dropping-particle":"","family":"Riduwan","given":"Akhmad","non-dropping-particle":"","parse-names":false,"suffix":""}],"container-title":"Jurnal Ilmu dan Riset Akuntansi (JIRA)","id":"ITEM-1","issue":"4","issued":{"date-parts":[["2016"]]},"page":"1-16","title":"Pengaruh inflasi, suku bunga, likuiditas, dan bagi hasil terhadap deposito mudharabah","type":"article-journal","volume":"5"},"uris":["http://www.mendeley.com/documents/?uuid=e7b896cc-cfc2-434e-aeb9-d666f2547467"]}],"mendeley":{"formattedCitation":"(Farizi &amp; Riduwan, 2016)","manualFormatting":"Farizi &amp; Riduwan, (2016)","plainTextFormattedCitation":"(Farizi &amp; Riduwan, 2016)","previouslyFormattedCitation":"(Farizi &amp; Riduwan, 2016)"},"properties":{"noteIndex":0},"schema":"https://github.com/citation-style-language/schema/raw/master/csl-citation.json"}</w:instrText>
      </w:r>
      <w:r w:rsidR="00B40AB1">
        <w:rPr>
          <w:rFonts w:asciiTheme="majorBidi" w:hAnsiTheme="majorBidi" w:cstheme="majorBidi"/>
          <w:sz w:val="24"/>
          <w:szCs w:val="24"/>
        </w:rPr>
        <w:fldChar w:fldCharType="separate"/>
      </w:r>
      <w:r w:rsidR="00B40AB1" w:rsidRPr="00B40AB1">
        <w:rPr>
          <w:rFonts w:asciiTheme="majorBidi" w:hAnsiTheme="majorBidi" w:cstheme="majorBidi"/>
          <w:noProof/>
          <w:sz w:val="24"/>
          <w:szCs w:val="24"/>
        </w:rPr>
        <w:t xml:space="preserve">Farizi &amp; Riduwan, </w:t>
      </w:r>
      <w:r w:rsidR="00B40AB1">
        <w:rPr>
          <w:rFonts w:asciiTheme="majorBidi" w:hAnsiTheme="majorBidi" w:cstheme="majorBidi"/>
          <w:noProof/>
          <w:sz w:val="24"/>
          <w:szCs w:val="24"/>
        </w:rPr>
        <w:t>(</w:t>
      </w:r>
      <w:r w:rsidR="00B40AB1" w:rsidRPr="00B40AB1">
        <w:rPr>
          <w:rFonts w:asciiTheme="majorBidi" w:hAnsiTheme="majorBidi" w:cstheme="majorBidi"/>
          <w:noProof/>
          <w:sz w:val="24"/>
          <w:szCs w:val="24"/>
        </w:rPr>
        <w:t>2016)</w:t>
      </w:r>
      <w:r w:rsidR="00B40AB1">
        <w:rPr>
          <w:rFonts w:asciiTheme="majorBidi" w:hAnsiTheme="majorBidi" w:cstheme="majorBidi"/>
          <w:sz w:val="24"/>
          <w:szCs w:val="24"/>
        </w:rPr>
        <w:fldChar w:fldCharType="end"/>
      </w:r>
      <w:r w:rsidR="00B40AB1">
        <w:rPr>
          <w:rFonts w:asciiTheme="majorBidi" w:hAnsiTheme="majorBidi" w:cstheme="majorBidi"/>
          <w:sz w:val="24"/>
          <w:szCs w:val="24"/>
        </w:rPr>
        <w:t xml:space="preserve"> </w:t>
      </w:r>
      <w:r>
        <w:rPr>
          <w:rFonts w:asciiTheme="majorBidi" w:hAnsiTheme="majorBidi" w:cstheme="majorBidi"/>
          <w:sz w:val="24"/>
          <w:szCs w:val="24"/>
        </w:rPr>
        <w:t xml:space="preserve">yang menyatakan bahwa bagi hasil tidak berpengaruh terhadap jumlah deposito mudharabah. </w:t>
      </w:r>
      <w:proofErr w:type="gramStart"/>
      <w:r w:rsidR="000557AB">
        <w:rPr>
          <w:rFonts w:asciiTheme="majorBidi" w:hAnsiTheme="majorBidi" w:cstheme="majorBidi"/>
          <w:sz w:val="24"/>
          <w:szCs w:val="24"/>
        </w:rPr>
        <w:t>ditemukan</w:t>
      </w:r>
      <w:proofErr w:type="gramEnd"/>
      <w:r w:rsidR="000557AB">
        <w:rPr>
          <w:rFonts w:asciiTheme="majorBidi" w:hAnsiTheme="majorBidi" w:cstheme="majorBidi"/>
          <w:sz w:val="24"/>
          <w:szCs w:val="24"/>
        </w:rPr>
        <w:t xml:space="preserve"> dalam penelitian ini tidak ada keterkaitan bagi hasil dalam meningkatkan deposito </w:t>
      </w:r>
      <w:r w:rsidR="000557AB" w:rsidRPr="000557AB">
        <w:rPr>
          <w:rFonts w:asciiTheme="majorBidi" w:hAnsiTheme="majorBidi" w:cstheme="majorBidi"/>
          <w:i/>
          <w:iCs/>
          <w:sz w:val="24"/>
          <w:szCs w:val="24"/>
        </w:rPr>
        <w:t>mudarabah</w:t>
      </w:r>
      <w:r w:rsidR="000557AB">
        <w:rPr>
          <w:rFonts w:asciiTheme="majorBidi" w:hAnsiTheme="majorBidi" w:cstheme="majorBidi"/>
          <w:i/>
          <w:iCs/>
          <w:sz w:val="24"/>
          <w:szCs w:val="24"/>
        </w:rPr>
        <w:t>.</w:t>
      </w:r>
      <w:r w:rsidR="000557AB">
        <w:rPr>
          <w:rFonts w:asciiTheme="majorBidi" w:hAnsiTheme="majorBidi" w:cstheme="majorBidi"/>
          <w:sz w:val="24"/>
          <w:szCs w:val="24"/>
        </w:rPr>
        <w:t xml:space="preserve"> Hal ini karena bagi hasil bukan alasan utama nasabah menyimpan dananya di bank syariah melainkan karena prinsip syariah</w:t>
      </w:r>
      <w:r w:rsidR="00AF3A40">
        <w:rPr>
          <w:rFonts w:asciiTheme="majorBidi" w:hAnsiTheme="majorBidi" w:cstheme="majorBidi"/>
          <w:sz w:val="24"/>
          <w:szCs w:val="24"/>
        </w:rPr>
        <w:t xml:space="preserve"> (</w:t>
      </w:r>
      <w:r w:rsidR="00AF3A40">
        <w:rPr>
          <w:rFonts w:asciiTheme="majorBidi" w:hAnsiTheme="majorBidi" w:cstheme="majorBidi"/>
          <w:sz w:val="24"/>
          <w:szCs w:val="24"/>
        </w:rPr>
        <w:fldChar w:fldCharType="begin" w:fldLock="1"/>
      </w:r>
      <w:r w:rsidR="00AF3A40">
        <w:rPr>
          <w:rFonts w:asciiTheme="majorBidi" w:hAnsiTheme="majorBidi" w:cstheme="majorBidi"/>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Kata","author":[{"dropping-particle":"","family":"Sari","given":"Nyimas Putri Sekar","non-dropping-particle":"","parse-names":false,"suffix":""}],"container-title":"Skripsi","id":"ITEM-1","issue":"2","issued":{"date-parts":[["2019"]]},"page":"1-23","title":"Faktor-Faktor Yang Memengaruhi Jumlah Deposito Mudharabah Pada Pt Bank Syariah Mandiri Tbk","type":"article-journal","volume":"15"},"uris":["http://www.mendeley.com/documents/?uuid=66b35552-36d2-42d4-9133-e044c56ab3d4"]}],"mendeley":{"formattedCitation":"(Sari, 2019)","manualFormatting":"Sari, 2019)","plainTextFormattedCitation":"(Sari, 2019)","previouslyFormattedCitation":"(Sari, 2019)"},"properties":{"noteIndex":0},"schema":"https://github.com/citation-style-language/schema/raw/master/csl-citation.json"}</w:instrText>
      </w:r>
      <w:r w:rsidR="00AF3A40">
        <w:rPr>
          <w:rFonts w:asciiTheme="majorBidi" w:hAnsiTheme="majorBidi" w:cstheme="majorBidi"/>
          <w:sz w:val="24"/>
          <w:szCs w:val="24"/>
        </w:rPr>
        <w:fldChar w:fldCharType="separate"/>
      </w:r>
      <w:r w:rsidR="00AF3A40" w:rsidRPr="00FA30E4">
        <w:rPr>
          <w:rFonts w:asciiTheme="majorBidi" w:hAnsiTheme="majorBidi" w:cstheme="majorBidi"/>
          <w:noProof/>
          <w:sz w:val="24"/>
          <w:szCs w:val="24"/>
        </w:rPr>
        <w:t>Sari, 2019)</w:t>
      </w:r>
      <w:r w:rsidR="00AF3A40">
        <w:rPr>
          <w:rFonts w:asciiTheme="majorBidi" w:hAnsiTheme="majorBidi" w:cstheme="majorBidi"/>
          <w:sz w:val="24"/>
          <w:szCs w:val="24"/>
        </w:rPr>
        <w:fldChar w:fldCharType="end"/>
      </w:r>
      <w:r w:rsidR="000557AB">
        <w:rPr>
          <w:rFonts w:asciiTheme="majorBidi" w:hAnsiTheme="majorBidi" w:cstheme="majorBidi"/>
          <w:sz w:val="24"/>
          <w:szCs w:val="24"/>
        </w:rPr>
        <w:t>.</w:t>
      </w:r>
    </w:p>
    <w:p w:rsidR="00FA30E4" w:rsidRDefault="000557AB" w:rsidP="000557AB">
      <w:pPr>
        <w:pStyle w:val="ListParagraph"/>
        <w:spacing w:line="480" w:lineRule="auto"/>
        <w:ind w:left="851" w:firstLine="589"/>
        <w:jc w:val="both"/>
        <w:rPr>
          <w:rFonts w:asciiTheme="majorBidi" w:hAnsiTheme="majorBidi" w:cstheme="majorBidi"/>
          <w:sz w:val="24"/>
          <w:szCs w:val="24"/>
        </w:rPr>
      </w:pPr>
      <w:r>
        <w:rPr>
          <w:rFonts w:asciiTheme="majorBidi" w:hAnsiTheme="majorBidi" w:cstheme="majorBidi"/>
          <w:sz w:val="24"/>
          <w:szCs w:val="24"/>
        </w:rPr>
        <w:t xml:space="preserve"> </w:t>
      </w:r>
      <w:r w:rsidR="001661AA">
        <w:rPr>
          <w:rFonts w:asciiTheme="majorBidi" w:hAnsiTheme="majorBidi" w:cstheme="majorBidi"/>
          <w:sz w:val="24"/>
          <w:szCs w:val="24"/>
        </w:rPr>
        <w:t xml:space="preserve">Bagi hasil adalah bentuk </w:t>
      </w:r>
      <w:r w:rsidR="001661AA">
        <w:rPr>
          <w:rFonts w:asciiTheme="majorBidi" w:hAnsiTheme="majorBidi" w:cstheme="majorBidi"/>
          <w:i/>
          <w:iCs/>
          <w:sz w:val="24"/>
          <w:szCs w:val="24"/>
        </w:rPr>
        <w:t>return</w:t>
      </w:r>
      <w:r w:rsidR="001661AA">
        <w:rPr>
          <w:rFonts w:asciiTheme="majorBidi" w:hAnsiTheme="majorBidi" w:cstheme="majorBidi"/>
          <w:sz w:val="24"/>
          <w:szCs w:val="24"/>
        </w:rPr>
        <w:t xml:space="preserve"> (perolehan aktivitas) dari kontrak investasi yang berlangsung dari </w:t>
      </w:r>
      <w:r w:rsidR="00A37F76">
        <w:rPr>
          <w:rFonts w:asciiTheme="majorBidi" w:hAnsiTheme="majorBidi" w:cstheme="majorBidi"/>
          <w:sz w:val="24"/>
          <w:szCs w:val="24"/>
        </w:rPr>
        <w:t>w</w:t>
      </w:r>
      <w:r w:rsidR="001661AA">
        <w:rPr>
          <w:rFonts w:asciiTheme="majorBidi" w:hAnsiTheme="majorBidi" w:cstheme="majorBidi"/>
          <w:sz w:val="24"/>
          <w:szCs w:val="24"/>
        </w:rPr>
        <w:t>a</w:t>
      </w:r>
      <w:r w:rsidR="00A37F76">
        <w:rPr>
          <w:rFonts w:asciiTheme="majorBidi" w:hAnsiTheme="majorBidi" w:cstheme="majorBidi"/>
          <w:sz w:val="24"/>
          <w:szCs w:val="24"/>
        </w:rPr>
        <w:t>k</w:t>
      </w:r>
      <w:r w:rsidR="001661AA">
        <w:rPr>
          <w:rFonts w:asciiTheme="majorBidi" w:hAnsiTheme="majorBidi" w:cstheme="majorBidi"/>
          <w:sz w:val="24"/>
          <w:szCs w:val="24"/>
        </w:rPr>
        <w:t>tu ke waktu, tidak pasti dan tidak tetap pada bank syariah. Besar kecilnya perolehan kemba</w:t>
      </w:r>
      <w:r w:rsidR="00A37F76">
        <w:rPr>
          <w:rFonts w:asciiTheme="majorBidi" w:hAnsiTheme="majorBidi" w:cstheme="majorBidi"/>
          <w:sz w:val="24"/>
          <w:szCs w:val="24"/>
        </w:rPr>
        <w:t>l</w:t>
      </w:r>
      <w:r w:rsidR="001661AA">
        <w:rPr>
          <w:rFonts w:asciiTheme="majorBidi" w:hAnsiTheme="majorBidi" w:cstheme="majorBidi"/>
          <w:sz w:val="24"/>
          <w:szCs w:val="24"/>
        </w:rPr>
        <w:t>i b</w:t>
      </w:r>
      <w:r w:rsidR="00A37F76">
        <w:rPr>
          <w:rFonts w:asciiTheme="majorBidi" w:hAnsiTheme="majorBidi" w:cstheme="majorBidi"/>
          <w:sz w:val="24"/>
          <w:szCs w:val="24"/>
        </w:rPr>
        <w:t>e</w:t>
      </w:r>
      <w:r w:rsidR="001661AA">
        <w:rPr>
          <w:rFonts w:asciiTheme="majorBidi" w:hAnsiTheme="majorBidi" w:cstheme="majorBidi"/>
          <w:sz w:val="24"/>
          <w:szCs w:val="24"/>
        </w:rPr>
        <w:t xml:space="preserve">rgantung pada hasil usaha yang sebenarnya diperoleh oleh bank syariah </w:t>
      </w:r>
      <w:r w:rsidR="001661AA">
        <w:rPr>
          <w:rFonts w:asciiTheme="majorBidi" w:hAnsiTheme="majorBidi" w:cstheme="majorBidi"/>
          <w:sz w:val="24"/>
          <w:szCs w:val="24"/>
        </w:rPr>
        <w:fldChar w:fldCharType="begin" w:fldLock="1"/>
      </w:r>
      <w:r w:rsidR="000E6D02">
        <w:rPr>
          <w:rFonts w:asciiTheme="majorBidi" w:hAnsiTheme="majorBidi" w:cstheme="majorBidi"/>
          <w:sz w:val="24"/>
          <w:szCs w:val="24"/>
        </w:rPr>
        <w:instrText>ADDIN CSL_CITATION {"citationItems":[{"id":"ITEM-1","itemData":{"DOI":"10.32400/iaj.28894","ISSN":"2686-6617","abstract":"The objective of this study is to test the influence of inflation rates, interest rates, liquidity rates proxied by the finance to deposit ratio, and profit sharing rates to the amount of mudharabah deposit. This study conducts the regression analysis and uses time series data which retrieved from the quarterly financial statements of BRI Syariah and BCA Syariah in Indonesia over period of 2014 to 2018 as the sample. The study proves that: (a) the inflation rates is insignificant to influence the amount of deposit mudharabah; (b) the interest rates is insignificant to influence the amount of deposit mudharabah of BRI Syariah and BCA Syariah because when the interest of conventional bank increase then the amount of deposit mudharabah do not experience dramatic changes because the customers still invest their fund at BRI Syariah and BCA Syariah; (c) finance to deposit ratio is significant to influence the amount of mudharabah deposit; (d) the rates of share profit is insignificant to influence the amount of mudharabah deposit; and (e) size is insignificant to influence the amount of mudharabah deposit.","author":[{"dropping-particle":"","family":"Sulistyawati","given":"Ardiani Ika","non-dropping-particle":"","parse-names":false,"suffix":""}],"container-title":"Indonesia Accounting Journal","id":"ITEM-1","issue":"2","issued":{"date-parts":[["2020"]]},"page":"133","title":"Analisis determinan deposito mudharabah","type":"article-journal","volume":"2"},"uris":["http://www.mendeley.com/documents/?uuid=5e5088ae-3300-4532-8d23-bd18bcbc8a24"]}],"mendeley":{"formattedCitation":"(Sulistyawati, 2020)","plainTextFormattedCitation":"(Sulistyawati, 2020)","previouslyFormattedCitation":"(Sulistyawati, 2020)"},"properties":{"noteIndex":0},"schema":"https://github.com/citation-style-language/schema/raw/master/csl-citation.json"}</w:instrText>
      </w:r>
      <w:r w:rsidR="001661AA">
        <w:rPr>
          <w:rFonts w:asciiTheme="majorBidi" w:hAnsiTheme="majorBidi" w:cstheme="majorBidi"/>
          <w:sz w:val="24"/>
          <w:szCs w:val="24"/>
        </w:rPr>
        <w:fldChar w:fldCharType="separate"/>
      </w:r>
      <w:r w:rsidR="001661AA" w:rsidRPr="00025EA6">
        <w:rPr>
          <w:rFonts w:asciiTheme="majorBidi" w:hAnsiTheme="majorBidi" w:cstheme="majorBidi"/>
          <w:noProof/>
          <w:sz w:val="24"/>
          <w:szCs w:val="24"/>
        </w:rPr>
        <w:t>(Sulistyawati, 2020)</w:t>
      </w:r>
      <w:r w:rsidR="001661AA">
        <w:rPr>
          <w:rFonts w:asciiTheme="majorBidi" w:hAnsiTheme="majorBidi" w:cstheme="majorBidi"/>
          <w:sz w:val="24"/>
          <w:szCs w:val="24"/>
        </w:rPr>
        <w:fldChar w:fldCharType="end"/>
      </w:r>
      <w:r w:rsidR="001661AA">
        <w:rPr>
          <w:rFonts w:asciiTheme="majorBidi" w:hAnsiTheme="majorBidi" w:cstheme="majorBidi"/>
          <w:sz w:val="24"/>
          <w:szCs w:val="24"/>
        </w:rPr>
        <w:t>.</w:t>
      </w:r>
    </w:p>
    <w:p w:rsidR="00E3730D" w:rsidRDefault="000557AB" w:rsidP="00B40AB1">
      <w:pPr>
        <w:pStyle w:val="ListParagraph"/>
        <w:spacing w:line="480" w:lineRule="auto"/>
        <w:ind w:left="851" w:firstLine="589"/>
        <w:jc w:val="both"/>
        <w:rPr>
          <w:rFonts w:asciiTheme="majorBidi" w:hAnsiTheme="majorBidi" w:cstheme="majorBidi"/>
          <w:sz w:val="24"/>
          <w:szCs w:val="24"/>
        </w:rPr>
      </w:pPr>
      <w:r>
        <w:rPr>
          <w:rFonts w:asciiTheme="majorBidi" w:hAnsiTheme="majorBidi" w:cstheme="majorBidi"/>
          <w:sz w:val="24"/>
          <w:szCs w:val="24"/>
        </w:rPr>
        <w:t xml:space="preserve">Hasil penelitian </w:t>
      </w:r>
      <w:r w:rsidR="00AC06ED">
        <w:rPr>
          <w:rFonts w:asciiTheme="majorBidi" w:hAnsiTheme="majorBidi" w:cstheme="majorBidi"/>
          <w:sz w:val="24"/>
          <w:szCs w:val="24"/>
        </w:rPr>
        <w:fldChar w:fldCharType="begin" w:fldLock="1"/>
      </w:r>
      <w:r w:rsidR="00B40AB1">
        <w:rPr>
          <w:rFonts w:asciiTheme="majorBidi" w:hAnsiTheme="majorBidi" w:cstheme="majorBidi"/>
          <w:sz w:val="24"/>
          <w:szCs w:val="24"/>
        </w:rPr>
        <w:instrText>ADDIN CSL_CITATION {"citationItems":[{"id":"ITEM-1","itemData":{"DOI":"10.30739/jpsda.v2i2.1233","abstract":"Penelitian ini bertujuan untuk mengetahui pengaruh Bagi Hasil, Financing Deposit Ratio (FDR), Non Performing Financing (NPF), Biaya Operasional terhadap Pendapatan Operasional (BOPO), Inflasi, BI Rate, LQ 45, dan Produk Domestik Bruto (PDB) terhadap jumlah simpanan Deposito Mudharabah pada Bank Umum Syariah di Indonesia periode tahun 2010-2020. Metode analisis data yang digunakan adalah Regresi Linier Berganda yang dapat menganalisa pengaruh antara dua atau lebih variabel independen terhadap variabel dependen dengan skala pengukuran rasio dalam suatu persamaan linier. Hasil analisis data menunjukkan bahwa secara simultan bahwa Bagi Hasil, Financing Deposit Ratio (FDR), Non Performing Financing (NPF), Biaya Operasional terhadap Pendapatan Operasional (BOPO), Inflasi, BI Rate, LQ 45, dan Produk Domestik Bruto (PDB) berpengaruh signifikan terhadap jumlah simpanan Deposito Mudharabah. Sedangkan secara parsial variabel Bagi Hasil dan Financing Deposit Ratio (FDR) berpengaruh negatif dan signifikan terhadap jumlah simpanan Deposito Mudharabah, dilain pihak variabel Produk Domestik Bruto (PDB) berpengaruh positif dan signifikan terhadap jumlah simpanan Deposito Mudharabah, sementara itu variabek Non Performing Financing (NPF), Biaya Operasional terhadap Pendapatan Operasional (BOPO), Inflasi, BI Rate, dan LQ 45 berpengaruh negatif dan tidak signifikan terhadap jumlah simpanan Deposito Mudharabah.\r  ","author":[{"dropping-particle":"","family":"Wulandari","given":"Yulistina","non-dropping-particle":"","parse-names":false,"suffix":""},{"dropping-particle":"","family":"Oktaviana","given":"Ulfi Kartika","non-dropping-particle":"","parse-names":false,"suffix":""}],"container-title":"JPSDa: Jurnal Perbankan Syariah Darussalam","id":"ITEM-1","issue":"2","issued":{"date-parts":[["2022"]]},"page":"105-126","title":"Faktor-Faktor Yang Mempengaruhi Jumlah Simpanan Deposito Mudharabah Pada Bank Umum Syariah Di Indonesia","type":"article-journal","volume":"2"},"uris":["http://www.mendeley.com/documents/?uuid=e16a5374-7d02-46a5-89b0-5161e65989e7"]}],"mendeley":{"formattedCitation":"(Wulandari &amp; Oktaviana, 2022)","manualFormatting":"Wulandari &amp; Oktaviana, (2022)","plainTextFormattedCitation":"(Wulandari &amp; Oktaviana, 2022)","previouslyFormattedCitation":"(Wulandari &amp; Oktaviana, 2022)"},"properties":{"noteIndex":0},"schema":"https://github.com/citation-style-language/schema/raw/master/csl-citation.json"}</w:instrText>
      </w:r>
      <w:r w:rsidR="00AC06ED">
        <w:rPr>
          <w:rFonts w:asciiTheme="majorBidi" w:hAnsiTheme="majorBidi" w:cstheme="majorBidi"/>
          <w:sz w:val="24"/>
          <w:szCs w:val="24"/>
        </w:rPr>
        <w:fldChar w:fldCharType="separate"/>
      </w:r>
      <w:r w:rsidR="00AC06ED" w:rsidRPr="00AC06ED">
        <w:rPr>
          <w:rFonts w:asciiTheme="majorBidi" w:hAnsiTheme="majorBidi" w:cstheme="majorBidi"/>
          <w:noProof/>
          <w:sz w:val="24"/>
          <w:szCs w:val="24"/>
        </w:rPr>
        <w:t xml:space="preserve">Wulandari &amp; Oktaviana, </w:t>
      </w:r>
      <w:r w:rsidR="00AC06ED">
        <w:rPr>
          <w:rFonts w:asciiTheme="majorBidi" w:hAnsiTheme="majorBidi" w:cstheme="majorBidi"/>
          <w:noProof/>
          <w:sz w:val="24"/>
          <w:szCs w:val="24"/>
        </w:rPr>
        <w:t>(</w:t>
      </w:r>
      <w:r w:rsidR="00AC06ED" w:rsidRPr="00AC06ED">
        <w:rPr>
          <w:rFonts w:asciiTheme="majorBidi" w:hAnsiTheme="majorBidi" w:cstheme="majorBidi"/>
          <w:noProof/>
          <w:sz w:val="24"/>
          <w:szCs w:val="24"/>
        </w:rPr>
        <w:t>2022)</w:t>
      </w:r>
      <w:r w:rsidR="00AC06ED">
        <w:rPr>
          <w:rFonts w:asciiTheme="majorBidi" w:hAnsiTheme="majorBidi" w:cstheme="majorBidi"/>
          <w:sz w:val="24"/>
          <w:szCs w:val="24"/>
        </w:rPr>
        <w:fldChar w:fldCharType="end"/>
      </w:r>
      <w:r w:rsidR="00AC06ED">
        <w:rPr>
          <w:rFonts w:asciiTheme="majorBidi" w:hAnsiTheme="majorBidi" w:cstheme="majorBidi"/>
          <w:sz w:val="24"/>
          <w:szCs w:val="24"/>
        </w:rPr>
        <w:t xml:space="preserve"> deposito </w:t>
      </w:r>
      <w:r w:rsidR="00AC06ED">
        <w:rPr>
          <w:rFonts w:asciiTheme="majorBidi" w:hAnsiTheme="majorBidi" w:cstheme="majorBidi"/>
          <w:i/>
          <w:iCs/>
          <w:sz w:val="24"/>
          <w:szCs w:val="24"/>
        </w:rPr>
        <w:t>mudharabah</w:t>
      </w:r>
      <w:r w:rsidR="00AC06ED">
        <w:rPr>
          <w:rFonts w:asciiTheme="majorBidi" w:hAnsiTheme="majorBidi" w:cstheme="majorBidi"/>
          <w:sz w:val="24"/>
          <w:szCs w:val="24"/>
        </w:rPr>
        <w:t xml:space="preserve"> tidak dipengaruhi dengan besar kecilnya </w:t>
      </w:r>
      <w:r w:rsidR="00AC06ED">
        <w:rPr>
          <w:rFonts w:asciiTheme="majorBidi" w:hAnsiTheme="majorBidi" w:cstheme="majorBidi"/>
          <w:i/>
          <w:iCs/>
          <w:sz w:val="24"/>
          <w:szCs w:val="24"/>
        </w:rPr>
        <w:t>profit sharing</w:t>
      </w:r>
      <w:r w:rsidR="00AC06ED">
        <w:rPr>
          <w:rFonts w:asciiTheme="majorBidi" w:hAnsiTheme="majorBidi" w:cstheme="majorBidi"/>
          <w:sz w:val="24"/>
          <w:szCs w:val="24"/>
        </w:rPr>
        <w:t xml:space="preserve"> hal itu karena dilandasi oleh keyakinan yang kuat di kalangan masyarakat muslim bahwa bunga bank konvensional mengandung unsur riba yang dilarang diagama islam dan semangat untuk saling tolong menolong dalam menggerakkan sektor riil. </w:t>
      </w:r>
      <w:r w:rsidR="00A37F76">
        <w:rPr>
          <w:rFonts w:asciiTheme="majorBidi" w:hAnsiTheme="majorBidi" w:cstheme="majorBidi"/>
          <w:sz w:val="24"/>
          <w:szCs w:val="24"/>
        </w:rPr>
        <w:t xml:space="preserve">Sedangkan menurut </w:t>
      </w:r>
      <w:r w:rsidR="00A37F76">
        <w:rPr>
          <w:rFonts w:asciiTheme="majorBidi" w:hAnsiTheme="majorBidi" w:cstheme="majorBidi"/>
          <w:sz w:val="24"/>
          <w:szCs w:val="24"/>
        </w:rPr>
        <w:fldChar w:fldCharType="begin" w:fldLock="1"/>
      </w:r>
      <w:r w:rsidR="00712854">
        <w:rPr>
          <w:rFonts w:asciiTheme="majorBidi" w:hAnsiTheme="majorBidi" w:cstheme="majorBidi"/>
          <w:sz w:val="24"/>
          <w:szCs w:val="24"/>
        </w:rPr>
        <w:instrText>ADDIN CSL_CITATION {"citationItems":[{"id":"ITEM-1","itemData":{"abstract":"… Variabel dependen dalam penelitian ini adalah Deposito Mudharabah. … Mudharabah. Sedangkan Bagi Hasil tidak memiliki pengatuh yang signifikan terhadap deposito Mudharabah. …","author":[{"dropping-particle":"","family":"Aguta Putri","given":"Astridinda","non-dropping-particle":"","parse-names":false,"suffix":""}],"container-title":"Prosiding Manajemen UNISBA","id":"ITEM-1","issued":{"date-parts":[["2017"]]},"page":"1120-1126","title":"Pengaruh Jumlah Uang Beredar dan Bagi Hasil Terhadap Deposito Mudharabah","type":"article-journal","volume":"3"},"uris":["http://www.mendeley.com/documents/?uuid=33a12c7b-5abe-4d61-a7c3-160e906c476f"]}],"mendeley":{"formattedCitation":"(Aguta Putri, 2017)","manualFormatting":"Aguta Putri, (2017)","plainTextFormattedCitation":"(Aguta Putri, 2017)","previouslyFormattedCitation":"(Aguta Putri, 2017)"},"properties":{"noteIndex":0},"schema":"https://github.com/citation-style-language/schema/raw/master/csl-citation.json"}</w:instrText>
      </w:r>
      <w:r w:rsidR="00A37F76">
        <w:rPr>
          <w:rFonts w:asciiTheme="majorBidi" w:hAnsiTheme="majorBidi" w:cstheme="majorBidi"/>
          <w:sz w:val="24"/>
          <w:szCs w:val="24"/>
        </w:rPr>
        <w:fldChar w:fldCharType="separate"/>
      </w:r>
      <w:r w:rsidR="00A37F76" w:rsidRPr="00A37F76">
        <w:rPr>
          <w:rFonts w:asciiTheme="majorBidi" w:hAnsiTheme="majorBidi" w:cstheme="majorBidi"/>
          <w:noProof/>
          <w:sz w:val="24"/>
          <w:szCs w:val="24"/>
        </w:rPr>
        <w:t xml:space="preserve">Aguta Putri, </w:t>
      </w:r>
      <w:r w:rsidR="00A37F76">
        <w:rPr>
          <w:rFonts w:asciiTheme="majorBidi" w:hAnsiTheme="majorBidi" w:cstheme="majorBidi"/>
          <w:noProof/>
          <w:sz w:val="24"/>
          <w:szCs w:val="24"/>
        </w:rPr>
        <w:t>(</w:t>
      </w:r>
      <w:r w:rsidR="00A37F76" w:rsidRPr="00A37F76">
        <w:rPr>
          <w:rFonts w:asciiTheme="majorBidi" w:hAnsiTheme="majorBidi" w:cstheme="majorBidi"/>
          <w:noProof/>
          <w:sz w:val="24"/>
          <w:szCs w:val="24"/>
        </w:rPr>
        <w:t>2017)</w:t>
      </w:r>
      <w:r w:rsidR="00A37F76">
        <w:rPr>
          <w:rFonts w:asciiTheme="majorBidi" w:hAnsiTheme="majorBidi" w:cstheme="majorBidi"/>
          <w:sz w:val="24"/>
          <w:szCs w:val="24"/>
        </w:rPr>
        <w:fldChar w:fldCharType="end"/>
      </w:r>
      <w:r w:rsidR="00A37F76">
        <w:rPr>
          <w:rFonts w:asciiTheme="majorBidi" w:hAnsiTheme="majorBidi" w:cstheme="majorBidi"/>
          <w:sz w:val="24"/>
          <w:szCs w:val="24"/>
        </w:rPr>
        <w:t xml:space="preserve"> </w:t>
      </w:r>
      <w:r w:rsidR="00A37F76">
        <w:rPr>
          <w:rFonts w:asciiTheme="majorBidi" w:hAnsiTheme="majorBidi" w:cstheme="majorBidi"/>
          <w:sz w:val="24"/>
          <w:szCs w:val="24"/>
        </w:rPr>
        <w:lastRenderedPageBreak/>
        <w:t xml:space="preserve">kepercayaan dan reputasi bank seringkali lebih memengaruhi keputusan nasabah daripada tingkat bagi hasil, nasabah cenderung memilih bank yang terpercaya dan memiliki reputasi baik meskipun tingkat bagi hasil yang ditawarkan lebih rendah. </w:t>
      </w:r>
    </w:p>
    <w:p w:rsidR="001661AA" w:rsidRPr="00B45D24" w:rsidRDefault="001661AA" w:rsidP="00F73A04">
      <w:pPr>
        <w:pStyle w:val="ListParagraph"/>
        <w:numPr>
          <w:ilvl w:val="0"/>
          <w:numId w:val="65"/>
        </w:numPr>
        <w:spacing w:line="480" w:lineRule="auto"/>
        <w:ind w:left="851"/>
        <w:jc w:val="both"/>
        <w:rPr>
          <w:rFonts w:ascii="Times New Roman" w:hAnsi="Times New Roman" w:cs="Times New Roman"/>
          <w:b/>
          <w:bCs/>
          <w:sz w:val="24"/>
          <w:szCs w:val="24"/>
        </w:rPr>
      </w:pPr>
      <w:r w:rsidRPr="00B45D24">
        <w:rPr>
          <w:rFonts w:ascii="Times New Roman" w:hAnsi="Times New Roman" w:cs="Times New Roman"/>
          <w:b/>
          <w:bCs/>
          <w:sz w:val="24"/>
          <w:szCs w:val="24"/>
        </w:rPr>
        <w:t xml:space="preserve">Pengaruh Biaya Promosi Terhadap Jumlah deposito </w:t>
      </w:r>
      <w:r w:rsidRPr="00B45D24">
        <w:rPr>
          <w:rFonts w:ascii="Times New Roman" w:hAnsi="Times New Roman" w:cs="Times New Roman"/>
          <w:b/>
          <w:bCs/>
          <w:i/>
          <w:iCs/>
          <w:sz w:val="24"/>
          <w:szCs w:val="24"/>
        </w:rPr>
        <w:t>mudharabah</w:t>
      </w:r>
    </w:p>
    <w:p w:rsidR="001661AA" w:rsidRPr="008F3589" w:rsidRDefault="008F3589" w:rsidP="0019731D">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Berdasarkan hasil pengujian hipotesis yang dilakukan dalam menguji pengaruh biaya promosi terhadap jumlah deposito </w:t>
      </w:r>
      <w:r>
        <w:rPr>
          <w:rFonts w:ascii="Times New Roman" w:hAnsi="Times New Roman" w:cs="Times New Roman"/>
          <w:i/>
          <w:iCs/>
          <w:sz w:val="24"/>
          <w:szCs w:val="24"/>
        </w:rPr>
        <w:t>mudharabah</w:t>
      </w:r>
      <w:r>
        <w:rPr>
          <w:rFonts w:ascii="Times New Roman" w:hAnsi="Times New Roman" w:cs="Times New Roman"/>
          <w:sz w:val="24"/>
          <w:szCs w:val="24"/>
        </w:rPr>
        <w:t xml:space="preserve"> melalui uji-t menunjukkan 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Pr>
          <w:rFonts w:ascii="Times New Roman" w:eastAsiaTheme="minorEastAsia" w:hAnsi="Times New Roman" w:cs="Times New Roman"/>
          <w:sz w:val="24"/>
          <w:szCs w:val="24"/>
        </w:rPr>
        <w:t xml:space="preserve"> sebesar -0,083</w:t>
      </w:r>
      <w:r w:rsidRPr="00CE1FD4">
        <w:rPr>
          <w:rFonts w:ascii="Times New Roman" w:eastAsiaTheme="minorEastAsia" w:hAnsi="Times New Roman" w:cs="Times New Roman"/>
          <w:sz w:val="24"/>
          <w:szCs w:val="24"/>
        </w:rPr>
        <w:t xml:space="preserve"> &lt;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tabel </m:t>
            </m:r>
          </m:sub>
        </m:sSub>
      </m:oMath>
      <w:r w:rsidRPr="00CE1FD4">
        <w:rPr>
          <w:rFonts w:ascii="Times New Roman" w:eastAsiaTheme="minorEastAsia" w:hAnsi="Times New Roman" w:cs="Times New Roman"/>
          <w:sz w:val="24"/>
          <w:szCs w:val="24"/>
        </w:rPr>
        <w:t xml:space="preserve"> sebesar 1</w:t>
      </w:r>
      <w:proofErr w:type="gramStart"/>
      <w:r w:rsidRPr="00CE1FD4">
        <w:rPr>
          <w:rFonts w:ascii="Times New Roman" w:eastAsiaTheme="minorEastAsia" w:hAnsi="Times New Roman" w:cs="Times New Roman"/>
          <w:sz w:val="24"/>
          <w:szCs w:val="24"/>
        </w:rPr>
        <w:t>,99</w:t>
      </w:r>
      <w:proofErr w:type="gramEnd"/>
      <w:r>
        <w:rPr>
          <w:rFonts w:ascii="Times New Roman" w:eastAsiaTheme="minorEastAsia" w:hAnsi="Times New Roman" w:cs="Times New Roman"/>
          <w:sz w:val="24"/>
          <w:szCs w:val="24"/>
        </w:rPr>
        <w:t xml:space="preserve"> dengan nilai signifikan </w:t>
      </w:r>
      <w:r w:rsidR="00DC2DF8" w:rsidRPr="008F3589">
        <w:rPr>
          <w:rFonts w:ascii="Times New Roman" w:hAnsi="Times New Roman" w:cs="Times New Roman"/>
          <w:sz w:val="24"/>
          <w:szCs w:val="24"/>
        </w:rPr>
        <w:t>sebesar 0,934</w:t>
      </w:r>
      <w:r w:rsidR="001661AA" w:rsidRPr="008F3589">
        <w:rPr>
          <w:rFonts w:ascii="Times New Roman" w:hAnsi="Times New Roman" w:cs="Times New Roman"/>
          <w:sz w:val="24"/>
          <w:szCs w:val="24"/>
        </w:rPr>
        <w:t xml:space="preserve"> (0,923 &gt; 0,0</w:t>
      </w:r>
      <w:r w:rsidR="00DC2DF8" w:rsidRPr="008F3589">
        <w:rPr>
          <w:rFonts w:ascii="Times New Roman" w:hAnsi="Times New Roman" w:cs="Times New Roman"/>
          <w:sz w:val="24"/>
          <w:szCs w:val="24"/>
        </w:rPr>
        <w:t>2</w:t>
      </w:r>
      <w:r w:rsidR="001661AA" w:rsidRPr="008F3589">
        <w:rPr>
          <w:rFonts w:ascii="Times New Roman" w:hAnsi="Times New Roman" w:cs="Times New Roman"/>
          <w:sz w:val="24"/>
          <w:szCs w:val="24"/>
        </w:rPr>
        <w:t xml:space="preserve">5). </w:t>
      </w:r>
      <w:r>
        <w:rPr>
          <w:rFonts w:ascii="Times New Roman" w:hAnsi="Times New Roman" w:cs="Times New Roman"/>
          <w:sz w:val="24"/>
          <w:szCs w:val="24"/>
        </w:rPr>
        <w:t xml:space="preserve">Dengan 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Pr>
          <w:rFonts w:ascii="Times New Roman" w:eastAsiaTheme="minorEastAsia" w:hAnsi="Times New Roman" w:cs="Times New Roman"/>
          <w:sz w:val="24"/>
          <w:szCs w:val="24"/>
        </w:rPr>
        <w:t xml:space="preserve"> biaya promosi sebesar -0</w:t>
      </w:r>
      <w:proofErr w:type="gramStart"/>
      <w:r>
        <w:rPr>
          <w:rFonts w:ascii="Times New Roman" w:eastAsiaTheme="minorEastAsia" w:hAnsi="Times New Roman" w:cs="Times New Roman"/>
          <w:sz w:val="24"/>
          <w:szCs w:val="24"/>
        </w:rPr>
        <w:t>,08</w:t>
      </w:r>
      <w:proofErr w:type="gramEnd"/>
      <w:r>
        <w:rPr>
          <w:rFonts w:ascii="Times New Roman" w:eastAsiaTheme="minorEastAsia" w:hAnsi="Times New Roman" w:cs="Times New Roman"/>
          <w:sz w:val="24"/>
          <w:szCs w:val="24"/>
        </w:rPr>
        <w:t xml:space="preserve"> yang menunjukkan arah negatif, maka hipotesis di tolak. Dengan kata </w:t>
      </w:r>
      <w:proofErr w:type="gramStart"/>
      <w:r>
        <w:rPr>
          <w:rFonts w:ascii="Times New Roman" w:eastAsiaTheme="minorEastAsia" w:hAnsi="Times New Roman" w:cs="Times New Roman"/>
          <w:sz w:val="24"/>
          <w:szCs w:val="24"/>
        </w:rPr>
        <w:t>lain</w:t>
      </w:r>
      <w:proofErr w:type="gramEnd"/>
      <w:r>
        <w:rPr>
          <w:rFonts w:ascii="Times New Roman" w:eastAsiaTheme="minorEastAsia" w:hAnsi="Times New Roman" w:cs="Times New Roman"/>
          <w:sz w:val="24"/>
          <w:szCs w:val="24"/>
        </w:rPr>
        <w:t xml:space="preserve"> biaya promosi </w:t>
      </w:r>
      <w:r w:rsidR="0019731D">
        <w:rPr>
          <w:rFonts w:ascii="Times New Roman" w:eastAsiaTheme="minorEastAsia" w:hAnsi="Times New Roman" w:cs="Times New Roman"/>
          <w:sz w:val="24"/>
          <w:szCs w:val="24"/>
        </w:rPr>
        <w:t xml:space="preserve">tidak berpengaruh terhadap jumlah deposito </w:t>
      </w:r>
      <w:r w:rsidR="0019731D" w:rsidRPr="0019731D">
        <w:rPr>
          <w:rFonts w:ascii="Times New Roman" w:eastAsiaTheme="minorEastAsia" w:hAnsi="Times New Roman" w:cs="Times New Roman"/>
          <w:i/>
          <w:iCs/>
          <w:sz w:val="24"/>
          <w:szCs w:val="24"/>
        </w:rPr>
        <w:t>mudharabah</w:t>
      </w:r>
      <w:r w:rsidR="0019731D">
        <w:rPr>
          <w:rFonts w:ascii="Times New Roman" w:eastAsiaTheme="minorEastAsia" w:hAnsi="Times New Roman" w:cs="Times New Roman"/>
          <w:i/>
          <w:iCs/>
          <w:sz w:val="24"/>
          <w:szCs w:val="24"/>
        </w:rPr>
        <w:t>.</w:t>
      </w:r>
      <w:r w:rsidR="0019731D">
        <w:rPr>
          <w:rFonts w:asciiTheme="majorBidi" w:hAnsiTheme="majorBidi" w:cstheme="majorBidi"/>
          <w:sz w:val="24"/>
          <w:szCs w:val="24"/>
        </w:rPr>
        <w:t xml:space="preserve"> </w:t>
      </w:r>
      <w:proofErr w:type="gramStart"/>
      <w:r w:rsidR="0019731D">
        <w:rPr>
          <w:rFonts w:asciiTheme="majorBidi" w:hAnsiTheme="majorBidi" w:cstheme="majorBidi"/>
          <w:sz w:val="24"/>
          <w:szCs w:val="24"/>
        </w:rPr>
        <w:t>A</w:t>
      </w:r>
      <w:r w:rsidR="001661AA" w:rsidRPr="008F3589">
        <w:rPr>
          <w:rFonts w:asciiTheme="majorBidi" w:hAnsiTheme="majorBidi" w:cstheme="majorBidi"/>
          <w:sz w:val="24"/>
          <w:szCs w:val="24"/>
        </w:rPr>
        <w:t xml:space="preserve">rtinya ketika biaya promosi meningkat maka tidak berpengaruh terhadap jumlah deposito </w:t>
      </w:r>
      <w:r w:rsidR="001661AA" w:rsidRPr="008F3589">
        <w:rPr>
          <w:rFonts w:asciiTheme="majorBidi" w:hAnsiTheme="majorBidi" w:cstheme="majorBidi"/>
          <w:i/>
          <w:iCs/>
          <w:sz w:val="24"/>
          <w:szCs w:val="24"/>
        </w:rPr>
        <w:t>mudharabah</w:t>
      </w:r>
      <w:r w:rsidR="001661AA" w:rsidRPr="008F3589">
        <w:rPr>
          <w:rFonts w:asciiTheme="majorBidi" w:hAnsiTheme="majorBidi" w:cstheme="majorBidi"/>
          <w:sz w:val="24"/>
          <w:szCs w:val="24"/>
        </w:rPr>
        <w:t>.</w:t>
      </w:r>
      <w:proofErr w:type="gramEnd"/>
      <w:r w:rsidR="001661AA" w:rsidRPr="008F3589">
        <w:rPr>
          <w:rFonts w:asciiTheme="majorBidi" w:hAnsiTheme="majorBidi" w:cstheme="majorBidi"/>
          <w:sz w:val="24"/>
          <w:szCs w:val="24"/>
        </w:rPr>
        <w:t xml:space="preserve"> </w:t>
      </w:r>
      <w:proofErr w:type="gramStart"/>
      <w:r w:rsidR="006D356D">
        <w:rPr>
          <w:rFonts w:asciiTheme="majorBidi" w:hAnsiTheme="majorBidi" w:cstheme="majorBidi"/>
          <w:sz w:val="24"/>
          <w:szCs w:val="24"/>
        </w:rPr>
        <w:t>H</w:t>
      </w:r>
      <w:r w:rsidR="007D0101" w:rsidRPr="008F3589">
        <w:rPr>
          <w:rFonts w:asciiTheme="majorBidi" w:hAnsiTheme="majorBidi" w:cstheme="majorBidi"/>
          <w:sz w:val="24"/>
          <w:szCs w:val="24"/>
        </w:rPr>
        <w:t>asil ini menunjukkan bahwa nasabah bank umum syariah di Indonesia memiliki loyalitas yang cukup tinggi terhadap bank syariah yang menjadi pilihan untuk mendepositokan dananya.</w:t>
      </w:r>
      <w:proofErr w:type="gramEnd"/>
      <w:r w:rsidR="007D0101" w:rsidRPr="008F3589">
        <w:rPr>
          <w:rFonts w:asciiTheme="majorBidi" w:hAnsiTheme="majorBidi" w:cstheme="majorBidi"/>
          <w:sz w:val="24"/>
          <w:szCs w:val="24"/>
        </w:rPr>
        <w:t xml:space="preserve"> Sehingga peningkatan biaya promosi tidak </w:t>
      </w:r>
      <w:proofErr w:type="gramStart"/>
      <w:r w:rsidR="007D0101" w:rsidRPr="008F3589">
        <w:rPr>
          <w:rFonts w:asciiTheme="majorBidi" w:hAnsiTheme="majorBidi" w:cstheme="majorBidi"/>
          <w:sz w:val="24"/>
          <w:szCs w:val="24"/>
        </w:rPr>
        <w:t>akan</w:t>
      </w:r>
      <w:proofErr w:type="gramEnd"/>
      <w:r w:rsidR="007D0101" w:rsidRPr="008F3589">
        <w:rPr>
          <w:rFonts w:asciiTheme="majorBidi" w:hAnsiTheme="majorBidi" w:cstheme="majorBidi"/>
          <w:sz w:val="24"/>
          <w:szCs w:val="24"/>
        </w:rPr>
        <w:t xml:space="preserve"> mempengaruhi perpindahan nasabah.</w:t>
      </w:r>
    </w:p>
    <w:p w:rsidR="000E6D02" w:rsidRPr="000F5671" w:rsidRDefault="007A61FE" w:rsidP="003F6714">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Hal ini disebabkan karena </w:t>
      </w:r>
      <w:r w:rsidR="000F5671">
        <w:rPr>
          <w:rFonts w:ascii="Times New Roman" w:hAnsi="Times New Roman" w:cs="Times New Roman"/>
          <w:sz w:val="24"/>
          <w:szCs w:val="24"/>
        </w:rPr>
        <w:t>kepercayaan dan kepuasan terhadap layanan syariah menjadikan nasabah enggan berpindah ke bank lain, me</w:t>
      </w:r>
      <w:r w:rsidR="003F6714">
        <w:rPr>
          <w:rFonts w:ascii="Times New Roman" w:hAnsi="Times New Roman" w:cs="Times New Roman"/>
          <w:sz w:val="24"/>
          <w:szCs w:val="24"/>
        </w:rPr>
        <w:t xml:space="preserve">skipun </w:t>
      </w:r>
      <w:r w:rsidR="000F5671">
        <w:rPr>
          <w:rFonts w:ascii="Times New Roman" w:hAnsi="Times New Roman" w:cs="Times New Roman"/>
          <w:sz w:val="24"/>
          <w:szCs w:val="24"/>
        </w:rPr>
        <w:t>biaya promosi</w:t>
      </w:r>
      <w:r w:rsidR="003F6714">
        <w:rPr>
          <w:rFonts w:ascii="Times New Roman" w:hAnsi="Times New Roman" w:cs="Times New Roman"/>
          <w:sz w:val="24"/>
          <w:szCs w:val="24"/>
        </w:rPr>
        <w:t xml:space="preserve"> meningkat</w:t>
      </w:r>
      <w:r w:rsidR="000F5671">
        <w:rPr>
          <w:rFonts w:ascii="Times New Roman" w:hAnsi="Times New Roman" w:cs="Times New Roman"/>
          <w:sz w:val="24"/>
          <w:szCs w:val="24"/>
        </w:rPr>
        <w:t xml:space="preserve">. </w:t>
      </w:r>
      <w:proofErr w:type="gramStart"/>
      <w:r w:rsidR="000F5671">
        <w:rPr>
          <w:rFonts w:ascii="Times New Roman" w:hAnsi="Times New Roman" w:cs="Times New Roman"/>
          <w:sz w:val="24"/>
          <w:szCs w:val="24"/>
        </w:rPr>
        <w:t>L</w:t>
      </w:r>
      <w:r w:rsidR="003F6714">
        <w:rPr>
          <w:rFonts w:ascii="Times New Roman" w:hAnsi="Times New Roman" w:cs="Times New Roman"/>
          <w:sz w:val="24"/>
          <w:szCs w:val="24"/>
        </w:rPr>
        <w:t>oyalitas nasabah sangat</w:t>
      </w:r>
      <w:r w:rsidR="000F5671">
        <w:rPr>
          <w:rFonts w:ascii="Times New Roman" w:hAnsi="Times New Roman" w:cs="Times New Roman"/>
          <w:sz w:val="24"/>
          <w:szCs w:val="24"/>
        </w:rPr>
        <w:t xml:space="preserve"> kuat sehingga strategi pemasaran kompetitor </w:t>
      </w:r>
      <w:r w:rsidR="003F6714">
        <w:rPr>
          <w:rFonts w:ascii="Times New Roman" w:hAnsi="Times New Roman" w:cs="Times New Roman"/>
          <w:sz w:val="24"/>
          <w:szCs w:val="24"/>
        </w:rPr>
        <w:t>yang agresif</w:t>
      </w:r>
      <w:r w:rsidR="000F5671">
        <w:rPr>
          <w:rFonts w:ascii="Times New Roman" w:hAnsi="Times New Roman" w:cs="Times New Roman"/>
          <w:sz w:val="24"/>
          <w:szCs w:val="24"/>
        </w:rPr>
        <w:t xml:space="preserve"> tidak mampu menggoyahkan kepercayaan dan kesetiaan </w:t>
      </w:r>
      <w:r w:rsidR="003F6714">
        <w:rPr>
          <w:rFonts w:ascii="Times New Roman" w:hAnsi="Times New Roman" w:cs="Times New Roman"/>
          <w:sz w:val="24"/>
          <w:szCs w:val="24"/>
        </w:rPr>
        <w:t xml:space="preserve">mereka pada </w:t>
      </w:r>
      <w:r w:rsidR="000F5671">
        <w:rPr>
          <w:rFonts w:ascii="Times New Roman" w:hAnsi="Times New Roman" w:cs="Times New Roman"/>
          <w:sz w:val="24"/>
          <w:szCs w:val="24"/>
        </w:rPr>
        <w:t>bank syariah.</w:t>
      </w:r>
      <w:proofErr w:type="gramEnd"/>
      <w:r w:rsidR="000F5671">
        <w:rPr>
          <w:rFonts w:ascii="Times New Roman" w:hAnsi="Times New Roman" w:cs="Times New Roman"/>
          <w:sz w:val="24"/>
          <w:szCs w:val="24"/>
        </w:rPr>
        <w:t xml:space="preserve"> </w:t>
      </w:r>
      <w:proofErr w:type="gramStart"/>
      <w:r w:rsidR="003F6714">
        <w:rPr>
          <w:rFonts w:ascii="Times New Roman" w:hAnsi="Times New Roman" w:cs="Times New Roman"/>
          <w:sz w:val="24"/>
          <w:szCs w:val="24"/>
        </w:rPr>
        <w:lastRenderedPageBreak/>
        <w:t>H</w:t>
      </w:r>
      <w:r w:rsidR="000F5671">
        <w:rPr>
          <w:rFonts w:ascii="Times New Roman" w:hAnsi="Times New Roman" w:cs="Times New Roman"/>
          <w:sz w:val="24"/>
          <w:szCs w:val="24"/>
        </w:rPr>
        <w:t xml:space="preserve">ubungan </w:t>
      </w:r>
      <w:r w:rsidR="003F6714">
        <w:rPr>
          <w:rFonts w:ascii="Times New Roman" w:hAnsi="Times New Roman" w:cs="Times New Roman"/>
          <w:sz w:val="24"/>
          <w:szCs w:val="24"/>
        </w:rPr>
        <w:t xml:space="preserve">ini </w:t>
      </w:r>
      <w:r w:rsidR="000F5671">
        <w:rPr>
          <w:rFonts w:ascii="Times New Roman" w:hAnsi="Times New Roman" w:cs="Times New Roman"/>
          <w:sz w:val="24"/>
          <w:szCs w:val="24"/>
        </w:rPr>
        <w:t>dibangun atas d</w:t>
      </w:r>
      <w:r w:rsidR="003F6714">
        <w:rPr>
          <w:rFonts w:ascii="Times New Roman" w:hAnsi="Times New Roman" w:cs="Times New Roman"/>
          <w:sz w:val="24"/>
          <w:szCs w:val="24"/>
        </w:rPr>
        <w:t>asar kepercayaan yang kokoh dan</w:t>
      </w:r>
      <w:r w:rsidR="000F5671">
        <w:rPr>
          <w:rFonts w:ascii="Times New Roman" w:hAnsi="Times New Roman" w:cs="Times New Roman"/>
          <w:sz w:val="24"/>
          <w:szCs w:val="24"/>
        </w:rPr>
        <w:t xml:space="preserve"> sulit dipecahkan</w:t>
      </w:r>
      <w:r w:rsidR="003F6714">
        <w:rPr>
          <w:rFonts w:ascii="Times New Roman" w:hAnsi="Times New Roman" w:cs="Times New Roman"/>
          <w:sz w:val="24"/>
          <w:szCs w:val="24"/>
        </w:rPr>
        <w:t xml:space="preserve"> oleh faktor</w:t>
      </w:r>
      <w:r w:rsidR="000F5671">
        <w:rPr>
          <w:rFonts w:ascii="Times New Roman" w:hAnsi="Times New Roman" w:cs="Times New Roman"/>
          <w:sz w:val="24"/>
          <w:szCs w:val="24"/>
        </w:rPr>
        <w:t xml:space="preserve"> luar seperti biaya promosi.</w:t>
      </w:r>
      <w:proofErr w:type="gramEnd"/>
    </w:p>
    <w:p w:rsidR="000105C6" w:rsidRDefault="0019731D" w:rsidP="001F41C7">
      <w:pPr>
        <w:pStyle w:val="ListParagraph"/>
        <w:spacing w:line="480" w:lineRule="auto"/>
        <w:ind w:left="851" w:firstLine="589"/>
        <w:jc w:val="both"/>
        <w:rPr>
          <w:rFonts w:ascii="Times New Roman" w:hAnsi="Times New Roman" w:cs="Times New Roman"/>
          <w:sz w:val="24"/>
          <w:szCs w:val="24"/>
        </w:rPr>
      </w:pPr>
      <w:proofErr w:type="gramStart"/>
      <w:r>
        <w:rPr>
          <w:rFonts w:ascii="Times New Roman" w:hAnsi="Times New Roman" w:cs="Times New Roman"/>
          <w:sz w:val="24"/>
          <w:szCs w:val="24"/>
        </w:rPr>
        <w:t xml:space="preserve">Teori </w:t>
      </w:r>
      <w:r w:rsidR="00831AB6">
        <w:rPr>
          <w:rFonts w:ascii="Times New Roman" w:hAnsi="Times New Roman" w:cs="Times New Roman"/>
          <w:sz w:val="24"/>
          <w:szCs w:val="24"/>
        </w:rPr>
        <w:t>sinyal</w:t>
      </w:r>
      <w:r>
        <w:rPr>
          <w:rFonts w:ascii="Times New Roman" w:hAnsi="Times New Roman" w:cs="Times New Roman"/>
          <w:sz w:val="24"/>
          <w:szCs w:val="24"/>
        </w:rPr>
        <w:t xml:space="preserve"> mengatakan bahwa</w:t>
      </w:r>
      <w:r w:rsidR="001F41C7">
        <w:rPr>
          <w:rFonts w:ascii="Times New Roman" w:hAnsi="Times New Roman" w:cs="Times New Roman"/>
          <w:sz w:val="24"/>
          <w:szCs w:val="24"/>
        </w:rPr>
        <w:t xml:space="preserve"> Biaya promosi yang </w:t>
      </w:r>
      <w:r w:rsidR="000105C6">
        <w:rPr>
          <w:rFonts w:ascii="Times New Roman" w:hAnsi="Times New Roman" w:cs="Times New Roman"/>
          <w:sz w:val="24"/>
          <w:szCs w:val="24"/>
        </w:rPr>
        <w:t>tinggi dan efektif berfungsi sebagai sinyal positif yang dapat meningkatkan kepercayaan deposan.</w:t>
      </w:r>
      <w:proofErr w:type="gramEnd"/>
      <w:r w:rsidR="000105C6">
        <w:rPr>
          <w:rFonts w:ascii="Times New Roman" w:hAnsi="Times New Roman" w:cs="Times New Roman"/>
          <w:sz w:val="24"/>
          <w:szCs w:val="24"/>
        </w:rPr>
        <w:t xml:space="preserve"> De</w:t>
      </w:r>
      <w:r w:rsidR="004F4799">
        <w:rPr>
          <w:rFonts w:ascii="Times New Roman" w:hAnsi="Times New Roman" w:cs="Times New Roman"/>
          <w:sz w:val="24"/>
          <w:szCs w:val="24"/>
        </w:rPr>
        <w:t>n</w:t>
      </w:r>
      <w:r w:rsidR="000105C6">
        <w:rPr>
          <w:rFonts w:ascii="Times New Roman" w:hAnsi="Times New Roman" w:cs="Times New Roman"/>
          <w:sz w:val="24"/>
          <w:szCs w:val="24"/>
        </w:rPr>
        <w:t>gan demikian promosi yang kuat mampu mengurangi asimetri informasi dan mendo</w:t>
      </w:r>
      <w:r w:rsidR="004F4799">
        <w:rPr>
          <w:rFonts w:ascii="Times New Roman" w:hAnsi="Times New Roman" w:cs="Times New Roman"/>
          <w:sz w:val="24"/>
          <w:szCs w:val="24"/>
        </w:rPr>
        <w:t xml:space="preserve">rong deposan untuk menempatkan </w:t>
      </w:r>
      <w:proofErr w:type="gramStart"/>
      <w:r w:rsidR="004F4799">
        <w:rPr>
          <w:rFonts w:ascii="Times New Roman" w:hAnsi="Times New Roman" w:cs="Times New Roman"/>
          <w:sz w:val="24"/>
          <w:szCs w:val="24"/>
        </w:rPr>
        <w:t>d</w:t>
      </w:r>
      <w:r w:rsidR="000105C6">
        <w:rPr>
          <w:rFonts w:ascii="Times New Roman" w:hAnsi="Times New Roman" w:cs="Times New Roman"/>
          <w:sz w:val="24"/>
          <w:szCs w:val="24"/>
        </w:rPr>
        <w:t>ana</w:t>
      </w:r>
      <w:proofErr w:type="gramEnd"/>
      <w:r w:rsidR="000105C6">
        <w:rPr>
          <w:rFonts w:ascii="Times New Roman" w:hAnsi="Times New Roman" w:cs="Times New Roman"/>
          <w:sz w:val="24"/>
          <w:szCs w:val="24"/>
        </w:rPr>
        <w:t xml:space="preserve"> mereka dalam deposito </w:t>
      </w:r>
      <w:r w:rsidR="000105C6" w:rsidRPr="004F4799">
        <w:rPr>
          <w:rFonts w:ascii="Times New Roman" w:hAnsi="Times New Roman" w:cs="Times New Roman"/>
          <w:i/>
          <w:iCs/>
          <w:sz w:val="24"/>
          <w:szCs w:val="24"/>
        </w:rPr>
        <w:t>mudharabah</w:t>
      </w:r>
      <w:r w:rsidR="000105C6">
        <w:rPr>
          <w:rFonts w:ascii="Times New Roman" w:hAnsi="Times New Roman" w:cs="Times New Roman"/>
          <w:sz w:val="24"/>
          <w:szCs w:val="24"/>
        </w:rPr>
        <w:t>.</w:t>
      </w:r>
      <w:r w:rsidR="004F4799">
        <w:rPr>
          <w:rFonts w:ascii="Times New Roman" w:hAnsi="Times New Roman" w:cs="Times New Roman"/>
          <w:sz w:val="24"/>
          <w:szCs w:val="24"/>
        </w:rPr>
        <w:t xml:space="preserve"> Promosi yang efektif tidak hanya meningkatka</w:t>
      </w:r>
      <w:r w:rsidR="00831AB6">
        <w:rPr>
          <w:rFonts w:ascii="Times New Roman" w:hAnsi="Times New Roman" w:cs="Times New Roman"/>
          <w:sz w:val="24"/>
          <w:szCs w:val="24"/>
        </w:rPr>
        <w:t>n</w:t>
      </w:r>
      <w:r w:rsidR="004F4799">
        <w:rPr>
          <w:rFonts w:ascii="Times New Roman" w:hAnsi="Times New Roman" w:cs="Times New Roman"/>
          <w:sz w:val="24"/>
          <w:szCs w:val="24"/>
        </w:rPr>
        <w:t xml:space="preserve"> visibilitas bank tetapi juga membangun reputasi yang kuat. </w:t>
      </w:r>
    </w:p>
    <w:p w:rsidR="001661AA" w:rsidRDefault="000E6D02" w:rsidP="008C1973">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Penelitian ini sejalan dengan penelitian </w:t>
      </w:r>
      <w:r>
        <w:rPr>
          <w:rFonts w:ascii="Times New Roman" w:hAnsi="Times New Roman" w:cs="Times New Roman"/>
          <w:sz w:val="24"/>
          <w:szCs w:val="24"/>
        </w:rPr>
        <w:fldChar w:fldCharType="begin" w:fldLock="1"/>
      </w:r>
      <w:r w:rsidR="002D3C30">
        <w:rPr>
          <w:rFonts w:ascii="Times New Roman" w:hAnsi="Times New Roman" w:cs="Times New Roman"/>
          <w:sz w:val="24"/>
          <w:szCs w:val="24"/>
        </w:rPr>
        <w:instrText>ADDIN CSL_CITATION {"citationItems":[{"id":"ITEM-1","itemData":{"DOI":"10.46367/jas.v6i1.505","ISSN":"25493086","abstract":"This study aims to show the effect of profit-sharing, promotion costs, operational efficiency, and company size on the number of mudharabah deposits. This study includes quantitative using secondary data from Islamic commercial banks (ICB). The population of this study is ICB registered with the financial services authority (FSA) in 2015-2020. The sample selection used the purposive sampling technique. The sample was obtained from as many as 8 ICB for six years, so the total data was 48. The data analysis method used multiple linear regression with the help of e-views software. The results showed that profit sharing and company size positively and significantly affected the number of mudharabah deposits. Promotion costs and operational efficiency do not affect the number of mudharabah deposits. Simultaneously profit-sharing, promotion costs, operational efficiency, and company size affect the number of mudharabah deposits. This study can be a reference for ICB management in improving its performance, especially in enlarging ICB. Then increase the profit-sharing customers receive, so customers are more interested in depositing their funds in the ICB.","author":[{"dropping-particle":"","family":"Sifki","given":"Nurhidayatus","non-dropping-particle":"","parse-names":false,"suffix":""},{"dropping-particle":"","family":"Dalimunthe","given":"Ibram Pinondang","non-dropping-particle":"","parse-names":false,"suffix":""}],"container-title":"JAS (Jurnal Akuntansi Syariah)","id":"ITEM-1","issue":"1","issued":{"date-parts":[["2022"]]},"page":"28-44","title":"Pengaruh Bagi Hasil, Biaya Promosi, Efisiensi Operasional Dan Ukuran Perusahaan Terhadap Jumlah Deposito Mudharabah","type":"article-journal","volume":"6"},"uris":["http://www.mendeley.com/documents/?uuid=b5e1e051-652f-4b6d-87fe-1d1964753da3"]}],"mendeley":{"formattedCitation":"(Sifki &amp; Dalimunthe, 2022)","manualFormatting":"Sifki &amp; Dalimunthe, (2022)","plainTextFormattedCitation":"(Sifki &amp; Dalimunthe, 2022)","previouslyFormattedCitation":"(Sifki &amp; Dalimunthe, 2022)"},"properties":{"noteIndex":0},"schema":"https://github.com/citation-style-language/schema/raw/master/csl-citation.json"}</w:instrText>
      </w:r>
      <w:r>
        <w:rPr>
          <w:rFonts w:ascii="Times New Roman" w:hAnsi="Times New Roman" w:cs="Times New Roman"/>
          <w:sz w:val="24"/>
          <w:szCs w:val="24"/>
        </w:rPr>
        <w:fldChar w:fldCharType="separate"/>
      </w:r>
      <w:r w:rsidRPr="000E6D02">
        <w:rPr>
          <w:rFonts w:ascii="Times New Roman" w:hAnsi="Times New Roman" w:cs="Times New Roman"/>
          <w:noProof/>
          <w:sz w:val="24"/>
          <w:szCs w:val="24"/>
        </w:rPr>
        <w:t xml:space="preserve">Sifki &amp; Dalimunthe, </w:t>
      </w:r>
      <w:r>
        <w:rPr>
          <w:rFonts w:ascii="Times New Roman" w:hAnsi="Times New Roman" w:cs="Times New Roman"/>
          <w:noProof/>
          <w:sz w:val="24"/>
          <w:szCs w:val="24"/>
        </w:rPr>
        <w:t>(</w:t>
      </w:r>
      <w:r w:rsidRPr="000E6D02">
        <w:rPr>
          <w:rFonts w:ascii="Times New Roman" w:hAnsi="Times New Roman" w:cs="Times New Roman"/>
          <w:noProof/>
          <w:sz w:val="24"/>
          <w:szCs w:val="24"/>
        </w:rPr>
        <w:t>2022)</w:t>
      </w:r>
      <w:r>
        <w:rPr>
          <w:rFonts w:ascii="Times New Roman" w:hAnsi="Times New Roman" w:cs="Times New Roman"/>
          <w:sz w:val="24"/>
          <w:szCs w:val="24"/>
        </w:rPr>
        <w:fldChar w:fldCharType="end"/>
      </w:r>
      <w:r w:rsidR="007A61FE">
        <w:rPr>
          <w:rFonts w:ascii="Times New Roman" w:hAnsi="Times New Roman" w:cs="Times New Roman"/>
          <w:sz w:val="24"/>
          <w:szCs w:val="24"/>
        </w:rPr>
        <w:t xml:space="preserve"> </w:t>
      </w:r>
      <w:r>
        <w:rPr>
          <w:rFonts w:ascii="Times New Roman" w:hAnsi="Times New Roman" w:cs="Times New Roman"/>
          <w:sz w:val="24"/>
          <w:szCs w:val="24"/>
        </w:rPr>
        <w:t xml:space="preserve">yang menyatakan bahwa biaya promosi tidak berpengaruh terhadap jumlah deposito </w:t>
      </w:r>
      <w:r>
        <w:rPr>
          <w:rFonts w:ascii="Times New Roman" w:hAnsi="Times New Roman" w:cs="Times New Roman"/>
          <w:i/>
          <w:iCs/>
          <w:sz w:val="24"/>
          <w:szCs w:val="24"/>
        </w:rPr>
        <w:t>mudharabah</w:t>
      </w:r>
      <w:r>
        <w:rPr>
          <w:rFonts w:ascii="Times New Roman" w:hAnsi="Times New Roman" w:cs="Times New Roman"/>
          <w:sz w:val="24"/>
          <w:szCs w:val="24"/>
        </w:rPr>
        <w:t xml:space="preserve">. Hal ini karena tidak banyak bank syariah yang menggunakan promosi penjualan melalui pemberian hadiah, kupon, atau vocher gratis untuk produk deposito dan bank </w:t>
      </w:r>
      <w:r w:rsidR="002D3C30">
        <w:rPr>
          <w:rFonts w:ascii="Times New Roman" w:hAnsi="Times New Roman" w:cs="Times New Roman"/>
          <w:sz w:val="24"/>
          <w:szCs w:val="24"/>
        </w:rPr>
        <w:t xml:space="preserve">syariah tidak dapat menjadikan </w:t>
      </w:r>
      <w:r w:rsidR="002D3C30">
        <w:rPr>
          <w:rFonts w:ascii="Times New Roman" w:hAnsi="Times New Roman" w:cs="Times New Roman"/>
          <w:i/>
          <w:iCs/>
          <w:sz w:val="24"/>
          <w:szCs w:val="24"/>
        </w:rPr>
        <w:t>brand liking</w:t>
      </w:r>
      <w:r w:rsidR="002D3C30">
        <w:rPr>
          <w:rFonts w:ascii="Times New Roman" w:hAnsi="Times New Roman" w:cs="Times New Roman"/>
          <w:sz w:val="24"/>
          <w:szCs w:val="24"/>
        </w:rPr>
        <w:t xml:space="preserve"> sebagai alat promosi, sehingga tidak dapat mempertahankn pelanggan l</w:t>
      </w:r>
      <w:r w:rsidR="008C1973">
        <w:rPr>
          <w:rFonts w:ascii="Times New Roman" w:hAnsi="Times New Roman" w:cs="Times New Roman"/>
          <w:sz w:val="24"/>
          <w:szCs w:val="24"/>
        </w:rPr>
        <w:t>ama atau menarik pelanggan baru.</w:t>
      </w:r>
    </w:p>
    <w:p w:rsidR="002D3C30" w:rsidRDefault="002D3C30" w:rsidP="00E3664B">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E3664B">
        <w:rPr>
          <w:rFonts w:ascii="Times New Roman" w:hAnsi="Times New Roman" w:cs="Times New Roman"/>
          <w:sz w:val="24"/>
          <w:szCs w:val="24"/>
        </w:rPr>
        <w:instrText>ADDIN CSL_CITATION {"citationItems":[{"id":"ITEM-1","itemData":{"abstract":"… porsi bagi hasil yang lebih tinggi dari produk tabungan dan giro. Penelitian ini bertujuan untuk mengetahui pengaruh variabel jumlah bagi hasil, biaya … kuantitatif dan analisis data yang …","author":[{"dropping-particle":"","family":"Lestari","given":"Ayu","non-dropping-particle":"","parse-names":false,"suffix":""}],"id":"ITEM-1","issued":{"date-parts":[["2019"]]},"page":"1-9","title":"Pengaruh inflasi, jumlah bagi hasil, dan biaya promosi terhadap deposito mudharabah pada PT BRI Syariah Tbk.","type":"article-journal"},"uris":["http://www.mendeley.com/documents/?uuid=40b7784e-36e9-439a-aa7b-1c95bd65c3c4"]}],"mendeley":{"formattedCitation":"(A. Lestari, 2019)","manualFormatting":"Lestari, (2019)","plainTextFormattedCitation":"(A. Lestari, 2019)","previouslyFormattedCitation":"(A. Lestari, 2019)"},"properties":{"noteIndex":0},"schema":"https://github.com/citation-style-language/schema/raw/master/csl-citation.json"}</w:instrText>
      </w:r>
      <w:r>
        <w:rPr>
          <w:rFonts w:ascii="Times New Roman" w:hAnsi="Times New Roman" w:cs="Times New Roman"/>
          <w:sz w:val="24"/>
          <w:szCs w:val="24"/>
        </w:rPr>
        <w:fldChar w:fldCharType="separate"/>
      </w:r>
      <w:r w:rsidRPr="002D3C30">
        <w:rPr>
          <w:rFonts w:ascii="Times New Roman" w:hAnsi="Times New Roman" w:cs="Times New Roman"/>
          <w:noProof/>
          <w:sz w:val="24"/>
          <w:szCs w:val="24"/>
        </w:rPr>
        <w:t xml:space="preserve">Lestari, </w:t>
      </w:r>
      <w:r>
        <w:rPr>
          <w:rFonts w:ascii="Times New Roman" w:hAnsi="Times New Roman" w:cs="Times New Roman"/>
          <w:noProof/>
          <w:sz w:val="24"/>
          <w:szCs w:val="24"/>
        </w:rPr>
        <w:t>(</w:t>
      </w:r>
      <w:r w:rsidRPr="002D3C30">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biaya promosi tidak berpengaruh terhadap jumlah deposito </w:t>
      </w:r>
      <w:r>
        <w:rPr>
          <w:rFonts w:ascii="Times New Roman" w:hAnsi="Times New Roman" w:cs="Times New Roman"/>
          <w:i/>
          <w:iCs/>
          <w:sz w:val="24"/>
          <w:szCs w:val="24"/>
        </w:rPr>
        <w:t>mudharabah</w:t>
      </w:r>
      <w:r>
        <w:rPr>
          <w:rFonts w:ascii="Times New Roman" w:hAnsi="Times New Roman" w:cs="Times New Roman"/>
          <w:sz w:val="24"/>
          <w:szCs w:val="24"/>
        </w:rPr>
        <w:t xml:space="preserve"> disebabkan karena kurangnya pengetahuan masyarakat indonesia tentang sistem pebankan syariah, serta fakta bahwa bank syariah masih kurang dihormati dibandingkan dengan bank konvensional yang telah lama hadir di masyarakat</w:t>
      </w:r>
      <w:r w:rsidR="00E3664B">
        <w:rPr>
          <w:rFonts w:ascii="Times New Roman" w:hAnsi="Times New Roman" w:cs="Times New Roman"/>
          <w:sz w:val="24"/>
          <w:szCs w:val="24"/>
        </w:rPr>
        <w:t xml:space="preserve">. Sedangkan </w:t>
      </w:r>
      <w:r w:rsidR="00E3664B">
        <w:rPr>
          <w:rFonts w:ascii="Times New Roman" w:hAnsi="Times New Roman" w:cs="Times New Roman"/>
          <w:sz w:val="24"/>
          <w:szCs w:val="24"/>
        </w:rPr>
        <w:fldChar w:fldCharType="begin" w:fldLock="1"/>
      </w:r>
      <w:r w:rsidR="00CA7E6E">
        <w:rPr>
          <w:rFonts w:ascii="Times New Roman" w:hAnsi="Times New Roman" w:cs="Times New Roman"/>
          <w:sz w:val="24"/>
          <w:szCs w:val="24"/>
        </w:rPr>
        <w:instrText>ADDIN CSL_CITATION {"citationItems":[{"id":"ITEM-1","itemData":{"DOI":"10.20473/vol3iss201610pp800-815","ISSN":"2407-1935","abstract":"The purpose of this research is to know whether the internal factors of Islamic Banks (profit sharing and bonus and promotion cost), and external factor of Islamic Banks (inflation) have significant effect, both simultaneously and partially, to the amount of third-party’s funds Islamic Bank in 1st quarterly of 2010 – 1st quarterly of 2015 period. The method used in this research is quantitative method and also using the secondary data which obtained from financial reports and other reports started from in 1st quarterly of 2010 – 1st quarterly of 2015. The population is Islamic Banks in Indonesia. The choosing of sample was done with using sampling purposive method and there are 6 Islamic Banks that comply with the specified sample criteria. Analysis technique used is multiple linier regression analysis of panel data.","author":[{"dropping-particle":"","family":"Mumtazah","given":"Wardati","non-dropping-particle":"","parse-names":false,"suffix":""},{"dropping-particle":"","family":"Septiarini","given":"Dina Fitrisia","non-dropping-particle":"","parse-names":false,"suffix":""}],"container-title":"Jurnal Ekonomi Syariah Teori dan Terapan","id":"ITEM-1","issue":"10","issued":{"date-parts":[["2017"]]},"page":"800","title":"Analisis Faktor-Faktor Yang Mempengaruhi Jumlah Dana Pihak Ketiga Pada Bank Umum Syariah Di Indonesia (Periode Triwulan I 2010-Triwulan I 2015)","type":"article-journal","volume":"3"},"uris":["http://www.mendeley.com/documents/?uuid=8f159667-6558-4410-a94a-308efec585c5"]}],"mendeley":{"formattedCitation":"(Mumtazah &amp; Septiarini, 2017)","manualFormatting":"Mumtazah &amp; Septiarini, (2017)","plainTextFormattedCitation":"(Mumtazah &amp; Septiarini, 2017)","previouslyFormattedCitation":"(Mumtazah &amp; Septiarini, 2017)"},"properties":{"noteIndex":0},"schema":"https://github.com/citation-style-language/schema/raw/master/csl-citation.json"}</w:instrText>
      </w:r>
      <w:r w:rsidR="00E3664B">
        <w:rPr>
          <w:rFonts w:ascii="Times New Roman" w:hAnsi="Times New Roman" w:cs="Times New Roman"/>
          <w:sz w:val="24"/>
          <w:szCs w:val="24"/>
        </w:rPr>
        <w:fldChar w:fldCharType="separate"/>
      </w:r>
      <w:r w:rsidR="00E3664B" w:rsidRPr="00E3664B">
        <w:rPr>
          <w:rFonts w:ascii="Times New Roman" w:hAnsi="Times New Roman" w:cs="Times New Roman"/>
          <w:noProof/>
          <w:sz w:val="24"/>
          <w:szCs w:val="24"/>
        </w:rPr>
        <w:t xml:space="preserve">Mumtazah &amp; Septiarini, </w:t>
      </w:r>
      <w:r w:rsidR="00E3664B">
        <w:rPr>
          <w:rFonts w:ascii="Times New Roman" w:hAnsi="Times New Roman" w:cs="Times New Roman"/>
          <w:noProof/>
          <w:sz w:val="24"/>
          <w:szCs w:val="24"/>
        </w:rPr>
        <w:t>(</w:t>
      </w:r>
      <w:r w:rsidR="00E3664B" w:rsidRPr="00E3664B">
        <w:rPr>
          <w:rFonts w:ascii="Times New Roman" w:hAnsi="Times New Roman" w:cs="Times New Roman"/>
          <w:noProof/>
          <w:sz w:val="24"/>
          <w:szCs w:val="24"/>
        </w:rPr>
        <w:t>2017)</w:t>
      </w:r>
      <w:r w:rsidR="00E3664B">
        <w:rPr>
          <w:rFonts w:ascii="Times New Roman" w:hAnsi="Times New Roman" w:cs="Times New Roman"/>
          <w:sz w:val="24"/>
          <w:szCs w:val="24"/>
        </w:rPr>
        <w:fldChar w:fldCharType="end"/>
      </w:r>
      <w:r w:rsidR="00E3664B">
        <w:rPr>
          <w:rFonts w:ascii="Times New Roman" w:hAnsi="Times New Roman" w:cs="Times New Roman"/>
          <w:sz w:val="24"/>
          <w:szCs w:val="24"/>
        </w:rPr>
        <w:t xml:space="preserve"> </w:t>
      </w:r>
      <w:r w:rsidR="00377BB1">
        <w:rPr>
          <w:rFonts w:ascii="Times New Roman" w:hAnsi="Times New Roman" w:cs="Times New Roman"/>
          <w:sz w:val="24"/>
          <w:szCs w:val="24"/>
        </w:rPr>
        <w:t>mengatakan bahwa dengan a</w:t>
      </w:r>
      <w:r w:rsidR="00E3664B">
        <w:rPr>
          <w:rFonts w:ascii="Times New Roman" w:hAnsi="Times New Roman" w:cs="Times New Roman"/>
          <w:sz w:val="24"/>
          <w:szCs w:val="24"/>
        </w:rPr>
        <w:t xml:space="preserve">danya </w:t>
      </w:r>
      <w:r w:rsidR="00377BB1">
        <w:rPr>
          <w:rFonts w:ascii="Times New Roman" w:hAnsi="Times New Roman" w:cs="Times New Roman"/>
          <w:sz w:val="24"/>
          <w:szCs w:val="24"/>
        </w:rPr>
        <w:t>informasi atau pengetahuan</w:t>
      </w:r>
      <w:r w:rsidR="004F4799">
        <w:rPr>
          <w:rFonts w:ascii="Times New Roman" w:hAnsi="Times New Roman" w:cs="Times New Roman"/>
          <w:sz w:val="24"/>
          <w:szCs w:val="24"/>
        </w:rPr>
        <w:t xml:space="preserve"> yang</w:t>
      </w:r>
      <w:r w:rsidR="00E3664B">
        <w:rPr>
          <w:rFonts w:ascii="Times New Roman" w:hAnsi="Times New Roman" w:cs="Times New Roman"/>
          <w:sz w:val="24"/>
          <w:szCs w:val="24"/>
        </w:rPr>
        <w:t xml:space="preserve"> lebih tentang bank syariah sangat diperlukan untuk </w:t>
      </w:r>
      <w:r w:rsidR="00E3664B">
        <w:rPr>
          <w:rFonts w:ascii="Times New Roman" w:hAnsi="Times New Roman" w:cs="Times New Roman"/>
          <w:sz w:val="24"/>
          <w:szCs w:val="24"/>
        </w:rPr>
        <w:lastRenderedPageBreak/>
        <w:t>meningkatkan minat masyarakat agar mendepo</w:t>
      </w:r>
      <w:r w:rsidR="00377BB1">
        <w:rPr>
          <w:rFonts w:ascii="Times New Roman" w:hAnsi="Times New Roman" w:cs="Times New Roman"/>
          <w:sz w:val="24"/>
          <w:szCs w:val="24"/>
        </w:rPr>
        <w:t xml:space="preserve">sitokan dananya di bank syariah. </w:t>
      </w:r>
    </w:p>
    <w:p w:rsidR="00377BB1" w:rsidRDefault="00377BB1" w:rsidP="00377BB1">
      <w:pPr>
        <w:pStyle w:val="ListParagraph"/>
        <w:spacing w:line="480" w:lineRule="auto"/>
        <w:ind w:left="851" w:firstLine="589"/>
        <w:jc w:val="both"/>
        <w:rPr>
          <w:rFonts w:ascii="Times New Roman" w:hAnsi="Times New Roman" w:cs="Times New Roman"/>
          <w:sz w:val="24"/>
          <w:szCs w:val="24"/>
        </w:rPr>
      </w:pPr>
      <w:proofErr w:type="gramStart"/>
      <w:r>
        <w:rPr>
          <w:rFonts w:ascii="Times New Roman" w:hAnsi="Times New Roman" w:cs="Times New Roman"/>
          <w:sz w:val="24"/>
          <w:szCs w:val="24"/>
        </w:rPr>
        <w:t>Biaya promosi adalah biaya yang dikeluarkan oleh perusahaan untuk memasarkan produk atau layanan mereka.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biaya yang dikeluarkan bank umu syariah untuk promosi sering tidak sejalan dengan hasil.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Bank umum syariah sering menggunakan </w:t>
      </w:r>
      <w:r>
        <w:rPr>
          <w:rFonts w:ascii="Times New Roman" w:hAnsi="Times New Roman" w:cs="Times New Roman"/>
          <w:i/>
          <w:iCs/>
          <w:sz w:val="24"/>
          <w:szCs w:val="24"/>
        </w:rPr>
        <w:t>sales promotion</w:t>
      </w:r>
      <w:r>
        <w:rPr>
          <w:rFonts w:ascii="Times New Roman" w:hAnsi="Times New Roman" w:cs="Times New Roman"/>
          <w:sz w:val="24"/>
          <w:szCs w:val="24"/>
        </w:rPr>
        <w:t xml:space="preserve"> dan </w:t>
      </w:r>
      <w:r>
        <w:rPr>
          <w:rFonts w:ascii="Times New Roman" w:hAnsi="Times New Roman" w:cs="Times New Roman"/>
          <w:i/>
          <w:iCs/>
          <w:sz w:val="24"/>
          <w:szCs w:val="24"/>
        </w:rPr>
        <w:t>personal selling</w:t>
      </w:r>
      <w:r>
        <w:rPr>
          <w:rFonts w:ascii="Times New Roman" w:hAnsi="Times New Roman" w:cs="Times New Roman"/>
          <w:sz w:val="24"/>
          <w:szCs w:val="24"/>
        </w:rPr>
        <w:t xml:space="preserve"> sebagai sarana promosi produknya.</w:t>
      </w:r>
      <w:proofErr w:type="gramEnd"/>
      <w:r>
        <w:rPr>
          <w:rFonts w:ascii="Times New Roman" w:hAnsi="Times New Roman" w:cs="Times New Roman"/>
          <w:sz w:val="24"/>
          <w:szCs w:val="24"/>
        </w:rPr>
        <w:t xml:space="preserve"> Namun, bank umum syariah </w:t>
      </w:r>
      <w:r w:rsidR="00CA7E6E">
        <w:rPr>
          <w:rFonts w:ascii="Times New Roman" w:hAnsi="Times New Roman" w:cs="Times New Roman"/>
          <w:sz w:val="24"/>
          <w:szCs w:val="24"/>
        </w:rPr>
        <w:t xml:space="preserve">kurang menggunakan sarana promosi yang lain </w:t>
      </w:r>
      <w:r w:rsidR="00CA7E6E">
        <w:rPr>
          <w:rFonts w:ascii="Times New Roman" w:hAnsi="Times New Roman" w:cs="Times New Roman"/>
          <w:sz w:val="24"/>
          <w:szCs w:val="24"/>
        </w:rPr>
        <w:fldChar w:fldCharType="begin" w:fldLock="1"/>
      </w:r>
      <w:r w:rsidR="00CA7E6E">
        <w:rPr>
          <w:rFonts w:ascii="Times New Roman" w:hAnsi="Times New Roman" w:cs="Times New Roman"/>
          <w:sz w:val="24"/>
          <w:szCs w:val="24"/>
        </w:rPr>
        <w:instrText>ADDIN CSL_CITATION {"citationItems":[{"id":"ITEM-1","itemData":{"author":[{"dropping-particle":"","family":"Mita Nopitasari","given":"","non-dropping-particle":"","parse-names":false,"suffix":""}],"container-title":"Skripsi Fakultas Ekonomi dan Bisnis Islam, Universitas Islam Negeri Walisongo Semarang,","id":"ITEM-1","issued":{"date-parts":[["2019"]]},"page":"9","title":"“Pengaruh Biaya Promosi dan Biaya Diklat Terhadap Penghimpunan Dana Pihak Ketiga Pada Bank Umum Syariah di Indonesia periode 2014-2018”","type":"article-journal"},"uris":["http://www.mendeley.com/documents/?uuid=f12f3850-c714-4e5b-813d-627135934741"]}],"mendeley":{"formattedCitation":"(Mita Nopitasari, 2019)","plainTextFormattedCitation":"(Mita Nopitasari, 2019)","previouslyFormattedCitation":"(Mita Nopitasari, 2019)"},"properties":{"noteIndex":0},"schema":"https://github.com/citation-style-language/schema/raw/master/csl-citation.json"}</w:instrText>
      </w:r>
      <w:r w:rsidR="00CA7E6E">
        <w:rPr>
          <w:rFonts w:ascii="Times New Roman" w:hAnsi="Times New Roman" w:cs="Times New Roman"/>
          <w:sz w:val="24"/>
          <w:szCs w:val="24"/>
        </w:rPr>
        <w:fldChar w:fldCharType="separate"/>
      </w:r>
      <w:r w:rsidR="00CA7E6E" w:rsidRPr="00CA7E6E">
        <w:rPr>
          <w:rFonts w:ascii="Times New Roman" w:hAnsi="Times New Roman" w:cs="Times New Roman"/>
          <w:noProof/>
          <w:sz w:val="24"/>
          <w:szCs w:val="24"/>
        </w:rPr>
        <w:t>(Mita Nopitasari, 2019)</w:t>
      </w:r>
      <w:r w:rsidR="00CA7E6E">
        <w:rPr>
          <w:rFonts w:ascii="Times New Roman" w:hAnsi="Times New Roman" w:cs="Times New Roman"/>
          <w:sz w:val="24"/>
          <w:szCs w:val="24"/>
        </w:rPr>
        <w:fldChar w:fldCharType="end"/>
      </w:r>
      <w:r w:rsidR="00CA7E6E">
        <w:rPr>
          <w:rFonts w:ascii="Times New Roman" w:hAnsi="Times New Roman" w:cs="Times New Roman"/>
          <w:sz w:val="24"/>
          <w:szCs w:val="24"/>
        </w:rPr>
        <w:t xml:space="preserve">. </w:t>
      </w:r>
    </w:p>
    <w:p w:rsidR="00730146" w:rsidRPr="005855D6" w:rsidRDefault="00CA7E6E" w:rsidP="005855D6">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Penelitian ini juga sejalan dengan penelitian </w:t>
      </w:r>
      <w:r>
        <w:rPr>
          <w:rFonts w:ascii="Times New Roman" w:hAnsi="Times New Roman" w:cs="Times New Roman"/>
          <w:sz w:val="24"/>
          <w:szCs w:val="24"/>
        </w:rPr>
        <w:fldChar w:fldCharType="begin" w:fldLock="1"/>
      </w:r>
      <w:r w:rsidR="007E6A4D">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Kata","author":[{"dropping-particle":"","family":"Sari","given":"Nyimas Putri Sekar","non-dropping-particle":"","parse-names":false,"suffix":""}],"container-title":"Skripsi","id":"ITEM-1","issue":"2","issued":{"date-parts":[["2019"]]},"page":"1-23","title":"Faktor-Faktor Yang Memengaruhi Jumlah Deposito Mudharabah Pada Pt Bank Syariah Mandiri Tbk","type":"article-journal","volume":"15"},"uris":["http://www.mendeley.com/documents/?uuid=66b35552-36d2-42d4-9133-e044c56ab3d4"]}],"mendeley":{"formattedCitation":"(Sari, 2019)","manualFormatting":"Sari, (2019)","plainTextFormattedCitation":"(Sari, 2019)","previouslyFormattedCitation":"(Sari, 2019)"},"properties":{"noteIndex":0},"schema":"https://github.com/citation-style-language/schema/raw/master/csl-citation.json"}</w:instrText>
      </w:r>
      <w:r>
        <w:rPr>
          <w:rFonts w:ascii="Times New Roman" w:hAnsi="Times New Roman" w:cs="Times New Roman"/>
          <w:sz w:val="24"/>
          <w:szCs w:val="24"/>
        </w:rPr>
        <w:fldChar w:fldCharType="separate"/>
      </w:r>
      <w:r w:rsidRPr="00CA7E6E">
        <w:rPr>
          <w:rFonts w:ascii="Times New Roman" w:hAnsi="Times New Roman" w:cs="Times New Roman"/>
          <w:noProof/>
          <w:sz w:val="24"/>
          <w:szCs w:val="24"/>
        </w:rPr>
        <w:t xml:space="preserve">Sari, </w:t>
      </w:r>
      <w:r>
        <w:rPr>
          <w:rFonts w:ascii="Times New Roman" w:hAnsi="Times New Roman" w:cs="Times New Roman"/>
          <w:noProof/>
          <w:sz w:val="24"/>
          <w:szCs w:val="24"/>
        </w:rPr>
        <w:t>(</w:t>
      </w:r>
      <w:r w:rsidRPr="00CA7E6E">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biaya promosi tidak berpengauh terhadap jumlah deposito </w:t>
      </w:r>
      <w:r>
        <w:rPr>
          <w:rFonts w:ascii="Times New Roman" w:hAnsi="Times New Roman" w:cs="Times New Roman"/>
          <w:i/>
          <w:iCs/>
          <w:sz w:val="24"/>
          <w:szCs w:val="24"/>
        </w:rPr>
        <w:t>mudharabah</w:t>
      </w:r>
      <w:r>
        <w:rPr>
          <w:rFonts w:ascii="Times New Roman" w:hAnsi="Times New Roman" w:cs="Times New Roman"/>
          <w:sz w:val="24"/>
          <w:szCs w:val="24"/>
        </w:rPr>
        <w:t xml:space="preserve"> disebabkan karena pelanggan mungkin hanya menginginkan iklan yang ditawarkan, bank umum syariah harus mampu menawarkan produk yang sesuai dengan harapan pelanggan, sehingga planggn dapat dengan mudah menarik kembali dananya, y</w:t>
      </w:r>
      <w:r w:rsidR="004F4799">
        <w:rPr>
          <w:rFonts w:ascii="Times New Roman" w:hAnsi="Times New Roman" w:cs="Times New Roman"/>
          <w:sz w:val="24"/>
          <w:szCs w:val="24"/>
        </w:rPr>
        <w:t>a</w:t>
      </w:r>
      <w:r>
        <w:rPr>
          <w:rFonts w:ascii="Times New Roman" w:hAnsi="Times New Roman" w:cs="Times New Roman"/>
          <w:sz w:val="24"/>
          <w:szCs w:val="24"/>
        </w:rPr>
        <w:t>ng akan merugikan bank syaria</w:t>
      </w:r>
      <w:r w:rsidR="0081200C">
        <w:rPr>
          <w:rFonts w:ascii="Times New Roman" w:hAnsi="Times New Roman" w:cs="Times New Roman"/>
          <w:sz w:val="24"/>
          <w:szCs w:val="24"/>
        </w:rPr>
        <w:t xml:space="preserve">h </w:t>
      </w:r>
      <w:r w:rsidR="0081200C">
        <w:rPr>
          <w:rFonts w:ascii="Times New Roman" w:hAnsi="Times New Roman" w:cs="Times New Roman"/>
          <w:sz w:val="24"/>
          <w:szCs w:val="24"/>
        </w:rPr>
        <w:fldChar w:fldCharType="begin" w:fldLock="1"/>
      </w:r>
      <w:r w:rsidR="00125081">
        <w:rPr>
          <w:rFonts w:ascii="Times New Roman" w:hAnsi="Times New Roman" w:cs="Times New Roman"/>
          <w:sz w:val="24"/>
          <w:szCs w:val="24"/>
        </w:rPr>
        <w:instrText>ADDIN CSL_CITATION {"citationItems":[{"id":"ITEM-1","itemData":{"DOI":"10.47709/jebma.v1i2.2646","abstract":"Tujuan penelitian adalah menganalisis pengaruh promosi, minat anggota pengguna aplikasi BUM digital, promosi, pengetahuan anggota, minat anggota, rasa percaya anggota, promosi, anggota, keputusan peng­gu­na­an aplikasi BUM digital melalui minat anggota, menganalisis promosi terhadap keputusan penggunaan aplikasi BUM digital melalui rasa percaya anggota. Populasi penelitian ini yaitu seluruh anggota BMT BUM Kabu­pa­ten Tegal sebanyak 16.325 orang.Teknik pengambilan sampel meng­gu­na­kan sampling insidental dengan jumlah sampel sebanyak 100 anggota. Hasil penelitian adalah terdapat pengaruh positif dan signifikan promosi terhadap pengetahuan anggota, terdapat pengaruh positif dan signifikan promosi terhadap minat anggota, terdapat pengaruh positif dan signifikan promosi terhadap rasa percaya anggota, terdapat pengaruh positif signifikan pengeta­huan anggota terhadap keputusan penggunaan, terdapat pengaruh positif dan signifikan minat anggota terhadap keputusan penggunaan, terdapat penga­ruh positif signifikan rasa percaya anggota terhadap keputusan peng­gu­naan, terdapat pengaruh positif signifikan promosi terhadap keputusan penggunaan melalui pengetahuan anggota, terdapat pengaruh positif dan signifikan promosi terhadap keputusan penggunaan melalui minat anggota, terdapat pengaruh positif signifikan promosi terhadap keputusan penggu­na­an melalui rasa percaya anggota","author":[{"dropping-particle":"","family":"Rahmatika","given":"Dien Noviany","non-dropping-particle":"","parse-names":false,"suffix":""},{"dropping-particle":"","family":"Ratnani","given":"Erni","non-dropping-particle":"","parse-names":false,"suffix":""}],"container-title":"Jurnal Ekonomi Bisnis, Manajemen dan Akuntansi (JEBMA)","id":"ITEM-1","issue":"2","issued":{"date-parts":[["2023"]]},"page":"198-210","title":"Faktor-Faktor yang Memediasi Pengaruh Promosi Terhadap Keputusan Penggunaan Aplikasi BUM digital","type":"article-journal","volume":"1"},"uris":["http://www.mendeley.com/documents/?uuid=f812f7c6-770b-477e-8dc7-f1d1adbb2a0b"]}],"mendeley":{"formattedCitation":"(Rahmatika &amp; Ratnani, 2023)","plainTextFormattedCitation":"(Rahmatika &amp; Ratnani, 2023)","previouslyFormattedCitation":"(Rahmatika &amp; Ratnani, 2023)"},"properties":{"noteIndex":0},"schema":"https://github.com/citation-style-language/schema/raw/master/csl-citation.json"}</w:instrText>
      </w:r>
      <w:r w:rsidR="0081200C">
        <w:rPr>
          <w:rFonts w:ascii="Times New Roman" w:hAnsi="Times New Roman" w:cs="Times New Roman"/>
          <w:sz w:val="24"/>
          <w:szCs w:val="24"/>
        </w:rPr>
        <w:fldChar w:fldCharType="separate"/>
      </w:r>
      <w:r w:rsidR="0081200C" w:rsidRPr="0081200C">
        <w:rPr>
          <w:rFonts w:ascii="Times New Roman" w:hAnsi="Times New Roman" w:cs="Times New Roman"/>
          <w:noProof/>
          <w:sz w:val="24"/>
          <w:szCs w:val="24"/>
        </w:rPr>
        <w:t>(Rahmatika &amp; Ratnani, 2023)</w:t>
      </w:r>
      <w:r w:rsidR="0081200C">
        <w:rPr>
          <w:rFonts w:ascii="Times New Roman" w:hAnsi="Times New Roman" w:cs="Times New Roman"/>
          <w:sz w:val="24"/>
          <w:szCs w:val="24"/>
        </w:rPr>
        <w:fldChar w:fldCharType="end"/>
      </w:r>
      <w:r w:rsidR="0081200C">
        <w:rPr>
          <w:rFonts w:ascii="Times New Roman" w:hAnsi="Times New Roman" w:cs="Times New Roman"/>
          <w:sz w:val="24"/>
          <w:szCs w:val="24"/>
        </w:rPr>
        <w:t>.</w:t>
      </w:r>
    </w:p>
    <w:p w:rsidR="0058126C" w:rsidRPr="00B45D24" w:rsidRDefault="00CA7E6E" w:rsidP="00F73A04">
      <w:pPr>
        <w:pStyle w:val="ListParagraph"/>
        <w:numPr>
          <w:ilvl w:val="0"/>
          <w:numId w:val="65"/>
        </w:numPr>
        <w:spacing w:line="480" w:lineRule="auto"/>
        <w:ind w:left="851"/>
        <w:jc w:val="both"/>
        <w:rPr>
          <w:rFonts w:ascii="Times New Roman" w:hAnsi="Times New Roman" w:cs="Times New Roman"/>
          <w:b/>
          <w:bCs/>
          <w:sz w:val="24"/>
          <w:szCs w:val="24"/>
        </w:rPr>
      </w:pPr>
      <w:r w:rsidRPr="00B45D24">
        <w:rPr>
          <w:rFonts w:ascii="Times New Roman" w:hAnsi="Times New Roman" w:cs="Times New Roman"/>
          <w:b/>
          <w:bCs/>
          <w:sz w:val="24"/>
          <w:szCs w:val="24"/>
        </w:rPr>
        <w:t xml:space="preserve">Pengaruh Tingkat Suku Bunga Terhadap Jumlah Deposito </w:t>
      </w:r>
      <w:r w:rsidRPr="00B45D24">
        <w:rPr>
          <w:rFonts w:ascii="Times New Roman" w:hAnsi="Times New Roman" w:cs="Times New Roman"/>
          <w:b/>
          <w:bCs/>
          <w:i/>
          <w:iCs/>
          <w:sz w:val="24"/>
          <w:szCs w:val="24"/>
        </w:rPr>
        <w:t>Mudharabah</w:t>
      </w:r>
    </w:p>
    <w:p w:rsidR="0058126C" w:rsidRPr="003E008D" w:rsidRDefault="003E008D" w:rsidP="003E008D">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Berdasarkan hasil pengujian hipotesis yang dilakukan dalam menguji pengaruh tingkat suku bunga terhadap jumlah deposito </w:t>
      </w:r>
      <w:r>
        <w:rPr>
          <w:rFonts w:ascii="Times New Roman" w:hAnsi="Times New Roman" w:cs="Times New Roman"/>
          <w:i/>
          <w:iCs/>
          <w:sz w:val="24"/>
          <w:szCs w:val="24"/>
        </w:rPr>
        <w:t>mudharabah</w:t>
      </w:r>
      <w:r>
        <w:rPr>
          <w:rFonts w:ascii="Times New Roman" w:hAnsi="Times New Roman" w:cs="Times New Roman"/>
          <w:sz w:val="24"/>
          <w:szCs w:val="24"/>
        </w:rPr>
        <w:t xml:space="preserve"> melalui uji-t menunjukkan nilai</w:t>
      </w:r>
      <w:r w:rsidRPr="00CE1FD4">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Pr>
          <w:rFonts w:ascii="Times New Roman" w:eastAsiaTheme="minorEastAsia" w:hAnsi="Times New Roman" w:cs="Times New Roman"/>
          <w:sz w:val="24"/>
          <w:szCs w:val="24"/>
        </w:rPr>
        <w:t xml:space="preserve"> sebesar -0.728</w:t>
      </w:r>
      <w:r w:rsidRPr="00CE1FD4">
        <w:rPr>
          <w:rFonts w:ascii="Times New Roman" w:eastAsiaTheme="minorEastAsia" w:hAnsi="Times New Roman" w:cs="Times New Roman"/>
          <w:sz w:val="24"/>
          <w:szCs w:val="24"/>
        </w:rPr>
        <w:t xml:space="preserve"> &lt; 1</w:t>
      </w:r>
      <w:proofErr w:type="gramStart"/>
      <w:r w:rsidRPr="00CE1FD4">
        <w:rPr>
          <w:rFonts w:ascii="Times New Roman" w:eastAsiaTheme="minorEastAsia" w:hAnsi="Times New Roman" w:cs="Times New Roman"/>
          <w:sz w:val="24"/>
          <w:szCs w:val="24"/>
        </w:rPr>
        <w:t>,99</w:t>
      </w:r>
      <w:proofErr w:type="gramEnd"/>
      <w:r>
        <w:rPr>
          <w:rFonts w:ascii="Times New Roman" w:eastAsiaTheme="minorEastAsia" w:hAnsi="Times New Roman" w:cs="Times New Roman"/>
          <w:sz w:val="24"/>
          <w:szCs w:val="24"/>
        </w:rPr>
        <w:t xml:space="preserve"> dengan nilai signifikan sebesar </w:t>
      </w:r>
      <w:r w:rsidR="0058126C" w:rsidRPr="003E008D">
        <w:rPr>
          <w:rFonts w:ascii="Times New Roman" w:hAnsi="Times New Roman" w:cs="Times New Roman"/>
          <w:sz w:val="24"/>
          <w:szCs w:val="24"/>
        </w:rPr>
        <w:t>0,470 (0,470 &gt; 0,0</w:t>
      </w:r>
      <w:r w:rsidR="00DC2DF8" w:rsidRPr="003E008D">
        <w:rPr>
          <w:rFonts w:ascii="Times New Roman" w:hAnsi="Times New Roman" w:cs="Times New Roman"/>
          <w:sz w:val="24"/>
          <w:szCs w:val="24"/>
        </w:rPr>
        <w:t>2</w:t>
      </w:r>
      <w:r w:rsidR="0058126C" w:rsidRPr="003E008D">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Dengan 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Pr>
          <w:rFonts w:ascii="Times New Roman" w:eastAsiaTheme="minorEastAsia" w:hAnsi="Times New Roman" w:cs="Times New Roman"/>
          <w:sz w:val="24"/>
          <w:szCs w:val="24"/>
        </w:rPr>
        <w:t xml:space="preserve"> tingkat suku bunga sebesar -0.728</w:t>
      </w:r>
      <w:r w:rsidRPr="00CE1FD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yang menunjukkan arah </w:t>
      </w:r>
      <w:r w:rsidR="00295012">
        <w:rPr>
          <w:rFonts w:ascii="Times New Roman" w:eastAsiaTheme="minorEastAsia" w:hAnsi="Times New Roman" w:cs="Times New Roman"/>
          <w:sz w:val="24"/>
          <w:szCs w:val="24"/>
        </w:rPr>
        <w:lastRenderedPageBreak/>
        <w:t>n</w:t>
      </w:r>
      <w:r>
        <w:rPr>
          <w:rFonts w:ascii="Times New Roman" w:eastAsiaTheme="minorEastAsia" w:hAnsi="Times New Roman" w:cs="Times New Roman"/>
          <w:sz w:val="24"/>
          <w:szCs w:val="24"/>
        </w:rPr>
        <w:t>egatif maka hipotesis ditolak.</w:t>
      </w:r>
      <w:proofErr w:type="gramEnd"/>
      <w:r>
        <w:rPr>
          <w:rFonts w:ascii="Times New Roman" w:eastAsiaTheme="minorEastAsia" w:hAnsi="Times New Roman" w:cs="Times New Roman"/>
          <w:sz w:val="24"/>
          <w:szCs w:val="24"/>
        </w:rPr>
        <w:t xml:space="preserve"> Dengan kata </w:t>
      </w:r>
      <w:proofErr w:type="gramStart"/>
      <w:r>
        <w:rPr>
          <w:rFonts w:ascii="Times New Roman" w:eastAsiaTheme="minorEastAsia" w:hAnsi="Times New Roman" w:cs="Times New Roman"/>
          <w:sz w:val="24"/>
          <w:szCs w:val="24"/>
        </w:rPr>
        <w:t>lain</w:t>
      </w:r>
      <w:proofErr w:type="gramEnd"/>
      <w:r>
        <w:rPr>
          <w:rFonts w:ascii="Times New Roman" w:eastAsiaTheme="minorEastAsia" w:hAnsi="Times New Roman" w:cs="Times New Roman"/>
          <w:sz w:val="24"/>
          <w:szCs w:val="24"/>
        </w:rPr>
        <w:t xml:space="preserve"> tingkat suku bunga tidak berpengaruh terhadap jumlah deposito </w:t>
      </w:r>
      <w:r w:rsidRPr="003E008D">
        <w:rPr>
          <w:rFonts w:ascii="Times New Roman" w:eastAsiaTheme="minorEastAsia" w:hAnsi="Times New Roman" w:cs="Times New Roman"/>
          <w:i/>
          <w:iCs/>
          <w:sz w:val="24"/>
          <w:szCs w:val="24"/>
        </w:rPr>
        <w:t>mudharabah</w:t>
      </w:r>
      <w:r>
        <w:rPr>
          <w:rFonts w:ascii="Times New Roman" w:eastAsiaTheme="minorEastAsia" w:hAnsi="Times New Roman" w:cs="Times New Roman"/>
          <w:i/>
          <w:iCs/>
          <w:sz w:val="24"/>
          <w:szCs w:val="24"/>
        </w:rPr>
        <w:t>.</w:t>
      </w:r>
      <w:r>
        <w:rPr>
          <w:rFonts w:asciiTheme="majorBidi" w:hAnsiTheme="majorBidi" w:cstheme="majorBidi"/>
          <w:sz w:val="24"/>
          <w:szCs w:val="24"/>
        </w:rPr>
        <w:t xml:space="preserve"> </w:t>
      </w:r>
      <w:proofErr w:type="gramStart"/>
      <w:r>
        <w:rPr>
          <w:rFonts w:asciiTheme="majorBidi" w:hAnsiTheme="majorBidi" w:cstheme="majorBidi"/>
          <w:sz w:val="24"/>
          <w:szCs w:val="24"/>
        </w:rPr>
        <w:t>A</w:t>
      </w:r>
      <w:r w:rsidR="0058126C" w:rsidRPr="003E008D">
        <w:rPr>
          <w:rFonts w:asciiTheme="majorBidi" w:hAnsiTheme="majorBidi" w:cstheme="majorBidi"/>
          <w:sz w:val="24"/>
          <w:szCs w:val="24"/>
        </w:rPr>
        <w:t xml:space="preserve">rtinya ketika tingkat suku bunga meningkat maka tidak berpengaruh terhadap jumlah deposito </w:t>
      </w:r>
      <w:r w:rsidR="0058126C" w:rsidRPr="003E008D">
        <w:rPr>
          <w:rFonts w:asciiTheme="majorBidi" w:hAnsiTheme="majorBidi" w:cstheme="majorBidi"/>
          <w:i/>
          <w:iCs/>
          <w:sz w:val="24"/>
          <w:szCs w:val="24"/>
        </w:rPr>
        <w:t>mudharabah</w:t>
      </w:r>
      <w:r w:rsidR="0058126C" w:rsidRPr="003E008D">
        <w:rPr>
          <w:rFonts w:asciiTheme="majorBidi" w:hAnsiTheme="majorBidi" w:cstheme="majorBidi"/>
          <w:sz w:val="24"/>
          <w:szCs w:val="24"/>
        </w:rPr>
        <w:t>.</w:t>
      </w:r>
      <w:proofErr w:type="gramEnd"/>
      <w:r w:rsidR="0058126C" w:rsidRPr="003E008D">
        <w:rPr>
          <w:rFonts w:asciiTheme="majorBidi" w:hAnsiTheme="majorBidi" w:cstheme="majorBidi"/>
          <w:sz w:val="24"/>
          <w:szCs w:val="24"/>
        </w:rPr>
        <w:t xml:space="preserve"> </w:t>
      </w:r>
      <w:proofErr w:type="gramStart"/>
      <w:r w:rsidR="00114F60" w:rsidRPr="003E008D">
        <w:rPr>
          <w:rFonts w:asciiTheme="majorBidi" w:hAnsiTheme="majorBidi" w:cstheme="majorBidi"/>
          <w:sz w:val="24"/>
          <w:szCs w:val="24"/>
        </w:rPr>
        <w:t>nasabah</w:t>
      </w:r>
      <w:proofErr w:type="gramEnd"/>
      <w:r w:rsidR="00114F60" w:rsidRPr="003E008D">
        <w:rPr>
          <w:rFonts w:asciiTheme="majorBidi" w:hAnsiTheme="majorBidi" w:cstheme="majorBidi"/>
          <w:sz w:val="24"/>
          <w:szCs w:val="24"/>
        </w:rPr>
        <w:t xml:space="preserve"> </w:t>
      </w:r>
      <w:r>
        <w:rPr>
          <w:rFonts w:asciiTheme="majorBidi" w:hAnsiTheme="majorBidi" w:cstheme="majorBidi"/>
          <w:sz w:val="24"/>
          <w:szCs w:val="24"/>
        </w:rPr>
        <w:t xml:space="preserve">pada </w:t>
      </w:r>
      <w:r w:rsidR="00114F60" w:rsidRPr="003E008D">
        <w:rPr>
          <w:rFonts w:asciiTheme="majorBidi" w:hAnsiTheme="majorBidi" w:cstheme="majorBidi"/>
          <w:sz w:val="24"/>
          <w:szCs w:val="24"/>
        </w:rPr>
        <w:t xml:space="preserve">bank umum syariah di Indonesia sudah mulai tersegmentasi pada nasabah yang memiliki pemahaman mengenai transaksi syariah. </w:t>
      </w:r>
      <w:proofErr w:type="gramStart"/>
      <w:r w:rsidR="00114F60" w:rsidRPr="003E008D">
        <w:rPr>
          <w:rFonts w:asciiTheme="majorBidi" w:hAnsiTheme="majorBidi" w:cstheme="majorBidi"/>
          <w:sz w:val="24"/>
          <w:szCs w:val="24"/>
        </w:rPr>
        <w:t xml:space="preserve">Tawaran bunga bukan menjadi motivasi untuk mendepositokan pada produk mudharabah, disebabkan oleh prinsip syariah pada produk tersebut, sehingga tingkat suku bunga tidak mampu mempengaruhi jumlah deposito </w:t>
      </w:r>
      <w:r w:rsidR="00114F60" w:rsidRPr="003E008D">
        <w:rPr>
          <w:rFonts w:asciiTheme="majorBidi" w:hAnsiTheme="majorBidi" w:cstheme="majorBidi"/>
          <w:i/>
          <w:iCs/>
          <w:sz w:val="24"/>
          <w:szCs w:val="24"/>
        </w:rPr>
        <w:t>mudharabah.</w:t>
      </w:r>
      <w:proofErr w:type="gramEnd"/>
    </w:p>
    <w:p w:rsidR="0058126C" w:rsidRDefault="004D6E51" w:rsidP="004F4799">
      <w:pPr>
        <w:pStyle w:val="ListParagraph"/>
        <w:spacing w:line="480" w:lineRule="auto"/>
        <w:ind w:left="851" w:firstLine="589"/>
        <w:jc w:val="both"/>
        <w:rPr>
          <w:rFonts w:ascii="Times New Roman" w:hAnsi="Times New Roman" w:cs="Times New Roman"/>
          <w:sz w:val="24"/>
          <w:szCs w:val="24"/>
        </w:rPr>
      </w:pPr>
      <w:proofErr w:type="gramStart"/>
      <w:r>
        <w:rPr>
          <w:rFonts w:ascii="Times New Roman" w:hAnsi="Times New Roman" w:cs="Times New Roman"/>
          <w:sz w:val="24"/>
          <w:szCs w:val="24"/>
        </w:rPr>
        <w:t>Selain itu,</w:t>
      </w:r>
      <w:r w:rsidR="0058126C">
        <w:rPr>
          <w:rFonts w:ascii="Times New Roman" w:hAnsi="Times New Roman" w:cs="Times New Roman"/>
          <w:sz w:val="24"/>
          <w:szCs w:val="24"/>
        </w:rPr>
        <w:t xml:space="preserve"> disebabkan karena deposito </w:t>
      </w:r>
      <w:r w:rsidR="0058126C" w:rsidRPr="004F4799">
        <w:rPr>
          <w:rFonts w:ascii="Times New Roman" w:hAnsi="Times New Roman" w:cs="Times New Roman"/>
          <w:i/>
          <w:iCs/>
          <w:sz w:val="24"/>
          <w:szCs w:val="24"/>
        </w:rPr>
        <w:t>mudharabah</w:t>
      </w:r>
      <w:r w:rsidR="0058126C">
        <w:rPr>
          <w:rFonts w:ascii="Times New Roman" w:hAnsi="Times New Roman" w:cs="Times New Roman"/>
          <w:sz w:val="24"/>
          <w:szCs w:val="24"/>
        </w:rPr>
        <w:t xml:space="preserve"> didasarkan pada prinsip bagi hasil, bukan tingkat suku bunga.</w:t>
      </w:r>
      <w:proofErr w:type="gramEnd"/>
      <w:r w:rsidR="0058126C">
        <w:rPr>
          <w:rFonts w:ascii="Times New Roman" w:hAnsi="Times New Roman" w:cs="Times New Roman"/>
          <w:sz w:val="24"/>
          <w:szCs w:val="24"/>
        </w:rPr>
        <w:t xml:space="preserve"> Selain itu, deposan lebih </w:t>
      </w:r>
      <w:r w:rsidR="00A8535C">
        <w:rPr>
          <w:rFonts w:ascii="Times New Roman" w:hAnsi="Times New Roman" w:cs="Times New Roman"/>
          <w:sz w:val="24"/>
          <w:szCs w:val="24"/>
        </w:rPr>
        <w:t>fok</w:t>
      </w:r>
      <w:r w:rsidR="0058126C">
        <w:rPr>
          <w:rFonts w:ascii="Times New Roman" w:hAnsi="Times New Roman" w:cs="Times New Roman"/>
          <w:sz w:val="24"/>
          <w:szCs w:val="24"/>
        </w:rPr>
        <w:t xml:space="preserve">us pada aspek syariah, transparansi, dan kinerja investasi bank syariah dalam mengambil keputusan untuk menempatkan </w:t>
      </w:r>
      <w:proofErr w:type="gramStart"/>
      <w:r w:rsidR="0058126C">
        <w:rPr>
          <w:rFonts w:ascii="Times New Roman" w:hAnsi="Times New Roman" w:cs="Times New Roman"/>
          <w:sz w:val="24"/>
          <w:szCs w:val="24"/>
        </w:rPr>
        <w:t>dana</w:t>
      </w:r>
      <w:proofErr w:type="gramEnd"/>
      <w:r w:rsidR="0058126C">
        <w:rPr>
          <w:rFonts w:ascii="Times New Roman" w:hAnsi="Times New Roman" w:cs="Times New Roman"/>
          <w:sz w:val="24"/>
          <w:szCs w:val="24"/>
        </w:rPr>
        <w:t xml:space="preserve"> mereka. </w:t>
      </w:r>
      <w:proofErr w:type="gramStart"/>
      <w:r w:rsidR="00A8535C">
        <w:rPr>
          <w:rFonts w:ascii="Times New Roman" w:hAnsi="Times New Roman" w:cs="Times New Roman"/>
          <w:sz w:val="24"/>
          <w:szCs w:val="24"/>
        </w:rPr>
        <w:t>Dengan demikian, deposan lebih memilih tingkat pengembalian yang ditawarkan bank syariah dibandingkan dengan tingkat suku bunga bank konvensional.</w:t>
      </w:r>
      <w:proofErr w:type="gramEnd"/>
      <w:r w:rsidR="00A8535C">
        <w:rPr>
          <w:rFonts w:ascii="Times New Roman" w:hAnsi="Times New Roman" w:cs="Times New Roman"/>
          <w:sz w:val="24"/>
          <w:szCs w:val="24"/>
        </w:rPr>
        <w:t xml:space="preserve"> </w:t>
      </w:r>
    </w:p>
    <w:p w:rsidR="000105C6" w:rsidRDefault="009268DD" w:rsidP="0058126C">
      <w:pPr>
        <w:pStyle w:val="ListParagraph"/>
        <w:spacing w:line="480" w:lineRule="auto"/>
        <w:ind w:left="851" w:firstLine="589"/>
        <w:jc w:val="both"/>
        <w:rPr>
          <w:rFonts w:ascii="Times New Roman" w:hAnsi="Times New Roman" w:cs="Times New Roman"/>
          <w:sz w:val="24"/>
          <w:szCs w:val="24"/>
        </w:rPr>
      </w:pPr>
      <w:proofErr w:type="gramStart"/>
      <w:r>
        <w:rPr>
          <w:rFonts w:ascii="Times New Roman" w:hAnsi="Times New Roman" w:cs="Times New Roman"/>
          <w:sz w:val="24"/>
          <w:szCs w:val="24"/>
        </w:rPr>
        <w:t>T</w:t>
      </w:r>
      <w:r w:rsidR="000105C6">
        <w:rPr>
          <w:rFonts w:ascii="Times New Roman" w:hAnsi="Times New Roman" w:cs="Times New Roman"/>
          <w:sz w:val="24"/>
          <w:szCs w:val="24"/>
        </w:rPr>
        <w:t xml:space="preserve">eori sinyal </w:t>
      </w:r>
      <w:r>
        <w:rPr>
          <w:rFonts w:ascii="Times New Roman" w:hAnsi="Times New Roman" w:cs="Times New Roman"/>
          <w:sz w:val="24"/>
          <w:szCs w:val="24"/>
        </w:rPr>
        <w:t xml:space="preserve">mendukung </w:t>
      </w:r>
      <w:r w:rsidR="000105C6">
        <w:rPr>
          <w:rFonts w:ascii="Times New Roman" w:hAnsi="Times New Roman" w:cs="Times New Roman"/>
          <w:sz w:val="24"/>
          <w:szCs w:val="24"/>
        </w:rPr>
        <w:t xml:space="preserve">pada penelitian ini, Tingkat Suku Bunga terhadap jumlah deposito </w:t>
      </w:r>
      <w:r w:rsidR="000105C6">
        <w:rPr>
          <w:rFonts w:ascii="Times New Roman" w:hAnsi="Times New Roman" w:cs="Times New Roman"/>
          <w:i/>
          <w:iCs/>
          <w:sz w:val="24"/>
          <w:szCs w:val="24"/>
        </w:rPr>
        <w:t>mudharabah</w:t>
      </w:r>
      <w:r w:rsidR="000105C6">
        <w:rPr>
          <w:rFonts w:ascii="Times New Roman" w:hAnsi="Times New Roman" w:cs="Times New Roman"/>
          <w:sz w:val="24"/>
          <w:szCs w:val="24"/>
        </w:rPr>
        <w:t xml:space="preserve"> memiliki hubungan yang baik dimana perubahan suku bunga dapat berfungsi seb</w:t>
      </w:r>
      <w:r w:rsidR="00C267FF">
        <w:rPr>
          <w:rFonts w:ascii="Times New Roman" w:hAnsi="Times New Roman" w:cs="Times New Roman"/>
          <w:sz w:val="24"/>
          <w:szCs w:val="24"/>
        </w:rPr>
        <w:t>a</w:t>
      </w:r>
      <w:r w:rsidR="000105C6">
        <w:rPr>
          <w:rFonts w:ascii="Times New Roman" w:hAnsi="Times New Roman" w:cs="Times New Roman"/>
          <w:sz w:val="24"/>
          <w:szCs w:val="24"/>
        </w:rPr>
        <w:t>gai sinyal ekonomi yang mempengaruhi persepsi deposan.</w:t>
      </w:r>
      <w:proofErr w:type="gramEnd"/>
      <w:r w:rsidR="000105C6">
        <w:rPr>
          <w:rFonts w:ascii="Times New Roman" w:hAnsi="Times New Roman" w:cs="Times New Roman"/>
          <w:sz w:val="24"/>
          <w:szCs w:val="24"/>
        </w:rPr>
        <w:t xml:space="preserve"> </w:t>
      </w:r>
      <w:proofErr w:type="gramStart"/>
      <w:r w:rsidR="000105C6">
        <w:rPr>
          <w:rFonts w:ascii="Times New Roman" w:hAnsi="Times New Roman" w:cs="Times New Roman"/>
          <w:sz w:val="24"/>
          <w:szCs w:val="24"/>
        </w:rPr>
        <w:t xml:space="preserve">Meskipun deposito </w:t>
      </w:r>
      <w:r w:rsidR="000105C6">
        <w:rPr>
          <w:rFonts w:ascii="Times New Roman" w:hAnsi="Times New Roman" w:cs="Times New Roman"/>
          <w:i/>
          <w:iCs/>
          <w:sz w:val="24"/>
          <w:szCs w:val="24"/>
        </w:rPr>
        <w:t>mudharabah</w:t>
      </w:r>
      <w:r w:rsidR="000105C6">
        <w:rPr>
          <w:rFonts w:ascii="Times New Roman" w:hAnsi="Times New Roman" w:cs="Times New Roman"/>
          <w:sz w:val="24"/>
          <w:szCs w:val="24"/>
        </w:rPr>
        <w:t xml:space="preserve"> didasarkan pada prinsip bagi hasil.</w:t>
      </w:r>
      <w:proofErr w:type="gramEnd"/>
    </w:p>
    <w:p w:rsidR="00A8535C" w:rsidRDefault="00A8535C" w:rsidP="0058126C">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Penelitian ini juga sejalan dengan penelitian </w:t>
      </w:r>
      <w:r w:rsidR="007E6A4D">
        <w:rPr>
          <w:rFonts w:ascii="Times New Roman" w:hAnsi="Times New Roman" w:cs="Times New Roman"/>
          <w:sz w:val="24"/>
          <w:szCs w:val="24"/>
        </w:rPr>
        <w:fldChar w:fldCharType="begin" w:fldLock="1"/>
      </w:r>
      <w:r w:rsidR="00420A0E">
        <w:rPr>
          <w:rFonts w:ascii="Times New Roman" w:hAnsi="Times New Roman" w:cs="Times New Roman"/>
          <w:sz w:val="24"/>
          <w:szCs w:val="24"/>
        </w:rPr>
        <w:instrText>ADDIN CSL_CITATION {"citationItems":[{"id":"ITEM-1","itemData":{"DOI":"10.21043/aktsar.v3i1.6833","ISSN":"2622-2345","abstract":"&lt;p&gt;This study aims to examine the factors influencing the changes of mudharabah deposit in Islamic banks in Indonesian during the period of 2014-2018. The dependent variable used in this research is mudharabah deposit in the Islamic bank. The independent variable in this research is financing to deposit ratio (FDR), nonperforming financing (NPF), bank size, interest rate, and rate of return is moderating variable. The sample used in this study is all Islamic Commercial Banks in Indonesia in 2014-2018. The data analysis method used in this study is panel data regression analysis and moderated regression analysis. The results showed that simultaneously financing to deposit ratio, nonperforming financing, bank size, interest rate, and rate of return is moderating variable influenced mudharabah deposit. The results showed that partially financing to deposit ratio and bank size have a significant positive effect on mudharabah deposits. Nonperforming financing variable and interest rates have no significant effect on mudharabah deposits. The rate of return variable as a moderating variable has no significant effect relationship between the interest rate and mudharabah deposits.&lt;/p&gt;","author":[{"dropping-particle":"","family":"Jannah","given":"Dinna Miftakhul","non-dropping-particle":"","parse-names":false,"suffix":""},{"dropping-particle":"","family":"Fitrijanti","given":"Tettet","non-dropping-particle":"","parse-names":false,"suffix":""},{"dropping-particle":"","family":"Adrianto","given":"Zaldy","non-dropping-particle":"","parse-names":false,"suffix":""}],"container-title":"AKTSAR: Jurnal Akuntansi Syariah","id":"ITEM-1","issue":"1","issued":{"date-parts":[["2020"]]},"page":"49","title":"Faktor-Faktor yang Mempengaruhi Perubahan Deposito Mudharabah (Studi Empiris Pada Bank Umum Syariah di Indonesia)","type":"article-journal","volume":"3"},"uris":["http://www.mendeley.com/documents/?uuid=8987e6c2-6c59-4b52-a92f-0dd4cc35a6bd"]}],"mendeley":{"formattedCitation":"(Jannah et al., 2020)","manualFormatting":"Jannah et al., (2020)","plainTextFormattedCitation":"(Jannah et al., 2020)","previouslyFormattedCitation":"(Jannah et al., 2020)"},"properties":{"noteIndex":0},"schema":"https://github.com/citation-style-language/schema/raw/master/csl-citation.json"}</w:instrText>
      </w:r>
      <w:r w:rsidR="007E6A4D">
        <w:rPr>
          <w:rFonts w:ascii="Times New Roman" w:hAnsi="Times New Roman" w:cs="Times New Roman"/>
          <w:sz w:val="24"/>
          <w:szCs w:val="24"/>
        </w:rPr>
        <w:fldChar w:fldCharType="separate"/>
      </w:r>
      <w:r w:rsidR="007E6A4D" w:rsidRPr="007E6A4D">
        <w:rPr>
          <w:rFonts w:ascii="Times New Roman" w:hAnsi="Times New Roman" w:cs="Times New Roman"/>
          <w:noProof/>
          <w:sz w:val="24"/>
          <w:szCs w:val="24"/>
        </w:rPr>
        <w:t xml:space="preserve">Jannah et al., </w:t>
      </w:r>
      <w:r w:rsidR="00F7796E">
        <w:rPr>
          <w:rFonts w:ascii="Times New Roman" w:hAnsi="Times New Roman" w:cs="Times New Roman"/>
          <w:noProof/>
          <w:sz w:val="24"/>
          <w:szCs w:val="24"/>
        </w:rPr>
        <w:t>(</w:t>
      </w:r>
      <w:r w:rsidR="007E6A4D" w:rsidRPr="007E6A4D">
        <w:rPr>
          <w:rFonts w:ascii="Times New Roman" w:hAnsi="Times New Roman" w:cs="Times New Roman"/>
          <w:noProof/>
          <w:sz w:val="24"/>
          <w:szCs w:val="24"/>
        </w:rPr>
        <w:t>2020)</w:t>
      </w:r>
      <w:r w:rsidR="007E6A4D">
        <w:rPr>
          <w:rFonts w:ascii="Times New Roman" w:hAnsi="Times New Roman" w:cs="Times New Roman"/>
          <w:sz w:val="24"/>
          <w:szCs w:val="24"/>
        </w:rPr>
        <w:fldChar w:fldCharType="end"/>
      </w:r>
      <w:r w:rsidR="007803D7">
        <w:rPr>
          <w:rFonts w:ascii="Times New Roman" w:hAnsi="Times New Roman" w:cs="Times New Roman"/>
          <w:sz w:val="24"/>
          <w:szCs w:val="24"/>
        </w:rPr>
        <w:t xml:space="preserve"> </w:t>
      </w:r>
      <w:r w:rsidR="00F7796E">
        <w:rPr>
          <w:rFonts w:ascii="Times New Roman" w:hAnsi="Times New Roman" w:cs="Times New Roman"/>
          <w:sz w:val="24"/>
          <w:szCs w:val="24"/>
        </w:rPr>
        <w:t xml:space="preserve">yang menyatakan bahwa tingkat suku bunga tidak berpengaruh terhadap </w:t>
      </w:r>
      <w:r w:rsidR="00F7796E">
        <w:rPr>
          <w:rFonts w:ascii="Times New Roman" w:hAnsi="Times New Roman" w:cs="Times New Roman"/>
          <w:sz w:val="24"/>
          <w:szCs w:val="24"/>
        </w:rPr>
        <w:lastRenderedPageBreak/>
        <w:t xml:space="preserve">jumlah deposito </w:t>
      </w:r>
      <w:r w:rsidR="00F7796E">
        <w:rPr>
          <w:rFonts w:ascii="Times New Roman" w:hAnsi="Times New Roman" w:cs="Times New Roman"/>
          <w:i/>
          <w:iCs/>
          <w:sz w:val="24"/>
          <w:szCs w:val="24"/>
        </w:rPr>
        <w:t>mudharabah</w:t>
      </w:r>
      <w:r w:rsidR="00F7796E">
        <w:rPr>
          <w:rFonts w:ascii="Times New Roman" w:hAnsi="Times New Roman" w:cs="Times New Roman"/>
          <w:sz w:val="24"/>
          <w:szCs w:val="24"/>
        </w:rPr>
        <w:t xml:space="preserve">. </w:t>
      </w:r>
      <w:proofErr w:type="gramStart"/>
      <w:r w:rsidR="00F7796E">
        <w:rPr>
          <w:rFonts w:ascii="Times New Roman" w:hAnsi="Times New Roman" w:cs="Times New Roman"/>
          <w:sz w:val="24"/>
          <w:szCs w:val="24"/>
        </w:rPr>
        <w:t>Hal ini karena ada peningkatan kesadaran deposan bank syariah terhadap aspek religiusitas untuk bertransaksi, mematuhi aturan syariah dan menghindari riba.</w:t>
      </w:r>
      <w:proofErr w:type="gramEnd"/>
      <w:r w:rsidR="00F7796E">
        <w:rPr>
          <w:rFonts w:ascii="Times New Roman" w:hAnsi="Times New Roman" w:cs="Times New Roman"/>
          <w:sz w:val="24"/>
          <w:szCs w:val="24"/>
        </w:rPr>
        <w:t xml:space="preserve"> </w:t>
      </w:r>
      <w:proofErr w:type="gramStart"/>
      <w:r w:rsidR="00F7796E">
        <w:rPr>
          <w:rFonts w:ascii="Times New Roman" w:hAnsi="Times New Roman" w:cs="Times New Roman"/>
          <w:sz w:val="24"/>
          <w:szCs w:val="24"/>
        </w:rPr>
        <w:t>Selain itu, deposan tidak memperhatikan tingkat suku bunga BI.</w:t>
      </w:r>
      <w:proofErr w:type="gramEnd"/>
      <w:r w:rsidR="00F7796E">
        <w:rPr>
          <w:rFonts w:ascii="Times New Roman" w:hAnsi="Times New Roman" w:cs="Times New Roman"/>
          <w:sz w:val="24"/>
          <w:szCs w:val="24"/>
        </w:rPr>
        <w:t xml:space="preserve"> </w:t>
      </w:r>
    </w:p>
    <w:p w:rsidR="00F7796E" w:rsidRDefault="00F7796E" w:rsidP="00420A0E">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Deposito </w:t>
      </w:r>
      <w:r>
        <w:rPr>
          <w:rFonts w:ascii="Times New Roman" w:hAnsi="Times New Roman" w:cs="Times New Roman"/>
          <w:i/>
          <w:iCs/>
          <w:sz w:val="24"/>
          <w:szCs w:val="24"/>
        </w:rPr>
        <w:t>mudharabah</w:t>
      </w:r>
      <w:r w:rsidR="007803D7">
        <w:rPr>
          <w:rFonts w:ascii="Times New Roman" w:hAnsi="Times New Roman" w:cs="Times New Roman"/>
          <w:sz w:val="24"/>
          <w:szCs w:val="24"/>
        </w:rPr>
        <w:t xml:space="preserve"> invest</w:t>
      </w:r>
      <w:r>
        <w:rPr>
          <w:rFonts w:ascii="Times New Roman" w:hAnsi="Times New Roman" w:cs="Times New Roman"/>
          <w:sz w:val="24"/>
          <w:szCs w:val="24"/>
        </w:rPr>
        <w:t xml:space="preserve">asi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yang memiliki sistem bagi hasil. </w:t>
      </w:r>
      <w:r w:rsidR="00420A0E">
        <w:rPr>
          <w:rFonts w:ascii="Times New Roman" w:hAnsi="Times New Roman" w:cs="Times New Roman"/>
          <w:sz w:val="24"/>
          <w:szCs w:val="24"/>
        </w:rPr>
        <w:t xml:space="preserve">Perubahan tingkat suku bunga secara umum tidak </w:t>
      </w:r>
      <w:proofErr w:type="gramStart"/>
      <w:r w:rsidR="00420A0E">
        <w:rPr>
          <w:rFonts w:ascii="Times New Roman" w:hAnsi="Times New Roman" w:cs="Times New Roman"/>
          <w:sz w:val="24"/>
          <w:szCs w:val="24"/>
        </w:rPr>
        <w:t>akan</w:t>
      </w:r>
      <w:proofErr w:type="gramEnd"/>
      <w:r w:rsidR="00420A0E">
        <w:rPr>
          <w:rFonts w:ascii="Times New Roman" w:hAnsi="Times New Roman" w:cs="Times New Roman"/>
          <w:sz w:val="24"/>
          <w:szCs w:val="24"/>
        </w:rPr>
        <w:t xml:space="preserve"> berdampa pada nilai riil hasil yang diterima masyarakat saar menempatkan dananya dibank syariah. Dengan demikian, deposan bank syariah tidak akan terpengaruh oleh kenaikan atau penurunan tingkat suku bunga pemerintah, sehingga simpanan mereka tidak di pengaruhi </w:t>
      </w:r>
      <w:r w:rsidR="00420A0E">
        <w:rPr>
          <w:rFonts w:ascii="Times New Roman" w:hAnsi="Times New Roman" w:cs="Times New Roman"/>
          <w:sz w:val="24"/>
          <w:szCs w:val="24"/>
        </w:rPr>
        <w:fldChar w:fldCharType="begin" w:fldLock="1"/>
      </w:r>
      <w:r w:rsidR="00D67687">
        <w:rPr>
          <w:rFonts w:ascii="Times New Roman" w:hAnsi="Times New Roman" w:cs="Times New Roman"/>
          <w:sz w:val="24"/>
          <w:szCs w:val="24"/>
        </w:rPr>
        <w:instrText>ADDIN CSL_CITATION {"citationItems":[{"id":"ITEM-1","itemData":{"abstract":"… This study aims to determine the effect of BI rate, inflation and liquidity on the number of mudharabah deposits of Islamic Sharia Commercial Banks in Indonesia for the period 2016-2021…","author":[{"dropping-particle":"","family":"Carentina","given":"Elsa Sonya","non-dropping-particle":"","parse-names":false,"suffix":""}],"id":"ITEM-1","issue":"3","issued":{"date-parts":[["2022"]]},"page":"142-156","title":"Pengaruh Bi Rate, Inflasi Dan Likuiditas Terhadap Jumlah Deposito Mudharabah Bank Umum Syariah Di Indonesia Periode Tahun 2016 …","type":"article-journal","volume":"3"},"uris":["http://www.mendeley.com/documents/?uuid=9fccd048-a036-4973-828d-8007b325dcdf"]}],"mendeley":{"formattedCitation":"(Carentina, 2022)","plainTextFormattedCitation":"(Carentina, 2022)","previouslyFormattedCitation":"(Carentina, 2022)"},"properties":{"noteIndex":0},"schema":"https://github.com/citation-style-language/schema/raw/master/csl-citation.json"}</w:instrText>
      </w:r>
      <w:r w:rsidR="00420A0E">
        <w:rPr>
          <w:rFonts w:ascii="Times New Roman" w:hAnsi="Times New Roman" w:cs="Times New Roman"/>
          <w:sz w:val="24"/>
          <w:szCs w:val="24"/>
        </w:rPr>
        <w:fldChar w:fldCharType="separate"/>
      </w:r>
      <w:r w:rsidR="00420A0E" w:rsidRPr="00420A0E">
        <w:rPr>
          <w:rFonts w:ascii="Times New Roman" w:hAnsi="Times New Roman" w:cs="Times New Roman"/>
          <w:noProof/>
          <w:sz w:val="24"/>
          <w:szCs w:val="24"/>
        </w:rPr>
        <w:t>(Carentina, 2022)</w:t>
      </w:r>
      <w:r w:rsidR="00420A0E">
        <w:rPr>
          <w:rFonts w:ascii="Times New Roman" w:hAnsi="Times New Roman" w:cs="Times New Roman"/>
          <w:sz w:val="24"/>
          <w:szCs w:val="24"/>
        </w:rPr>
        <w:fldChar w:fldCharType="end"/>
      </w:r>
      <w:r w:rsidR="00420A0E">
        <w:rPr>
          <w:rFonts w:ascii="Times New Roman" w:hAnsi="Times New Roman" w:cs="Times New Roman"/>
          <w:sz w:val="24"/>
          <w:szCs w:val="24"/>
        </w:rPr>
        <w:t xml:space="preserve">. </w:t>
      </w:r>
    </w:p>
    <w:p w:rsidR="005855D6" w:rsidRDefault="00D67687" w:rsidP="00DC2DF8">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{"citationItems":[{"id":"ITEM-1","itemData":{"abstract":"Deposito Mudharabah adalah salah satu produk Bank Syariah yang merupakan produk dana pihak ketiga terbesar dibandingkan dengan jumlah produk dana pihak ketiga lainnya. Penelitian ini bertujuan untuk mengetahui hubungan rasio bagi hasil, inflasi, dan BI Rate, dengan jumlah deposito mudharabah di Bank Syariah periode 2011-2019. Metode yang digunakan adalah statistik deskriptif dengan pendekatan kuantitatif yaitu melalui uji asumsi klasik untuk menganalisis data dan analisis regresi linier berganda untuk mengetahui tingkat hubungan atau pengaruh yang diberikan oleh rasio bagi hasil, inflasi, dan BI Rate terhadap jumlah simpanan mudharabah.Berdasarkan hasil penelitian, pengujian secara simultan dengan uji statistik menunjukkan bahwa variabel rasio bagi hasil, inflasi, dan BI Rate secara simultan tidak mempengaruhi jumlah simpanan mudharabah.Secara parsial rasio bagi hasil tidak berpengaruh terhadap jumlah simpanan mudharabah, inflasi tidak berpengaruh terhadap jumlah simpanan mudharabah, dan BI Rate tidak berpengaruh terhadap jumlah simpanan mudharabah.","author":[{"dropping-particle":"","family":"Rusdiani","given":"Mahani Fitri","non-dropping-particle":"","parse-names":false,"suffix":""}],"container-title":"Jurnal Ekonomi dan Perbankan Syariah","id":"ITEM-1","issue":"2","issued":{"date-parts":[["2020"]]},"page":"157-174","title":"Pengaruh Bagi Hasil Deposito Mudharabah, Inflasi, dan Bi Rate Terhadap Jumlah Deposito Mudharabah","type":"article-journal","volume":"5"},"uris":["http://www.mendeley.com/documents/?uuid=1b306557-7e18-4ce2-8d4a-21eebf21c7c7"]}],"mendeley":{"formattedCitation":"(Rusdiani, 2020)","manualFormatting":"Rusdiani, (2020)","plainTextFormattedCitation":"(Rusdiani, 2020)","previouslyFormattedCitation":"(Rusdiani, 2020)"},"properties":{"noteIndex":0},"schema":"https://github.com/citation-style-language/schema/raw/master/csl-citation.json"}</w:instrText>
      </w:r>
      <w:r>
        <w:rPr>
          <w:rFonts w:ascii="Times New Roman" w:hAnsi="Times New Roman" w:cs="Times New Roman"/>
          <w:sz w:val="24"/>
          <w:szCs w:val="24"/>
        </w:rPr>
        <w:fldChar w:fldCharType="separate"/>
      </w:r>
      <w:r w:rsidRPr="00D67687">
        <w:rPr>
          <w:rFonts w:ascii="Times New Roman" w:hAnsi="Times New Roman" w:cs="Times New Roman"/>
          <w:noProof/>
          <w:sz w:val="24"/>
          <w:szCs w:val="24"/>
        </w:rPr>
        <w:t xml:space="preserve">Rusdiani, </w:t>
      </w:r>
      <w:r>
        <w:rPr>
          <w:rFonts w:ascii="Times New Roman" w:hAnsi="Times New Roman" w:cs="Times New Roman"/>
          <w:noProof/>
          <w:sz w:val="24"/>
          <w:szCs w:val="24"/>
        </w:rPr>
        <w:t>(</w:t>
      </w:r>
      <w:r w:rsidRPr="00D67687">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A47DF5">
        <w:rPr>
          <w:rFonts w:ascii="Times New Roman" w:hAnsi="Times New Roman" w:cs="Times New Roman"/>
          <w:sz w:val="24"/>
          <w:szCs w:val="24"/>
        </w:rPr>
        <w:t xml:space="preserve">dan </w:t>
      </w:r>
      <w:r w:rsidR="00A47DF5">
        <w:rPr>
          <w:rFonts w:ascii="Times New Roman" w:hAnsi="Times New Roman" w:cs="Times New Roman"/>
          <w:sz w:val="24"/>
          <w:szCs w:val="24"/>
        </w:rPr>
        <w:fldChar w:fldCharType="begin" w:fldLock="1"/>
      </w:r>
      <w:r w:rsidR="004858AE">
        <w:rPr>
          <w:rFonts w:ascii="Times New Roman" w:hAnsi="Times New Roman" w:cs="Times New Roman"/>
          <w:sz w:val="24"/>
          <w:szCs w:val="24"/>
        </w:rPr>
        <w:instrText>ADDIN CSL_CITATION {"citationItems":[{"id":"ITEM-1","itemData":{"author":[{"dropping-particle":"","family":"Rahayu","given":"Sri","non-dropping-particle":"","parse-names":false,"suffix":""},{"dropping-particle":"","family":"Siregar","given":"Rahmadani","non-dropping-particle":"","parse-names":false,"suffix":""}],"container-title":"Jurnal Riset Akuntansi Multiparadigma (JRAM)","id":"ITEM-1","issue":"1","issued":{"date-parts":[["2018"]]},"page":"1-13","title":"Pengaruh Bagi Hasil Deposito Mudharabah, Suku Bunga Berjangka Bank Indonesia Dan Inflasi Terhadap Jumlah Deposito Mudharabah Pt. Bank Negara Indonesia (Bni) Syariah","type":"article-journal","volume":"5"},"uris":["http://www.mendeley.com/documents/?uuid=a1e341be-7dc0-470c-8626-e5bf6ac8ef27"]}],"mendeley":{"formattedCitation":"(Rahayu &amp; Siregar, 2018)","manualFormatting":"Rahayu &amp; Siregar, (2018)","plainTextFormattedCitation":"(Rahayu &amp; Siregar, 2018)","previouslyFormattedCitation":"(Rahayu &amp; Siregar, 2018)"},"properties":{"noteIndex":0},"schema":"https://github.com/citation-style-language/schema/raw/master/csl-citation.json"}</w:instrText>
      </w:r>
      <w:r w:rsidR="00A47DF5">
        <w:rPr>
          <w:rFonts w:ascii="Times New Roman" w:hAnsi="Times New Roman" w:cs="Times New Roman"/>
          <w:sz w:val="24"/>
          <w:szCs w:val="24"/>
        </w:rPr>
        <w:fldChar w:fldCharType="separate"/>
      </w:r>
      <w:r w:rsidR="00A47DF5" w:rsidRPr="00D67687">
        <w:rPr>
          <w:rFonts w:ascii="Times New Roman" w:hAnsi="Times New Roman" w:cs="Times New Roman"/>
          <w:noProof/>
          <w:sz w:val="24"/>
          <w:szCs w:val="24"/>
        </w:rPr>
        <w:t xml:space="preserve">Rahayu &amp; Siregar, </w:t>
      </w:r>
      <w:r w:rsidR="00A47DF5">
        <w:rPr>
          <w:rFonts w:ascii="Times New Roman" w:hAnsi="Times New Roman" w:cs="Times New Roman"/>
          <w:noProof/>
          <w:sz w:val="24"/>
          <w:szCs w:val="24"/>
        </w:rPr>
        <w:t>(</w:t>
      </w:r>
      <w:r w:rsidR="00A47DF5" w:rsidRPr="00D67687">
        <w:rPr>
          <w:rFonts w:ascii="Times New Roman" w:hAnsi="Times New Roman" w:cs="Times New Roman"/>
          <w:noProof/>
          <w:sz w:val="24"/>
          <w:szCs w:val="24"/>
        </w:rPr>
        <w:t>2018)</w:t>
      </w:r>
      <w:r w:rsidR="00A47DF5">
        <w:rPr>
          <w:rFonts w:ascii="Times New Roman" w:hAnsi="Times New Roman" w:cs="Times New Roman"/>
          <w:sz w:val="24"/>
          <w:szCs w:val="24"/>
        </w:rPr>
        <w:fldChar w:fldCharType="end"/>
      </w:r>
      <w:r w:rsidR="00A47DF5">
        <w:rPr>
          <w:rFonts w:ascii="Times New Roman" w:hAnsi="Times New Roman" w:cs="Times New Roman"/>
          <w:sz w:val="24"/>
          <w:szCs w:val="24"/>
        </w:rPr>
        <w:t xml:space="preserve"> </w:t>
      </w:r>
      <w:r>
        <w:rPr>
          <w:rFonts w:ascii="Times New Roman" w:hAnsi="Times New Roman" w:cs="Times New Roman"/>
          <w:sz w:val="24"/>
          <w:szCs w:val="24"/>
        </w:rPr>
        <w:t xml:space="preserve">deposan bank syariah sangat yakin bahwa bunga bank konvensional mengandung unsur riba yang dilarang oleh agama islam. Selain itu, mereka juga bertekad untuk saling membantu </w:t>
      </w:r>
      <w:r w:rsidR="00A47DF5">
        <w:rPr>
          <w:rFonts w:ascii="Times New Roman" w:hAnsi="Times New Roman" w:cs="Times New Roman"/>
          <w:sz w:val="24"/>
          <w:szCs w:val="24"/>
        </w:rPr>
        <w:t xml:space="preserve">dalam mengembangkan sektor riil </w:t>
      </w:r>
      <w:proofErr w:type="gramStart"/>
      <w:r w:rsidR="00A47DF5">
        <w:rPr>
          <w:rFonts w:ascii="Times New Roman" w:hAnsi="Times New Roman" w:cs="Times New Roman"/>
          <w:sz w:val="24"/>
          <w:szCs w:val="24"/>
        </w:rPr>
        <w:t>dan  deposan</w:t>
      </w:r>
      <w:proofErr w:type="gramEnd"/>
      <w:r w:rsidR="00A47DF5">
        <w:rPr>
          <w:rFonts w:ascii="Times New Roman" w:hAnsi="Times New Roman" w:cs="Times New Roman"/>
          <w:sz w:val="24"/>
          <w:szCs w:val="24"/>
        </w:rPr>
        <w:t xml:space="preserve"> lebih memilih tingkat bagi hasil yang ditawarkan bank syariah daripada tingkat suku bunga pada bank konvensional.</w:t>
      </w:r>
    </w:p>
    <w:p w:rsidR="00C267FF" w:rsidRDefault="00C267FF" w:rsidP="004F4799">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A37F76">
        <w:rPr>
          <w:rFonts w:ascii="Times New Roman" w:hAnsi="Times New Roman" w:cs="Times New Roman"/>
          <w:sz w:val="24"/>
          <w:szCs w:val="24"/>
        </w:rPr>
        <w:instrText>ADDIN CSL_CITATION {"citationItems":[{"id":"ITEM-1","itemData":{"abstract":"… sudah dijelaskan sebelumnya, maka hipotesis dalam penelitian ini dapat dirumuskan sebagai berikut Pengaruh Suku Bunga Terhadap Deposito Mudharabah Suku bunga mencerminkan tentang suatu imbalan jasa yang diberikan oleh pihak bank kepada nasabah yang …","author":[{"dropping-particle":"","family":"Alinda","given":"Rika Putri Nur","non-dropping-particle":"","parse-names":false,"suffix":""},{"dropping-particle":"","family":"Riduwan","given":"Akmad","non-dropping-particle":"","parse-names":false,"suffix":""}],"container-title":"Jurnal Ilmu dan Riset Akutansi","id":"ITEM-1","issue":"1","issued":{"date-parts":[["2016"]]},"page":"1-15","title":"Pengaruh Tingkat Suku Bunga Bank dan Nisbah Bagi Hasil Pada Deposito Mudharabah","type":"article-journal","volume":"5"},"uris":["http://www.mendeley.com/documents/?uuid=5ecd8723-f064-4ca6-a266-adef46e86848"]}],"mendeley":{"formattedCitation":"(Alinda &amp; Riduwan, 2016)","manualFormatting":"Alinda &amp; Riduwan, (2016)","plainTextFormattedCitation":"(Alinda &amp; Riduwan, 2016)","previouslyFormattedCitation":"(Alinda &amp; Riduwan, 2016)"},"properties":{"noteIndex":0},"schema":"https://github.com/citation-style-language/schema/raw/master/csl-citation.json"}</w:instrText>
      </w:r>
      <w:r>
        <w:rPr>
          <w:rFonts w:ascii="Times New Roman" w:hAnsi="Times New Roman" w:cs="Times New Roman"/>
          <w:sz w:val="24"/>
          <w:szCs w:val="24"/>
        </w:rPr>
        <w:fldChar w:fldCharType="separate"/>
      </w:r>
      <w:r w:rsidRPr="00C267FF">
        <w:rPr>
          <w:rFonts w:ascii="Times New Roman" w:hAnsi="Times New Roman" w:cs="Times New Roman"/>
          <w:noProof/>
          <w:sz w:val="24"/>
          <w:szCs w:val="24"/>
        </w:rPr>
        <w:t xml:space="preserve">Alinda &amp; Riduwan, </w:t>
      </w:r>
      <w:r>
        <w:rPr>
          <w:rFonts w:ascii="Times New Roman" w:hAnsi="Times New Roman" w:cs="Times New Roman"/>
          <w:noProof/>
          <w:sz w:val="24"/>
          <w:szCs w:val="24"/>
        </w:rPr>
        <w:t>(</w:t>
      </w:r>
      <w:r w:rsidRPr="00C267FF">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4F4799">
        <w:rPr>
          <w:rFonts w:ascii="Times New Roman" w:hAnsi="Times New Roman" w:cs="Times New Roman"/>
          <w:sz w:val="24"/>
          <w:szCs w:val="24"/>
        </w:rPr>
        <w:t xml:space="preserve">jumlah deposito </w:t>
      </w:r>
      <w:r w:rsidR="004F4799">
        <w:rPr>
          <w:rFonts w:ascii="Times New Roman" w:hAnsi="Times New Roman" w:cs="Times New Roman"/>
          <w:i/>
          <w:iCs/>
          <w:sz w:val="24"/>
          <w:szCs w:val="24"/>
        </w:rPr>
        <w:t>mudharabah</w:t>
      </w:r>
      <w:r w:rsidR="004F4799">
        <w:rPr>
          <w:rFonts w:ascii="Times New Roman" w:hAnsi="Times New Roman" w:cs="Times New Roman"/>
          <w:sz w:val="24"/>
          <w:szCs w:val="24"/>
        </w:rPr>
        <w:t xml:space="preserve"> tidak dipengaruhi oleh tingkat suku bunga karena nasabah yang menggunakan produk ini seringkali memiliki tujuan investasi yang berbeda, yaitu untuk mendapatkan imbal hasil halal sesuai dengan syariah, yang tidak berkaitan dengan tingkat suku bunga. </w:t>
      </w:r>
    </w:p>
    <w:p w:rsidR="008E60BD" w:rsidRPr="004F4799" w:rsidRDefault="008E60BD" w:rsidP="004F4799">
      <w:pPr>
        <w:pStyle w:val="ListParagraph"/>
        <w:spacing w:line="480" w:lineRule="auto"/>
        <w:ind w:left="851" w:firstLine="589"/>
        <w:jc w:val="both"/>
        <w:rPr>
          <w:rFonts w:ascii="Times New Roman" w:hAnsi="Times New Roman" w:cs="Times New Roman"/>
          <w:sz w:val="24"/>
          <w:szCs w:val="24"/>
        </w:rPr>
      </w:pPr>
    </w:p>
    <w:p w:rsidR="00E3730D" w:rsidRPr="00246B91" w:rsidRDefault="00A47DF5" w:rsidP="00F73A04">
      <w:pPr>
        <w:pStyle w:val="ListParagraph"/>
        <w:numPr>
          <w:ilvl w:val="0"/>
          <w:numId w:val="65"/>
        </w:numPr>
        <w:spacing w:line="480" w:lineRule="auto"/>
        <w:ind w:left="851"/>
        <w:jc w:val="both"/>
        <w:rPr>
          <w:rFonts w:ascii="Times New Roman" w:hAnsi="Times New Roman" w:cs="Times New Roman"/>
          <w:b/>
          <w:bCs/>
          <w:sz w:val="24"/>
          <w:szCs w:val="24"/>
        </w:rPr>
      </w:pPr>
      <w:r w:rsidRPr="00246B91">
        <w:rPr>
          <w:rFonts w:ascii="Times New Roman" w:hAnsi="Times New Roman" w:cs="Times New Roman"/>
          <w:b/>
          <w:bCs/>
          <w:sz w:val="24"/>
          <w:szCs w:val="24"/>
        </w:rPr>
        <w:lastRenderedPageBreak/>
        <w:t xml:space="preserve">Pengaruh Efisiensi Operasional Perusahaan terhadap jumlah deposito </w:t>
      </w:r>
      <w:r w:rsidRPr="00246B91">
        <w:rPr>
          <w:rFonts w:ascii="Times New Roman" w:hAnsi="Times New Roman" w:cs="Times New Roman"/>
          <w:b/>
          <w:bCs/>
          <w:i/>
          <w:iCs/>
          <w:sz w:val="24"/>
          <w:szCs w:val="24"/>
        </w:rPr>
        <w:t>mudharabah</w:t>
      </w:r>
      <w:r w:rsidRPr="00246B91">
        <w:rPr>
          <w:rFonts w:ascii="Times New Roman" w:hAnsi="Times New Roman" w:cs="Times New Roman"/>
          <w:b/>
          <w:bCs/>
          <w:sz w:val="24"/>
          <w:szCs w:val="24"/>
        </w:rPr>
        <w:t xml:space="preserve">. </w:t>
      </w:r>
    </w:p>
    <w:p w:rsidR="006A607F" w:rsidRPr="0070137C" w:rsidRDefault="0070137C" w:rsidP="003D62E5">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Berdasarkan hasil pengujian hipotesis yang dilakukan dalam menguji pengaruh </w:t>
      </w:r>
      <w:r w:rsidR="003D62E5">
        <w:rPr>
          <w:rFonts w:ascii="Times New Roman" w:hAnsi="Times New Roman" w:cs="Times New Roman"/>
          <w:sz w:val="24"/>
          <w:szCs w:val="24"/>
        </w:rPr>
        <w:t xml:space="preserve">efisiensi operasional perusahaan </w:t>
      </w:r>
      <w:r>
        <w:rPr>
          <w:rFonts w:ascii="Times New Roman" w:hAnsi="Times New Roman" w:cs="Times New Roman"/>
          <w:sz w:val="24"/>
          <w:szCs w:val="24"/>
        </w:rPr>
        <w:t xml:space="preserve">terhadap jumlah deposito </w:t>
      </w:r>
      <w:r>
        <w:rPr>
          <w:rFonts w:ascii="Times New Roman" w:hAnsi="Times New Roman" w:cs="Times New Roman"/>
          <w:i/>
          <w:iCs/>
          <w:sz w:val="24"/>
          <w:szCs w:val="24"/>
        </w:rPr>
        <w:t>mudharabah</w:t>
      </w:r>
      <w:r>
        <w:rPr>
          <w:rFonts w:ascii="Times New Roman" w:hAnsi="Times New Roman" w:cs="Times New Roman"/>
          <w:sz w:val="24"/>
          <w:szCs w:val="24"/>
        </w:rPr>
        <w:t xml:space="preserve"> melalui uji-t menunjukkan </w:t>
      </w:r>
      <w:r w:rsidRPr="00CE1FD4">
        <w:rPr>
          <w:rFonts w:ascii="Times New Roman" w:eastAsiaTheme="minorEastAsia" w:hAnsi="Times New Roman" w:cs="Times New Roman"/>
          <w:sz w:val="24"/>
          <w:szCs w:val="24"/>
        </w:rPr>
        <w:t xml:space="preserve">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Pr="00CE1FD4">
        <w:rPr>
          <w:rFonts w:ascii="Times New Roman" w:eastAsiaTheme="minorEastAsia" w:hAnsi="Times New Roman" w:cs="Times New Roman"/>
          <w:sz w:val="24"/>
          <w:szCs w:val="24"/>
        </w:rPr>
        <w:t xml:space="preserve"> sebesar 3,210 &gt;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tabel </m:t>
            </m:r>
          </m:sub>
        </m:sSub>
      </m:oMath>
      <w:r w:rsidRPr="00CE1FD4">
        <w:rPr>
          <w:rFonts w:ascii="Times New Roman" w:eastAsiaTheme="minorEastAsia" w:hAnsi="Times New Roman" w:cs="Times New Roman"/>
          <w:sz w:val="24"/>
          <w:szCs w:val="24"/>
        </w:rPr>
        <w:t xml:space="preserve"> sebesar 1</w:t>
      </w:r>
      <w:proofErr w:type="gramStart"/>
      <w:r w:rsidRPr="00CE1FD4">
        <w:rPr>
          <w:rFonts w:ascii="Times New Roman" w:eastAsiaTheme="minorEastAsia" w:hAnsi="Times New Roman" w:cs="Times New Roman"/>
          <w:sz w:val="24"/>
          <w:szCs w:val="24"/>
        </w:rPr>
        <w:t>,99</w:t>
      </w:r>
      <w:proofErr w:type="gramEnd"/>
      <w:r>
        <w:rPr>
          <w:rFonts w:ascii="Times New Roman" w:eastAsiaTheme="minorEastAsia" w:hAnsi="Times New Roman" w:cs="Times New Roman"/>
          <w:sz w:val="24"/>
          <w:szCs w:val="24"/>
        </w:rPr>
        <w:t xml:space="preserve"> dengan nilai signifikansi </w:t>
      </w:r>
      <w:r w:rsidR="006A607F" w:rsidRPr="0070137C">
        <w:rPr>
          <w:rFonts w:ascii="Times New Roman" w:hAnsi="Times New Roman" w:cs="Times New Roman"/>
          <w:sz w:val="24"/>
          <w:szCs w:val="24"/>
        </w:rPr>
        <w:t>sebesar 0,002 (0,002 &lt; 0,0</w:t>
      </w:r>
      <w:r w:rsidR="00DC2DF8" w:rsidRPr="0070137C">
        <w:rPr>
          <w:rFonts w:ascii="Times New Roman" w:hAnsi="Times New Roman" w:cs="Times New Roman"/>
          <w:sz w:val="24"/>
          <w:szCs w:val="24"/>
        </w:rPr>
        <w:t>2</w:t>
      </w:r>
      <w:r w:rsidR="006A607F" w:rsidRPr="0070137C">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Dengan 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Pr="00CE1FD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Efisiensi Operasional Perusahaan </w:t>
      </w:r>
      <w:r w:rsidRPr="00CE1FD4">
        <w:rPr>
          <w:rFonts w:ascii="Times New Roman" w:eastAsiaTheme="minorEastAsia" w:hAnsi="Times New Roman" w:cs="Times New Roman"/>
          <w:sz w:val="24"/>
          <w:szCs w:val="24"/>
        </w:rPr>
        <w:t xml:space="preserve">sebesar 3,210 </w:t>
      </w:r>
      <w:r>
        <w:rPr>
          <w:rFonts w:ascii="Times New Roman" w:eastAsiaTheme="minorEastAsia" w:hAnsi="Times New Roman" w:cs="Times New Roman"/>
          <w:sz w:val="24"/>
          <w:szCs w:val="24"/>
        </w:rPr>
        <w:t>yang menunjukkan arah positif, maka hipotesis ditolak.</w:t>
      </w:r>
      <w:proofErr w:type="gramEnd"/>
      <w:r>
        <w:rPr>
          <w:rFonts w:ascii="Times New Roman" w:eastAsiaTheme="minorEastAsia" w:hAnsi="Times New Roman" w:cs="Times New Roman"/>
          <w:sz w:val="24"/>
          <w:szCs w:val="24"/>
        </w:rPr>
        <w:t xml:space="preserve"> Dengan kata </w:t>
      </w:r>
      <w:proofErr w:type="gramStart"/>
      <w:r>
        <w:rPr>
          <w:rFonts w:ascii="Times New Roman" w:eastAsiaTheme="minorEastAsia" w:hAnsi="Times New Roman" w:cs="Times New Roman"/>
          <w:sz w:val="24"/>
          <w:szCs w:val="24"/>
        </w:rPr>
        <w:t>lain</w:t>
      </w:r>
      <w:proofErr w:type="gramEnd"/>
      <w:r>
        <w:rPr>
          <w:rFonts w:ascii="Times New Roman" w:eastAsiaTheme="minorEastAsia" w:hAnsi="Times New Roman" w:cs="Times New Roman"/>
          <w:sz w:val="24"/>
          <w:szCs w:val="24"/>
        </w:rPr>
        <w:t xml:space="preserve"> efisiensi oper</w:t>
      </w:r>
      <w:r w:rsidR="00112F54">
        <w:rPr>
          <w:rFonts w:ascii="Times New Roman" w:eastAsiaTheme="minorEastAsia" w:hAnsi="Times New Roman" w:cs="Times New Roman"/>
          <w:sz w:val="24"/>
          <w:szCs w:val="24"/>
        </w:rPr>
        <w:t>as</w:t>
      </w:r>
      <w:r>
        <w:rPr>
          <w:rFonts w:ascii="Times New Roman" w:eastAsiaTheme="minorEastAsia" w:hAnsi="Times New Roman" w:cs="Times New Roman"/>
          <w:sz w:val="24"/>
          <w:szCs w:val="24"/>
        </w:rPr>
        <w:t xml:space="preserve">ional perusahaan berpengaruh positif terhadap jumlah deposito </w:t>
      </w:r>
      <w:r>
        <w:rPr>
          <w:rFonts w:ascii="Times New Roman" w:eastAsiaTheme="minorEastAsia" w:hAnsi="Times New Roman" w:cs="Times New Roman"/>
          <w:i/>
          <w:iCs/>
          <w:sz w:val="24"/>
          <w:szCs w:val="24"/>
        </w:rPr>
        <w:t>mudharabah.</w:t>
      </w:r>
      <w:r>
        <w:rPr>
          <w:rFonts w:ascii="Times New Roman" w:eastAsiaTheme="minorEastAsia" w:hAnsi="Times New Roman" w:cs="Times New Roman"/>
          <w:sz w:val="24"/>
          <w:szCs w:val="24"/>
        </w:rPr>
        <w:t xml:space="preserve"> </w:t>
      </w:r>
      <w:proofErr w:type="gramStart"/>
      <w:r>
        <w:rPr>
          <w:rFonts w:asciiTheme="majorBidi" w:hAnsiTheme="majorBidi" w:cstheme="majorBidi"/>
          <w:sz w:val="24"/>
          <w:szCs w:val="24"/>
        </w:rPr>
        <w:t>A</w:t>
      </w:r>
      <w:r w:rsidR="006A607F" w:rsidRPr="0070137C">
        <w:rPr>
          <w:rFonts w:asciiTheme="majorBidi" w:hAnsiTheme="majorBidi" w:cstheme="majorBidi"/>
          <w:sz w:val="24"/>
          <w:szCs w:val="24"/>
        </w:rPr>
        <w:t xml:space="preserve">rtinya ketika efisiensi operasional perusahaan meningkat maka berpengaruh terhadap jumlah deposito </w:t>
      </w:r>
      <w:r w:rsidR="006A607F" w:rsidRPr="0070137C">
        <w:rPr>
          <w:rFonts w:asciiTheme="majorBidi" w:hAnsiTheme="majorBidi" w:cstheme="majorBidi"/>
          <w:i/>
          <w:iCs/>
          <w:sz w:val="24"/>
          <w:szCs w:val="24"/>
        </w:rPr>
        <w:t>mudharabah</w:t>
      </w:r>
      <w:r w:rsidR="006A607F" w:rsidRPr="0070137C">
        <w:rPr>
          <w:rFonts w:asciiTheme="majorBidi" w:hAnsiTheme="majorBidi" w:cstheme="majorBidi"/>
          <w:sz w:val="24"/>
          <w:szCs w:val="24"/>
        </w:rPr>
        <w:t>.</w:t>
      </w:r>
      <w:proofErr w:type="gramEnd"/>
      <w:r w:rsidR="00114F60" w:rsidRPr="0070137C">
        <w:rPr>
          <w:rFonts w:asciiTheme="majorBidi" w:hAnsiTheme="majorBidi" w:cstheme="majorBidi"/>
          <w:sz w:val="24"/>
          <w:szCs w:val="24"/>
        </w:rPr>
        <w:t xml:space="preserve"> </w:t>
      </w:r>
    </w:p>
    <w:p w:rsidR="006A607F" w:rsidRDefault="0004234F" w:rsidP="006A607F">
      <w:pPr>
        <w:pStyle w:val="ListParagraph"/>
        <w:spacing w:line="480" w:lineRule="auto"/>
        <w:ind w:left="851" w:firstLine="589"/>
        <w:jc w:val="both"/>
        <w:rPr>
          <w:rFonts w:ascii="Times New Roman" w:hAnsi="Times New Roman" w:cs="Times New Roman"/>
          <w:sz w:val="24"/>
          <w:szCs w:val="24"/>
        </w:rPr>
      </w:pPr>
      <w:proofErr w:type="gramStart"/>
      <w:r>
        <w:rPr>
          <w:rFonts w:ascii="Times New Roman" w:hAnsi="Times New Roman" w:cs="Times New Roman"/>
          <w:sz w:val="24"/>
          <w:szCs w:val="24"/>
        </w:rPr>
        <w:t xml:space="preserve">Efisiensi operasional yang diukur dengan BOPO berpengaruh positif terhadap jumlah deposito </w:t>
      </w:r>
      <w:r>
        <w:rPr>
          <w:rFonts w:ascii="Times New Roman" w:hAnsi="Times New Roman" w:cs="Times New Roman"/>
          <w:i/>
          <w:iCs/>
          <w:sz w:val="24"/>
          <w:szCs w:val="24"/>
        </w:rPr>
        <w:t>mudharabah</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Rasio BOPO yang lebih rendah menandakan efisiensi operasional yang tinggi, yang dapat meningkatkan kepercayaan deposan.</w:t>
      </w:r>
      <w:proofErr w:type="gramEnd"/>
      <w:r>
        <w:rPr>
          <w:rFonts w:ascii="Times New Roman" w:hAnsi="Times New Roman" w:cs="Times New Roman"/>
          <w:sz w:val="24"/>
          <w:szCs w:val="24"/>
        </w:rPr>
        <w:t xml:space="preserve"> Efisiensi ini memberikan sinyal positif mengenai stabilitas dan kinerja keuangan bank syariah, sehingga mendorong deposan untuk menempatkan lebih banyak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dalam deposito </w:t>
      </w:r>
      <w:r>
        <w:rPr>
          <w:rFonts w:ascii="Times New Roman" w:hAnsi="Times New Roman" w:cs="Times New Roman"/>
          <w:i/>
          <w:iCs/>
          <w:sz w:val="24"/>
          <w:szCs w:val="24"/>
        </w:rPr>
        <w:t>mudharabah</w:t>
      </w:r>
      <w:r>
        <w:rPr>
          <w:rFonts w:ascii="Times New Roman" w:hAnsi="Times New Roman" w:cs="Times New Roman"/>
          <w:sz w:val="24"/>
          <w:szCs w:val="24"/>
        </w:rPr>
        <w:t xml:space="preserve">. </w:t>
      </w:r>
    </w:p>
    <w:p w:rsidR="004D6E51" w:rsidRPr="004D6E51" w:rsidRDefault="004D6E51" w:rsidP="006A607F">
      <w:pPr>
        <w:pStyle w:val="ListParagraph"/>
        <w:spacing w:line="480" w:lineRule="auto"/>
        <w:ind w:left="851" w:firstLine="589"/>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teori sinyal, teori ini dan efisiensi operasional saling berkaitan dalam mempengaruhi jumlah deposito </w:t>
      </w:r>
      <w:r>
        <w:rPr>
          <w:rFonts w:ascii="Times New Roman" w:hAnsi="Times New Roman" w:cs="Times New Roman"/>
          <w:i/>
          <w:iCs/>
          <w:sz w:val="24"/>
          <w:szCs w:val="24"/>
        </w:rPr>
        <w:t>mudharabah</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bank</w:t>
      </w:r>
      <w:proofErr w:type="gramEnd"/>
      <w:r>
        <w:rPr>
          <w:rFonts w:ascii="Times New Roman" w:hAnsi="Times New Roman" w:cs="Times New Roman"/>
          <w:sz w:val="24"/>
          <w:szCs w:val="24"/>
        </w:rPr>
        <w:t xml:space="preserve"> yna</w:t>
      </w:r>
      <w:r w:rsidR="0070137C">
        <w:rPr>
          <w:rFonts w:ascii="Times New Roman" w:hAnsi="Times New Roman" w:cs="Times New Roman"/>
          <w:sz w:val="24"/>
          <w:szCs w:val="24"/>
        </w:rPr>
        <w:t>g dapat mengelola operasinya den</w:t>
      </w:r>
      <w:r>
        <w:rPr>
          <w:rFonts w:ascii="Times New Roman" w:hAnsi="Times New Roman" w:cs="Times New Roman"/>
          <w:sz w:val="24"/>
          <w:szCs w:val="24"/>
        </w:rPr>
        <w:t xml:space="preserve">gan baik memberikan sinyal yang baik kepada pelanggan mereka, dapat meningkatkan kepercayaan mereka, dan </w:t>
      </w:r>
      <w:r>
        <w:rPr>
          <w:rFonts w:ascii="Times New Roman" w:hAnsi="Times New Roman" w:cs="Times New Roman"/>
          <w:sz w:val="24"/>
          <w:szCs w:val="24"/>
        </w:rPr>
        <w:lastRenderedPageBreak/>
        <w:t xml:space="preserve">mearik lebih banyak deposan. </w:t>
      </w:r>
      <w:proofErr w:type="gramStart"/>
      <w:r>
        <w:rPr>
          <w:rFonts w:ascii="Times New Roman" w:hAnsi="Times New Roman" w:cs="Times New Roman"/>
          <w:sz w:val="24"/>
          <w:szCs w:val="24"/>
        </w:rPr>
        <w:t xml:space="preserve">Dengan efisiensi yang baik, bak dapat mengurangi biaya dan menawarkan imbl hasil yang lebih menarik kepada nasabah mreka, dan meningkatkan deposito </w:t>
      </w:r>
      <w:r w:rsidRPr="004D6E51">
        <w:rPr>
          <w:rFonts w:ascii="Times New Roman" w:hAnsi="Times New Roman" w:cs="Times New Roman"/>
          <w:i/>
          <w:iCs/>
          <w:sz w:val="24"/>
          <w:szCs w:val="24"/>
        </w:rPr>
        <w:t>mudharabah</w:t>
      </w:r>
      <w:r>
        <w:rPr>
          <w:rFonts w:ascii="Times New Roman" w:hAnsi="Times New Roman" w:cs="Times New Roman"/>
          <w:sz w:val="24"/>
          <w:szCs w:val="24"/>
        </w:rPr>
        <w:t xml:space="preserve"> mereka.</w:t>
      </w:r>
      <w:proofErr w:type="gramEnd"/>
      <w:r>
        <w:rPr>
          <w:rFonts w:ascii="Times New Roman" w:hAnsi="Times New Roman" w:cs="Times New Roman"/>
          <w:sz w:val="24"/>
          <w:szCs w:val="24"/>
        </w:rPr>
        <w:t xml:space="preserve"> </w:t>
      </w:r>
    </w:p>
    <w:p w:rsidR="004858AE" w:rsidRDefault="004858AE" w:rsidP="007D0101">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Penelitian ini sejalan dengan penelitian </w:t>
      </w:r>
      <w:r>
        <w:rPr>
          <w:rFonts w:ascii="Times New Roman" w:hAnsi="Times New Roman" w:cs="Times New Roman"/>
          <w:sz w:val="24"/>
          <w:szCs w:val="24"/>
        </w:rPr>
        <w:fldChar w:fldCharType="begin" w:fldLock="1"/>
      </w:r>
      <w:r w:rsidR="00C719D6">
        <w:rPr>
          <w:rFonts w:ascii="Times New Roman" w:hAnsi="Times New Roman" w:cs="Times New Roman"/>
          <w:sz w:val="24"/>
          <w:szCs w:val="24"/>
        </w:rPr>
        <w:instrText>ADDIN CSL_CITATION {"citationItems":[{"id":"ITEM-1","itemData":{"DOI":"10.24843/jekt.2017.v10.i01.p05","ISSN":"2301-8968","abstract":"Deposito merupakan salah satu sumber pendanaan yang dilakukan oleh perbankan syariah. Terdapat banyak faktor yang mempengaruhi volume deposito pada bank syariah. Penelitian ini bertujuan untuk menganalisis faktor-faktor yang mempengaruhi volume deposito pada bank umum syariah. Teknik analisis yang dipergunakan dalam penelitian ini ialah teknik regresi panel dengan model efek acak. Penelitian ini menggunakan data yang berasal dari 10 bank umum syariah di Indonesia. Hasil penelitian menunjukkan bahwa yang memilki pengaruh terhadap volume deposito pada bank umum syariah ialah tingkat bagi hasil, ukuran perusahaan, tingkat profitabilitas, dan tingkat efisiensi operasional. Sedangkan tingkat suku bunga bank umum tidak berpengaruh terhadap volume deposito pada bank umum syariah di Indonesia. Hal ini menunjukkan bahwa bank syariah harus memperhatikan kondisi internal perusahaan, apabila ingin meningkatkan volume dana pihak ketiga terutama deposito.","author":[{"dropping-particle":"","family":"Arif","given":"M Nur Rianto","non-dropping-particle":"Al","parse-names":false,"suffix":""},{"dropping-particle":"","family":"Hanifah","given":"Hanifah","non-dropping-particle":"","parse-names":false,"suffix":""}],"container-title":"Jurnal Ekonomi Kuantitatif Terapan","id":"ITEM-1","issued":{"date-parts":[["2017"]]},"page":"39-45","title":"Determinan Deposito Pada Bank Umum Syariah: Model Regresi Panel","type":"article-journal"},"uris":["http://www.mendeley.com/documents/?uuid=badf99ed-314a-4343-ab4f-9d492ca63ed3"]}],"mendeley":{"formattedCitation":"(Al Arif &amp; Hanifah, 2017)","manualFormatting":"Al Arif &amp; Hanifah, (2017)","plainTextFormattedCitation":"(Al Arif &amp; Hanifah, 2017)","previouslyFormattedCitation":"(Al Arif &amp; Hanifah, 2017)"},"properties":{"noteIndex":0},"schema":"https://github.com/citation-style-language/schema/raw/master/csl-citation.json"}</w:instrText>
      </w:r>
      <w:r>
        <w:rPr>
          <w:rFonts w:ascii="Times New Roman" w:hAnsi="Times New Roman" w:cs="Times New Roman"/>
          <w:sz w:val="24"/>
          <w:szCs w:val="24"/>
        </w:rPr>
        <w:fldChar w:fldCharType="separate"/>
      </w:r>
      <w:r w:rsidRPr="004858AE">
        <w:rPr>
          <w:rFonts w:ascii="Times New Roman" w:hAnsi="Times New Roman" w:cs="Times New Roman"/>
          <w:noProof/>
          <w:sz w:val="24"/>
          <w:szCs w:val="24"/>
        </w:rPr>
        <w:t xml:space="preserve">Al Arif &amp; Hanifah, </w:t>
      </w:r>
      <w:r>
        <w:rPr>
          <w:rFonts w:ascii="Times New Roman" w:hAnsi="Times New Roman" w:cs="Times New Roman"/>
          <w:noProof/>
          <w:sz w:val="24"/>
          <w:szCs w:val="24"/>
        </w:rPr>
        <w:t>(</w:t>
      </w:r>
      <w:r w:rsidRPr="004858AE">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yang mengatakan bahwa efisiensi operasional (BOPO) berpengaruh positif terhadap deposito mudharabah. </w:t>
      </w:r>
      <w:proofErr w:type="gramStart"/>
      <w:r>
        <w:rPr>
          <w:rFonts w:ascii="Times New Roman" w:hAnsi="Times New Roman" w:cs="Times New Roman"/>
          <w:sz w:val="24"/>
          <w:szCs w:val="24"/>
        </w:rPr>
        <w:t>hal</w:t>
      </w:r>
      <w:proofErr w:type="gramEnd"/>
      <w:r>
        <w:rPr>
          <w:rFonts w:ascii="Times New Roman" w:hAnsi="Times New Roman" w:cs="Times New Roman"/>
          <w:sz w:val="24"/>
          <w:szCs w:val="24"/>
        </w:rPr>
        <w:t xml:space="preserve"> ini karena BOPO merupakan rasio yang digunakan untuk mengukur tingkat efisiensi dan kempuan bank dalam melakukan kegiatan operasinya. Salah satu hal yang dilakukan bank adalah melakukan promosi produk-produknya kepada masyarakat agar masyarakat tertarik untuk menginvestasikan dananya </w:t>
      </w:r>
      <w:r w:rsidR="007803D7">
        <w:rPr>
          <w:rFonts w:ascii="Times New Roman" w:hAnsi="Times New Roman" w:cs="Times New Roman"/>
          <w:sz w:val="24"/>
          <w:szCs w:val="24"/>
        </w:rPr>
        <w:t>dibank syariah</w:t>
      </w:r>
      <w:r w:rsidR="00125081">
        <w:rPr>
          <w:rFonts w:ascii="Times New Roman" w:hAnsi="Times New Roman" w:cs="Times New Roman"/>
          <w:sz w:val="24"/>
          <w:szCs w:val="24"/>
        </w:rPr>
        <w:t xml:space="preserve"> </w:t>
      </w:r>
      <w:r w:rsidR="00125081">
        <w:rPr>
          <w:rFonts w:ascii="Times New Roman" w:hAnsi="Times New Roman" w:cs="Times New Roman"/>
          <w:sz w:val="24"/>
          <w:szCs w:val="24"/>
        </w:rPr>
        <w:fldChar w:fldCharType="begin" w:fldLock="1"/>
      </w:r>
      <w:r w:rsidR="008C1973">
        <w:rPr>
          <w:rFonts w:ascii="Times New Roman" w:hAnsi="Times New Roman" w:cs="Times New Roman"/>
          <w:sz w:val="24"/>
          <w:szCs w:val="24"/>
        </w:rPr>
        <w:instrText>ADDIN CSL_CITATION {"citationItems":[{"id":"ITEM-1","itemData":{"DOI":"10.24905/mlt.v1i2.779","ISSN":"2541-1632","abstract":"This study was conducted to examine the effect of variable Non Performing Financing (NPF), Capital Adequacy Ratio (CAR), Financing to Deposit Ratio (FDR) and ROA to profitability PT. Bank Victoria Syariah as measured by Return on Assets (ROA). Data used in the study was obtained from the Quarterly Financial Report 2011-2016 period issued by PT. Bank Victoria Syariah. The total sample of 21 with the technique of multiple regression analysis and hypothesis testing using t-test and F test with a significance level of 5%, which preceded the classical assumption. The results showed the dependent variable profitability (ROA) of 94.7% can be explained by variations in four independent variables (NPF, CAR, FDR and ROA) .In partial NPF and ROA significant negative effect on ROA, CAR significant positive effect on ROA, and FDR was not significant positive effect on ROA. Simultaneously NPF, CAR, FDR and BOPO effect on ROA. Keywords : Non Performing Financing (NPF) , Capital Adequacy Ratio (CAR) , Financing to Deposit Ratio (FDR) , ROA and Return on Assets (ROA)","author":[{"dropping-particle":"","family":"Rahmatika","given":"Dien Noviany","non-dropping-particle":"","parse-names":false,"suffix":""},{"dropping-particle":"","family":"Yulihapsari","given":"Wahyu Dwi","non-dropping-particle":"","parse-names":false,"suffix":""}],"container-title":"Multiplier: Jurnal Magister Manajemen","id":"ITEM-1","issue":"2","issued":{"date-parts":[["2017"]]},"title":"Analisis Pengaruh Non Performing Financing (Npf), Capital Adequacy Ratio (Car), Financing To Deposit Ratio (Fdr), Dan Bopo Terhadap Profitabilitas (Studi Kasus Pada Pt. Bank Victoria Syariah Periode 2011-2016)","type":"article-journal","volume":"1"},"uris":["http://www.mendeley.com/documents/?uuid=bfed7e00-d4a3-41b4-9fb4-4543e414ffbf"]}],"mendeley":{"formattedCitation":"(Rahmatika &amp; Yulihapsari, 2017)","plainTextFormattedCitation":"(Rahmatika &amp; Yulihapsari, 2017)","previouslyFormattedCitation":"(Rahmatika &amp; Yulihapsari, 2017)"},"properties":{"noteIndex":0},"schema":"https://github.com/citation-style-language/schema/raw/master/csl-citation.json"}</w:instrText>
      </w:r>
      <w:r w:rsidR="00125081">
        <w:rPr>
          <w:rFonts w:ascii="Times New Roman" w:hAnsi="Times New Roman" w:cs="Times New Roman"/>
          <w:sz w:val="24"/>
          <w:szCs w:val="24"/>
        </w:rPr>
        <w:fldChar w:fldCharType="separate"/>
      </w:r>
      <w:r w:rsidR="00125081" w:rsidRPr="00125081">
        <w:rPr>
          <w:rFonts w:ascii="Times New Roman" w:hAnsi="Times New Roman" w:cs="Times New Roman"/>
          <w:noProof/>
          <w:sz w:val="24"/>
          <w:szCs w:val="24"/>
        </w:rPr>
        <w:t>(Rahmatika &amp; Yulihapsari, 2017)</w:t>
      </w:r>
      <w:r w:rsidR="00125081">
        <w:rPr>
          <w:rFonts w:ascii="Times New Roman" w:hAnsi="Times New Roman" w:cs="Times New Roman"/>
          <w:sz w:val="24"/>
          <w:szCs w:val="24"/>
        </w:rPr>
        <w:fldChar w:fldCharType="end"/>
      </w:r>
      <w:r w:rsidR="00125081">
        <w:rPr>
          <w:rFonts w:ascii="Times New Roman" w:hAnsi="Times New Roman" w:cs="Times New Roman"/>
          <w:sz w:val="24"/>
          <w:szCs w:val="24"/>
        </w:rPr>
        <w:t>.</w:t>
      </w:r>
    </w:p>
    <w:p w:rsidR="004858AE" w:rsidRDefault="00C719D6" w:rsidP="006A607F">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{"citationItems":[{"id":"ITEM-1","itemData":{"ISBN":"9781626239777","abstract":"ΕΙΣ ΤΟΝ ΑΙΩΝΑ","author":[{"dropping-particle":"","family":"Agustia","given":"Nita","non-dropping-particle":"","parse-names":false,"suffix":""}],"container-title":"Αγαη","id":"ITEM-1","issue":"5","issued":{"date-parts":[["2019"]]},"page":"55","title":"Pengaruh Return On Asset (ROA), Non Performing Finance (NPF) Dan Biaya Operasional Pendapatan Operasional (BOPO) Terhadap Simpanan Deposito Mudharabah Pada PT. Bank BRISyariah 2010-2017","type":"article-journal","volume":"8"},"uris":["http://www.mendeley.com/documents/?uuid=af2290a8-f276-444e-8aa7-c3af43662188"]}],"mendeley":{"formattedCitation":"(Agustia, 2019)","manualFormatting":"Agustia, (2019)","plainTextFormattedCitation":"(Agustia, 2019)","previouslyFormattedCitation":"(Agustia, 2019)"},"properties":{"noteIndex":0},"schema":"https://github.com/citation-style-language/schema/raw/master/csl-citation.json"}</w:instrText>
      </w:r>
      <w:r>
        <w:rPr>
          <w:rFonts w:ascii="Times New Roman" w:hAnsi="Times New Roman" w:cs="Times New Roman"/>
          <w:sz w:val="24"/>
          <w:szCs w:val="24"/>
        </w:rPr>
        <w:fldChar w:fldCharType="separate"/>
      </w:r>
      <w:r w:rsidRPr="00C719D6">
        <w:rPr>
          <w:rFonts w:ascii="Times New Roman" w:hAnsi="Times New Roman" w:cs="Times New Roman"/>
          <w:noProof/>
          <w:sz w:val="24"/>
          <w:szCs w:val="24"/>
        </w:rPr>
        <w:t xml:space="preserve">Agustia, </w:t>
      </w:r>
      <w:r>
        <w:rPr>
          <w:rFonts w:ascii="Times New Roman" w:hAnsi="Times New Roman" w:cs="Times New Roman"/>
          <w:noProof/>
          <w:sz w:val="24"/>
          <w:szCs w:val="24"/>
        </w:rPr>
        <w:t>(</w:t>
      </w:r>
      <w:r w:rsidRPr="00C719D6">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semakin kecil rasio BOPO berarti semakin efisien beban operasional yang dikeluarkan bank yang bersangkutan, sehingga kemungkinan suatu bank dalam kondisi bermasalah semakin kecil. </w:t>
      </w:r>
      <w:proofErr w:type="gramStart"/>
      <w:r>
        <w:rPr>
          <w:rFonts w:ascii="Times New Roman" w:hAnsi="Times New Roman" w:cs="Times New Roman"/>
          <w:sz w:val="24"/>
          <w:szCs w:val="24"/>
        </w:rPr>
        <w:t>Dengan demikian, masyarakat tertarik untuk menghimpun dananya di bank syariah dalam bentuk deposito.</w:t>
      </w:r>
      <w:proofErr w:type="gramEnd"/>
      <w:r>
        <w:rPr>
          <w:rFonts w:ascii="Times New Roman" w:hAnsi="Times New Roman" w:cs="Times New Roman"/>
          <w:sz w:val="24"/>
          <w:szCs w:val="24"/>
        </w:rPr>
        <w:t xml:space="preserve">  Sedangkan menurut </w:t>
      </w:r>
      <w:r>
        <w:rPr>
          <w:rFonts w:ascii="Times New Roman" w:hAnsi="Times New Roman" w:cs="Times New Roman"/>
          <w:sz w:val="24"/>
          <w:szCs w:val="24"/>
        </w:rPr>
        <w:fldChar w:fldCharType="begin" w:fldLock="1"/>
      </w:r>
      <w:r w:rsidR="00F8495C">
        <w:rPr>
          <w:rFonts w:ascii="Times New Roman" w:hAnsi="Times New Roman" w:cs="Times New Roman"/>
          <w:sz w:val="24"/>
          <w:szCs w:val="24"/>
        </w:rPr>
        <w:instrText>ADDIN CSL_CITATION {"citationItems":[{"id":"ITEM-1","itemData":{"abstract":"Penelitian ini bertujuan untuk mengetahui pengaruh ROA dan BOPO terhadap tingkat bagi hasil deposito mudharabah pada bank umum syariah di Indonesia. Populasi dalam penelitian ini adalah bank umum syariah yang terdaftar di Otoritas Jasa Keuangan (OJK) dan Bank Indonesia (BI). Pengambilan sampel dilakukan dengan metode purposive sampling. Jumlah sampel yang digunakan dalam penelitian ini sebanyak 11 bank umum syariah dan objeknya selama tahun 2016-2018. Hasil pengujian menunjukkan bahwa variabel ROA (X1) berpengaruh negative signifikan terhadap deposito mudharabah (Y) dan variabel BOPO (X2) berpengaruh positif signifikan terhadap deposito mudharabah (Y)","author":[{"dropping-particle":"","family":"Munfaqiroh","given":"Siti","non-dropping-particle":"","parse-names":false,"suffix":""},{"dropping-particle":"","family":"Jasmine","given":"Nabilla Yustya","non-dropping-particle":"","parse-names":false,"suffix":""}],"container-title":"Jurnal Administrasi dan Bisnis","id":"ITEM-1","issue":"1","issued":{"date-parts":[["2021"]]},"title":"Pengaruh ROA dan BOPO Terhadap Tingkat Bagi Hasil Deposito Mudharabah pada Bank Umum Syariah di Indonesia","type":"article-journal","volume":"15"},"uris":["http://www.mendeley.com/documents/?uuid=2b87cc0c-d6b4-4b0a-bb22-f67f36b35761"]}],"mendeley":{"formattedCitation":"(Munfaqiroh &amp; Jasmine, 2021)","manualFormatting":"Munfaqiroh &amp; Jasmine, (2021)","plainTextFormattedCitation":"(Munfaqiroh &amp; Jasmine, 2021)","previouslyFormattedCitation":"(Munfaqiroh &amp; Jasmine, 2021)"},"properties":{"noteIndex":0},"schema":"https://github.com/citation-style-language/schema/raw/master/csl-citation.json"}</w:instrText>
      </w:r>
      <w:r>
        <w:rPr>
          <w:rFonts w:ascii="Times New Roman" w:hAnsi="Times New Roman" w:cs="Times New Roman"/>
          <w:sz w:val="24"/>
          <w:szCs w:val="24"/>
        </w:rPr>
        <w:fldChar w:fldCharType="separate"/>
      </w:r>
      <w:r w:rsidRPr="00C719D6">
        <w:rPr>
          <w:rFonts w:ascii="Times New Roman" w:hAnsi="Times New Roman" w:cs="Times New Roman"/>
          <w:noProof/>
          <w:sz w:val="24"/>
          <w:szCs w:val="24"/>
        </w:rPr>
        <w:t xml:space="preserve">Munfaqiroh &amp; Jasmine, </w:t>
      </w:r>
      <w:r>
        <w:rPr>
          <w:rFonts w:ascii="Times New Roman" w:hAnsi="Times New Roman" w:cs="Times New Roman"/>
          <w:noProof/>
          <w:sz w:val="24"/>
          <w:szCs w:val="24"/>
        </w:rPr>
        <w:t>(</w:t>
      </w:r>
      <w:r w:rsidRPr="00C719D6">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semakin rendah BOPO maka semakin efisien </w:t>
      </w:r>
      <w:r w:rsidR="00984A14">
        <w:rPr>
          <w:rFonts w:ascii="Times New Roman" w:hAnsi="Times New Roman" w:cs="Times New Roman"/>
          <w:sz w:val="24"/>
          <w:szCs w:val="24"/>
        </w:rPr>
        <w:t>bank, dengan adanya efisiensi biaya maka keuntungan yang dip</w:t>
      </w:r>
      <w:r w:rsidR="0091431C">
        <w:rPr>
          <w:rFonts w:ascii="Times New Roman" w:hAnsi="Times New Roman" w:cs="Times New Roman"/>
          <w:sz w:val="24"/>
          <w:szCs w:val="24"/>
        </w:rPr>
        <w:t>e</w:t>
      </w:r>
      <w:r w:rsidR="00984A14">
        <w:rPr>
          <w:rFonts w:ascii="Times New Roman" w:hAnsi="Times New Roman" w:cs="Times New Roman"/>
          <w:sz w:val="24"/>
          <w:szCs w:val="24"/>
        </w:rPr>
        <w:t>roleh bank akan semakin besar.</w:t>
      </w:r>
    </w:p>
    <w:p w:rsidR="00E70620" w:rsidRPr="0091431C" w:rsidRDefault="0091431C" w:rsidP="0091431C">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determine the influence of return on assets (ROA), financing to deposit ratio (FDR), and Operating Cost from Operating Income of profit sharing rate for mudharabah deposits. The population in this study is 14 islamic banks in Indonesia and the total sample used is 7 islamic banks. Determination of the sample using nonprobability sampling with technique using purposive sampling with criteria for Islamic banks that issue quarterly financial reports in full in the year 2014-2018. The method of data analysis using multiple regression analysis with SPSS version 23. The results of this study indicate that the variable ROA and BOPO partially have a positive and significant influence on profit sharing rate for mudharabah deposits. While the variable FDR have a negative on profit sharing rate for mudharabah deposits.","author":[{"dropping-particle":"","family":"Cahya","given":"Bayu Tri","non-dropping-particle":"","parse-names":false,"suffix":""}],"container-title":"Jurnal Ilmiah Ekonomi Islam","id":"ITEM-1","issue":"02","issued":{"date-parts":[["2020"]]},"page":"321-329","title":"Analisis Tingkat Bagi Hasil Mudharabah : di Tinjau dari Rasio Return on Assets ( ROA ), Financial to Deposit Ratio ( FDR ) dan Biaya Operasional dari Pendapatan Operasional ( BOPO ) ( Studi pada Bank","type":"article-journal","volume":"6"},"uris":["http://www.mendeley.com/documents/?uuid=c1b6e754-2b20-4d2c-b118-6617156e5c32"]}],"mendeley":{"formattedCitation":"(Cahya, 2020)","manualFormatting":"Cahya, (2020)","plainTextFormattedCitation":"(Cahya, 2020)","previouslyFormattedCitation":"(Cahya, 2020)"},"properties":{"noteIndex":0},"schema":"https://github.com/citation-style-language/schema/raw/master/csl-citation.json"}</w:instrText>
      </w:r>
      <w:r>
        <w:rPr>
          <w:rFonts w:ascii="Times New Roman" w:hAnsi="Times New Roman" w:cs="Times New Roman"/>
          <w:sz w:val="24"/>
          <w:szCs w:val="24"/>
        </w:rPr>
        <w:fldChar w:fldCharType="separate"/>
      </w:r>
      <w:proofErr w:type="gramStart"/>
      <w:r w:rsidRPr="0091431C">
        <w:rPr>
          <w:rFonts w:ascii="Times New Roman" w:hAnsi="Times New Roman" w:cs="Times New Roman"/>
          <w:noProof/>
          <w:sz w:val="24"/>
          <w:szCs w:val="24"/>
        </w:rPr>
        <w:t xml:space="preserve">Cahya, </w:t>
      </w:r>
      <w:r>
        <w:rPr>
          <w:rFonts w:ascii="Times New Roman" w:hAnsi="Times New Roman" w:cs="Times New Roman"/>
          <w:noProof/>
          <w:sz w:val="24"/>
          <w:szCs w:val="24"/>
        </w:rPr>
        <w:t>(</w:t>
      </w:r>
      <w:r w:rsidRPr="0091431C">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dalam penelitianya menyatakan bahwa Biaya Operasional Pendapatan Operasional berpengaruh positif terhadap Deposito </w:t>
      </w:r>
      <w:r>
        <w:rPr>
          <w:rFonts w:ascii="Times New Roman" w:hAnsi="Times New Roman" w:cs="Times New Roman"/>
          <w:i/>
          <w:iCs/>
          <w:sz w:val="24"/>
          <w:szCs w:val="24"/>
        </w:rPr>
        <w:t>mudharabah</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w:t>
      </w:r>
      <w:proofErr w:type="gramEnd"/>
      <w:r>
        <w:rPr>
          <w:rFonts w:ascii="Times New Roman" w:hAnsi="Times New Roman" w:cs="Times New Roman"/>
          <w:sz w:val="24"/>
          <w:szCs w:val="24"/>
        </w:rPr>
        <w:t xml:space="preserve"> ini dapat terjadi karena semakin baik bank mengelola biaya operasionalnya, mereka akan menghindari pengeluaran </w:t>
      </w:r>
      <w:r>
        <w:rPr>
          <w:rFonts w:ascii="Times New Roman" w:hAnsi="Times New Roman" w:cs="Times New Roman"/>
          <w:sz w:val="24"/>
          <w:szCs w:val="24"/>
        </w:rPr>
        <w:lastRenderedPageBreak/>
        <w:t xml:space="preserve">dana yang berlebihan, yang akan mengurangi keuntungan karena pendapatan akan meningkat. Akan tetapi, jika nilai BOPO turun, jumlah deposito </w:t>
      </w:r>
      <w:r>
        <w:rPr>
          <w:rFonts w:ascii="Times New Roman" w:hAnsi="Times New Roman" w:cs="Times New Roman"/>
          <w:i/>
          <w:iCs/>
          <w:sz w:val="24"/>
          <w:szCs w:val="24"/>
        </w:rPr>
        <w:t>mudharabah</w:t>
      </w:r>
      <w:r>
        <w:rPr>
          <w:rFonts w:ascii="Times New Roman" w:hAnsi="Times New Roman" w:cs="Times New Roman"/>
          <w:sz w:val="24"/>
          <w:szCs w:val="24"/>
        </w:rPr>
        <w:t xml:space="preserve"> yang diterima akan meningkat karena bank semakin efisien dalam mengeluarkan biaya, seperti dengan investasi pembiayaan untuk menghasilkan banyak uang </w:t>
      </w:r>
      <w:r w:rsidRPr="0091431C">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12854">
        <w:rPr>
          <w:rFonts w:ascii="Times New Roman" w:hAnsi="Times New Roman" w:cs="Times New Roman"/>
          <w:sz w:val="24"/>
          <w:szCs w:val="24"/>
        </w:rPr>
        <w:instrText>ADDIN CSL_CITATION {"citationItems":[{"id":"ITEM-1","itemData":{"DOI":"https://doi.org/10.53990/balancing.v4i1.283","author":[{"dropping-particle":"","family":"Mulhimah","given":"Rahmah","non-dropping-particle":"","parse-names":false,"suffix":""}],"id":"ITEM-1","issue":"1","issued":{"date-parts":[["2024"]]},"page":"41-49","title":"Pengaruh Roa Dan Bopo Terhadap Tingkat Bagi Hasil Deposito Mudharabah Pada Bprs Di Kota Bekasi Periode 2020-2022","type":"article-journal","volume":"4"},"uris":["http://www.mendeley.com/documents/?uuid=34a4a5ab-ed54-4ff4-9581-271e3f6323a2"]}],"mendeley":{"formattedCitation":"(Mulhimah, 2024)","plainTextFormattedCitation":"(Mulhimah, 2024)","previouslyFormattedCitation":"(Mulhimah, 2024)"},"properties":{"noteIndex":0},"schema":"https://github.com/citation-style-language/schema/raw/master/csl-citation.json"}</w:instrText>
      </w:r>
      <w:r>
        <w:rPr>
          <w:rFonts w:ascii="Times New Roman" w:hAnsi="Times New Roman" w:cs="Times New Roman"/>
          <w:sz w:val="24"/>
          <w:szCs w:val="24"/>
        </w:rPr>
        <w:fldChar w:fldCharType="separate"/>
      </w:r>
      <w:r w:rsidRPr="0091431C">
        <w:rPr>
          <w:rFonts w:ascii="Times New Roman" w:hAnsi="Times New Roman" w:cs="Times New Roman"/>
          <w:noProof/>
          <w:sz w:val="24"/>
          <w:szCs w:val="24"/>
        </w:rPr>
        <w:t>(Mulhimah, 2024)</w:t>
      </w:r>
      <w:r>
        <w:rPr>
          <w:rFonts w:ascii="Times New Roman" w:hAnsi="Times New Roman" w:cs="Times New Roman"/>
          <w:sz w:val="24"/>
          <w:szCs w:val="24"/>
        </w:rPr>
        <w:fldChar w:fldCharType="end"/>
      </w:r>
      <w:r>
        <w:rPr>
          <w:rFonts w:ascii="Times New Roman" w:hAnsi="Times New Roman" w:cs="Times New Roman"/>
          <w:sz w:val="24"/>
          <w:szCs w:val="24"/>
        </w:rPr>
        <w:t>.</w:t>
      </w:r>
    </w:p>
    <w:p w:rsidR="00984A14" w:rsidRPr="00246B91" w:rsidRDefault="00984A14" w:rsidP="00F73A04">
      <w:pPr>
        <w:pStyle w:val="ListParagraph"/>
        <w:numPr>
          <w:ilvl w:val="0"/>
          <w:numId w:val="65"/>
        </w:numPr>
        <w:spacing w:line="480" w:lineRule="auto"/>
        <w:ind w:left="851"/>
        <w:jc w:val="both"/>
        <w:rPr>
          <w:rFonts w:ascii="Times New Roman" w:hAnsi="Times New Roman" w:cs="Times New Roman"/>
          <w:b/>
          <w:bCs/>
          <w:sz w:val="24"/>
          <w:szCs w:val="24"/>
        </w:rPr>
      </w:pPr>
      <w:r w:rsidRPr="00246B91">
        <w:rPr>
          <w:rFonts w:ascii="Times New Roman" w:hAnsi="Times New Roman" w:cs="Times New Roman"/>
          <w:b/>
          <w:bCs/>
          <w:sz w:val="24"/>
          <w:szCs w:val="24"/>
        </w:rPr>
        <w:t xml:space="preserve">Pengaruh variabel kontrol umur perusahaan berpengaruh terhadap jumlah deposito </w:t>
      </w:r>
      <w:r w:rsidRPr="00246B91">
        <w:rPr>
          <w:rFonts w:ascii="Times New Roman" w:hAnsi="Times New Roman" w:cs="Times New Roman"/>
          <w:b/>
          <w:bCs/>
          <w:i/>
          <w:iCs/>
          <w:sz w:val="24"/>
          <w:szCs w:val="24"/>
        </w:rPr>
        <w:t>mudharabah</w:t>
      </w:r>
    </w:p>
    <w:p w:rsidR="00984A14" w:rsidRPr="008E60BD" w:rsidRDefault="008E60BD" w:rsidP="003D62E5">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Berdasarkan hasil pengujian hipotesis yang dilakukan dalam menguji pengaruh </w:t>
      </w:r>
      <w:r w:rsidR="003D62E5">
        <w:rPr>
          <w:rFonts w:ascii="Times New Roman" w:hAnsi="Times New Roman" w:cs="Times New Roman"/>
          <w:sz w:val="24"/>
          <w:szCs w:val="24"/>
        </w:rPr>
        <w:t>umur perusahaan</w:t>
      </w:r>
      <w:r>
        <w:rPr>
          <w:rFonts w:ascii="Times New Roman" w:hAnsi="Times New Roman" w:cs="Times New Roman"/>
          <w:sz w:val="24"/>
          <w:szCs w:val="24"/>
        </w:rPr>
        <w:t xml:space="preserve"> terhadap jumlah deposito </w:t>
      </w:r>
      <w:r>
        <w:rPr>
          <w:rFonts w:ascii="Times New Roman" w:hAnsi="Times New Roman" w:cs="Times New Roman"/>
          <w:i/>
          <w:iCs/>
          <w:sz w:val="24"/>
          <w:szCs w:val="24"/>
        </w:rPr>
        <w:t>mudharabah</w:t>
      </w:r>
      <w:r>
        <w:rPr>
          <w:rFonts w:ascii="Times New Roman" w:hAnsi="Times New Roman" w:cs="Times New Roman"/>
          <w:sz w:val="24"/>
          <w:szCs w:val="24"/>
        </w:rPr>
        <w:t xml:space="preserve"> melalui uji-t menunjukkan </w:t>
      </w:r>
      <w:r w:rsidRPr="00CE1FD4">
        <w:rPr>
          <w:rFonts w:ascii="Times New Roman" w:eastAsiaTheme="minorEastAsia" w:hAnsi="Times New Roman" w:cs="Times New Roman"/>
          <w:sz w:val="24"/>
          <w:szCs w:val="24"/>
        </w:rPr>
        <w:t xml:space="preserve">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Pr>
          <w:rFonts w:ascii="Times New Roman" w:eastAsiaTheme="minorEastAsia" w:hAnsi="Times New Roman" w:cs="Times New Roman"/>
          <w:sz w:val="24"/>
          <w:szCs w:val="24"/>
        </w:rPr>
        <w:t xml:space="preserve"> sebesar -2.929 &gt;</w:t>
      </w:r>
      <w:r w:rsidRPr="00CE1FD4">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tabel </m:t>
            </m:r>
          </m:sub>
        </m:sSub>
      </m:oMath>
      <w:r w:rsidRPr="00CE1FD4">
        <w:rPr>
          <w:rFonts w:ascii="Times New Roman" w:eastAsiaTheme="minorEastAsia" w:hAnsi="Times New Roman" w:cs="Times New Roman"/>
          <w:sz w:val="24"/>
          <w:szCs w:val="24"/>
        </w:rPr>
        <w:t xml:space="preserve"> sebesar </w:t>
      </w:r>
      <w:r>
        <w:rPr>
          <w:rFonts w:ascii="Times New Roman" w:eastAsiaTheme="minorEastAsia" w:hAnsi="Times New Roman" w:cs="Times New Roman"/>
          <w:sz w:val="24"/>
          <w:szCs w:val="24"/>
        </w:rPr>
        <w:t>-1</w:t>
      </w:r>
      <w:proofErr w:type="gramStart"/>
      <w:r>
        <w:rPr>
          <w:rFonts w:ascii="Times New Roman" w:eastAsiaTheme="minorEastAsia" w:hAnsi="Times New Roman" w:cs="Times New Roman"/>
          <w:sz w:val="24"/>
          <w:szCs w:val="24"/>
        </w:rPr>
        <w:t>,99</w:t>
      </w:r>
      <w:proofErr w:type="gramEnd"/>
      <w:r>
        <w:rPr>
          <w:rFonts w:ascii="Times New Roman" w:eastAsiaTheme="minorEastAsia" w:hAnsi="Times New Roman" w:cs="Times New Roman"/>
          <w:sz w:val="24"/>
          <w:szCs w:val="24"/>
        </w:rPr>
        <w:t xml:space="preserve"> dengan nilai signifikansi </w:t>
      </w:r>
      <w:r w:rsidR="00984A14" w:rsidRPr="008E60BD">
        <w:rPr>
          <w:rFonts w:ascii="Times New Roman" w:hAnsi="Times New Roman" w:cs="Times New Roman"/>
          <w:sz w:val="24"/>
          <w:szCs w:val="24"/>
        </w:rPr>
        <w:t>sebesar 0,</w:t>
      </w:r>
      <w:r w:rsidR="00DC2DF8" w:rsidRPr="008E60BD">
        <w:rPr>
          <w:rFonts w:ascii="Times New Roman" w:hAnsi="Times New Roman" w:cs="Times New Roman"/>
          <w:sz w:val="24"/>
          <w:szCs w:val="24"/>
        </w:rPr>
        <w:t>005&gt;</w:t>
      </w:r>
      <w:r w:rsidR="007B1F34" w:rsidRPr="008E60BD">
        <w:rPr>
          <w:rFonts w:ascii="Times New Roman" w:hAnsi="Times New Roman" w:cs="Times New Roman"/>
          <w:sz w:val="24"/>
          <w:szCs w:val="24"/>
        </w:rPr>
        <w:t xml:space="preserve"> </w:t>
      </w:r>
      <w:r w:rsidR="00DC2DF8" w:rsidRPr="008E60BD">
        <w:rPr>
          <w:rFonts w:ascii="Times New Roman" w:hAnsi="Times New Roman" w:cs="Times New Roman"/>
          <w:sz w:val="24"/>
          <w:szCs w:val="24"/>
        </w:rPr>
        <w:t>0,02</w:t>
      </w:r>
      <w:r w:rsidR="00F8495C" w:rsidRPr="008E60BD">
        <w:rPr>
          <w:rFonts w:ascii="Times New Roman" w:hAnsi="Times New Roman" w:cs="Times New Roman"/>
          <w:sz w:val="24"/>
          <w:szCs w:val="24"/>
        </w:rPr>
        <w:t>5</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Dengan </w:t>
      </w:r>
      <w:r w:rsidRPr="00CE1FD4">
        <w:rPr>
          <w:rFonts w:ascii="Times New Roman" w:eastAsiaTheme="minorEastAsia" w:hAnsi="Times New Roman" w:cs="Times New Roman"/>
          <w:sz w:val="24"/>
          <w:szCs w:val="24"/>
        </w:rPr>
        <w:t xml:space="preserve">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Pr>
          <w:rFonts w:ascii="Times New Roman" w:eastAsiaTheme="minorEastAsia" w:hAnsi="Times New Roman" w:cs="Times New Roman"/>
          <w:sz w:val="24"/>
          <w:szCs w:val="24"/>
        </w:rPr>
        <w:t xml:space="preserve"> Umur Perusahaan sebesar -2.929 yang menunjukkan arah negatif.</w:t>
      </w:r>
      <w:proofErr w:type="gramEnd"/>
      <w:r>
        <w:rPr>
          <w:rFonts w:ascii="Times New Roman" w:eastAsiaTheme="minorEastAsia" w:hAnsi="Times New Roman" w:cs="Times New Roman"/>
          <w:sz w:val="24"/>
          <w:szCs w:val="24"/>
        </w:rPr>
        <w:t xml:space="preserve"> </w:t>
      </w:r>
      <w:proofErr w:type="gramStart"/>
      <w:r w:rsidR="00984A14" w:rsidRPr="008E60BD">
        <w:rPr>
          <w:rFonts w:ascii="Times New Roman" w:hAnsi="Times New Roman" w:cs="Times New Roman"/>
          <w:sz w:val="24"/>
          <w:szCs w:val="24"/>
        </w:rPr>
        <w:t>Sehingga dapat dis</w:t>
      </w:r>
      <w:r w:rsidR="007B1F34" w:rsidRPr="008E60BD">
        <w:rPr>
          <w:rFonts w:ascii="Times New Roman" w:hAnsi="Times New Roman" w:cs="Times New Roman"/>
          <w:sz w:val="24"/>
          <w:szCs w:val="24"/>
        </w:rPr>
        <w:t xml:space="preserve">impulkan umur perusahaan </w:t>
      </w:r>
      <w:r w:rsidR="00984A14" w:rsidRPr="008E60BD">
        <w:rPr>
          <w:rFonts w:ascii="Times New Roman" w:hAnsi="Times New Roman" w:cs="Times New Roman"/>
          <w:sz w:val="24"/>
          <w:szCs w:val="24"/>
        </w:rPr>
        <w:t xml:space="preserve">berpengaruh </w:t>
      </w:r>
      <w:r>
        <w:rPr>
          <w:rFonts w:ascii="Times New Roman" w:hAnsi="Times New Roman" w:cs="Times New Roman"/>
          <w:sz w:val="24"/>
          <w:szCs w:val="24"/>
        </w:rPr>
        <w:t xml:space="preserve">negatif </w:t>
      </w:r>
      <w:r w:rsidR="00984A14" w:rsidRPr="008E60BD">
        <w:rPr>
          <w:rFonts w:ascii="Times New Roman" w:hAnsi="Times New Roman" w:cs="Times New Roman"/>
          <w:sz w:val="24"/>
          <w:szCs w:val="24"/>
        </w:rPr>
        <w:t xml:space="preserve">terhadap jumlah deposito </w:t>
      </w:r>
      <w:r w:rsidR="00984A14" w:rsidRPr="008E60BD">
        <w:rPr>
          <w:rFonts w:ascii="Times New Roman" w:hAnsi="Times New Roman" w:cs="Times New Roman"/>
          <w:i/>
          <w:iCs/>
          <w:sz w:val="24"/>
          <w:szCs w:val="24"/>
        </w:rPr>
        <w:t>mudharabah</w:t>
      </w:r>
      <w:r w:rsidR="007B1F34" w:rsidRPr="008E60BD">
        <w:rPr>
          <w:rFonts w:asciiTheme="majorBidi" w:hAnsiTheme="majorBidi" w:cstheme="majorBidi"/>
          <w:sz w:val="24"/>
          <w:szCs w:val="24"/>
        </w:rPr>
        <w:t>.</w:t>
      </w:r>
      <w:proofErr w:type="gramEnd"/>
      <w:r w:rsidR="00114F60" w:rsidRPr="008E60BD">
        <w:rPr>
          <w:rFonts w:asciiTheme="majorBidi" w:hAnsiTheme="majorBidi" w:cstheme="majorBidi"/>
          <w:sz w:val="24"/>
          <w:szCs w:val="24"/>
        </w:rPr>
        <w:t xml:space="preserve"> </w:t>
      </w:r>
      <w:proofErr w:type="gramStart"/>
      <w:r w:rsidR="00114F60" w:rsidRPr="008E60BD">
        <w:rPr>
          <w:rFonts w:asciiTheme="majorBidi" w:hAnsiTheme="majorBidi" w:cstheme="majorBidi"/>
          <w:sz w:val="24"/>
          <w:szCs w:val="24"/>
        </w:rPr>
        <w:t>hasil</w:t>
      </w:r>
      <w:proofErr w:type="gramEnd"/>
      <w:r w:rsidR="00114F60" w:rsidRPr="008E60BD">
        <w:rPr>
          <w:rFonts w:asciiTheme="majorBidi" w:hAnsiTheme="majorBidi" w:cstheme="majorBidi"/>
          <w:sz w:val="24"/>
          <w:szCs w:val="24"/>
        </w:rPr>
        <w:t xml:space="preserve"> ini menunjukkan bahwa nasabah bank umum syariah lebih memilih deposito </w:t>
      </w:r>
      <w:r w:rsidR="00114F60" w:rsidRPr="00AE165D">
        <w:rPr>
          <w:rFonts w:asciiTheme="majorBidi" w:hAnsiTheme="majorBidi" w:cstheme="majorBidi"/>
          <w:i/>
          <w:iCs/>
          <w:sz w:val="24"/>
          <w:szCs w:val="24"/>
        </w:rPr>
        <w:t>mudharabah</w:t>
      </w:r>
      <w:r w:rsidR="00114F60" w:rsidRPr="008E60BD">
        <w:rPr>
          <w:rFonts w:asciiTheme="majorBidi" w:hAnsiTheme="majorBidi" w:cstheme="majorBidi"/>
          <w:sz w:val="24"/>
          <w:szCs w:val="24"/>
        </w:rPr>
        <w:t xml:space="preserve"> pada bank syariah yang lebih baru, sehingga semakin baru bank syariah maka semakin tinggi jumlah deposito </w:t>
      </w:r>
      <w:r w:rsidR="00114F60" w:rsidRPr="008E60BD">
        <w:rPr>
          <w:rFonts w:asciiTheme="majorBidi" w:hAnsiTheme="majorBidi" w:cstheme="majorBidi"/>
          <w:i/>
          <w:iCs/>
          <w:sz w:val="24"/>
          <w:szCs w:val="24"/>
        </w:rPr>
        <w:t xml:space="preserve">mudharabah. </w:t>
      </w:r>
    </w:p>
    <w:p w:rsidR="007B1F34" w:rsidRDefault="007B1F34" w:rsidP="00AE165D">
      <w:pPr>
        <w:pStyle w:val="ListParagraph"/>
        <w:spacing w:line="480" w:lineRule="auto"/>
        <w:ind w:left="851" w:firstLine="589"/>
        <w:jc w:val="both"/>
        <w:rPr>
          <w:rFonts w:asciiTheme="majorBidi" w:hAnsiTheme="majorBidi" w:cstheme="majorBidi"/>
          <w:sz w:val="24"/>
          <w:szCs w:val="24"/>
        </w:rPr>
      </w:pPr>
      <w:proofErr w:type="gramStart"/>
      <w:r>
        <w:rPr>
          <w:rFonts w:asciiTheme="majorBidi" w:hAnsiTheme="majorBidi" w:cstheme="majorBidi"/>
          <w:sz w:val="24"/>
          <w:szCs w:val="24"/>
        </w:rPr>
        <w:t xml:space="preserve">Umur perusahaan berpengaruh terhadap jumlah deposito </w:t>
      </w:r>
      <w:r w:rsidRPr="007B1F34">
        <w:rPr>
          <w:rFonts w:asciiTheme="majorBidi" w:hAnsiTheme="majorBidi" w:cstheme="majorBidi"/>
          <w:i/>
          <w:iCs/>
          <w:sz w:val="24"/>
          <w:szCs w:val="24"/>
        </w:rPr>
        <w:t>mudharabah</w:t>
      </w:r>
      <w:r>
        <w:rPr>
          <w:rFonts w:asciiTheme="majorBidi" w:hAnsiTheme="majorBidi" w:cstheme="majorBidi"/>
          <w:sz w:val="24"/>
          <w:szCs w:val="24"/>
        </w:rPr>
        <w:t xml:space="preserve"> karena perusahaan yang lama beroperasi cenderung memiliki reputasi yang lebih kua</w:t>
      </w:r>
      <w:r w:rsidR="002213D5">
        <w:rPr>
          <w:rFonts w:asciiTheme="majorBidi" w:hAnsiTheme="majorBidi" w:cstheme="majorBidi"/>
          <w:sz w:val="24"/>
          <w:szCs w:val="24"/>
        </w:rPr>
        <w:t>t</w:t>
      </w:r>
      <w:r w:rsidR="00AE165D">
        <w:rPr>
          <w:rFonts w:asciiTheme="majorBidi" w:hAnsiTheme="majorBidi" w:cstheme="majorBidi"/>
          <w:sz w:val="24"/>
          <w:szCs w:val="24"/>
        </w:rPr>
        <w:t>.</w:t>
      </w:r>
      <w:proofErr w:type="gramEnd"/>
      <w:r w:rsidR="00AE165D">
        <w:rPr>
          <w:rFonts w:asciiTheme="majorBidi" w:hAnsiTheme="majorBidi" w:cstheme="majorBidi"/>
          <w:sz w:val="24"/>
          <w:szCs w:val="24"/>
        </w:rPr>
        <w:t xml:space="preserve"> Akan tetapi, perusahaan yang lebih muda atau </w:t>
      </w:r>
      <w:proofErr w:type="gramStart"/>
      <w:r w:rsidR="00AE165D">
        <w:rPr>
          <w:rFonts w:asciiTheme="majorBidi" w:hAnsiTheme="majorBidi" w:cstheme="majorBidi"/>
          <w:sz w:val="24"/>
          <w:szCs w:val="24"/>
        </w:rPr>
        <w:t>baru  dapat</w:t>
      </w:r>
      <w:proofErr w:type="gramEnd"/>
      <w:r w:rsidR="00AE165D">
        <w:rPr>
          <w:rFonts w:asciiTheme="majorBidi" w:hAnsiTheme="majorBidi" w:cstheme="majorBidi"/>
          <w:sz w:val="24"/>
          <w:szCs w:val="24"/>
        </w:rPr>
        <w:t xml:space="preserve"> meningkatkan kepercayaan deposan untuk menempatkan dana mereka di bank syariah yang lebih modern dan </w:t>
      </w:r>
      <w:r w:rsidR="00AE165D">
        <w:rPr>
          <w:rFonts w:asciiTheme="majorBidi" w:hAnsiTheme="majorBidi" w:cstheme="majorBidi"/>
          <w:sz w:val="24"/>
          <w:szCs w:val="24"/>
        </w:rPr>
        <w:lastRenderedPageBreak/>
        <w:t xml:space="preserve">dianggap cepat pelayanannya, </w:t>
      </w:r>
      <w:r>
        <w:rPr>
          <w:rFonts w:asciiTheme="majorBidi" w:hAnsiTheme="majorBidi" w:cstheme="majorBidi"/>
          <w:sz w:val="24"/>
          <w:szCs w:val="24"/>
        </w:rPr>
        <w:t xml:space="preserve">sehingga mendorong peningkatan jumlah deposito </w:t>
      </w:r>
      <w:r>
        <w:rPr>
          <w:rFonts w:asciiTheme="majorBidi" w:hAnsiTheme="majorBidi" w:cstheme="majorBidi"/>
          <w:i/>
          <w:iCs/>
          <w:sz w:val="24"/>
          <w:szCs w:val="24"/>
        </w:rPr>
        <w:t>mudarabah</w:t>
      </w:r>
      <w:r>
        <w:rPr>
          <w:rFonts w:asciiTheme="majorBidi" w:hAnsiTheme="majorBidi" w:cstheme="majorBidi"/>
          <w:sz w:val="24"/>
          <w:szCs w:val="24"/>
        </w:rPr>
        <w:t>.</w:t>
      </w:r>
    </w:p>
    <w:p w:rsidR="000105C6" w:rsidRPr="000105C6" w:rsidRDefault="000105C6" w:rsidP="008E60BD">
      <w:pPr>
        <w:pStyle w:val="ListParagraph"/>
        <w:spacing w:line="480" w:lineRule="auto"/>
        <w:ind w:left="851" w:firstLine="589"/>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teori sinyal pada penelitian ini, umur perusahaan terhadap jumlah deposito </w:t>
      </w:r>
      <w:r>
        <w:rPr>
          <w:rFonts w:ascii="Times New Roman" w:hAnsi="Times New Roman" w:cs="Times New Roman"/>
          <w:i/>
          <w:iCs/>
          <w:sz w:val="24"/>
          <w:szCs w:val="24"/>
        </w:rPr>
        <w:t>mudharabah</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dimana</w:t>
      </w:r>
      <w:proofErr w:type="gramEnd"/>
      <w:r>
        <w:rPr>
          <w:rFonts w:ascii="Times New Roman" w:hAnsi="Times New Roman" w:cs="Times New Roman"/>
          <w:sz w:val="24"/>
          <w:szCs w:val="24"/>
        </w:rPr>
        <w:t xml:space="preserve"> umur perusahaan berfungsi sebagai sinyal positif bagi deposan. Perusahaan </w:t>
      </w:r>
      <w:r w:rsidR="008E60BD">
        <w:rPr>
          <w:rFonts w:ascii="Times New Roman" w:hAnsi="Times New Roman" w:cs="Times New Roman"/>
          <w:sz w:val="24"/>
          <w:szCs w:val="24"/>
        </w:rPr>
        <w:t xml:space="preserve">yang baru beroperasi </w:t>
      </w:r>
      <w:r>
        <w:rPr>
          <w:rFonts w:ascii="Times New Roman" w:hAnsi="Times New Roman" w:cs="Times New Roman"/>
          <w:sz w:val="24"/>
          <w:szCs w:val="24"/>
        </w:rPr>
        <w:t>cenderung dianggap lebih stabil dan berpengalaman dalam meng</w:t>
      </w:r>
      <w:r w:rsidR="008E60BD">
        <w:rPr>
          <w:rFonts w:ascii="Times New Roman" w:hAnsi="Times New Roman" w:cs="Times New Roman"/>
          <w:sz w:val="24"/>
          <w:szCs w:val="24"/>
        </w:rPr>
        <w:t>e</w:t>
      </w:r>
      <w:r>
        <w:rPr>
          <w:rFonts w:ascii="Times New Roman" w:hAnsi="Times New Roman" w:cs="Times New Roman"/>
          <w:sz w:val="24"/>
          <w:szCs w:val="24"/>
        </w:rPr>
        <w:t xml:space="preserve">lola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sehingga meningkatkan kepercayaan deposan dan mendorong mereka untuk menempatkan lebih banyak dana dalam deposito </w:t>
      </w:r>
      <w:r>
        <w:rPr>
          <w:rFonts w:ascii="Times New Roman" w:hAnsi="Times New Roman" w:cs="Times New Roman"/>
          <w:i/>
          <w:iCs/>
          <w:sz w:val="24"/>
          <w:szCs w:val="24"/>
        </w:rPr>
        <w:t>mudharabah</w:t>
      </w:r>
      <w:r>
        <w:rPr>
          <w:rFonts w:ascii="Times New Roman" w:hAnsi="Times New Roman" w:cs="Times New Roman"/>
          <w:sz w:val="24"/>
          <w:szCs w:val="24"/>
        </w:rPr>
        <w:t>.</w:t>
      </w:r>
    </w:p>
    <w:p w:rsidR="00C617B1" w:rsidRDefault="00F8495C" w:rsidP="00C617B1">
      <w:pPr>
        <w:pStyle w:val="ListParagraph"/>
        <w:spacing w:line="480" w:lineRule="auto"/>
        <w:ind w:left="851" w:firstLine="589"/>
        <w:jc w:val="both"/>
        <w:rPr>
          <w:rFonts w:asciiTheme="majorBidi" w:hAnsiTheme="majorBidi" w:cstheme="majorBidi"/>
          <w:sz w:val="24"/>
          <w:szCs w:val="24"/>
        </w:rPr>
      </w:pPr>
      <w:r>
        <w:rPr>
          <w:rFonts w:asciiTheme="majorBidi" w:hAnsiTheme="majorBidi" w:cstheme="majorBidi"/>
          <w:sz w:val="24"/>
          <w:szCs w:val="24"/>
        </w:rPr>
        <w:t xml:space="preserve">Penelitian ini sejalan dengan penelitian </w:t>
      </w:r>
      <w:r>
        <w:rPr>
          <w:rFonts w:asciiTheme="majorBidi" w:hAnsiTheme="majorBidi" w:cstheme="majorBidi"/>
          <w:sz w:val="24"/>
          <w:szCs w:val="24"/>
        </w:rPr>
        <w:fldChar w:fldCharType="begin" w:fldLock="1"/>
      </w:r>
      <w:r w:rsidR="00E5234C">
        <w:rPr>
          <w:rFonts w:asciiTheme="majorBidi" w:hAnsiTheme="majorBidi" w:cstheme="majorBidi"/>
          <w:sz w:val="24"/>
          <w:szCs w:val="24"/>
        </w:rPr>
        <w:instrText>ADDIN CSL_CITATION {"citationItems":[{"id":"ITEM-1","itemData":{"DOI":"10.24912/jpa.v2i2.7623","abstract":"The purpose of this research is to determine the effect of firm size, profitability, dividend, and firm age on firm value. The research sample used 45 manufacturing companies listed on the Indonesia Stock Exchange during the period 2015-2017. Price to book value (PBV) is used to proxy firm value and statistical analysis which is performed using multiple regression analysis to test the hypothesis. The results of this analysis indicate that firm size, dividend, and firm age do not have effect on firm value, while profitability has positive effect on firm value.","author":[{"dropping-particle":"","family":"Rousilita Suhendah","given":"Giovani Anggasta,","non-dropping-particle":"","parse-names":false,"suffix":""}],"container-title":"Jurnal Paradigma Akuntansi","id":"ITEM-1","issue":"2","issued":{"date-parts":[["2020"]]},"page":"586","title":"Pengaruh Ukuran Perusahaan, Profitabilitas, Dividen Dan Umur Perusahaan Terhadap Nilai Perusahaan","type":"article-journal","volume":"2"},"uris":["http://www.mendeley.com/documents/?uuid=492622b5-4e01-4186-a30a-d7a1a02227a4"]}],"mendeley":{"formattedCitation":"(Rousilita Suhendah, 2020)","manualFormatting":"Rousilita Suhendah, (2020)","plainTextFormattedCitation":"(Rousilita Suhendah, 2020)","previouslyFormattedCitation":"(Rousilita Suhendah, 2020)"},"properties":{"noteIndex":0},"schema":"https://github.com/citation-style-language/schema/raw/master/csl-citation.json"}</w:instrText>
      </w:r>
      <w:r>
        <w:rPr>
          <w:rFonts w:asciiTheme="majorBidi" w:hAnsiTheme="majorBidi" w:cstheme="majorBidi"/>
          <w:sz w:val="24"/>
          <w:szCs w:val="24"/>
        </w:rPr>
        <w:fldChar w:fldCharType="separate"/>
      </w:r>
      <w:r w:rsidRPr="00F8495C">
        <w:rPr>
          <w:rFonts w:asciiTheme="majorBidi" w:hAnsiTheme="majorBidi" w:cstheme="majorBidi"/>
          <w:noProof/>
          <w:sz w:val="24"/>
          <w:szCs w:val="24"/>
        </w:rPr>
        <w:t xml:space="preserve">Rousilita Suhendah, </w:t>
      </w:r>
      <w:r>
        <w:rPr>
          <w:rFonts w:asciiTheme="majorBidi" w:hAnsiTheme="majorBidi" w:cstheme="majorBidi"/>
          <w:noProof/>
          <w:sz w:val="24"/>
          <w:szCs w:val="24"/>
        </w:rPr>
        <w:t>(</w:t>
      </w:r>
      <w:r w:rsidRPr="00F8495C">
        <w:rPr>
          <w:rFonts w:asciiTheme="majorBidi" w:hAnsiTheme="majorBidi" w:cstheme="majorBidi"/>
          <w:noProof/>
          <w:sz w:val="24"/>
          <w:szCs w:val="24"/>
        </w:rPr>
        <w:t>2020)</w:t>
      </w:r>
      <w:r>
        <w:rPr>
          <w:rFonts w:asciiTheme="majorBidi" w:hAnsiTheme="majorBidi" w:cstheme="majorBidi"/>
          <w:sz w:val="24"/>
          <w:szCs w:val="24"/>
        </w:rPr>
        <w:fldChar w:fldCharType="end"/>
      </w:r>
      <w:r w:rsidR="007803D7">
        <w:rPr>
          <w:rFonts w:asciiTheme="majorBidi" w:hAnsiTheme="majorBidi" w:cstheme="majorBidi"/>
          <w:sz w:val="24"/>
          <w:szCs w:val="24"/>
        </w:rPr>
        <w:t xml:space="preserve"> </w:t>
      </w:r>
      <w:r w:rsidR="00AE165D">
        <w:rPr>
          <w:rFonts w:asciiTheme="majorBidi" w:hAnsiTheme="majorBidi" w:cstheme="majorBidi"/>
          <w:sz w:val="24"/>
          <w:szCs w:val="24"/>
        </w:rPr>
        <w:t>dengan semakin baru</w:t>
      </w:r>
      <w:r w:rsidR="00A42A2C">
        <w:rPr>
          <w:rFonts w:asciiTheme="majorBidi" w:hAnsiTheme="majorBidi" w:cstheme="majorBidi"/>
          <w:sz w:val="24"/>
          <w:szCs w:val="24"/>
        </w:rPr>
        <w:t xml:space="preserve"> umur perusahaan juga dapat meningkatkan kemampuan perusahaan dalam menghasilkan keuntungan dan meningkatkan kepercayaan masyarakat untuk mendepositokan dananya dalam bank syariah. </w:t>
      </w:r>
      <w:r w:rsidR="00E5234C">
        <w:rPr>
          <w:rFonts w:asciiTheme="majorBidi" w:hAnsiTheme="majorBidi" w:cstheme="majorBidi"/>
          <w:sz w:val="24"/>
          <w:szCs w:val="24"/>
        </w:rPr>
        <w:t xml:space="preserve">Sedangkan menurut </w:t>
      </w:r>
      <w:r w:rsidR="00E5234C">
        <w:rPr>
          <w:rFonts w:asciiTheme="majorBidi" w:hAnsiTheme="majorBidi" w:cstheme="majorBidi"/>
          <w:sz w:val="24"/>
          <w:szCs w:val="24"/>
        </w:rPr>
        <w:fldChar w:fldCharType="begin" w:fldLock="1"/>
      </w:r>
      <w:r w:rsidR="007803D7">
        <w:rPr>
          <w:rFonts w:asciiTheme="majorBidi" w:hAnsiTheme="majorBidi" w:cstheme="majorBidi"/>
          <w:sz w:val="24"/>
          <w:szCs w:val="24"/>
        </w:rPr>
        <w:instrText>ADDIN CSL_CITATION {"citationItems":[{"id":"ITEM-1","itemData":{"abstract":"This study purpose to provide empirical evidence of corporate governance, firm size and firm age as influence mechanism to firm performance. This study use board size, board independence and board female diversity as mechanism of corporate goverance. Data used in this study was secondary, annual report and financial reporting from chemical and basic industry sectors, the various sectors of the industry and the consumer goods industry sectors listed on the Stock Exchange in 2013-2015. The population of this study was 420 companies from chemical and basic industry sectors, the various sectors of the industry and the consumer goods industry sectors listed on the Stock Exchange in 2013-2015 The sample of this study was 278 companies. The sample drawn by sample selection criteria. The analysis used to answer the study objectives is to use multiple regression. The result of the research show the effect of board size and firm age to firm performance, where board independence, board female diversity and firm size do not effect to firm performance. For the manager, firm performance information used in decision making to determinethe policy to be taken. Keywords","author":[{"dropping-particle":"","family":"Aprilliani","given":"Mikha Tri","non-dropping-particle":"","parse-names":false,"suffix":""},{"dropping-particle":"","family":"Totok","given":"Dewayanto","non-dropping-particle":"","parse-names":false,"suffix":""}],"container-title":"Diponegoro Journal of Accounting","id":"ITEM-1","issue":"1","issued":{"date-parts":[["2018"]]},"page":"1-10","title":"Pengaruh tata kelola perusahaan dan ukuran perusahaan terhadap kinerja keuangan perusahaan artikel ilmiah","type":"article-journal","volume":"7"},"uris":["http://www.mendeley.com/documents/?uuid=dc252c1b-74f2-4b8b-bdfc-889ed2fab9df"]}],"mendeley":{"formattedCitation":"(Aprilliani &amp; Totok, 2018)","manualFormatting":"Aprilliani &amp; Totok, (2018)","plainTextFormattedCitation":"(Aprilliani &amp; Totok, 2018)","previouslyFormattedCitation":"(Aprilliani &amp; Totok, 2018)"},"properties":{"noteIndex":0},"schema":"https://github.com/citation-style-language/schema/raw/master/csl-citation.json"}</w:instrText>
      </w:r>
      <w:r w:rsidR="00E5234C">
        <w:rPr>
          <w:rFonts w:asciiTheme="majorBidi" w:hAnsiTheme="majorBidi" w:cstheme="majorBidi"/>
          <w:sz w:val="24"/>
          <w:szCs w:val="24"/>
        </w:rPr>
        <w:fldChar w:fldCharType="separate"/>
      </w:r>
      <w:r w:rsidR="00E5234C" w:rsidRPr="00E5234C">
        <w:rPr>
          <w:rFonts w:asciiTheme="majorBidi" w:hAnsiTheme="majorBidi" w:cstheme="majorBidi"/>
          <w:noProof/>
          <w:sz w:val="24"/>
          <w:szCs w:val="24"/>
        </w:rPr>
        <w:t xml:space="preserve">Aprilliani &amp; Totok, </w:t>
      </w:r>
      <w:r w:rsidR="00E5234C">
        <w:rPr>
          <w:rFonts w:asciiTheme="majorBidi" w:hAnsiTheme="majorBidi" w:cstheme="majorBidi"/>
          <w:noProof/>
          <w:sz w:val="24"/>
          <w:szCs w:val="24"/>
        </w:rPr>
        <w:t>(</w:t>
      </w:r>
      <w:r w:rsidR="00E5234C" w:rsidRPr="00E5234C">
        <w:rPr>
          <w:rFonts w:asciiTheme="majorBidi" w:hAnsiTheme="majorBidi" w:cstheme="majorBidi"/>
          <w:noProof/>
          <w:sz w:val="24"/>
          <w:szCs w:val="24"/>
        </w:rPr>
        <w:t>2018)</w:t>
      </w:r>
      <w:r w:rsidR="00E5234C">
        <w:rPr>
          <w:rFonts w:asciiTheme="majorBidi" w:hAnsiTheme="majorBidi" w:cstheme="majorBidi"/>
          <w:sz w:val="24"/>
          <w:szCs w:val="24"/>
        </w:rPr>
        <w:fldChar w:fldCharType="end"/>
      </w:r>
      <w:r w:rsidR="00E5234C">
        <w:rPr>
          <w:rFonts w:asciiTheme="majorBidi" w:hAnsiTheme="majorBidi" w:cstheme="majorBidi"/>
          <w:sz w:val="24"/>
          <w:szCs w:val="24"/>
        </w:rPr>
        <w:t xml:space="preserve"> perusahaan yang lebih tua memiliki lebih banyak pengalaman, yang berarti manajemannya akan bekerja lebih baik dan lebih ef</w:t>
      </w:r>
      <w:r w:rsidR="00AE165D">
        <w:rPr>
          <w:rFonts w:asciiTheme="majorBidi" w:hAnsiTheme="majorBidi" w:cstheme="majorBidi"/>
          <w:sz w:val="24"/>
          <w:szCs w:val="24"/>
        </w:rPr>
        <w:t xml:space="preserve">isien. </w:t>
      </w:r>
      <w:proofErr w:type="gramStart"/>
      <w:r w:rsidR="00AE165D">
        <w:rPr>
          <w:rFonts w:asciiTheme="majorBidi" w:hAnsiTheme="majorBidi" w:cstheme="majorBidi"/>
          <w:sz w:val="24"/>
          <w:szCs w:val="24"/>
        </w:rPr>
        <w:t>Namun, menurunkan</w:t>
      </w:r>
      <w:r w:rsidR="000218F5">
        <w:rPr>
          <w:rFonts w:asciiTheme="majorBidi" w:hAnsiTheme="majorBidi" w:cstheme="majorBidi"/>
          <w:sz w:val="24"/>
          <w:szCs w:val="24"/>
        </w:rPr>
        <w:t xml:space="preserve"> deposan untuk mendepositokan uangnya di bank syariah.</w:t>
      </w:r>
      <w:proofErr w:type="gramEnd"/>
    </w:p>
    <w:p w:rsidR="008C1973" w:rsidRDefault="00BC0DB2" w:rsidP="008C1973">
      <w:pPr>
        <w:pStyle w:val="ListParagraph"/>
        <w:spacing w:line="480" w:lineRule="auto"/>
        <w:ind w:left="851" w:firstLine="589"/>
        <w:jc w:val="both"/>
        <w:rPr>
          <w:rFonts w:asciiTheme="majorBidi" w:hAnsiTheme="majorBidi" w:cstheme="majorBidi"/>
          <w:i/>
          <w:iCs/>
          <w:sz w:val="24"/>
          <w:szCs w:val="24"/>
        </w:rPr>
      </w:pPr>
      <w:r>
        <w:rPr>
          <w:rFonts w:asciiTheme="majorBidi" w:hAnsiTheme="majorBidi" w:cstheme="majorBidi"/>
          <w:sz w:val="24"/>
          <w:szCs w:val="24"/>
        </w:rPr>
        <w:t xml:space="preserve">Menurut </w:t>
      </w:r>
      <w:r w:rsidRPr="00BC0DB2">
        <w:rPr>
          <w:rFonts w:ascii="Times New Roman" w:hAnsi="Times New Roman" w:cs="Times New Roman"/>
          <w:sz w:val="24"/>
          <w:szCs w:val="24"/>
        </w:rPr>
        <w:fldChar w:fldCharType="begin" w:fldLock="1"/>
      </w:r>
      <w:r w:rsidR="0081200C">
        <w:rPr>
          <w:rFonts w:ascii="Times New Roman" w:hAnsi="Times New Roman" w:cs="Times New Roman"/>
          <w:sz w:val="24"/>
          <w:szCs w:val="24"/>
        </w:rPr>
        <w:instrText>ADDIN CSL_CITATION {"citationItems":[{"id":"ITEM-1","itemData":{"DOI":"10.20473/vol7iss20209pp1714-1730","ISSN":"2407-1935","abstract":"ABSTRAKPenelitian ini menggunakan metode kuantitatif untuk mengetahui hubungan antara variabel dependen dan independen dan menguji hipotesis penelitian. Data yang digunakan dalam penelitian adalah data sekunderr berupa laporan keuangan triwulan dari situs web resmi masing-masing bank, Bank Indonesia, Otoritas Jasa Keuangan (OJK). Populasi dalam penelitian ini adalah semua Bank Umum Syariah yang terdaftar di Bank Indonesia periode 2013-2020. Penelitian ini menggunakan teknik purposive sampling dalam menentukan sampel penelitian, sehingga diperoleh sampel 7 Bank Umum Syariah tahun 2013-2020. Teknik analisis yang digunakan adalah regresi data panel. Hasil dari penelitian ini menunjukkan bahwa ROA, CAR, Bank Size, BI-Rate, GDP, dan Inflasi secara simultan berpengaruh terhadap tingkat bagi hasil deposito mudharabah. Secara parsial, ROA dan Inflasi tidak berpengaruh signifikan terhadap tingkat bagi hasil deposito, CAR dan Bank Size berpengaruh negatif signifikan terhadap tingkat bagi hasil deposito, BI-Rate dan GDP berpengaruh positif signifikan terhadap bagi hasil deposito mudharabah Bank Umum Syariah di Indonesia.Kata Kunci: Tingkat Bagi Hasil Deposito, Return on Asset, Capital Adequacy Ratio, Bank Size, BI-Rate, Gross Domestic Product, Inflasi ABSTRACTThis study used quantitative methods to determine the relationship between dependent and independent variables and test the hypothesis. The data utilized in this research were secondary data from the official websites of each bank, Bank Indonesia, The Financial Services Authority (OJK), The population in this study are all Sharia Commercial Banks that registered at Bank Indonesia for the period 2013-2020. This study used a purposive sampling technique in determined the research sample so that a sample of 7 Sharia Commercial Bank samples in 2013-2020. The analysis technique used panel data regression, The results of this study show that ROA, CAR, Bank Size, BI-Rate, GDP, and simultaneously inflation affect the profit-sharing rate of mudharabah deposits. Partially, ROA and inflation did not significantly influence the level of profit-sharing of deposits, CAR, and Bank Size had a significant negative impact on the level of profit-sharing of deposits, the BI-Rate and GDP had a significant positive effect on the profit-sharing of mudharabah deposits of Islamic Banks in Indonesia.Keywords: Deposit Profit-sharing Rate, Return on Asset, Capital Adequacy Ratio, Bank Size, BI-Rate, Gross Domestic Product, Inflation","author":[{"dropping-particle":"","family":"Fitrianingsih","given":"Cindra","non-dropping-particle":"","parse-names":false,"suffix":""},{"dropping-particle":"","family":"Rani","given":"Lina Nugraha","non-dropping-particle":"","parse-names":false,"suffix":""}],"container-title":"Jurnal Ekonomi Syariah Teori dan Terapan","id":"ITEM-1","issue":"9","issued":{"date-parts":[["2020"]]},"page":"1714","title":"Determinan Tingkat Bagi Hasil Deposito Mudharabah Pada Bank Umum Syariah Di Indonesia","type":"article-journal","volume":"7"},"uris":["http://www.mendeley.com/documents/?uuid=37651d0c-5598-44cd-8af8-cb931ff8aafe"]}],"mendeley":{"formattedCitation":"(Fitrianingsih &amp; Rani, 2020)","manualFormatting":"Fitrianingsih &amp; Rani, (2020)","plainTextFormattedCitation":"(Fitrianingsih &amp; Rani, 2020)","previouslyFormattedCitation":"(Fitrianingsih &amp; Rani, 2020)"},"properties":{"noteIndex":0},"schema":"https://github.com/citation-style-language/schema/raw/master/csl-citation.json"}</w:instrText>
      </w:r>
      <w:r w:rsidRPr="00BC0DB2">
        <w:rPr>
          <w:rFonts w:ascii="Times New Roman" w:hAnsi="Times New Roman" w:cs="Times New Roman"/>
          <w:sz w:val="24"/>
          <w:szCs w:val="24"/>
        </w:rPr>
        <w:fldChar w:fldCharType="separate"/>
      </w:r>
      <w:r w:rsidRPr="00BC0DB2">
        <w:rPr>
          <w:rFonts w:ascii="Times New Roman" w:hAnsi="Times New Roman" w:cs="Times New Roman"/>
          <w:noProof/>
          <w:sz w:val="24"/>
          <w:szCs w:val="24"/>
        </w:rPr>
        <w:t xml:space="preserve">Fitrianingsih &amp; Rani, </w:t>
      </w:r>
      <w:r>
        <w:rPr>
          <w:rFonts w:ascii="Times New Roman" w:hAnsi="Times New Roman" w:cs="Times New Roman"/>
          <w:noProof/>
          <w:sz w:val="24"/>
          <w:szCs w:val="24"/>
        </w:rPr>
        <w:t>(</w:t>
      </w:r>
      <w:r w:rsidRPr="00BC0DB2">
        <w:rPr>
          <w:rFonts w:ascii="Times New Roman" w:hAnsi="Times New Roman" w:cs="Times New Roman"/>
          <w:noProof/>
          <w:sz w:val="24"/>
          <w:szCs w:val="24"/>
        </w:rPr>
        <w:t>2020)</w:t>
      </w:r>
      <w:r w:rsidRPr="00BC0DB2">
        <w:rPr>
          <w:rFonts w:ascii="Times New Roman" w:hAnsi="Times New Roman" w:cs="Times New Roman"/>
          <w:sz w:val="24"/>
          <w:szCs w:val="24"/>
        </w:rPr>
        <w:fldChar w:fldCharType="end"/>
      </w:r>
      <w:r>
        <w:rPr>
          <w:rFonts w:ascii="Times New Roman" w:hAnsi="Times New Roman" w:cs="Times New Roman"/>
          <w:sz w:val="24"/>
          <w:szCs w:val="24"/>
        </w:rPr>
        <w:t xml:space="preserve"> Menyatakan bahwa perusahaan yang lebih baru biasanya memiliki fleksibilitas yang lebih besar, budaya kerja yang lebih terbuka untuk inovasi, dan kemampuan untuk cepat menanggapi perubahan dan kebutuhan pelanggan. </w:t>
      </w:r>
      <w:proofErr w:type="gramStart"/>
      <w:r>
        <w:rPr>
          <w:rFonts w:ascii="Times New Roman" w:hAnsi="Times New Roman" w:cs="Times New Roman"/>
          <w:sz w:val="24"/>
          <w:szCs w:val="24"/>
        </w:rPr>
        <w:t xml:space="preserve">Akibatnya, perusahaan yang lebih baru dapat meningkatkan jumlah deposito </w:t>
      </w:r>
      <w:r w:rsidR="008C1973">
        <w:rPr>
          <w:rFonts w:ascii="Times New Roman" w:hAnsi="Times New Roman" w:cs="Times New Roman"/>
          <w:i/>
          <w:iCs/>
          <w:sz w:val="24"/>
          <w:szCs w:val="24"/>
        </w:rPr>
        <w:t>mudharabah.</w:t>
      </w:r>
      <w:proofErr w:type="gramEnd"/>
      <w:r w:rsidR="008C1973">
        <w:rPr>
          <w:rFonts w:ascii="Times New Roman" w:hAnsi="Times New Roman" w:cs="Times New Roman"/>
          <w:i/>
          <w:iCs/>
          <w:sz w:val="24"/>
          <w:szCs w:val="24"/>
        </w:rPr>
        <w:t xml:space="preserve"> </w:t>
      </w:r>
      <w:r w:rsidR="008C1973" w:rsidRPr="008C1973">
        <w:rPr>
          <w:rFonts w:asciiTheme="majorBidi" w:hAnsiTheme="majorBidi" w:cstheme="majorBidi"/>
          <w:sz w:val="24"/>
          <w:szCs w:val="24"/>
        </w:rPr>
        <w:t xml:space="preserve">Sedangkan menurut </w:t>
      </w:r>
      <w:r w:rsidR="008C1973" w:rsidRPr="008C1973">
        <w:rPr>
          <w:rFonts w:asciiTheme="majorBidi" w:hAnsiTheme="majorBidi" w:cstheme="majorBidi"/>
          <w:sz w:val="24"/>
          <w:szCs w:val="24"/>
        </w:rPr>
        <w:fldChar w:fldCharType="begin" w:fldLock="1"/>
      </w:r>
      <w:r w:rsidR="008C1973" w:rsidRPr="008C1973">
        <w:rPr>
          <w:rFonts w:asciiTheme="majorBidi" w:hAnsiTheme="majorBidi" w:cstheme="majorBidi"/>
          <w:sz w:val="24"/>
          <w:szCs w:val="24"/>
        </w:rPr>
        <w:instrText>ADDIN CSL_CITATION {"citationItems":[{"id":"ITEM-1","itemData":{"DOI":"10.33312/ijar.439","ISSN":"2086-6887","abstract":"… That knowledge is an essential element for analysts to interpret information on strategy or … BNI showed that agency theory implemented particularly in managing human resources as the main capital of the company's operations … intellectual property to win the competition …","author":[{"dropping-particle":"","family":"Astutie","given":"Yanti Puji","non-dropping-particle":"","parse-names":false,"suffix":""},{"dropping-particle":"","family":"Chariri","given":"Anis","non-dropping-particle":"","parse-names":false,"suffix":""},{"dropping-particle":"","family":"Mutmainah","given":"Siti","non-dropping-particle":"","parse-names":false,"suffix":""}],"container-title":"The Indonesian Journal of Accounting Research","id":"ITEM-1","issue":"02","issued":{"date-parts":[["2019"]]},"page":"229-260","title":"Private Disclosure and Corporate Value Creation","type":"article-journal","volume":"22"},"uris":["http://www.mendeley.com/documents/?uuid=da387fe7-1bbb-41a7-854b-0bb52465999a"]}],"mendeley":{"formattedCitation":"(Astutie et al., 2019)","manualFormatting":"Astutie et al., (2019)","plainTextFormattedCitation":"(Astutie et al., 2019)"},"properties":{"noteIndex":0},"schema":"https://github.com/citation-style-language/schema/raw/master/csl-citation.json"}</w:instrText>
      </w:r>
      <w:r w:rsidR="008C1973" w:rsidRPr="008C1973">
        <w:rPr>
          <w:rFonts w:asciiTheme="majorBidi" w:hAnsiTheme="majorBidi" w:cstheme="majorBidi"/>
          <w:sz w:val="24"/>
          <w:szCs w:val="24"/>
        </w:rPr>
        <w:fldChar w:fldCharType="separate"/>
      </w:r>
      <w:r w:rsidR="008C1973" w:rsidRPr="008C1973">
        <w:rPr>
          <w:rFonts w:asciiTheme="majorBidi" w:hAnsiTheme="majorBidi" w:cstheme="majorBidi"/>
          <w:noProof/>
          <w:sz w:val="24"/>
          <w:szCs w:val="24"/>
        </w:rPr>
        <w:t>Astutie et al., (2019)</w:t>
      </w:r>
      <w:r w:rsidR="008C1973" w:rsidRPr="008C1973">
        <w:rPr>
          <w:rFonts w:asciiTheme="majorBidi" w:hAnsiTheme="majorBidi" w:cstheme="majorBidi"/>
          <w:sz w:val="24"/>
          <w:szCs w:val="24"/>
        </w:rPr>
        <w:fldChar w:fldCharType="end"/>
      </w:r>
      <w:r w:rsidR="008C1973" w:rsidRPr="008C1973">
        <w:rPr>
          <w:rFonts w:asciiTheme="majorBidi" w:hAnsiTheme="majorBidi" w:cstheme="majorBidi"/>
          <w:sz w:val="24"/>
          <w:szCs w:val="24"/>
        </w:rPr>
        <w:t xml:space="preserve"> </w:t>
      </w:r>
      <w:r w:rsidR="008C1973" w:rsidRPr="008C1973">
        <w:rPr>
          <w:rFonts w:asciiTheme="majorBidi" w:hAnsiTheme="majorBidi" w:cstheme="majorBidi"/>
          <w:sz w:val="24"/>
          <w:szCs w:val="24"/>
        </w:rPr>
        <w:lastRenderedPageBreak/>
        <w:t xml:space="preserve">menyatakan bahwa bank yang lebih tua mungkin memiliki kebijakan dan prosedur yang lebih kaku dan birokratis, yang dapat menghambat fleksibilitas dalam menyediaka produk yang kompetitif dan menarik bagi pelanggan, seperti deposit </w:t>
      </w:r>
      <w:r w:rsidR="008C1973">
        <w:rPr>
          <w:rFonts w:asciiTheme="majorBidi" w:hAnsiTheme="majorBidi" w:cstheme="majorBidi"/>
          <w:i/>
          <w:iCs/>
          <w:sz w:val="24"/>
          <w:szCs w:val="24"/>
        </w:rPr>
        <w:t>mudharabah.</w:t>
      </w:r>
    </w:p>
    <w:p w:rsidR="008C1973" w:rsidRDefault="008C1973" w:rsidP="008C1973">
      <w:pPr>
        <w:pStyle w:val="ListParagraph"/>
        <w:spacing w:line="480" w:lineRule="auto"/>
        <w:ind w:left="851" w:firstLine="589"/>
        <w:jc w:val="both"/>
        <w:rPr>
          <w:rFonts w:asciiTheme="majorBidi" w:hAnsiTheme="majorBidi" w:cstheme="majorBidi"/>
          <w:sz w:val="24"/>
          <w:szCs w:val="24"/>
        </w:rPr>
      </w:pPr>
    </w:p>
    <w:p w:rsidR="008C1973" w:rsidRPr="008C1973" w:rsidRDefault="008C1973" w:rsidP="008C1973">
      <w:pPr>
        <w:pStyle w:val="ListParagraph"/>
        <w:spacing w:line="480" w:lineRule="auto"/>
        <w:ind w:left="851" w:firstLine="589"/>
        <w:jc w:val="both"/>
        <w:rPr>
          <w:rFonts w:ascii="Times New Roman" w:hAnsi="Times New Roman" w:cs="Times New Roman"/>
          <w:sz w:val="24"/>
          <w:szCs w:val="24"/>
        </w:rPr>
        <w:sectPr w:rsidR="008C1973" w:rsidRPr="008C1973" w:rsidSect="00E517D3">
          <w:headerReference w:type="default" r:id="rId11"/>
          <w:footerReference w:type="first" r:id="rId12"/>
          <w:pgSz w:w="11907" w:h="16839" w:code="9"/>
          <w:pgMar w:top="2268" w:right="1701" w:bottom="1701" w:left="2268" w:header="709" w:footer="709" w:gutter="0"/>
          <w:pgNumType w:start="72"/>
          <w:cols w:space="708"/>
          <w:titlePg/>
          <w:docGrid w:linePitch="360"/>
        </w:sectPr>
      </w:pPr>
    </w:p>
    <w:p w:rsidR="00E5234C" w:rsidRPr="00730146" w:rsidRDefault="00E5234C" w:rsidP="00730146">
      <w:pPr>
        <w:pStyle w:val="Heading1"/>
        <w:spacing w:before="0" w:line="480" w:lineRule="auto"/>
        <w:rPr>
          <w:sz w:val="24"/>
          <w:szCs w:val="26"/>
        </w:rPr>
      </w:pPr>
      <w:bookmarkStart w:id="19" w:name="_Toc170063857"/>
      <w:r w:rsidRPr="00730146">
        <w:rPr>
          <w:sz w:val="24"/>
          <w:szCs w:val="26"/>
        </w:rPr>
        <w:lastRenderedPageBreak/>
        <w:t>BAB V</w:t>
      </w:r>
      <w:bookmarkEnd w:id="19"/>
    </w:p>
    <w:p w:rsidR="00E5234C" w:rsidRPr="00730146" w:rsidRDefault="00E5234C" w:rsidP="00730146">
      <w:pPr>
        <w:pStyle w:val="Heading1"/>
        <w:spacing w:before="0" w:after="240" w:line="480" w:lineRule="auto"/>
        <w:rPr>
          <w:sz w:val="24"/>
          <w:szCs w:val="26"/>
        </w:rPr>
      </w:pPr>
      <w:bookmarkStart w:id="20" w:name="_Toc170063858"/>
      <w:r w:rsidRPr="00730146">
        <w:rPr>
          <w:sz w:val="24"/>
          <w:szCs w:val="26"/>
        </w:rPr>
        <w:t>KESIMPULAN DAN SARAN</w:t>
      </w:r>
      <w:bookmarkEnd w:id="20"/>
    </w:p>
    <w:p w:rsidR="00E5234C" w:rsidRDefault="00E5234C" w:rsidP="00F73A04">
      <w:pPr>
        <w:pStyle w:val="Heading2"/>
        <w:numPr>
          <w:ilvl w:val="0"/>
          <w:numId w:val="70"/>
        </w:numPr>
        <w:spacing w:line="480" w:lineRule="auto"/>
      </w:pPr>
      <w:bookmarkStart w:id="21" w:name="_Toc170063859"/>
      <w:r>
        <w:t>KESIMPULAN</w:t>
      </w:r>
      <w:bookmarkEnd w:id="21"/>
      <w:r>
        <w:t xml:space="preserve"> </w:t>
      </w:r>
    </w:p>
    <w:p w:rsidR="00E5234C" w:rsidRDefault="00E5234C" w:rsidP="005855D6">
      <w:pPr>
        <w:pStyle w:val="ListParagraph"/>
        <w:spacing w:line="480" w:lineRule="auto"/>
        <w:ind w:left="709" w:firstLine="709"/>
        <w:rPr>
          <w:rFonts w:asciiTheme="majorBidi" w:hAnsiTheme="majorBidi" w:cstheme="majorBidi"/>
          <w:sz w:val="24"/>
          <w:szCs w:val="24"/>
        </w:rPr>
      </w:pPr>
      <w:r>
        <w:rPr>
          <w:rFonts w:asciiTheme="majorBidi" w:hAnsiTheme="majorBidi" w:cstheme="majorBidi"/>
          <w:sz w:val="24"/>
          <w:szCs w:val="24"/>
        </w:rPr>
        <w:t>Berdasarkan hasil pembahasan pada bab-bab sebelumnya, maka diperoleh kesimpulan sebagai berikut:</w:t>
      </w:r>
    </w:p>
    <w:p w:rsidR="00850223" w:rsidRDefault="00850223" w:rsidP="006D356D">
      <w:pPr>
        <w:pStyle w:val="ListParagraph"/>
        <w:numPr>
          <w:ilvl w:val="0"/>
          <w:numId w:val="66"/>
        </w:numPr>
        <w:spacing w:line="480" w:lineRule="auto"/>
        <w:jc w:val="both"/>
        <w:rPr>
          <w:rFonts w:asciiTheme="majorBidi" w:hAnsiTheme="majorBidi" w:cstheme="majorBidi"/>
          <w:sz w:val="24"/>
          <w:szCs w:val="24"/>
        </w:rPr>
      </w:pPr>
      <w:r w:rsidRPr="00850223">
        <w:rPr>
          <w:rFonts w:asciiTheme="majorBidi" w:hAnsiTheme="majorBidi" w:cstheme="majorBidi"/>
          <w:sz w:val="24"/>
          <w:szCs w:val="24"/>
        </w:rPr>
        <w:t>Bagi Hasil tidak berpengaruh</w:t>
      </w:r>
      <w:r w:rsidR="00A90A3B" w:rsidRPr="00850223">
        <w:rPr>
          <w:rFonts w:asciiTheme="majorBidi" w:hAnsiTheme="majorBidi" w:cstheme="majorBidi"/>
          <w:sz w:val="24"/>
          <w:szCs w:val="24"/>
        </w:rPr>
        <w:t xml:space="preserve"> </w:t>
      </w:r>
      <w:r w:rsidR="00E5234C" w:rsidRPr="00850223">
        <w:rPr>
          <w:rFonts w:asciiTheme="majorBidi" w:hAnsiTheme="majorBidi" w:cstheme="majorBidi"/>
          <w:sz w:val="24"/>
          <w:szCs w:val="24"/>
        </w:rPr>
        <w:t xml:space="preserve">terhadap jumlah deposito </w:t>
      </w:r>
      <w:r w:rsidR="00E5234C" w:rsidRPr="00850223">
        <w:rPr>
          <w:rFonts w:asciiTheme="majorBidi" w:hAnsiTheme="majorBidi" w:cstheme="majorBidi"/>
          <w:i/>
          <w:iCs/>
          <w:sz w:val="24"/>
          <w:szCs w:val="24"/>
        </w:rPr>
        <w:t>mudharabah</w:t>
      </w:r>
      <w:r w:rsidRPr="00850223">
        <w:rPr>
          <w:rFonts w:asciiTheme="majorBidi" w:hAnsiTheme="majorBidi" w:cstheme="majorBidi"/>
          <w:sz w:val="24"/>
          <w:szCs w:val="24"/>
        </w:rPr>
        <w:t xml:space="preserve"> pada bank umu</w:t>
      </w:r>
      <w:r>
        <w:rPr>
          <w:rFonts w:asciiTheme="majorBidi" w:hAnsiTheme="majorBidi" w:cstheme="majorBidi"/>
          <w:sz w:val="24"/>
          <w:szCs w:val="24"/>
        </w:rPr>
        <w:t>m</w:t>
      </w:r>
      <w:r w:rsidRPr="00850223">
        <w:rPr>
          <w:rFonts w:asciiTheme="majorBidi" w:hAnsiTheme="majorBidi" w:cstheme="majorBidi"/>
          <w:sz w:val="24"/>
          <w:szCs w:val="24"/>
        </w:rPr>
        <w:t xml:space="preserve"> sya</w:t>
      </w:r>
      <w:r w:rsidR="00613DDB">
        <w:rPr>
          <w:rFonts w:asciiTheme="majorBidi" w:hAnsiTheme="majorBidi" w:cstheme="majorBidi"/>
          <w:sz w:val="24"/>
          <w:szCs w:val="24"/>
        </w:rPr>
        <w:t>r</w:t>
      </w:r>
      <w:r w:rsidRPr="00850223">
        <w:rPr>
          <w:rFonts w:asciiTheme="majorBidi" w:hAnsiTheme="majorBidi" w:cstheme="majorBidi"/>
          <w:sz w:val="24"/>
          <w:szCs w:val="24"/>
        </w:rPr>
        <w:t>iah di Indonesia</w:t>
      </w:r>
      <w:r w:rsidR="00E5234C" w:rsidRPr="00850223">
        <w:rPr>
          <w:rFonts w:asciiTheme="majorBidi" w:hAnsiTheme="majorBidi" w:cstheme="majorBidi"/>
          <w:sz w:val="24"/>
          <w:szCs w:val="24"/>
        </w:rPr>
        <w:t xml:space="preserve">. </w:t>
      </w:r>
      <w:r w:rsidR="006D356D">
        <w:rPr>
          <w:rFonts w:asciiTheme="majorBidi" w:hAnsiTheme="majorBidi" w:cstheme="majorBidi"/>
          <w:sz w:val="24"/>
          <w:szCs w:val="24"/>
        </w:rPr>
        <w:t xml:space="preserve">Hasil ini menunjukkan bahwa kehendak masyarakatmenyimpan dananya di bank syariah bukan karena imbalan bagi hasilnya </w:t>
      </w:r>
      <w:proofErr w:type="gramStart"/>
      <w:r w:rsidR="006D356D">
        <w:rPr>
          <w:rFonts w:asciiTheme="majorBidi" w:hAnsiTheme="majorBidi" w:cstheme="majorBidi"/>
          <w:sz w:val="24"/>
          <w:szCs w:val="24"/>
        </w:rPr>
        <w:t>akan</w:t>
      </w:r>
      <w:proofErr w:type="gramEnd"/>
      <w:r w:rsidR="006D356D">
        <w:rPr>
          <w:rFonts w:asciiTheme="majorBidi" w:hAnsiTheme="majorBidi" w:cstheme="majorBidi"/>
          <w:sz w:val="24"/>
          <w:szCs w:val="24"/>
        </w:rPr>
        <w:t xml:space="preserve"> tetapi lebih mementingkan proses syariahnya. </w:t>
      </w:r>
    </w:p>
    <w:p w:rsidR="00850223" w:rsidRDefault="00A90A3B" w:rsidP="006D356D">
      <w:pPr>
        <w:pStyle w:val="ListParagraph"/>
        <w:numPr>
          <w:ilvl w:val="0"/>
          <w:numId w:val="66"/>
        </w:numPr>
        <w:spacing w:line="480" w:lineRule="auto"/>
        <w:jc w:val="both"/>
        <w:rPr>
          <w:rFonts w:asciiTheme="majorBidi" w:hAnsiTheme="majorBidi" w:cstheme="majorBidi"/>
          <w:sz w:val="24"/>
          <w:szCs w:val="24"/>
        </w:rPr>
      </w:pPr>
      <w:r w:rsidRPr="00850223">
        <w:rPr>
          <w:rFonts w:asciiTheme="majorBidi" w:hAnsiTheme="majorBidi" w:cstheme="majorBidi"/>
          <w:sz w:val="24"/>
          <w:szCs w:val="24"/>
        </w:rPr>
        <w:t xml:space="preserve">Biaya promosi tidak berpengaruh terhadap jumlah deposito </w:t>
      </w:r>
      <w:r w:rsidRPr="00850223">
        <w:rPr>
          <w:rFonts w:asciiTheme="majorBidi" w:hAnsiTheme="majorBidi" w:cstheme="majorBidi"/>
          <w:i/>
          <w:iCs/>
          <w:sz w:val="24"/>
          <w:szCs w:val="24"/>
        </w:rPr>
        <w:t>mudharabah</w:t>
      </w:r>
      <w:r w:rsidRPr="00850223">
        <w:rPr>
          <w:rFonts w:asciiTheme="majorBidi" w:hAnsiTheme="majorBidi" w:cstheme="majorBidi"/>
          <w:sz w:val="24"/>
          <w:szCs w:val="24"/>
        </w:rPr>
        <w:t xml:space="preserve"> </w:t>
      </w:r>
      <w:r w:rsidR="00850223" w:rsidRPr="00850223">
        <w:rPr>
          <w:rFonts w:asciiTheme="majorBidi" w:hAnsiTheme="majorBidi" w:cstheme="majorBidi"/>
          <w:sz w:val="24"/>
          <w:szCs w:val="24"/>
        </w:rPr>
        <w:t>pada bank umu</w:t>
      </w:r>
      <w:r w:rsidR="00850223">
        <w:rPr>
          <w:rFonts w:asciiTheme="majorBidi" w:hAnsiTheme="majorBidi" w:cstheme="majorBidi"/>
          <w:sz w:val="24"/>
          <w:szCs w:val="24"/>
        </w:rPr>
        <w:t>m</w:t>
      </w:r>
      <w:r w:rsidR="00850223" w:rsidRPr="00850223">
        <w:rPr>
          <w:rFonts w:asciiTheme="majorBidi" w:hAnsiTheme="majorBidi" w:cstheme="majorBidi"/>
          <w:sz w:val="24"/>
          <w:szCs w:val="24"/>
        </w:rPr>
        <w:t xml:space="preserve"> sya</w:t>
      </w:r>
      <w:r w:rsidR="00613DDB">
        <w:rPr>
          <w:rFonts w:asciiTheme="majorBidi" w:hAnsiTheme="majorBidi" w:cstheme="majorBidi"/>
          <w:sz w:val="24"/>
          <w:szCs w:val="24"/>
        </w:rPr>
        <w:t>r</w:t>
      </w:r>
      <w:r w:rsidR="00850223" w:rsidRPr="00850223">
        <w:rPr>
          <w:rFonts w:asciiTheme="majorBidi" w:hAnsiTheme="majorBidi" w:cstheme="majorBidi"/>
          <w:sz w:val="24"/>
          <w:szCs w:val="24"/>
        </w:rPr>
        <w:t>iah di Indonesia.</w:t>
      </w:r>
      <w:r w:rsidR="002C0C9B">
        <w:rPr>
          <w:rFonts w:asciiTheme="majorBidi" w:hAnsiTheme="majorBidi" w:cstheme="majorBidi"/>
          <w:sz w:val="24"/>
          <w:szCs w:val="24"/>
        </w:rPr>
        <w:t xml:space="preserve"> </w:t>
      </w:r>
      <w:r w:rsidR="006D356D">
        <w:rPr>
          <w:rFonts w:asciiTheme="majorBidi" w:hAnsiTheme="majorBidi" w:cstheme="majorBidi"/>
          <w:sz w:val="24"/>
          <w:szCs w:val="24"/>
        </w:rPr>
        <w:t>H</w:t>
      </w:r>
      <w:r w:rsidR="006D356D" w:rsidRPr="008F3589">
        <w:rPr>
          <w:rFonts w:asciiTheme="majorBidi" w:hAnsiTheme="majorBidi" w:cstheme="majorBidi"/>
          <w:sz w:val="24"/>
          <w:szCs w:val="24"/>
        </w:rPr>
        <w:t xml:space="preserve">asil ini menunjukkan bahwa nasabah bank umum syariah di Indonesia memiliki loyalitas yang cukup tinggi terhadap bank syariah yang menjadi pilihan untuk mendepositokan dananya. Sehingga peningkatan biaya promosi tidak </w:t>
      </w:r>
      <w:proofErr w:type="gramStart"/>
      <w:r w:rsidR="006D356D" w:rsidRPr="008F3589">
        <w:rPr>
          <w:rFonts w:asciiTheme="majorBidi" w:hAnsiTheme="majorBidi" w:cstheme="majorBidi"/>
          <w:sz w:val="24"/>
          <w:szCs w:val="24"/>
        </w:rPr>
        <w:t>akan</w:t>
      </w:r>
      <w:proofErr w:type="gramEnd"/>
      <w:r w:rsidR="006D356D" w:rsidRPr="008F3589">
        <w:rPr>
          <w:rFonts w:asciiTheme="majorBidi" w:hAnsiTheme="majorBidi" w:cstheme="majorBidi"/>
          <w:sz w:val="24"/>
          <w:szCs w:val="24"/>
        </w:rPr>
        <w:t xml:space="preserve"> mempengaruhi perpindahan nasabah.</w:t>
      </w:r>
    </w:p>
    <w:p w:rsidR="00C617B1" w:rsidRPr="00C617B1" w:rsidRDefault="00850223" w:rsidP="006D356D">
      <w:pPr>
        <w:pStyle w:val="ListParagraph"/>
        <w:numPr>
          <w:ilvl w:val="0"/>
          <w:numId w:val="66"/>
        </w:numPr>
        <w:spacing w:line="480" w:lineRule="auto"/>
        <w:jc w:val="both"/>
        <w:rPr>
          <w:rFonts w:asciiTheme="majorBidi" w:hAnsiTheme="majorBidi" w:cstheme="majorBidi"/>
          <w:sz w:val="24"/>
          <w:szCs w:val="24"/>
        </w:rPr>
      </w:pPr>
      <w:r>
        <w:rPr>
          <w:rFonts w:ascii="Times New Roman" w:hAnsi="Times New Roman" w:cs="Times New Roman"/>
          <w:sz w:val="24"/>
          <w:szCs w:val="24"/>
        </w:rPr>
        <w:t xml:space="preserve"> </w:t>
      </w:r>
      <w:r w:rsidR="00C617B1">
        <w:rPr>
          <w:rFonts w:ascii="Times New Roman" w:hAnsi="Times New Roman" w:cs="Times New Roman"/>
          <w:sz w:val="24"/>
          <w:szCs w:val="24"/>
        </w:rPr>
        <w:t>Tingkat suku bu</w:t>
      </w:r>
      <w:r w:rsidR="00254960">
        <w:rPr>
          <w:rFonts w:ascii="Times New Roman" w:hAnsi="Times New Roman" w:cs="Times New Roman"/>
          <w:sz w:val="24"/>
          <w:szCs w:val="24"/>
        </w:rPr>
        <w:t>nga tidak berpengaruh</w:t>
      </w:r>
      <w:r w:rsidR="00C617B1">
        <w:rPr>
          <w:rFonts w:ascii="Times New Roman" w:hAnsi="Times New Roman" w:cs="Times New Roman"/>
          <w:sz w:val="24"/>
          <w:szCs w:val="24"/>
        </w:rPr>
        <w:t xml:space="preserve"> terhadap jumlah deposito </w:t>
      </w:r>
      <w:r w:rsidR="00C617B1" w:rsidRPr="00C617B1">
        <w:rPr>
          <w:rFonts w:ascii="Times New Roman" w:hAnsi="Times New Roman" w:cs="Times New Roman"/>
          <w:i/>
          <w:iCs/>
          <w:sz w:val="24"/>
          <w:szCs w:val="24"/>
        </w:rPr>
        <w:t>mudharabah</w:t>
      </w:r>
      <w:r w:rsidR="00C617B1">
        <w:rPr>
          <w:rFonts w:ascii="Times New Roman" w:hAnsi="Times New Roman" w:cs="Times New Roman"/>
          <w:sz w:val="24"/>
          <w:szCs w:val="24"/>
        </w:rPr>
        <w:t xml:space="preserve"> </w:t>
      </w:r>
      <w:r w:rsidRPr="00850223">
        <w:rPr>
          <w:rFonts w:asciiTheme="majorBidi" w:hAnsiTheme="majorBidi" w:cstheme="majorBidi"/>
          <w:sz w:val="24"/>
          <w:szCs w:val="24"/>
        </w:rPr>
        <w:t>pada bank umu</w:t>
      </w:r>
      <w:r>
        <w:rPr>
          <w:rFonts w:asciiTheme="majorBidi" w:hAnsiTheme="majorBidi" w:cstheme="majorBidi"/>
          <w:sz w:val="24"/>
          <w:szCs w:val="24"/>
        </w:rPr>
        <w:t>m</w:t>
      </w:r>
      <w:r w:rsidRPr="00850223">
        <w:rPr>
          <w:rFonts w:asciiTheme="majorBidi" w:hAnsiTheme="majorBidi" w:cstheme="majorBidi"/>
          <w:sz w:val="24"/>
          <w:szCs w:val="24"/>
        </w:rPr>
        <w:t xml:space="preserve"> sya</w:t>
      </w:r>
      <w:r w:rsidR="00DD4D67">
        <w:rPr>
          <w:rFonts w:asciiTheme="majorBidi" w:hAnsiTheme="majorBidi" w:cstheme="majorBidi"/>
          <w:sz w:val="24"/>
          <w:szCs w:val="24"/>
        </w:rPr>
        <w:t>r</w:t>
      </w:r>
      <w:r w:rsidRPr="00850223">
        <w:rPr>
          <w:rFonts w:asciiTheme="majorBidi" w:hAnsiTheme="majorBidi" w:cstheme="majorBidi"/>
          <w:sz w:val="24"/>
          <w:szCs w:val="24"/>
        </w:rPr>
        <w:t>iah di Indonesia</w:t>
      </w:r>
      <w:r>
        <w:rPr>
          <w:rFonts w:ascii="Times New Roman" w:hAnsi="Times New Roman" w:cs="Times New Roman"/>
          <w:sz w:val="24"/>
          <w:szCs w:val="24"/>
        </w:rPr>
        <w:t>.</w:t>
      </w:r>
      <w:r w:rsidR="00285632">
        <w:rPr>
          <w:rFonts w:ascii="Times New Roman" w:hAnsi="Times New Roman" w:cs="Times New Roman"/>
          <w:sz w:val="24"/>
          <w:szCs w:val="24"/>
        </w:rPr>
        <w:t xml:space="preserve"> </w:t>
      </w:r>
      <w:r w:rsidR="006D356D">
        <w:rPr>
          <w:rFonts w:ascii="Times New Roman" w:hAnsi="Times New Roman" w:cs="Times New Roman"/>
          <w:sz w:val="24"/>
          <w:szCs w:val="24"/>
        </w:rPr>
        <w:t>Hasil ini menunjukkan bahwa deposito mudharabah didasarkan pada prinsip bagi hasil, bukan tingkat suku bunga. Dengan demikian, deposan lebih memilih tingkat pengembalian yang ditawarkan bank syariah dibandingkan dengan tingkat suku bunga bank konvensional.</w:t>
      </w:r>
    </w:p>
    <w:p w:rsidR="00850223" w:rsidRPr="00850223" w:rsidRDefault="00C617B1" w:rsidP="006D356D">
      <w:pPr>
        <w:pStyle w:val="ListParagraph"/>
        <w:numPr>
          <w:ilvl w:val="0"/>
          <w:numId w:val="66"/>
        </w:numPr>
        <w:spacing w:line="480" w:lineRule="auto"/>
        <w:jc w:val="both"/>
        <w:rPr>
          <w:rFonts w:asciiTheme="majorBidi" w:hAnsiTheme="majorBidi" w:cstheme="majorBidi"/>
          <w:sz w:val="24"/>
          <w:szCs w:val="24"/>
        </w:rPr>
      </w:pPr>
      <w:r>
        <w:rPr>
          <w:rFonts w:ascii="Times New Roman" w:hAnsi="Times New Roman" w:cs="Times New Roman"/>
          <w:sz w:val="24"/>
          <w:szCs w:val="24"/>
        </w:rPr>
        <w:lastRenderedPageBreak/>
        <w:t xml:space="preserve">Efisiensi operasional perusahaan berpengaruh positif terhadap jumlah deposito </w:t>
      </w:r>
      <w:r>
        <w:rPr>
          <w:rFonts w:ascii="Times New Roman" w:hAnsi="Times New Roman" w:cs="Times New Roman"/>
          <w:i/>
          <w:iCs/>
          <w:sz w:val="24"/>
          <w:szCs w:val="24"/>
        </w:rPr>
        <w:t>mudharabah</w:t>
      </w:r>
      <w:r>
        <w:rPr>
          <w:rFonts w:ascii="Times New Roman" w:hAnsi="Times New Roman" w:cs="Times New Roman"/>
          <w:sz w:val="24"/>
          <w:szCs w:val="24"/>
        </w:rPr>
        <w:t xml:space="preserve"> </w:t>
      </w:r>
      <w:r w:rsidR="00850223" w:rsidRPr="00850223">
        <w:rPr>
          <w:rFonts w:asciiTheme="majorBidi" w:hAnsiTheme="majorBidi" w:cstheme="majorBidi"/>
          <w:sz w:val="24"/>
          <w:szCs w:val="24"/>
        </w:rPr>
        <w:t>pada bank umu</w:t>
      </w:r>
      <w:r w:rsidR="00850223">
        <w:rPr>
          <w:rFonts w:asciiTheme="majorBidi" w:hAnsiTheme="majorBidi" w:cstheme="majorBidi"/>
          <w:sz w:val="24"/>
          <w:szCs w:val="24"/>
        </w:rPr>
        <w:t>m</w:t>
      </w:r>
      <w:r w:rsidR="00850223" w:rsidRPr="00850223">
        <w:rPr>
          <w:rFonts w:asciiTheme="majorBidi" w:hAnsiTheme="majorBidi" w:cstheme="majorBidi"/>
          <w:sz w:val="24"/>
          <w:szCs w:val="24"/>
        </w:rPr>
        <w:t xml:space="preserve"> syaiah di Indonesia</w:t>
      </w:r>
      <w:r w:rsidR="00850223">
        <w:rPr>
          <w:rFonts w:ascii="Times New Roman" w:hAnsi="Times New Roman" w:cs="Times New Roman"/>
          <w:sz w:val="24"/>
          <w:szCs w:val="24"/>
        </w:rPr>
        <w:t>.</w:t>
      </w:r>
      <w:r w:rsidR="00D17D93">
        <w:rPr>
          <w:rFonts w:ascii="Times New Roman" w:hAnsi="Times New Roman" w:cs="Times New Roman"/>
          <w:sz w:val="24"/>
          <w:szCs w:val="24"/>
        </w:rPr>
        <w:t xml:space="preserve"> </w:t>
      </w:r>
      <w:r w:rsidR="006D356D">
        <w:rPr>
          <w:rFonts w:ascii="Times New Roman" w:hAnsi="Times New Roman" w:cs="Times New Roman"/>
          <w:sz w:val="24"/>
          <w:szCs w:val="24"/>
        </w:rPr>
        <w:t xml:space="preserve">Hal ini menunjukkan bahwa semakin efisien operasional perusahaan maka semkain meningkat jumlah deposito </w:t>
      </w:r>
      <w:r w:rsidR="006D356D">
        <w:rPr>
          <w:rFonts w:ascii="Times New Roman" w:hAnsi="Times New Roman" w:cs="Times New Roman"/>
          <w:i/>
          <w:iCs/>
          <w:sz w:val="24"/>
          <w:szCs w:val="24"/>
        </w:rPr>
        <w:t>mudharabah.</w:t>
      </w:r>
      <w:r w:rsidR="006D356D">
        <w:rPr>
          <w:rFonts w:ascii="Times New Roman" w:hAnsi="Times New Roman" w:cs="Times New Roman"/>
          <w:sz w:val="24"/>
          <w:szCs w:val="24"/>
        </w:rPr>
        <w:t xml:space="preserve"> </w:t>
      </w:r>
    </w:p>
    <w:p w:rsidR="00850223" w:rsidRPr="00850223" w:rsidRDefault="00850223" w:rsidP="000B0D64">
      <w:pPr>
        <w:pStyle w:val="ListParagraph"/>
        <w:numPr>
          <w:ilvl w:val="0"/>
          <w:numId w:val="66"/>
        </w:numPr>
        <w:spacing w:line="480" w:lineRule="auto"/>
        <w:jc w:val="both"/>
      </w:pPr>
      <w:r>
        <w:rPr>
          <w:rFonts w:ascii="Times New Roman" w:hAnsi="Times New Roman" w:cs="Times New Roman"/>
          <w:sz w:val="24"/>
          <w:szCs w:val="24"/>
        </w:rPr>
        <w:t xml:space="preserve"> </w:t>
      </w:r>
      <w:r w:rsidR="002213D5">
        <w:rPr>
          <w:rFonts w:ascii="Times New Roman" w:hAnsi="Times New Roman" w:cs="Times New Roman"/>
          <w:sz w:val="24"/>
          <w:szCs w:val="24"/>
        </w:rPr>
        <w:t xml:space="preserve">Variabel kontrol umur perusahaan berpengaruh negatif terhadap jumlah deposito </w:t>
      </w:r>
      <w:r w:rsidR="002213D5">
        <w:rPr>
          <w:rFonts w:ascii="Times New Roman" w:hAnsi="Times New Roman" w:cs="Times New Roman"/>
          <w:i/>
          <w:iCs/>
          <w:sz w:val="24"/>
          <w:szCs w:val="24"/>
        </w:rPr>
        <w:t>mudharabah</w:t>
      </w:r>
      <w:r w:rsidR="002213D5">
        <w:rPr>
          <w:rFonts w:ascii="Times New Roman" w:hAnsi="Times New Roman" w:cs="Times New Roman"/>
          <w:sz w:val="24"/>
          <w:szCs w:val="24"/>
        </w:rPr>
        <w:t xml:space="preserve"> </w:t>
      </w:r>
      <w:r w:rsidRPr="00850223">
        <w:rPr>
          <w:rFonts w:asciiTheme="majorBidi" w:hAnsiTheme="majorBidi" w:cstheme="majorBidi"/>
          <w:sz w:val="24"/>
          <w:szCs w:val="24"/>
        </w:rPr>
        <w:t>pada bank umu</w:t>
      </w:r>
      <w:r>
        <w:rPr>
          <w:rFonts w:asciiTheme="majorBidi" w:hAnsiTheme="majorBidi" w:cstheme="majorBidi"/>
          <w:sz w:val="24"/>
          <w:szCs w:val="24"/>
        </w:rPr>
        <w:t>m</w:t>
      </w:r>
      <w:r w:rsidRPr="00850223">
        <w:rPr>
          <w:rFonts w:asciiTheme="majorBidi" w:hAnsiTheme="majorBidi" w:cstheme="majorBidi"/>
          <w:sz w:val="24"/>
          <w:szCs w:val="24"/>
        </w:rPr>
        <w:t xml:space="preserve"> syaiah di Indonesia</w:t>
      </w:r>
      <w:r w:rsidR="00D17D93">
        <w:rPr>
          <w:rFonts w:ascii="Times New Roman" w:hAnsi="Times New Roman" w:cs="Times New Roman"/>
          <w:sz w:val="24"/>
          <w:szCs w:val="24"/>
        </w:rPr>
        <w:t xml:space="preserve">. </w:t>
      </w:r>
      <w:r w:rsidR="000B0D64">
        <w:rPr>
          <w:rFonts w:ascii="Times New Roman" w:hAnsi="Times New Roman" w:cs="Times New Roman"/>
          <w:sz w:val="24"/>
          <w:szCs w:val="24"/>
        </w:rPr>
        <w:t xml:space="preserve">Hal ini karena nasabah lebih memilih bank yang masih baru untuk mendepositokan </w:t>
      </w:r>
      <w:proofErr w:type="gramStart"/>
      <w:r w:rsidR="000B0D64">
        <w:rPr>
          <w:rFonts w:ascii="Times New Roman" w:hAnsi="Times New Roman" w:cs="Times New Roman"/>
          <w:sz w:val="24"/>
          <w:szCs w:val="24"/>
        </w:rPr>
        <w:t>dana</w:t>
      </w:r>
      <w:proofErr w:type="gramEnd"/>
      <w:r w:rsidR="000B0D64">
        <w:rPr>
          <w:rFonts w:ascii="Times New Roman" w:hAnsi="Times New Roman" w:cs="Times New Roman"/>
          <w:sz w:val="24"/>
          <w:szCs w:val="24"/>
        </w:rPr>
        <w:t xml:space="preserve"> mereka pada produk </w:t>
      </w:r>
      <w:r w:rsidR="000B0D64">
        <w:rPr>
          <w:rFonts w:ascii="Times New Roman" w:hAnsi="Times New Roman" w:cs="Times New Roman"/>
          <w:i/>
          <w:iCs/>
          <w:sz w:val="24"/>
          <w:szCs w:val="24"/>
        </w:rPr>
        <w:t>mudharabah</w:t>
      </w:r>
      <w:r w:rsidR="000B0D64">
        <w:rPr>
          <w:rFonts w:ascii="Times New Roman" w:hAnsi="Times New Roman" w:cs="Times New Roman"/>
          <w:sz w:val="24"/>
          <w:szCs w:val="24"/>
        </w:rPr>
        <w:t xml:space="preserve">, sehingga semain baru bank syariah semakin tinggi nasabah mendepoitokan dananya. </w:t>
      </w:r>
      <w:r w:rsidR="00D17D93">
        <w:rPr>
          <w:rFonts w:ascii="Times New Roman" w:eastAsiaTheme="minorEastAsia" w:hAnsi="Times New Roman" w:cs="Times New Roman"/>
          <w:sz w:val="24"/>
          <w:szCs w:val="24"/>
        </w:rPr>
        <w:t xml:space="preserve"> </w:t>
      </w:r>
    </w:p>
    <w:p w:rsidR="00150AF3" w:rsidRPr="003E55FE" w:rsidRDefault="00150AF3" w:rsidP="00F73A04">
      <w:pPr>
        <w:pStyle w:val="Heading2"/>
        <w:numPr>
          <w:ilvl w:val="0"/>
          <w:numId w:val="75"/>
        </w:numPr>
        <w:ind w:left="709"/>
      </w:pPr>
      <w:bookmarkStart w:id="22" w:name="_Toc170063860"/>
      <w:r w:rsidRPr="003E55FE">
        <w:t>SARAN</w:t>
      </w:r>
      <w:bookmarkEnd w:id="22"/>
    </w:p>
    <w:p w:rsidR="00150AF3" w:rsidRPr="00150AF3" w:rsidRDefault="00D17D93" w:rsidP="00886BE2">
      <w:pPr>
        <w:pStyle w:val="ListParagraph"/>
        <w:spacing w:line="480" w:lineRule="auto"/>
        <w:ind w:left="709" w:firstLine="731"/>
        <w:jc w:val="both"/>
        <w:rPr>
          <w:rFonts w:asciiTheme="majorBidi" w:hAnsiTheme="majorBidi" w:cstheme="majorBidi"/>
          <w:sz w:val="24"/>
          <w:szCs w:val="24"/>
        </w:rPr>
      </w:pPr>
      <w:r>
        <w:rPr>
          <w:rFonts w:asciiTheme="majorBidi" w:hAnsiTheme="majorBidi" w:cstheme="majorBidi"/>
          <w:sz w:val="24"/>
          <w:szCs w:val="24"/>
        </w:rPr>
        <w:t xml:space="preserve">Berdasarkan kesimpulan diatas </w:t>
      </w:r>
      <w:r w:rsidR="00886BE2">
        <w:rPr>
          <w:rFonts w:asciiTheme="majorBidi" w:hAnsiTheme="majorBidi" w:cstheme="majorBidi"/>
          <w:sz w:val="24"/>
          <w:szCs w:val="24"/>
        </w:rPr>
        <w:t>dalam penelitian ini, maka saran yang dapat diberikan oleh peneliti sebagai berikut:</w:t>
      </w:r>
    </w:p>
    <w:p w:rsidR="00CC2118" w:rsidRDefault="00CC2118" w:rsidP="00F73A04">
      <w:pPr>
        <w:pStyle w:val="ListParagraph"/>
        <w:numPr>
          <w:ilvl w:val="0"/>
          <w:numId w:val="67"/>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Di harapkan bank umum syariah melakukan sosialisasi mengenai bagi hasil dengan baik kepada masyarakat dimana bukan hanya masyarakat </w:t>
      </w:r>
      <w:proofErr w:type="gramStart"/>
      <w:r>
        <w:rPr>
          <w:rFonts w:asciiTheme="majorBidi" w:hAnsiTheme="majorBidi" w:cstheme="majorBidi"/>
          <w:sz w:val="24"/>
          <w:szCs w:val="24"/>
        </w:rPr>
        <w:t>muslim</w:t>
      </w:r>
      <w:proofErr w:type="gramEnd"/>
      <w:r>
        <w:rPr>
          <w:rFonts w:asciiTheme="majorBidi" w:hAnsiTheme="majorBidi" w:cstheme="majorBidi"/>
          <w:sz w:val="24"/>
          <w:szCs w:val="24"/>
        </w:rPr>
        <w:t xml:space="preserve"> yang dapat menyimpan dananya di bank umum syariah melainkan juga </w:t>
      </w:r>
      <w:r w:rsidR="00886BE2">
        <w:rPr>
          <w:rFonts w:asciiTheme="majorBidi" w:hAnsiTheme="majorBidi" w:cstheme="majorBidi"/>
          <w:sz w:val="24"/>
          <w:szCs w:val="24"/>
        </w:rPr>
        <w:t xml:space="preserve">masyarakat </w:t>
      </w:r>
      <w:r>
        <w:rPr>
          <w:rFonts w:asciiTheme="majorBidi" w:hAnsiTheme="majorBidi" w:cstheme="majorBidi"/>
          <w:sz w:val="24"/>
          <w:szCs w:val="24"/>
        </w:rPr>
        <w:t>non muslim.</w:t>
      </w:r>
    </w:p>
    <w:p w:rsidR="00CC2118" w:rsidRDefault="00CC2118" w:rsidP="00F73A04">
      <w:pPr>
        <w:pStyle w:val="ListParagraph"/>
        <w:numPr>
          <w:ilvl w:val="0"/>
          <w:numId w:val="67"/>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Diharapkan bank umum syariah </w:t>
      </w:r>
      <w:r w:rsidR="003E55FE">
        <w:rPr>
          <w:rFonts w:asciiTheme="majorBidi" w:hAnsiTheme="majorBidi" w:cstheme="majorBidi"/>
          <w:sz w:val="24"/>
          <w:szCs w:val="24"/>
        </w:rPr>
        <w:t xml:space="preserve">dapat meningkatkan kualitas produknya atau sesuai dengan promosi yang mereka tawarkan, sehingga konsumen tetap terkesan terhadap produk mereka. Kemudian, mereka dapat bekerja </w:t>
      </w:r>
      <w:proofErr w:type="gramStart"/>
      <w:r w:rsidR="003E55FE">
        <w:rPr>
          <w:rFonts w:asciiTheme="majorBidi" w:hAnsiTheme="majorBidi" w:cstheme="majorBidi"/>
          <w:sz w:val="24"/>
          <w:szCs w:val="24"/>
        </w:rPr>
        <w:t>sama</w:t>
      </w:r>
      <w:proofErr w:type="gramEnd"/>
      <w:r w:rsidR="003E55FE">
        <w:rPr>
          <w:rFonts w:asciiTheme="majorBidi" w:hAnsiTheme="majorBidi" w:cstheme="majorBidi"/>
          <w:sz w:val="24"/>
          <w:szCs w:val="24"/>
        </w:rPr>
        <w:t xml:space="preserve"> dengan Majelis Ulama Indonesia untuk mempromosikan produk perbankan syariah yang tidak menggunakan bunga tetapi menghasilkan bagi hasil. </w:t>
      </w:r>
    </w:p>
    <w:p w:rsidR="00150AF3" w:rsidRDefault="00ED6F0E" w:rsidP="00F73A04">
      <w:pPr>
        <w:pStyle w:val="ListParagraph"/>
        <w:numPr>
          <w:ilvl w:val="0"/>
          <w:numId w:val="67"/>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Bank umum syariah dapat meningkatkan upaya mereka untuk memberitahu masyarakat tentang prnsip-prinsip </w:t>
      </w:r>
      <w:r>
        <w:rPr>
          <w:rFonts w:asciiTheme="majorBidi" w:hAnsiTheme="majorBidi" w:cstheme="majorBidi"/>
          <w:i/>
          <w:iCs/>
          <w:sz w:val="24"/>
          <w:szCs w:val="24"/>
        </w:rPr>
        <w:t>mudharabah</w:t>
      </w:r>
      <w:r>
        <w:rPr>
          <w:rFonts w:asciiTheme="majorBidi" w:hAnsiTheme="majorBidi" w:cstheme="majorBidi"/>
          <w:sz w:val="24"/>
          <w:szCs w:val="24"/>
        </w:rPr>
        <w:t xml:space="preserve"> dan keuntungan yang tidak tergantung pada suku bunga konvensional. Mengajarkan masyarakat tentang kentungan bersama dan prinsip keadilan ekonomi </w:t>
      </w:r>
      <w:proofErr w:type="gramStart"/>
      <w:r>
        <w:rPr>
          <w:rFonts w:asciiTheme="majorBidi" w:hAnsiTheme="majorBidi" w:cstheme="majorBidi"/>
          <w:sz w:val="24"/>
          <w:szCs w:val="24"/>
        </w:rPr>
        <w:t>islam</w:t>
      </w:r>
      <w:proofErr w:type="gramEnd"/>
      <w:r>
        <w:rPr>
          <w:rFonts w:asciiTheme="majorBidi" w:hAnsiTheme="majorBidi" w:cstheme="majorBidi"/>
          <w:sz w:val="24"/>
          <w:szCs w:val="24"/>
        </w:rPr>
        <w:t xml:space="preserve"> juga dapat membantu masyarakat lebih memahami konsep tersebut.</w:t>
      </w:r>
    </w:p>
    <w:p w:rsidR="003E55FE" w:rsidRDefault="003E55FE" w:rsidP="00F73A04">
      <w:pPr>
        <w:pStyle w:val="ListParagraph"/>
        <w:numPr>
          <w:ilvl w:val="0"/>
          <w:numId w:val="67"/>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Bank </w:t>
      </w:r>
      <w:r w:rsidR="000971EA">
        <w:rPr>
          <w:rFonts w:asciiTheme="majorBidi" w:hAnsiTheme="majorBidi" w:cstheme="majorBidi"/>
          <w:sz w:val="24"/>
          <w:szCs w:val="24"/>
        </w:rPr>
        <w:t>umum syariah harus</w:t>
      </w:r>
      <w:r>
        <w:rPr>
          <w:rFonts w:asciiTheme="majorBidi" w:hAnsiTheme="majorBidi" w:cstheme="majorBidi"/>
          <w:sz w:val="24"/>
          <w:szCs w:val="24"/>
        </w:rPr>
        <w:t xml:space="preserve"> meningkatkan </w:t>
      </w:r>
      <w:r w:rsidR="000971EA">
        <w:rPr>
          <w:rFonts w:asciiTheme="majorBidi" w:hAnsiTheme="majorBidi" w:cstheme="majorBidi"/>
          <w:sz w:val="24"/>
          <w:szCs w:val="24"/>
        </w:rPr>
        <w:t>efisiensi operasionalnya. BUS yang memiliki efisiensi oper</w:t>
      </w:r>
      <w:r w:rsidR="006B6BF5">
        <w:rPr>
          <w:rFonts w:asciiTheme="majorBidi" w:hAnsiTheme="majorBidi" w:cstheme="majorBidi"/>
          <w:sz w:val="24"/>
          <w:szCs w:val="24"/>
        </w:rPr>
        <w:t>asional yang baik dapat membantu menemukan dan mengurangi pemborosan dalam proses operasinya serta meningkatkan penggunaan sumber daya secara lebih efisien.</w:t>
      </w:r>
    </w:p>
    <w:p w:rsidR="00E5234C" w:rsidRPr="00DD4D67" w:rsidRDefault="00C34821" w:rsidP="00F73A04">
      <w:pPr>
        <w:pStyle w:val="ListParagraph"/>
        <w:numPr>
          <w:ilvl w:val="0"/>
          <w:numId w:val="67"/>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Bank umum syariah dapat mempertimbangkan untuk mendiversifikasi risiko nasabah dengan menempatkan deposito </w:t>
      </w:r>
      <w:r>
        <w:rPr>
          <w:rFonts w:asciiTheme="majorBidi" w:hAnsiTheme="majorBidi" w:cstheme="majorBidi"/>
          <w:i/>
          <w:iCs/>
          <w:sz w:val="24"/>
          <w:szCs w:val="24"/>
        </w:rPr>
        <w:t>mudharabah</w:t>
      </w:r>
      <w:r>
        <w:rPr>
          <w:rFonts w:asciiTheme="majorBidi" w:hAnsiTheme="majorBidi" w:cstheme="majorBidi"/>
          <w:sz w:val="24"/>
          <w:szCs w:val="24"/>
        </w:rPr>
        <w:t xml:space="preserve"> pada bank yang lebih muda dan potensial. Diversifikasi dapat membantu mengurangi risiko terkait pengaruh umu perusahaan terhadap deposito.</w:t>
      </w:r>
    </w:p>
    <w:p w:rsidR="007B1F34" w:rsidRPr="007B1F34" w:rsidRDefault="007B1F34" w:rsidP="007B1F34">
      <w:pPr>
        <w:pStyle w:val="ListParagraph"/>
        <w:spacing w:line="480" w:lineRule="auto"/>
        <w:ind w:left="851" w:firstLine="589"/>
        <w:jc w:val="both"/>
        <w:rPr>
          <w:rFonts w:ascii="Times New Roman" w:hAnsi="Times New Roman" w:cs="Times New Roman"/>
          <w:sz w:val="24"/>
          <w:szCs w:val="24"/>
        </w:rPr>
      </w:pPr>
    </w:p>
    <w:p w:rsidR="00E3730D" w:rsidRDefault="00E3730D" w:rsidP="00E3730D">
      <w:pPr>
        <w:spacing w:line="480" w:lineRule="auto"/>
        <w:rPr>
          <w:rFonts w:ascii="Times New Roman" w:hAnsi="Times New Roman" w:cs="Times New Roman"/>
          <w:sz w:val="24"/>
          <w:szCs w:val="24"/>
        </w:rPr>
      </w:pPr>
    </w:p>
    <w:p w:rsidR="00465D39" w:rsidRPr="00F844B7" w:rsidRDefault="00465D39" w:rsidP="005A0AEE">
      <w:pPr>
        <w:widowControl w:val="0"/>
        <w:autoSpaceDE w:val="0"/>
        <w:autoSpaceDN w:val="0"/>
        <w:adjustRightInd w:val="0"/>
        <w:spacing w:line="240" w:lineRule="auto"/>
        <w:rPr>
          <w:rFonts w:ascii="Times New Roman" w:hAnsi="Times New Roman" w:cs="Times New Roman"/>
          <w:sz w:val="24"/>
          <w:szCs w:val="24"/>
        </w:rPr>
      </w:pPr>
    </w:p>
    <w:sectPr w:rsidR="00465D39" w:rsidRPr="00F844B7" w:rsidSect="002D3F73">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B1B" w:rsidRDefault="001B5B1B" w:rsidP="00306299">
      <w:pPr>
        <w:spacing w:after="0" w:line="240" w:lineRule="auto"/>
      </w:pPr>
      <w:r>
        <w:separator/>
      </w:r>
    </w:p>
  </w:endnote>
  <w:endnote w:type="continuationSeparator" w:id="0">
    <w:p w:rsidR="001B5B1B" w:rsidRDefault="001B5B1B" w:rsidP="0030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931431"/>
      <w:docPartObj>
        <w:docPartGallery w:val="Page Numbers (Bottom of Page)"/>
        <w:docPartUnique/>
      </w:docPartObj>
    </w:sdtPr>
    <w:sdtEndPr>
      <w:rPr>
        <w:noProof/>
      </w:rPr>
    </w:sdtEndPr>
    <w:sdtContent>
      <w:p w:rsidR="00F17D3D" w:rsidRDefault="00F17D3D">
        <w:pPr>
          <w:pStyle w:val="Footer"/>
          <w:jc w:val="center"/>
        </w:pPr>
        <w:r>
          <w:fldChar w:fldCharType="begin"/>
        </w:r>
        <w:r>
          <w:instrText xml:space="preserve"> PAGE   \* MERGEFORMAT </w:instrText>
        </w:r>
        <w:r>
          <w:fldChar w:fldCharType="separate"/>
        </w:r>
        <w:r w:rsidR="00E517D3">
          <w:rPr>
            <w:noProof/>
          </w:rPr>
          <w:t>72</w:t>
        </w:r>
        <w:r>
          <w:rPr>
            <w:noProof/>
          </w:rPr>
          <w:fldChar w:fldCharType="end"/>
        </w:r>
      </w:p>
    </w:sdtContent>
  </w:sdt>
  <w:p w:rsidR="00F17D3D" w:rsidRDefault="00F17D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B1B" w:rsidRDefault="001B5B1B" w:rsidP="00306299">
      <w:pPr>
        <w:spacing w:after="0" w:line="240" w:lineRule="auto"/>
      </w:pPr>
      <w:r>
        <w:separator/>
      </w:r>
    </w:p>
  </w:footnote>
  <w:footnote w:type="continuationSeparator" w:id="0">
    <w:p w:rsidR="001B5B1B" w:rsidRDefault="001B5B1B" w:rsidP="00306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968567"/>
      <w:docPartObj>
        <w:docPartGallery w:val="Page Numbers (Top of Page)"/>
        <w:docPartUnique/>
      </w:docPartObj>
    </w:sdtPr>
    <w:sdtEndPr>
      <w:rPr>
        <w:noProof/>
      </w:rPr>
    </w:sdtEndPr>
    <w:sdtContent>
      <w:p w:rsidR="00F17D3D" w:rsidRDefault="00F17D3D">
        <w:pPr>
          <w:pStyle w:val="Header"/>
          <w:jc w:val="right"/>
        </w:pPr>
      </w:p>
      <w:p w:rsidR="00F17D3D" w:rsidRDefault="00F17D3D">
        <w:pPr>
          <w:pStyle w:val="Header"/>
          <w:jc w:val="right"/>
        </w:pPr>
        <w:r>
          <w:fldChar w:fldCharType="begin"/>
        </w:r>
        <w:r>
          <w:instrText xml:space="preserve"> PAGE   \* MERGEFORMAT </w:instrText>
        </w:r>
        <w:r>
          <w:fldChar w:fldCharType="separate"/>
        </w:r>
        <w:r w:rsidR="00E517D3">
          <w:rPr>
            <w:noProof/>
          </w:rPr>
          <w:t>102</w:t>
        </w:r>
        <w:r>
          <w:rPr>
            <w:noProof/>
          </w:rPr>
          <w:fldChar w:fldCharType="end"/>
        </w:r>
      </w:p>
    </w:sdtContent>
  </w:sdt>
  <w:p w:rsidR="00F17D3D" w:rsidRDefault="00F17D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001B"/>
    <w:multiLevelType w:val="hybridMultilevel"/>
    <w:tmpl w:val="54CEFC8C"/>
    <w:lvl w:ilvl="0" w:tplc="87BE121C">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76A85"/>
    <w:multiLevelType w:val="hybridMultilevel"/>
    <w:tmpl w:val="1D4091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D4431"/>
    <w:multiLevelType w:val="hybridMultilevel"/>
    <w:tmpl w:val="91284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2D51"/>
    <w:multiLevelType w:val="hybridMultilevel"/>
    <w:tmpl w:val="FA8C693E"/>
    <w:lvl w:ilvl="0" w:tplc="B8344B9C">
      <w:start w:val="2"/>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57AAD"/>
    <w:multiLevelType w:val="hybridMultilevel"/>
    <w:tmpl w:val="466E670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94377B2"/>
    <w:multiLevelType w:val="hybridMultilevel"/>
    <w:tmpl w:val="6D946478"/>
    <w:lvl w:ilvl="0" w:tplc="04090011">
      <w:start w:val="1"/>
      <w:numFmt w:val="decimal"/>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6">
    <w:nsid w:val="0A3723D8"/>
    <w:multiLevelType w:val="hybridMultilevel"/>
    <w:tmpl w:val="9B105320"/>
    <w:lvl w:ilvl="0" w:tplc="53C2C514">
      <w:start w:val="3"/>
      <w:numFmt w:val="upp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27172"/>
    <w:multiLevelType w:val="hybridMultilevel"/>
    <w:tmpl w:val="C7106C24"/>
    <w:lvl w:ilvl="0" w:tplc="F35E0BF6">
      <w:start w:val="1"/>
      <w:numFmt w:val="upperLetter"/>
      <w:lvlText w:val="%1."/>
      <w:lvlJc w:val="left"/>
      <w:pPr>
        <w:ind w:left="720" w:hanging="360"/>
      </w:pPr>
      <w:rPr>
        <w:rFonts w:hint="default"/>
      </w:rPr>
    </w:lvl>
    <w:lvl w:ilvl="1" w:tplc="3BCEA68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7C33DE"/>
    <w:multiLevelType w:val="hybridMultilevel"/>
    <w:tmpl w:val="EC96B48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0DE675F8"/>
    <w:multiLevelType w:val="hybridMultilevel"/>
    <w:tmpl w:val="0C509DA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0">
    <w:nsid w:val="0F62534A"/>
    <w:multiLevelType w:val="hybridMultilevel"/>
    <w:tmpl w:val="3196A4E4"/>
    <w:lvl w:ilvl="0" w:tplc="9AD0B318">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FE7736"/>
    <w:multiLevelType w:val="hybridMultilevel"/>
    <w:tmpl w:val="227430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5434FE0"/>
    <w:multiLevelType w:val="hybridMultilevel"/>
    <w:tmpl w:val="0E1A3A40"/>
    <w:lvl w:ilvl="0" w:tplc="4476F874">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0273BC"/>
    <w:multiLevelType w:val="hybridMultilevel"/>
    <w:tmpl w:val="89701522"/>
    <w:lvl w:ilvl="0" w:tplc="45E241D6">
      <w:start w:val="2"/>
      <w:numFmt w:val="lowerLetter"/>
      <w:lvlText w:val="%1."/>
      <w:lvlJc w:val="left"/>
      <w:pPr>
        <w:ind w:left="2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190179"/>
    <w:multiLevelType w:val="hybridMultilevel"/>
    <w:tmpl w:val="3C6426D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16EF7340"/>
    <w:multiLevelType w:val="hybridMultilevel"/>
    <w:tmpl w:val="0A7CBB82"/>
    <w:lvl w:ilvl="0" w:tplc="234091E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C933B8"/>
    <w:multiLevelType w:val="hybridMultilevel"/>
    <w:tmpl w:val="E9FAB89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1FF823F0"/>
    <w:multiLevelType w:val="hybridMultilevel"/>
    <w:tmpl w:val="DD9435D2"/>
    <w:lvl w:ilvl="0" w:tplc="01627030">
      <w:start w:val="1"/>
      <w:numFmt w:val="upperLetter"/>
      <w:lvlText w:val="%1."/>
      <w:lvlJc w:val="left"/>
      <w:pPr>
        <w:ind w:left="720" w:hanging="360"/>
      </w:pPr>
    </w:lvl>
    <w:lvl w:ilvl="1" w:tplc="7DBE56F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8C1CE7"/>
    <w:multiLevelType w:val="hybridMultilevel"/>
    <w:tmpl w:val="EA86B762"/>
    <w:lvl w:ilvl="0" w:tplc="04090019">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292032"/>
    <w:multiLevelType w:val="hybridMultilevel"/>
    <w:tmpl w:val="A2680A42"/>
    <w:lvl w:ilvl="0" w:tplc="B53C4390">
      <w:start w:val="1"/>
      <w:numFmt w:val="decimal"/>
      <w:lvlText w:val="%1)"/>
      <w:lvlJc w:val="left"/>
      <w:pPr>
        <w:ind w:left="2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A369F8"/>
    <w:multiLevelType w:val="hybridMultilevel"/>
    <w:tmpl w:val="3E00F0FC"/>
    <w:lvl w:ilvl="0" w:tplc="22CA1DCA">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B93E07"/>
    <w:multiLevelType w:val="hybridMultilevel"/>
    <w:tmpl w:val="2CFE922C"/>
    <w:lvl w:ilvl="0" w:tplc="EAB2662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A34BA8"/>
    <w:multiLevelType w:val="hybridMultilevel"/>
    <w:tmpl w:val="428E99C8"/>
    <w:lvl w:ilvl="0" w:tplc="B9EE630C">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5E5792"/>
    <w:multiLevelType w:val="hybridMultilevel"/>
    <w:tmpl w:val="CB02A958"/>
    <w:lvl w:ilvl="0" w:tplc="C30AE524">
      <w:start w:val="2"/>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292C33B4"/>
    <w:multiLevelType w:val="hybridMultilevel"/>
    <w:tmpl w:val="97341CE8"/>
    <w:lvl w:ilvl="0" w:tplc="45FE73A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0841A9"/>
    <w:multiLevelType w:val="hybridMultilevel"/>
    <w:tmpl w:val="7BD8A590"/>
    <w:lvl w:ilvl="0" w:tplc="07849BE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2E5A37"/>
    <w:multiLevelType w:val="hybridMultilevel"/>
    <w:tmpl w:val="152A4C54"/>
    <w:lvl w:ilvl="0" w:tplc="FE88387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C95319"/>
    <w:multiLevelType w:val="hybridMultilevel"/>
    <w:tmpl w:val="F8D6C1F4"/>
    <w:lvl w:ilvl="0" w:tplc="19CC1BE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E3E4849"/>
    <w:multiLevelType w:val="hybridMultilevel"/>
    <w:tmpl w:val="BD365190"/>
    <w:lvl w:ilvl="0" w:tplc="CFAA67BE">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EAD6322"/>
    <w:multiLevelType w:val="hybridMultilevel"/>
    <w:tmpl w:val="C408DA40"/>
    <w:lvl w:ilvl="0" w:tplc="8C6EBE2E">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16D71EC"/>
    <w:multiLevelType w:val="hybridMultilevel"/>
    <w:tmpl w:val="CB90F5FA"/>
    <w:lvl w:ilvl="0" w:tplc="5D96BDD0">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3973A6"/>
    <w:multiLevelType w:val="hybridMultilevel"/>
    <w:tmpl w:val="DBEA4F68"/>
    <w:lvl w:ilvl="0" w:tplc="CFD8255A">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3643806"/>
    <w:multiLevelType w:val="hybridMultilevel"/>
    <w:tmpl w:val="D2E08690"/>
    <w:lvl w:ilvl="0" w:tplc="EBA47B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3AC7E4A"/>
    <w:multiLevelType w:val="hybridMultilevel"/>
    <w:tmpl w:val="64769C78"/>
    <w:lvl w:ilvl="0" w:tplc="848EA3E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3F506EB"/>
    <w:multiLevelType w:val="hybridMultilevel"/>
    <w:tmpl w:val="C902C6D0"/>
    <w:lvl w:ilvl="0" w:tplc="40B0EB3E">
      <w:start w:val="6"/>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47B167F"/>
    <w:multiLevelType w:val="hybridMultilevel"/>
    <w:tmpl w:val="966090BA"/>
    <w:lvl w:ilvl="0" w:tplc="E4D212C4">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A232080"/>
    <w:multiLevelType w:val="hybridMultilevel"/>
    <w:tmpl w:val="D838609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A8D666C"/>
    <w:multiLevelType w:val="hybridMultilevel"/>
    <w:tmpl w:val="5086872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nsid w:val="3CB65D03"/>
    <w:multiLevelType w:val="hybridMultilevel"/>
    <w:tmpl w:val="BFA24BD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nsid w:val="3FD92543"/>
    <w:multiLevelType w:val="hybridMultilevel"/>
    <w:tmpl w:val="70BA239E"/>
    <w:lvl w:ilvl="0" w:tplc="0106BD8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35B3FBE"/>
    <w:multiLevelType w:val="hybridMultilevel"/>
    <w:tmpl w:val="5226D760"/>
    <w:lvl w:ilvl="0" w:tplc="932ED0D8">
      <w:start w:val="1"/>
      <w:numFmt w:val="decimal"/>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4EA792C"/>
    <w:multiLevelType w:val="hybridMultilevel"/>
    <w:tmpl w:val="C5A86D28"/>
    <w:lvl w:ilvl="0" w:tplc="E24284B0">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2">
    <w:nsid w:val="45AC137B"/>
    <w:multiLevelType w:val="hybridMultilevel"/>
    <w:tmpl w:val="27AC56B2"/>
    <w:lvl w:ilvl="0" w:tplc="FE5CB184">
      <w:start w:val="2"/>
      <w:numFmt w:val="upp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67A75C8"/>
    <w:multiLevelType w:val="hybridMultilevel"/>
    <w:tmpl w:val="7E726D64"/>
    <w:lvl w:ilvl="0" w:tplc="5BC04BA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BA06A3"/>
    <w:multiLevelType w:val="hybridMultilevel"/>
    <w:tmpl w:val="9E98AB52"/>
    <w:lvl w:ilvl="0" w:tplc="1368C0AE">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8592F17"/>
    <w:multiLevelType w:val="hybridMultilevel"/>
    <w:tmpl w:val="74C8A634"/>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6">
    <w:nsid w:val="48912B38"/>
    <w:multiLevelType w:val="hybridMultilevel"/>
    <w:tmpl w:val="5CF46EC2"/>
    <w:lvl w:ilvl="0" w:tplc="1E6EB970">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AA15564"/>
    <w:multiLevelType w:val="hybridMultilevel"/>
    <w:tmpl w:val="BA409AFA"/>
    <w:lvl w:ilvl="0" w:tplc="8198134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D1C656D"/>
    <w:multiLevelType w:val="hybridMultilevel"/>
    <w:tmpl w:val="CB8AE066"/>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9">
    <w:nsid w:val="4D9D51E9"/>
    <w:multiLevelType w:val="hybridMultilevel"/>
    <w:tmpl w:val="962C8480"/>
    <w:lvl w:ilvl="0" w:tplc="FF6C56E8">
      <w:start w:val="1"/>
      <w:numFmt w:val="low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15852C3"/>
    <w:multiLevelType w:val="hybridMultilevel"/>
    <w:tmpl w:val="77706858"/>
    <w:lvl w:ilvl="0" w:tplc="0B30A528">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27B001F"/>
    <w:multiLevelType w:val="hybridMultilevel"/>
    <w:tmpl w:val="C5E46A5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2">
    <w:nsid w:val="5281781C"/>
    <w:multiLevelType w:val="hybridMultilevel"/>
    <w:tmpl w:val="264A414A"/>
    <w:lvl w:ilvl="0" w:tplc="389658E4">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44B061D"/>
    <w:multiLevelType w:val="hybridMultilevel"/>
    <w:tmpl w:val="89D64F7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nsid w:val="567460E7"/>
    <w:multiLevelType w:val="hybridMultilevel"/>
    <w:tmpl w:val="7570A31E"/>
    <w:lvl w:ilvl="0" w:tplc="D97AB02A">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70A5BC0"/>
    <w:multiLevelType w:val="hybridMultilevel"/>
    <w:tmpl w:val="60C284EE"/>
    <w:lvl w:ilvl="0" w:tplc="F29A7EAA">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A36061B"/>
    <w:multiLevelType w:val="hybridMultilevel"/>
    <w:tmpl w:val="F670BC12"/>
    <w:lvl w:ilvl="0" w:tplc="C82499E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B260922"/>
    <w:multiLevelType w:val="hybridMultilevel"/>
    <w:tmpl w:val="012C59B8"/>
    <w:lvl w:ilvl="0" w:tplc="7DE4245E">
      <w:start w:val="3"/>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CF84D7F"/>
    <w:multiLevelType w:val="hybridMultilevel"/>
    <w:tmpl w:val="AF3C46A0"/>
    <w:lvl w:ilvl="0" w:tplc="590C8FCA">
      <w:start w:val="1"/>
      <w:numFmt w:val="low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D1D7E0D"/>
    <w:multiLevelType w:val="hybridMultilevel"/>
    <w:tmpl w:val="C406AA94"/>
    <w:lvl w:ilvl="0" w:tplc="D158A9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5D7D54D1"/>
    <w:multiLevelType w:val="hybridMultilevel"/>
    <w:tmpl w:val="10443DC6"/>
    <w:lvl w:ilvl="0" w:tplc="B576EEF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E4B2D23"/>
    <w:multiLevelType w:val="hybridMultilevel"/>
    <w:tmpl w:val="958EFE66"/>
    <w:lvl w:ilvl="0" w:tplc="56043D94">
      <w:start w:val="2"/>
      <w:numFmt w:val="low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09756A9"/>
    <w:multiLevelType w:val="hybridMultilevel"/>
    <w:tmpl w:val="EF50883C"/>
    <w:lvl w:ilvl="0" w:tplc="6860AC04">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35E4665"/>
    <w:multiLevelType w:val="hybridMultilevel"/>
    <w:tmpl w:val="CE065BF2"/>
    <w:lvl w:ilvl="0" w:tplc="EE7E08D2">
      <w:start w:val="3"/>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5095469"/>
    <w:multiLevelType w:val="hybridMultilevel"/>
    <w:tmpl w:val="0652E2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65E7C95"/>
    <w:multiLevelType w:val="hybridMultilevel"/>
    <w:tmpl w:val="69AA1FEE"/>
    <w:lvl w:ilvl="0" w:tplc="1AA23E0C">
      <w:start w:val="4"/>
      <w:numFmt w:val="decimal"/>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89C7D6E"/>
    <w:multiLevelType w:val="hybridMultilevel"/>
    <w:tmpl w:val="4FFCF832"/>
    <w:lvl w:ilvl="0" w:tplc="6E88D898">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8C92B8F"/>
    <w:multiLevelType w:val="hybridMultilevel"/>
    <w:tmpl w:val="71C07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8D457B6"/>
    <w:multiLevelType w:val="hybridMultilevel"/>
    <w:tmpl w:val="444EEC0E"/>
    <w:lvl w:ilvl="0" w:tplc="724652BE">
      <w:start w:val="2"/>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8EE48F3"/>
    <w:multiLevelType w:val="hybridMultilevel"/>
    <w:tmpl w:val="B39863A0"/>
    <w:lvl w:ilvl="0" w:tplc="09F0977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BA86227"/>
    <w:multiLevelType w:val="hybridMultilevel"/>
    <w:tmpl w:val="85382B84"/>
    <w:lvl w:ilvl="0" w:tplc="9FA4D2AE">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F253995"/>
    <w:multiLevelType w:val="hybridMultilevel"/>
    <w:tmpl w:val="90A478BA"/>
    <w:lvl w:ilvl="0" w:tplc="33DCE40A">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D0C1A70"/>
    <w:multiLevelType w:val="hybridMultilevel"/>
    <w:tmpl w:val="C62E62F6"/>
    <w:lvl w:ilvl="0" w:tplc="2140EEA0">
      <w:start w:val="1"/>
      <w:numFmt w:val="decimal"/>
      <w:lvlText w:val="%1)"/>
      <w:lvlJc w:val="left"/>
      <w:pPr>
        <w:ind w:left="2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D6618E1"/>
    <w:multiLevelType w:val="hybridMultilevel"/>
    <w:tmpl w:val="6758F106"/>
    <w:lvl w:ilvl="0" w:tplc="6480D9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F1A62CC"/>
    <w:multiLevelType w:val="hybridMultilevel"/>
    <w:tmpl w:val="88A82DB4"/>
    <w:lvl w:ilvl="0" w:tplc="2DAA2D08">
      <w:start w:val="1"/>
      <w:numFmt w:val="low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6"/>
  </w:num>
  <w:num w:numId="4">
    <w:abstractNumId w:val="50"/>
  </w:num>
  <w:num w:numId="5">
    <w:abstractNumId w:val="11"/>
  </w:num>
  <w:num w:numId="6">
    <w:abstractNumId w:val="38"/>
  </w:num>
  <w:num w:numId="7">
    <w:abstractNumId w:val="49"/>
  </w:num>
  <w:num w:numId="8">
    <w:abstractNumId w:val="10"/>
  </w:num>
  <w:num w:numId="9">
    <w:abstractNumId w:val="48"/>
  </w:num>
  <w:num w:numId="10">
    <w:abstractNumId w:val="74"/>
  </w:num>
  <w:num w:numId="11">
    <w:abstractNumId w:val="45"/>
  </w:num>
  <w:num w:numId="12">
    <w:abstractNumId w:val="66"/>
  </w:num>
  <w:num w:numId="13">
    <w:abstractNumId w:val="34"/>
  </w:num>
  <w:num w:numId="14">
    <w:abstractNumId w:val="58"/>
  </w:num>
  <w:num w:numId="15">
    <w:abstractNumId w:val="61"/>
  </w:num>
  <w:num w:numId="16">
    <w:abstractNumId w:val="60"/>
  </w:num>
  <w:num w:numId="17">
    <w:abstractNumId w:val="3"/>
  </w:num>
  <w:num w:numId="18">
    <w:abstractNumId w:val="62"/>
  </w:num>
  <w:num w:numId="19">
    <w:abstractNumId w:val="55"/>
  </w:num>
  <w:num w:numId="20">
    <w:abstractNumId w:val="28"/>
  </w:num>
  <w:num w:numId="21">
    <w:abstractNumId w:val="54"/>
  </w:num>
  <w:num w:numId="22">
    <w:abstractNumId w:val="65"/>
  </w:num>
  <w:num w:numId="23">
    <w:abstractNumId w:val="40"/>
  </w:num>
  <w:num w:numId="24">
    <w:abstractNumId w:val="14"/>
  </w:num>
  <w:num w:numId="25">
    <w:abstractNumId w:val="5"/>
  </w:num>
  <w:num w:numId="26">
    <w:abstractNumId w:val="70"/>
  </w:num>
  <w:num w:numId="27">
    <w:abstractNumId w:val="59"/>
  </w:num>
  <w:num w:numId="28">
    <w:abstractNumId w:val="31"/>
  </w:num>
  <w:num w:numId="29">
    <w:abstractNumId w:val="30"/>
  </w:num>
  <w:num w:numId="30">
    <w:abstractNumId w:val="12"/>
  </w:num>
  <w:num w:numId="31">
    <w:abstractNumId w:val="71"/>
  </w:num>
  <w:num w:numId="32">
    <w:abstractNumId w:val="19"/>
  </w:num>
  <w:num w:numId="33">
    <w:abstractNumId w:val="72"/>
  </w:num>
  <w:num w:numId="34">
    <w:abstractNumId w:val="41"/>
  </w:num>
  <w:num w:numId="35">
    <w:abstractNumId w:val="52"/>
  </w:num>
  <w:num w:numId="36">
    <w:abstractNumId w:val="23"/>
  </w:num>
  <w:num w:numId="37">
    <w:abstractNumId w:val="32"/>
  </w:num>
  <w:num w:numId="38">
    <w:abstractNumId w:val="26"/>
  </w:num>
  <w:num w:numId="39">
    <w:abstractNumId w:val="73"/>
  </w:num>
  <w:num w:numId="40">
    <w:abstractNumId w:val="39"/>
  </w:num>
  <w:num w:numId="41">
    <w:abstractNumId w:val="15"/>
  </w:num>
  <w:num w:numId="42">
    <w:abstractNumId w:val="44"/>
  </w:num>
  <w:num w:numId="43">
    <w:abstractNumId w:val="9"/>
  </w:num>
  <w:num w:numId="44">
    <w:abstractNumId w:val="68"/>
  </w:num>
  <w:num w:numId="45">
    <w:abstractNumId w:val="27"/>
  </w:num>
  <w:num w:numId="46">
    <w:abstractNumId w:val="24"/>
  </w:num>
  <w:num w:numId="47">
    <w:abstractNumId w:val="2"/>
  </w:num>
  <w:num w:numId="48">
    <w:abstractNumId w:val="25"/>
  </w:num>
  <w:num w:numId="49">
    <w:abstractNumId w:val="13"/>
  </w:num>
  <w:num w:numId="50">
    <w:abstractNumId w:val="69"/>
  </w:num>
  <w:num w:numId="51">
    <w:abstractNumId w:val="4"/>
  </w:num>
  <w:num w:numId="52">
    <w:abstractNumId w:val="53"/>
  </w:num>
  <w:num w:numId="53">
    <w:abstractNumId w:val="56"/>
  </w:num>
  <w:num w:numId="54">
    <w:abstractNumId w:val="29"/>
  </w:num>
  <w:num w:numId="55">
    <w:abstractNumId w:val="43"/>
  </w:num>
  <w:num w:numId="56">
    <w:abstractNumId w:val="33"/>
  </w:num>
  <w:num w:numId="57">
    <w:abstractNumId w:val="8"/>
  </w:num>
  <w:num w:numId="58">
    <w:abstractNumId w:val="0"/>
  </w:num>
  <w:num w:numId="59">
    <w:abstractNumId w:val="57"/>
  </w:num>
  <w:num w:numId="60">
    <w:abstractNumId w:val="35"/>
  </w:num>
  <w:num w:numId="61">
    <w:abstractNumId w:val="18"/>
  </w:num>
  <w:num w:numId="62">
    <w:abstractNumId w:val="36"/>
  </w:num>
  <w:num w:numId="63">
    <w:abstractNumId w:val="63"/>
  </w:num>
  <w:num w:numId="64">
    <w:abstractNumId w:val="51"/>
  </w:num>
  <w:num w:numId="65">
    <w:abstractNumId w:val="37"/>
  </w:num>
  <w:num w:numId="66">
    <w:abstractNumId w:val="46"/>
  </w:num>
  <w:num w:numId="67">
    <w:abstractNumId w:val="20"/>
  </w:num>
  <w:num w:numId="68">
    <w:abstractNumId w:val="47"/>
  </w:num>
  <w:num w:numId="69">
    <w:abstractNumId w:val="6"/>
  </w:num>
  <w:num w:numId="70">
    <w:abstractNumId w:val="21"/>
  </w:num>
  <w:num w:numId="71">
    <w:abstractNumId w:val="1"/>
  </w:num>
  <w:num w:numId="72">
    <w:abstractNumId w:val="22"/>
  </w:num>
  <w:num w:numId="73">
    <w:abstractNumId w:val="67"/>
  </w:num>
  <w:num w:numId="74">
    <w:abstractNumId w:val="64"/>
  </w:num>
  <w:num w:numId="75">
    <w:abstractNumId w:val="4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734"/>
    <w:rsid w:val="00001561"/>
    <w:rsid w:val="00004D41"/>
    <w:rsid w:val="000105C6"/>
    <w:rsid w:val="00011376"/>
    <w:rsid w:val="000131B7"/>
    <w:rsid w:val="000132E1"/>
    <w:rsid w:val="00014FA4"/>
    <w:rsid w:val="00016E3F"/>
    <w:rsid w:val="000218F5"/>
    <w:rsid w:val="000225AE"/>
    <w:rsid w:val="00025EA6"/>
    <w:rsid w:val="000260C6"/>
    <w:rsid w:val="00026A2B"/>
    <w:rsid w:val="00027713"/>
    <w:rsid w:val="000348AE"/>
    <w:rsid w:val="000352D7"/>
    <w:rsid w:val="0003699A"/>
    <w:rsid w:val="00036CAE"/>
    <w:rsid w:val="0004234F"/>
    <w:rsid w:val="000447BC"/>
    <w:rsid w:val="0004522C"/>
    <w:rsid w:val="000454F1"/>
    <w:rsid w:val="00045F90"/>
    <w:rsid w:val="0004746E"/>
    <w:rsid w:val="000505F2"/>
    <w:rsid w:val="00053572"/>
    <w:rsid w:val="00054496"/>
    <w:rsid w:val="000557AB"/>
    <w:rsid w:val="00063D77"/>
    <w:rsid w:val="00070F40"/>
    <w:rsid w:val="00071D27"/>
    <w:rsid w:val="00072EC3"/>
    <w:rsid w:val="00074117"/>
    <w:rsid w:val="00076765"/>
    <w:rsid w:val="00076B9D"/>
    <w:rsid w:val="000775DD"/>
    <w:rsid w:val="00077CB1"/>
    <w:rsid w:val="000831C9"/>
    <w:rsid w:val="00085117"/>
    <w:rsid w:val="00092C0E"/>
    <w:rsid w:val="00092EF5"/>
    <w:rsid w:val="00095D63"/>
    <w:rsid w:val="000971EA"/>
    <w:rsid w:val="000A0454"/>
    <w:rsid w:val="000A140F"/>
    <w:rsid w:val="000A4251"/>
    <w:rsid w:val="000A4BBF"/>
    <w:rsid w:val="000A5787"/>
    <w:rsid w:val="000A7957"/>
    <w:rsid w:val="000B0D64"/>
    <w:rsid w:val="000B236F"/>
    <w:rsid w:val="000B2E56"/>
    <w:rsid w:val="000B754C"/>
    <w:rsid w:val="000C131D"/>
    <w:rsid w:val="000C1F7D"/>
    <w:rsid w:val="000C33B6"/>
    <w:rsid w:val="000C413C"/>
    <w:rsid w:val="000C773B"/>
    <w:rsid w:val="000C7C7E"/>
    <w:rsid w:val="000D0776"/>
    <w:rsid w:val="000D1909"/>
    <w:rsid w:val="000D20DE"/>
    <w:rsid w:val="000E2142"/>
    <w:rsid w:val="000E6D02"/>
    <w:rsid w:val="000F2FF2"/>
    <w:rsid w:val="000F5671"/>
    <w:rsid w:val="000F59E5"/>
    <w:rsid w:val="000F64BB"/>
    <w:rsid w:val="000F7B00"/>
    <w:rsid w:val="00103BE0"/>
    <w:rsid w:val="00104CE5"/>
    <w:rsid w:val="001060E1"/>
    <w:rsid w:val="001072B5"/>
    <w:rsid w:val="00110405"/>
    <w:rsid w:val="001118B1"/>
    <w:rsid w:val="00112F54"/>
    <w:rsid w:val="00114F60"/>
    <w:rsid w:val="00117C8B"/>
    <w:rsid w:val="00121FB9"/>
    <w:rsid w:val="00123231"/>
    <w:rsid w:val="0012405A"/>
    <w:rsid w:val="00125081"/>
    <w:rsid w:val="001254C2"/>
    <w:rsid w:val="00134110"/>
    <w:rsid w:val="00136851"/>
    <w:rsid w:val="001368C8"/>
    <w:rsid w:val="0014355F"/>
    <w:rsid w:val="00143A26"/>
    <w:rsid w:val="00146710"/>
    <w:rsid w:val="00150AF3"/>
    <w:rsid w:val="00150FB7"/>
    <w:rsid w:val="0015145C"/>
    <w:rsid w:val="00154754"/>
    <w:rsid w:val="001561ED"/>
    <w:rsid w:val="001608A1"/>
    <w:rsid w:val="00161176"/>
    <w:rsid w:val="00165105"/>
    <w:rsid w:val="0016572C"/>
    <w:rsid w:val="001661AA"/>
    <w:rsid w:val="00173DE2"/>
    <w:rsid w:val="00173EAD"/>
    <w:rsid w:val="00175252"/>
    <w:rsid w:val="00177543"/>
    <w:rsid w:val="00180EA3"/>
    <w:rsid w:val="00184AA6"/>
    <w:rsid w:val="001920C2"/>
    <w:rsid w:val="00195D82"/>
    <w:rsid w:val="0019731D"/>
    <w:rsid w:val="001B0723"/>
    <w:rsid w:val="001B092E"/>
    <w:rsid w:val="001B5B1B"/>
    <w:rsid w:val="001C2C2C"/>
    <w:rsid w:val="001C6098"/>
    <w:rsid w:val="001D0B8C"/>
    <w:rsid w:val="001D2165"/>
    <w:rsid w:val="001D2CEB"/>
    <w:rsid w:val="001E370B"/>
    <w:rsid w:val="001E4771"/>
    <w:rsid w:val="001E5BA4"/>
    <w:rsid w:val="001E5C66"/>
    <w:rsid w:val="001E6F22"/>
    <w:rsid w:val="001E7B0A"/>
    <w:rsid w:val="001F3287"/>
    <w:rsid w:val="001F41C7"/>
    <w:rsid w:val="001F6277"/>
    <w:rsid w:val="001F74AD"/>
    <w:rsid w:val="00200C97"/>
    <w:rsid w:val="00202A8D"/>
    <w:rsid w:val="0020304B"/>
    <w:rsid w:val="002047D2"/>
    <w:rsid w:val="002070BB"/>
    <w:rsid w:val="0020732B"/>
    <w:rsid w:val="00210F40"/>
    <w:rsid w:val="002144DA"/>
    <w:rsid w:val="00214A75"/>
    <w:rsid w:val="00215DB5"/>
    <w:rsid w:val="002213D5"/>
    <w:rsid w:val="0022753A"/>
    <w:rsid w:val="0022761C"/>
    <w:rsid w:val="002279B4"/>
    <w:rsid w:val="002311A1"/>
    <w:rsid w:val="00233EB5"/>
    <w:rsid w:val="00236983"/>
    <w:rsid w:val="00240DA4"/>
    <w:rsid w:val="002417E9"/>
    <w:rsid w:val="00242479"/>
    <w:rsid w:val="00242E7E"/>
    <w:rsid w:val="00244576"/>
    <w:rsid w:val="00246B91"/>
    <w:rsid w:val="00254960"/>
    <w:rsid w:val="0026449F"/>
    <w:rsid w:val="00265316"/>
    <w:rsid w:val="00266803"/>
    <w:rsid w:val="00271647"/>
    <w:rsid w:val="00272B5F"/>
    <w:rsid w:val="002735D0"/>
    <w:rsid w:val="00274ABA"/>
    <w:rsid w:val="00277518"/>
    <w:rsid w:val="0028083D"/>
    <w:rsid w:val="002848EF"/>
    <w:rsid w:val="00285632"/>
    <w:rsid w:val="00293DBE"/>
    <w:rsid w:val="00295012"/>
    <w:rsid w:val="002974E8"/>
    <w:rsid w:val="002A1C1A"/>
    <w:rsid w:val="002A1F51"/>
    <w:rsid w:val="002A1F65"/>
    <w:rsid w:val="002A2E14"/>
    <w:rsid w:val="002B2017"/>
    <w:rsid w:val="002B47C9"/>
    <w:rsid w:val="002B542C"/>
    <w:rsid w:val="002B5740"/>
    <w:rsid w:val="002B7905"/>
    <w:rsid w:val="002C0C9B"/>
    <w:rsid w:val="002C270E"/>
    <w:rsid w:val="002C4A06"/>
    <w:rsid w:val="002C6619"/>
    <w:rsid w:val="002D2E20"/>
    <w:rsid w:val="002D35CF"/>
    <w:rsid w:val="002D3C30"/>
    <w:rsid w:val="002D3F73"/>
    <w:rsid w:val="002D4898"/>
    <w:rsid w:val="002D73DB"/>
    <w:rsid w:val="002E1645"/>
    <w:rsid w:val="002E36DB"/>
    <w:rsid w:val="002E5E7A"/>
    <w:rsid w:val="002E7516"/>
    <w:rsid w:val="002F22C2"/>
    <w:rsid w:val="002F53D1"/>
    <w:rsid w:val="00302304"/>
    <w:rsid w:val="00305318"/>
    <w:rsid w:val="003054A3"/>
    <w:rsid w:val="00306299"/>
    <w:rsid w:val="0031472C"/>
    <w:rsid w:val="003148F8"/>
    <w:rsid w:val="003164FA"/>
    <w:rsid w:val="00316902"/>
    <w:rsid w:val="003222DA"/>
    <w:rsid w:val="00323BC9"/>
    <w:rsid w:val="00333DD0"/>
    <w:rsid w:val="00336CA4"/>
    <w:rsid w:val="00337D7B"/>
    <w:rsid w:val="00341FF7"/>
    <w:rsid w:val="003436CA"/>
    <w:rsid w:val="0034510B"/>
    <w:rsid w:val="003451FC"/>
    <w:rsid w:val="00347D3C"/>
    <w:rsid w:val="00351E38"/>
    <w:rsid w:val="0035239C"/>
    <w:rsid w:val="003543C3"/>
    <w:rsid w:val="003608CD"/>
    <w:rsid w:val="0036102D"/>
    <w:rsid w:val="00366C3F"/>
    <w:rsid w:val="003701EE"/>
    <w:rsid w:val="003714DE"/>
    <w:rsid w:val="00371F02"/>
    <w:rsid w:val="00375721"/>
    <w:rsid w:val="00377BB1"/>
    <w:rsid w:val="00380AE0"/>
    <w:rsid w:val="003839F1"/>
    <w:rsid w:val="003852B5"/>
    <w:rsid w:val="003858B0"/>
    <w:rsid w:val="00387598"/>
    <w:rsid w:val="003932CD"/>
    <w:rsid w:val="0039450B"/>
    <w:rsid w:val="00396C91"/>
    <w:rsid w:val="00397A31"/>
    <w:rsid w:val="003A0A1B"/>
    <w:rsid w:val="003A2585"/>
    <w:rsid w:val="003A579F"/>
    <w:rsid w:val="003A5E7B"/>
    <w:rsid w:val="003B10D2"/>
    <w:rsid w:val="003B242F"/>
    <w:rsid w:val="003B244A"/>
    <w:rsid w:val="003B2DA4"/>
    <w:rsid w:val="003B4BE0"/>
    <w:rsid w:val="003B6470"/>
    <w:rsid w:val="003B784E"/>
    <w:rsid w:val="003C04BF"/>
    <w:rsid w:val="003C3C87"/>
    <w:rsid w:val="003D036C"/>
    <w:rsid w:val="003D251F"/>
    <w:rsid w:val="003D5B5D"/>
    <w:rsid w:val="003D62E5"/>
    <w:rsid w:val="003D6FCC"/>
    <w:rsid w:val="003E008D"/>
    <w:rsid w:val="003E0DEB"/>
    <w:rsid w:val="003E3857"/>
    <w:rsid w:val="003E55FE"/>
    <w:rsid w:val="003F45C6"/>
    <w:rsid w:val="003F670A"/>
    <w:rsid w:val="003F6714"/>
    <w:rsid w:val="003F6760"/>
    <w:rsid w:val="0040030A"/>
    <w:rsid w:val="00400AB6"/>
    <w:rsid w:val="00403718"/>
    <w:rsid w:val="00405479"/>
    <w:rsid w:val="00406840"/>
    <w:rsid w:val="004077E6"/>
    <w:rsid w:val="00420A0E"/>
    <w:rsid w:val="00423626"/>
    <w:rsid w:val="004246DB"/>
    <w:rsid w:val="0042646F"/>
    <w:rsid w:val="00430069"/>
    <w:rsid w:val="00431F1E"/>
    <w:rsid w:val="004329A4"/>
    <w:rsid w:val="00432E6A"/>
    <w:rsid w:val="00443294"/>
    <w:rsid w:val="004465A6"/>
    <w:rsid w:val="00453023"/>
    <w:rsid w:val="0045522A"/>
    <w:rsid w:val="00455321"/>
    <w:rsid w:val="00455F89"/>
    <w:rsid w:val="00460E4F"/>
    <w:rsid w:val="00462933"/>
    <w:rsid w:val="00463438"/>
    <w:rsid w:val="004653BB"/>
    <w:rsid w:val="00465D39"/>
    <w:rsid w:val="00465F21"/>
    <w:rsid w:val="00466056"/>
    <w:rsid w:val="0047527D"/>
    <w:rsid w:val="00477283"/>
    <w:rsid w:val="00485476"/>
    <w:rsid w:val="004858AE"/>
    <w:rsid w:val="00486C55"/>
    <w:rsid w:val="004A13EC"/>
    <w:rsid w:val="004A2CAE"/>
    <w:rsid w:val="004A3A7E"/>
    <w:rsid w:val="004A3A9A"/>
    <w:rsid w:val="004A7E75"/>
    <w:rsid w:val="004B1578"/>
    <w:rsid w:val="004B2AD6"/>
    <w:rsid w:val="004B7844"/>
    <w:rsid w:val="004C085B"/>
    <w:rsid w:val="004C124E"/>
    <w:rsid w:val="004C392D"/>
    <w:rsid w:val="004C3C1E"/>
    <w:rsid w:val="004C4670"/>
    <w:rsid w:val="004D0DDD"/>
    <w:rsid w:val="004D188F"/>
    <w:rsid w:val="004D25F3"/>
    <w:rsid w:val="004D6E51"/>
    <w:rsid w:val="004E5A10"/>
    <w:rsid w:val="004E6EBA"/>
    <w:rsid w:val="004E7E40"/>
    <w:rsid w:val="004F0C92"/>
    <w:rsid w:val="004F28D0"/>
    <w:rsid w:val="004F2D97"/>
    <w:rsid w:val="004F44AA"/>
    <w:rsid w:val="004F4799"/>
    <w:rsid w:val="004F670D"/>
    <w:rsid w:val="00500728"/>
    <w:rsid w:val="00501FAD"/>
    <w:rsid w:val="0050270A"/>
    <w:rsid w:val="00504386"/>
    <w:rsid w:val="00505E72"/>
    <w:rsid w:val="005115D0"/>
    <w:rsid w:val="005163AA"/>
    <w:rsid w:val="005225E9"/>
    <w:rsid w:val="00524E76"/>
    <w:rsid w:val="005272AF"/>
    <w:rsid w:val="005300BF"/>
    <w:rsid w:val="0053072E"/>
    <w:rsid w:val="00535944"/>
    <w:rsid w:val="00537850"/>
    <w:rsid w:val="005425B5"/>
    <w:rsid w:val="00543855"/>
    <w:rsid w:val="00546A3D"/>
    <w:rsid w:val="00550C69"/>
    <w:rsid w:val="00553DDB"/>
    <w:rsid w:val="00560705"/>
    <w:rsid w:val="005610BB"/>
    <w:rsid w:val="00562224"/>
    <w:rsid w:val="00562266"/>
    <w:rsid w:val="00562833"/>
    <w:rsid w:val="00563E1B"/>
    <w:rsid w:val="0056492F"/>
    <w:rsid w:val="005663A9"/>
    <w:rsid w:val="00574A83"/>
    <w:rsid w:val="0057501A"/>
    <w:rsid w:val="00577202"/>
    <w:rsid w:val="00577511"/>
    <w:rsid w:val="0058077B"/>
    <w:rsid w:val="0058126C"/>
    <w:rsid w:val="00582BDC"/>
    <w:rsid w:val="005855D6"/>
    <w:rsid w:val="0059026F"/>
    <w:rsid w:val="00593F31"/>
    <w:rsid w:val="005A0AEE"/>
    <w:rsid w:val="005A3202"/>
    <w:rsid w:val="005A37B1"/>
    <w:rsid w:val="005A407A"/>
    <w:rsid w:val="005A4F24"/>
    <w:rsid w:val="005B11E2"/>
    <w:rsid w:val="005B3746"/>
    <w:rsid w:val="005B4CA5"/>
    <w:rsid w:val="005B6AD8"/>
    <w:rsid w:val="005C37DB"/>
    <w:rsid w:val="005D16E4"/>
    <w:rsid w:val="005D7A5B"/>
    <w:rsid w:val="005D7DC6"/>
    <w:rsid w:val="005D7F4D"/>
    <w:rsid w:val="005E0814"/>
    <w:rsid w:val="005E2616"/>
    <w:rsid w:val="005E277D"/>
    <w:rsid w:val="005F0BF4"/>
    <w:rsid w:val="005F2458"/>
    <w:rsid w:val="005F4201"/>
    <w:rsid w:val="005F5051"/>
    <w:rsid w:val="005F7340"/>
    <w:rsid w:val="006002D9"/>
    <w:rsid w:val="006004F7"/>
    <w:rsid w:val="0060541C"/>
    <w:rsid w:val="00606875"/>
    <w:rsid w:val="00611520"/>
    <w:rsid w:val="00613DDB"/>
    <w:rsid w:val="0061647C"/>
    <w:rsid w:val="00616A6F"/>
    <w:rsid w:val="00620BE6"/>
    <w:rsid w:val="006213B4"/>
    <w:rsid w:val="00622CFD"/>
    <w:rsid w:val="00623FD4"/>
    <w:rsid w:val="00624B87"/>
    <w:rsid w:val="00626C4D"/>
    <w:rsid w:val="00634247"/>
    <w:rsid w:val="0063470F"/>
    <w:rsid w:val="00634C55"/>
    <w:rsid w:val="00640432"/>
    <w:rsid w:val="0064144E"/>
    <w:rsid w:val="0064495D"/>
    <w:rsid w:val="00646184"/>
    <w:rsid w:val="00651152"/>
    <w:rsid w:val="00655482"/>
    <w:rsid w:val="006571AD"/>
    <w:rsid w:val="0065753E"/>
    <w:rsid w:val="00657907"/>
    <w:rsid w:val="006601B1"/>
    <w:rsid w:val="00660863"/>
    <w:rsid w:val="00667474"/>
    <w:rsid w:val="006738EA"/>
    <w:rsid w:val="00683C4B"/>
    <w:rsid w:val="0068532B"/>
    <w:rsid w:val="0068557C"/>
    <w:rsid w:val="00686809"/>
    <w:rsid w:val="00690911"/>
    <w:rsid w:val="0069225D"/>
    <w:rsid w:val="0069238A"/>
    <w:rsid w:val="006950A8"/>
    <w:rsid w:val="006A018E"/>
    <w:rsid w:val="006A30BD"/>
    <w:rsid w:val="006A607F"/>
    <w:rsid w:val="006B2CBA"/>
    <w:rsid w:val="006B6BF5"/>
    <w:rsid w:val="006C0C90"/>
    <w:rsid w:val="006C18F9"/>
    <w:rsid w:val="006D1D19"/>
    <w:rsid w:val="006D356D"/>
    <w:rsid w:val="006D6F93"/>
    <w:rsid w:val="006D7B36"/>
    <w:rsid w:val="006E15D3"/>
    <w:rsid w:val="006E3F31"/>
    <w:rsid w:val="006E4C8D"/>
    <w:rsid w:val="006E7240"/>
    <w:rsid w:val="006F3549"/>
    <w:rsid w:val="006F7EB3"/>
    <w:rsid w:val="00700D06"/>
    <w:rsid w:val="0070137C"/>
    <w:rsid w:val="00701D47"/>
    <w:rsid w:val="00706884"/>
    <w:rsid w:val="00712854"/>
    <w:rsid w:val="0071436A"/>
    <w:rsid w:val="0071470E"/>
    <w:rsid w:val="00715DD5"/>
    <w:rsid w:val="00721734"/>
    <w:rsid w:val="0072427B"/>
    <w:rsid w:val="0072647C"/>
    <w:rsid w:val="00730146"/>
    <w:rsid w:val="007309A3"/>
    <w:rsid w:val="00730B2D"/>
    <w:rsid w:val="0073196E"/>
    <w:rsid w:val="00734D96"/>
    <w:rsid w:val="0073558E"/>
    <w:rsid w:val="00741C14"/>
    <w:rsid w:val="00753E36"/>
    <w:rsid w:val="007567E7"/>
    <w:rsid w:val="00757071"/>
    <w:rsid w:val="00757A6B"/>
    <w:rsid w:val="00760ED9"/>
    <w:rsid w:val="00761434"/>
    <w:rsid w:val="007615B7"/>
    <w:rsid w:val="00761D2B"/>
    <w:rsid w:val="0076415F"/>
    <w:rsid w:val="00764BEA"/>
    <w:rsid w:val="00764D67"/>
    <w:rsid w:val="00765CFA"/>
    <w:rsid w:val="00770908"/>
    <w:rsid w:val="00775A8C"/>
    <w:rsid w:val="0077761B"/>
    <w:rsid w:val="00777A11"/>
    <w:rsid w:val="00777DD3"/>
    <w:rsid w:val="007803D7"/>
    <w:rsid w:val="00782437"/>
    <w:rsid w:val="00783227"/>
    <w:rsid w:val="00783616"/>
    <w:rsid w:val="00785660"/>
    <w:rsid w:val="007872FE"/>
    <w:rsid w:val="007905A4"/>
    <w:rsid w:val="00790A23"/>
    <w:rsid w:val="00791001"/>
    <w:rsid w:val="007915F7"/>
    <w:rsid w:val="00792229"/>
    <w:rsid w:val="00795EAA"/>
    <w:rsid w:val="007A2957"/>
    <w:rsid w:val="007A3555"/>
    <w:rsid w:val="007A3E52"/>
    <w:rsid w:val="007A540D"/>
    <w:rsid w:val="007A61FE"/>
    <w:rsid w:val="007A663D"/>
    <w:rsid w:val="007B0877"/>
    <w:rsid w:val="007B1F34"/>
    <w:rsid w:val="007B3D7A"/>
    <w:rsid w:val="007B7FF1"/>
    <w:rsid w:val="007C4B39"/>
    <w:rsid w:val="007C7AB0"/>
    <w:rsid w:val="007D0101"/>
    <w:rsid w:val="007D027A"/>
    <w:rsid w:val="007D3456"/>
    <w:rsid w:val="007D60E5"/>
    <w:rsid w:val="007D6E2A"/>
    <w:rsid w:val="007D732A"/>
    <w:rsid w:val="007E0FC4"/>
    <w:rsid w:val="007E6A4D"/>
    <w:rsid w:val="007E6DFF"/>
    <w:rsid w:val="007F00D4"/>
    <w:rsid w:val="007F174E"/>
    <w:rsid w:val="007F2415"/>
    <w:rsid w:val="007F24C1"/>
    <w:rsid w:val="007F4E2E"/>
    <w:rsid w:val="007F70F4"/>
    <w:rsid w:val="007F77CD"/>
    <w:rsid w:val="0080263A"/>
    <w:rsid w:val="00803247"/>
    <w:rsid w:val="008045EB"/>
    <w:rsid w:val="008108C9"/>
    <w:rsid w:val="008114E7"/>
    <w:rsid w:val="00811CE8"/>
    <w:rsid w:val="0081200C"/>
    <w:rsid w:val="00817FDE"/>
    <w:rsid w:val="00823566"/>
    <w:rsid w:val="0082383C"/>
    <w:rsid w:val="0082585B"/>
    <w:rsid w:val="00827120"/>
    <w:rsid w:val="0082719E"/>
    <w:rsid w:val="008316C1"/>
    <w:rsid w:val="00831AB6"/>
    <w:rsid w:val="008341F8"/>
    <w:rsid w:val="00834B1F"/>
    <w:rsid w:val="00834F0B"/>
    <w:rsid w:val="00836287"/>
    <w:rsid w:val="00837F01"/>
    <w:rsid w:val="00844D6B"/>
    <w:rsid w:val="008479EE"/>
    <w:rsid w:val="00850223"/>
    <w:rsid w:val="00854572"/>
    <w:rsid w:val="00854747"/>
    <w:rsid w:val="00856872"/>
    <w:rsid w:val="0085735C"/>
    <w:rsid w:val="008604F0"/>
    <w:rsid w:val="008616CA"/>
    <w:rsid w:val="00861A4D"/>
    <w:rsid w:val="00861D85"/>
    <w:rsid w:val="00866916"/>
    <w:rsid w:val="00871DE8"/>
    <w:rsid w:val="00872648"/>
    <w:rsid w:val="0087313D"/>
    <w:rsid w:val="00874066"/>
    <w:rsid w:val="00876009"/>
    <w:rsid w:val="00876BBD"/>
    <w:rsid w:val="00881E0C"/>
    <w:rsid w:val="00884ECB"/>
    <w:rsid w:val="00886BE2"/>
    <w:rsid w:val="008927A1"/>
    <w:rsid w:val="00895F2A"/>
    <w:rsid w:val="008A08DE"/>
    <w:rsid w:val="008A25A3"/>
    <w:rsid w:val="008A43EE"/>
    <w:rsid w:val="008A7521"/>
    <w:rsid w:val="008A7C1F"/>
    <w:rsid w:val="008B2773"/>
    <w:rsid w:val="008B63F4"/>
    <w:rsid w:val="008C16B2"/>
    <w:rsid w:val="008C1973"/>
    <w:rsid w:val="008C58AD"/>
    <w:rsid w:val="008C5B06"/>
    <w:rsid w:val="008C5FBA"/>
    <w:rsid w:val="008C6564"/>
    <w:rsid w:val="008C7231"/>
    <w:rsid w:val="008D3724"/>
    <w:rsid w:val="008D3734"/>
    <w:rsid w:val="008D4B00"/>
    <w:rsid w:val="008D551E"/>
    <w:rsid w:val="008E0DC6"/>
    <w:rsid w:val="008E151A"/>
    <w:rsid w:val="008E2EA7"/>
    <w:rsid w:val="008E60BD"/>
    <w:rsid w:val="008E63C9"/>
    <w:rsid w:val="008F320E"/>
    <w:rsid w:val="008F3589"/>
    <w:rsid w:val="008F38E3"/>
    <w:rsid w:val="008F4E8F"/>
    <w:rsid w:val="008F6C29"/>
    <w:rsid w:val="008F7505"/>
    <w:rsid w:val="00900EF9"/>
    <w:rsid w:val="00902870"/>
    <w:rsid w:val="009059F9"/>
    <w:rsid w:val="00907BAC"/>
    <w:rsid w:val="00910115"/>
    <w:rsid w:val="009104B9"/>
    <w:rsid w:val="00911706"/>
    <w:rsid w:val="00912292"/>
    <w:rsid w:val="0091431C"/>
    <w:rsid w:val="009157C1"/>
    <w:rsid w:val="00916486"/>
    <w:rsid w:val="009230FA"/>
    <w:rsid w:val="009268DD"/>
    <w:rsid w:val="00931904"/>
    <w:rsid w:val="00932B68"/>
    <w:rsid w:val="00932E88"/>
    <w:rsid w:val="00933111"/>
    <w:rsid w:val="0093381A"/>
    <w:rsid w:val="009352CD"/>
    <w:rsid w:val="00935B3A"/>
    <w:rsid w:val="00940C81"/>
    <w:rsid w:val="00943E86"/>
    <w:rsid w:val="009474BF"/>
    <w:rsid w:val="009505A3"/>
    <w:rsid w:val="00953086"/>
    <w:rsid w:val="0095314B"/>
    <w:rsid w:val="00954584"/>
    <w:rsid w:val="00955947"/>
    <w:rsid w:val="00956840"/>
    <w:rsid w:val="00961FA4"/>
    <w:rsid w:val="0096608A"/>
    <w:rsid w:val="009660E0"/>
    <w:rsid w:val="00967794"/>
    <w:rsid w:val="009677C3"/>
    <w:rsid w:val="00972E8C"/>
    <w:rsid w:val="009737C6"/>
    <w:rsid w:val="009741B2"/>
    <w:rsid w:val="00974391"/>
    <w:rsid w:val="0098024D"/>
    <w:rsid w:val="00980D62"/>
    <w:rsid w:val="00984A14"/>
    <w:rsid w:val="0098664E"/>
    <w:rsid w:val="00990116"/>
    <w:rsid w:val="0099259E"/>
    <w:rsid w:val="009A0B2E"/>
    <w:rsid w:val="009A3292"/>
    <w:rsid w:val="009A39D2"/>
    <w:rsid w:val="009A5FEB"/>
    <w:rsid w:val="009B00F0"/>
    <w:rsid w:val="009B24F6"/>
    <w:rsid w:val="009B495A"/>
    <w:rsid w:val="009B66B1"/>
    <w:rsid w:val="009C186C"/>
    <w:rsid w:val="009C33A9"/>
    <w:rsid w:val="009C63FD"/>
    <w:rsid w:val="009D1090"/>
    <w:rsid w:val="009D63A1"/>
    <w:rsid w:val="009E1B7A"/>
    <w:rsid w:val="009E5443"/>
    <w:rsid w:val="009E73AA"/>
    <w:rsid w:val="009F0D19"/>
    <w:rsid w:val="009F0FE6"/>
    <w:rsid w:val="009F2E14"/>
    <w:rsid w:val="009F3644"/>
    <w:rsid w:val="009F40A2"/>
    <w:rsid w:val="009F4A36"/>
    <w:rsid w:val="009F6AF6"/>
    <w:rsid w:val="00A007AA"/>
    <w:rsid w:val="00A06D99"/>
    <w:rsid w:val="00A138DC"/>
    <w:rsid w:val="00A16D60"/>
    <w:rsid w:val="00A17276"/>
    <w:rsid w:val="00A179CD"/>
    <w:rsid w:val="00A205F5"/>
    <w:rsid w:val="00A33134"/>
    <w:rsid w:val="00A37D80"/>
    <w:rsid w:val="00A37F76"/>
    <w:rsid w:val="00A42A2C"/>
    <w:rsid w:val="00A42C4C"/>
    <w:rsid w:val="00A42C65"/>
    <w:rsid w:val="00A44CA2"/>
    <w:rsid w:val="00A45EAA"/>
    <w:rsid w:val="00A476FD"/>
    <w:rsid w:val="00A47DF5"/>
    <w:rsid w:val="00A51F72"/>
    <w:rsid w:val="00A527CB"/>
    <w:rsid w:val="00A54DA0"/>
    <w:rsid w:val="00A5541C"/>
    <w:rsid w:val="00A55DDC"/>
    <w:rsid w:val="00A6219A"/>
    <w:rsid w:val="00A64876"/>
    <w:rsid w:val="00A66F18"/>
    <w:rsid w:val="00A71744"/>
    <w:rsid w:val="00A718DC"/>
    <w:rsid w:val="00A73082"/>
    <w:rsid w:val="00A747FD"/>
    <w:rsid w:val="00A760E2"/>
    <w:rsid w:val="00A76916"/>
    <w:rsid w:val="00A80ACA"/>
    <w:rsid w:val="00A851A2"/>
    <w:rsid w:val="00A8535C"/>
    <w:rsid w:val="00A867F5"/>
    <w:rsid w:val="00A90130"/>
    <w:rsid w:val="00A90509"/>
    <w:rsid w:val="00A90A3B"/>
    <w:rsid w:val="00A91A62"/>
    <w:rsid w:val="00A94D16"/>
    <w:rsid w:val="00A959F4"/>
    <w:rsid w:val="00AA11F9"/>
    <w:rsid w:val="00AA410C"/>
    <w:rsid w:val="00AA5257"/>
    <w:rsid w:val="00AA57D3"/>
    <w:rsid w:val="00AB2538"/>
    <w:rsid w:val="00AB48E6"/>
    <w:rsid w:val="00AB4D73"/>
    <w:rsid w:val="00AC06ED"/>
    <w:rsid w:val="00AC31E6"/>
    <w:rsid w:val="00AD18C2"/>
    <w:rsid w:val="00AE165D"/>
    <w:rsid w:val="00AE4476"/>
    <w:rsid w:val="00AE4CFD"/>
    <w:rsid w:val="00AE7670"/>
    <w:rsid w:val="00AE7991"/>
    <w:rsid w:val="00AF1036"/>
    <w:rsid w:val="00AF18DE"/>
    <w:rsid w:val="00AF3A40"/>
    <w:rsid w:val="00AF3AF2"/>
    <w:rsid w:val="00B05090"/>
    <w:rsid w:val="00B0771E"/>
    <w:rsid w:val="00B118C0"/>
    <w:rsid w:val="00B178F0"/>
    <w:rsid w:val="00B2494E"/>
    <w:rsid w:val="00B24C83"/>
    <w:rsid w:val="00B26A91"/>
    <w:rsid w:val="00B329C2"/>
    <w:rsid w:val="00B330F8"/>
    <w:rsid w:val="00B3786B"/>
    <w:rsid w:val="00B40AB1"/>
    <w:rsid w:val="00B45D24"/>
    <w:rsid w:val="00B53039"/>
    <w:rsid w:val="00B5322F"/>
    <w:rsid w:val="00B542F7"/>
    <w:rsid w:val="00B54D37"/>
    <w:rsid w:val="00B57110"/>
    <w:rsid w:val="00B575E8"/>
    <w:rsid w:val="00B6090E"/>
    <w:rsid w:val="00B60C67"/>
    <w:rsid w:val="00B628BC"/>
    <w:rsid w:val="00B7341E"/>
    <w:rsid w:val="00B82FB5"/>
    <w:rsid w:val="00B869E2"/>
    <w:rsid w:val="00B90EDE"/>
    <w:rsid w:val="00B91A31"/>
    <w:rsid w:val="00B92AF3"/>
    <w:rsid w:val="00B93760"/>
    <w:rsid w:val="00B95D3D"/>
    <w:rsid w:val="00B97280"/>
    <w:rsid w:val="00B975EC"/>
    <w:rsid w:val="00BA04CE"/>
    <w:rsid w:val="00BA159E"/>
    <w:rsid w:val="00BA3B31"/>
    <w:rsid w:val="00BA3F56"/>
    <w:rsid w:val="00BA421F"/>
    <w:rsid w:val="00BA48BF"/>
    <w:rsid w:val="00BA4FEA"/>
    <w:rsid w:val="00BC0DB2"/>
    <w:rsid w:val="00BC28BD"/>
    <w:rsid w:val="00BC6B05"/>
    <w:rsid w:val="00BC6F4E"/>
    <w:rsid w:val="00BD21B1"/>
    <w:rsid w:val="00BD372E"/>
    <w:rsid w:val="00BE0BAA"/>
    <w:rsid w:val="00BE33D6"/>
    <w:rsid w:val="00BE43EF"/>
    <w:rsid w:val="00BF3A60"/>
    <w:rsid w:val="00BF3DF9"/>
    <w:rsid w:val="00BF412E"/>
    <w:rsid w:val="00BF6ACF"/>
    <w:rsid w:val="00BF73CB"/>
    <w:rsid w:val="00BF79FC"/>
    <w:rsid w:val="00C01D77"/>
    <w:rsid w:val="00C10117"/>
    <w:rsid w:val="00C102B1"/>
    <w:rsid w:val="00C105D5"/>
    <w:rsid w:val="00C14E4D"/>
    <w:rsid w:val="00C1606F"/>
    <w:rsid w:val="00C20147"/>
    <w:rsid w:val="00C250D1"/>
    <w:rsid w:val="00C25178"/>
    <w:rsid w:val="00C267FF"/>
    <w:rsid w:val="00C30FB2"/>
    <w:rsid w:val="00C34821"/>
    <w:rsid w:val="00C40C6F"/>
    <w:rsid w:val="00C44741"/>
    <w:rsid w:val="00C44A45"/>
    <w:rsid w:val="00C46391"/>
    <w:rsid w:val="00C51DB8"/>
    <w:rsid w:val="00C53AC4"/>
    <w:rsid w:val="00C53F1C"/>
    <w:rsid w:val="00C57151"/>
    <w:rsid w:val="00C6004A"/>
    <w:rsid w:val="00C617B1"/>
    <w:rsid w:val="00C61A6D"/>
    <w:rsid w:val="00C65E52"/>
    <w:rsid w:val="00C66408"/>
    <w:rsid w:val="00C66983"/>
    <w:rsid w:val="00C719D6"/>
    <w:rsid w:val="00C71D5C"/>
    <w:rsid w:val="00C720DE"/>
    <w:rsid w:val="00C735CF"/>
    <w:rsid w:val="00C7514A"/>
    <w:rsid w:val="00C76C01"/>
    <w:rsid w:val="00C81569"/>
    <w:rsid w:val="00C84412"/>
    <w:rsid w:val="00C93178"/>
    <w:rsid w:val="00C96814"/>
    <w:rsid w:val="00C97EF1"/>
    <w:rsid w:val="00CA3BE5"/>
    <w:rsid w:val="00CA7605"/>
    <w:rsid w:val="00CA7C42"/>
    <w:rsid w:val="00CA7E6E"/>
    <w:rsid w:val="00CB4CEB"/>
    <w:rsid w:val="00CC048C"/>
    <w:rsid w:val="00CC0AC5"/>
    <w:rsid w:val="00CC0C91"/>
    <w:rsid w:val="00CC2118"/>
    <w:rsid w:val="00CC3A43"/>
    <w:rsid w:val="00CC46A3"/>
    <w:rsid w:val="00CC60DE"/>
    <w:rsid w:val="00CD0E01"/>
    <w:rsid w:val="00CD4FB1"/>
    <w:rsid w:val="00CE01D8"/>
    <w:rsid w:val="00CE1FD4"/>
    <w:rsid w:val="00CE2F2C"/>
    <w:rsid w:val="00CE37CE"/>
    <w:rsid w:val="00CE5C43"/>
    <w:rsid w:val="00CF5CF2"/>
    <w:rsid w:val="00CF7CE4"/>
    <w:rsid w:val="00D01AA0"/>
    <w:rsid w:val="00D031AA"/>
    <w:rsid w:val="00D041E9"/>
    <w:rsid w:val="00D05DED"/>
    <w:rsid w:val="00D07998"/>
    <w:rsid w:val="00D11619"/>
    <w:rsid w:val="00D12405"/>
    <w:rsid w:val="00D17D93"/>
    <w:rsid w:val="00D25E32"/>
    <w:rsid w:val="00D27FE8"/>
    <w:rsid w:val="00D30AC4"/>
    <w:rsid w:val="00D31436"/>
    <w:rsid w:val="00D31FCB"/>
    <w:rsid w:val="00D320C9"/>
    <w:rsid w:val="00D337F9"/>
    <w:rsid w:val="00D3491C"/>
    <w:rsid w:val="00D36FC2"/>
    <w:rsid w:val="00D417DB"/>
    <w:rsid w:val="00D41DFE"/>
    <w:rsid w:val="00D42074"/>
    <w:rsid w:val="00D42D2E"/>
    <w:rsid w:val="00D43A3F"/>
    <w:rsid w:val="00D454C5"/>
    <w:rsid w:val="00D475C9"/>
    <w:rsid w:val="00D501C8"/>
    <w:rsid w:val="00D52DC1"/>
    <w:rsid w:val="00D5375B"/>
    <w:rsid w:val="00D60D41"/>
    <w:rsid w:val="00D61952"/>
    <w:rsid w:val="00D62216"/>
    <w:rsid w:val="00D63C9E"/>
    <w:rsid w:val="00D65964"/>
    <w:rsid w:val="00D67687"/>
    <w:rsid w:val="00D67BAC"/>
    <w:rsid w:val="00D75989"/>
    <w:rsid w:val="00D812F5"/>
    <w:rsid w:val="00D91135"/>
    <w:rsid w:val="00D9240D"/>
    <w:rsid w:val="00D9289A"/>
    <w:rsid w:val="00D9560F"/>
    <w:rsid w:val="00D96879"/>
    <w:rsid w:val="00DA11EA"/>
    <w:rsid w:val="00DA44DB"/>
    <w:rsid w:val="00DB2D26"/>
    <w:rsid w:val="00DB3B2D"/>
    <w:rsid w:val="00DB3B83"/>
    <w:rsid w:val="00DB4FFF"/>
    <w:rsid w:val="00DB58A9"/>
    <w:rsid w:val="00DC2DF8"/>
    <w:rsid w:val="00DD1415"/>
    <w:rsid w:val="00DD4D67"/>
    <w:rsid w:val="00DD4E3F"/>
    <w:rsid w:val="00DD64BC"/>
    <w:rsid w:val="00DD7E8B"/>
    <w:rsid w:val="00DE4182"/>
    <w:rsid w:val="00DF194A"/>
    <w:rsid w:val="00DF1C2D"/>
    <w:rsid w:val="00DF3AA4"/>
    <w:rsid w:val="00DF6E12"/>
    <w:rsid w:val="00E00A4A"/>
    <w:rsid w:val="00E11D30"/>
    <w:rsid w:val="00E12785"/>
    <w:rsid w:val="00E13AF7"/>
    <w:rsid w:val="00E13B92"/>
    <w:rsid w:val="00E1409D"/>
    <w:rsid w:val="00E17375"/>
    <w:rsid w:val="00E30090"/>
    <w:rsid w:val="00E30432"/>
    <w:rsid w:val="00E30B79"/>
    <w:rsid w:val="00E3664B"/>
    <w:rsid w:val="00E3730D"/>
    <w:rsid w:val="00E37B36"/>
    <w:rsid w:val="00E42719"/>
    <w:rsid w:val="00E46779"/>
    <w:rsid w:val="00E505AA"/>
    <w:rsid w:val="00E517D3"/>
    <w:rsid w:val="00E51AF8"/>
    <w:rsid w:val="00E5234C"/>
    <w:rsid w:val="00E53A4F"/>
    <w:rsid w:val="00E53A6F"/>
    <w:rsid w:val="00E55162"/>
    <w:rsid w:val="00E5778E"/>
    <w:rsid w:val="00E70620"/>
    <w:rsid w:val="00E74D51"/>
    <w:rsid w:val="00E755C3"/>
    <w:rsid w:val="00E823DB"/>
    <w:rsid w:val="00E823FB"/>
    <w:rsid w:val="00E82C6C"/>
    <w:rsid w:val="00E832E7"/>
    <w:rsid w:val="00E8558A"/>
    <w:rsid w:val="00E86AB2"/>
    <w:rsid w:val="00E91357"/>
    <w:rsid w:val="00E95743"/>
    <w:rsid w:val="00E95C6C"/>
    <w:rsid w:val="00EA0647"/>
    <w:rsid w:val="00EA06DC"/>
    <w:rsid w:val="00EA0CC7"/>
    <w:rsid w:val="00EA378A"/>
    <w:rsid w:val="00EA6CFE"/>
    <w:rsid w:val="00EB5FCD"/>
    <w:rsid w:val="00ED1F8C"/>
    <w:rsid w:val="00ED2776"/>
    <w:rsid w:val="00ED40A7"/>
    <w:rsid w:val="00ED5B4A"/>
    <w:rsid w:val="00ED6F0E"/>
    <w:rsid w:val="00EE2967"/>
    <w:rsid w:val="00EE4145"/>
    <w:rsid w:val="00EE484A"/>
    <w:rsid w:val="00EE6F07"/>
    <w:rsid w:val="00EF4350"/>
    <w:rsid w:val="00EF6BD4"/>
    <w:rsid w:val="00F009BB"/>
    <w:rsid w:val="00F00F32"/>
    <w:rsid w:val="00F031B1"/>
    <w:rsid w:val="00F04F3D"/>
    <w:rsid w:val="00F15592"/>
    <w:rsid w:val="00F16426"/>
    <w:rsid w:val="00F16830"/>
    <w:rsid w:val="00F17D3D"/>
    <w:rsid w:val="00F211D1"/>
    <w:rsid w:val="00F2518C"/>
    <w:rsid w:val="00F3695D"/>
    <w:rsid w:val="00F412A2"/>
    <w:rsid w:val="00F45CD0"/>
    <w:rsid w:val="00F515AF"/>
    <w:rsid w:val="00F5407C"/>
    <w:rsid w:val="00F544CC"/>
    <w:rsid w:val="00F5463F"/>
    <w:rsid w:val="00F55B9E"/>
    <w:rsid w:val="00F55BB3"/>
    <w:rsid w:val="00F6102A"/>
    <w:rsid w:val="00F63AA1"/>
    <w:rsid w:val="00F64161"/>
    <w:rsid w:val="00F66EC2"/>
    <w:rsid w:val="00F73A04"/>
    <w:rsid w:val="00F74378"/>
    <w:rsid w:val="00F7553C"/>
    <w:rsid w:val="00F766B3"/>
    <w:rsid w:val="00F7796E"/>
    <w:rsid w:val="00F8179D"/>
    <w:rsid w:val="00F82D3A"/>
    <w:rsid w:val="00F844B7"/>
    <w:rsid w:val="00F8495C"/>
    <w:rsid w:val="00F85A10"/>
    <w:rsid w:val="00F87ECE"/>
    <w:rsid w:val="00F902EA"/>
    <w:rsid w:val="00F9045B"/>
    <w:rsid w:val="00F91807"/>
    <w:rsid w:val="00F942E1"/>
    <w:rsid w:val="00F9435F"/>
    <w:rsid w:val="00F97466"/>
    <w:rsid w:val="00FA0FE8"/>
    <w:rsid w:val="00FA2249"/>
    <w:rsid w:val="00FA2AA1"/>
    <w:rsid w:val="00FA30E4"/>
    <w:rsid w:val="00FA69DA"/>
    <w:rsid w:val="00FA7A35"/>
    <w:rsid w:val="00FB02AB"/>
    <w:rsid w:val="00FB312F"/>
    <w:rsid w:val="00FC0C93"/>
    <w:rsid w:val="00FC32C1"/>
    <w:rsid w:val="00FC47B7"/>
    <w:rsid w:val="00FD2CF4"/>
    <w:rsid w:val="00FE5AFF"/>
    <w:rsid w:val="00FE6B5B"/>
    <w:rsid w:val="00FE6D4D"/>
    <w:rsid w:val="00FF0BAC"/>
    <w:rsid w:val="00FF104C"/>
    <w:rsid w:val="00FF3797"/>
    <w:rsid w:val="00FF51E2"/>
    <w:rsid w:val="00FF53ED"/>
    <w:rsid w:val="00FF72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JUDUL"/>
    <w:basedOn w:val="Normal"/>
    <w:next w:val="Normal"/>
    <w:link w:val="Heading1Char"/>
    <w:uiPriority w:val="9"/>
    <w:qFormat/>
    <w:rsid w:val="00A54DA0"/>
    <w:pPr>
      <w:keepNext/>
      <w:keepLines/>
      <w:spacing w:before="480" w:after="0"/>
      <w:jc w:val="center"/>
      <w:outlineLvl w:val="0"/>
    </w:pPr>
    <w:rPr>
      <w:rFonts w:ascii="Times New Roman" w:eastAsiaTheme="majorEastAsia" w:hAnsi="Times New Roman" w:cstheme="majorBidi"/>
      <w:b/>
      <w:bCs/>
      <w:sz w:val="26"/>
      <w:szCs w:val="28"/>
    </w:rPr>
  </w:style>
  <w:style w:type="paragraph" w:styleId="Heading2">
    <w:name w:val="heading 2"/>
    <w:aliases w:val="SUBBAB"/>
    <w:basedOn w:val="Normal"/>
    <w:next w:val="Normal"/>
    <w:link w:val="Heading2Char"/>
    <w:uiPriority w:val="9"/>
    <w:unhideWhenUsed/>
    <w:qFormat/>
    <w:rsid w:val="00A54DA0"/>
    <w:pPr>
      <w:keepNext/>
      <w:keepLines/>
      <w:spacing w:before="200" w:after="0"/>
      <w:outlineLvl w:val="1"/>
    </w:pPr>
    <w:rPr>
      <w:rFonts w:asciiTheme="majorBidi" w:eastAsiaTheme="majorEastAsia" w:hAnsiTheme="majorBid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734"/>
    <w:rPr>
      <w:rFonts w:ascii="Tahoma" w:hAnsi="Tahoma" w:cs="Tahoma"/>
      <w:sz w:val="16"/>
      <w:szCs w:val="16"/>
    </w:rPr>
  </w:style>
  <w:style w:type="paragraph" w:styleId="ListParagraph">
    <w:name w:val="List Paragraph"/>
    <w:basedOn w:val="Normal"/>
    <w:uiPriority w:val="34"/>
    <w:qFormat/>
    <w:rsid w:val="008D3734"/>
    <w:pPr>
      <w:ind w:left="720"/>
      <w:contextualSpacing/>
    </w:pPr>
  </w:style>
  <w:style w:type="table" w:styleId="TableGrid">
    <w:name w:val="Table Grid"/>
    <w:basedOn w:val="TableNormal"/>
    <w:uiPriority w:val="59"/>
    <w:rsid w:val="00811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13AF7"/>
    <w:rPr>
      <w:color w:val="0000FF" w:themeColor="hyperlink"/>
      <w:u w:val="single"/>
    </w:rPr>
  </w:style>
  <w:style w:type="character" w:styleId="PlaceholderText">
    <w:name w:val="Placeholder Text"/>
    <w:basedOn w:val="DefaultParagraphFont"/>
    <w:uiPriority w:val="99"/>
    <w:semiHidden/>
    <w:rsid w:val="00173DE2"/>
    <w:rPr>
      <w:color w:val="808080"/>
    </w:rPr>
  </w:style>
  <w:style w:type="paragraph" w:styleId="Caption">
    <w:name w:val="caption"/>
    <w:basedOn w:val="Normal"/>
    <w:next w:val="Normal"/>
    <w:uiPriority w:val="35"/>
    <w:unhideWhenUsed/>
    <w:qFormat/>
    <w:rsid w:val="003A5E7B"/>
    <w:pPr>
      <w:spacing w:line="240" w:lineRule="auto"/>
    </w:pPr>
    <w:rPr>
      <w:b/>
      <w:bCs/>
      <w:color w:val="4F81BD" w:themeColor="accent1"/>
      <w:sz w:val="18"/>
      <w:szCs w:val="18"/>
    </w:rPr>
  </w:style>
  <w:style w:type="character" w:customStyle="1" w:styleId="Heading1Char">
    <w:name w:val="Heading 1 Char"/>
    <w:aliases w:val="JUDUL Char"/>
    <w:basedOn w:val="DefaultParagraphFont"/>
    <w:link w:val="Heading1"/>
    <w:uiPriority w:val="9"/>
    <w:rsid w:val="00A54DA0"/>
    <w:rPr>
      <w:rFonts w:ascii="Times New Roman" w:eastAsiaTheme="majorEastAsia" w:hAnsi="Times New Roman" w:cstheme="majorBidi"/>
      <w:b/>
      <w:bCs/>
      <w:sz w:val="26"/>
      <w:szCs w:val="28"/>
    </w:rPr>
  </w:style>
  <w:style w:type="character" w:customStyle="1" w:styleId="Heading2Char">
    <w:name w:val="Heading 2 Char"/>
    <w:aliases w:val="SUBBAB Char"/>
    <w:basedOn w:val="DefaultParagraphFont"/>
    <w:link w:val="Heading2"/>
    <w:uiPriority w:val="9"/>
    <w:rsid w:val="00A54DA0"/>
    <w:rPr>
      <w:rFonts w:asciiTheme="majorBidi" w:eastAsiaTheme="majorEastAsia" w:hAnsiTheme="majorBidi" w:cstheme="majorBidi"/>
      <w:b/>
      <w:bCs/>
      <w:sz w:val="24"/>
      <w:szCs w:val="26"/>
    </w:rPr>
  </w:style>
  <w:style w:type="paragraph" w:styleId="TOCHeading">
    <w:name w:val="TOC Heading"/>
    <w:basedOn w:val="Heading1"/>
    <w:next w:val="Normal"/>
    <w:uiPriority w:val="39"/>
    <w:unhideWhenUsed/>
    <w:qFormat/>
    <w:rsid w:val="00016E3F"/>
    <w:pPr>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04522C"/>
    <w:pPr>
      <w:tabs>
        <w:tab w:val="right" w:leader="dot" w:pos="7928"/>
      </w:tabs>
      <w:spacing w:after="100"/>
    </w:pPr>
    <w:rPr>
      <w:rFonts w:eastAsiaTheme="minorEastAsia"/>
      <w:noProof/>
    </w:rPr>
  </w:style>
  <w:style w:type="paragraph" w:styleId="TOC2">
    <w:name w:val="toc 2"/>
    <w:basedOn w:val="Normal"/>
    <w:next w:val="Normal"/>
    <w:autoRedefine/>
    <w:uiPriority w:val="39"/>
    <w:unhideWhenUsed/>
    <w:rsid w:val="00016E3F"/>
    <w:pPr>
      <w:spacing w:after="100"/>
      <w:ind w:left="220"/>
    </w:pPr>
  </w:style>
  <w:style w:type="paragraph" w:styleId="TableofFigures">
    <w:name w:val="table of figures"/>
    <w:basedOn w:val="Normal"/>
    <w:next w:val="Normal"/>
    <w:uiPriority w:val="99"/>
    <w:unhideWhenUsed/>
    <w:rsid w:val="00016E3F"/>
    <w:pPr>
      <w:spacing w:after="0"/>
    </w:pPr>
  </w:style>
  <w:style w:type="paragraph" w:styleId="Header">
    <w:name w:val="header"/>
    <w:basedOn w:val="Normal"/>
    <w:link w:val="HeaderChar"/>
    <w:uiPriority w:val="99"/>
    <w:unhideWhenUsed/>
    <w:rsid w:val="00DB4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FFF"/>
  </w:style>
  <w:style w:type="paragraph" w:styleId="Footer">
    <w:name w:val="footer"/>
    <w:basedOn w:val="Normal"/>
    <w:link w:val="FooterChar"/>
    <w:uiPriority w:val="99"/>
    <w:unhideWhenUsed/>
    <w:rsid w:val="00DB4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FFF"/>
  </w:style>
  <w:style w:type="paragraph" w:styleId="NoSpacing">
    <w:name w:val="No Spacing"/>
    <w:uiPriority w:val="1"/>
    <w:qFormat/>
    <w:rsid w:val="00E37B36"/>
    <w:pPr>
      <w:spacing w:after="0" w:line="240" w:lineRule="auto"/>
    </w:pPr>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JUDUL"/>
    <w:basedOn w:val="Normal"/>
    <w:next w:val="Normal"/>
    <w:link w:val="Heading1Char"/>
    <w:uiPriority w:val="9"/>
    <w:qFormat/>
    <w:rsid w:val="00A54DA0"/>
    <w:pPr>
      <w:keepNext/>
      <w:keepLines/>
      <w:spacing w:before="480" w:after="0"/>
      <w:jc w:val="center"/>
      <w:outlineLvl w:val="0"/>
    </w:pPr>
    <w:rPr>
      <w:rFonts w:ascii="Times New Roman" w:eastAsiaTheme="majorEastAsia" w:hAnsi="Times New Roman" w:cstheme="majorBidi"/>
      <w:b/>
      <w:bCs/>
      <w:sz w:val="26"/>
      <w:szCs w:val="28"/>
    </w:rPr>
  </w:style>
  <w:style w:type="paragraph" w:styleId="Heading2">
    <w:name w:val="heading 2"/>
    <w:aliases w:val="SUBBAB"/>
    <w:basedOn w:val="Normal"/>
    <w:next w:val="Normal"/>
    <w:link w:val="Heading2Char"/>
    <w:uiPriority w:val="9"/>
    <w:unhideWhenUsed/>
    <w:qFormat/>
    <w:rsid w:val="00A54DA0"/>
    <w:pPr>
      <w:keepNext/>
      <w:keepLines/>
      <w:spacing w:before="200" w:after="0"/>
      <w:outlineLvl w:val="1"/>
    </w:pPr>
    <w:rPr>
      <w:rFonts w:asciiTheme="majorBidi" w:eastAsiaTheme="majorEastAsia" w:hAnsiTheme="majorBid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734"/>
    <w:rPr>
      <w:rFonts w:ascii="Tahoma" w:hAnsi="Tahoma" w:cs="Tahoma"/>
      <w:sz w:val="16"/>
      <w:szCs w:val="16"/>
    </w:rPr>
  </w:style>
  <w:style w:type="paragraph" w:styleId="ListParagraph">
    <w:name w:val="List Paragraph"/>
    <w:basedOn w:val="Normal"/>
    <w:uiPriority w:val="34"/>
    <w:qFormat/>
    <w:rsid w:val="008D3734"/>
    <w:pPr>
      <w:ind w:left="720"/>
      <w:contextualSpacing/>
    </w:pPr>
  </w:style>
  <w:style w:type="table" w:styleId="TableGrid">
    <w:name w:val="Table Grid"/>
    <w:basedOn w:val="TableNormal"/>
    <w:uiPriority w:val="59"/>
    <w:rsid w:val="00811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13AF7"/>
    <w:rPr>
      <w:color w:val="0000FF" w:themeColor="hyperlink"/>
      <w:u w:val="single"/>
    </w:rPr>
  </w:style>
  <w:style w:type="character" w:styleId="PlaceholderText">
    <w:name w:val="Placeholder Text"/>
    <w:basedOn w:val="DefaultParagraphFont"/>
    <w:uiPriority w:val="99"/>
    <w:semiHidden/>
    <w:rsid w:val="00173DE2"/>
    <w:rPr>
      <w:color w:val="808080"/>
    </w:rPr>
  </w:style>
  <w:style w:type="paragraph" w:styleId="Caption">
    <w:name w:val="caption"/>
    <w:basedOn w:val="Normal"/>
    <w:next w:val="Normal"/>
    <w:uiPriority w:val="35"/>
    <w:unhideWhenUsed/>
    <w:qFormat/>
    <w:rsid w:val="003A5E7B"/>
    <w:pPr>
      <w:spacing w:line="240" w:lineRule="auto"/>
    </w:pPr>
    <w:rPr>
      <w:b/>
      <w:bCs/>
      <w:color w:val="4F81BD" w:themeColor="accent1"/>
      <w:sz w:val="18"/>
      <w:szCs w:val="18"/>
    </w:rPr>
  </w:style>
  <w:style w:type="character" w:customStyle="1" w:styleId="Heading1Char">
    <w:name w:val="Heading 1 Char"/>
    <w:aliases w:val="JUDUL Char"/>
    <w:basedOn w:val="DefaultParagraphFont"/>
    <w:link w:val="Heading1"/>
    <w:uiPriority w:val="9"/>
    <w:rsid w:val="00A54DA0"/>
    <w:rPr>
      <w:rFonts w:ascii="Times New Roman" w:eastAsiaTheme="majorEastAsia" w:hAnsi="Times New Roman" w:cstheme="majorBidi"/>
      <w:b/>
      <w:bCs/>
      <w:sz w:val="26"/>
      <w:szCs w:val="28"/>
    </w:rPr>
  </w:style>
  <w:style w:type="character" w:customStyle="1" w:styleId="Heading2Char">
    <w:name w:val="Heading 2 Char"/>
    <w:aliases w:val="SUBBAB Char"/>
    <w:basedOn w:val="DefaultParagraphFont"/>
    <w:link w:val="Heading2"/>
    <w:uiPriority w:val="9"/>
    <w:rsid w:val="00A54DA0"/>
    <w:rPr>
      <w:rFonts w:asciiTheme="majorBidi" w:eastAsiaTheme="majorEastAsia" w:hAnsiTheme="majorBidi" w:cstheme="majorBidi"/>
      <w:b/>
      <w:bCs/>
      <w:sz w:val="24"/>
      <w:szCs w:val="26"/>
    </w:rPr>
  </w:style>
  <w:style w:type="paragraph" w:styleId="TOCHeading">
    <w:name w:val="TOC Heading"/>
    <w:basedOn w:val="Heading1"/>
    <w:next w:val="Normal"/>
    <w:uiPriority w:val="39"/>
    <w:unhideWhenUsed/>
    <w:qFormat/>
    <w:rsid w:val="00016E3F"/>
    <w:pPr>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04522C"/>
    <w:pPr>
      <w:tabs>
        <w:tab w:val="right" w:leader="dot" w:pos="7928"/>
      </w:tabs>
      <w:spacing w:after="100"/>
    </w:pPr>
    <w:rPr>
      <w:rFonts w:eastAsiaTheme="minorEastAsia"/>
      <w:noProof/>
    </w:rPr>
  </w:style>
  <w:style w:type="paragraph" w:styleId="TOC2">
    <w:name w:val="toc 2"/>
    <w:basedOn w:val="Normal"/>
    <w:next w:val="Normal"/>
    <w:autoRedefine/>
    <w:uiPriority w:val="39"/>
    <w:unhideWhenUsed/>
    <w:rsid w:val="00016E3F"/>
    <w:pPr>
      <w:spacing w:after="100"/>
      <w:ind w:left="220"/>
    </w:pPr>
  </w:style>
  <w:style w:type="paragraph" w:styleId="TableofFigures">
    <w:name w:val="table of figures"/>
    <w:basedOn w:val="Normal"/>
    <w:next w:val="Normal"/>
    <w:uiPriority w:val="99"/>
    <w:unhideWhenUsed/>
    <w:rsid w:val="00016E3F"/>
    <w:pPr>
      <w:spacing w:after="0"/>
    </w:pPr>
  </w:style>
  <w:style w:type="paragraph" w:styleId="Header">
    <w:name w:val="header"/>
    <w:basedOn w:val="Normal"/>
    <w:link w:val="HeaderChar"/>
    <w:uiPriority w:val="99"/>
    <w:unhideWhenUsed/>
    <w:rsid w:val="00DB4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FFF"/>
  </w:style>
  <w:style w:type="paragraph" w:styleId="Footer">
    <w:name w:val="footer"/>
    <w:basedOn w:val="Normal"/>
    <w:link w:val="FooterChar"/>
    <w:uiPriority w:val="99"/>
    <w:unhideWhenUsed/>
    <w:rsid w:val="00DB4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FFF"/>
  </w:style>
  <w:style w:type="paragraph" w:styleId="NoSpacing">
    <w:name w:val="No Spacing"/>
    <w:uiPriority w:val="1"/>
    <w:qFormat/>
    <w:rsid w:val="00E37B36"/>
    <w:pPr>
      <w:spacing w:after="0" w:line="240" w:lineRule="auto"/>
    </w:pPr>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38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EC827-BF56-45E9-AB4E-0A6F852E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14671</Words>
  <Characters>83630</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Saefurrozaq Romdhoni</dc:creator>
  <cp:lastModifiedBy>Saefurrozaq Romdhoni</cp:lastModifiedBy>
  <cp:revision>3</cp:revision>
  <cp:lastPrinted>2024-07-08T09:59:00Z</cp:lastPrinted>
  <dcterms:created xsi:type="dcterms:W3CDTF">2024-08-13T12:10:00Z</dcterms:created>
  <dcterms:modified xsi:type="dcterms:W3CDTF">2024-08-13T12:17:00Z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141c0028-0e6d-3459-894b-31d15f4dd8f4</vt:lpwstr>
  </property>
  <property fmtid="{D5CDD505-2E9C-101B-9397-08002B2CF9AE}" pid="24" name="Mendeley Citation Style_1">
    <vt:lpwstr>http://www.zotero.org/styles/apa</vt:lpwstr>
  </property>
</Properties>
</file>