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6F8" w:rsidRDefault="003B46F8" w:rsidP="003B46F8">
      <w:pPr>
        <w:pStyle w:val="Title"/>
      </w:pPr>
      <w:bookmarkStart w:id="0" w:name="_Toc167739653"/>
      <w:r>
        <w:t>BAB IV</w:t>
      </w:r>
      <w:bookmarkEnd w:id="0"/>
    </w:p>
    <w:p w:rsidR="003B46F8" w:rsidRDefault="003B46F8" w:rsidP="003B46F8">
      <w:pPr>
        <w:spacing w:after="100" w:afterAutospacing="1" w:line="480" w:lineRule="auto"/>
        <w:jc w:val="center"/>
        <w:rPr>
          <w:rFonts w:ascii="Times New Roman" w:hAnsi="Times New Roman" w:cs="Times New Roman"/>
          <w:b/>
          <w:bCs/>
          <w:sz w:val="24"/>
          <w:szCs w:val="24"/>
        </w:rPr>
      </w:pPr>
      <w:r>
        <w:rPr>
          <w:rFonts w:ascii="Times New Roman" w:hAnsi="Times New Roman" w:cs="Times New Roman"/>
          <w:b/>
          <w:bCs/>
          <w:sz w:val="24"/>
          <w:szCs w:val="24"/>
        </w:rPr>
        <w:t>HASIL DAN PEMBAHASAN</w:t>
      </w:r>
    </w:p>
    <w:p w:rsidR="003B46F8" w:rsidRPr="002449EF" w:rsidRDefault="003B46F8" w:rsidP="001B1507">
      <w:pPr>
        <w:pStyle w:val="BabIVH2"/>
        <w:numPr>
          <w:ilvl w:val="0"/>
          <w:numId w:val="18"/>
        </w:numPr>
        <w:spacing w:line="480" w:lineRule="auto"/>
        <w:ind w:left="426" w:hanging="426"/>
        <w:jc w:val="both"/>
        <w:rPr>
          <w:b/>
          <w:bCs/>
        </w:rPr>
      </w:pPr>
      <w:bookmarkStart w:id="1" w:name="_Toc167739654"/>
      <w:r w:rsidRPr="002449EF">
        <w:rPr>
          <w:b/>
          <w:bCs/>
        </w:rPr>
        <w:t>Gambaran Umum Obyek Penelitian</w:t>
      </w:r>
      <w:bookmarkEnd w:id="1"/>
    </w:p>
    <w:p w:rsidR="003B46F8" w:rsidRPr="00D173C6" w:rsidRDefault="003B46F8" w:rsidP="001B1507">
      <w:pPr>
        <w:pStyle w:val="ListParagraph"/>
        <w:numPr>
          <w:ilvl w:val="0"/>
          <w:numId w:val="8"/>
        </w:numPr>
        <w:ind w:left="851" w:hanging="425"/>
        <w:rPr>
          <w:rFonts w:ascii="Times New Roman" w:hAnsi="Times New Roman" w:cs="Times New Roman"/>
          <w:b/>
          <w:bCs/>
          <w:sz w:val="24"/>
          <w:szCs w:val="24"/>
        </w:rPr>
      </w:pPr>
      <w:r>
        <w:rPr>
          <w:rFonts w:ascii="Times New Roman" w:hAnsi="Times New Roman" w:cs="Times New Roman"/>
          <w:b/>
          <w:bCs/>
          <w:sz w:val="24"/>
          <w:szCs w:val="24"/>
        </w:rPr>
        <w:t>Gambaran Umum</w:t>
      </w:r>
      <w:r w:rsidRPr="00D173C6">
        <w:rPr>
          <w:rFonts w:ascii="Times New Roman" w:hAnsi="Times New Roman" w:cs="Times New Roman"/>
          <w:b/>
          <w:bCs/>
          <w:sz w:val="24"/>
          <w:szCs w:val="24"/>
        </w:rPr>
        <w:t xml:space="preserve"> Kecamatan Lebaksiu</w:t>
      </w:r>
    </w:p>
    <w:p w:rsidR="003B46F8" w:rsidRDefault="003B46F8" w:rsidP="003B46F8">
      <w:pPr>
        <w:spacing w:after="0" w:line="480" w:lineRule="auto"/>
        <w:ind w:left="851" w:firstLine="567"/>
        <w:jc w:val="both"/>
        <w:rPr>
          <w:rFonts w:ascii="Times New Roman" w:hAnsi="Times New Roman" w:cs="Times New Roman"/>
          <w:sz w:val="24"/>
          <w:szCs w:val="24"/>
        </w:rPr>
      </w:pPr>
      <w:r w:rsidRPr="00BC7CFE">
        <w:rPr>
          <w:rFonts w:ascii="Times New Roman" w:hAnsi="Times New Roman" w:cs="Times New Roman"/>
          <w:sz w:val="24"/>
          <w:szCs w:val="24"/>
        </w:rPr>
        <w:t xml:space="preserve">Kecamatan Lebaksiu merupakan salah </w:t>
      </w:r>
      <w:r>
        <w:rPr>
          <w:rFonts w:ascii="Times New Roman" w:hAnsi="Times New Roman" w:cs="Times New Roman"/>
          <w:sz w:val="24"/>
          <w:szCs w:val="24"/>
        </w:rPr>
        <w:t>satu</w:t>
      </w:r>
      <w:r w:rsidRPr="00BC7CFE">
        <w:rPr>
          <w:rFonts w:ascii="Times New Roman" w:hAnsi="Times New Roman" w:cs="Times New Roman"/>
          <w:sz w:val="24"/>
          <w:szCs w:val="24"/>
        </w:rPr>
        <w:t xml:space="preserve"> dari 18 wilayah Kecamatan di Kabupaten Tegal, </w:t>
      </w:r>
      <w:r>
        <w:rPr>
          <w:rFonts w:ascii="Times New Roman" w:hAnsi="Times New Roman" w:cs="Times New Roman"/>
          <w:sz w:val="24"/>
          <w:szCs w:val="24"/>
        </w:rPr>
        <w:t xml:space="preserve">yang </w:t>
      </w:r>
      <w:r w:rsidRPr="00BC7CFE">
        <w:rPr>
          <w:rFonts w:ascii="Times New Roman" w:hAnsi="Times New Roman" w:cs="Times New Roman"/>
          <w:sz w:val="24"/>
          <w:szCs w:val="24"/>
        </w:rPr>
        <w:t>terletak di sebelah selatan Kecamatan Slawi menuju arah Purwokerto. Kecamatan Lebaksiu meliputi 15</w:t>
      </w:r>
      <w:r>
        <w:rPr>
          <w:rFonts w:ascii="Times New Roman" w:hAnsi="Times New Roman" w:cs="Times New Roman"/>
          <w:sz w:val="24"/>
          <w:szCs w:val="24"/>
        </w:rPr>
        <w:t xml:space="preserve"> Ped</w:t>
      </w:r>
      <w:r w:rsidRPr="00BC7CFE">
        <w:rPr>
          <w:rFonts w:ascii="Times New Roman" w:hAnsi="Times New Roman" w:cs="Times New Roman"/>
          <w:sz w:val="24"/>
          <w:szCs w:val="24"/>
        </w:rPr>
        <w:t>esa</w:t>
      </w:r>
      <w:r>
        <w:rPr>
          <w:rFonts w:ascii="Times New Roman" w:hAnsi="Times New Roman" w:cs="Times New Roman"/>
          <w:sz w:val="24"/>
          <w:szCs w:val="24"/>
        </w:rPr>
        <w:t>an</w:t>
      </w:r>
      <w:r w:rsidRPr="00BC7CFE">
        <w:rPr>
          <w:rFonts w:ascii="Times New Roman" w:hAnsi="Times New Roman" w:cs="Times New Roman"/>
          <w:sz w:val="24"/>
          <w:szCs w:val="24"/>
        </w:rPr>
        <w:t xml:space="preserve"> : Balaradin, Dukuhdamu, Dukuhlo, Jatimulya, Kajen, Kambangan, Kesuben, Lebakgowah, Lebaksiu Kidul, Lebaksiu Lor, Pendawa, Slarang Kidul, Tegalandong, Timbangreja, Yamansari. Dengan Luas wilayah seluruhnya </w:t>
      </w:r>
      <w:r>
        <w:rPr>
          <w:rFonts w:ascii="Times New Roman" w:hAnsi="Times New Roman" w:cs="Times New Roman"/>
          <w:sz w:val="24"/>
          <w:szCs w:val="24"/>
        </w:rPr>
        <w:t xml:space="preserve">mencapai </w:t>
      </w:r>
      <w:r w:rsidRPr="00BC7CFE">
        <w:rPr>
          <w:rFonts w:ascii="Times New Roman" w:hAnsi="Times New Roman" w:cs="Times New Roman"/>
          <w:sz w:val="24"/>
          <w:szCs w:val="24"/>
        </w:rPr>
        <w:t xml:space="preserve">4.096,00 Ha dengan </w:t>
      </w:r>
      <w:r>
        <w:rPr>
          <w:rFonts w:ascii="Times New Roman" w:hAnsi="Times New Roman" w:cs="Times New Roman"/>
          <w:sz w:val="24"/>
          <w:szCs w:val="24"/>
        </w:rPr>
        <w:t>perbatasan</w:t>
      </w:r>
      <w:r w:rsidRPr="00BC7CFE">
        <w:rPr>
          <w:rFonts w:ascii="Times New Roman" w:hAnsi="Times New Roman" w:cs="Times New Roman"/>
          <w:sz w:val="24"/>
          <w:szCs w:val="24"/>
        </w:rPr>
        <w:t xml:space="preserve"> </w:t>
      </w:r>
      <w:r>
        <w:rPr>
          <w:rFonts w:ascii="Times New Roman" w:hAnsi="Times New Roman" w:cs="Times New Roman"/>
          <w:sz w:val="24"/>
          <w:szCs w:val="24"/>
        </w:rPr>
        <w:t>:</w:t>
      </w:r>
    </w:p>
    <w:p w:rsidR="003B46F8" w:rsidRDefault="003B46F8" w:rsidP="001B1507">
      <w:pPr>
        <w:pStyle w:val="ListParagraph"/>
        <w:numPr>
          <w:ilvl w:val="0"/>
          <w:numId w:val="6"/>
        </w:numPr>
        <w:spacing w:line="480" w:lineRule="auto"/>
        <w:ind w:left="1134" w:hanging="283"/>
        <w:jc w:val="both"/>
        <w:rPr>
          <w:rFonts w:ascii="Times New Roman" w:hAnsi="Times New Roman" w:cs="Times New Roman"/>
          <w:sz w:val="24"/>
          <w:szCs w:val="24"/>
        </w:rPr>
      </w:pPr>
      <w:r w:rsidRPr="00BC7CFE">
        <w:rPr>
          <w:rFonts w:ascii="Times New Roman" w:hAnsi="Times New Roman" w:cs="Times New Roman"/>
          <w:sz w:val="24"/>
          <w:szCs w:val="24"/>
        </w:rPr>
        <w:t>Sebelah selatan ; Kecamatan Balapulang</w:t>
      </w:r>
      <w:r>
        <w:rPr>
          <w:rFonts w:ascii="Times New Roman" w:hAnsi="Times New Roman" w:cs="Times New Roman"/>
          <w:sz w:val="24"/>
          <w:szCs w:val="24"/>
        </w:rPr>
        <w:t xml:space="preserve"> dan Kecamatan Jatinegara.</w:t>
      </w:r>
    </w:p>
    <w:p w:rsidR="003B46F8" w:rsidRPr="00295F91" w:rsidRDefault="003B46F8" w:rsidP="001B1507">
      <w:pPr>
        <w:pStyle w:val="ListParagraph"/>
        <w:numPr>
          <w:ilvl w:val="0"/>
          <w:numId w:val="6"/>
        </w:numPr>
        <w:spacing w:line="480" w:lineRule="auto"/>
        <w:ind w:left="1134" w:hanging="283"/>
        <w:jc w:val="both"/>
        <w:rPr>
          <w:rFonts w:ascii="Times New Roman" w:hAnsi="Times New Roman" w:cs="Times New Roman"/>
          <w:sz w:val="24"/>
          <w:szCs w:val="24"/>
        </w:rPr>
      </w:pPr>
      <w:r w:rsidRPr="00BC7CFE">
        <w:rPr>
          <w:rFonts w:ascii="Times New Roman" w:hAnsi="Times New Roman" w:cs="Times New Roman"/>
          <w:sz w:val="24"/>
          <w:szCs w:val="24"/>
        </w:rPr>
        <w:t>Sebelah utara ; Kecamatan Slawi dan Kec</w:t>
      </w:r>
      <w:r>
        <w:rPr>
          <w:rFonts w:ascii="Times New Roman" w:hAnsi="Times New Roman" w:cs="Times New Roman"/>
          <w:sz w:val="24"/>
          <w:szCs w:val="24"/>
        </w:rPr>
        <w:t>amatan</w:t>
      </w:r>
      <w:r w:rsidRPr="00BC7CFE">
        <w:rPr>
          <w:rFonts w:ascii="Times New Roman" w:hAnsi="Times New Roman" w:cs="Times New Roman"/>
          <w:sz w:val="24"/>
          <w:szCs w:val="24"/>
        </w:rPr>
        <w:t>. Dukuhwaru</w:t>
      </w:r>
      <w:r>
        <w:rPr>
          <w:rFonts w:ascii="Times New Roman" w:hAnsi="Times New Roman" w:cs="Times New Roman"/>
          <w:sz w:val="24"/>
          <w:szCs w:val="24"/>
        </w:rPr>
        <w:t>.</w:t>
      </w:r>
    </w:p>
    <w:p w:rsidR="003B46F8" w:rsidRDefault="003B46F8" w:rsidP="001B1507">
      <w:pPr>
        <w:pStyle w:val="ListParagraph"/>
        <w:numPr>
          <w:ilvl w:val="0"/>
          <w:numId w:val="6"/>
        </w:numPr>
        <w:spacing w:line="480" w:lineRule="auto"/>
        <w:ind w:left="1134" w:hanging="283"/>
        <w:jc w:val="both"/>
        <w:rPr>
          <w:rFonts w:ascii="Times New Roman" w:hAnsi="Times New Roman" w:cs="Times New Roman"/>
          <w:sz w:val="24"/>
          <w:szCs w:val="24"/>
        </w:rPr>
      </w:pPr>
      <w:r w:rsidRPr="00BC7CFE">
        <w:rPr>
          <w:rFonts w:ascii="Times New Roman" w:hAnsi="Times New Roman" w:cs="Times New Roman"/>
          <w:sz w:val="24"/>
          <w:szCs w:val="24"/>
        </w:rPr>
        <w:t>Sebelah barat ; Kec</w:t>
      </w:r>
      <w:r>
        <w:rPr>
          <w:rFonts w:ascii="Times New Roman" w:hAnsi="Times New Roman" w:cs="Times New Roman"/>
          <w:sz w:val="24"/>
          <w:szCs w:val="24"/>
        </w:rPr>
        <w:t>amatan Balapulang</w:t>
      </w:r>
      <w:r w:rsidRPr="00BC7CFE">
        <w:rPr>
          <w:rFonts w:ascii="Times New Roman" w:hAnsi="Times New Roman" w:cs="Times New Roman"/>
          <w:sz w:val="24"/>
          <w:szCs w:val="24"/>
        </w:rPr>
        <w:t xml:space="preserve"> </w:t>
      </w:r>
      <w:r>
        <w:rPr>
          <w:rFonts w:ascii="Times New Roman" w:hAnsi="Times New Roman" w:cs="Times New Roman"/>
          <w:sz w:val="24"/>
          <w:szCs w:val="24"/>
        </w:rPr>
        <w:t>dan Kecamatan Pagerbarang.</w:t>
      </w:r>
    </w:p>
    <w:p w:rsidR="003B46F8" w:rsidRDefault="003B46F8" w:rsidP="001B1507">
      <w:pPr>
        <w:pStyle w:val="ListParagraph"/>
        <w:numPr>
          <w:ilvl w:val="0"/>
          <w:numId w:val="6"/>
        </w:numPr>
        <w:spacing w:after="0" w:line="480" w:lineRule="auto"/>
        <w:ind w:left="1135" w:hanging="284"/>
        <w:jc w:val="both"/>
        <w:rPr>
          <w:rFonts w:ascii="Times New Roman" w:hAnsi="Times New Roman" w:cs="Times New Roman"/>
          <w:sz w:val="24"/>
          <w:szCs w:val="24"/>
        </w:rPr>
      </w:pPr>
      <w:r w:rsidRPr="00BC7CFE">
        <w:rPr>
          <w:rFonts w:ascii="Times New Roman" w:hAnsi="Times New Roman" w:cs="Times New Roman"/>
          <w:sz w:val="24"/>
          <w:szCs w:val="24"/>
        </w:rPr>
        <w:t>Sebelah timur ; Sungai </w:t>
      </w:r>
      <w:hyperlink r:id="rId5" w:tooltip="Kali Gung" w:history="1">
        <w:r w:rsidRPr="00BC7CFE">
          <w:rPr>
            <w:rFonts w:ascii="Times New Roman" w:hAnsi="Times New Roman" w:cs="Times New Roman"/>
            <w:sz w:val="24"/>
            <w:szCs w:val="24"/>
          </w:rPr>
          <w:t>Kali Gung</w:t>
        </w:r>
      </w:hyperlink>
      <w:r w:rsidRPr="00BC7CFE">
        <w:rPr>
          <w:rFonts w:ascii="Times New Roman" w:hAnsi="Times New Roman" w:cs="Times New Roman"/>
          <w:sz w:val="24"/>
          <w:szCs w:val="24"/>
        </w:rPr>
        <w:t> yang di sebelah timurnya merupakan  wilayah Kecamatan Pangkah</w:t>
      </w:r>
      <w:r>
        <w:rPr>
          <w:rFonts w:ascii="Times New Roman" w:hAnsi="Times New Roman" w:cs="Times New Roman"/>
          <w:sz w:val="24"/>
          <w:szCs w:val="24"/>
        </w:rPr>
        <w:t>.</w:t>
      </w:r>
    </w:p>
    <w:p w:rsidR="003B46F8" w:rsidRDefault="003B46F8" w:rsidP="003B46F8">
      <w:pPr>
        <w:spacing w:after="0" w:line="480" w:lineRule="auto"/>
        <w:ind w:left="851" w:firstLine="567"/>
        <w:jc w:val="both"/>
        <w:rPr>
          <w:rFonts w:ascii="Times New Roman" w:hAnsi="Times New Roman" w:cs="Times New Roman"/>
          <w:sz w:val="24"/>
          <w:szCs w:val="24"/>
        </w:rPr>
      </w:pPr>
      <w:r w:rsidRPr="00B24A4C">
        <w:rPr>
          <w:rFonts w:ascii="Times New Roman" w:hAnsi="Times New Roman" w:cs="Times New Roman"/>
          <w:sz w:val="24"/>
          <w:szCs w:val="24"/>
        </w:rPr>
        <w:t>Kecamatan Lebaksiu dibentuk berdasarkan Peraturan Daerah Kabupaten Tegal</w:t>
      </w:r>
      <w:r>
        <w:rPr>
          <w:rFonts w:ascii="Times New Roman" w:hAnsi="Times New Roman" w:cs="Times New Roman"/>
          <w:sz w:val="24"/>
          <w:szCs w:val="24"/>
        </w:rPr>
        <w:t xml:space="preserve"> Nomor</w:t>
      </w:r>
      <w:r w:rsidRPr="00B24A4C">
        <w:rPr>
          <w:rFonts w:ascii="Times New Roman" w:hAnsi="Times New Roman" w:cs="Times New Roman"/>
          <w:sz w:val="24"/>
          <w:szCs w:val="24"/>
        </w:rPr>
        <w:t xml:space="preserve"> 12 Tahun 2016 </w:t>
      </w:r>
      <w:r>
        <w:rPr>
          <w:rFonts w:ascii="Times New Roman" w:hAnsi="Times New Roman" w:cs="Times New Roman"/>
          <w:sz w:val="24"/>
          <w:szCs w:val="24"/>
        </w:rPr>
        <w:t>t</w:t>
      </w:r>
      <w:r w:rsidRPr="00B24A4C">
        <w:rPr>
          <w:rFonts w:ascii="Times New Roman" w:hAnsi="Times New Roman" w:cs="Times New Roman"/>
          <w:sz w:val="24"/>
          <w:szCs w:val="24"/>
        </w:rPr>
        <w:t xml:space="preserve">entang Pembentukan dan Susunan Perangkat Daerah Kabupaten Tegal sebagaimana telah diubah dengan Peraturan Daerah Kabupaten Tegal Nomor 7 Tahun 2019 tentang Perubahan atas Peraturan Daerah Kabupaten Tegal Nomor 12 Tahun 2016 tentang Pembentukan dan Susunan Organisasi Perangkat Daerah Kabupaten Tegal sebagai implikasi dari lahirnya Undang – Undang Nomor </w:t>
      </w:r>
      <w:r w:rsidRPr="00B24A4C">
        <w:rPr>
          <w:rFonts w:ascii="Times New Roman" w:hAnsi="Times New Roman" w:cs="Times New Roman"/>
          <w:sz w:val="24"/>
          <w:szCs w:val="24"/>
        </w:rPr>
        <w:lastRenderedPageBreak/>
        <w:t>23 Tahun 2014 tentang Pemerintahan Daerah sebagaimana telah beberapa kali diubah terakhir dengan Undang – Undang Nomor 9 Tahun 2015. Peraturan Daerah Nomor 7 Tahun 2019 tersebut ditindaklanjuti dengan terbitnya Peraturan Bupati Tegal Nomor 33 Tahun 2021 tentang Kedudukan, Susunan Organisasi, Tugas dan Fungsi Serta Tata Kerja Kecamatan.</w:t>
      </w:r>
    </w:p>
    <w:p w:rsidR="003B46F8" w:rsidRDefault="003B46F8" w:rsidP="003B46F8">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Desa </w:t>
      </w:r>
      <w:r w:rsidRPr="00295F91">
        <w:rPr>
          <w:rFonts w:ascii="Times New Roman" w:hAnsi="Times New Roman" w:cs="Times New Roman"/>
          <w:sz w:val="24"/>
          <w:szCs w:val="24"/>
        </w:rPr>
        <w:t xml:space="preserve">Lebaksia Kidul menjadi wilayah </w:t>
      </w:r>
      <w:r>
        <w:rPr>
          <w:rFonts w:ascii="Times New Roman" w:hAnsi="Times New Roman" w:cs="Times New Roman"/>
          <w:sz w:val="24"/>
          <w:szCs w:val="24"/>
        </w:rPr>
        <w:t xml:space="preserve">yang </w:t>
      </w:r>
      <w:r w:rsidRPr="00295F91">
        <w:rPr>
          <w:rFonts w:ascii="Times New Roman" w:hAnsi="Times New Roman" w:cs="Times New Roman"/>
          <w:sz w:val="24"/>
          <w:szCs w:val="24"/>
        </w:rPr>
        <w:t>paling luas di </w:t>
      </w:r>
      <w:hyperlink r:id="rId6" w:history="1">
        <w:r w:rsidRPr="00295F91">
          <w:rPr>
            <w:rFonts w:ascii="Times New Roman" w:hAnsi="Times New Roman" w:cs="Times New Roman"/>
            <w:sz w:val="24"/>
            <w:szCs w:val="24"/>
          </w:rPr>
          <w:t>Kecamatan Lebaksiu</w:t>
        </w:r>
      </w:hyperlink>
      <w:r w:rsidRPr="00295F91">
        <w:rPr>
          <w:rFonts w:ascii="Times New Roman" w:hAnsi="Times New Roman" w:cs="Times New Roman"/>
          <w:sz w:val="24"/>
          <w:szCs w:val="24"/>
        </w:rPr>
        <w:t>, yakni</w:t>
      </w:r>
      <w:r>
        <w:rPr>
          <w:rFonts w:ascii="Times New Roman" w:hAnsi="Times New Roman" w:cs="Times New Roman"/>
          <w:sz w:val="24"/>
          <w:szCs w:val="24"/>
        </w:rPr>
        <w:t xml:space="preserve"> mencapai</w:t>
      </w:r>
      <w:r w:rsidRPr="00295F91">
        <w:rPr>
          <w:rFonts w:ascii="Times New Roman" w:hAnsi="Times New Roman" w:cs="Times New Roman"/>
          <w:sz w:val="24"/>
          <w:szCs w:val="24"/>
        </w:rPr>
        <w:t xml:space="preserve"> 444,44 Ha.</w:t>
      </w:r>
      <w:r>
        <w:rPr>
          <w:rFonts w:ascii="Times New Roman" w:hAnsi="Times New Roman" w:cs="Times New Roman"/>
          <w:sz w:val="24"/>
          <w:szCs w:val="24"/>
        </w:rPr>
        <w:t xml:space="preserve"> </w:t>
      </w:r>
      <w:r w:rsidRPr="00295F91">
        <w:rPr>
          <w:rFonts w:ascii="Times New Roman" w:hAnsi="Times New Roman" w:cs="Times New Roman"/>
          <w:sz w:val="24"/>
          <w:szCs w:val="24"/>
        </w:rPr>
        <w:t>Urutan kedua</w:t>
      </w:r>
      <w:r>
        <w:rPr>
          <w:rFonts w:ascii="Times New Roman" w:hAnsi="Times New Roman" w:cs="Times New Roman"/>
          <w:sz w:val="24"/>
          <w:szCs w:val="24"/>
        </w:rPr>
        <w:t xml:space="preserve">nya </w:t>
      </w:r>
      <w:r w:rsidRPr="00295F91">
        <w:rPr>
          <w:rFonts w:ascii="Times New Roman" w:hAnsi="Times New Roman" w:cs="Times New Roman"/>
          <w:sz w:val="24"/>
          <w:szCs w:val="24"/>
        </w:rPr>
        <w:t>adalah Tegalandong dengan luas 407,48 Ha.</w:t>
      </w:r>
      <w:r>
        <w:rPr>
          <w:rFonts w:ascii="Times New Roman" w:hAnsi="Times New Roman" w:cs="Times New Roman"/>
          <w:sz w:val="24"/>
          <w:szCs w:val="24"/>
        </w:rPr>
        <w:t xml:space="preserve"> </w:t>
      </w:r>
      <w:r w:rsidRPr="00295F91">
        <w:rPr>
          <w:rFonts w:ascii="Times New Roman" w:hAnsi="Times New Roman" w:cs="Times New Roman"/>
          <w:sz w:val="24"/>
          <w:szCs w:val="24"/>
        </w:rPr>
        <w:t xml:space="preserve">Sementara </w:t>
      </w:r>
      <w:r>
        <w:rPr>
          <w:rFonts w:ascii="Times New Roman" w:hAnsi="Times New Roman" w:cs="Times New Roman"/>
          <w:sz w:val="24"/>
          <w:szCs w:val="24"/>
        </w:rPr>
        <w:t>D</w:t>
      </w:r>
      <w:r w:rsidRPr="00295F91">
        <w:rPr>
          <w:rFonts w:ascii="Times New Roman" w:hAnsi="Times New Roman" w:cs="Times New Roman"/>
          <w:sz w:val="24"/>
          <w:szCs w:val="24"/>
        </w:rPr>
        <w:t>esa yang luasnya paling kecil adalah</w:t>
      </w:r>
      <w:r>
        <w:rPr>
          <w:rFonts w:ascii="Times New Roman" w:hAnsi="Times New Roman" w:cs="Times New Roman"/>
          <w:sz w:val="24"/>
          <w:szCs w:val="24"/>
        </w:rPr>
        <w:t xml:space="preserve"> Desa</w:t>
      </w:r>
      <w:r w:rsidRPr="00295F91">
        <w:rPr>
          <w:rFonts w:ascii="Times New Roman" w:hAnsi="Times New Roman" w:cs="Times New Roman"/>
          <w:sz w:val="24"/>
          <w:szCs w:val="24"/>
        </w:rPr>
        <w:t xml:space="preserve"> Pendawa, y</w:t>
      </w:r>
      <w:r>
        <w:rPr>
          <w:rFonts w:ascii="Times New Roman" w:hAnsi="Times New Roman" w:cs="Times New Roman"/>
          <w:sz w:val="24"/>
          <w:szCs w:val="24"/>
        </w:rPr>
        <w:t>ang luasnya hanya mencapai</w:t>
      </w:r>
      <w:r w:rsidRPr="00295F91">
        <w:rPr>
          <w:rFonts w:ascii="Times New Roman" w:hAnsi="Times New Roman" w:cs="Times New Roman"/>
          <w:sz w:val="24"/>
          <w:szCs w:val="24"/>
        </w:rPr>
        <w:t xml:space="preserve"> 140,90 Ha.</w:t>
      </w:r>
    </w:p>
    <w:p w:rsidR="003B46F8" w:rsidRDefault="003B46F8" w:rsidP="003B46F8">
      <w:pPr>
        <w:spacing w:after="0" w:line="480" w:lineRule="auto"/>
        <w:ind w:left="851" w:firstLine="567"/>
        <w:jc w:val="both"/>
        <w:rPr>
          <w:rFonts w:ascii="Times New Roman" w:hAnsi="Times New Roman" w:cs="Times New Roman"/>
          <w:sz w:val="24"/>
          <w:szCs w:val="24"/>
        </w:rPr>
      </w:pPr>
      <w:r w:rsidRPr="008D2F0F">
        <w:rPr>
          <w:rFonts w:ascii="Times New Roman" w:hAnsi="Times New Roman" w:cs="Times New Roman"/>
          <w:sz w:val="24"/>
          <w:szCs w:val="24"/>
        </w:rPr>
        <w:t>Berdasarkan data BPS tahun 20</w:t>
      </w:r>
      <w:r>
        <w:rPr>
          <w:rFonts w:ascii="Times New Roman" w:hAnsi="Times New Roman" w:cs="Times New Roman"/>
          <w:sz w:val="24"/>
          <w:szCs w:val="24"/>
        </w:rPr>
        <w:t>23</w:t>
      </w:r>
      <w:r w:rsidRPr="008D2F0F">
        <w:rPr>
          <w:rFonts w:ascii="Times New Roman" w:hAnsi="Times New Roman" w:cs="Times New Roman"/>
          <w:sz w:val="24"/>
          <w:szCs w:val="24"/>
        </w:rPr>
        <w:t>, </w:t>
      </w:r>
      <w:hyperlink r:id="rId7" w:history="1">
        <w:r w:rsidRPr="008D2F0F">
          <w:rPr>
            <w:rFonts w:ascii="Times New Roman" w:hAnsi="Times New Roman" w:cs="Times New Roman"/>
            <w:sz w:val="24"/>
            <w:szCs w:val="24"/>
          </w:rPr>
          <w:t>Kecamatan Lebaksiu</w:t>
        </w:r>
      </w:hyperlink>
      <w:r w:rsidRPr="008D2F0F">
        <w:rPr>
          <w:rFonts w:ascii="Times New Roman" w:hAnsi="Times New Roman" w:cs="Times New Roman"/>
          <w:sz w:val="24"/>
          <w:szCs w:val="24"/>
        </w:rPr>
        <w:t> memi</w:t>
      </w:r>
      <w:r>
        <w:rPr>
          <w:rFonts w:ascii="Times New Roman" w:hAnsi="Times New Roman" w:cs="Times New Roman"/>
          <w:sz w:val="24"/>
          <w:szCs w:val="24"/>
        </w:rPr>
        <w:t>li</w:t>
      </w:r>
      <w:r w:rsidRPr="008D2F0F">
        <w:rPr>
          <w:rFonts w:ascii="Times New Roman" w:hAnsi="Times New Roman" w:cs="Times New Roman"/>
          <w:sz w:val="24"/>
          <w:szCs w:val="24"/>
        </w:rPr>
        <w:t xml:space="preserve">ki penduduk sejumlah </w:t>
      </w:r>
      <w:r>
        <w:rPr>
          <w:rFonts w:ascii="Times New Roman" w:hAnsi="Times New Roman" w:cs="Times New Roman"/>
          <w:sz w:val="24"/>
          <w:szCs w:val="24"/>
        </w:rPr>
        <w:t>102.917</w:t>
      </w:r>
      <w:r w:rsidRPr="008D2F0F">
        <w:rPr>
          <w:rFonts w:ascii="Times New Roman" w:hAnsi="Times New Roman" w:cs="Times New Roman"/>
          <w:sz w:val="24"/>
          <w:szCs w:val="24"/>
        </w:rPr>
        <w:t xml:space="preserve"> jiwa.</w:t>
      </w:r>
      <w:r>
        <w:rPr>
          <w:rFonts w:ascii="Times New Roman" w:hAnsi="Times New Roman" w:cs="Times New Roman"/>
          <w:sz w:val="24"/>
          <w:szCs w:val="24"/>
        </w:rPr>
        <w:t xml:space="preserve"> </w:t>
      </w:r>
      <w:r w:rsidRPr="008D2F0F">
        <w:rPr>
          <w:rFonts w:ascii="Times New Roman" w:hAnsi="Times New Roman" w:cs="Times New Roman"/>
          <w:sz w:val="24"/>
          <w:szCs w:val="24"/>
        </w:rPr>
        <w:t xml:space="preserve">Dari jumlah tersebut, </w:t>
      </w:r>
      <w:r>
        <w:rPr>
          <w:rFonts w:ascii="Times New Roman" w:hAnsi="Times New Roman" w:cs="Times New Roman"/>
          <w:sz w:val="24"/>
          <w:szCs w:val="24"/>
        </w:rPr>
        <w:t>51.864</w:t>
      </w:r>
      <w:r w:rsidRPr="008D2F0F">
        <w:rPr>
          <w:rFonts w:ascii="Times New Roman" w:hAnsi="Times New Roman" w:cs="Times New Roman"/>
          <w:sz w:val="24"/>
          <w:szCs w:val="24"/>
        </w:rPr>
        <w:t xml:space="preserve"> jiwa merupakan penduduk laki-laki.</w:t>
      </w:r>
      <w:r>
        <w:rPr>
          <w:rFonts w:ascii="Times New Roman" w:hAnsi="Times New Roman" w:cs="Times New Roman"/>
          <w:sz w:val="24"/>
          <w:szCs w:val="24"/>
        </w:rPr>
        <w:t xml:space="preserve"> </w:t>
      </w:r>
      <w:r w:rsidRPr="008D2F0F">
        <w:rPr>
          <w:rFonts w:ascii="Times New Roman" w:hAnsi="Times New Roman" w:cs="Times New Roman"/>
          <w:sz w:val="24"/>
          <w:szCs w:val="24"/>
        </w:rPr>
        <w:t xml:space="preserve">Sementara jumlah penduduk perempuan mencapai </w:t>
      </w:r>
      <w:r>
        <w:rPr>
          <w:rFonts w:ascii="Times New Roman" w:hAnsi="Times New Roman" w:cs="Times New Roman"/>
          <w:sz w:val="24"/>
          <w:szCs w:val="24"/>
        </w:rPr>
        <w:t>51.053</w:t>
      </w:r>
      <w:r w:rsidRPr="008D2F0F">
        <w:rPr>
          <w:rFonts w:ascii="Times New Roman" w:hAnsi="Times New Roman" w:cs="Times New Roman"/>
          <w:sz w:val="24"/>
          <w:szCs w:val="24"/>
        </w:rPr>
        <w:t xml:space="preserve"> jiwa.</w:t>
      </w:r>
      <w:r>
        <w:rPr>
          <w:rFonts w:ascii="Times New Roman" w:hAnsi="Times New Roman" w:cs="Times New Roman"/>
          <w:sz w:val="24"/>
          <w:szCs w:val="24"/>
        </w:rPr>
        <w:t xml:space="preserve"> </w:t>
      </w:r>
      <w:r w:rsidRPr="008D2F0F">
        <w:rPr>
          <w:rFonts w:ascii="Times New Roman" w:hAnsi="Times New Roman" w:cs="Times New Roman"/>
          <w:sz w:val="24"/>
          <w:szCs w:val="24"/>
        </w:rPr>
        <w:t>Wilayah dengan penduduk terbanyak adalah</w:t>
      </w:r>
      <w:r>
        <w:rPr>
          <w:rFonts w:ascii="Times New Roman" w:hAnsi="Times New Roman" w:cs="Times New Roman"/>
          <w:sz w:val="24"/>
          <w:szCs w:val="24"/>
        </w:rPr>
        <w:t xml:space="preserve"> Desa</w:t>
      </w:r>
      <w:r w:rsidRPr="008D2F0F">
        <w:rPr>
          <w:rFonts w:ascii="Times New Roman" w:hAnsi="Times New Roman" w:cs="Times New Roman"/>
          <w:sz w:val="24"/>
          <w:szCs w:val="24"/>
        </w:rPr>
        <w:t xml:space="preserve"> Yamansari, dengan total </w:t>
      </w:r>
      <w:r>
        <w:rPr>
          <w:rFonts w:ascii="Times New Roman" w:hAnsi="Times New Roman" w:cs="Times New Roman"/>
          <w:sz w:val="24"/>
          <w:szCs w:val="24"/>
        </w:rPr>
        <w:t>12.964</w:t>
      </w:r>
      <w:r w:rsidRPr="008D2F0F">
        <w:rPr>
          <w:rFonts w:ascii="Times New Roman" w:hAnsi="Times New Roman" w:cs="Times New Roman"/>
          <w:sz w:val="24"/>
          <w:szCs w:val="24"/>
        </w:rPr>
        <w:t xml:space="preserve"> jiwa.</w:t>
      </w:r>
      <w:r>
        <w:rPr>
          <w:rFonts w:ascii="Times New Roman" w:hAnsi="Times New Roman" w:cs="Times New Roman"/>
          <w:sz w:val="24"/>
          <w:szCs w:val="24"/>
        </w:rPr>
        <w:t xml:space="preserve"> </w:t>
      </w:r>
      <w:r w:rsidRPr="008D2F0F">
        <w:rPr>
          <w:rFonts w:ascii="Times New Roman" w:hAnsi="Times New Roman" w:cs="Times New Roman"/>
          <w:sz w:val="24"/>
          <w:szCs w:val="24"/>
        </w:rPr>
        <w:t>Urutan kedua</w:t>
      </w:r>
      <w:r>
        <w:rPr>
          <w:rFonts w:ascii="Times New Roman" w:hAnsi="Times New Roman" w:cs="Times New Roman"/>
          <w:sz w:val="24"/>
          <w:szCs w:val="24"/>
        </w:rPr>
        <w:t>nya</w:t>
      </w:r>
      <w:r w:rsidRPr="008D2F0F">
        <w:rPr>
          <w:rFonts w:ascii="Times New Roman" w:hAnsi="Times New Roman" w:cs="Times New Roman"/>
          <w:sz w:val="24"/>
          <w:szCs w:val="24"/>
        </w:rPr>
        <w:t xml:space="preserve"> adalah</w:t>
      </w:r>
      <w:r>
        <w:rPr>
          <w:rFonts w:ascii="Times New Roman" w:hAnsi="Times New Roman" w:cs="Times New Roman"/>
          <w:sz w:val="24"/>
          <w:szCs w:val="24"/>
        </w:rPr>
        <w:t xml:space="preserve"> Desa</w:t>
      </w:r>
      <w:r w:rsidRPr="008D2F0F">
        <w:rPr>
          <w:rFonts w:ascii="Times New Roman" w:hAnsi="Times New Roman" w:cs="Times New Roman"/>
          <w:sz w:val="24"/>
          <w:szCs w:val="24"/>
        </w:rPr>
        <w:t xml:space="preserve"> Kesuben, sejumlah </w:t>
      </w:r>
      <w:r>
        <w:rPr>
          <w:rFonts w:ascii="Times New Roman" w:hAnsi="Times New Roman" w:cs="Times New Roman"/>
          <w:sz w:val="24"/>
          <w:szCs w:val="24"/>
        </w:rPr>
        <w:t>11.857</w:t>
      </w:r>
      <w:r w:rsidRPr="008D2F0F">
        <w:rPr>
          <w:rFonts w:ascii="Times New Roman" w:hAnsi="Times New Roman" w:cs="Times New Roman"/>
          <w:sz w:val="24"/>
          <w:szCs w:val="24"/>
        </w:rPr>
        <w:t xml:space="preserve"> jiwa.</w:t>
      </w:r>
      <w:r>
        <w:rPr>
          <w:rFonts w:ascii="Times New Roman" w:hAnsi="Times New Roman" w:cs="Times New Roman"/>
          <w:sz w:val="24"/>
          <w:szCs w:val="24"/>
        </w:rPr>
        <w:t xml:space="preserve"> </w:t>
      </w:r>
      <w:r w:rsidRPr="008D2F0F">
        <w:rPr>
          <w:rFonts w:ascii="Times New Roman" w:hAnsi="Times New Roman" w:cs="Times New Roman"/>
          <w:sz w:val="24"/>
          <w:szCs w:val="24"/>
        </w:rPr>
        <w:t xml:space="preserve">Sementara itu </w:t>
      </w:r>
      <w:r>
        <w:rPr>
          <w:rFonts w:ascii="Times New Roman" w:hAnsi="Times New Roman" w:cs="Times New Roman"/>
          <w:sz w:val="24"/>
          <w:szCs w:val="24"/>
        </w:rPr>
        <w:t>Desa Kajen</w:t>
      </w:r>
      <w:r w:rsidRPr="008D2F0F">
        <w:rPr>
          <w:rFonts w:ascii="Times New Roman" w:hAnsi="Times New Roman" w:cs="Times New Roman"/>
          <w:sz w:val="24"/>
          <w:szCs w:val="24"/>
        </w:rPr>
        <w:t xml:space="preserve"> menjadi desa </w:t>
      </w:r>
      <w:r>
        <w:rPr>
          <w:rFonts w:ascii="Times New Roman" w:hAnsi="Times New Roman" w:cs="Times New Roman"/>
          <w:sz w:val="24"/>
          <w:szCs w:val="24"/>
        </w:rPr>
        <w:t>yang</w:t>
      </w:r>
      <w:r w:rsidRPr="008D2F0F">
        <w:rPr>
          <w:rFonts w:ascii="Times New Roman" w:hAnsi="Times New Roman" w:cs="Times New Roman"/>
          <w:sz w:val="24"/>
          <w:szCs w:val="24"/>
        </w:rPr>
        <w:t xml:space="preserve"> penduduk paling sedikit, y</w:t>
      </w:r>
      <w:r>
        <w:rPr>
          <w:rFonts w:ascii="Times New Roman" w:hAnsi="Times New Roman" w:cs="Times New Roman"/>
          <w:sz w:val="24"/>
          <w:szCs w:val="24"/>
        </w:rPr>
        <w:t>aitu hanya sebesar</w:t>
      </w:r>
      <w:r w:rsidRPr="008D2F0F">
        <w:rPr>
          <w:rFonts w:ascii="Times New Roman" w:hAnsi="Times New Roman" w:cs="Times New Roman"/>
          <w:sz w:val="24"/>
          <w:szCs w:val="24"/>
        </w:rPr>
        <w:t xml:space="preserve"> </w:t>
      </w:r>
      <w:r>
        <w:rPr>
          <w:rFonts w:ascii="Times New Roman" w:hAnsi="Times New Roman" w:cs="Times New Roman"/>
          <w:sz w:val="24"/>
          <w:szCs w:val="24"/>
        </w:rPr>
        <w:t>4.159</w:t>
      </w:r>
      <w:r w:rsidRPr="008D2F0F">
        <w:rPr>
          <w:rFonts w:ascii="Times New Roman" w:hAnsi="Times New Roman" w:cs="Times New Roman"/>
          <w:sz w:val="24"/>
          <w:szCs w:val="24"/>
        </w:rPr>
        <w:t xml:space="preserve"> jiwa.</w:t>
      </w:r>
    </w:p>
    <w:p w:rsidR="003B46F8" w:rsidRDefault="003B46F8" w:rsidP="003B46F8">
      <w:pPr>
        <w:spacing w:after="0" w:line="480" w:lineRule="auto"/>
        <w:ind w:left="851" w:firstLine="567"/>
        <w:jc w:val="both"/>
        <w:rPr>
          <w:rFonts w:ascii="Times New Roman" w:hAnsi="Times New Roman" w:cs="Times New Roman"/>
          <w:sz w:val="24"/>
          <w:szCs w:val="24"/>
        </w:rPr>
      </w:pPr>
      <w:r w:rsidRPr="008D2F0F">
        <w:rPr>
          <w:rFonts w:ascii="Times New Roman" w:hAnsi="Times New Roman" w:cs="Times New Roman"/>
          <w:sz w:val="24"/>
          <w:szCs w:val="24"/>
        </w:rPr>
        <w:t xml:space="preserve">Nama Lebaksiu berasal dari </w:t>
      </w:r>
      <w:r>
        <w:rPr>
          <w:rFonts w:ascii="Times New Roman" w:hAnsi="Times New Roman" w:cs="Times New Roman"/>
          <w:sz w:val="24"/>
          <w:szCs w:val="24"/>
        </w:rPr>
        <w:t>gabungan</w:t>
      </w:r>
      <w:r w:rsidRPr="008D2F0F">
        <w:rPr>
          <w:rFonts w:ascii="Times New Roman" w:hAnsi="Times New Roman" w:cs="Times New Roman"/>
          <w:sz w:val="24"/>
          <w:szCs w:val="24"/>
        </w:rPr>
        <w:t xml:space="preserve"> kata "Lebak" dan "Ciut". Lebak berarti lembah dan ciut berarti sempit.</w:t>
      </w:r>
      <w:r>
        <w:rPr>
          <w:rFonts w:ascii="Times New Roman" w:hAnsi="Times New Roman" w:cs="Times New Roman"/>
          <w:sz w:val="24"/>
          <w:szCs w:val="24"/>
        </w:rPr>
        <w:t xml:space="preserve"> Jadi, nama </w:t>
      </w:r>
      <w:r w:rsidRPr="008D2F0F">
        <w:rPr>
          <w:rFonts w:ascii="Times New Roman" w:hAnsi="Times New Roman" w:cs="Times New Roman"/>
          <w:sz w:val="24"/>
          <w:szCs w:val="24"/>
        </w:rPr>
        <w:t>Lebaksiu berarti lembah yang sempit. Lebaksiu merupakan</w:t>
      </w:r>
      <w:r>
        <w:rPr>
          <w:rFonts w:ascii="Times New Roman" w:hAnsi="Times New Roman" w:cs="Times New Roman"/>
          <w:sz w:val="24"/>
          <w:szCs w:val="24"/>
        </w:rPr>
        <w:t xml:space="preserve"> sebuah</w:t>
      </w:r>
      <w:r w:rsidRPr="008D2F0F">
        <w:rPr>
          <w:rFonts w:ascii="Times New Roman" w:hAnsi="Times New Roman" w:cs="Times New Roman"/>
          <w:sz w:val="24"/>
          <w:szCs w:val="24"/>
        </w:rPr>
        <w:t xml:space="preserve"> kecamatan yang </w:t>
      </w:r>
      <w:r>
        <w:rPr>
          <w:rFonts w:ascii="Times New Roman" w:hAnsi="Times New Roman" w:cs="Times New Roman"/>
          <w:sz w:val="24"/>
          <w:szCs w:val="24"/>
        </w:rPr>
        <w:t>letaknya</w:t>
      </w:r>
      <w:r w:rsidRPr="008D2F0F">
        <w:rPr>
          <w:rFonts w:ascii="Times New Roman" w:hAnsi="Times New Roman" w:cs="Times New Roman"/>
          <w:sz w:val="24"/>
          <w:szCs w:val="24"/>
        </w:rPr>
        <w:t xml:space="preserve"> di sebelah selatan</w:t>
      </w:r>
      <w:r>
        <w:rPr>
          <w:rFonts w:ascii="Times New Roman" w:hAnsi="Times New Roman" w:cs="Times New Roman"/>
          <w:sz w:val="24"/>
          <w:szCs w:val="24"/>
        </w:rPr>
        <w:t xml:space="preserve"> Kecamatan</w:t>
      </w:r>
      <w:r w:rsidRPr="008D2F0F">
        <w:rPr>
          <w:rFonts w:ascii="Times New Roman" w:hAnsi="Times New Roman" w:cs="Times New Roman"/>
          <w:sz w:val="24"/>
          <w:szCs w:val="24"/>
        </w:rPr>
        <w:t xml:space="preserve"> Slawi.</w:t>
      </w:r>
      <w:r>
        <w:rPr>
          <w:rFonts w:ascii="Times New Roman" w:hAnsi="Times New Roman" w:cs="Times New Roman"/>
          <w:sz w:val="24"/>
          <w:szCs w:val="24"/>
        </w:rPr>
        <w:t xml:space="preserve"> </w:t>
      </w:r>
      <w:r w:rsidRPr="008D2F0F">
        <w:rPr>
          <w:rFonts w:ascii="Times New Roman" w:hAnsi="Times New Roman" w:cs="Times New Roman"/>
          <w:sz w:val="24"/>
          <w:szCs w:val="24"/>
        </w:rPr>
        <w:t>Ma</w:t>
      </w:r>
      <w:r>
        <w:rPr>
          <w:rFonts w:ascii="Times New Roman" w:hAnsi="Times New Roman" w:cs="Times New Roman"/>
          <w:sz w:val="24"/>
          <w:szCs w:val="24"/>
        </w:rPr>
        <w:t>yoritas penduduk</w:t>
      </w:r>
      <w:r w:rsidRPr="008D2F0F">
        <w:rPr>
          <w:rFonts w:ascii="Times New Roman" w:hAnsi="Times New Roman" w:cs="Times New Roman"/>
          <w:sz w:val="24"/>
          <w:szCs w:val="24"/>
        </w:rPr>
        <w:t xml:space="preserve">nya </w:t>
      </w:r>
      <w:r>
        <w:rPr>
          <w:rFonts w:ascii="Times New Roman" w:hAnsi="Times New Roman" w:cs="Times New Roman"/>
          <w:sz w:val="24"/>
          <w:szCs w:val="24"/>
        </w:rPr>
        <w:t>bermata pencaharian sebagai</w:t>
      </w:r>
      <w:r w:rsidRPr="008D2F0F">
        <w:rPr>
          <w:rFonts w:ascii="Times New Roman" w:hAnsi="Times New Roman" w:cs="Times New Roman"/>
          <w:sz w:val="24"/>
          <w:szCs w:val="24"/>
        </w:rPr>
        <w:t xml:space="preserve"> petani, pedagang, atau penambang pasir dan </w:t>
      </w:r>
      <w:r w:rsidRPr="008D2F0F">
        <w:rPr>
          <w:rFonts w:ascii="Times New Roman" w:hAnsi="Times New Roman" w:cs="Times New Roman"/>
          <w:sz w:val="24"/>
          <w:szCs w:val="24"/>
        </w:rPr>
        <w:lastRenderedPageBreak/>
        <w:t>batu.</w:t>
      </w:r>
      <w:r>
        <w:rPr>
          <w:rFonts w:ascii="Times New Roman" w:hAnsi="Times New Roman" w:cs="Times New Roman"/>
          <w:sz w:val="24"/>
          <w:szCs w:val="24"/>
        </w:rPr>
        <w:t xml:space="preserve"> Kawasan Lebaksiu</w:t>
      </w:r>
      <w:r w:rsidRPr="008D2F0F">
        <w:rPr>
          <w:rFonts w:ascii="Times New Roman" w:hAnsi="Times New Roman" w:cs="Times New Roman"/>
          <w:sz w:val="24"/>
          <w:szCs w:val="24"/>
        </w:rPr>
        <w:t xml:space="preserve"> dikenal </w:t>
      </w:r>
      <w:r>
        <w:rPr>
          <w:rFonts w:ascii="Times New Roman" w:hAnsi="Times New Roman" w:cs="Times New Roman"/>
          <w:sz w:val="24"/>
          <w:szCs w:val="24"/>
        </w:rPr>
        <w:t xml:space="preserve">juga </w:t>
      </w:r>
      <w:r w:rsidRPr="008D2F0F">
        <w:rPr>
          <w:rFonts w:ascii="Times New Roman" w:hAnsi="Times New Roman" w:cs="Times New Roman"/>
          <w:sz w:val="24"/>
          <w:szCs w:val="24"/>
        </w:rPr>
        <w:t>sebagai hunian para "sultan" pedagang martabak.</w:t>
      </w:r>
      <w:r>
        <w:rPr>
          <w:rFonts w:ascii="Times New Roman" w:hAnsi="Times New Roman" w:cs="Times New Roman"/>
          <w:sz w:val="24"/>
          <w:szCs w:val="24"/>
        </w:rPr>
        <w:t xml:space="preserve"> </w:t>
      </w:r>
      <w:r w:rsidRPr="008D2F0F">
        <w:rPr>
          <w:rFonts w:ascii="Times New Roman" w:hAnsi="Times New Roman" w:cs="Times New Roman"/>
          <w:sz w:val="24"/>
          <w:szCs w:val="24"/>
        </w:rPr>
        <w:t xml:space="preserve">Martabak </w:t>
      </w:r>
      <w:r>
        <w:rPr>
          <w:rFonts w:ascii="Times New Roman" w:hAnsi="Times New Roman" w:cs="Times New Roman"/>
          <w:sz w:val="24"/>
          <w:szCs w:val="24"/>
        </w:rPr>
        <w:t>manis</w:t>
      </w:r>
      <w:r w:rsidRPr="008D2F0F">
        <w:rPr>
          <w:rFonts w:ascii="Times New Roman" w:hAnsi="Times New Roman" w:cs="Times New Roman"/>
          <w:sz w:val="24"/>
          <w:szCs w:val="24"/>
        </w:rPr>
        <w:t xml:space="preserve"> yang kita kenal </w:t>
      </w:r>
      <w:r>
        <w:rPr>
          <w:rFonts w:ascii="Times New Roman" w:hAnsi="Times New Roman" w:cs="Times New Roman"/>
          <w:sz w:val="24"/>
          <w:szCs w:val="24"/>
        </w:rPr>
        <w:t xml:space="preserve">selama ini adalah </w:t>
      </w:r>
      <w:r w:rsidRPr="008D2F0F">
        <w:rPr>
          <w:rFonts w:ascii="Times New Roman" w:hAnsi="Times New Roman" w:cs="Times New Roman"/>
          <w:sz w:val="24"/>
          <w:szCs w:val="24"/>
        </w:rPr>
        <w:t>berasal dari Kecamatan Lebaksiu, Tegal.</w:t>
      </w:r>
      <w:r>
        <w:rPr>
          <w:rFonts w:ascii="Times New Roman" w:hAnsi="Times New Roman" w:cs="Times New Roman"/>
          <w:sz w:val="24"/>
          <w:szCs w:val="24"/>
        </w:rPr>
        <w:t xml:space="preserve"> B</w:t>
      </w:r>
      <w:r w:rsidRPr="008D2F0F">
        <w:rPr>
          <w:rFonts w:ascii="Times New Roman" w:hAnsi="Times New Roman" w:cs="Times New Roman"/>
          <w:sz w:val="24"/>
          <w:szCs w:val="24"/>
        </w:rPr>
        <w:t>anyak</w:t>
      </w:r>
      <w:r>
        <w:rPr>
          <w:rFonts w:ascii="Times New Roman" w:hAnsi="Times New Roman" w:cs="Times New Roman"/>
          <w:sz w:val="24"/>
          <w:szCs w:val="24"/>
        </w:rPr>
        <w:t xml:space="preserve"> p</w:t>
      </w:r>
      <w:r w:rsidRPr="008D2F0F">
        <w:rPr>
          <w:rFonts w:ascii="Times New Roman" w:hAnsi="Times New Roman" w:cs="Times New Roman"/>
          <w:sz w:val="24"/>
          <w:szCs w:val="24"/>
        </w:rPr>
        <w:t xml:space="preserve">emudanya yang merantau dan berjualan martabak </w:t>
      </w:r>
      <w:r>
        <w:rPr>
          <w:rFonts w:ascii="Times New Roman" w:hAnsi="Times New Roman" w:cs="Times New Roman"/>
          <w:sz w:val="24"/>
          <w:szCs w:val="24"/>
        </w:rPr>
        <w:t>manis</w:t>
      </w:r>
      <w:r w:rsidRPr="008D2F0F">
        <w:rPr>
          <w:rFonts w:ascii="Times New Roman" w:hAnsi="Times New Roman" w:cs="Times New Roman"/>
          <w:sz w:val="24"/>
          <w:szCs w:val="24"/>
        </w:rPr>
        <w:t xml:space="preserve"> di berbagai daerah di Indonesia.</w:t>
      </w:r>
      <w:r>
        <w:rPr>
          <w:rFonts w:ascii="Times New Roman" w:hAnsi="Times New Roman" w:cs="Times New Roman"/>
          <w:sz w:val="24"/>
          <w:szCs w:val="24"/>
        </w:rPr>
        <w:t xml:space="preserve"> </w:t>
      </w:r>
      <w:r w:rsidRPr="008D2F0F">
        <w:rPr>
          <w:rFonts w:ascii="Times New Roman" w:hAnsi="Times New Roman" w:cs="Times New Roman"/>
          <w:sz w:val="24"/>
          <w:szCs w:val="24"/>
        </w:rPr>
        <w:t>Martabak Lebaksiu merupakan per</w:t>
      </w:r>
      <w:r>
        <w:rPr>
          <w:rFonts w:ascii="Times New Roman" w:hAnsi="Times New Roman" w:cs="Times New Roman"/>
          <w:sz w:val="24"/>
          <w:szCs w:val="24"/>
        </w:rPr>
        <w:t>padu</w:t>
      </w:r>
      <w:r w:rsidRPr="008D2F0F">
        <w:rPr>
          <w:rFonts w:ascii="Times New Roman" w:hAnsi="Times New Roman" w:cs="Times New Roman"/>
          <w:sz w:val="24"/>
          <w:szCs w:val="24"/>
        </w:rPr>
        <w:t>an martabak India dengan cita rasa Indonesia.</w:t>
      </w:r>
    </w:p>
    <w:p w:rsidR="003B46F8" w:rsidRPr="00AF3BB1" w:rsidRDefault="003B46F8" w:rsidP="001B1507">
      <w:pPr>
        <w:pStyle w:val="ListParagraph"/>
        <w:numPr>
          <w:ilvl w:val="0"/>
          <w:numId w:val="8"/>
        </w:numPr>
        <w:spacing w:after="100" w:afterAutospacing="1" w:line="480" w:lineRule="auto"/>
        <w:ind w:left="850" w:hanging="425"/>
        <w:rPr>
          <w:rFonts w:ascii="Times New Roman" w:hAnsi="Times New Roman" w:cs="Times New Roman"/>
          <w:b/>
          <w:bCs/>
          <w:sz w:val="24"/>
          <w:szCs w:val="24"/>
        </w:rPr>
      </w:pPr>
      <w:r w:rsidRPr="00D173C6">
        <w:rPr>
          <w:rFonts w:ascii="Times New Roman" w:hAnsi="Times New Roman" w:cs="Times New Roman"/>
          <w:b/>
          <w:bCs/>
          <w:sz w:val="24"/>
          <w:szCs w:val="24"/>
        </w:rPr>
        <w:t>Visi dan Misi</w:t>
      </w:r>
    </w:p>
    <w:p w:rsidR="003B46F8" w:rsidRPr="00D173C6" w:rsidRDefault="003B46F8" w:rsidP="001B1507">
      <w:pPr>
        <w:pStyle w:val="ListParagraph"/>
        <w:numPr>
          <w:ilvl w:val="0"/>
          <w:numId w:val="9"/>
        </w:numPr>
        <w:spacing w:after="0" w:line="480" w:lineRule="auto"/>
        <w:ind w:left="1276" w:hanging="425"/>
        <w:rPr>
          <w:rFonts w:ascii="Times New Roman" w:hAnsi="Times New Roman" w:cs="Times New Roman"/>
          <w:b/>
          <w:bCs/>
          <w:sz w:val="24"/>
          <w:szCs w:val="24"/>
        </w:rPr>
      </w:pPr>
      <w:r w:rsidRPr="00D173C6">
        <w:rPr>
          <w:rFonts w:ascii="Times New Roman" w:hAnsi="Times New Roman" w:cs="Times New Roman"/>
          <w:b/>
          <w:bCs/>
          <w:sz w:val="24"/>
          <w:szCs w:val="24"/>
        </w:rPr>
        <w:t xml:space="preserve">Visi </w:t>
      </w:r>
    </w:p>
    <w:p w:rsidR="003B46F8" w:rsidRPr="00343517" w:rsidRDefault="003B46F8" w:rsidP="003B46F8">
      <w:pPr>
        <w:spacing w:after="0" w:line="480" w:lineRule="auto"/>
        <w:ind w:left="1276" w:firstLine="567"/>
        <w:jc w:val="both"/>
        <w:rPr>
          <w:rFonts w:ascii="Times New Roman" w:hAnsi="Times New Roman" w:cs="Times New Roman"/>
          <w:sz w:val="24"/>
          <w:szCs w:val="24"/>
        </w:rPr>
      </w:pPr>
      <w:r w:rsidRPr="00343517">
        <w:rPr>
          <w:rFonts w:ascii="Times New Roman" w:hAnsi="Times New Roman" w:cs="Times New Roman"/>
          <w:sz w:val="24"/>
          <w:szCs w:val="24"/>
        </w:rPr>
        <w:t xml:space="preserve">Demi terwujudnya program pemerintah daerah. Kecamatan </w:t>
      </w:r>
      <w:r>
        <w:rPr>
          <w:rFonts w:ascii="Times New Roman" w:hAnsi="Times New Roman" w:cs="Times New Roman"/>
          <w:sz w:val="24"/>
          <w:szCs w:val="24"/>
        </w:rPr>
        <w:t>Lebaksiu</w:t>
      </w:r>
      <w:r w:rsidRPr="00343517">
        <w:rPr>
          <w:rFonts w:ascii="Times New Roman" w:hAnsi="Times New Roman" w:cs="Times New Roman"/>
          <w:sz w:val="24"/>
          <w:szCs w:val="24"/>
        </w:rPr>
        <w:t xml:space="preserve"> m</w:t>
      </w:r>
      <w:r>
        <w:rPr>
          <w:rFonts w:ascii="Times New Roman" w:hAnsi="Times New Roman" w:cs="Times New Roman"/>
          <w:sz w:val="24"/>
          <w:szCs w:val="24"/>
        </w:rPr>
        <w:t>endukung pencapaian</w:t>
      </w:r>
      <w:r w:rsidRPr="00343517">
        <w:rPr>
          <w:rFonts w:ascii="Times New Roman" w:hAnsi="Times New Roman" w:cs="Times New Roman"/>
          <w:sz w:val="24"/>
          <w:szCs w:val="24"/>
        </w:rPr>
        <w:t xml:space="preserve"> Visi </w:t>
      </w:r>
      <w:r>
        <w:rPr>
          <w:rFonts w:ascii="Times New Roman" w:hAnsi="Times New Roman" w:cs="Times New Roman"/>
          <w:sz w:val="24"/>
          <w:szCs w:val="24"/>
        </w:rPr>
        <w:t xml:space="preserve">Kabupaten Tegal </w:t>
      </w:r>
      <w:r w:rsidRPr="00343517">
        <w:rPr>
          <w:rFonts w:ascii="Times New Roman" w:hAnsi="Times New Roman" w:cs="Times New Roman"/>
          <w:sz w:val="24"/>
          <w:szCs w:val="24"/>
        </w:rPr>
        <w:t>yaitu</w:t>
      </w:r>
      <w:r>
        <w:rPr>
          <w:rFonts w:ascii="Times New Roman" w:hAnsi="Times New Roman" w:cs="Times New Roman"/>
          <w:sz w:val="24"/>
          <w:szCs w:val="24"/>
        </w:rPr>
        <w:t xml:space="preserve"> </w:t>
      </w:r>
      <w:r w:rsidRPr="00343517">
        <w:rPr>
          <w:rFonts w:ascii="Times New Roman" w:hAnsi="Times New Roman" w:cs="Times New Roman"/>
          <w:sz w:val="24"/>
          <w:szCs w:val="24"/>
        </w:rPr>
        <w:t>"Terwujudnya Masyarakat Kabupaten Tegal yang Sejahtera, Mandiri, Unggul, Berbudaya, dan Berakhlak Mulia"</w:t>
      </w:r>
      <w:r>
        <w:rPr>
          <w:rFonts w:ascii="Times New Roman" w:hAnsi="Times New Roman" w:cs="Times New Roman"/>
          <w:sz w:val="24"/>
          <w:szCs w:val="24"/>
        </w:rPr>
        <w:t xml:space="preserve"> </w:t>
      </w:r>
      <w:r w:rsidRPr="00343517">
        <w:rPr>
          <w:rFonts w:ascii="Times New Roman" w:hAnsi="Times New Roman" w:cs="Times New Roman"/>
          <w:sz w:val="24"/>
          <w:szCs w:val="24"/>
        </w:rPr>
        <w:t>“mbangun berkah, gawe bungah”</w:t>
      </w:r>
      <w:r>
        <w:rPr>
          <w:rFonts w:ascii="Times New Roman" w:hAnsi="Times New Roman" w:cs="Times New Roman"/>
          <w:sz w:val="24"/>
          <w:szCs w:val="24"/>
        </w:rPr>
        <w:t>.</w:t>
      </w:r>
    </w:p>
    <w:p w:rsidR="003B46F8" w:rsidRPr="00D173C6" w:rsidRDefault="003B46F8" w:rsidP="001B1507">
      <w:pPr>
        <w:pStyle w:val="ListParagraph"/>
        <w:numPr>
          <w:ilvl w:val="0"/>
          <w:numId w:val="9"/>
        </w:numPr>
        <w:spacing w:after="0" w:line="480" w:lineRule="auto"/>
        <w:ind w:left="1276" w:hanging="425"/>
        <w:rPr>
          <w:rFonts w:ascii="Times New Roman" w:hAnsi="Times New Roman" w:cs="Times New Roman"/>
          <w:b/>
          <w:bCs/>
          <w:sz w:val="24"/>
          <w:szCs w:val="24"/>
        </w:rPr>
      </w:pPr>
      <w:r w:rsidRPr="00D173C6">
        <w:rPr>
          <w:rFonts w:ascii="Times New Roman" w:hAnsi="Times New Roman" w:cs="Times New Roman"/>
          <w:b/>
          <w:bCs/>
          <w:sz w:val="24"/>
          <w:szCs w:val="24"/>
        </w:rPr>
        <w:t xml:space="preserve">Misi </w:t>
      </w:r>
    </w:p>
    <w:p w:rsidR="003B46F8" w:rsidRPr="001F51DB" w:rsidRDefault="003B46F8" w:rsidP="003B46F8">
      <w:pPr>
        <w:spacing w:after="0" w:line="480" w:lineRule="auto"/>
        <w:ind w:left="1276" w:firstLine="567"/>
        <w:jc w:val="both"/>
        <w:rPr>
          <w:rFonts w:ascii="Times New Roman" w:hAnsi="Times New Roman" w:cs="Times New Roman"/>
          <w:sz w:val="24"/>
          <w:szCs w:val="24"/>
        </w:rPr>
      </w:pPr>
      <w:r w:rsidRPr="001F51DB">
        <w:rPr>
          <w:rFonts w:ascii="Times New Roman" w:hAnsi="Times New Roman" w:cs="Times New Roman"/>
          <w:sz w:val="24"/>
          <w:szCs w:val="24"/>
        </w:rPr>
        <w:t xml:space="preserve">Dalam mewujudkan Visi Kecamatan </w:t>
      </w:r>
      <w:r>
        <w:rPr>
          <w:rFonts w:ascii="Times New Roman" w:hAnsi="Times New Roman" w:cs="Times New Roman"/>
          <w:sz w:val="24"/>
          <w:szCs w:val="24"/>
        </w:rPr>
        <w:t>Lebaksiu</w:t>
      </w:r>
      <w:r w:rsidRPr="001F51DB">
        <w:rPr>
          <w:rFonts w:ascii="Times New Roman" w:hAnsi="Times New Roman" w:cs="Times New Roman"/>
          <w:sz w:val="24"/>
          <w:szCs w:val="24"/>
        </w:rPr>
        <w:t xml:space="preserve"> terdapat </w:t>
      </w:r>
      <w:r>
        <w:rPr>
          <w:rFonts w:ascii="Times New Roman" w:hAnsi="Times New Roman" w:cs="Times New Roman"/>
          <w:sz w:val="24"/>
          <w:szCs w:val="24"/>
        </w:rPr>
        <w:t>5</w:t>
      </w:r>
      <w:r w:rsidRPr="001F51DB">
        <w:rPr>
          <w:rFonts w:ascii="Times New Roman" w:hAnsi="Times New Roman" w:cs="Times New Roman"/>
          <w:sz w:val="24"/>
          <w:szCs w:val="24"/>
        </w:rPr>
        <w:t xml:space="preserve"> (</w:t>
      </w:r>
      <w:r>
        <w:rPr>
          <w:rFonts w:ascii="Times New Roman" w:hAnsi="Times New Roman" w:cs="Times New Roman"/>
          <w:sz w:val="24"/>
          <w:szCs w:val="24"/>
        </w:rPr>
        <w:t>lima</w:t>
      </w:r>
      <w:r w:rsidRPr="001F51DB">
        <w:rPr>
          <w:rFonts w:ascii="Times New Roman" w:hAnsi="Times New Roman" w:cs="Times New Roman"/>
          <w:sz w:val="24"/>
          <w:szCs w:val="24"/>
        </w:rPr>
        <w:t xml:space="preserve">) Misi yang akan dilaksanakan sesuai kurun waktu RPJMD Kabupaten </w:t>
      </w:r>
      <w:r>
        <w:rPr>
          <w:rFonts w:ascii="Times New Roman" w:hAnsi="Times New Roman" w:cs="Times New Roman"/>
          <w:sz w:val="24"/>
          <w:szCs w:val="24"/>
        </w:rPr>
        <w:t xml:space="preserve">Tegal, yaitu </w:t>
      </w:r>
      <w:r w:rsidRPr="001F51DB">
        <w:rPr>
          <w:rFonts w:ascii="Times New Roman" w:hAnsi="Times New Roman" w:cs="Times New Roman"/>
          <w:sz w:val="24"/>
          <w:szCs w:val="24"/>
        </w:rPr>
        <w:t>:</w:t>
      </w:r>
    </w:p>
    <w:p w:rsidR="003B46F8" w:rsidRDefault="003B46F8" w:rsidP="001B1507">
      <w:pPr>
        <w:pStyle w:val="ListParagraph"/>
        <w:numPr>
          <w:ilvl w:val="0"/>
          <w:numId w:val="7"/>
        </w:numPr>
        <w:spacing w:line="480" w:lineRule="auto"/>
        <w:ind w:left="1701" w:hanging="425"/>
        <w:jc w:val="both"/>
        <w:rPr>
          <w:rFonts w:ascii="Times New Roman" w:hAnsi="Times New Roman" w:cs="Times New Roman"/>
          <w:sz w:val="24"/>
          <w:szCs w:val="24"/>
        </w:rPr>
      </w:pPr>
      <w:r w:rsidRPr="00343517">
        <w:rPr>
          <w:rFonts w:ascii="Times New Roman" w:hAnsi="Times New Roman" w:cs="Times New Roman"/>
          <w:sz w:val="24"/>
          <w:szCs w:val="24"/>
        </w:rPr>
        <w:t xml:space="preserve">Mewujudkan pemerintahan yang bersih, terbuka, akuntabel, dan efektif melayani rakyat. </w:t>
      </w:r>
    </w:p>
    <w:p w:rsidR="003B46F8" w:rsidRDefault="003B46F8" w:rsidP="001B1507">
      <w:pPr>
        <w:pStyle w:val="ListParagraph"/>
        <w:numPr>
          <w:ilvl w:val="0"/>
          <w:numId w:val="7"/>
        </w:numPr>
        <w:spacing w:line="480" w:lineRule="auto"/>
        <w:ind w:left="1701" w:hanging="425"/>
        <w:jc w:val="both"/>
        <w:rPr>
          <w:rFonts w:ascii="Times New Roman" w:hAnsi="Times New Roman" w:cs="Times New Roman"/>
          <w:sz w:val="24"/>
          <w:szCs w:val="24"/>
        </w:rPr>
      </w:pPr>
      <w:r w:rsidRPr="00343517">
        <w:rPr>
          <w:rFonts w:ascii="Times New Roman" w:hAnsi="Times New Roman" w:cs="Times New Roman"/>
          <w:sz w:val="24"/>
          <w:szCs w:val="24"/>
        </w:rPr>
        <w:t xml:space="preserve">Memperkuat daya saing melalui pembangunan infrastruktur yang handal, berkualitas, dan terintegrasi serta berwawasan lingkungan. </w:t>
      </w:r>
    </w:p>
    <w:p w:rsidR="003B46F8" w:rsidRDefault="003B46F8" w:rsidP="001B1507">
      <w:pPr>
        <w:pStyle w:val="ListParagraph"/>
        <w:numPr>
          <w:ilvl w:val="0"/>
          <w:numId w:val="7"/>
        </w:numPr>
        <w:spacing w:line="480" w:lineRule="auto"/>
        <w:ind w:left="1701" w:hanging="425"/>
        <w:jc w:val="both"/>
        <w:rPr>
          <w:rFonts w:ascii="Times New Roman" w:hAnsi="Times New Roman" w:cs="Times New Roman"/>
          <w:sz w:val="24"/>
          <w:szCs w:val="24"/>
        </w:rPr>
      </w:pPr>
      <w:r w:rsidRPr="00343517">
        <w:rPr>
          <w:rFonts w:ascii="Times New Roman" w:hAnsi="Times New Roman" w:cs="Times New Roman"/>
          <w:sz w:val="24"/>
          <w:szCs w:val="24"/>
        </w:rPr>
        <w:lastRenderedPageBreak/>
        <w:t xml:space="preserve">Membangun perekonomian rakyat yang kokoh, maju, berkeadilan, dan berkelanjutan. </w:t>
      </w:r>
    </w:p>
    <w:p w:rsidR="003B46F8" w:rsidRDefault="003B46F8" w:rsidP="001B1507">
      <w:pPr>
        <w:pStyle w:val="ListParagraph"/>
        <w:numPr>
          <w:ilvl w:val="0"/>
          <w:numId w:val="7"/>
        </w:numPr>
        <w:spacing w:line="480" w:lineRule="auto"/>
        <w:ind w:left="1701" w:hanging="425"/>
        <w:jc w:val="both"/>
        <w:rPr>
          <w:rFonts w:ascii="Times New Roman" w:hAnsi="Times New Roman" w:cs="Times New Roman"/>
          <w:sz w:val="24"/>
          <w:szCs w:val="24"/>
        </w:rPr>
      </w:pPr>
      <w:r w:rsidRPr="00343517">
        <w:rPr>
          <w:rFonts w:ascii="Times New Roman" w:hAnsi="Times New Roman" w:cs="Times New Roman"/>
          <w:sz w:val="24"/>
          <w:szCs w:val="24"/>
        </w:rPr>
        <w:t xml:space="preserve">Meningkatkan kualitas sumberdaya manusia melalui penguatan layanan bidang pendidikan, kesehatan, dan sosial dengan memanfaatkan kemajuan ilmu pengetahuan dan teknologi.  </w:t>
      </w:r>
    </w:p>
    <w:p w:rsidR="003B46F8" w:rsidRDefault="003B46F8" w:rsidP="001B1507">
      <w:pPr>
        <w:pStyle w:val="ListParagraph"/>
        <w:numPr>
          <w:ilvl w:val="0"/>
          <w:numId w:val="7"/>
        </w:numPr>
        <w:spacing w:line="480" w:lineRule="auto"/>
        <w:ind w:left="1701" w:hanging="425"/>
        <w:jc w:val="both"/>
        <w:rPr>
          <w:rFonts w:ascii="Times New Roman" w:hAnsi="Times New Roman" w:cs="Times New Roman"/>
          <w:sz w:val="24"/>
          <w:szCs w:val="24"/>
        </w:rPr>
      </w:pPr>
      <w:r w:rsidRPr="00343517">
        <w:rPr>
          <w:rFonts w:ascii="Times New Roman" w:hAnsi="Times New Roman" w:cs="Times New Roman"/>
          <w:sz w:val="24"/>
          <w:szCs w:val="24"/>
        </w:rPr>
        <w:t>Menciptakan tata kehidupan masyarakat yang tertib, aman, tentram, dan nyaman dengan tetap menjaga dan melestarikan nilai-nilai budaya serta kearifan lokal</w:t>
      </w:r>
      <w:r>
        <w:rPr>
          <w:rFonts w:ascii="Times New Roman" w:hAnsi="Times New Roman" w:cs="Times New Roman"/>
          <w:sz w:val="24"/>
          <w:szCs w:val="24"/>
        </w:rPr>
        <w:t>.</w:t>
      </w:r>
    </w:p>
    <w:p w:rsidR="003B46F8" w:rsidRPr="00D173C6" w:rsidRDefault="003B46F8" w:rsidP="001B1507">
      <w:pPr>
        <w:pStyle w:val="ListParagraph"/>
        <w:numPr>
          <w:ilvl w:val="0"/>
          <w:numId w:val="8"/>
        </w:numPr>
        <w:ind w:left="851" w:hanging="425"/>
        <w:rPr>
          <w:rFonts w:ascii="Times New Roman" w:hAnsi="Times New Roman" w:cs="Times New Roman"/>
          <w:b/>
          <w:bCs/>
          <w:sz w:val="24"/>
          <w:szCs w:val="24"/>
        </w:rPr>
      </w:pPr>
      <w:r w:rsidRPr="00D173C6">
        <w:rPr>
          <w:rFonts w:ascii="Times New Roman" w:hAnsi="Times New Roman" w:cs="Times New Roman"/>
          <w:b/>
          <w:bCs/>
          <w:sz w:val="24"/>
          <w:szCs w:val="24"/>
        </w:rPr>
        <w:t>Struktur Pemerintahan</w:t>
      </w:r>
    </w:p>
    <w:p w:rsidR="003B46F8" w:rsidRPr="00606D03" w:rsidRDefault="003B46F8" w:rsidP="003B46F8">
      <w:pPr>
        <w:spacing w:after="0" w:line="480" w:lineRule="auto"/>
        <w:ind w:left="851" w:firstLine="567"/>
        <w:jc w:val="both"/>
        <w:rPr>
          <w:rFonts w:ascii="Times New Roman" w:hAnsi="Times New Roman" w:cs="Times New Roman"/>
          <w:sz w:val="24"/>
          <w:szCs w:val="24"/>
        </w:rPr>
      </w:pPr>
      <w:r w:rsidRPr="00606D03">
        <w:rPr>
          <w:rFonts w:ascii="Times New Roman" w:hAnsi="Times New Roman" w:cs="Times New Roman"/>
          <w:sz w:val="24"/>
          <w:szCs w:val="24"/>
        </w:rPr>
        <w:t xml:space="preserve">Berdasarkan peraturan Bupati Tegal Nomor 33 Tahun 2021 tentang Kependudukan, Susunan Organisasi, Tugas dan Fungsi </w:t>
      </w:r>
      <w:r>
        <w:rPr>
          <w:rFonts w:ascii="Times New Roman" w:hAnsi="Times New Roman" w:cs="Times New Roman"/>
          <w:sz w:val="24"/>
          <w:szCs w:val="24"/>
        </w:rPr>
        <w:t>s</w:t>
      </w:r>
      <w:r w:rsidRPr="00606D03">
        <w:rPr>
          <w:rFonts w:ascii="Times New Roman" w:hAnsi="Times New Roman" w:cs="Times New Roman"/>
          <w:sz w:val="24"/>
          <w:szCs w:val="24"/>
        </w:rPr>
        <w:t>erta Tata Kerja Kecamatan Di Lingkungan Pemerintah Kabupaten Tegal. Maka</w:t>
      </w:r>
      <w:r>
        <w:rPr>
          <w:rFonts w:ascii="Times New Roman" w:hAnsi="Times New Roman" w:cs="Times New Roman"/>
          <w:sz w:val="24"/>
          <w:szCs w:val="24"/>
        </w:rPr>
        <w:t>,</w:t>
      </w:r>
      <w:r w:rsidRPr="00606D03">
        <w:rPr>
          <w:rFonts w:ascii="Times New Roman" w:hAnsi="Times New Roman" w:cs="Times New Roman"/>
          <w:sz w:val="24"/>
          <w:szCs w:val="24"/>
        </w:rPr>
        <w:t xml:space="preserve"> </w:t>
      </w:r>
      <w:r>
        <w:rPr>
          <w:rFonts w:ascii="Times New Roman" w:hAnsi="Times New Roman" w:cs="Times New Roman"/>
          <w:sz w:val="24"/>
          <w:szCs w:val="24"/>
        </w:rPr>
        <w:t>K</w:t>
      </w:r>
      <w:r w:rsidRPr="00606D03">
        <w:rPr>
          <w:rFonts w:ascii="Times New Roman" w:hAnsi="Times New Roman" w:cs="Times New Roman"/>
          <w:sz w:val="24"/>
          <w:szCs w:val="24"/>
        </w:rPr>
        <w:t xml:space="preserve">ecamatan Lebaksiu merupakan perangkat daerah sebagai pelaksana teknis kewilayahan yang mepunyai wilayah kerja tertentu dipimpin oleh Camat yang berada dibawah dan bertanggung jawab kepada Bupati melalui Sekretaris Daerah. </w:t>
      </w:r>
    </w:p>
    <w:p w:rsidR="003B46F8" w:rsidRDefault="003B46F8" w:rsidP="003B46F8">
      <w:pPr>
        <w:spacing w:after="0" w:line="480" w:lineRule="auto"/>
        <w:ind w:left="851" w:firstLine="567"/>
        <w:jc w:val="both"/>
        <w:rPr>
          <w:rFonts w:ascii="Times New Roman" w:hAnsi="Times New Roman" w:cs="Times New Roman"/>
          <w:sz w:val="24"/>
          <w:szCs w:val="24"/>
        </w:rPr>
      </w:pPr>
      <w:r w:rsidRPr="001F51DB">
        <w:rPr>
          <w:rFonts w:ascii="Times New Roman" w:hAnsi="Times New Roman" w:cs="Times New Roman"/>
          <w:sz w:val="24"/>
          <w:szCs w:val="24"/>
        </w:rPr>
        <w:t xml:space="preserve">Dalam melaksanakan tugas dan fungsinya Kecamatan mengadakan koordinasi dengan Dinas / Instansi terkait. Wilayah administrasi di </w:t>
      </w:r>
      <w:r>
        <w:rPr>
          <w:rFonts w:ascii="Times New Roman" w:hAnsi="Times New Roman" w:cs="Times New Roman"/>
          <w:sz w:val="24"/>
          <w:szCs w:val="24"/>
        </w:rPr>
        <w:t>1</w:t>
      </w:r>
      <w:r w:rsidRPr="001F51DB">
        <w:rPr>
          <w:rFonts w:ascii="Times New Roman" w:hAnsi="Times New Roman" w:cs="Times New Roman"/>
          <w:sz w:val="24"/>
          <w:szCs w:val="24"/>
        </w:rPr>
        <w:t xml:space="preserve">5 desa dipimpin oleh Kepala Desa yang dipilih secara langsung oleh masyarakat setiap 6 Tahun sekali. Sementara pegawai yang bekerja di Kantor Desa dan Kelurahan Tercatat lebih dari </w:t>
      </w:r>
      <w:r>
        <w:rPr>
          <w:rFonts w:ascii="Times New Roman" w:hAnsi="Times New Roman" w:cs="Times New Roman"/>
          <w:sz w:val="24"/>
          <w:szCs w:val="24"/>
        </w:rPr>
        <w:t>150</w:t>
      </w:r>
      <w:r w:rsidRPr="001F51DB">
        <w:rPr>
          <w:rFonts w:ascii="Times New Roman" w:hAnsi="Times New Roman" w:cs="Times New Roman"/>
          <w:sz w:val="24"/>
          <w:szCs w:val="24"/>
        </w:rPr>
        <w:t xml:space="preserve"> orang. </w:t>
      </w:r>
    </w:p>
    <w:p w:rsidR="003B46F8" w:rsidRPr="00AA3BAF" w:rsidRDefault="003B46F8" w:rsidP="003B46F8">
      <w:pPr>
        <w:keepNext/>
        <w:spacing w:after="0" w:line="480" w:lineRule="auto"/>
        <w:ind w:left="720"/>
        <w:jc w:val="both"/>
      </w:pPr>
      <w:r>
        <w:rPr>
          <w:rFonts w:ascii="Times New Roman" w:hAnsi="Times New Roman" w:cs="Times New Roman"/>
          <w:noProof/>
          <w:sz w:val="24"/>
          <w:szCs w:val="24"/>
        </w:rPr>
        <w:lastRenderedPageBreak/>
        <w:drawing>
          <wp:inline distT="0" distB="0" distL="0" distR="0" wp14:anchorId="2E0D2AAC" wp14:editId="4A2AC314">
            <wp:extent cx="4390638" cy="2594344"/>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 Susunan Organisasi Kec. Lebaksiu.png"/>
                    <pic:cNvPicPr/>
                  </pic:nvPicPr>
                  <pic:blipFill rotWithShape="1">
                    <a:blip r:embed="rId8">
                      <a:extLst>
                        <a:ext uri="{28A0092B-C50C-407E-A947-70E740481C1C}">
                          <a14:useLocalDpi xmlns:a14="http://schemas.microsoft.com/office/drawing/2010/main" val="0"/>
                        </a:ext>
                      </a:extLst>
                    </a:blip>
                    <a:srcRect r="1433"/>
                    <a:stretch/>
                  </pic:blipFill>
                  <pic:spPr bwMode="auto">
                    <a:xfrm>
                      <a:off x="0" y="0"/>
                      <a:ext cx="4390638" cy="259434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rPr>
        <w:t xml:space="preserve">       </w:t>
      </w:r>
      <w:r w:rsidRPr="00AA3BAF">
        <w:rPr>
          <w:rFonts w:ascii="Times New Roman" w:hAnsi="Times New Roman" w:cs="Times New Roman"/>
          <w:sz w:val="18"/>
          <w:szCs w:val="18"/>
        </w:rPr>
        <w:t>SUMBER : PPID K</w:t>
      </w:r>
      <w:r>
        <w:rPr>
          <w:rFonts w:ascii="Times New Roman" w:hAnsi="Times New Roman" w:cs="Times New Roman"/>
          <w:sz w:val="18"/>
          <w:szCs w:val="18"/>
        </w:rPr>
        <w:t>ECAMATAN LEBAKSIU</w:t>
      </w:r>
    </w:p>
    <w:p w:rsidR="003B46F8" w:rsidRDefault="003B46F8" w:rsidP="003B46F8">
      <w:pPr>
        <w:spacing w:after="0" w:line="240" w:lineRule="auto"/>
        <w:ind w:firstLine="851"/>
        <w:jc w:val="center"/>
        <w:rPr>
          <w:rFonts w:ascii="Times New Roman" w:hAnsi="Times New Roman" w:cs="Times New Roman"/>
          <w:b/>
          <w:bCs/>
          <w:sz w:val="24"/>
          <w:szCs w:val="24"/>
        </w:rPr>
      </w:pPr>
      <w:bookmarkStart w:id="2" w:name="_Toc169683743"/>
      <w:r w:rsidRPr="00AA3BAF">
        <w:rPr>
          <w:rFonts w:ascii="Times New Roman" w:hAnsi="Times New Roman" w:cs="Times New Roman"/>
          <w:b/>
          <w:bCs/>
          <w:sz w:val="24"/>
          <w:szCs w:val="24"/>
        </w:rPr>
        <w:t xml:space="preserve">Gambar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8</w:t>
      </w:r>
      <w:bookmarkEnd w:id="2"/>
      <w:r>
        <w:rPr>
          <w:rFonts w:ascii="Times New Roman" w:hAnsi="Times New Roman" w:cs="Times New Roman"/>
          <w:b/>
          <w:bCs/>
          <w:sz w:val="24"/>
          <w:szCs w:val="24"/>
        </w:rPr>
        <w:fldChar w:fldCharType="end"/>
      </w:r>
      <w:r w:rsidRPr="00AA3BAF">
        <w:rPr>
          <w:rFonts w:ascii="Times New Roman" w:hAnsi="Times New Roman" w:cs="Times New Roman"/>
          <w:b/>
          <w:bCs/>
          <w:sz w:val="24"/>
          <w:szCs w:val="24"/>
        </w:rPr>
        <w:t xml:space="preserve"> </w:t>
      </w:r>
    </w:p>
    <w:p w:rsidR="003B46F8" w:rsidRDefault="003B46F8" w:rsidP="003B46F8">
      <w:pPr>
        <w:spacing w:after="100" w:afterAutospacing="1" w:line="240" w:lineRule="auto"/>
        <w:ind w:firstLine="851"/>
        <w:jc w:val="center"/>
        <w:rPr>
          <w:rFonts w:ascii="Times New Roman" w:hAnsi="Times New Roman" w:cs="Times New Roman"/>
          <w:b/>
          <w:bCs/>
          <w:sz w:val="24"/>
          <w:szCs w:val="24"/>
        </w:rPr>
      </w:pPr>
      <w:r w:rsidRPr="00AA3BAF">
        <w:rPr>
          <w:rFonts w:ascii="Times New Roman" w:hAnsi="Times New Roman" w:cs="Times New Roman"/>
          <w:b/>
          <w:bCs/>
          <w:sz w:val="24"/>
          <w:szCs w:val="24"/>
        </w:rPr>
        <w:t>Struktur Organisasi Kecamatan Lebaksiu</w:t>
      </w:r>
    </w:p>
    <w:p w:rsidR="003B46F8" w:rsidRDefault="003B46F8" w:rsidP="003B46F8">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gambar 8 di atas, terdapat bagan Struktur Organisasi Kecamatan Lebaksiu yang akan dijelaskan sebagai berikut :</w:t>
      </w:r>
    </w:p>
    <w:p w:rsidR="003B46F8"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Camat</w:t>
      </w:r>
    </w:p>
    <w:p w:rsidR="003B46F8" w:rsidRPr="00950F88" w:rsidRDefault="003B46F8" w:rsidP="003B46F8">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Camat mempunyai tugas pokok m</w:t>
      </w:r>
      <w:r w:rsidRPr="00950F88">
        <w:rPr>
          <w:rFonts w:ascii="Times New Roman" w:hAnsi="Times New Roman" w:cs="Times New Roman"/>
          <w:sz w:val="24"/>
          <w:szCs w:val="24"/>
        </w:rPr>
        <w:t>embantu Bupati dalam melaksanakan kewenangan pemerintahan yang dilimpahkan oleh Bupati untuk menangani sebagian urusan otonomi daerah dan menyelenggarakan tugas umum pemerintahan</w:t>
      </w:r>
      <w:r>
        <w:rPr>
          <w:rFonts w:ascii="Times New Roman" w:hAnsi="Times New Roman" w:cs="Times New Roman"/>
          <w:sz w:val="24"/>
          <w:szCs w:val="24"/>
        </w:rPr>
        <w:t>.</w:t>
      </w:r>
    </w:p>
    <w:p w:rsidR="003B46F8"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Sekretaris Kecamatan</w:t>
      </w:r>
    </w:p>
    <w:p w:rsidR="003B46F8" w:rsidRDefault="003B46F8" w:rsidP="003B46F8">
      <w:pPr>
        <w:pStyle w:val="ListParagraph"/>
        <w:spacing w:after="0" w:line="480" w:lineRule="auto"/>
        <w:ind w:left="1134"/>
        <w:jc w:val="both"/>
        <w:rPr>
          <w:rFonts w:ascii="Times New Roman" w:hAnsi="Times New Roman" w:cs="Times New Roman"/>
          <w:sz w:val="24"/>
          <w:szCs w:val="24"/>
        </w:rPr>
      </w:pPr>
      <w:r w:rsidRPr="00950F88">
        <w:rPr>
          <w:rFonts w:ascii="Times New Roman" w:hAnsi="Times New Roman" w:cs="Times New Roman"/>
          <w:sz w:val="24"/>
          <w:szCs w:val="24"/>
        </w:rPr>
        <w:t>Sekretaris Kecamatan mempunyai tugas pokok membantu Camat dalam melaksanakan pengoordinasian penyiapan bahan penyusunan perencanaan, penatausahaan urusan keuangan, kepegawaian dan umum, dan pengoordinasian</w:t>
      </w:r>
      <w:r>
        <w:rPr>
          <w:rFonts w:ascii="Times New Roman" w:hAnsi="Times New Roman" w:cs="Times New Roman"/>
          <w:sz w:val="24"/>
          <w:szCs w:val="24"/>
        </w:rPr>
        <w:t xml:space="preserve"> </w:t>
      </w:r>
      <w:r w:rsidRPr="00950F88">
        <w:rPr>
          <w:rFonts w:ascii="Times New Roman" w:hAnsi="Times New Roman" w:cs="Times New Roman"/>
          <w:sz w:val="24"/>
          <w:szCs w:val="24"/>
        </w:rPr>
        <w:t>penyelenggaraan tugas kecamatan.</w:t>
      </w:r>
    </w:p>
    <w:p w:rsidR="003B46F8" w:rsidRDefault="003B46F8" w:rsidP="003B46F8">
      <w:pPr>
        <w:rPr>
          <w:rFonts w:ascii="Times New Roman" w:hAnsi="Times New Roman" w:cs="Times New Roman"/>
          <w:sz w:val="24"/>
          <w:szCs w:val="24"/>
        </w:rPr>
      </w:pPr>
      <w:r>
        <w:rPr>
          <w:rFonts w:ascii="Times New Roman" w:hAnsi="Times New Roman" w:cs="Times New Roman"/>
          <w:sz w:val="24"/>
          <w:szCs w:val="24"/>
        </w:rPr>
        <w:br w:type="page"/>
      </w:r>
    </w:p>
    <w:p w:rsidR="003B46F8"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Kasubag Perencanaan dan Keuangan</w:t>
      </w:r>
    </w:p>
    <w:p w:rsidR="003B46F8" w:rsidRDefault="003B46F8" w:rsidP="003B46F8">
      <w:pPr>
        <w:pStyle w:val="ListParagraph"/>
        <w:spacing w:after="0" w:line="480" w:lineRule="auto"/>
        <w:ind w:left="1134"/>
        <w:jc w:val="both"/>
        <w:rPr>
          <w:rFonts w:ascii="Times New Roman" w:hAnsi="Times New Roman" w:cs="Times New Roman"/>
          <w:sz w:val="24"/>
          <w:szCs w:val="24"/>
        </w:rPr>
      </w:pPr>
      <w:r w:rsidRPr="00386692">
        <w:rPr>
          <w:rFonts w:ascii="Times New Roman" w:hAnsi="Times New Roman" w:cs="Times New Roman"/>
          <w:sz w:val="24"/>
          <w:szCs w:val="24"/>
        </w:rPr>
        <w:t>Kepala Sub Bagian Perencanaan dan Keuangan mempunyai tugas pokok membantu Sekretaris Kecamatan dalam melakukan identifikasi, analisis, pengolahan dan penyajian data untuk penyiapan bahan penyusunan perencanaan, melakukan penyiapan bahan monitoring, evaluasi dan pelaporan, dan melakukan pengelolaan keuangan.</w:t>
      </w:r>
    </w:p>
    <w:p w:rsidR="003B46F8" w:rsidRPr="00386692"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Kasubag Umum dan Kepegawaian</w:t>
      </w:r>
    </w:p>
    <w:p w:rsidR="003B46F8" w:rsidRPr="00386692" w:rsidRDefault="003B46F8" w:rsidP="003B46F8">
      <w:pPr>
        <w:pStyle w:val="ListParagraph"/>
        <w:spacing w:after="0" w:line="480" w:lineRule="auto"/>
        <w:ind w:left="1134"/>
        <w:jc w:val="both"/>
        <w:rPr>
          <w:rFonts w:ascii="Times New Roman" w:hAnsi="Times New Roman" w:cs="Times New Roman"/>
          <w:sz w:val="24"/>
          <w:szCs w:val="24"/>
        </w:rPr>
      </w:pPr>
      <w:r w:rsidRPr="00386692">
        <w:rPr>
          <w:rFonts w:ascii="Times New Roman" w:hAnsi="Times New Roman" w:cs="Times New Roman"/>
          <w:sz w:val="24"/>
          <w:szCs w:val="24"/>
        </w:rPr>
        <w:t xml:space="preserve">Kepala Sub Bagian Umum dan Kepegawaian mempunyai tugas pokok membantu Sekretaris Kecamatan dalam melakukan urusan ketatausahaan, kepegawaian, rumah tangga, perlengkapan, perpustakaan, humas dan protokol. </w:t>
      </w:r>
    </w:p>
    <w:p w:rsidR="003B46F8"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Kepala Seksi Pelayanan Publik</w:t>
      </w:r>
    </w:p>
    <w:p w:rsidR="003B46F8" w:rsidRPr="00386692" w:rsidRDefault="003B46F8" w:rsidP="003B46F8">
      <w:pPr>
        <w:pStyle w:val="ListParagraph"/>
        <w:spacing w:after="0" w:line="480" w:lineRule="auto"/>
        <w:ind w:left="1134"/>
        <w:jc w:val="both"/>
        <w:rPr>
          <w:rFonts w:ascii="Times New Roman" w:hAnsi="Times New Roman" w:cs="Times New Roman"/>
          <w:sz w:val="24"/>
          <w:szCs w:val="24"/>
        </w:rPr>
      </w:pPr>
      <w:r w:rsidRPr="00386692">
        <w:rPr>
          <w:rFonts w:ascii="Times New Roman" w:hAnsi="Times New Roman" w:cs="Times New Roman"/>
          <w:sz w:val="24"/>
          <w:szCs w:val="24"/>
        </w:rPr>
        <w:t>Kepala Seksi Pelayanan Publik mempunyai tugas pokok membantu Camat dalam melakukan penyelenggaraan kegiatan pelayanan publik di tingkat kecamatan, dan membina penyelenggaraan kelurahan sebagai perangkat kecamatan bagi kecamatan yang membawahi kelurahan dan pemerintahan desa.</w:t>
      </w:r>
    </w:p>
    <w:p w:rsidR="003B46F8"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Kepala Seksi Pemerintahan, Ketentraman, dan Ketertiban Umum</w:t>
      </w:r>
    </w:p>
    <w:p w:rsidR="003B46F8" w:rsidRPr="00386692" w:rsidRDefault="003B46F8" w:rsidP="003B46F8">
      <w:pPr>
        <w:pStyle w:val="ListParagraph"/>
        <w:spacing w:after="0" w:line="480" w:lineRule="auto"/>
        <w:ind w:left="1134"/>
        <w:jc w:val="both"/>
        <w:rPr>
          <w:rFonts w:ascii="Times New Roman" w:hAnsi="Times New Roman" w:cs="Times New Roman"/>
          <w:sz w:val="24"/>
          <w:szCs w:val="24"/>
        </w:rPr>
      </w:pPr>
      <w:r w:rsidRPr="00386692">
        <w:rPr>
          <w:rFonts w:ascii="Times New Roman" w:hAnsi="Times New Roman" w:cs="Times New Roman"/>
          <w:sz w:val="24"/>
          <w:szCs w:val="24"/>
        </w:rPr>
        <w:t>Kepala Seksi Pemerintahan, Ketentraman, dan Ketertiban Umum mempunyai tugas pokok membantu Camat dalam melakukan penyelenggaraan Pemerintahan, Ketentraman, dan Ketertiban Umum,</w:t>
      </w:r>
      <w:r>
        <w:rPr>
          <w:rFonts w:ascii="Times New Roman" w:hAnsi="Times New Roman" w:cs="Times New Roman"/>
          <w:sz w:val="24"/>
          <w:szCs w:val="24"/>
        </w:rPr>
        <w:t xml:space="preserve"> </w:t>
      </w:r>
      <w:r w:rsidRPr="00386692">
        <w:rPr>
          <w:rFonts w:ascii="Times New Roman" w:hAnsi="Times New Roman" w:cs="Times New Roman"/>
          <w:sz w:val="24"/>
          <w:szCs w:val="24"/>
        </w:rPr>
        <w:t>penerapan dan penegakan peraturan perundang-undangan.</w:t>
      </w:r>
    </w:p>
    <w:p w:rsidR="003B46F8" w:rsidRDefault="003B46F8" w:rsidP="003B46F8">
      <w:pPr>
        <w:rPr>
          <w:rFonts w:ascii="Times New Roman" w:hAnsi="Times New Roman" w:cs="Times New Roman"/>
          <w:sz w:val="24"/>
          <w:szCs w:val="24"/>
        </w:rPr>
      </w:pPr>
      <w:r>
        <w:rPr>
          <w:rFonts w:ascii="Times New Roman" w:hAnsi="Times New Roman" w:cs="Times New Roman"/>
          <w:sz w:val="24"/>
          <w:szCs w:val="24"/>
        </w:rPr>
        <w:br w:type="page"/>
      </w:r>
    </w:p>
    <w:p w:rsidR="003B46F8"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Kepala Seksi Pemberdayaan Masyarakat</w:t>
      </w:r>
    </w:p>
    <w:p w:rsidR="003B46F8" w:rsidRPr="00386692" w:rsidRDefault="003B46F8" w:rsidP="003B46F8">
      <w:pPr>
        <w:pStyle w:val="ListParagraph"/>
        <w:spacing w:after="0" w:line="480" w:lineRule="auto"/>
        <w:ind w:left="1134"/>
        <w:jc w:val="both"/>
        <w:rPr>
          <w:rFonts w:ascii="Times New Roman" w:hAnsi="Times New Roman" w:cs="Times New Roman"/>
          <w:sz w:val="24"/>
          <w:szCs w:val="24"/>
        </w:rPr>
      </w:pPr>
      <w:r w:rsidRPr="00386692">
        <w:rPr>
          <w:rFonts w:ascii="Times New Roman" w:hAnsi="Times New Roman" w:cs="Times New Roman"/>
          <w:sz w:val="24"/>
          <w:szCs w:val="24"/>
        </w:rPr>
        <w:t>Kepala Seksi Pemberdayaan Masyarakat mempunyai tugas pokok membantu Camat dalam melakukan Pemberdayaan Masyarakat. Untuk melaksanakan tugas tersebut, Kepala Seksi Pemberdayaan Masyarakat mempunyai fungsi melaksanakan sebagian tugas Camat dalam penyiapan bahan perumusan kebijakan teknis, pengoordinasian, pembinaan, pengawasan, pengendalian, pengelolaan fasilitasi, evaluasi dan pelaporan kegiatan di Seksi Pemberdayaan Masyarakat.</w:t>
      </w:r>
    </w:p>
    <w:p w:rsidR="003B46F8" w:rsidRPr="00386692"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Kepala Seksi Pemerintahan Desa</w:t>
      </w:r>
    </w:p>
    <w:p w:rsidR="003B46F8" w:rsidRPr="00386692" w:rsidRDefault="003B46F8" w:rsidP="003B46F8">
      <w:pPr>
        <w:pStyle w:val="ListParagraph"/>
        <w:spacing w:after="0" w:line="480" w:lineRule="auto"/>
        <w:ind w:left="1134"/>
        <w:jc w:val="both"/>
        <w:rPr>
          <w:rFonts w:ascii="Times New Roman" w:hAnsi="Times New Roman" w:cs="Times New Roman"/>
          <w:sz w:val="24"/>
          <w:szCs w:val="24"/>
        </w:rPr>
      </w:pPr>
      <w:r w:rsidRPr="00386692">
        <w:rPr>
          <w:rFonts w:ascii="Times New Roman" w:hAnsi="Times New Roman" w:cs="Times New Roman"/>
          <w:sz w:val="24"/>
          <w:szCs w:val="24"/>
        </w:rPr>
        <w:t>Kepala Seksi Pemerintahan Desa mempunyai tugas pokok membantu Camat dalam melakukan pembinaan kegiatan Pemerintahan Desa. Untuk melaksanakan tugas tersebut, Kepala Seksi Pemerintahan Desa mempunyai fungsi melaksanakan sebagian tugas Camat dalam penyiapan bahan perumusan kebijakan teknis, pengoordinasian, pembinaan, pengawasan, pengendalian, pengelolaan fasilitasi, evaluasi dan pelaporan kegiatan di Seksi Pemerintahan Desa.</w:t>
      </w:r>
    </w:p>
    <w:p w:rsidR="003B46F8" w:rsidRDefault="003B46F8" w:rsidP="001B1507">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Kelompok Jabatan Fungsional</w:t>
      </w:r>
    </w:p>
    <w:p w:rsidR="003B46F8" w:rsidRPr="00386692" w:rsidRDefault="003B46F8" w:rsidP="003B46F8">
      <w:pPr>
        <w:pStyle w:val="ListParagraph"/>
        <w:spacing w:after="0" w:line="480" w:lineRule="auto"/>
        <w:ind w:left="1134"/>
        <w:jc w:val="both"/>
        <w:rPr>
          <w:rFonts w:ascii="Times New Roman" w:hAnsi="Times New Roman" w:cs="Times New Roman"/>
          <w:sz w:val="24"/>
          <w:szCs w:val="24"/>
        </w:rPr>
      </w:pPr>
      <w:r w:rsidRPr="00BA6198">
        <w:rPr>
          <w:rFonts w:ascii="Times New Roman" w:hAnsi="Times New Roman" w:cs="Times New Roman"/>
          <w:sz w:val="24"/>
          <w:szCs w:val="24"/>
        </w:rPr>
        <w:t>Kelompok jabatan fungsional mempunyai tugas pokok membantu Camat dalam pelaksanaan wewenang, tugas pokok dan fungsi Kecamatan sesuai uraian tugas berdasarkan Pedoman Angka Kredit Jabatan. Dalam menjalankan tugasnya kelompok jabatan fungsional mendasarkan pada prinsip kompetensi, keahlian/ keterampilan tertentu serta bersifat mandiri.</w:t>
      </w:r>
    </w:p>
    <w:p w:rsidR="003B46F8" w:rsidRPr="002449EF" w:rsidRDefault="003B46F8" w:rsidP="001B1507">
      <w:pPr>
        <w:pStyle w:val="BabIVH2"/>
        <w:numPr>
          <w:ilvl w:val="0"/>
          <w:numId w:val="18"/>
        </w:numPr>
        <w:spacing w:before="0" w:line="480" w:lineRule="auto"/>
        <w:ind w:left="425" w:hanging="425"/>
        <w:jc w:val="both"/>
        <w:rPr>
          <w:b/>
          <w:bCs/>
        </w:rPr>
      </w:pPr>
      <w:bookmarkStart w:id="3" w:name="_Toc167739655"/>
      <w:r w:rsidRPr="002449EF">
        <w:rPr>
          <w:b/>
          <w:bCs/>
        </w:rPr>
        <w:lastRenderedPageBreak/>
        <w:t>Hasil Penelitian</w:t>
      </w:r>
      <w:bookmarkEnd w:id="3"/>
    </w:p>
    <w:p w:rsidR="003B46F8" w:rsidRPr="00E0603C" w:rsidRDefault="003B46F8" w:rsidP="003B46F8">
      <w:pPr>
        <w:pStyle w:val="Bab4H3"/>
        <w:rPr>
          <w:color w:val="auto"/>
        </w:rPr>
      </w:pPr>
      <w:bookmarkStart w:id="4" w:name="_Toc167739656"/>
      <w:r w:rsidRPr="00E0603C">
        <w:rPr>
          <w:color w:val="auto"/>
        </w:rPr>
        <w:t>Pengujian Instrumen Penelitian</w:t>
      </w:r>
      <w:bookmarkEnd w:id="4"/>
    </w:p>
    <w:p w:rsidR="003B46F8" w:rsidRPr="005E03FF" w:rsidRDefault="003B46F8" w:rsidP="001B1507">
      <w:pPr>
        <w:pStyle w:val="ListParagraph"/>
        <w:numPr>
          <w:ilvl w:val="0"/>
          <w:numId w:val="11"/>
        </w:numPr>
        <w:spacing w:after="0" w:line="480" w:lineRule="auto"/>
        <w:ind w:left="1276" w:hanging="425"/>
        <w:rPr>
          <w:rFonts w:ascii="Times New Roman" w:hAnsi="Times New Roman" w:cs="Times New Roman"/>
          <w:b/>
          <w:bCs/>
          <w:sz w:val="24"/>
          <w:szCs w:val="24"/>
        </w:rPr>
      </w:pPr>
      <w:r w:rsidRPr="00570E65">
        <w:rPr>
          <w:rFonts w:ascii="Times New Roman" w:hAnsi="Times New Roman" w:cs="Times New Roman"/>
          <w:b/>
          <w:bCs/>
          <w:sz w:val="24"/>
          <w:szCs w:val="24"/>
        </w:rPr>
        <w:t>Uji Validitas</w:t>
      </w:r>
    </w:p>
    <w:p w:rsidR="003B46F8" w:rsidRPr="00B1760B" w:rsidRDefault="003B46F8" w:rsidP="003B46F8">
      <w:pPr>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Uji</w:t>
      </w:r>
      <w:r w:rsidRPr="005E03FF">
        <w:rPr>
          <w:rFonts w:ascii="Times New Roman" w:hAnsi="Times New Roman" w:cs="Times New Roman"/>
          <w:sz w:val="24"/>
          <w:szCs w:val="24"/>
        </w:rPr>
        <w:t xml:space="preserve"> validitas digunakan untuk mengukur </w:t>
      </w:r>
      <w:r>
        <w:rPr>
          <w:rFonts w:ascii="Times New Roman" w:hAnsi="Times New Roman" w:cs="Times New Roman"/>
          <w:sz w:val="24"/>
          <w:szCs w:val="24"/>
        </w:rPr>
        <w:t>sah</w:t>
      </w:r>
      <w:r w:rsidRPr="005E03FF">
        <w:rPr>
          <w:rFonts w:ascii="Times New Roman" w:hAnsi="Times New Roman" w:cs="Times New Roman"/>
          <w:sz w:val="24"/>
          <w:szCs w:val="24"/>
        </w:rPr>
        <w:t xml:space="preserve"> atau keefektifan suatu item pertanyaan. Metode yang </w:t>
      </w:r>
      <w:r>
        <w:rPr>
          <w:rFonts w:ascii="Times New Roman" w:hAnsi="Times New Roman" w:cs="Times New Roman"/>
          <w:sz w:val="24"/>
          <w:szCs w:val="24"/>
        </w:rPr>
        <w:t>sering</w:t>
      </w:r>
      <w:r w:rsidRPr="005E03FF">
        <w:rPr>
          <w:rFonts w:ascii="Times New Roman" w:hAnsi="Times New Roman" w:cs="Times New Roman"/>
          <w:sz w:val="24"/>
          <w:szCs w:val="24"/>
        </w:rPr>
        <w:t xml:space="preserve"> digunakan untuk menilai validitas kuesioner adalah </w:t>
      </w:r>
      <w:r>
        <w:rPr>
          <w:rFonts w:ascii="Times New Roman" w:hAnsi="Times New Roman" w:cs="Times New Roman"/>
          <w:sz w:val="24"/>
          <w:szCs w:val="24"/>
        </w:rPr>
        <w:t xml:space="preserve">dengan </w:t>
      </w:r>
      <w:r w:rsidRPr="005E03FF">
        <w:rPr>
          <w:rFonts w:ascii="Times New Roman" w:hAnsi="Times New Roman" w:cs="Times New Roman"/>
          <w:sz w:val="24"/>
          <w:szCs w:val="24"/>
        </w:rPr>
        <w:t xml:space="preserve">korelasi </w:t>
      </w:r>
      <w:r w:rsidRPr="003279C6">
        <w:rPr>
          <w:rFonts w:ascii="Times New Roman" w:hAnsi="Times New Roman" w:cs="Times New Roman"/>
          <w:i/>
          <w:iCs/>
          <w:sz w:val="24"/>
          <w:szCs w:val="24"/>
        </w:rPr>
        <w:t>product moment</w:t>
      </w:r>
      <w:r w:rsidRPr="005E03FF">
        <w:rPr>
          <w:rFonts w:ascii="Times New Roman" w:hAnsi="Times New Roman" w:cs="Times New Roman"/>
          <w:sz w:val="24"/>
          <w:szCs w:val="24"/>
        </w:rPr>
        <w:t>. Istilah pernyataan dikatakan valid jika r</w:t>
      </w:r>
      <w:r w:rsidRPr="009831A1">
        <w:rPr>
          <w:rFonts w:ascii="Times New Roman" w:hAnsi="Times New Roman" w:cs="Times New Roman"/>
          <w:sz w:val="24"/>
          <w:szCs w:val="24"/>
          <w:vertAlign w:val="subscript"/>
        </w:rPr>
        <w:t>hitung</w:t>
      </w:r>
      <w:r w:rsidRPr="005E03FF">
        <w:rPr>
          <w:rFonts w:ascii="Times New Roman" w:hAnsi="Times New Roman" w:cs="Times New Roman"/>
          <w:sz w:val="24"/>
          <w:szCs w:val="24"/>
        </w:rPr>
        <w:t xml:space="preserve"> lebih besar dari r</w:t>
      </w:r>
      <w:r w:rsidRPr="009831A1">
        <w:rPr>
          <w:rFonts w:ascii="Times New Roman" w:hAnsi="Times New Roman" w:cs="Times New Roman"/>
          <w:sz w:val="24"/>
          <w:szCs w:val="24"/>
          <w:vertAlign w:val="subscript"/>
        </w:rPr>
        <w:t>tabel</w:t>
      </w:r>
      <w:r w:rsidRPr="005E03FF">
        <w:rPr>
          <w:rFonts w:ascii="Times New Roman" w:hAnsi="Times New Roman" w:cs="Times New Roman"/>
          <w:sz w:val="24"/>
          <w:szCs w:val="24"/>
        </w:rPr>
        <w:t xml:space="preserve"> atau jika nilai signifikansinya </w:t>
      </w:r>
      <w:r>
        <w:rPr>
          <w:rFonts w:ascii="Times New Roman" w:hAnsi="Times New Roman" w:cs="Times New Roman"/>
          <w:sz w:val="24"/>
          <w:szCs w:val="24"/>
        </w:rPr>
        <w:t>lebih kecil dari</w:t>
      </w:r>
      <w:r w:rsidRPr="005E03FF">
        <w:rPr>
          <w:rFonts w:ascii="Times New Roman" w:hAnsi="Times New Roman" w:cs="Times New Roman"/>
          <w:sz w:val="24"/>
          <w:szCs w:val="24"/>
        </w:rPr>
        <w:t xml:space="preserve"> 0,05. Uji validitas  pada penelitian ini menggunakan 30 responden</w:t>
      </w:r>
      <w:r>
        <w:rPr>
          <w:rFonts w:ascii="Times New Roman" w:hAnsi="Times New Roman" w:cs="Times New Roman"/>
          <w:sz w:val="24"/>
          <w:szCs w:val="24"/>
        </w:rPr>
        <w:t>.</w:t>
      </w:r>
    </w:p>
    <w:p w:rsidR="003B46F8" w:rsidRDefault="003B46F8" w:rsidP="003B46F8">
      <w:pPr>
        <w:spacing w:after="0" w:line="240" w:lineRule="auto"/>
        <w:ind w:firstLine="851"/>
        <w:jc w:val="center"/>
        <w:rPr>
          <w:rFonts w:ascii="Times New Roman" w:hAnsi="Times New Roman" w:cs="Times New Roman"/>
          <w:b/>
          <w:bCs/>
          <w:sz w:val="24"/>
          <w:szCs w:val="24"/>
        </w:rPr>
      </w:pPr>
      <w:bookmarkStart w:id="5" w:name="_Toc171411069"/>
      <w:r w:rsidRPr="00B1760B">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8</w:t>
      </w:r>
      <w:bookmarkEnd w:id="5"/>
      <w:r>
        <w:rPr>
          <w:rFonts w:ascii="Times New Roman" w:hAnsi="Times New Roman" w:cs="Times New Roman"/>
          <w:b/>
          <w:bCs/>
          <w:sz w:val="24"/>
          <w:szCs w:val="24"/>
        </w:rPr>
        <w:fldChar w:fldCharType="end"/>
      </w:r>
    </w:p>
    <w:p w:rsidR="003B46F8" w:rsidRPr="00B1760B" w:rsidRDefault="003B46F8" w:rsidP="003B46F8">
      <w:pPr>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B1760B">
        <w:rPr>
          <w:rFonts w:ascii="Times New Roman" w:hAnsi="Times New Roman" w:cs="Times New Roman"/>
          <w:b/>
          <w:bCs/>
          <w:sz w:val="24"/>
          <w:szCs w:val="24"/>
        </w:rPr>
        <w:t xml:space="preserve">Hasil </w:t>
      </w:r>
      <w:r>
        <w:rPr>
          <w:rFonts w:ascii="Times New Roman" w:hAnsi="Times New Roman" w:cs="Times New Roman"/>
          <w:b/>
          <w:bCs/>
          <w:sz w:val="24"/>
          <w:szCs w:val="24"/>
        </w:rPr>
        <w:t>U</w:t>
      </w:r>
      <w:r w:rsidRPr="00B1760B">
        <w:rPr>
          <w:rFonts w:ascii="Times New Roman" w:hAnsi="Times New Roman" w:cs="Times New Roman"/>
          <w:b/>
          <w:bCs/>
          <w:sz w:val="24"/>
          <w:szCs w:val="24"/>
        </w:rPr>
        <w:t>ji Validitas Instrumen</w:t>
      </w:r>
      <w:r>
        <w:rPr>
          <w:rFonts w:ascii="Times New Roman" w:hAnsi="Times New Roman" w:cs="Times New Roman"/>
          <w:b/>
          <w:bCs/>
          <w:sz w:val="24"/>
          <w:szCs w:val="24"/>
        </w:rPr>
        <w:t xml:space="preserve"> Variabel Literasi Keuangan</w:t>
      </w:r>
    </w:p>
    <w:tbl>
      <w:tblPr>
        <w:tblStyle w:val="TableGrid"/>
        <w:tblpPr w:leftFromText="180" w:rightFromText="180" w:vertAnchor="text" w:horzAnchor="margin" w:tblpXSpec="right" w:tblpY="164"/>
        <w:tblW w:w="0" w:type="auto"/>
        <w:tblLook w:val="04A0" w:firstRow="1" w:lastRow="0" w:firstColumn="1" w:lastColumn="0" w:noHBand="0" w:noVBand="1"/>
      </w:tblPr>
      <w:tblGrid>
        <w:gridCol w:w="1555"/>
        <w:gridCol w:w="1275"/>
        <w:gridCol w:w="1178"/>
        <w:gridCol w:w="1323"/>
        <w:gridCol w:w="1323"/>
      </w:tblGrid>
      <w:tr w:rsidR="003B46F8" w:rsidTr="003B46F8">
        <w:tc>
          <w:tcPr>
            <w:tcW w:w="1555" w:type="dxa"/>
            <w:vAlign w:val="center"/>
          </w:tcPr>
          <w:p w:rsidR="003B46F8" w:rsidRPr="00480D6F" w:rsidRDefault="003B46F8" w:rsidP="003B46F8">
            <w:pPr>
              <w:spacing w:line="276" w:lineRule="auto"/>
              <w:jc w:val="center"/>
              <w:rPr>
                <w:rFonts w:ascii="Times New Roman" w:hAnsi="Times New Roman" w:cs="Times New Roman"/>
                <w:b/>
                <w:bCs/>
                <w:sz w:val="24"/>
                <w:szCs w:val="24"/>
              </w:rPr>
            </w:pPr>
            <w:r w:rsidRPr="00480D6F">
              <w:rPr>
                <w:rFonts w:ascii="Times New Roman" w:hAnsi="Times New Roman" w:cs="Times New Roman"/>
                <w:b/>
                <w:bCs/>
                <w:sz w:val="24"/>
                <w:szCs w:val="24"/>
              </w:rPr>
              <w:t>Kode_Item</w:t>
            </w:r>
          </w:p>
        </w:tc>
        <w:tc>
          <w:tcPr>
            <w:tcW w:w="1275" w:type="dxa"/>
            <w:vAlign w:val="center"/>
          </w:tcPr>
          <w:p w:rsidR="003B46F8" w:rsidRPr="00480D6F" w:rsidRDefault="003B46F8" w:rsidP="003B46F8">
            <w:pPr>
              <w:spacing w:line="276" w:lineRule="auto"/>
              <w:jc w:val="center"/>
              <w:rPr>
                <w:rFonts w:ascii="Times New Roman" w:hAnsi="Times New Roman" w:cs="Times New Roman"/>
                <w:b/>
                <w:bCs/>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hitung</w:t>
            </w:r>
          </w:p>
        </w:tc>
        <w:tc>
          <w:tcPr>
            <w:tcW w:w="1178" w:type="dxa"/>
            <w:vAlign w:val="center"/>
          </w:tcPr>
          <w:p w:rsidR="003B46F8" w:rsidRPr="00480D6F" w:rsidRDefault="003B46F8" w:rsidP="003B46F8">
            <w:pPr>
              <w:spacing w:line="276" w:lineRule="auto"/>
              <w:jc w:val="center"/>
              <w:rPr>
                <w:rFonts w:ascii="Times New Roman" w:hAnsi="Times New Roman" w:cs="Times New Roman"/>
                <w:b/>
                <w:bCs/>
                <w:sz w:val="32"/>
                <w:szCs w:val="32"/>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tabel</w:t>
            </w:r>
          </w:p>
        </w:tc>
        <w:tc>
          <w:tcPr>
            <w:tcW w:w="1323" w:type="dxa"/>
            <w:vAlign w:val="center"/>
          </w:tcPr>
          <w:p w:rsidR="003B46F8" w:rsidRPr="00480D6F" w:rsidRDefault="003B46F8" w:rsidP="003B46F8">
            <w:pPr>
              <w:spacing w:line="276" w:lineRule="auto"/>
              <w:jc w:val="center"/>
              <w:rPr>
                <w:rFonts w:ascii="Times New Roman" w:hAnsi="Times New Roman" w:cs="Times New Roman"/>
                <w:b/>
                <w:bCs/>
                <w:sz w:val="24"/>
                <w:szCs w:val="24"/>
              </w:rPr>
            </w:pPr>
            <w:r w:rsidRPr="00480D6F">
              <w:rPr>
                <w:rFonts w:ascii="Times New Roman" w:hAnsi="Times New Roman" w:cs="Times New Roman"/>
                <w:b/>
                <w:bCs/>
                <w:sz w:val="24"/>
                <w:szCs w:val="24"/>
              </w:rPr>
              <w:t>Nilai Sig.</w:t>
            </w:r>
          </w:p>
        </w:tc>
        <w:tc>
          <w:tcPr>
            <w:tcW w:w="1323" w:type="dxa"/>
            <w:vAlign w:val="center"/>
          </w:tcPr>
          <w:p w:rsidR="003B46F8" w:rsidRPr="00480D6F" w:rsidRDefault="003B46F8" w:rsidP="003B46F8">
            <w:pPr>
              <w:spacing w:line="276" w:lineRule="auto"/>
              <w:jc w:val="center"/>
              <w:rPr>
                <w:rFonts w:ascii="Times New Roman" w:hAnsi="Times New Roman" w:cs="Times New Roman"/>
                <w:b/>
                <w:bCs/>
                <w:sz w:val="24"/>
                <w:szCs w:val="24"/>
              </w:rPr>
            </w:pPr>
            <w:r w:rsidRPr="00480D6F">
              <w:rPr>
                <w:rFonts w:ascii="Times New Roman" w:hAnsi="Times New Roman" w:cs="Times New Roman"/>
                <w:b/>
                <w:bCs/>
                <w:sz w:val="24"/>
                <w:szCs w:val="24"/>
              </w:rPr>
              <w:t>Kriteria</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LK_1</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0,85</w:t>
            </w:r>
            <w:r>
              <w:rPr>
                <w:rFonts w:ascii="Times New Roman" w:hAnsi="Times New Roman" w:cs="Times New Roman"/>
                <w:sz w:val="24"/>
                <w:szCs w:val="24"/>
              </w:rPr>
              <w:t>9</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LK_2</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w:t>
            </w:r>
            <w:r>
              <w:rPr>
                <w:rFonts w:ascii="Times New Roman" w:hAnsi="Times New Roman" w:cs="Times New Roman"/>
                <w:sz w:val="24"/>
                <w:szCs w:val="24"/>
              </w:rPr>
              <w:t>754</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LK_3</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0,7</w:t>
            </w:r>
            <w:r>
              <w:rPr>
                <w:rFonts w:ascii="Times New Roman" w:hAnsi="Times New Roman" w:cs="Times New Roman"/>
                <w:sz w:val="24"/>
                <w:szCs w:val="24"/>
              </w:rPr>
              <w:t>34</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LK_4</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0,7</w:t>
            </w:r>
            <w:r>
              <w:rPr>
                <w:rFonts w:ascii="Times New Roman" w:hAnsi="Times New Roman" w:cs="Times New Roman"/>
                <w:sz w:val="24"/>
                <w:szCs w:val="24"/>
              </w:rPr>
              <w:t>07</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LK_5</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0,8</w:t>
            </w:r>
            <w:r>
              <w:rPr>
                <w:rFonts w:ascii="Times New Roman" w:hAnsi="Times New Roman" w:cs="Times New Roman"/>
                <w:sz w:val="24"/>
                <w:szCs w:val="24"/>
              </w:rPr>
              <w:t>85</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LK_6</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w:t>
            </w:r>
            <w:r>
              <w:rPr>
                <w:rFonts w:ascii="Times New Roman" w:hAnsi="Times New Roman" w:cs="Times New Roman"/>
                <w:sz w:val="24"/>
                <w:szCs w:val="24"/>
              </w:rPr>
              <w:t>830</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LK_7</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w:t>
            </w:r>
            <w:r>
              <w:rPr>
                <w:rFonts w:ascii="Times New Roman" w:hAnsi="Times New Roman" w:cs="Times New Roman"/>
                <w:sz w:val="24"/>
                <w:szCs w:val="24"/>
              </w:rPr>
              <w:t>693</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LK_8</w:t>
            </w:r>
          </w:p>
        </w:tc>
        <w:tc>
          <w:tcPr>
            <w:tcW w:w="1275"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w:t>
            </w:r>
            <w:r>
              <w:rPr>
                <w:rFonts w:ascii="Times New Roman" w:hAnsi="Times New Roman" w:cs="Times New Roman"/>
                <w:sz w:val="24"/>
                <w:szCs w:val="24"/>
              </w:rPr>
              <w:t>648</w:t>
            </w:r>
          </w:p>
        </w:tc>
        <w:tc>
          <w:tcPr>
            <w:tcW w:w="1178"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0,361</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0,000</w:t>
            </w:r>
          </w:p>
        </w:tc>
        <w:tc>
          <w:tcPr>
            <w:tcW w:w="1323" w:type="dxa"/>
          </w:tcPr>
          <w:p w:rsidR="003B46F8" w:rsidRPr="005E03FF" w:rsidRDefault="003B46F8" w:rsidP="003B46F8">
            <w:pPr>
              <w:spacing w:line="276" w:lineRule="auto"/>
              <w:jc w:val="center"/>
              <w:rPr>
                <w:rFonts w:ascii="Times New Roman" w:hAnsi="Times New Roman" w:cs="Times New Roman"/>
                <w:b/>
                <w:bCs/>
                <w:sz w:val="24"/>
                <w:szCs w:val="24"/>
              </w:rPr>
            </w:pPr>
            <w:r w:rsidRPr="005E03FF">
              <w:rPr>
                <w:rFonts w:ascii="Times New Roman" w:hAnsi="Times New Roman" w:cs="Times New Roman"/>
                <w:sz w:val="24"/>
                <w:szCs w:val="24"/>
              </w:rPr>
              <w:t>Valid</w:t>
            </w:r>
          </w:p>
        </w:tc>
      </w:tr>
    </w:tbl>
    <w:p w:rsidR="003B46F8" w:rsidRDefault="003B46F8" w:rsidP="003B46F8">
      <w:pPr>
        <w:spacing w:after="0" w:line="480" w:lineRule="auto"/>
        <w:jc w:val="both"/>
        <w:rPr>
          <w:rFonts w:ascii="Times New Roman" w:hAnsi="Times New Roman" w:cs="Times New Roman"/>
          <w:sz w:val="24"/>
          <w:szCs w:val="24"/>
        </w:rPr>
      </w:pPr>
    </w:p>
    <w:p w:rsidR="003B46F8" w:rsidRDefault="003B46F8" w:rsidP="003B46F8">
      <w:pPr>
        <w:spacing w:after="0" w:line="480" w:lineRule="auto"/>
        <w:ind w:left="1134"/>
        <w:jc w:val="both"/>
        <w:rPr>
          <w:rFonts w:ascii="Times New Roman" w:hAnsi="Times New Roman" w:cs="Times New Roman"/>
          <w:sz w:val="24"/>
          <w:szCs w:val="24"/>
        </w:rPr>
      </w:pPr>
      <w:r>
        <w:rPr>
          <w:rFonts w:ascii="Times New Roman" w:hAnsi="Times New Roman" w:cs="Times New Roman"/>
          <w:sz w:val="20"/>
          <w:szCs w:val="20"/>
        </w:rPr>
        <w:t xml:space="preserve">  </w:t>
      </w:r>
      <w:r w:rsidRPr="00430771">
        <w:rPr>
          <w:rFonts w:ascii="Times New Roman" w:hAnsi="Times New Roman" w:cs="Times New Roman"/>
          <w:sz w:val="20"/>
          <w:szCs w:val="20"/>
        </w:rPr>
        <w:t xml:space="preserve">Sumber : </w:t>
      </w:r>
      <w:r>
        <w:rPr>
          <w:rFonts w:ascii="Times New Roman" w:hAnsi="Times New Roman" w:cs="Times New Roman"/>
          <w:sz w:val="20"/>
          <w:szCs w:val="20"/>
        </w:rPr>
        <w:t>Data Primer yang Diolah Oleh Peneliti (2024)</w:t>
      </w:r>
    </w:p>
    <w:p w:rsidR="003B46F8" w:rsidRDefault="003B46F8" w:rsidP="003B46F8">
      <w:pPr>
        <w:spacing w:after="0" w:line="480" w:lineRule="auto"/>
        <w:ind w:left="1276" w:firstLine="567"/>
        <w:jc w:val="both"/>
        <w:rPr>
          <w:rFonts w:ascii="Times New Roman" w:hAnsi="Times New Roman" w:cs="Times New Roman"/>
          <w:sz w:val="24"/>
          <w:szCs w:val="24"/>
        </w:rPr>
      </w:pPr>
      <w:r w:rsidRPr="00614BCA">
        <w:rPr>
          <w:rFonts w:ascii="Times New Roman" w:hAnsi="Times New Roman" w:cs="Times New Roman"/>
          <w:sz w:val="24"/>
          <w:szCs w:val="24"/>
        </w:rPr>
        <w:t xml:space="preserve">Berdasarkan tabel </w:t>
      </w:r>
      <w:r>
        <w:rPr>
          <w:rFonts w:ascii="Times New Roman" w:hAnsi="Times New Roman" w:cs="Times New Roman"/>
          <w:sz w:val="24"/>
          <w:szCs w:val="24"/>
        </w:rPr>
        <w:t>8</w:t>
      </w:r>
      <w:r w:rsidRPr="00614BCA">
        <w:rPr>
          <w:rFonts w:ascii="Times New Roman" w:hAnsi="Times New Roman" w:cs="Times New Roman"/>
          <w:sz w:val="24"/>
          <w:szCs w:val="24"/>
        </w:rPr>
        <w:t xml:space="preserve"> di atas, dapat dilihat bahwa s</w:t>
      </w:r>
      <w:r>
        <w:rPr>
          <w:rFonts w:ascii="Times New Roman" w:hAnsi="Times New Roman" w:cs="Times New Roman"/>
          <w:sz w:val="24"/>
          <w:szCs w:val="24"/>
        </w:rPr>
        <w:t>eluruh</w:t>
      </w:r>
      <w:r w:rsidRPr="00614BCA">
        <w:rPr>
          <w:rFonts w:ascii="Times New Roman" w:hAnsi="Times New Roman" w:cs="Times New Roman"/>
          <w:sz w:val="24"/>
          <w:szCs w:val="24"/>
        </w:rPr>
        <w:t xml:space="preserve"> item pernyataan yang digunakan untuk mengukur variabel literasi keuangan dalam penelitian ini mempunyai koefisien korelasi (r</w:t>
      </w:r>
      <w:r w:rsidRPr="00614BCA">
        <w:rPr>
          <w:rFonts w:ascii="Times New Roman" w:hAnsi="Times New Roman" w:cs="Times New Roman"/>
          <w:sz w:val="24"/>
          <w:szCs w:val="24"/>
          <w:vertAlign w:val="subscript"/>
        </w:rPr>
        <w:t>hitung</w:t>
      </w:r>
      <w:r w:rsidRPr="00614BCA">
        <w:rPr>
          <w:rFonts w:ascii="Times New Roman" w:hAnsi="Times New Roman" w:cs="Times New Roman"/>
          <w:sz w:val="24"/>
          <w:szCs w:val="24"/>
        </w:rPr>
        <w:t>) yang lebih besar dari nilai r</w:t>
      </w:r>
      <w:r w:rsidRPr="00614BCA">
        <w:rPr>
          <w:rFonts w:ascii="Times New Roman" w:hAnsi="Times New Roman" w:cs="Times New Roman"/>
          <w:sz w:val="24"/>
          <w:szCs w:val="24"/>
          <w:vertAlign w:val="subscript"/>
        </w:rPr>
        <w:t xml:space="preserve">tabel </w:t>
      </w:r>
      <w:r w:rsidRPr="009831A1">
        <w:rPr>
          <w:rFonts w:ascii="Times New Roman" w:hAnsi="Times New Roman" w:cs="Times New Roman"/>
          <w:sz w:val="24"/>
          <w:szCs w:val="24"/>
        </w:rPr>
        <w:t xml:space="preserve">yang </w:t>
      </w:r>
      <w:r>
        <w:rPr>
          <w:rFonts w:ascii="Times New Roman" w:hAnsi="Times New Roman" w:cs="Times New Roman"/>
          <w:sz w:val="24"/>
          <w:szCs w:val="24"/>
        </w:rPr>
        <w:t>sebesar</w:t>
      </w:r>
      <w:r w:rsidRPr="00614BCA">
        <w:rPr>
          <w:rFonts w:ascii="Times New Roman" w:hAnsi="Times New Roman" w:cs="Times New Roman"/>
          <w:sz w:val="24"/>
          <w:szCs w:val="24"/>
        </w:rPr>
        <w:t xml:space="preserve"> 0,361. Dengan demikian, seluruh indikator tersebut telah valid dan </w:t>
      </w:r>
      <w:r>
        <w:rPr>
          <w:rFonts w:ascii="Times New Roman" w:hAnsi="Times New Roman" w:cs="Times New Roman"/>
          <w:sz w:val="24"/>
          <w:szCs w:val="24"/>
        </w:rPr>
        <w:t>sah untuk</w:t>
      </w:r>
      <w:r w:rsidRPr="00614BCA">
        <w:rPr>
          <w:rFonts w:ascii="Times New Roman" w:hAnsi="Times New Roman" w:cs="Times New Roman"/>
          <w:sz w:val="24"/>
          <w:szCs w:val="24"/>
        </w:rPr>
        <w:t xml:space="preserve"> digunakan sebagai alat pengumpulan data dalam penelitian ini.</w:t>
      </w:r>
    </w:p>
    <w:p w:rsidR="003B46F8" w:rsidRPr="00614BCA" w:rsidRDefault="003B46F8" w:rsidP="003B46F8">
      <w:pPr>
        <w:rPr>
          <w:rFonts w:ascii="Times New Roman" w:hAnsi="Times New Roman" w:cs="Times New Roman"/>
          <w:sz w:val="24"/>
          <w:szCs w:val="24"/>
        </w:rPr>
      </w:pPr>
      <w:r>
        <w:rPr>
          <w:rFonts w:ascii="Times New Roman" w:hAnsi="Times New Roman" w:cs="Times New Roman"/>
          <w:sz w:val="24"/>
          <w:szCs w:val="24"/>
        </w:rPr>
        <w:br w:type="page"/>
      </w:r>
    </w:p>
    <w:p w:rsidR="003B46F8" w:rsidRDefault="003B46F8" w:rsidP="003B46F8">
      <w:pPr>
        <w:spacing w:after="0" w:line="240" w:lineRule="auto"/>
        <w:ind w:firstLine="851"/>
        <w:jc w:val="center"/>
        <w:rPr>
          <w:rFonts w:ascii="Times New Roman" w:hAnsi="Times New Roman" w:cs="Times New Roman"/>
          <w:b/>
          <w:bCs/>
          <w:sz w:val="24"/>
          <w:szCs w:val="24"/>
        </w:rPr>
      </w:pPr>
      <w:bookmarkStart w:id="6" w:name="_Toc171411070"/>
      <w:r w:rsidRPr="0049724B">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9</w:t>
      </w:r>
      <w:bookmarkEnd w:id="6"/>
      <w:r>
        <w:rPr>
          <w:rFonts w:ascii="Times New Roman" w:hAnsi="Times New Roman" w:cs="Times New Roman"/>
          <w:b/>
          <w:bCs/>
          <w:sz w:val="24"/>
          <w:szCs w:val="24"/>
        </w:rPr>
        <w:fldChar w:fldCharType="end"/>
      </w:r>
      <w:r w:rsidRPr="0049724B">
        <w:rPr>
          <w:rFonts w:ascii="Times New Roman" w:hAnsi="Times New Roman" w:cs="Times New Roman"/>
          <w:b/>
          <w:bCs/>
          <w:sz w:val="24"/>
          <w:szCs w:val="24"/>
        </w:rPr>
        <w:t xml:space="preserve"> </w:t>
      </w:r>
    </w:p>
    <w:p w:rsidR="003B46F8" w:rsidRPr="0049724B" w:rsidRDefault="003B46F8" w:rsidP="003B46F8">
      <w:pPr>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9724B">
        <w:rPr>
          <w:rFonts w:ascii="Times New Roman" w:hAnsi="Times New Roman" w:cs="Times New Roman"/>
          <w:b/>
          <w:bCs/>
          <w:sz w:val="24"/>
          <w:szCs w:val="24"/>
        </w:rPr>
        <w:t xml:space="preserve">Hasil </w:t>
      </w:r>
      <w:r>
        <w:rPr>
          <w:rFonts w:ascii="Times New Roman" w:hAnsi="Times New Roman" w:cs="Times New Roman"/>
          <w:b/>
          <w:bCs/>
          <w:sz w:val="24"/>
          <w:szCs w:val="24"/>
        </w:rPr>
        <w:t>U</w:t>
      </w:r>
      <w:r w:rsidRPr="0049724B">
        <w:rPr>
          <w:rFonts w:ascii="Times New Roman" w:hAnsi="Times New Roman" w:cs="Times New Roman"/>
          <w:b/>
          <w:bCs/>
          <w:sz w:val="24"/>
          <w:szCs w:val="24"/>
        </w:rPr>
        <w:t>ji</w:t>
      </w:r>
      <w:r>
        <w:rPr>
          <w:rFonts w:ascii="Times New Roman" w:hAnsi="Times New Roman" w:cs="Times New Roman"/>
          <w:b/>
          <w:bCs/>
          <w:sz w:val="24"/>
          <w:szCs w:val="24"/>
        </w:rPr>
        <w:t xml:space="preserve"> </w:t>
      </w:r>
      <w:r w:rsidRPr="0049724B">
        <w:rPr>
          <w:rFonts w:ascii="Times New Roman" w:hAnsi="Times New Roman" w:cs="Times New Roman"/>
          <w:b/>
          <w:bCs/>
          <w:sz w:val="24"/>
          <w:szCs w:val="24"/>
        </w:rPr>
        <w:t>Validitas Instrumen Variabel</w:t>
      </w:r>
      <w:r>
        <w:rPr>
          <w:rFonts w:ascii="Times New Roman" w:hAnsi="Times New Roman" w:cs="Times New Roman"/>
          <w:b/>
          <w:bCs/>
          <w:sz w:val="24"/>
          <w:szCs w:val="24"/>
        </w:rPr>
        <w:t xml:space="preserve"> Pengetahuan Investasi</w:t>
      </w:r>
    </w:p>
    <w:tbl>
      <w:tblPr>
        <w:tblStyle w:val="TableGrid"/>
        <w:tblpPr w:leftFromText="180" w:rightFromText="180" w:vertAnchor="text" w:horzAnchor="margin" w:tblpXSpec="right" w:tblpY="164"/>
        <w:tblW w:w="0" w:type="auto"/>
        <w:tblLook w:val="04A0" w:firstRow="1" w:lastRow="0" w:firstColumn="1" w:lastColumn="0" w:noHBand="0" w:noVBand="1"/>
      </w:tblPr>
      <w:tblGrid>
        <w:gridCol w:w="1555"/>
        <w:gridCol w:w="1275"/>
        <w:gridCol w:w="1206"/>
        <w:gridCol w:w="1323"/>
        <w:gridCol w:w="1323"/>
      </w:tblGrid>
      <w:tr w:rsidR="003B46F8" w:rsidTr="003B46F8">
        <w:trPr>
          <w:tblHeader/>
        </w:trPr>
        <w:tc>
          <w:tcPr>
            <w:tcW w:w="1555" w:type="dxa"/>
            <w:vAlign w:val="center"/>
          </w:tcPr>
          <w:p w:rsidR="003B46F8" w:rsidRPr="0049724B" w:rsidRDefault="003B46F8" w:rsidP="003B46F8">
            <w:pPr>
              <w:spacing w:line="276" w:lineRule="auto"/>
              <w:ind w:left="720" w:hanging="720"/>
              <w:jc w:val="center"/>
              <w:rPr>
                <w:rFonts w:ascii="Times New Roman" w:hAnsi="Times New Roman" w:cs="Times New Roman"/>
                <w:b/>
                <w:bCs/>
                <w:sz w:val="24"/>
                <w:szCs w:val="24"/>
              </w:rPr>
            </w:pPr>
            <w:r w:rsidRPr="00480D6F">
              <w:rPr>
                <w:rFonts w:ascii="Times New Roman" w:hAnsi="Times New Roman" w:cs="Times New Roman"/>
                <w:b/>
                <w:bCs/>
                <w:sz w:val="24"/>
                <w:szCs w:val="24"/>
              </w:rPr>
              <w:t>Kode_Item</w:t>
            </w:r>
          </w:p>
        </w:tc>
        <w:tc>
          <w:tcPr>
            <w:tcW w:w="1275" w:type="dxa"/>
            <w:vAlign w:val="center"/>
          </w:tcPr>
          <w:p w:rsidR="003B46F8" w:rsidRPr="0049724B" w:rsidRDefault="003B46F8" w:rsidP="003B46F8">
            <w:pPr>
              <w:spacing w:line="276" w:lineRule="auto"/>
              <w:ind w:left="720" w:hanging="720"/>
              <w:jc w:val="center"/>
              <w:rPr>
                <w:rFonts w:ascii="Times New Roman" w:hAnsi="Times New Roman" w:cs="Times New Roman"/>
                <w:b/>
                <w:bCs/>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hitung</w:t>
            </w:r>
          </w:p>
        </w:tc>
        <w:tc>
          <w:tcPr>
            <w:tcW w:w="1206" w:type="dxa"/>
            <w:vAlign w:val="center"/>
          </w:tcPr>
          <w:p w:rsidR="003B46F8" w:rsidRPr="0049724B" w:rsidRDefault="003B46F8" w:rsidP="003B46F8">
            <w:pPr>
              <w:spacing w:line="276" w:lineRule="auto"/>
              <w:ind w:left="720" w:hanging="720"/>
              <w:jc w:val="center"/>
              <w:rPr>
                <w:rFonts w:ascii="Times New Roman" w:hAnsi="Times New Roman" w:cs="Times New Roman"/>
                <w:b/>
                <w:bCs/>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tabel</w:t>
            </w:r>
          </w:p>
        </w:tc>
        <w:tc>
          <w:tcPr>
            <w:tcW w:w="1323" w:type="dxa"/>
            <w:vAlign w:val="center"/>
          </w:tcPr>
          <w:p w:rsidR="003B46F8" w:rsidRPr="0049724B" w:rsidRDefault="003B46F8" w:rsidP="003B46F8">
            <w:pPr>
              <w:spacing w:line="276" w:lineRule="auto"/>
              <w:ind w:left="720" w:hanging="720"/>
              <w:jc w:val="center"/>
              <w:rPr>
                <w:rFonts w:ascii="Times New Roman" w:hAnsi="Times New Roman" w:cs="Times New Roman"/>
                <w:b/>
                <w:bCs/>
                <w:sz w:val="24"/>
                <w:szCs w:val="24"/>
              </w:rPr>
            </w:pPr>
            <w:r w:rsidRPr="00480D6F">
              <w:rPr>
                <w:rFonts w:ascii="Times New Roman" w:hAnsi="Times New Roman" w:cs="Times New Roman"/>
                <w:b/>
                <w:bCs/>
                <w:sz w:val="24"/>
                <w:szCs w:val="24"/>
              </w:rPr>
              <w:t>Nilai Sig.</w:t>
            </w:r>
          </w:p>
        </w:tc>
        <w:tc>
          <w:tcPr>
            <w:tcW w:w="1323" w:type="dxa"/>
            <w:vAlign w:val="center"/>
          </w:tcPr>
          <w:p w:rsidR="003B46F8" w:rsidRPr="0049724B" w:rsidRDefault="003B46F8" w:rsidP="003B46F8">
            <w:pPr>
              <w:spacing w:line="276" w:lineRule="auto"/>
              <w:ind w:left="720" w:hanging="720"/>
              <w:jc w:val="center"/>
              <w:rPr>
                <w:rFonts w:ascii="Times New Roman" w:hAnsi="Times New Roman" w:cs="Times New Roman"/>
                <w:b/>
                <w:bCs/>
                <w:sz w:val="24"/>
                <w:szCs w:val="24"/>
              </w:rPr>
            </w:pPr>
            <w:r w:rsidRPr="00480D6F">
              <w:rPr>
                <w:rFonts w:ascii="Times New Roman" w:hAnsi="Times New Roman" w:cs="Times New Roman"/>
                <w:b/>
                <w:bCs/>
                <w:sz w:val="24"/>
                <w:szCs w:val="24"/>
              </w:rPr>
              <w:t>Kriteria</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PI_1</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754</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PI_2</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0,5</w:t>
            </w:r>
            <w:r>
              <w:rPr>
                <w:rFonts w:ascii="Times New Roman" w:hAnsi="Times New Roman" w:cs="Times New Roman"/>
                <w:sz w:val="24"/>
                <w:szCs w:val="24"/>
              </w:rPr>
              <w:t>40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0,003</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PI_3</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0,6</w:t>
            </w:r>
            <w:r>
              <w:rPr>
                <w:rFonts w:ascii="Times New Roman" w:hAnsi="Times New Roman" w:cs="Times New Roman"/>
                <w:sz w:val="24"/>
                <w:szCs w:val="24"/>
              </w:rPr>
              <w:t>17</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PI_4</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789</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PI_5</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770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PI_6</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690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PI_7</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843</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PI_8</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0,9</w:t>
            </w:r>
            <w:r>
              <w:rPr>
                <w:rFonts w:ascii="Times New Roman" w:hAnsi="Times New Roman" w:cs="Times New Roman"/>
                <w:sz w:val="24"/>
                <w:szCs w:val="24"/>
              </w:rPr>
              <w:t>00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bl>
    <w:p w:rsidR="003B46F8" w:rsidRDefault="003B46F8" w:rsidP="003B46F8">
      <w:pPr>
        <w:spacing w:after="0" w:line="480" w:lineRule="auto"/>
        <w:ind w:left="1134"/>
        <w:jc w:val="both"/>
        <w:rPr>
          <w:rFonts w:ascii="Times New Roman" w:hAnsi="Times New Roman" w:cs="Times New Roman"/>
          <w:sz w:val="24"/>
          <w:szCs w:val="24"/>
        </w:rPr>
      </w:pPr>
      <w:r>
        <w:rPr>
          <w:rFonts w:ascii="Times New Roman" w:hAnsi="Times New Roman" w:cs="Times New Roman"/>
          <w:sz w:val="20"/>
          <w:szCs w:val="20"/>
        </w:rPr>
        <w:t xml:space="preserve">  </w:t>
      </w:r>
      <w:r w:rsidRPr="00430771">
        <w:rPr>
          <w:rFonts w:ascii="Times New Roman" w:hAnsi="Times New Roman" w:cs="Times New Roman"/>
          <w:sz w:val="20"/>
          <w:szCs w:val="20"/>
        </w:rPr>
        <w:t xml:space="preserve">Sumber : </w:t>
      </w:r>
      <w:r>
        <w:rPr>
          <w:rFonts w:ascii="Times New Roman" w:hAnsi="Times New Roman" w:cs="Times New Roman"/>
          <w:sz w:val="20"/>
          <w:szCs w:val="20"/>
        </w:rPr>
        <w:t>Data Primer yang Diolah Oleh Peneliti (2024)</w:t>
      </w:r>
    </w:p>
    <w:p w:rsidR="003B46F8" w:rsidRPr="00614BCA" w:rsidRDefault="003B46F8" w:rsidP="003B46F8">
      <w:pPr>
        <w:spacing w:after="0" w:line="480" w:lineRule="auto"/>
        <w:ind w:left="1276" w:firstLine="567"/>
        <w:jc w:val="both"/>
        <w:rPr>
          <w:rFonts w:ascii="Times New Roman" w:hAnsi="Times New Roman" w:cs="Times New Roman"/>
          <w:sz w:val="24"/>
          <w:szCs w:val="24"/>
        </w:rPr>
      </w:pPr>
      <w:r w:rsidRPr="00614BCA">
        <w:rPr>
          <w:rFonts w:ascii="Times New Roman" w:hAnsi="Times New Roman" w:cs="Times New Roman"/>
          <w:sz w:val="24"/>
          <w:szCs w:val="24"/>
        </w:rPr>
        <w:t xml:space="preserve">Berdasarkan tabel </w:t>
      </w:r>
      <w:r>
        <w:rPr>
          <w:rFonts w:ascii="Times New Roman" w:hAnsi="Times New Roman" w:cs="Times New Roman"/>
          <w:sz w:val="24"/>
          <w:szCs w:val="24"/>
        </w:rPr>
        <w:t>9</w:t>
      </w:r>
      <w:r w:rsidRPr="00614BCA">
        <w:rPr>
          <w:rFonts w:ascii="Times New Roman" w:hAnsi="Times New Roman" w:cs="Times New Roman"/>
          <w:sz w:val="24"/>
          <w:szCs w:val="24"/>
        </w:rPr>
        <w:t xml:space="preserve"> di atas, dapat dilihat bahwa se</w:t>
      </w:r>
      <w:r>
        <w:rPr>
          <w:rFonts w:ascii="Times New Roman" w:hAnsi="Times New Roman" w:cs="Times New Roman"/>
          <w:sz w:val="24"/>
          <w:szCs w:val="24"/>
        </w:rPr>
        <w:t>luruh</w:t>
      </w:r>
      <w:r w:rsidRPr="00614BCA">
        <w:rPr>
          <w:rFonts w:ascii="Times New Roman" w:hAnsi="Times New Roman" w:cs="Times New Roman"/>
          <w:sz w:val="24"/>
          <w:szCs w:val="24"/>
        </w:rPr>
        <w:t xml:space="preserve"> item pernyataan yang digunakan untuk mengukur variabel </w:t>
      </w:r>
      <w:r>
        <w:rPr>
          <w:rFonts w:ascii="Times New Roman" w:hAnsi="Times New Roman" w:cs="Times New Roman"/>
          <w:sz w:val="24"/>
          <w:szCs w:val="24"/>
        </w:rPr>
        <w:t xml:space="preserve">pengetahuan investasi </w:t>
      </w:r>
      <w:r w:rsidRPr="00614BCA">
        <w:rPr>
          <w:rFonts w:ascii="Times New Roman" w:hAnsi="Times New Roman" w:cs="Times New Roman"/>
          <w:sz w:val="24"/>
          <w:szCs w:val="24"/>
        </w:rPr>
        <w:t>dalam penelitian ini mempunyai koefisien korelasi (r</w:t>
      </w:r>
      <w:r w:rsidRPr="00614BCA">
        <w:rPr>
          <w:rFonts w:ascii="Times New Roman" w:hAnsi="Times New Roman" w:cs="Times New Roman"/>
          <w:sz w:val="24"/>
          <w:szCs w:val="24"/>
          <w:vertAlign w:val="subscript"/>
        </w:rPr>
        <w:t>hitung</w:t>
      </w:r>
      <w:r w:rsidRPr="00614BCA">
        <w:rPr>
          <w:rFonts w:ascii="Times New Roman" w:hAnsi="Times New Roman" w:cs="Times New Roman"/>
          <w:sz w:val="24"/>
          <w:szCs w:val="24"/>
        </w:rPr>
        <w:t>) yang lebih besar dari nilai r</w:t>
      </w:r>
      <w:r w:rsidRPr="00614BCA">
        <w:rPr>
          <w:rFonts w:ascii="Times New Roman" w:hAnsi="Times New Roman" w:cs="Times New Roman"/>
          <w:sz w:val="24"/>
          <w:szCs w:val="24"/>
          <w:vertAlign w:val="subscript"/>
        </w:rPr>
        <w:t xml:space="preserve">tabel </w:t>
      </w:r>
      <w:r w:rsidRPr="009831A1">
        <w:rPr>
          <w:rFonts w:ascii="Times New Roman" w:hAnsi="Times New Roman" w:cs="Times New Roman"/>
          <w:sz w:val="24"/>
          <w:szCs w:val="24"/>
        </w:rPr>
        <w:t>yang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w:t>
      </w:r>
      <w:r w:rsidRPr="00614BCA">
        <w:rPr>
          <w:rFonts w:ascii="Times New Roman" w:hAnsi="Times New Roman" w:cs="Times New Roman"/>
          <w:sz w:val="24"/>
          <w:szCs w:val="24"/>
        </w:rPr>
        <w:t xml:space="preserve"> 0,361. Dengan demikian, seluruh indikator tersebut telah valid dan </w:t>
      </w:r>
      <w:r>
        <w:rPr>
          <w:rFonts w:ascii="Times New Roman" w:hAnsi="Times New Roman" w:cs="Times New Roman"/>
          <w:sz w:val="24"/>
          <w:szCs w:val="24"/>
        </w:rPr>
        <w:t>sah untuk</w:t>
      </w:r>
      <w:r w:rsidRPr="00614BCA">
        <w:rPr>
          <w:rFonts w:ascii="Times New Roman" w:hAnsi="Times New Roman" w:cs="Times New Roman"/>
          <w:sz w:val="24"/>
          <w:szCs w:val="24"/>
        </w:rPr>
        <w:t xml:space="preserve"> digunakan sebagai alat pengumpulan data dalam penelitian ini.</w:t>
      </w:r>
    </w:p>
    <w:p w:rsidR="003B46F8" w:rsidRDefault="003B46F8" w:rsidP="003B46F8">
      <w:pPr>
        <w:spacing w:after="0" w:line="240" w:lineRule="auto"/>
        <w:ind w:firstLine="851"/>
        <w:jc w:val="center"/>
        <w:rPr>
          <w:rFonts w:ascii="Times New Roman" w:hAnsi="Times New Roman" w:cs="Times New Roman"/>
          <w:b/>
          <w:bCs/>
          <w:sz w:val="24"/>
          <w:szCs w:val="24"/>
        </w:rPr>
      </w:pPr>
      <w:bookmarkStart w:id="7" w:name="_Toc171411071"/>
      <w:r w:rsidRPr="0049724B">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10</w:t>
      </w:r>
      <w:bookmarkEnd w:id="7"/>
      <w:r>
        <w:rPr>
          <w:rFonts w:ascii="Times New Roman" w:hAnsi="Times New Roman" w:cs="Times New Roman"/>
          <w:b/>
          <w:bCs/>
          <w:sz w:val="24"/>
          <w:szCs w:val="24"/>
        </w:rPr>
        <w:fldChar w:fldCharType="end"/>
      </w:r>
      <w:r w:rsidRPr="0049724B">
        <w:rPr>
          <w:rFonts w:ascii="Times New Roman" w:hAnsi="Times New Roman" w:cs="Times New Roman"/>
          <w:b/>
          <w:bCs/>
          <w:sz w:val="24"/>
          <w:szCs w:val="24"/>
        </w:rPr>
        <w:t xml:space="preserve"> </w:t>
      </w:r>
    </w:p>
    <w:p w:rsidR="003B46F8" w:rsidRPr="0049724B" w:rsidRDefault="003B46F8" w:rsidP="003B46F8">
      <w:pPr>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9724B">
        <w:rPr>
          <w:rFonts w:ascii="Times New Roman" w:hAnsi="Times New Roman" w:cs="Times New Roman"/>
          <w:b/>
          <w:bCs/>
          <w:sz w:val="24"/>
          <w:szCs w:val="24"/>
        </w:rPr>
        <w:t xml:space="preserve">Hasil </w:t>
      </w:r>
      <w:r>
        <w:rPr>
          <w:rFonts w:ascii="Times New Roman" w:hAnsi="Times New Roman" w:cs="Times New Roman"/>
          <w:b/>
          <w:bCs/>
          <w:sz w:val="24"/>
          <w:szCs w:val="24"/>
        </w:rPr>
        <w:t>U</w:t>
      </w:r>
      <w:r w:rsidRPr="0049724B">
        <w:rPr>
          <w:rFonts w:ascii="Times New Roman" w:hAnsi="Times New Roman" w:cs="Times New Roman"/>
          <w:b/>
          <w:bCs/>
          <w:sz w:val="24"/>
          <w:szCs w:val="24"/>
        </w:rPr>
        <w:t>ji</w:t>
      </w:r>
      <w:r>
        <w:rPr>
          <w:rFonts w:ascii="Times New Roman" w:hAnsi="Times New Roman" w:cs="Times New Roman"/>
          <w:b/>
          <w:bCs/>
          <w:sz w:val="24"/>
          <w:szCs w:val="24"/>
        </w:rPr>
        <w:t xml:space="preserve"> </w:t>
      </w:r>
      <w:r w:rsidRPr="0049724B">
        <w:rPr>
          <w:rFonts w:ascii="Times New Roman" w:hAnsi="Times New Roman" w:cs="Times New Roman"/>
          <w:b/>
          <w:bCs/>
          <w:sz w:val="24"/>
          <w:szCs w:val="24"/>
        </w:rPr>
        <w:t>Validitas Instrumen Variabel</w:t>
      </w:r>
      <w:r>
        <w:rPr>
          <w:rFonts w:ascii="Times New Roman" w:hAnsi="Times New Roman" w:cs="Times New Roman"/>
          <w:b/>
          <w:bCs/>
          <w:sz w:val="24"/>
          <w:szCs w:val="24"/>
        </w:rPr>
        <w:t xml:space="preserve"> Modal Minimal Investasi</w:t>
      </w:r>
    </w:p>
    <w:tbl>
      <w:tblPr>
        <w:tblStyle w:val="TableGrid"/>
        <w:tblpPr w:leftFromText="180" w:rightFromText="180" w:vertAnchor="text" w:horzAnchor="margin" w:tblpXSpec="right" w:tblpY="164"/>
        <w:tblW w:w="0" w:type="auto"/>
        <w:tblLook w:val="04A0" w:firstRow="1" w:lastRow="0" w:firstColumn="1" w:lastColumn="0" w:noHBand="0" w:noVBand="1"/>
      </w:tblPr>
      <w:tblGrid>
        <w:gridCol w:w="1555"/>
        <w:gridCol w:w="1275"/>
        <w:gridCol w:w="1206"/>
        <w:gridCol w:w="1323"/>
        <w:gridCol w:w="1323"/>
      </w:tblGrid>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Kode_Item</w:t>
            </w:r>
          </w:p>
        </w:tc>
        <w:tc>
          <w:tcPr>
            <w:tcW w:w="1275"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hitung</w:t>
            </w:r>
          </w:p>
        </w:tc>
        <w:tc>
          <w:tcPr>
            <w:tcW w:w="1206"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tabel</w:t>
            </w:r>
          </w:p>
        </w:tc>
        <w:tc>
          <w:tcPr>
            <w:tcW w:w="1323"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Nilai Sig.</w:t>
            </w:r>
          </w:p>
        </w:tc>
        <w:tc>
          <w:tcPr>
            <w:tcW w:w="1323"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Kriteria</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MMI_1</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0,8</w:t>
            </w:r>
            <w:r>
              <w:rPr>
                <w:rFonts w:ascii="Times New Roman" w:hAnsi="Times New Roman" w:cs="Times New Roman"/>
                <w:sz w:val="24"/>
                <w:szCs w:val="24"/>
              </w:rPr>
              <w:t>06</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MMI_2</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0,8</w:t>
            </w:r>
            <w:r>
              <w:rPr>
                <w:rFonts w:ascii="Times New Roman" w:hAnsi="Times New Roman" w:cs="Times New Roman"/>
                <w:sz w:val="24"/>
                <w:szCs w:val="24"/>
              </w:rPr>
              <w:t>65</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MMI_3</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689</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MMI_4</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0,7</w:t>
            </w:r>
            <w:r>
              <w:rPr>
                <w:rFonts w:ascii="Times New Roman" w:hAnsi="Times New Roman" w:cs="Times New Roman"/>
                <w:sz w:val="24"/>
                <w:szCs w:val="24"/>
              </w:rPr>
              <w:t>42</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MMI_5</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588</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MMI_6</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0,7</w:t>
            </w:r>
            <w:r>
              <w:rPr>
                <w:rFonts w:ascii="Times New Roman" w:hAnsi="Times New Roman" w:cs="Times New Roman"/>
                <w:sz w:val="24"/>
                <w:szCs w:val="24"/>
              </w:rPr>
              <w:t>32</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MMI_7</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0,4</w:t>
            </w:r>
            <w:r>
              <w:rPr>
                <w:rFonts w:ascii="Times New Roman" w:hAnsi="Times New Roman" w:cs="Times New Roman"/>
                <w:sz w:val="24"/>
                <w:szCs w:val="24"/>
              </w:rPr>
              <w:t>37</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0,005</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MMI_8</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0,7</w:t>
            </w:r>
            <w:r>
              <w:rPr>
                <w:rFonts w:ascii="Times New Roman" w:hAnsi="Times New Roman" w:cs="Times New Roman"/>
                <w:sz w:val="24"/>
                <w:szCs w:val="24"/>
              </w:rPr>
              <w:t>20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bl>
    <w:p w:rsidR="003B46F8" w:rsidRDefault="003B46F8" w:rsidP="003B46F8">
      <w:pPr>
        <w:spacing w:after="0" w:line="480" w:lineRule="auto"/>
        <w:ind w:left="1134"/>
        <w:jc w:val="both"/>
        <w:rPr>
          <w:rFonts w:ascii="Times New Roman" w:hAnsi="Times New Roman" w:cs="Times New Roman"/>
          <w:sz w:val="24"/>
          <w:szCs w:val="24"/>
        </w:rPr>
      </w:pPr>
      <w:r>
        <w:rPr>
          <w:rFonts w:ascii="Times New Roman" w:hAnsi="Times New Roman" w:cs="Times New Roman"/>
          <w:sz w:val="20"/>
          <w:szCs w:val="20"/>
        </w:rPr>
        <w:t xml:space="preserve">  </w:t>
      </w:r>
      <w:r w:rsidRPr="00430771">
        <w:rPr>
          <w:rFonts w:ascii="Times New Roman" w:hAnsi="Times New Roman" w:cs="Times New Roman"/>
          <w:sz w:val="20"/>
          <w:szCs w:val="20"/>
        </w:rPr>
        <w:t xml:space="preserve">Sumber : </w:t>
      </w:r>
      <w:r>
        <w:rPr>
          <w:rFonts w:ascii="Times New Roman" w:hAnsi="Times New Roman" w:cs="Times New Roman"/>
          <w:sz w:val="20"/>
          <w:szCs w:val="20"/>
        </w:rPr>
        <w:t>Data Primer yang Diolah Oleh Peneliti (2024)</w:t>
      </w:r>
    </w:p>
    <w:p w:rsidR="003B46F8" w:rsidRPr="00614BCA" w:rsidRDefault="003B46F8" w:rsidP="003B46F8">
      <w:pPr>
        <w:spacing w:after="0" w:line="480" w:lineRule="auto"/>
        <w:ind w:left="1276" w:firstLine="567"/>
        <w:jc w:val="both"/>
        <w:rPr>
          <w:rFonts w:ascii="Times New Roman" w:hAnsi="Times New Roman" w:cs="Times New Roman"/>
          <w:sz w:val="24"/>
          <w:szCs w:val="24"/>
        </w:rPr>
      </w:pPr>
      <w:r w:rsidRPr="00614BCA">
        <w:rPr>
          <w:rFonts w:ascii="Times New Roman" w:hAnsi="Times New Roman" w:cs="Times New Roman"/>
          <w:sz w:val="24"/>
          <w:szCs w:val="24"/>
        </w:rPr>
        <w:t xml:space="preserve">Berdasarkan tabel </w:t>
      </w:r>
      <w:r>
        <w:rPr>
          <w:rFonts w:ascii="Times New Roman" w:hAnsi="Times New Roman" w:cs="Times New Roman"/>
          <w:sz w:val="24"/>
          <w:szCs w:val="24"/>
        </w:rPr>
        <w:t>10</w:t>
      </w:r>
      <w:r w:rsidRPr="00614BCA">
        <w:rPr>
          <w:rFonts w:ascii="Times New Roman" w:hAnsi="Times New Roman" w:cs="Times New Roman"/>
          <w:sz w:val="24"/>
          <w:szCs w:val="24"/>
        </w:rPr>
        <w:t xml:space="preserve"> di atas, dapat dilihat bahwa se</w:t>
      </w:r>
      <w:r>
        <w:rPr>
          <w:rFonts w:ascii="Times New Roman" w:hAnsi="Times New Roman" w:cs="Times New Roman"/>
          <w:sz w:val="24"/>
          <w:szCs w:val="24"/>
        </w:rPr>
        <w:t>luruh</w:t>
      </w:r>
      <w:r w:rsidRPr="00614BCA">
        <w:rPr>
          <w:rFonts w:ascii="Times New Roman" w:hAnsi="Times New Roman" w:cs="Times New Roman"/>
          <w:sz w:val="24"/>
          <w:szCs w:val="24"/>
        </w:rPr>
        <w:t xml:space="preserve"> item pernyataan yang digunakan untuk mengukur variabel </w:t>
      </w:r>
      <w:r>
        <w:rPr>
          <w:rFonts w:ascii="Times New Roman" w:hAnsi="Times New Roman" w:cs="Times New Roman"/>
          <w:sz w:val="24"/>
          <w:szCs w:val="24"/>
        </w:rPr>
        <w:t xml:space="preserve">modal minimal </w:t>
      </w:r>
      <w:r>
        <w:rPr>
          <w:rFonts w:ascii="Times New Roman" w:hAnsi="Times New Roman" w:cs="Times New Roman"/>
          <w:sz w:val="24"/>
          <w:szCs w:val="24"/>
        </w:rPr>
        <w:lastRenderedPageBreak/>
        <w:t xml:space="preserve">investasi </w:t>
      </w:r>
      <w:r w:rsidRPr="00614BCA">
        <w:rPr>
          <w:rFonts w:ascii="Times New Roman" w:hAnsi="Times New Roman" w:cs="Times New Roman"/>
          <w:sz w:val="24"/>
          <w:szCs w:val="24"/>
        </w:rPr>
        <w:t>dalam penelitian ini mempunyai koefisien korelasi (r</w:t>
      </w:r>
      <w:r w:rsidRPr="00614BCA">
        <w:rPr>
          <w:rFonts w:ascii="Times New Roman" w:hAnsi="Times New Roman" w:cs="Times New Roman"/>
          <w:sz w:val="24"/>
          <w:szCs w:val="24"/>
          <w:vertAlign w:val="subscript"/>
        </w:rPr>
        <w:t>hitung</w:t>
      </w:r>
      <w:r w:rsidRPr="00614BCA">
        <w:rPr>
          <w:rFonts w:ascii="Times New Roman" w:hAnsi="Times New Roman" w:cs="Times New Roman"/>
          <w:sz w:val="24"/>
          <w:szCs w:val="24"/>
        </w:rPr>
        <w:t>) yang lebih besar dari nilai r</w:t>
      </w:r>
      <w:r w:rsidRPr="00614BCA">
        <w:rPr>
          <w:rFonts w:ascii="Times New Roman" w:hAnsi="Times New Roman" w:cs="Times New Roman"/>
          <w:sz w:val="24"/>
          <w:szCs w:val="24"/>
          <w:vertAlign w:val="subscript"/>
        </w:rPr>
        <w:t xml:space="preserve">tabel </w:t>
      </w:r>
      <w:r w:rsidRPr="009831A1">
        <w:rPr>
          <w:rFonts w:ascii="Times New Roman" w:hAnsi="Times New Roman" w:cs="Times New Roman"/>
          <w:sz w:val="24"/>
          <w:szCs w:val="24"/>
        </w:rPr>
        <w:t>yang</w:t>
      </w:r>
      <w:r>
        <w:rPr>
          <w:rFonts w:ascii="Times New Roman" w:hAnsi="Times New Roman" w:cs="Times New Roman"/>
          <w:sz w:val="24"/>
          <w:szCs w:val="24"/>
        </w:rPr>
        <w:t xml:space="preserve"> sebesar</w:t>
      </w:r>
      <w:r w:rsidRPr="00614BCA">
        <w:rPr>
          <w:rFonts w:ascii="Times New Roman" w:hAnsi="Times New Roman" w:cs="Times New Roman"/>
          <w:sz w:val="24"/>
          <w:szCs w:val="24"/>
        </w:rPr>
        <w:t xml:space="preserve"> 0,361. Dengan demikian, seluruh indikator tersebut telah valid dan </w:t>
      </w:r>
      <w:r>
        <w:rPr>
          <w:rFonts w:ascii="Times New Roman" w:hAnsi="Times New Roman" w:cs="Times New Roman"/>
          <w:sz w:val="24"/>
          <w:szCs w:val="24"/>
        </w:rPr>
        <w:t>sah untuk</w:t>
      </w:r>
      <w:r w:rsidRPr="00614BCA">
        <w:rPr>
          <w:rFonts w:ascii="Times New Roman" w:hAnsi="Times New Roman" w:cs="Times New Roman"/>
          <w:sz w:val="24"/>
          <w:szCs w:val="24"/>
        </w:rPr>
        <w:t xml:space="preserve"> digunakan sebagai alat pengumpulan data dalam penelitian ini.</w:t>
      </w:r>
    </w:p>
    <w:p w:rsidR="003B46F8" w:rsidRDefault="003B46F8" w:rsidP="003B46F8">
      <w:pPr>
        <w:spacing w:after="0" w:line="240" w:lineRule="auto"/>
        <w:ind w:firstLine="851"/>
        <w:jc w:val="center"/>
        <w:rPr>
          <w:rFonts w:ascii="Times New Roman" w:hAnsi="Times New Roman" w:cs="Times New Roman"/>
          <w:b/>
          <w:bCs/>
          <w:sz w:val="24"/>
          <w:szCs w:val="24"/>
        </w:rPr>
      </w:pPr>
      <w:bookmarkStart w:id="8" w:name="_Toc171411072"/>
      <w:r w:rsidRPr="0049724B">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11</w:t>
      </w:r>
      <w:bookmarkEnd w:id="8"/>
      <w:r>
        <w:rPr>
          <w:rFonts w:ascii="Times New Roman" w:hAnsi="Times New Roman" w:cs="Times New Roman"/>
          <w:b/>
          <w:bCs/>
          <w:sz w:val="24"/>
          <w:szCs w:val="24"/>
        </w:rPr>
        <w:fldChar w:fldCharType="end"/>
      </w:r>
      <w:r w:rsidRPr="0049724B">
        <w:rPr>
          <w:rFonts w:ascii="Times New Roman" w:hAnsi="Times New Roman" w:cs="Times New Roman"/>
          <w:b/>
          <w:bCs/>
          <w:sz w:val="24"/>
          <w:szCs w:val="24"/>
        </w:rPr>
        <w:t xml:space="preserve"> </w:t>
      </w:r>
    </w:p>
    <w:p w:rsidR="003B46F8" w:rsidRPr="0049724B" w:rsidRDefault="003B46F8" w:rsidP="003B46F8">
      <w:pPr>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9724B">
        <w:rPr>
          <w:rFonts w:ascii="Times New Roman" w:hAnsi="Times New Roman" w:cs="Times New Roman"/>
          <w:b/>
          <w:bCs/>
          <w:sz w:val="24"/>
          <w:szCs w:val="24"/>
        </w:rPr>
        <w:t xml:space="preserve">Hasil </w:t>
      </w:r>
      <w:r>
        <w:rPr>
          <w:rFonts w:ascii="Times New Roman" w:hAnsi="Times New Roman" w:cs="Times New Roman"/>
          <w:b/>
          <w:bCs/>
          <w:sz w:val="24"/>
          <w:szCs w:val="24"/>
        </w:rPr>
        <w:t>U</w:t>
      </w:r>
      <w:r w:rsidRPr="0049724B">
        <w:rPr>
          <w:rFonts w:ascii="Times New Roman" w:hAnsi="Times New Roman" w:cs="Times New Roman"/>
          <w:b/>
          <w:bCs/>
          <w:sz w:val="24"/>
          <w:szCs w:val="24"/>
        </w:rPr>
        <w:t>ji Validitas Instrumen Variabel</w:t>
      </w:r>
      <w:r>
        <w:rPr>
          <w:rFonts w:ascii="Times New Roman" w:hAnsi="Times New Roman" w:cs="Times New Roman"/>
          <w:b/>
          <w:bCs/>
          <w:sz w:val="24"/>
          <w:szCs w:val="24"/>
        </w:rPr>
        <w:t xml:space="preserve"> Kemajuan Teknologi</w:t>
      </w:r>
    </w:p>
    <w:tbl>
      <w:tblPr>
        <w:tblStyle w:val="TableGrid"/>
        <w:tblpPr w:leftFromText="180" w:rightFromText="180" w:vertAnchor="text" w:horzAnchor="margin" w:tblpXSpec="right" w:tblpY="164"/>
        <w:tblW w:w="0" w:type="auto"/>
        <w:tblLook w:val="04A0" w:firstRow="1" w:lastRow="0" w:firstColumn="1" w:lastColumn="0" w:noHBand="0" w:noVBand="1"/>
      </w:tblPr>
      <w:tblGrid>
        <w:gridCol w:w="1555"/>
        <w:gridCol w:w="1275"/>
        <w:gridCol w:w="1206"/>
        <w:gridCol w:w="1323"/>
        <w:gridCol w:w="1323"/>
      </w:tblGrid>
      <w:tr w:rsidR="003B46F8" w:rsidTr="003B46F8">
        <w:tc>
          <w:tcPr>
            <w:tcW w:w="1555"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Kode_Item</w:t>
            </w:r>
          </w:p>
        </w:tc>
        <w:tc>
          <w:tcPr>
            <w:tcW w:w="1275"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hitung</w:t>
            </w:r>
          </w:p>
        </w:tc>
        <w:tc>
          <w:tcPr>
            <w:tcW w:w="1206"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tabel</w:t>
            </w:r>
          </w:p>
        </w:tc>
        <w:tc>
          <w:tcPr>
            <w:tcW w:w="1323"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Nilai Sig.</w:t>
            </w:r>
          </w:p>
        </w:tc>
        <w:tc>
          <w:tcPr>
            <w:tcW w:w="1323"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Kriteria</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KT_1</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876</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KT_2</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742</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KT_3</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910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KT_4</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870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KT_5</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879</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KT_6</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857</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bl>
    <w:p w:rsidR="003B46F8" w:rsidRDefault="003B46F8" w:rsidP="003B46F8">
      <w:pPr>
        <w:spacing w:after="0" w:line="480" w:lineRule="auto"/>
        <w:ind w:left="1134"/>
        <w:jc w:val="both"/>
        <w:rPr>
          <w:rFonts w:ascii="Times New Roman" w:hAnsi="Times New Roman" w:cs="Times New Roman"/>
          <w:sz w:val="24"/>
          <w:szCs w:val="24"/>
        </w:rPr>
      </w:pPr>
      <w:r>
        <w:rPr>
          <w:rFonts w:ascii="Times New Roman" w:hAnsi="Times New Roman" w:cs="Times New Roman"/>
          <w:sz w:val="20"/>
          <w:szCs w:val="20"/>
        </w:rPr>
        <w:t xml:space="preserve">  </w:t>
      </w:r>
      <w:r w:rsidRPr="00430771">
        <w:rPr>
          <w:rFonts w:ascii="Times New Roman" w:hAnsi="Times New Roman" w:cs="Times New Roman"/>
          <w:sz w:val="20"/>
          <w:szCs w:val="20"/>
        </w:rPr>
        <w:t xml:space="preserve">Sumber : </w:t>
      </w:r>
      <w:r>
        <w:rPr>
          <w:rFonts w:ascii="Times New Roman" w:hAnsi="Times New Roman" w:cs="Times New Roman"/>
          <w:sz w:val="20"/>
          <w:szCs w:val="20"/>
        </w:rPr>
        <w:t>Data Primer yang Diolah Oleh Peneliti (2024)</w:t>
      </w:r>
    </w:p>
    <w:p w:rsidR="003B46F8" w:rsidRPr="00614BCA" w:rsidRDefault="003B46F8" w:rsidP="003B46F8">
      <w:pPr>
        <w:spacing w:after="0" w:line="480" w:lineRule="auto"/>
        <w:ind w:left="1276" w:firstLine="567"/>
        <w:jc w:val="both"/>
        <w:rPr>
          <w:rFonts w:ascii="Times New Roman" w:hAnsi="Times New Roman" w:cs="Times New Roman"/>
          <w:sz w:val="24"/>
          <w:szCs w:val="24"/>
        </w:rPr>
      </w:pPr>
      <w:r w:rsidRPr="00614BCA">
        <w:rPr>
          <w:rFonts w:ascii="Times New Roman" w:hAnsi="Times New Roman" w:cs="Times New Roman"/>
          <w:sz w:val="24"/>
          <w:szCs w:val="24"/>
        </w:rPr>
        <w:t xml:space="preserve">Berdasarkan tabel </w:t>
      </w:r>
      <w:r>
        <w:rPr>
          <w:rFonts w:ascii="Times New Roman" w:hAnsi="Times New Roman" w:cs="Times New Roman"/>
          <w:sz w:val="24"/>
          <w:szCs w:val="24"/>
        </w:rPr>
        <w:t>11</w:t>
      </w:r>
      <w:r w:rsidRPr="00614BCA">
        <w:rPr>
          <w:rFonts w:ascii="Times New Roman" w:hAnsi="Times New Roman" w:cs="Times New Roman"/>
          <w:sz w:val="24"/>
          <w:szCs w:val="24"/>
        </w:rPr>
        <w:t xml:space="preserve"> di atas, dapat dilihat bahwa se</w:t>
      </w:r>
      <w:r>
        <w:rPr>
          <w:rFonts w:ascii="Times New Roman" w:hAnsi="Times New Roman" w:cs="Times New Roman"/>
          <w:sz w:val="24"/>
          <w:szCs w:val="24"/>
        </w:rPr>
        <w:t>luruh</w:t>
      </w:r>
      <w:r w:rsidRPr="00614BCA">
        <w:rPr>
          <w:rFonts w:ascii="Times New Roman" w:hAnsi="Times New Roman" w:cs="Times New Roman"/>
          <w:sz w:val="24"/>
          <w:szCs w:val="24"/>
        </w:rPr>
        <w:t xml:space="preserve"> item pernyataan yang digunakan untuk mengukur variabel </w:t>
      </w:r>
      <w:r>
        <w:rPr>
          <w:rFonts w:ascii="Times New Roman" w:hAnsi="Times New Roman" w:cs="Times New Roman"/>
          <w:sz w:val="24"/>
          <w:szCs w:val="24"/>
        </w:rPr>
        <w:t xml:space="preserve">kemajuan teknologi </w:t>
      </w:r>
      <w:r w:rsidRPr="00614BCA">
        <w:rPr>
          <w:rFonts w:ascii="Times New Roman" w:hAnsi="Times New Roman" w:cs="Times New Roman"/>
          <w:sz w:val="24"/>
          <w:szCs w:val="24"/>
        </w:rPr>
        <w:t>dalam penelitian ini mempunyai koefisien korelasi (r</w:t>
      </w:r>
      <w:r w:rsidRPr="00614BCA">
        <w:rPr>
          <w:rFonts w:ascii="Times New Roman" w:hAnsi="Times New Roman" w:cs="Times New Roman"/>
          <w:sz w:val="24"/>
          <w:szCs w:val="24"/>
          <w:vertAlign w:val="subscript"/>
        </w:rPr>
        <w:t>hitung</w:t>
      </w:r>
      <w:r w:rsidRPr="00614BCA">
        <w:rPr>
          <w:rFonts w:ascii="Times New Roman" w:hAnsi="Times New Roman" w:cs="Times New Roman"/>
          <w:sz w:val="24"/>
          <w:szCs w:val="24"/>
        </w:rPr>
        <w:t>) yang lebih besar dari nilai r</w:t>
      </w:r>
      <w:r w:rsidRPr="00614BCA">
        <w:rPr>
          <w:rFonts w:ascii="Times New Roman" w:hAnsi="Times New Roman" w:cs="Times New Roman"/>
          <w:sz w:val="24"/>
          <w:szCs w:val="24"/>
          <w:vertAlign w:val="subscript"/>
        </w:rPr>
        <w:t xml:space="preserve">tabel </w:t>
      </w:r>
      <w:r w:rsidRPr="009831A1">
        <w:rPr>
          <w:rFonts w:ascii="Times New Roman" w:hAnsi="Times New Roman" w:cs="Times New Roman"/>
          <w:sz w:val="24"/>
          <w:szCs w:val="24"/>
        </w:rPr>
        <w:t>yang</w:t>
      </w:r>
      <w:r>
        <w:rPr>
          <w:rFonts w:ascii="Times New Roman" w:hAnsi="Times New Roman" w:cs="Times New Roman"/>
          <w:sz w:val="24"/>
          <w:szCs w:val="24"/>
        </w:rPr>
        <w:t xml:space="preserve"> sebesar</w:t>
      </w:r>
      <w:r w:rsidRPr="00614BCA">
        <w:rPr>
          <w:rFonts w:ascii="Times New Roman" w:hAnsi="Times New Roman" w:cs="Times New Roman"/>
          <w:sz w:val="24"/>
          <w:szCs w:val="24"/>
        </w:rPr>
        <w:t xml:space="preserve"> 0,361. Dengan demikian, seluruh indikator tersebut telah valid dan </w:t>
      </w:r>
      <w:r>
        <w:rPr>
          <w:rFonts w:ascii="Times New Roman" w:hAnsi="Times New Roman" w:cs="Times New Roman"/>
          <w:sz w:val="24"/>
          <w:szCs w:val="24"/>
        </w:rPr>
        <w:t>sah untuk</w:t>
      </w:r>
      <w:r w:rsidRPr="00614BCA">
        <w:rPr>
          <w:rFonts w:ascii="Times New Roman" w:hAnsi="Times New Roman" w:cs="Times New Roman"/>
          <w:sz w:val="24"/>
          <w:szCs w:val="24"/>
        </w:rPr>
        <w:t xml:space="preserve"> digunakan sebagai alat pengumpulan data dalam penelitian ini.</w:t>
      </w:r>
    </w:p>
    <w:p w:rsidR="003B46F8" w:rsidRDefault="003B46F8" w:rsidP="003B46F8">
      <w:pPr>
        <w:spacing w:after="0" w:line="240" w:lineRule="auto"/>
        <w:ind w:firstLine="851"/>
        <w:jc w:val="center"/>
        <w:rPr>
          <w:rFonts w:ascii="Times New Roman" w:hAnsi="Times New Roman" w:cs="Times New Roman"/>
          <w:b/>
          <w:bCs/>
          <w:sz w:val="24"/>
          <w:szCs w:val="24"/>
        </w:rPr>
      </w:pPr>
      <w:bookmarkStart w:id="9" w:name="_Toc171411073"/>
      <w:r w:rsidRPr="0049724B">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12</w:t>
      </w:r>
      <w:bookmarkEnd w:id="9"/>
      <w:r>
        <w:rPr>
          <w:rFonts w:ascii="Times New Roman" w:hAnsi="Times New Roman" w:cs="Times New Roman"/>
          <w:b/>
          <w:bCs/>
          <w:sz w:val="24"/>
          <w:szCs w:val="24"/>
        </w:rPr>
        <w:fldChar w:fldCharType="end"/>
      </w:r>
      <w:r w:rsidRPr="0049724B">
        <w:rPr>
          <w:rFonts w:ascii="Times New Roman" w:hAnsi="Times New Roman" w:cs="Times New Roman"/>
          <w:b/>
          <w:bCs/>
          <w:sz w:val="24"/>
          <w:szCs w:val="24"/>
        </w:rPr>
        <w:t xml:space="preserve"> </w:t>
      </w:r>
    </w:p>
    <w:p w:rsidR="003B46F8" w:rsidRPr="0049724B" w:rsidRDefault="003B46F8" w:rsidP="003B46F8">
      <w:pPr>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9724B">
        <w:rPr>
          <w:rFonts w:ascii="Times New Roman" w:hAnsi="Times New Roman" w:cs="Times New Roman"/>
          <w:b/>
          <w:bCs/>
          <w:sz w:val="24"/>
          <w:szCs w:val="24"/>
        </w:rPr>
        <w:t xml:space="preserve">Hasil </w:t>
      </w:r>
      <w:r>
        <w:rPr>
          <w:rFonts w:ascii="Times New Roman" w:hAnsi="Times New Roman" w:cs="Times New Roman"/>
          <w:b/>
          <w:bCs/>
          <w:sz w:val="24"/>
          <w:szCs w:val="24"/>
        </w:rPr>
        <w:t>U</w:t>
      </w:r>
      <w:r w:rsidRPr="0049724B">
        <w:rPr>
          <w:rFonts w:ascii="Times New Roman" w:hAnsi="Times New Roman" w:cs="Times New Roman"/>
          <w:b/>
          <w:bCs/>
          <w:sz w:val="24"/>
          <w:szCs w:val="24"/>
        </w:rPr>
        <w:t>ji Validitas Instrumen Variabel</w:t>
      </w:r>
      <w:r>
        <w:rPr>
          <w:rFonts w:ascii="Times New Roman" w:hAnsi="Times New Roman" w:cs="Times New Roman"/>
          <w:b/>
          <w:bCs/>
          <w:sz w:val="24"/>
          <w:szCs w:val="24"/>
        </w:rPr>
        <w:t xml:space="preserve"> Minat Investasi</w:t>
      </w:r>
    </w:p>
    <w:tbl>
      <w:tblPr>
        <w:tblStyle w:val="TableGrid"/>
        <w:tblpPr w:leftFromText="180" w:rightFromText="180" w:vertAnchor="text" w:horzAnchor="margin" w:tblpXSpec="right" w:tblpY="164"/>
        <w:tblW w:w="0" w:type="auto"/>
        <w:tblLook w:val="04A0" w:firstRow="1" w:lastRow="0" w:firstColumn="1" w:lastColumn="0" w:noHBand="0" w:noVBand="1"/>
      </w:tblPr>
      <w:tblGrid>
        <w:gridCol w:w="1555"/>
        <w:gridCol w:w="1275"/>
        <w:gridCol w:w="1206"/>
        <w:gridCol w:w="1323"/>
        <w:gridCol w:w="1323"/>
      </w:tblGrid>
      <w:tr w:rsidR="003B46F8" w:rsidTr="003B46F8">
        <w:trPr>
          <w:tblHeader/>
        </w:trPr>
        <w:tc>
          <w:tcPr>
            <w:tcW w:w="1555"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Kode_Item</w:t>
            </w:r>
          </w:p>
        </w:tc>
        <w:tc>
          <w:tcPr>
            <w:tcW w:w="1275"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hitung</w:t>
            </w:r>
          </w:p>
        </w:tc>
        <w:tc>
          <w:tcPr>
            <w:tcW w:w="1206"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32"/>
                <w:szCs w:val="32"/>
              </w:rPr>
              <w:t>r</w:t>
            </w:r>
            <w:r w:rsidRPr="00480D6F">
              <w:rPr>
                <w:rFonts w:ascii="Times New Roman" w:hAnsi="Times New Roman" w:cs="Times New Roman"/>
                <w:b/>
                <w:bCs/>
                <w:sz w:val="20"/>
                <w:szCs w:val="20"/>
                <w:vertAlign w:val="subscript"/>
              </w:rPr>
              <w:t>tabel</w:t>
            </w:r>
          </w:p>
        </w:tc>
        <w:tc>
          <w:tcPr>
            <w:tcW w:w="1323"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Nilai Sig.</w:t>
            </w:r>
          </w:p>
        </w:tc>
        <w:tc>
          <w:tcPr>
            <w:tcW w:w="1323" w:type="dxa"/>
            <w:vAlign w:val="center"/>
          </w:tcPr>
          <w:p w:rsidR="003B46F8" w:rsidRPr="005E03FF" w:rsidRDefault="003B46F8" w:rsidP="003B46F8">
            <w:pPr>
              <w:spacing w:line="276" w:lineRule="auto"/>
              <w:jc w:val="center"/>
              <w:rPr>
                <w:rFonts w:ascii="Times New Roman" w:hAnsi="Times New Roman" w:cs="Times New Roman"/>
                <w:sz w:val="24"/>
                <w:szCs w:val="24"/>
              </w:rPr>
            </w:pPr>
            <w:r w:rsidRPr="00480D6F">
              <w:rPr>
                <w:rFonts w:ascii="Times New Roman" w:hAnsi="Times New Roman" w:cs="Times New Roman"/>
                <w:b/>
                <w:bCs/>
                <w:sz w:val="24"/>
                <w:szCs w:val="24"/>
              </w:rPr>
              <w:t>Kriteria</w:t>
            </w:r>
          </w:p>
        </w:tc>
      </w:tr>
      <w:tr w:rsidR="003B46F8" w:rsidTr="003B46F8">
        <w:tc>
          <w:tcPr>
            <w:tcW w:w="1555" w:type="dxa"/>
            <w:vAlign w:val="center"/>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MI_1</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0,7</w:t>
            </w:r>
            <w:r>
              <w:rPr>
                <w:rFonts w:ascii="Times New Roman" w:hAnsi="Times New Roman" w:cs="Times New Roman"/>
                <w:sz w:val="24"/>
                <w:szCs w:val="24"/>
              </w:rPr>
              <w:t>09</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MI_2</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0,8</w:t>
            </w:r>
            <w:r>
              <w:rPr>
                <w:rFonts w:ascii="Times New Roman" w:hAnsi="Times New Roman" w:cs="Times New Roman"/>
                <w:sz w:val="24"/>
                <w:szCs w:val="24"/>
              </w:rPr>
              <w:t>08</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MI_3</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0,8</w:t>
            </w:r>
            <w:r>
              <w:rPr>
                <w:rFonts w:ascii="Times New Roman" w:hAnsi="Times New Roman" w:cs="Times New Roman"/>
                <w:sz w:val="24"/>
                <w:szCs w:val="24"/>
              </w:rPr>
              <w:t>14</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MI_4</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0,7</w:t>
            </w:r>
            <w:r>
              <w:rPr>
                <w:rFonts w:ascii="Times New Roman" w:hAnsi="Times New Roman" w:cs="Times New Roman"/>
                <w:sz w:val="24"/>
                <w:szCs w:val="24"/>
              </w:rPr>
              <w:t>22</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MI_5</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0,8</w:t>
            </w:r>
            <w:r>
              <w:rPr>
                <w:rFonts w:ascii="Times New Roman" w:hAnsi="Times New Roman" w:cs="Times New Roman"/>
                <w:sz w:val="24"/>
                <w:szCs w:val="24"/>
              </w:rPr>
              <w:t>78</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bl>
    <w:p w:rsidR="003B46F8" w:rsidRDefault="003B46F8" w:rsidP="003B46F8">
      <w:r>
        <w:br w:type="page"/>
      </w:r>
    </w:p>
    <w:tbl>
      <w:tblPr>
        <w:tblStyle w:val="TableGrid"/>
        <w:tblpPr w:leftFromText="180" w:rightFromText="180" w:vertAnchor="text" w:horzAnchor="margin" w:tblpXSpec="right" w:tblpY="164"/>
        <w:tblW w:w="0" w:type="auto"/>
        <w:tblLook w:val="04A0" w:firstRow="1" w:lastRow="0" w:firstColumn="1" w:lastColumn="0" w:noHBand="0" w:noVBand="1"/>
      </w:tblPr>
      <w:tblGrid>
        <w:gridCol w:w="1555"/>
        <w:gridCol w:w="1275"/>
        <w:gridCol w:w="1206"/>
        <w:gridCol w:w="1323"/>
        <w:gridCol w:w="1323"/>
      </w:tblGrid>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lastRenderedPageBreak/>
              <w:t>MI_6</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0,81</w:t>
            </w:r>
            <w:r>
              <w:rPr>
                <w:rFonts w:ascii="Times New Roman" w:hAnsi="Times New Roman" w:cs="Times New Roman"/>
                <w:sz w:val="24"/>
                <w:szCs w:val="24"/>
              </w:rPr>
              <w:t>0</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MI_7</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w:t>
            </w:r>
            <w:r>
              <w:rPr>
                <w:rFonts w:ascii="Times New Roman" w:hAnsi="Times New Roman" w:cs="Times New Roman"/>
                <w:sz w:val="24"/>
                <w:szCs w:val="24"/>
              </w:rPr>
              <w:t>824</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r w:rsidR="003B46F8" w:rsidTr="003B46F8">
        <w:tc>
          <w:tcPr>
            <w:tcW w:w="155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MI_8</w:t>
            </w:r>
          </w:p>
        </w:tc>
        <w:tc>
          <w:tcPr>
            <w:tcW w:w="1275"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0,6</w:t>
            </w:r>
            <w:r>
              <w:rPr>
                <w:rFonts w:ascii="Times New Roman" w:hAnsi="Times New Roman" w:cs="Times New Roman"/>
                <w:sz w:val="24"/>
                <w:szCs w:val="24"/>
              </w:rPr>
              <w:t>16</w:t>
            </w:r>
          </w:p>
        </w:tc>
        <w:tc>
          <w:tcPr>
            <w:tcW w:w="1206"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0,361</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0,000</w:t>
            </w:r>
          </w:p>
        </w:tc>
        <w:tc>
          <w:tcPr>
            <w:tcW w:w="1323" w:type="dxa"/>
          </w:tcPr>
          <w:p w:rsidR="003B46F8" w:rsidRPr="0049724B" w:rsidRDefault="003B46F8" w:rsidP="003B46F8">
            <w:pPr>
              <w:spacing w:line="276" w:lineRule="auto"/>
              <w:jc w:val="center"/>
              <w:rPr>
                <w:rFonts w:ascii="Times New Roman" w:hAnsi="Times New Roman" w:cs="Times New Roman"/>
                <w:sz w:val="24"/>
                <w:szCs w:val="24"/>
              </w:rPr>
            </w:pPr>
            <w:r w:rsidRPr="005E03FF">
              <w:rPr>
                <w:rFonts w:ascii="Times New Roman" w:hAnsi="Times New Roman" w:cs="Times New Roman"/>
                <w:sz w:val="24"/>
                <w:szCs w:val="24"/>
              </w:rPr>
              <w:t>Valid</w:t>
            </w:r>
          </w:p>
        </w:tc>
      </w:tr>
    </w:tbl>
    <w:p w:rsidR="003B46F8" w:rsidRDefault="003B46F8" w:rsidP="003B46F8">
      <w:pPr>
        <w:spacing w:after="0" w:line="480" w:lineRule="auto"/>
        <w:ind w:left="1134"/>
        <w:jc w:val="both"/>
        <w:rPr>
          <w:rFonts w:ascii="Times New Roman" w:hAnsi="Times New Roman" w:cs="Times New Roman"/>
          <w:sz w:val="24"/>
          <w:szCs w:val="24"/>
        </w:rPr>
      </w:pPr>
      <w:r>
        <w:rPr>
          <w:rFonts w:ascii="Times New Roman" w:hAnsi="Times New Roman" w:cs="Times New Roman"/>
          <w:sz w:val="20"/>
          <w:szCs w:val="20"/>
        </w:rPr>
        <w:t xml:space="preserve">  </w:t>
      </w:r>
      <w:r w:rsidRPr="00430771">
        <w:rPr>
          <w:rFonts w:ascii="Times New Roman" w:hAnsi="Times New Roman" w:cs="Times New Roman"/>
          <w:sz w:val="20"/>
          <w:szCs w:val="20"/>
        </w:rPr>
        <w:t xml:space="preserve">Sumber : </w:t>
      </w:r>
      <w:r>
        <w:rPr>
          <w:rFonts w:ascii="Times New Roman" w:hAnsi="Times New Roman" w:cs="Times New Roman"/>
          <w:sz w:val="20"/>
          <w:szCs w:val="20"/>
        </w:rPr>
        <w:t>Data Primer yang Diolah Oleh Peneliti (2024)</w:t>
      </w:r>
    </w:p>
    <w:p w:rsidR="003B46F8" w:rsidRPr="00614BCA" w:rsidRDefault="003B46F8" w:rsidP="003B46F8">
      <w:pPr>
        <w:spacing w:after="0" w:line="480" w:lineRule="auto"/>
        <w:ind w:left="1276" w:firstLine="567"/>
        <w:jc w:val="both"/>
        <w:rPr>
          <w:rFonts w:ascii="Times New Roman" w:hAnsi="Times New Roman" w:cs="Times New Roman"/>
          <w:sz w:val="24"/>
          <w:szCs w:val="24"/>
        </w:rPr>
      </w:pPr>
      <w:r w:rsidRPr="00614BCA">
        <w:rPr>
          <w:rFonts w:ascii="Times New Roman" w:hAnsi="Times New Roman" w:cs="Times New Roman"/>
          <w:sz w:val="24"/>
          <w:szCs w:val="24"/>
        </w:rPr>
        <w:t xml:space="preserve">Berdasarkan tabel </w:t>
      </w:r>
      <w:r>
        <w:rPr>
          <w:rFonts w:ascii="Times New Roman" w:hAnsi="Times New Roman" w:cs="Times New Roman"/>
          <w:sz w:val="24"/>
          <w:szCs w:val="24"/>
        </w:rPr>
        <w:t>12 di atas</w:t>
      </w:r>
      <w:r w:rsidRPr="00614BCA">
        <w:rPr>
          <w:rFonts w:ascii="Times New Roman" w:hAnsi="Times New Roman" w:cs="Times New Roman"/>
          <w:sz w:val="24"/>
          <w:szCs w:val="24"/>
        </w:rPr>
        <w:t>, dapat dilihat bahwa se</w:t>
      </w:r>
      <w:r>
        <w:rPr>
          <w:rFonts w:ascii="Times New Roman" w:hAnsi="Times New Roman" w:cs="Times New Roman"/>
          <w:sz w:val="24"/>
          <w:szCs w:val="24"/>
        </w:rPr>
        <w:t>luruh</w:t>
      </w:r>
      <w:r w:rsidRPr="00614BCA">
        <w:rPr>
          <w:rFonts w:ascii="Times New Roman" w:hAnsi="Times New Roman" w:cs="Times New Roman"/>
          <w:sz w:val="24"/>
          <w:szCs w:val="24"/>
        </w:rPr>
        <w:t xml:space="preserve"> item pernyataan yang digunakan untuk mengukur variabel </w:t>
      </w:r>
      <w:r>
        <w:rPr>
          <w:rFonts w:ascii="Times New Roman" w:hAnsi="Times New Roman" w:cs="Times New Roman"/>
          <w:sz w:val="24"/>
          <w:szCs w:val="24"/>
        </w:rPr>
        <w:t xml:space="preserve">minat investasi </w:t>
      </w:r>
      <w:r w:rsidRPr="00614BCA">
        <w:rPr>
          <w:rFonts w:ascii="Times New Roman" w:hAnsi="Times New Roman" w:cs="Times New Roman"/>
          <w:sz w:val="24"/>
          <w:szCs w:val="24"/>
        </w:rPr>
        <w:t>dalam penelitian ini mempunyai koefisien korelasi (r</w:t>
      </w:r>
      <w:r w:rsidRPr="00614BCA">
        <w:rPr>
          <w:rFonts w:ascii="Times New Roman" w:hAnsi="Times New Roman" w:cs="Times New Roman"/>
          <w:sz w:val="24"/>
          <w:szCs w:val="24"/>
          <w:vertAlign w:val="subscript"/>
        </w:rPr>
        <w:t>hitung</w:t>
      </w:r>
      <w:r w:rsidRPr="00614BCA">
        <w:rPr>
          <w:rFonts w:ascii="Times New Roman" w:hAnsi="Times New Roman" w:cs="Times New Roman"/>
          <w:sz w:val="24"/>
          <w:szCs w:val="24"/>
        </w:rPr>
        <w:t>) yang lebih besar dari nilai r</w:t>
      </w:r>
      <w:r w:rsidRPr="00614BCA">
        <w:rPr>
          <w:rFonts w:ascii="Times New Roman" w:hAnsi="Times New Roman" w:cs="Times New Roman"/>
          <w:sz w:val="24"/>
          <w:szCs w:val="24"/>
          <w:vertAlign w:val="subscript"/>
        </w:rPr>
        <w:t xml:space="preserve">tabel </w:t>
      </w:r>
      <w:r w:rsidRPr="009831A1">
        <w:rPr>
          <w:rFonts w:ascii="Times New Roman" w:hAnsi="Times New Roman" w:cs="Times New Roman"/>
          <w:sz w:val="24"/>
          <w:szCs w:val="24"/>
        </w:rPr>
        <w:t>yang</w:t>
      </w:r>
      <w:r>
        <w:rPr>
          <w:rFonts w:ascii="Times New Roman" w:hAnsi="Times New Roman" w:cs="Times New Roman"/>
          <w:sz w:val="24"/>
          <w:szCs w:val="24"/>
        </w:rPr>
        <w:t xml:space="preserve"> sebesar</w:t>
      </w:r>
      <w:r w:rsidRPr="00614BCA">
        <w:rPr>
          <w:rFonts w:ascii="Times New Roman" w:hAnsi="Times New Roman" w:cs="Times New Roman"/>
          <w:sz w:val="24"/>
          <w:szCs w:val="24"/>
        </w:rPr>
        <w:t xml:space="preserve"> 0,361. Dengan demikian, seluruh indikator tersebut telah valid dan </w:t>
      </w:r>
      <w:r>
        <w:rPr>
          <w:rFonts w:ascii="Times New Roman" w:hAnsi="Times New Roman" w:cs="Times New Roman"/>
          <w:sz w:val="24"/>
          <w:szCs w:val="24"/>
        </w:rPr>
        <w:t>sah untuk</w:t>
      </w:r>
      <w:r w:rsidRPr="00614BCA">
        <w:rPr>
          <w:rFonts w:ascii="Times New Roman" w:hAnsi="Times New Roman" w:cs="Times New Roman"/>
          <w:sz w:val="24"/>
          <w:szCs w:val="24"/>
        </w:rPr>
        <w:t xml:space="preserve"> digunakan sebagai alat pengumpulan data dalam penelitian ini.</w:t>
      </w:r>
    </w:p>
    <w:p w:rsidR="003B46F8" w:rsidRPr="00570E65" w:rsidRDefault="003B46F8" w:rsidP="001B1507">
      <w:pPr>
        <w:pStyle w:val="ListParagraph"/>
        <w:numPr>
          <w:ilvl w:val="0"/>
          <w:numId w:val="11"/>
        </w:numPr>
        <w:spacing w:after="0" w:line="480" w:lineRule="auto"/>
        <w:ind w:left="1276" w:hanging="425"/>
        <w:rPr>
          <w:rFonts w:ascii="Times New Roman" w:hAnsi="Times New Roman" w:cs="Times New Roman"/>
          <w:b/>
          <w:bCs/>
          <w:sz w:val="24"/>
          <w:szCs w:val="24"/>
        </w:rPr>
      </w:pPr>
      <w:r w:rsidRPr="00570E65">
        <w:rPr>
          <w:rFonts w:ascii="Times New Roman" w:hAnsi="Times New Roman" w:cs="Times New Roman"/>
          <w:b/>
          <w:bCs/>
          <w:sz w:val="24"/>
          <w:szCs w:val="24"/>
        </w:rPr>
        <w:t>Uji Reliabilitas</w:t>
      </w:r>
    </w:p>
    <w:p w:rsidR="003B46F8" w:rsidRPr="00B1760B" w:rsidRDefault="003B46F8" w:rsidP="003B46F8">
      <w:pPr>
        <w:spacing w:after="0" w:line="480" w:lineRule="auto"/>
        <w:ind w:left="1276" w:firstLine="567"/>
        <w:jc w:val="both"/>
        <w:rPr>
          <w:rFonts w:ascii="Times New Roman" w:hAnsi="Times New Roman" w:cs="Times New Roman"/>
          <w:b/>
          <w:bCs/>
          <w:sz w:val="24"/>
          <w:szCs w:val="24"/>
        </w:rPr>
      </w:pPr>
      <w:r>
        <w:rPr>
          <w:rFonts w:ascii="Times New Roman" w:hAnsi="Times New Roman" w:cs="Times New Roman"/>
          <w:sz w:val="24"/>
          <w:szCs w:val="24"/>
        </w:rPr>
        <w:t xml:space="preserve">Alat yang efektif belum tentu dapat diandalkan, dan alat yang andal seringkali efektif. Dalam penelitian ini, untuk mengetahui reliabilitas instrumen, digunakan rumus cronbach alpha untuk menguji reliabilitas konsistensi internal dari data yang diperoleh. Suatu instrumen dapat dikatakan reliabel jika nilai </w:t>
      </w:r>
      <w:r w:rsidRPr="009831A1">
        <w:rPr>
          <w:rFonts w:ascii="Times New Roman" w:hAnsi="Times New Roman" w:cs="Times New Roman"/>
          <w:i/>
          <w:iCs/>
          <w:sz w:val="24"/>
          <w:szCs w:val="24"/>
        </w:rPr>
        <w:t>chronbach’s</w:t>
      </w:r>
      <w:r>
        <w:rPr>
          <w:rFonts w:ascii="Times New Roman" w:hAnsi="Times New Roman" w:cs="Times New Roman"/>
          <w:sz w:val="24"/>
          <w:szCs w:val="24"/>
        </w:rPr>
        <w:t xml:space="preserve"> </w:t>
      </w:r>
      <w:r w:rsidRPr="009831A1">
        <w:rPr>
          <w:rFonts w:ascii="Times New Roman" w:hAnsi="Times New Roman" w:cs="Times New Roman"/>
          <w:i/>
          <w:iCs/>
          <w:sz w:val="24"/>
          <w:szCs w:val="24"/>
        </w:rPr>
        <w:t>alpha</w:t>
      </w:r>
      <w:r>
        <w:rPr>
          <w:rFonts w:ascii="Times New Roman" w:hAnsi="Times New Roman" w:cs="Times New Roman"/>
          <w:sz w:val="24"/>
          <w:szCs w:val="24"/>
        </w:rPr>
        <w:t>-nya lebih besar dari 0,7.</w:t>
      </w:r>
      <w:r w:rsidRPr="00B1760B">
        <w:rPr>
          <w:rFonts w:ascii="Times New Roman" w:hAnsi="Times New Roman" w:cs="Times New Roman"/>
          <w:b/>
          <w:bCs/>
          <w:sz w:val="24"/>
          <w:szCs w:val="24"/>
        </w:rPr>
        <w:t xml:space="preserve"> </w:t>
      </w:r>
    </w:p>
    <w:p w:rsidR="003B46F8" w:rsidRDefault="003B46F8" w:rsidP="003B46F8">
      <w:pPr>
        <w:spacing w:after="0" w:line="240" w:lineRule="auto"/>
        <w:ind w:firstLine="851"/>
        <w:jc w:val="center"/>
        <w:rPr>
          <w:rFonts w:ascii="Times New Roman" w:hAnsi="Times New Roman" w:cs="Times New Roman"/>
          <w:b/>
          <w:bCs/>
          <w:sz w:val="24"/>
          <w:szCs w:val="24"/>
        </w:rPr>
      </w:pPr>
      <w:bookmarkStart w:id="10" w:name="_Toc171411074"/>
      <w:r w:rsidRPr="00E65C91">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13</w:t>
      </w:r>
      <w:bookmarkEnd w:id="10"/>
      <w:r>
        <w:rPr>
          <w:rFonts w:ascii="Times New Roman" w:hAnsi="Times New Roman" w:cs="Times New Roman"/>
          <w:b/>
          <w:bCs/>
          <w:sz w:val="24"/>
          <w:szCs w:val="24"/>
        </w:rPr>
        <w:fldChar w:fldCharType="end"/>
      </w:r>
      <w:r w:rsidRPr="00E65C91">
        <w:rPr>
          <w:rFonts w:ascii="Times New Roman" w:hAnsi="Times New Roman" w:cs="Times New Roman"/>
          <w:b/>
          <w:bCs/>
          <w:sz w:val="24"/>
          <w:szCs w:val="24"/>
        </w:rPr>
        <w:t xml:space="preserve"> </w:t>
      </w:r>
    </w:p>
    <w:p w:rsidR="003B46F8" w:rsidRPr="00E65C91" w:rsidRDefault="003B46F8" w:rsidP="003B46F8">
      <w:pPr>
        <w:spacing w:line="240" w:lineRule="auto"/>
        <w:ind w:firstLine="851"/>
        <w:jc w:val="center"/>
        <w:rPr>
          <w:rFonts w:ascii="Times New Roman" w:hAnsi="Times New Roman" w:cs="Times New Roman"/>
          <w:b/>
          <w:bCs/>
          <w:sz w:val="24"/>
          <w:szCs w:val="24"/>
        </w:rPr>
      </w:pPr>
      <w:r w:rsidRPr="00E65C91">
        <w:rPr>
          <w:rFonts w:ascii="Times New Roman" w:hAnsi="Times New Roman" w:cs="Times New Roman"/>
          <w:b/>
          <w:bCs/>
          <w:sz w:val="24"/>
          <w:szCs w:val="24"/>
        </w:rPr>
        <w:t>Hasil Pengujian Reliabilitas Instrumen</w:t>
      </w:r>
    </w:p>
    <w:tbl>
      <w:tblPr>
        <w:tblStyle w:val="TableGrid"/>
        <w:tblW w:w="0" w:type="auto"/>
        <w:tblInd w:w="1271" w:type="dxa"/>
        <w:tblLook w:val="04A0" w:firstRow="1" w:lastRow="0" w:firstColumn="1" w:lastColumn="0" w:noHBand="0" w:noVBand="1"/>
      </w:tblPr>
      <w:tblGrid>
        <w:gridCol w:w="2693"/>
        <w:gridCol w:w="2268"/>
        <w:gridCol w:w="1695"/>
      </w:tblGrid>
      <w:tr w:rsidR="003B46F8" w:rsidTr="003B46F8">
        <w:trPr>
          <w:trHeight w:val="471"/>
        </w:trPr>
        <w:tc>
          <w:tcPr>
            <w:tcW w:w="2693" w:type="dxa"/>
            <w:vAlign w:val="center"/>
          </w:tcPr>
          <w:p w:rsidR="003B46F8" w:rsidRPr="000B1D5F" w:rsidRDefault="003B46F8" w:rsidP="003B46F8">
            <w:pPr>
              <w:spacing w:line="276" w:lineRule="auto"/>
              <w:jc w:val="center"/>
              <w:rPr>
                <w:rFonts w:ascii="Times New Roman" w:hAnsi="Times New Roman" w:cs="Times New Roman"/>
                <w:b/>
                <w:bCs/>
                <w:sz w:val="24"/>
                <w:szCs w:val="24"/>
              </w:rPr>
            </w:pPr>
            <w:r w:rsidRPr="000B1D5F">
              <w:rPr>
                <w:rFonts w:ascii="Times New Roman" w:hAnsi="Times New Roman" w:cs="Times New Roman"/>
                <w:b/>
                <w:bCs/>
                <w:sz w:val="24"/>
                <w:szCs w:val="24"/>
              </w:rPr>
              <w:t>Variabel</w:t>
            </w:r>
          </w:p>
        </w:tc>
        <w:tc>
          <w:tcPr>
            <w:tcW w:w="2268" w:type="dxa"/>
            <w:vAlign w:val="center"/>
          </w:tcPr>
          <w:p w:rsidR="003B46F8" w:rsidRPr="000B1D5F" w:rsidRDefault="003B46F8" w:rsidP="003B46F8">
            <w:pPr>
              <w:spacing w:line="276" w:lineRule="auto"/>
              <w:jc w:val="center"/>
              <w:rPr>
                <w:rFonts w:ascii="Times New Roman" w:hAnsi="Times New Roman" w:cs="Times New Roman"/>
                <w:b/>
                <w:bCs/>
                <w:sz w:val="24"/>
                <w:szCs w:val="24"/>
              </w:rPr>
            </w:pPr>
            <w:r w:rsidRPr="000B1D5F">
              <w:rPr>
                <w:rFonts w:ascii="Times New Roman" w:hAnsi="Times New Roman" w:cs="Times New Roman"/>
                <w:b/>
                <w:bCs/>
                <w:sz w:val="24"/>
                <w:szCs w:val="24"/>
              </w:rPr>
              <w:t>Chronbach’s Alpha</w:t>
            </w:r>
          </w:p>
        </w:tc>
        <w:tc>
          <w:tcPr>
            <w:tcW w:w="1695" w:type="dxa"/>
            <w:vAlign w:val="center"/>
          </w:tcPr>
          <w:p w:rsidR="003B46F8" w:rsidRPr="000B1D5F" w:rsidRDefault="003B46F8" w:rsidP="003B46F8">
            <w:pPr>
              <w:spacing w:line="276" w:lineRule="auto"/>
              <w:jc w:val="center"/>
              <w:rPr>
                <w:rFonts w:ascii="Times New Roman" w:hAnsi="Times New Roman" w:cs="Times New Roman"/>
                <w:b/>
                <w:bCs/>
                <w:sz w:val="24"/>
                <w:szCs w:val="24"/>
              </w:rPr>
            </w:pPr>
            <w:r w:rsidRPr="000B1D5F">
              <w:rPr>
                <w:rFonts w:ascii="Times New Roman" w:hAnsi="Times New Roman" w:cs="Times New Roman"/>
                <w:b/>
                <w:bCs/>
                <w:sz w:val="24"/>
                <w:szCs w:val="24"/>
              </w:rPr>
              <w:t>Keterangan</w:t>
            </w:r>
          </w:p>
        </w:tc>
      </w:tr>
      <w:tr w:rsidR="003B46F8" w:rsidTr="003B46F8">
        <w:tc>
          <w:tcPr>
            <w:tcW w:w="2693" w:type="dxa"/>
          </w:tcPr>
          <w:p w:rsidR="003B46F8" w:rsidRDefault="003B46F8" w:rsidP="003B46F8">
            <w:pPr>
              <w:spacing w:line="276" w:lineRule="auto"/>
              <w:jc w:val="both"/>
              <w:rPr>
                <w:rFonts w:ascii="Times New Roman" w:hAnsi="Times New Roman" w:cs="Times New Roman"/>
                <w:sz w:val="24"/>
                <w:szCs w:val="24"/>
              </w:rPr>
            </w:pPr>
            <w:r>
              <w:rPr>
                <w:rFonts w:ascii="Times New Roman" w:hAnsi="Times New Roman" w:cs="Times New Roman"/>
                <w:sz w:val="24"/>
                <w:szCs w:val="24"/>
              </w:rPr>
              <w:t>Literasi Keuangan</w:t>
            </w:r>
          </w:p>
        </w:tc>
        <w:tc>
          <w:tcPr>
            <w:tcW w:w="2268"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0.895</w:t>
            </w:r>
          </w:p>
        </w:tc>
        <w:tc>
          <w:tcPr>
            <w:tcW w:w="1695"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3B46F8" w:rsidTr="003B46F8">
        <w:tc>
          <w:tcPr>
            <w:tcW w:w="2693" w:type="dxa"/>
          </w:tcPr>
          <w:p w:rsidR="003B46F8" w:rsidRDefault="003B46F8" w:rsidP="003B46F8">
            <w:pPr>
              <w:spacing w:line="276" w:lineRule="auto"/>
              <w:jc w:val="both"/>
              <w:rPr>
                <w:rFonts w:ascii="Times New Roman" w:hAnsi="Times New Roman" w:cs="Times New Roman"/>
                <w:sz w:val="24"/>
                <w:szCs w:val="24"/>
              </w:rPr>
            </w:pPr>
            <w:r>
              <w:rPr>
                <w:rFonts w:ascii="Times New Roman" w:hAnsi="Times New Roman" w:cs="Times New Roman"/>
                <w:sz w:val="24"/>
                <w:szCs w:val="24"/>
              </w:rPr>
              <w:t>Pengetahuan Investasi</w:t>
            </w:r>
          </w:p>
        </w:tc>
        <w:tc>
          <w:tcPr>
            <w:tcW w:w="2268"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0,881</w:t>
            </w:r>
          </w:p>
        </w:tc>
        <w:tc>
          <w:tcPr>
            <w:tcW w:w="1695"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3B46F8" w:rsidTr="003B46F8">
        <w:tc>
          <w:tcPr>
            <w:tcW w:w="2693" w:type="dxa"/>
          </w:tcPr>
          <w:p w:rsidR="003B46F8" w:rsidRDefault="003B46F8" w:rsidP="003B46F8">
            <w:pPr>
              <w:spacing w:line="276" w:lineRule="auto"/>
              <w:jc w:val="both"/>
              <w:rPr>
                <w:rFonts w:ascii="Times New Roman" w:hAnsi="Times New Roman" w:cs="Times New Roman"/>
                <w:sz w:val="24"/>
                <w:szCs w:val="24"/>
              </w:rPr>
            </w:pPr>
            <w:r>
              <w:rPr>
                <w:rFonts w:ascii="Times New Roman" w:hAnsi="Times New Roman" w:cs="Times New Roman"/>
                <w:sz w:val="24"/>
                <w:szCs w:val="24"/>
              </w:rPr>
              <w:t>Modal Minimal Investasi</w:t>
            </w:r>
          </w:p>
        </w:tc>
        <w:tc>
          <w:tcPr>
            <w:tcW w:w="2268"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0,849</w:t>
            </w:r>
          </w:p>
        </w:tc>
        <w:tc>
          <w:tcPr>
            <w:tcW w:w="1695"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3B46F8" w:rsidTr="003B46F8">
        <w:tc>
          <w:tcPr>
            <w:tcW w:w="2693" w:type="dxa"/>
          </w:tcPr>
          <w:p w:rsidR="003B46F8" w:rsidRDefault="003B46F8" w:rsidP="003B46F8">
            <w:pPr>
              <w:spacing w:line="276" w:lineRule="auto"/>
              <w:jc w:val="both"/>
              <w:rPr>
                <w:rFonts w:ascii="Times New Roman" w:hAnsi="Times New Roman" w:cs="Times New Roman"/>
                <w:sz w:val="24"/>
                <w:szCs w:val="24"/>
              </w:rPr>
            </w:pPr>
            <w:r>
              <w:rPr>
                <w:rFonts w:ascii="Times New Roman" w:hAnsi="Times New Roman" w:cs="Times New Roman"/>
                <w:sz w:val="24"/>
                <w:szCs w:val="24"/>
              </w:rPr>
              <w:t>Kemajuan Teknologi</w:t>
            </w:r>
          </w:p>
        </w:tc>
        <w:tc>
          <w:tcPr>
            <w:tcW w:w="2268"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0,926</w:t>
            </w:r>
          </w:p>
        </w:tc>
        <w:tc>
          <w:tcPr>
            <w:tcW w:w="1695"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3B46F8" w:rsidTr="003B46F8">
        <w:tc>
          <w:tcPr>
            <w:tcW w:w="2693" w:type="dxa"/>
          </w:tcPr>
          <w:p w:rsidR="003B46F8" w:rsidRDefault="003B46F8" w:rsidP="003B46F8">
            <w:pPr>
              <w:spacing w:line="276" w:lineRule="auto"/>
              <w:jc w:val="both"/>
              <w:rPr>
                <w:rFonts w:ascii="Times New Roman" w:hAnsi="Times New Roman" w:cs="Times New Roman"/>
                <w:sz w:val="24"/>
                <w:szCs w:val="24"/>
              </w:rPr>
            </w:pPr>
            <w:r>
              <w:rPr>
                <w:rFonts w:ascii="Times New Roman" w:hAnsi="Times New Roman" w:cs="Times New Roman"/>
                <w:sz w:val="24"/>
                <w:szCs w:val="24"/>
              </w:rPr>
              <w:t>Minat Investasi Saham</w:t>
            </w:r>
          </w:p>
        </w:tc>
        <w:tc>
          <w:tcPr>
            <w:tcW w:w="2268"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0,898</w:t>
            </w:r>
          </w:p>
        </w:tc>
        <w:tc>
          <w:tcPr>
            <w:tcW w:w="1695" w:type="dxa"/>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Reliabel</w:t>
            </w:r>
          </w:p>
        </w:tc>
      </w:tr>
    </w:tbl>
    <w:p w:rsidR="003B46F8" w:rsidRDefault="003B46F8" w:rsidP="003B46F8">
      <w:pPr>
        <w:spacing w:after="0" w:line="480" w:lineRule="auto"/>
        <w:ind w:left="1134"/>
        <w:jc w:val="both"/>
        <w:rPr>
          <w:rFonts w:ascii="Times New Roman" w:hAnsi="Times New Roman" w:cs="Times New Roman"/>
          <w:sz w:val="24"/>
          <w:szCs w:val="24"/>
        </w:rPr>
      </w:pPr>
      <w:r>
        <w:rPr>
          <w:rFonts w:ascii="Times New Roman" w:hAnsi="Times New Roman" w:cs="Times New Roman"/>
          <w:sz w:val="20"/>
          <w:szCs w:val="20"/>
        </w:rPr>
        <w:t xml:space="preserve">  </w:t>
      </w:r>
      <w:r w:rsidRPr="00430771">
        <w:rPr>
          <w:rFonts w:ascii="Times New Roman" w:hAnsi="Times New Roman" w:cs="Times New Roman"/>
          <w:sz w:val="20"/>
          <w:szCs w:val="20"/>
        </w:rPr>
        <w:t xml:space="preserve">Sumber : </w:t>
      </w:r>
      <w:r>
        <w:rPr>
          <w:rFonts w:ascii="Times New Roman" w:hAnsi="Times New Roman" w:cs="Times New Roman"/>
          <w:sz w:val="20"/>
          <w:szCs w:val="20"/>
        </w:rPr>
        <w:t>Data Primer yang Diolah Oleh Peneliti (2024)</w:t>
      </w:r>
    </w:p>
    <w:p w:rsidR="003B46F8" w:rsidRDefault="003B46F8" w:rsidP="003B46F8">
      <w:pPr>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13, terlihat bahwa nilai koefisien </w:t>
      </w:r>
      <w:r w:rsidRPr="009831A1">
        <w:rPr>
          <w:rFonts w:ascii="Times New Roman" w:hAnsi="Times New Roman" w:cs="Times New Roman"/>
          <w:i/>
          <w:iCs/>
          <w:sz w:val="24"/>
          <w:szCs w:val="24"/>
        </w:rPr>
        <w:t>cronbach’s alpha</w:t>
      </w:r>
      <w:r>
        <w:rPr>
          <w:rFonts w:ascii="Times New Roman" w:hAnsi="Times New Roman" w:cs="Times New Roman"/>
          <w:sz w:val="24"/>
          <w:szCs w:val="24"/>
        </w:rPr>
        <w:t xml:space="preserve"> masing-masing variabel lebih besar dari 0,7. Maka, dapat dikatakan bahwasannya kuesioner yang digunakan dalam penelitian ini telah reliabel.</w:t>
      </w:r>
    </w:p>
    <w:p w:rsidR="003B46F8" w:rsidRPr="00E0603C" w:rsidRDefault="003B46F8" w:rsidP="003B46F8">
      <w:pPr>
        <w:pStyle w:val="Bab4H3"/>
        <w:ind w:left="850" w:hanging="425"/>
        <w:rPr>
          <w:color w:val="auto"/>
        </w:rPr>
      </w:pPr>
      <w:bookmarkStart w:id="11" w:name="_Toc167739657"/>
      <w:bookmarkStart w:id="12" w:name="_Hlk167108313"/>
      <w:r w:rsidRPr="00E0603C">
        <w:rPr>
          <w:color w:val="auto"/>
        </w:rPr>
        <w:t>Gambaran Umum responden</w:t>
      </w:r>
      <w:bookmarkEnd w:id="11"/>
    </w:p>
    <w:p w:rsidR="003B46F8"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Penelitian ini mengukur pengaruh dari literasi keuangan, pengetahuan investasi, modal minimal investasi, dan kemajuan teknologi pada minat berinvestasi saham di kalangan generasi Z di Kecamatan Lebaksiu. Sebelum membahas lebih jauh mengenai hasil pengujian, maka perlu diketahui terlebih dahulu responden pada penelitian ini. Deskripsi responden pada penelitian ini meliputi jenis kelamin, usia, dan status pekerjaannya. Agar lebih jelasnya, terdapat beberapa tabel yang berkaitan dengan deskripsi responden generasi Z di Kecamatan Lebaksiu.</w:t>
      </w:r>
    </w:p>
    <w:p w:rsidR="003B46F8" w:rsidRPr="000B1D5F"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Berikut di bawah ini terdapat deskripsi responden berdasarkan asal desa responden :</w:t>
      </w:r>
    </w:p>
    <w:p w:rsidR="003B46F8" w:rsidRDefault="003B46F8" w:rsidP="003B46F8">
      <w:pPr>
        <w:spacing w:after="0" w:line="240" w:lineRule="auto"/>
        <w:ind w:firstLine="851"/>
        <w:jc w:val="center"/>
        <w:rPr>
          <w:rFonts w:ascii="Times New Roman" w:hAnsi="Times New Roman" w:cs="Times New Roman"/>
          <w:b/>
          <w:bCs/>
          <w:sz w:val="24"/>
          <w:szCs w:val="24"/>
        </w:rPr>
      </w:pPr>
      <w:bookmarkStart w:id="13" w:name="_Toc171411075"/>
      <w:r w:rsidRPr="000B1D5F">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14</w:t>
      </w:r>
      <w:bookmarkEnd w:id="13"/>
      <w:r>
        <w:rPr>
          <w:rFonts w:ascii="Times New Roman" w:hAnsi="Times New Roman" w:cs="Times New Roman"/>
          <w:b/>
          <w:bCs/>
          <w:sz w:val="24"/>
          <w:szCs w:val="24"/>
        </w:rPr>
        <w:fldChar w:fldCharType="end"/>
      </w:r>
      <w:r w:rsidRPr="000B1D5F">
        <w:rPr>
          <w:rFonts w:ascii="Times New Roman" w:hAnsi="Times New Roman" w:cs="Times New Roman"/>
          <w:b/>
          <w:bCs/>
          <w:sz w:val="24"/>
          <w:szCs w:val="24"/>
        </w:rPr>
        <w:t xml:space="preserve"> </w:t>
      </w:r>
    </w:p>
    <w:p w:rsidR="003B46F8" w:rsidRPr="000B1D5F" w:rsidRDefault="003B46F8" w:rsidP="003B46F8">
      <w:pPr>
        <w:spacing w:line="240" w:lineRule="auto"/>
        <w:ind w:firstLine="851"/>
        <w:jc w:val="center"/>
        <w:rPr>
          <w:rFonts w:ascii="Times New Roman" w:hAnsi="Times New Roman" w:cs="Times New Roman"/>
          <w:b/>
          <w:bCs/>
          <w:sz w:val="24"/>
          <w:szCs w:val="24"/>
        </w:rPr>
      </w:pPr>
      <w:r w:rsidRPr="000B1D5F">
        <w:rPr>
          <w:rFonts w:ascii="Times New Roman" w:hAnsi="Times New Roman" w:cs="Times New Roman"/>
          <w:b/>
          <w:bCs/>
          <w:sz w:val="24"/>
          <w:szCs w:val="24"/>
        </w:rPr>
        <w:t>Deskripsi Responden Berdasarkan Asal Desa</w:t>
      </w:r>
    </w:p>
    <w:tbl>
      <w:tblPr>
        <w:tblStyle w:val="TableGrid"/>
        <w:tblW w:w="6379" w:type="dxa"/>
        <w:tblInd w:w="1110" w:type="dxa"/>
        <w:tblLook w:val="04A0" w:firstRow="1" w:lastRow="0" w:firstColumn="1" w:lastColumn="0" w:noHBand="0" w:noVBand="1"/>
      </w:tblPr>
      <w:tblGrid>
        <w:gridCol w:w="2126"/>
        <w:gridCol w:w="2268"/>
        <w:gridCol w:w="1985"/>
      </w:tblGrid>
      <w:tr w:rsidR="003B46F8" w:rsidTr="003B46F8">
        <w:trPr>
          <w:trHeight w:val="351"/>
        </w:trPr>
        <w:tc>
          <w:tcPr>
            <w:tcW w:w="2126" w:type="dxa"/>
            <w:vAlign w:val="center"/>
          </w:tcPr>
          <w:p w:rsidR="003B46F8" w:rsidRPr="00A254A1" w:rsidRDefault="003B46F8" w:rsidP="003B46F8">
            <w:pPr>
              <w:spacing w:before="100" w:beforeAutospacing="1"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Asal </w:t>
            </w:r>
            <w:r w:rsidRPr="00A254A1">
              <w:rPr>
                <w:rFonts w:ascii="Times New Roman" w:hAnsi="Times New Roman" w:cs="Times New Roman"/>
                <w:b/>
                <w:bCs/>
                <w:sz w:val="24"/>
                <w:szCs w:val="24"/>
              </w:rPr>
              <w:t>Desa</w:t>
            </w:r>
          </w:p>
        </w:tc>
        <w:tc>
          <w:tcPr>
            <w:tcW w:w="2268" w:type="dxa"/>
            <w:vAlign w:val="center"/>
          </w:tcPr>
          <w:p w:rsidR="003B46F8" w:rsidRPr="00A254A1" w:rsidRDefault="003B46F8" w:rsidP="003B46F8">
            <w:pPr>
              <w:spacing w:before="100" w:beforeAutospacing="1" w:line="276" w:lineRule="auto"/>
              <w:jc w:val="center"/>
              <w:rPr>
                <w:rFonts w:ascii="Times New Roman" w:hAnsi="Times New Roman" w:cs="Times New Roman"/>
                <w:b/>
                <w:bCs/>
                <w:sz w:val="24"/>
                <w:szCs w:val="24"/>
              </w:rPr>
            </w:pPr>
            <w:r w:rsidRPr="00A254A1">
              <w:rPr>
                <w:rFonts w:ascii="Times New Roman" w:hAnsi="Times New Roman" w:cs="Times New Roman"/>
                <w:b/>
                <w:bCs/>
                <w:sz w:val="24"/>
                <w:szCs w:val="24"/>
              </w:rPr>
              <w:t>Jumlah Responden</w:t>
            </w:r>
          </w:p>
        </w:tc>
        <w:tc>
          <w:tcPr>
            <w:tcW w:w="1985" w:type="dxa"/>
            <w:vAlign w:val="center"/>
          </w:tcPr>
          <w:p w:rsidR="003B46F8" w:rsidRPr="00A254A1" w:rsidRDefault="003B46F8" w:rsidP="003B46F8">
            <w:pPr>
              <w:spacing w:before="100" w:beforeAutospacing="1" w:line="276" w:lineRule="auto"/>
              <w:jc w:val="center"/>
              <w:rPr>
                <w:rFonts w:ascii="Times New Roman" w:hAnsi="Times New Roman" w:cs="Times New Roman"/>
                <w:b/>
                <w:bCs/>
                <w:sz w:val="24"/>
                <w:szCs w:val="24"/>
              </w:rPr>
            </w:pPr>
            <w:r w:rsidRPr="00A254A1">
              <w:rPr>
                <w:rFonts w:ascii="Times New Roman" w:hAnsi="Times New Roman" w:cs="Times New Roman"/>
                <w:b/>
                <w:bCs/>
                <w:sz w:val="24"/>
                <w:szCs w:val="24"/>
              </w:rPr>
              <w:t>Persentase (%)</w:t>
            </w:r>
          </w:p>
        </w:tc>
      </w:tr>
      <w:tr w:rsidR="003B46F8" w:rsidTr="003B46F8">
        <w:tc>
          <w:tcPr>
            <w:tcW w:w="2126" w:type="dxa"/>
            <w:vAlign w:val="center"/>
          </w:tcPr>
          <w:p w:rsidR="003B46F8" w:rsidRDefault="003B46F8" w:rsidP="003B46F8">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Balaradin</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6</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Dukuhdamu</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4</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Dukuhlo</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4</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Jatimulya</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5</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Kajen</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4</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Kambangan</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9</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Kesuben</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12</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Lebakgowah</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6</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Lebaksiu Kidul</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7</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Lebaksiu Lor</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5</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lastRenderedPageBreak/>
              <w:t>Pendawa</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5</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Slarang Kidul</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5</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Tegal Andong</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8</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Timbangreja</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6</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p>
        </w:tc>
      </w:tr>
      <w:tr w:rsidR="003B46F8" w:rsidTr="003B46F8">
        <w:tc>
          <w:tcPr>
            <w:tcW w:w="2126"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096364">
              <w:rPr>
                <w:rFonts w:ascii="Times New Roman" w:eastAsia="Times New Roman" w:hAnsi="Times New Roman" w:cs="Times New Roman"/>
                <w:color w:val="000000"/>
                <w:sz w:val="24"/>
                <w:szCs w:val="24"/>
                <w:lang w:eastAsia="en-ID"/>
              </w:rPr>
              <w:t>Yamansari</w:t>
            </w:r>
          </w:p>
        </w:tc>
        <w:tc>
          <w:tcPr>
            <w:tcW w:w="2268" w:type="dxa"/>
            <w:vAlign w:val="center"/>
          </w:tcPr>
          <w:p w:rsidR="003B46F8" w:rsidRDefault="003B46F8" w:rsidP="003B46F8">
            <w:pPr>
              <w:spacing w:before="100" w:beforeAutospacing="1" w:line="276" w:lineRule="auto"/>
              <w:jc w:val="center"/>
              <w:rPr>
                <w:rFonts w:ascii="Times New Roman" w:hAnsi="Times New Roman" w:cs="Times New Roman"/>
                <w:sz w:val="24"/>
                <w:szCs w:val="24"/>
              </w:rPr>
            </w:pPr>
            <w:r w:rsidRPr="00462315">
              <w:rPr>
                <w:rFonts w:ascii="Times New Roman" w:hAnsi="Times New Roman" w:cs="Times New Roman"/>
                <w:color w:val="000000"/>
                <w:sz w:val="24"/>
                <w:szCs w:val="24"/>
              </w:rPr>
              <w:t>12</w:t>
            </w:r>
          </w:p>
        </w:tc>
        <w:tc>
          <w:tcPr>
            <w:tcW w:w="1985" w:type="dxa"/>
            <w:vAlign w:val="center"/>
          </w:tcPr>
          <w:p w:rsidR="003B46F8" w:rsidRDefault="003B46F8" w:rsidP="003B46F8">
            <w:pPr>
              <w:spacing w:before="100" w:beforeAutospacing="1"/>
              <w:jc w:val="center"/>
              <w:rPr>
                <w:rFonts w:ascii="Times New Roman" w:hAnsi="Times New Roman" w:cs="Times New Roman"/>
                <w:sz w:val="24"/>
                <w:szCs w:val="24"/>
              </w:rPr>
            </w:pPr>
            <w:r w:rsidRPr="00462315">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p>
        </w:tc>
      </w:tr>
      <w:tr w:rsidR="003B46F8" w:rsidTr="003B46F8">
        <w:trPr>
          <w:trHeight w:val="351"/>
        </w:trPr>
        <w:tc>
          <w:tcPr>
            <w:tcW w:w="2126" w:type="dxa"/>
            <w:vAlign w:val="center"/>
          </w:tcPr>
          <w:p w:rsidR="003B46F8" w:rsidRPr="00A254A1" w:rsidRDefault="003B46F8" w:rsidP="003B46F8">
            <w:pPr>
              <w:spacing w:before="100" w:beforeAutospacing="1" w:line="276" w:lineRule="auto"/>
              <w:jc w:val="center"/>
              <w:rPr>
                <w:rFonts w:ascii="Times New Roman" w:hAnsi="Times New Roman" w:cs="Times New Roman"/>
                <w:b/>
                <w:bCs/>
                <w:sz w:val="24"/>
                <w:szCs w:val="24"/>
              </w:rPr>
            </w:pPr>
            <w:r w:rsidRPr="00A254A1">
              <w:rPr>
                <w:rFonts w:ascii="Times New Roman" w:hAnsi="Times New Roman" w:cs="Times New Roman"/>
                <w:b/>
                <w:bCs/>
                <w:sz w:val="24"/>
                <w:szCs w:val="24"/>
              </w:rPr>
              <w:t>Jumlah</w:t>
            </w:r>
          </w:p>
        </w:tc>
        <w:tc>
          <w:tcPr>
            <w:tcW w:w="2268" w:type="dxa"/>
            <w:vAlign w:val="center"/>
          </w:tcPr>
          <w:p w:rsidR="003B46F8" w:rsidRPr="00A254A1" w:rsidRDefault="003B46F8" w:rsidP="003B46F8">
            <w:pPr>
              <w:spacing w:before="100" w:beforeAutospacing="1" w:line="276" w:lineRule="auto"/>
              <w:jc w:val="center"/>
              <w:rPr>
                <w:rFonts w:ascii="Times New Roman" w:hAnsi="Times New Roman" w:cs="Times New Roman"/>
                <w:b/>
                <w:bCs/>
                <w:sz w:val="24"/>
                <w:szCs w:val="24"/>
              </w:rPr>
            </w:pPr>
            <w:r w:rsidRPr="00A254A1">
              <w:rPr>
                <w:rFonts w:ascii="Times New Roman" w:hAnsi="Times New Roman" w:cs="Times New Roman"/>
                <w:b/>
                <w:bCs/>
                <w:sz w:val="24"/>
                <w:szCs w:val="24"/>
              </w:rPr>
              <w:t>100</w:t>
            </w:r>
          </w:p>
        </w:tc>
        <w:tc>
          <w:tcPr>
            <w:tcW w:w="1985" w:type="dxa"/>
            <w:vAlign w:val="center"/>
          </w:tcPr>
          <w:p w:rsidR="003B46F8" w:rsidRPr="00A254A1" w:rsidRDefault="003B46F8" w:rsidP="003B46F8">
            <w:pPr>
              <w:spacing w:before="100" w:beforeAutospacing="1" w:line="276" w:lineRule="auto"/>
              <w:jc w:val="center"/>
              <w:rPr>
                <w:rFonts w:ascii="Times New Roman" w:hAnsi="Times New Roman" w:cs="Times New Roman"/>
                <w:b/>
                <w:bCs/>
                <w:sz w:val="24"/>
                <w:szCs w:val="24"/>
              </w:rPr>
            </w:pPr>
            <w:r w:rsidRPr="00A254A1">
              <w:rPr>
                <w:rFonts w:ascii="Times New Roman" w:hAnsi="Times New Roman" w:cs="Times New Roman"/>
                <w:b/>
                <w:bCs/>
                <w:sz w:val="24"/>
                <w:szCs w:val="24"/>
              </w:rPr>
              <w:t>100 %</w:t>
            </w:r>
          </w:p>
        </w:tc>
      </w:tr>
    </w:tbl>
    <w:p w:rsidR="003B46F8" w:rsidRPr="00270949" w:rsidRDefault="003B46F8" w:rsidP="003B46F8">
      <w:pPr>
        <w:spacing w:after="0" w:line="480" w:lineRule="auto"/>
        <w:ind w:left="698" w:firstLine="153"/>
        <w:jc w:val="both"/>
        <w:rPr>
          <w:rFonts w:ascii="Times New Roman" w:hAnsi="Times New Roman" w:cs="Times New Roman"/>
          <w:sz w:val="20"/>
          <w:szCs w:val="20"/>
        </w:rPr>
      </w:pPr>
      <w:r>
        <w:rPr>
          <w:rFonts w:ascii="Times New Roman" w:hAnsi="Times New Roman" w:cs="Times New Roman"/>
          <w:sz w:val="20"/>
          <w:szCs w:val="20"/>
        </w:rPr>
        <w:t xml:space="preserve">     </w:t>
      </w:r>
      <w:r w:rsidRPr="00270949">
        <w:rPr>
          <w:rFonts w:ascii="Times New Roman" w:hAnsi="Times New Roman" w:cs="Times New Roman"/>
          <w:sz w:val="20"/>
          <w:szCs w:val="20"/>
        </w:rPr>
        <w:t>Sumber : Data Primer Diolah (2024)</w:t>
      </w:r>
    </w:p>
    <w:p w:rsidR="003B46F8"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tabel 14 di atas, terdapat hasil perhitungan dan pengelompokan responden terkait kategori asal desa responden yaitu terdiri dari 12 responden berasal dari desa Kesuben dan Yamansari, 9 responden berasal dari desa Kambangan, 8 responden berasal dari desa Tegalandong, 7 responden berasal dari desa Lebaksiu Kidul, 6 responden berasal dari desa Balaradin, Lebakgowah, dan Timbangreja, 5 responden berasal dari desa Jatimulya, Lebaksiu Lor, Pendawa, dan Slarang Kidul, dan 4 responden berasal dari desa Dukuhdamu, Dukuhlo, dan Kajen.</w:t>
      </w:r>
    </w:p>
    <w:p w:rsidR="003B46F8" w:rsidRPr="0049083E"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Berikut di bawah ini terdapat deskripsi responden berdasarkan jenis kelamin responden :</w:t>
      </w:r>
    </w:p>
    <w:p w:rsidR="003B46F8" w:rsidRDefault="003B46F8" w:rsidP="003B46F8">
      <w:pPr>
        <w:spacing w:after="0" w:line="240" w:lineRule="auto"/>
        <w:ind w:firstLine="851"/>
        <w:jc w:val="center"/>
        <w:rPr>
          <w:rFonts w:ascii="Times New Roman" w:hAnsi="Times New Roman" w:cs="Times New Roman"/>
          <w:b/>
          <w:bCs/>
          <w:sz w:val="24"/>
          <w:szCs w:val="24"/>
        </w:rPr>
      </w:pPr>
      <w:bookmarkStart w:id="14" w:name="_Toc171411076"/>
      <w:r w:rsidRPr="0049083E">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15</w:t>
      </w:r>
      <w:bookmarkEnd w:id="14"/>
      <w:r>
        <w:rPr>
          <w:rFonts w:ascii="Times New Roman" w:hAnsi="Times New Roman" w:cs="Times New Roman"/>
          <w:b/>
          <w:bCs/>
          <w:sz w:val="24"/>
          <w:szCs w:val="24"/>
        </w:rPr>
        <w:fldChar w:fldCharType="end"/>
      </w:r>
      <w:r w:rsidRPr="0049083E">
        <w:rPr>
          <w:rFonts w:ascii="Times New Roman" w:hAnsi="Times New Roman" w:cs="Times New Roman"/>
          <w:b/>
          <w:bCs/>
          <w:sz w:val="24"/>
          <w:szCs w:val="24"/>
        </w:rPr>
        <w:t xml:space="preserve"> </w:t>
      </w:r>
    </w:p>
    <w:p w:rsidR="003B46F8" w:rsidRPr="0049083E" w:rsidRDefault="003B46F8" w:rsidP="003B46F8">
      <w:pPr>
        <w:spacing w:line="240" w:lineRule="auto"/>
        <w:ind w:firstLine="851"/>
        <w:jc w:val="center"/>
        <w:rPr>
          <w:rFonts w:ascii="Times New Roman" w:hAnsi="Times New Roman" w:cs="Times New Roman"/>
          <w:b/>
          <w:bCs/>
          <w:sz w:val="24"/>
          <w:szCs w:val="24"/>
        </w:rPr>
      </w:pPr>
      <w:r w:rsidRPr="0049083E">
        <w:rPr>
          <w:rFonts w:ascii="Times New Roman" w:hAnsi="Times New Roman" w:cs="Times New Roman"/>
          <w:b/>
          <w:bCs/>
          <w:sz w:val="24"/>
          <w:szCs w:val="24"/>
        </w:rPr>
        <w:t>Deskripsi Responden Berdasarkan Jenis Kelamin</w:t>
      </w:r>
    </w:p>
    <w:tbl>
      <w:tblPr>
        <w:tblStyle w:val="TableGrid"/>
        <w:tblW w:w="6651" w:type="dxa"/>
        <w:tblInd w:w="988" w:type="dxa"/>
        <w:tblLook w:val="04A0" w:firstRow="1" w:lastRow="0" w:firstColumn="1" w:lastColumn="0" w:noHBand="0" w:noVBand="1"/>
      </w:tblPr>
      <w:tblGrid>
        <w:gridCol w:w="2405"/>
        <w:gridCol w:w="2268"/>
        <w:gridCol w:w="1978"/>
      </w:tblGrid>
      <w:tr w:rsidR="003B46F8" w:rsidTr="003B46F8">
        <w:trPr>
          <w:trHeight w:val="351"/>
        </w:trPr>
        <w:tc>
          <w:tcPr>
            <w:tcW w:w="2405"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Jenis Kelamin</w:t>
            </w:r>
          </w:p>
        </w:tc>
        <w:tc>
          <w:tcPr>
            <w:tcW w:w="226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Jumlah Responden</w:t>
            </w:r>
          </w:p>
        </w:tc>
        <w:tc>
          <w:tcPr>
            <w:tcW w:w="197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Persentase (%)</w:t>
            </w:r>
          </w:p>
        </w:tc>
      </w:tr>
      <w:tr w:rsidR="003B46F8" w:rsidTr="003B46F8">
        <w:tc>
          <w:tcPr>
            <w:tcW w:w="2405"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Laki – laki</w:t>
            </w:r>
          </w:p>
        </w:tc>
        <w:tc>
          <w:tcPr>
            <w:tcW w:w="226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97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45 %</w:t>
            </w:r>
          </w:p>
        </w:tc>
      </w:tr>
      <w:tr w:rsidR="003B46F8" w:rsidTr="003B46F8">
        <w:tc>
          <w:tcPr>
            <w:tcW w:w="2405"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Perempuan</w:t>
            </w:r>
          </w:p>
        </w:tc>
        <w:tc>
          <w:tcPr>
            <w:tcW w:w="226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97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55 %</w:t>
            </w:r>
          </w:p>
        </w:tc>
      </w:tr>
      <w:tr w:rsidR="003B46F8" w:rsidTr="003B46F8">
        <w:trPr>
          <w:trHeight w:val="351"/>
        </w:trPr>
        <w:tc>
          <w:tcPr>
            <w:tcW w:w="2405"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Jumlah</w:t>
            </w:r>
          </w:p>
        </w:tc>
        <w:tc>
          <w:tcPr>
            <w:tcW w:w="226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100</w:t>
            </w:r>
          </w:p>
        </w:tc>
        <w:tc>
          <w:tcPr>
            <w:tcW w:w="197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100 %</w:t>
            </w:r>
          </w:p>
        </w:tc>
      </w:tr>
    </w:tbl>
    <w:p w:rsidR="003B46F8" w:rsidRDefault="003B46F8" w:rsidP="003B46F8">
      <w:pPr>
        <w:spacing w:after="0" w:line="48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270949">
        <w:rPr>
          <w:rFonts w:ascii="Times New Roman" w:hAnsi="Times New Roman" w:cs="Times New Roman"/>
          <w:sz w:val="20"/>
          <w:szCs w:val="20"/>
        </w:rPr>
        <w:t>Sumber : Data Primer Diolah (2024)</w:t>
      </w:r>
    </w:p>
    <w:p w:rsidR="003B46F8"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15 di atas, terdapat hasil perhitungan dan pengelompokan responden terkait kategori jenis kelamin responden yaitu terdiri dari 45 responden laki-laki dan 55 responden perempuan. </w:t>
      </w:r>
    </w:p>
    <w:p w:rsidR="003B46F8" w:rsidRPr="0049083E"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Berikut di bawah ini terdapat deskripsi responden berdasarkan usia responden :</w:t>
      </w:r>
    </w:p>
    <w:p w:rsidR="003B46F8" w:rsidRDefault="003B46F8" w:rsidP="003B46F8">
      <w:pPr>
        <w:spacing w:after="0" w:line="240" w:lineRule="auto"/>
        <w:ind w:firstLine="851"/>
        <w:jc w:val="center"/>
        <w:rPr>
          <w:rFonts w:ascii="Times New Roman" w:hAnsi="Times New Roman" w:cs="Times New Roman"/>
          <w:b/>
          <w:bCs/>
          <w:sz w:val="24"/>
          <w:szCs w:val="24"/>
        </w:rPr>
      </w:pPr>
      <w:bookmarkStart w:id="15" w:name="_Toc171411077"/>
      <w:r w:rsidRPr="0049083E">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16</w:t>
      </w:r>
      <w:bookmarkEnd w:id="15"/>
      <w:r>
        <w:rPr>
          <w:rFonts w:ascii="Times New Roman" w:hAnsi="Times New Roman" w:cs="Times New Roman"/>
          <w:b/>
          <w:bCs/>
          <w:sz w:val="24"/>
          <w:szCs w:val="24"/>
        </w:rPr>
        <w:fldChar w:fldCharType="end"/>
      </w:r>
      <w:r w:rsidRPr="0049083E">
        <w:rPr>
          <w:rFonts w:ascii="Times New Roman" w:hAnsi="Times New Roman" w:cs="Times New Roman"/>
          <w:b/>
          <w:bCs/>
          <w:sz w:val="24"/>
          <w:szCs w:val="24"/>
        </w:rPr>
        <w:t xml:space="preserve"> </w:t>
      </w:r>
    </w:p>
    <w:p w:rsidR="003B46F8" w:rsidRPr="0049083E" w:rsidRDefault="003B46F8" w:rsidP="003B46F8">
      <w:pPr>
        <w:spacing w:line="240" w:lineRule="auto"/>
        <w:ind w:firstLine="851"/>
        <w:jc w:val="center"/>
        <w:rPr>
          <w:rFonts w:ascii="Times New Roman" w:hAnsi="Times New Roman" w:cs="Times New Roman"/>
          <w:b/>
          <w:bCs/>
          <w:sz w:val="24"/>
          <w:szCs w:val="24"/>
        </w:rPr>
      </w:pPr>
      <w:r w:rsidRPr="0049083E">
        <w:rPr>
          <w:rFonts w:ascii="Times New Roman" w:hAnsi="Times New Roman" w:cs="Times New Roman"/>
          <w:b/>
          <w:bCs/>
          <w:sz w:val="24"/>
          <w:szCs w:val="24"/>
        </w:rPr>
        <w:t>Deskripsi Responden Berdasarkan Usia</w:t>
      </w:r>
    </w:p>
    <w:tbl>
      <w:tblPr>
        <w:tblStyle w:val="TableGrid"/>
        <w:tblW w:w="0" w:type="auto"/>
        <w:tblInd w:w="988" w:type="dxa"/>
        <w:tblLook w:val="04A0" w:firstRow="1" w:lastRow="0" w:firstColumn="1" w:lastColumn="0" w:noHBand="0" w:noVBand="1"/>
      </w:tblPr>
      <w:tblGrid>
        <w:gridCol w:w="2405"/>
        <w:gridCol w:w="2268"/>
        <w:gridCol w:w="1978"/>
      </w:tblGrid>
      <w:tr w:rsidR="003B46F8" w:rsidTr="003B46F8">
        <w:trPr>
          <w:trHeight w:val="351"/>
        </w:trPr>
        <w:tc>
          <w:tcPr>
            <w:tcW w:w="2405"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Usia</w:t>
            </w:r>
          </w:p>
        </w:tc>
        <w:tc>
          <w:tcPr>
            <w:tcW w:w="226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Jumlah Responden</w:t>
            </w:r>
          </w:p>
        </w:tc>
        <w:tc>
          <w:tcPr>
            <w:tcW w:w="197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Persentase (%)</w:t>
            </w:r>
          </w:p>
        </w:tc>
      </w:tr>
      <w:tr w:rsidR="003B46F8" w:rsidTr="003B46F8">
        <w:tc>
          <w:tcPr>
            <w:tcW w:w="2405"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18 – 20 Tahun</w:t>
            </w:r>
          </w:p>
        </w:tc>
        <w:tc>
          <w:tcPr>
            <w:tcW w:w="226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97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28 %</w:t>
            </w:r>
          </w:p>
        </w:tc>
      </w:tr>
      <w:tr w:rsidR="003B46F8" w:rsidTr="003B46F8">
        <w:tc>
          <w:tcPr>
            <w:tcW w:w="2405"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21 – 23 Tahun</w:t>
            </w:r>
          </w:p>
        </w:tc>
        <w:tc>
          <w:tcPr>
            <w:tcW w:w="226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97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55 %</w:t>
            </w:r>
          </w:p>
        </w:tc>
      </w:tr>
      <w:tr w:rsidR="003B46F8" w:rsidTr="003B46F8">
        <w:tc>
          <w:tcPr>
            <w:tcW w:w="2405"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24 – 26 Tahun</w:t>
            </w:r>
          </w:p>
        </w:tc>
        <w:tc>
          <w:tcPr>
            <w:tcW w:w="226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978" w:type="dxa"/>
            <w:vAlign w:val="center"/>
          </w:tcPr>
          <w:p w:rsidR="003B46F8" w:rsidRDefault="003B46F8" w:rsidP="003B46F8">
            <w:pPr>
              <w:spacing w:line="276" w:lineRule="auto"/>
              <w:jc w:val="center"/>
              <w:rPr>
                <w:rFonts w:ascii="Times New Roman" w:hAnsi="Times New Roman" w:cs="Times New Roman"/>
                <w:sz w:val="24"/>
                <w:szCs w:val="24"/>
              </w:rPr>
            </w:pPr>
            <w:r>
              <w:rPr>
                <w:rFonts w:ascii="Times New Roman" w:hAnsi="Times New Roman" w:cs="Times New Roman"/>
                <w:sz w:val="24"/>
                <w:szCs w:val="24"/>
              </w:rPr>
              <w:t>17 %</w:t>
            </w:r>
          </w:p>
        </w:tc>
      </w:tr>
      <w:tr w:rsidR="003B46F8" w:rsidTr="003B46F8">
        <w:trPr>
          <w:trHeight w:val="351"/>
        </w:trPr>
        <w:tc>
          <w:tcPr>
            <w:tcW w:w="2405"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Jumlah</w:t>
            </w:r>
          </w:p>
        </w:tc>
        <w:tc>
          <w:tcPr>
            <w:tcW w:w="226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100</w:t>
            </w:r>
          </w:p>
        </w:tc>
        <w:tc>
          <w:tcPr>
            <w:tcW w:w="1978"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100 %</w:t>
            </w:r>
          </w:p>
        </w:tc>
      </w:tr>
    </w:tbl>
    <w:p w:rsidR="003B46F8" w:rsidRPr="00270949" w:rsidRDefault="003B46F8" w:rsidP="003B46F8">
      <w:pPr>
        <w:spacing w:after="0" w:line="480" w:lineRule="auto"/>
        <w:ind w:left="131"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270949">
        <w:rPr>
          <w:rFonts w:ascii="Times New Roman" w:hAnsi="Times New Roman" w:cs="Times New Roman"/>
          <w:sz w:val="20"/>
          <w:szCs w:val="20"/>
        </w:rPr>
        <w:t>Sumber : Data Primer Diolah (2024)</w:t>
      </w:r>
    </w:p>
    <w:p w:rsidR="003B46F8"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tabel 16 di atas, terdapat hasil perhitungan dan pengelompokan responden terkait kategori usia responden yaitu terdiri dari 28 responden berusia 18 – 20 tahun, 55 responden berusia 21 – 23 tahun, dan 17 responden berusia 24 – 26 tahun.</w:t>
      </w:r>
    </w:p>
    <w:p w:rsidR="003B46F8" w:rsidRPr="004D7ADC" w:rsidRDefault="003B46F8" w:rsidP="003B46F8">
      <w:pPr>
        <w:pStyle w:val="ListParagraph"/>
        <w:spacing w:after="0" w:line="480" w:lineRule="auto"/>
        <w:ind w:left="851" w:firstLine="567"/>
        <w:jc w:val="both"/>
        <w:rPr>
          <w:rFonts w:ascii="Times New Roman" w:hAnsi="Times New Roman" w:cs="Times New Roman"/>
          <w:b/>
          <w:bCs/>
          <w:sz w:val="24"/>
          <w:szCs w:val="24"/>
        </w:rPr>
      </w:pPr>
      <w:r>
        <w:rPr>
          <w:rFonts w:ascii="Times New Roman" w:hAnsi="Times New Roman" w:cs="Times New Roman"/>
          <w:sz w:val="24"/>
          <w:szCs w:val="24"/>
        </w:rPr>
        <w:t>Berikut di bawah ini terdapat deskripsi responden berdasarkan status pekerjaan responden :</w:t>
      </w:r>
      <w:r w:rsidRPr="00FF1306">
        <w:rPr>
          <w:rFonts w:ascii="Times New Roman" w:hAnsi="Times New Roman" w:cs="Times New Roman"/>
          <w:b/>
          <w:bCs/>
          <w:sz w:val="24"/>
          <w:szCs w:val="24"/>
        </w:rPr>
        <w:t xml:space="preserve"> </w:t>
      </w:r>
    </w:p>
    <w:p w:rsidR="003B46F8" w:rsidRDefault="003B46F8" w:rsidP="003B46F8">
      <w:pPr>
        <w:spacing w:after="0" w:line="240" w:lineRule="auto"/>
        <w:ind w:firstLine="851"/>
        <w:jc w:val="center"/>
        <w:rPr>
          <w:rFonts w:ascii="Times New Roman" w:hAnsi="Times New Roman" w:cs="Times New Roman"/>
          <w:b/>
          <w:bCs/>
          <w:sz w:val="24"/>
          <w:szCs w:val="24"/>
        </w:rPr>
      </w:pPr>
      <w:bookmarkStart w:id="16" w:name="_Toc171411078"/>
      <w:r w:rsidRPr="004D7ADC">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17</w:t>
      </w:r>
      <w:bookmarkEnd w:id="16"/>
      <w:r>
        <w:rPr>
          <w:rFonts w:ascii="Times New Roman" w:hAnsi="Times New Roman" w:cs="Times New Roman"/>
          <w:b/>
          <w:bCs/>
          <w:sz w:val="24"/>
          <w:szCs w:val="24"/>
        </w:rPr>
        <w:fldChar w:fldCharType="end"/>
      </w:r>
      <w:r w:rsidRPr="004D7ADC">
        <w:rPr>
          <w:rFonts w:ascii="Times New Roman" w:hAnsi="Times New Roman" w:cs="Times New Roman"/>
          <w:b/>
          <w:bCs/>
          <w:sz w:val="24"/>
          <w:szCs w:val="24"/>
        </w:rPr>
        <w:t xml:space="preserve"> </w:t>
      </w:r>
    </w:p>
    <w:p w:rsidR="003B46F8" w:rsidRPr="004D7ADC" w:rsidRDefault="003B46F8" w:rsidP="003B46F8">
      <w:pPr>
        <w:spacing w:line="240" w:lineRule="auto"/>
        <w:ind w:firstLine="851"/>
        <w:jc w:val="center"/>
        <w:rPr>
          <w:rFonts w:ascii="Times New Roman" w:hAnsi="Times New Roman" w:cs="Times New Roman"/>
          <w:b/>
          <w:bCs/>
          <w:sz w:val="24"/>
          <w:szCs w:val="24"/>
        </w:rPr>
      </w:pPr>
      <w:r w:rsidRPr="004D7ADC">
        <w:rPr>
          <w:rFonts w:ascii="Times New Roman" w:hAnsi="Times New Roman" w:cs="Times New Roman"/>
          <w:b/>
          <w:bCs/>
          <w:sz w:val="24"/>
          <w:szCs w:val="24"/>
        </w:rPr>
        <w:t>Deskripsi Responden berdasarkan Status Pekerjaan</w:t>
      </w:r>
    </w:p>
    <w:tbl>
      <w:tblPr>
        <w:tblStyle w:val="TableGrid"/>
        <w:tblW w:w="7087" w:type="dxa"/>
        <w:tblInd w:w="846" w:type="dxa"/>
        <w:tblLook w:val="04A0" w:firstRow="1" w:lastRow="0" w:firstColumn="1" w:lastColumn="0" w:noHBand="0" w:noVBand="1"/>
      </w:tblPr>
      <w:tblGrid>
        <w:gridCol w:w="2835"/>
        <w:gridCol w:w="2410"/>
        <w:gridCol w:w="1842"/>
      </w:tblGrid>
      <w:tr w:rsidR="003B46F8" w:rsidTr="003B46F8">
        <w:tc>
          <w:tcPr>
            <w:tcW w:w="2835"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Pekerjaan</w:t>
            </w:r>
          </w:p>
        </w:tc>
        <w:tc>
          <w:tcPr>
            <w:tcW w:w="2410"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Jumlah Responden</w:t>
            </w:r>
          </w:p>
        </w:tc>
        <w:tc>
          <w:tcPr>
            <w:tcW w:w="1842"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Persentase (%)</w:t>
            </w:r>
          </w:p>
        </w:tc>
      </w:tr>
      <w:tr w:rsidR="003B46F8" w:rsidTr="003B46F8">
        <w:tc>
          <w:tcPr>
            <w:tcW w:w="2835"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Mahasiswa</w:t>
            </w:r>
          </w:p>
        </w:tc>
        <w:tc>
          <w:tcPr>
            <w:tcW w:w="2410"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62</w:t>
            </w:r>
          </w:p>
        </w:tc>
        <w:tc>
          <w:tcPr>
            <w:tcW w:w="1842"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62 %</w:t>
            </w:r>
          </w:p>
        </w:tc>
      </w:tr>
      <w:tr w:rsidR="003B46F8" w:rsidTr="003B46F8">
        <w:tc>
          <w:tcPr>
            <w:tcW w:w="2835"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Buruh Harian Lepas</w:t>
            </w:r>
          </w:p>
        </w:tc>
        <w:tc>
          <w:tcPr>
            <w:tcW w:w="2410"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4</w:t>
            </w:r>
          </w:p>
        </w:tc>
        <w:tc>
          <w:tcPr>
            <w:tcW w:w="1842"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4 %</w:t>
            </w:r>
          </w:p>
        </w:tc>
      </w:tr>
      <w:tr w:rsidR="003B46F8" w:rsidTr="003B46F8">
        <w:tc>
          <w:tcPr>
            <w:tcW w:w="2835"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Pegawai BUMN</w:t>
            </w:r>
          </w:p>
        </w:tc>
        <w:tc>
          <w:tcPr>
            <w:tcW w:w="2410"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3</w:t>
            </w:r>
          </w:p>
        </w:tc>
        <w:tc>
          <w:tcPr>
            <w:tcW w:w="1842"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3 %</w:t>
            </w:r>
          </w:p>
        </w:tc>
      </w:tr>
      <w:tr w:rsidR="003B46F8" w:rsidTr="003B46F8">
        <w:tc>
          <w:tcPr>
            <w:tcW w:w="2835"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Pegawai Swasta</w:t>
            </w:r>
          </w:p>
        </w:tc>
        <w:tc>
          <w:tcPr>
            <w:tcW w:w="2410"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17</w:t>
            </w:r>
          </w:p>
        </w:tc>
        <w:tc>
          <w:tcPr>
            <w:tcW w:w="1842"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17 %</w:t>
            </w:r>
          </w:p>
        </w:tc>
      </w:tr>
      <w:tr w:rsidR="003B46F8" w:rsidTr="003B46F8">
        <w:tc>
          <w:tcPr>
            <w:tcW w:w="2835"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Pegawai Honorer</w:t>
            </w:r>
          </w:p>
        </w:tc>
        <w:tc>
          <w:tcPr>
            <w:tcW w:w="2410"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7</w:t>
            </w:r>
          </w:p>
        </w:tc>
        <w:tc>
          <w:tcPr>
            <w:tcW w:w="1842"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7 %</w:t>
            </w:r>
          </w:p>
        </w:tc>
      </w:tr>
      <w:tr w:rsidR="003B46F8" w:rsidTr="003B46F8">
        <w:tc>
          <w:tcPr>
            <w:tcW w:w="2835"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Wiraswasta/Wirausaha</w:t>
            </w:r>
          </w:p>
        </w:tc>
        <w:tc>
          <w:tcPr>
            <w:tcW w:w="2410"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7</w:t>
            </w:r>
          </w:p>
        </w:tc>
        <w:tc>
          <w:tcPr>
            <w:tcW w:w="1842" w:type="dxa"/>
            <w:vAlign w:val="center"/>
          </w:tcPr>
          <w:p w:rsidR="003B46F8" w:rsidRPr="00E5079E" w:rsidRDefault="003B46F8" w:rsidP="003B46F8">
            <w:pPr>
              <w:spacing w:line="276" w:lineRule="auto"/>
              <w:jc w:val="center"/>
              <w:rPr>
                <w:rFonts w:ascii="Times New Roman" w:hAnsi="Times New Roman" w:cs="Times New Roman"/>
                <w:sz w:val="24"/>
                <w:szCs w:val="24"/>
              </w:rPr>
            </w:pPr>
            <w:r w:rsidRPr="00E5079E">
              <w:rPr>
                <w:rFonts w:ascii="Times New Roman" w:hAnsi="Times New Roman" w:cs="Times New Roman"/>
                <w:sz w:val="24"/>
                <w:szCs w:val="24"/>
              </w:rPr>
              <w:t>7 %</w:t>
            </w:r>
          </w:p>
        </w:tc>
      </w:tr>
      <w:tr w:rsidR="003B46F8" w:rsidTr="003B46F8">
        <w:tc>
          <w:tcPr>
            <w:tcW w:w="2835"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Jumlah</w:t>
            </w:r>
          </w:p>
        </w:tc>
        <w:tc>
          <w:tcPr>
            <w:tcW w:w="2410"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100</w:t>
            </w:r>
          </w:p>
        </w:tc>
        <w:tc>
          <w:tcPr>
            <w:tcW w:w="1842" w:type="dxa"/>
            <w:vAlign w:val="center"/>
          </w:tcPr>
          <w:p w:rsidR="003B46F8" w:rsidRPr="00CC46DA" w:rsidRDefault="003B46F8" w:rsidP="003B46F8">
            <w:pPr>
              <w:spacing w:line="276" w:lineRule="auto"/>
              <w:jc w:val="center"/>
              <w:rPr>
                <w:rFonts w:ascii="Times New Roman" w:hAnsi="Times New Roman" w:cs="Times New Roman"/>
                <w:b/>
                <w:bCs/>
                <w:sz w:val="24"/>
                <w:szCs w:val="24"/>
              </w:rPr>
            </w:pPr>
            <w:r w:rsidRPr="00CC46DA">
              <w:rPr>
                <w:rFonts w:ascii="Times New Roman" w:hAnsi="Times New Roman" w:cs="Times New Roman"/>
                <w:b/>
                <w:bCs/>
                <w:sz w:val="24"/>
                <w:szCs w:val="24"/>
              </w:rPr>
              <w:t>100 %</w:t>
            </w:r>
          </w:p>
        </w:tc>
      </w:tr>
    </w:tbl>
    <w:p w:rsidR="003B46F8" w:rsidRPr="00270949" w:rsidRDefault="003B46F8" w:rsidP="003B46F8">
      <w:pPr>
        <w:spacing w:after="0" w:line="48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270949">
        <w:rPr>
          <w:rFonts w:ascii="Times New Roman" w:hAnsi="Times New Roman" w:cs="Times New Roman"/>
          <w:sz w:val="20"/>
          <w:szCs w:val="20"/>
        </w:rPr>
        <w:t>Sumber : Data Primer Diolah (2024)</w:t>
      </w:r>
    </w:p>
    <w:p w:rsidR="003B46F8" w:rsidRDefault="003B46F8" w:rsidP="003B46F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17 di atas, terdapat hasil perhitungan dan pengelompokan responden terkait kategori status pekerjaan responden yaitu terdiri dari 62 responden berstatus Mahasiswa, 17 responden </w:t>
      </w:r>
      <w:r>
        <w:rPr>
          <w:rFonts w:ascii="Times New Roman" w:hAnsi="Times New Roman" w:cs="Times New Roman"/>
          <w:sz w:val="24"/>
          <w:szCs w:val="24"/>
        </w:rPr>
        <w:lastRenderedPageBreak/>
        <w:t>berstatus Pegawai Swasta, 7 responden berstatus Pegawai Honorer dan Wiraswasta, 4 responden berstatus Buruh Harian Lepas, dan 3 responden berstatus Pegawai BUMN.</w:t>
      </w:r>
    </w:p>
    <w:p w:rsidR="003B46F8" w:rsidRPr="00E0603C" w:rsidRDefault="003B46F8" w:rsidP="003B46F8">
      <w:pPr>
        <w:pStyle w:val="Bab4H3"/>
        <w:spacing w:before="0"/>
        <w:ind w:left="850" w:hanging="425"/>
        <w:rPr>
          <w:color w:val="auto"/>
        </w:rPr>
      </w:pPr>
      <w:bookmarkStart w:id="17" w:name="_Toc167739659"/>
      <w:r w:rsidRPr="00E0603C">
        <w:rPr>
          <w:color w:val="auto"/>
        </w:rPr>
        <w:t>Uji Asumsi Klasik</w:t>
      </w:r>
      <w:bookmarkEnd w:id="17"/>
    </w:p>
    <w:p w:rsidR="003B46F8" w:rsidRDefault="003B46F8" w:rsidP="001B1507">
      <w:pPr>
        <w:pStyle w:val="ListParagraph"/>
        <w:numPr>
          <w:ilvl w:val="0"/>
          <w:numId w:val="12"/>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Uji Normalitas</w:t>
      </w:r>
    </w:p>
    <w:p w:rsidR="003B46F8" w:rsidRPr="005D6A7D" w:rsidRDefault="003B46F8" w:rsidP="003B46F8">
      <w:pPr>
        <w:pStyle w:val="ListParagraph"/>
        <w:spacing w:after="0" w:line="480" w:lineRule="auto"/>
        <w:ind w:left="1276" w:firstLine="567"/>
        <w:jc w:val="both"/>
        <w:rPr>
          <w:rFonts w:ascii="Times New Roman" w:hAnsi="Times New Roman" w:cs="Times New Roman"/>
          <w:sz w:val="24"/>
          <w:szCs w:val="24"/>
        </w:rPr>
      </w:pPr>
      <w:bookmarkStart w:id="18" w:name="_Hlk170328598"/>
      <w:r w:rsidRPr="00E37E3C">
        <w:rPr>
          <w:rFonts w:ascii="Times New Roman" w:hAnsi="Times New Roman" w:cs="Times New Roman"/>
          <w:sz w:val="24"/>
          <w:szCs w:val="24"/>
        </w:rPr>
        <w:t xml:space="preserve">Uji normalitas digunakan untuk menentukan apakah dalam model regresi, variabel pengganggu atau residu berdistribusi normal atau tidak. </w:t>
      </w:r>
      <w:r w:rsidRPr="00F27B15">
        <w:rPr>
          <w:rFonts w:ascii="Times New Roman" w:hAnsi="Times New Roman" w:cs="Times New Roman"/>
          <w:sz w:val="24"/>
          <w:szCs w:val="24"/>
        </w:rPr>
        <w:t xml:space="preserve">Salah satu cara termudah untuk memeriksa normalitas residual yaitu dengan </w:t>
      </w:r>
      <w:r w:rsidRPr="005D6A7D">
        <w:rPr>
          <w:rFonts w:ascii="Times New Roman" w:hAnsi="Times New Roman" w:cs="Times New Roman"/>
          <w:sz w:val="24"/>
          <w:szCs w:val="24"/>
        </w:rPr>
        <w:t xml:space="preserve">menganalisis uji Kolmogrov-Smirnov (K-S). Apabila hasil uji signifikansi pada uji Kolmogorov-Smirnov (K-S) lebih besar dari 0,05 berarti mengindikasikan bahwa data pada variabel berdistribusi normal. </w:t>
      </w:r>
    </w:p>
    <w:p w:rsidR="003B46F8" w:rsidRDefault="003B46F8" w:rsidP="003B46F8">
      <w:pPr>
        <w:spacing w:after="0" w:line="240" w:lineRule="auto"/>
        <w:ind w:firstLine="851"/>
        <w:jc w:val="center"/>
        <w:rPr>
          <w:rFonts w:ascii="Times New Roman" w:hAnsi="Times New Roman" w:cs="Times New Roman"/>
          <w:b/>
          <w:bCs/>
          <w:sz w:val="24"/>
          <w:szCs w:val="24"/>
        </w:rPr>
      </w:pPr>
      <w:bookmarkStart w:id="19" w:name="_Toc171411079"/>
      <w:bookmarkStart w:id="20" w:name="_Hlk170329349"/>
      <w:bookmarkEnd w:id="18"/>
      <w:r w:rsidRPr="00C129FE">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18</w:t>
      </w:r>
      <w:bookmarkEnd w:id="19"/>
      <w:r>
        <w:rPr>
          <w:rFonts w:ascii="Times New Roman" w:hAnsi="Times New Roman" w:cs="Times New Roman"/>
          <w:b/>
          <w:bCs/>
          <w:sz w:val="24"/>
          <w:szCs w:val="24"/>
        </w:rPr>
        <w:fldChar w:fldCharType="end"/>
      </w:r>
      <w:r w:rsidRPr="00C129FE">
        <w:rPr>
          <w:rFonts w:ascii="Times New Roman" w:hAnsi="Times New Roman" w:cs="Times New Roman"/>
          <w:b/>
          <w:bCs/>
          <w:sz w:val="24"/>
          <w:szCs w:val="24"/>
        </w:rPr>
        <w:t xml:space="preserve"> </w:t>
      </w:r>
    </w:p>
    <w:p w:rsidR="003B46F8" w:rsidRPr="00E0603C" w:rsidRDefault="003B46F8" w:rsidP="003B46F8">
      <w:pPr>
        <w:spacing w:line="240" w:lineRule="auto"/>
        <w:ind w:firstLine="851"/>
        <w:jc w:val="center"/>
        <w:rPr>
          <w:rFonts w:ascii="Times New Roman" w:hAnsi="Times New Roman" w:cs="Times New Roman"/>
          <w:b/>
          <w:bCs/>
          <w:sz w:val="24"/>
          <w:szCs w:val="24"/>
        </w:rPr>
      </w:pPr>
      <w:r w:rsidRPr="00C129FE">
        <w:rPr>
          <w:rFonts w:ascii="Times New Roman" w:hAnsi="Times New Roman" w:cs="Times New Roman"/>
          <w:b/>
          <w:bCs/>
          <w:sz w:val="24"/>
          <w:szCs w:val="24"/>
        </w:rPr>
        <w:t>Hasil Uji Normalitas Dengan Kolmogrov-Smirnov (K-S)</w:t>
      </w:r>
    </w:p>
    <w:tbl>
      <w:tblPr>
        <w:tblW w:w="5365"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3B46F8" w:rsidRPr="00E0603C" w:rsidTr="003B46F8">
        <w:trPr>
          <w:cantSplit/>
        </w:trPr>
        <w:tc>
          <w:tcPr>
            <w:tcW w:w="5365" w:type="dxa"/>
            <w:gridSpan w:val="3"/>
            <w:tcBorders>
              <w:top w:val="nil"/>
              <w:left w:val="nil"/>
              <w:bottom w:val="nil"/>
              <w:right w:val="nil"/>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bookmarkStart w:id="21" w:name="_Hlk173161254"/>
            <w:r w:rsidRPr="00E0603C">
              <w:rPr>
                <w:rFonts w:ascii="Arial" w:hAnsi="Arial" w:cs="Arial"/>
                <w:b/>
                <w:bCs/>
                <w:color w:val="000000"/>
                <w:sz w:val="18"/>
                <w:szCs w:val="18"/>
              </w:rPr>
              <w:t>One-Sample Kolmogorov-Smirnov Test</w:t>
            </w:r>
          </w:p>
        </w:tc>
      </w:tr>
      <w:tr w:rsidR="003B46F8" w:rsidRPr="00E0603C" w:rsidTr="003B46F8">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3B46F8" w:rsidRPr="00E0603C" w:rsidRDefault="003B46F8" w:rsidP="003B46F8">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B46F8" w:rsidRPr="00E0603C"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E0603C">
              <w:rPr>
                <w:rFonts w:ascii="Arial" w:hAnsi="Arial" w:cs="Arial"/>
                <w:color w:val="000000"/>
                <w:sz w:val="18"/>
                <w:szCs w:val="18"/>
              </w:rPr>
              <w:t>Unstandardized Residual</w:t>
            </w:r>
          </w:p>
        </w:tc>
      </w:tr>
      <w:tr w:rsidR="003B46F8" w:rsidRPr="00E0603C" w:rsidTr="003B46F8">
        <w:trPr>
          <w:cantSplit/>
        </w:trPr>
        <w:tc>
          <w:tcPr>
            <w:tcW w:w="3890" w:type="dxa"/>
            <w:gridSpan w:val="2"/>
            <w:tcBorders>
              <w:top w:val="single" w:sz="16" w:space="0" w:color="000000"/>
              <w:left w:val="single" w:sz="16" w:space="0" w:color="000000"/>
              <w:bottom w:val="nil"/>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100</w:t>
            </w:r>
          </w:p>
        </w:tc>
      </w:tr>
      <w:tr w:rsidR="003B46F8" w:rsidRPr="00E0603C" w:rsidTr="003B46F8">
        <w:trPr>
          <w:cantSplit/>
        </w:trPr>
        <w:tc>
          <w:tcPr>
            <w:tcW w:w="2445" w:type="dxa"/>
            <w:vMerge w:val="restart"/>
            <w:tcBorders>
              <w:top w:val="nil"/>
              <w:left w:val="single" w:sz="16" w:space="0" w:color="000000"/>
              <w:bottom w:val="nil"/>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Normal Parameters</w:t>
            </w:r>
            <w:r w:rsidRPr="00E0603C">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.0000000</w:t>
            </w:r>
          </w:p>
        </w:tc>
      </w:tr>
      <w:tr w:rsidR="003B46F8" w:rsidRPr="00E0603C" w:rsidTr="003B46F8">
        <w:trPr>
          <w:cantSplit/>
        </w:trPr>
        <w:tc>
          <w:tcPr>
            <w:tcW w:w="2445" w:type="dxa"/>
            <w:vMerge/>
            <w:tcBorders>
              <w:top w:val="nil"/>
              <w:left w:val="single" w:sz="16" w:space="0" w:color="000000"/>
              <w:bottom w:val="nil"/>
              <w:right w:val="nil"/>
            </w:tcBorders>
            <w:shd w:val="clear" w:color="auto" w:fill="FFFFFF"/>
          </w:tcPr>
          <w:p w:rsidR="003B46F8" w:rsidRPr="00E0603C" w:rsidRDefault="003B46F8" w:rsidP="003B46F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2.24133641</w:t>
            </w:r>
          </w:p>
        </w:tc>
      </w:tr>
      <w:tr w:rsidR="003B46F8" w:rsidRPr="00E0603C" w:rsidTr="003B46F8">
        <w:trPr>
          <w:cantSplit/>
        </w:trPr>
        <w:tc>
          <w:tcPr>
            <w:tcW w:w="2445" w:type="dxa"/>
            <w:vMerge w:val="restart"/>
            <w:tcBorders>
              <w:top w:val="nil"/>
              <w:left w:val="single" w:sz="16" w:space="0" w:color="000000"/>
              <w:bottom w:val="nil"/>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.082</w:t>
            </w:r>
          </w:p>
        </w:tc>
      </w:tr>
      <w:tr w:rsidR="003B46F8" w:rsidRPr="00E0603C" w:rsidTr="003B46F8">
        <w:trPr>
          <w:cantSplit/>
        </w:trPr>
        <w:tc>
          <w:tcPr>
            <w:tcW w:w="2445" w:type="dxa"/>
            <w:vMerge/>
            <w:tcBorders>
              <w:top w:val="nil"/>
              <w:left w:val="single" w:sz="16" w:space="0" w:color="000000"/>
              <w:bottom w:val="nil"/>
              <w:right w:val="nil"/>
            </w:tcBorders>
            <w:shd w:val="clear" w:color="auto" w:fill="FFFFFF"/>
          </w:tcPr>
          <w:p w:rsidR="003B46F8" w:rsidRPr="00E0603C" w:rsidRDefault="003B46F8" w:rsidP="003B46F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.048</w:t>
            </w:r>
          </w:p>
        </w:tc>
      </w:tr>
      <w:tr w:rsidR="003B46F8" w:rsidRPr="00E0603C" w:rsidTr="003B46F8">
        <w:trPr>
          <w:cantSplit/>
        </w:trPr>
        <w:tc>
          <w:tcPr>
            <w:tcW w:w="2445" w:type="dxa"/>
            <w:vMerge/>
            <w:tcBorders>
              <w:top w:val="nil"/>
              <w:left w:val="single" w:sz="16" w:space="0" w:color="000000"/>
              <w:bottom w:val="nil"/>
              <w:right w:val="nil"/>
            </w:tcBorders>
            <w:shd w:val="clear" w:color="auto" w:fill="FFFFFF"/>
          </w:tcPr>
          <w:p w:rsidR="003B46F8" w:rsidRPr="00E0603C" w:rsidRDefault="003B46F8" w:rsidP="003B46F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-.082</w:t>
            </w:r>
          </w:p>
        </w:tc>
      </w:tr>
      <w:tr w:rsidR="003B46F8" w:rsidRPr="00E0603C" w:rsidTr="003B46F8">
        <w:trPr>
          <w:cantSplit/>
        </w:trPr>
        <w:tc>
          <w:tcPr>
            <w:tcW w:w="3890" w:type="dxa"/>
            <w:gridSpan w:val="2"/>
            <w:tcBorders>
              <w:top w:val="nil"/>
              <w:left w:val="single" w:sz="16" w:space="0" w:color="000000"/>
              <w:bottom w:val="nil"/>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.082</w:t>
            </w:r>
          </w:p>
        </w:tc>
      </w:tr>
      <w:tr w:rsidR="003B46F8" w:rsidRPr="00E0603C" w:rsidTr="003B46F8">
        <w:trPr>
          <w:cantSplit/>
        </w:trPr>
        <w:tc>
          <w:tcPr>
            <w:tcW w:w="3890" w:type="dxa"/>
            <w:gridSpan w:val="2"/>
            <w:tcBorders>
              <w:top w:val="nil"/>
              <w:left w:val="single" w:sz="16" w:space="0" w:color="000000"/>
              <w:bottom w:val="single" w:sz="16" w:space="0" w:color="000000"/>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3B46F8" w:rsidRPr="00E0603C"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E0603C">
              <w:rPr>
                <w:rFonts w:ascii="Arial" w:hAnsi="Arial" w:cs="Arial"/>
                <w:color w:val="000000"/>
                <w:sz w:val="18"/>
                <w:szCs w:val="18"/>
              </w:rPr>
              <w:t>.097</w:t>
            </w:r>
            <w:r w:rsidRPr="00E0603C">
              <w:rPr>
                <w:rFonts w:ascii="Arial" w:hAnsi="Arial" w:cs="Arial"/>
                <w:color w:val="000000"/>
                <w:sz w:val="18"/>
                <w:szCs w:val="18"/>
                <w:vertAlign w:val="superscript"/>
              </w:rPr>
              <w:t>c</w:t>
            </w:r>
          </w:p>
        </w:tc>
      </w:tr>
      <w:tr w:rsidR="003B46F8" w:rsidRPr="00E0603C" w:rsidTr="003B46F8">
        <w:trPr>
          <w:cantSplit/>
        </w:trPr>
        <w:tc>
          <w:tcPr>
            <w:tcW w:w="5365" w:type="dxa"/>
            <w:gridSpan w:val="3"/>
            <w:tcBorders>
              <w:top w:val="nil"/>
              <w:left w:val="nil"/>
              <w:bottom w:val="nil"/>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a. Test distribution is Normal.</w:t>
            </w:r>
          </w:p>
        </w:tc>
      </w:tr>
      <w:tr w:rsidR="003B46F8" w:rsidRPr="00E0603C" w:rsidTr="003B46F8">
        <w:trPr>
          <w:cantSplit/>
        </w:trPr>
        <w:tc>
          <w:tcPr>
            <w:tcW w:w="5365" w:type="dxa"/>
            <w:gridSpan w:val="3"/>
            <w:tcBorders>
              <w:top w:val="nil"/>
              <w:left w:val="nil"/>
              <w:bottom w:val="nil"/>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b. Calculated from data.</w:t>
            </w:r>
          </w:p>
        </w:tc>
      </w:tr>
      <w:tr w:rsidR="003B46F8" w:rsidRPr="00E0603C" w:rsidTr="003B46F8">
        <w:trPr>
          <w:cantSplit/>
        </w:trPr>
        <w:tc>
          <w:tcPr>
            <w:tcW w:w="5365" w:type="dxa"/>
            <w:gridSpan w:val="3"/>
            <w:tcBorders>
              <w:top w:val="nil"/>
              <w:left w:val="nil"/>
              <w:bottom w:val="nil"/>
              <w:right w:val="nil"/>
            </w:tcBorders>
            <w:shd w:val="clear" w:color="auto" w:fill="FFFFFF"/>
          </w:tcPr>
          <w:p w:rsidR="003B46F8" w:rsidRPr="00E0603C" w:rsidRDefault="003B46F8" w:rsidP="003B46F8">
            <w:pPr>
              <w:autoSpaceDE w:val="0"/>
              <w:autoSpaceDN w:val="0"/>
              <w:adjustRightInd w:val="0"/>
              <w:spacing w:after="0" w:line="320" w:lineRule="atLeast"/>
              <w:ind w:left="60" w:right="60"/>
              <w:rPr>
                <w:rFonts w:ascii="Arial" w:hAnsi="Arial" w:cs="Arial"/>
                <w:color w:val="000000"/>
                <w:sz w:val="18"/>
                <w:szCs w:val="18"/>
              </w:rPr>
            </w:pPr>
            <w:r w:rsidRPr="00E0603C">
              <w:rPr>
                <w:rFonts w:ascii="Arial" w:hAnsi="Arial" w:cs="Arial"/>
                <w:color w:val="000000"/>
                <w:sz w:val="18"/>
                <w:szCs w:val="18"/>
              </w:rPr>
              <w:t>c. Lilliefors Significance Correction.</w:t>
            </w:r>
          </w:p>
        </w:tc>
      </w:tr>
      <w:bookmarkEnd w:id="21"/>
    </w:tbl>
    <w:p w:rsidR="003B46F8" w:rsidRPr="00E0603C" w:rsidRDefault="003B46F8" w:rsidP="003B46F8">
      <w:pPr>
        <w:autoSpaceDE w:val="0"/>
        <w:autoSpaceDN w:val="0"/>
        <w:adjustRightInd w:val="0"/>
        <w:spacing w:after="0" w:line="400" w:lineRule="atLeast"/>
        <w:rPr>
          <w:rFonts w:ascii="Times New Roman" w:hAnsi="Times New Roman" w:cs="Times New Roman"/>
          <w:sz w:val="24"/>
          <w:szCs w:val="24"/>
        </w:rPr>
      </w:pPr>
    </w:p>
    <w:p w:rsidR="003B46F8" w:rsidRPr="00C129FE" w:rsidRDefault="003B46F8" w:rsidP="003B46F8">
      <w:pPr>
        <w:spacing w:line="240" w:lineRule="auto"/>
        <w:ind w:firstLine="851"/>
        <w:jc w:val="center"/>
        <w:rPr>
          <w:rFonts w:ascii="Times New Roman" w:hAnsi="Times New Roman" w:cs="Times New Roman"/>
          <w:b/>
          <w:bCs/>
          <w:sz w:val="24"/>
          <w:szCs w:val="24"/>
        </w:rPr>
      </w:pPr>
    </w:p>
    <w:p w:rsidR="003B46F8" w:rsidRPr="00E27F8D" w:rsidRDefault="003B46F8" w:rsidP="003B46F8">
      <w:pPr>
        <w:pStyle w:val="ListParagraph"/>
        <w:spacing w:line="480" w:lineRule="auto"/>
        <w:ind w:left="1276" w:firstLine="567"/>
        <w:jc w:val="both"/>
        <w:rPr>
          <w:rFonts w:ascii="Times New Roman" w:hAnsi="Times New Roman" w:cs="Times New Roman"/>
          <w:sz w:val="24"/>
          <w:szCs w:val="24"/>
        </w:rPr>
      </w:pPr>
      <w:bookmarkStart w:id="22" w:name="_Hlk170329479"/>
      <w:bookmarkEnd w:id="20"/>
      <w:r w:rsidRPr="00086C7B">
        <w:rPr>
          <w:rFonts w:ascii="Times New Roman" w:hAnsi="Times New Roman" w:cs="Times New Roman"/>
          <w:sz w:val="24"/>
          <w:szCs w:val="24"/>
        </w:rPr>
        <w:lastRenderedPageBreak/>
        <w:t>Terlihat pada tabel 1</w:t>
      </w:r>
      <w:r>
        <w:rPr>
          <w:rFonts w:ascii="Times New Roman" w:hAnsi="Times New Roman" w:cs="Times New Roman"/>
          <w:sz w:val="24"/>
          <w:szCs w:val="24"/>
        </w:rPr>
        <w:t>8,</w:t>
      </w:r>
      <w:r w:rsidRPr="00086C7B">
        <w:rPr>
          <w:rFonts w:ascii="Times New Roman" w:hAnsi="Times New Roman" w:cs="Times New Roman"/>
          <w:sz w:val="24"/>
          <w:szCs w:val="24"/>
        </w:rPr>
        <w:t xml:space="preserve"> </w:t>
      </w:r>
      <w:r>
        <w:rPr>
          <w:rFonts w:ascii="Times New Roman" w:hAnsi="Times New Roman" w:cs="Times New Roman"/>
          <w:sz w:val="24"/>
          <w:szCs w:val="24"/>
        </w:rPr>
        <w:t>dapat di</w:t>
      </w:r>
      <w:r w:rsidRPr="00086C7B">
        <w:rPr>
          <w:rFonts w:ascii="Times New Roman" w:hAnsi="Times New Roman" w:cs="Times New Roman"/>
          <w:sz w:val="24"/>
          <w:szCs w:val="24"/>
        </w:rPr>
        <w:t>liha</w:t>
      </w:r>
      <w:r>
        <w:rPr>
          <w:rFonts w:ascii="Times New Roman" w:hAnsi="Times New Roman" w:cs="Times New Roman"/>
          <w:sz w:val="24"/>
          <w:szCs w:val="24"/>
        </w:rPr>
        <w:t>t</w:t>
      </w:r>
      <w:r w:rsidRPr="00086C7B">
        <w:rPr>
          <w:rFonts w:ascii="Times New Roman" w:hAnsi="Times New Roman" w:cs="Times New Roman"/>
          <w:sz w:val="24"/>
          <w:szCs w:val="24"/>
        </w:rPr>
        <w:t xml:space="preserve"> bahwa besarnya nilai asymp. Sig. (2-tailed) pada uji kolmogorov-smirnov yaitu 0,116. Artinya, data telah terdistribusi secara normal karena nilai signifikansinya lebih besar dari 0,05 (0,</w:t>
      </w:r>
      <w:r>
        <w:rPr>
          <w:rFonts w:ascii="Times New Roman" w:hAnsi="Times New Roman" w:cs="Times New Roman"/>
          <w:sz w:val="24"/>
          <w:szCs w:val="24"/>
        </w:rPr>
        <w:t>097</w:t>
      </w:r>
      <w:r w:rsidRPr="00086C7B">
        <w:rPr>
          <w:rFonts w:ascii="Times New Roman" w:hAnsi="Times New Roman" w:cs="Times New Roman"/>
          <w:sz w:val="24"/>
          <w:szCs w:val="24"/>
        </w:rPr>
        <w:t xml:space="preserve"> ≥ 0,05). Dengan demikian, bisa disimpulkan bahwasanya asumsi normalitas dalam model regresi telah terpenuhi.</w:t>
      </w:r>
    </w:p>
    <w:bookmarkEnd w:id="22"/>
    <w:p w:rsidR="003B46F8" w:rsidRDefault="003B46F8" w:rsidP="001B1507">
      <w:pPr>
        <w:pStyle w:val="ListParagraph"/>
        <w:numPr>
          <w:ilvl w:val="0"/>
          <w:numId w:val="12"/>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Uji Multikolinieritas</w:t>
      </w:r>
    </w:p>
    <w:p w:rsidR="003B46F8" w:rsidRPr="00573425" w:rsidRDefault="003B46F8" w:rsidP="003B46F8">
      <w:pPr>
        <w:pStyle w:val="ListParagraph"/>
        <w:spacing w:after="0" w:line="480" w:lineRule="auto"/>
        <w:ind w:left="1276" w:firstLine="567"/>
        <w:jc w:val="both"/>
        <w:rPr>
          <w:rFonts w:ascii="Times New Roman" w:hAnsi="Times New Roman" w:cs="Times New Roman"/>
          <w:sz w:val="24"/>
          <w:szCs w:val="24"/>
        </w:rPr>
      </w:pPr>
      <w:bookmarkStart w:id="23" w:name="_Hlk170329627"/>
      <w:r w:rsidRPr="00E37E3C">
        <w:rPr>
          <w:rFonts w:ascii="Times New Roman" w:hAnsi="Times New Roman" w:cs="Times New Roman"/>
          <w:sz w:val="24"/>
          <w:szCs w:val="24"/>
        </w:rPr>
        <w:t>Uji multikolinieritas bertujuan untuk memeriksa apakah model regresi menemukan adanya korelasi antar variabel bebas (independen).</w:t>
      </w:r>
      <w:bookmarkEnd w:id="23"/>
      <w:r w:rsidRPr="00E37E3C">
        <w:rPr>
          <w:rFonts w:ascii="Times New Roman" w:hAnsi="Times New Roman" w:cs="Times New Roman"/>
          <w:sz w:val="24"/>
          <w:szCs w:val="24"/>
        </w:rPr>
        <w:t xml:space="preserve"> Model regresi yang baik seharusnya tidak akan ada korelasi antar variabel independennya. </w:t>
      </w:r>
      <w:bookmarkStart w:id="24" w:name="_Hlk170329635"/>
      <w:r w:rsidRPr="00E37E3C">
        <w:rPr>
          <w:rFonts w:ascii="Times New Roman" w:hAnsi="Times New Roman" w:cs="Times New Roman"/>
          <w:sz w:val="24"/>
          <w:szCs w:val="24"/>
        </w:rPr>
        <w:t>Penilaian yang umum dipakai untuk melihat tidak adanya multikolinieritas yaitu apabila nilai tolerance  &gt;  0,10 dan nilai VIF  &lt;  10.</w:t>
      </w:r>
    </w:p>
    <w:p w:rsidR="003B46F8" w:rsidRDefault="003B46F8" w:rsidP="003B46F8">
      <w:pPr>
        <w:spacing w:after="0" w:line="240" w:lineRule="auto"/>
        <w:ind w:firstLine="851"/>
        <w:jc w:val="center"/>
        <w:rPr>
          <w:rFonts w:ascii="Times New Roman" w:hAnsi="Times New Roman" w:cs="Times New Roman"/>
          <w:b/>
          <w:bCs/>
          <w:sz w:val="24"/>
          <w:szCs w:val="24"/>
        </w:rPr>
      </w:pPr>
      <w:bookmarkStart w:id="25" w:name="_Toc171411080"/>
      <w:bookmarkStart w:id="26" w:name="_Hlk170329836"/>
      <w:bookmarkEnd w:id="24"/>
      <w:r w:rsidRPr="00573425">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19</w:t>
      </w:r>
      <w:bookmarkEnd w:id="25"/>
      <w:r>
        <w:rPr>
          <w:rFonts w:ascii="Times New Roman" w:hAnsi="Times New Roman" w:cs="Times New Roman"/>
          <w:b/>
          <w:bCs/>
          <w:sz w:val="24"/>
          <w:szCs w:val="24"/>
        </w:rPr>
        <w:fldChar w:fldCharType="end"/>
      </w:r>
      <w:r w:rsidRPr="00573425">
        <w:rPr>
          <w:rFonts w:ascii="Times New Roman" w:hAnsi="Times New Roman" w:cs="Times New Roman"/>
          <w:b/>
          <w:bCs/>
          <w:sz w:val="24"/>
          <w:szCs w:val="24"/>
        </w:rPr>
        <w:t xml:space="preserve"> </w:t>
      </w:r>
    </w:p>
    <w:p w:rsidR="003B46F8" w:rsidRPr="00573425" w:rsidRDefault="003B46F8" w:rsidP="003B46F8">
      <w:pPr>
        <w:spacing w:after="0" w:line="240" w:lineRule="auto"/>
        <w:ind w:firstLine="851"/>
        <w:jc w:val="center"/>
        <w:rPr>
          <w:rFonts w:ascii="Times New Roman" w:hAnsi="Times New Roman" w:cs="Times New Roman"/>
          <w:b/>
          <w:bCs/>
          <w:sz w:val="24"/>
          <w:szCs w:val="24"/>
        </w:rPr>
      </w:pPr>
      <w:r w:rsidRPr="00573425">
        <w:rPr>
          <w:rFonts w:ascii="Times New Roman" w:hAnsi="Times New Roman" w:cs="Times New Roman"/>
          <w:b/>
          <w:bCs/>
          <w:sz w:val="24"/>
          <w:szCs w:val="24"/>
        </w:rPr>
        <w:t>Hasil Uji Multikolinieritas</w:t>
      </w:r>
    </w:p>
    <w:tbl>
      <w:tblPr>
        <w:tblW w:w="16246"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2554"/>
        <w:gridCol w:w="1261"/>
        <w:gridCol w:w="1141"/>
        <w:gridCol w:w="10474"/>
      </w:tblGrid>
      <w:tr w:rsidR="003B46F8" w:rsidRPr="00632BBB" w:rsidTr="003B46F8">
        <w:trPr>
          <w:cantSplit/>
        </w:trPr>
        <w:tc>
          <w:tcPr>
            <w:tcW w:w="16246" w:type="dxa"/>
            <w:gridSpan w:val="5"/>
            <w:tcBorders>
              <w:top w:val="nil"/>
              <w:left w:val="nil"/>
              <w:bottom w:val="nil"/>
              <w:right w:val="nil"/>
            </w:tcBorders>
            <w:shd w:val="clear" w:color="auto" w:fill="FFFFFF"/>
            <w:vAlign w:val="center"/>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bookmarkStart w:id="27" w:name="_Hlk170329713"/>
            <w:bookmarkEnd w:id="26"/>
            <w:r>
              <w:rPr>
                <w:rFonts w:ascii="Arial" w:hAnsi="Arial" w:cs="Arial"/>
                <w:b/>
                <w:bCs/>
                <w:color w:val="000000"/>
                <w:sz w:val="18"/>
                <w:szCs w:val="18"/>
              </w:rPr>
              <w:t xml:space="preserve">                                      </w:t>
            </w:r>
            <w:bookmarkStart w:id="28" w:name="_Hlk166874007"/>
            <w:r w:rsidRPr="00632BBB">
              <w:rPr>
                <w:rFonts w:ascii="Arial" w:hAnsi="Arial" w:cs="Arial"/>
                <w:b/>
                <w:bCs/>
                <w:color w:val="000000"/>
                <w:sz w:val="18"/>
                <w:szCs w:val="18"/>
              </w:rPr>
              <w:t>Coefficients</w:t>
            </w:r>
            <w:r w:rsidRPr="00632BBB">
              <w:rPr>
                <w:rFonts w:ascii="Arial" w:hAnsi="Arial" w:cs="Arial"/>
                <w:b/>
                <w:bCs/>
                <w:color w:val="000000"/>
                <w:sz w:val="18"/>
                <w:szCs w:val="18"/>
                <w:vertAlign w:val="superscript"/>
              </w:rPr>
              <w:t>a</w:t>
            </w:r>
          </w:p>
        </w:tc>
      </w:tr>
      <w:tr w:rsidR="003B46F8" w:rsidRPr="00632BBB" w:rsidTr="003B46F8">
        <w:trPr>
          <w:gridAfter w:val="1"/>
          <w:wAfter w:w="10474" w:type="dxa"/>
          <w:cantSplit/>
        </w:trPr>
        <w:tc>
          <w:tcPr>
            <w:tcW w:w="3370" w:type="dxa"/>
            <w:gridSpan w:val="2"/>
            <w:vMerge w:val="restart"/>
            <w:tcBorders>
              <w:top w:val="single" w:sz="16" w:space="0" w:color="000000"/>
              <w:left w:val="single" w:sz="16" w:space="0" w:color="000000"/>
              <w:bottom w:val="nil"/>
              <w:right w:val="nil"/>
            </w:tcBorders>
            <w:shd w:val="clear" w:color="auto" w:fill="FFFFFF"/>
            <w:vAlign w:val="bottom"/>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r w:rsidRPr="00632BBB">
              <w:rPr>
                <w:rFonts w:ascii="Arial" w:hAnsi="Arial" w:cs="Arial"/>
                <w:color w:val="000000"/>
                <w:sz w:val="18"/>
                <w:szCs w:val="18"/>
              </w:rPr>
              <w:t>Model</w:t>
            </w:r>
          </w:p>
        </w:tc>
        <w:tc>
          <w:tcPr>
            <w:tcW w:w="2402" w:type="dxa"/>
            <w:gridSpan w:val="2"/>
            <w:tcBorders>
              <w:top w:val="single" w:sz="16" w:space="0" w:color="000000"/>
              <w:right w:val="single" w:sz="16" w:space="0" w:color="000000"/>
            </w:tcBorders>
            <w:shd w:val="clear" w:color="auto" w:fill="FFFFFF"/>
            <w:vAlign w:val="bottom"/>
          </w:tcPr>
          <w:p w:rsidR="003B46F8" w:rsidRPr="00632BBB"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632BBB">
              <w:rPr>
                <w:rFonts w:ascii="Arial" w:hAnsi="Arial" w:cs="Arial"/>
                <w:color w:val="000000"/>
                <w:sz w:val="18"/>
                <w:szCs w:val="18"/>
              </w:rPr>
              <w:t>Collinearity Statistics</w:t>
            </w:r>
          </w:p>
        </w:tc>
      </w:tr>
      <w:tr w:rsidR="003B46F8" w:rsidRPr="00632BBB" w:rsidTr="003B46F8">
        <w:trPr>
          <w:gridAfter w:val="1"/>
          <w:wAfter w:w="10474" w:type="dxa"/>
          <w:cantSplit/>
        </w:trPr>
        <w:tc>
          <w:tcPr>
            <w:tcW w:w="3370" w:type="dxa"/>
            <w:gridSpan w:val="2"/>
            <w:vMerge/>
            <w:tcBorders>
              <w:top w:val="single" w:sz="16" w:space="0" w:color="000000"/>
              <w:left w:val="single" w:sz="16" w:space="0" w:color="000000"/>
              <w:bottom w:val="nil"/>
              <w:right w:val="nil"/>
            </w:tcBorders>
            <w:shd w:val="clear" w:color="auto" w:fill="FFFFFF"/>
            <w:vAlign w:val="bottom"/>
          </w:tcPr>
          <w:p w:rsidR="003B46F8" w:rsidRPr="00632BBB" w:rsidRDefault="003B46F8" w:rsidP="003B46F8">
            <w:pPr>
              <w:autoSpaceDE w:val="0"/>
              <w:autoSpaceDN w:val="0"/>
              <w:adjustRightInd w:val="0"/>
              <w:spacing w:after="0" w:line="240" w:lineRule="auto"/>
              <w:rPr>
                <w:rFonts w:ascii="Arial" w:hAnsi="Arial" w:cs="Arial"/>
                <w:color w:val="000000"/>
                <w:sz w:val="18"/>
                <w:szCs w:val="18"/>
              </w:rPr>
            </w:pPr>
          </w:p>
        </w:tc>
        <w:tc>
          <w:tcPr>
            <w:tcW w:w="1261" w:type="dxa"/>
            <w:tcBorders>
              <w:bottom w:val="single" w:sz="16" w:space="0" w:color="000000"/>
            </w:tcBorders>
            <w:shd w:val="clear" w:color="auto" w:fill="FFFFFF"/>
            <w:vAlign w:val="bottom"/>
          </w:tcPr>
          <w:p w:rsidR="003B46F8" w:rsidRPr="00632BBB"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632BBB">
              <w:rPr>
                <w:rFonts w:ascii="Arial" w:hAnsi="Arial" w:cs="Arial"/>
                <w:color w:val="000000"/>
                <w:sz w:val="18"/>
                <w:szCs w:val="18"/>
              </w:rPr>
              <w:t>Tolerance</w:t>
            </w:r>
          </w:p>
        </w:tc>
        <w:tc>
          <w:tcPr>
            <w:tcW w:w="1141" w:type="dxa"/>
            <w:tcBorders>
              <w:bottom w:val="single" w:sz="16" w:space="0" w:color="000000"/>
              <w:right w:val="single" w:sz="16" w:space="0" w:color="000000"/>
            </w:tcBorders>
            <w:shd w:val="clear" w:color="auto" w:fill="FFFFFF"/>
            <w:vAlign w:val="bottom"/>
          </w:tcPr>
          <w:p w:rsidR="003B46F8" w:rsidRPr="00632BBB"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632BBB">
              <w:rPr>
                <w:rFonts w:ascii="Arial" w:hAnsi="Arial" w:cs="Arial"/>
                <w:color w:val="000000"/>
                <w:sz w:val="18"/>
                <w:szCs w:val="18"/>
              </w:rPr>
              <w:t>VIF</w:t>
            </w:r>
          </w:p>
        </w:tc>
      </w:tr>
      <w:tr w:rsidR="003B46F8" w:rsidRPr="00632BBB" w:rsidTr="003B46F8">
        <w:trPr>
          <w:gridAfter w:val="1"/>
          <w:wAfter w:w="10474" w:type="dxa"/>
          <w:cantSplit/>
        </w:trPr>
        <w:tc>
          <w:tcPr>
            <w:tcW w:w="816" w:type="dxa"/>
            <w:vMerge w:val="restart"/>
            <w:tcBorders>
              <w:top w:val="single" w:sz="16" w:space="0" w:color="000000"/>
              <w:left w:val="single" w:sz="16" w:space="0" w:color="000000"/>
              <w:bottom w:val="single" w:sz="16" w:space="0" w:color="000000"/>
              <w:right w:val="nil"/>
            </w:tcBorders>
            <w:shd w:val="clear" w:color="auto" w:fill="FFFFFF"/>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r w:rsidRPr="00632BBB">
              <w:rPr>
                <w:rFonts w:ascii="Arial" w:hAnsi="Arial" w:cs="Arial"/>
                <w:color w:val="000000"/>
                <w:sz w:val="18"/>
                <w:szCs w:val="18"/>
              </w:rPr>
              <w:t>1</w:t>
            </w:r>
          </w:p>
        </w:tc>
        <w:tc>
          <w:tcPr>
            <w:tcW w:w="2554" w:type="dxa"/>
            <w:tcBorders>
              <w:top w:val="single" w:sz="16" w:space="0" w:color="000000"/>
              <w:left w:val="nil"/>
              <w:bottom w:val="nil"/>
              <w:right w:val="single" w:sz="16" w:space="0" w:color="000000"/>
            </w:tcBorders>
            <w:shd w:val="clear" w:color="auto" w:fill="FFFFFF"/>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r w:rsidRPr="00632BBB">
              <w:rPr>
                <w:rFonts w:ascii="Arial" w:hAnsi="Arial" w:cs="Arial"/>
                <w:color w:val="000000"/>
                <w:sz w:val="18"/>
                <w:szCs w:val="18"/>
              </w:rPr>
              <w:t>(Constant)</w:t>
            </w:r>
          </w:p>
        </w:tc>
        <w:tc>
          <w:tcPr>
            <w:tcW w:w="1261" w:type="dxa"/>
            <w:tcBorders>
              <w:top w:val="single" w:sz="16" w:space="0" w:color="000000"/>
              <w:bottom w:val="nil"/>
            </w:tcBorders>
            <w:shd w:val="clear" w:color="auto" w:fill="FFFFFF"/>
            <w:vAlign w:val="center"/>
          </w:tcPr>
          <w:p w:rsidR="003B46F8" w:rsidRPr="00632BBB" w:rsidRDefault="003B46F8" w:rsidP="003B46F8">
            <w:pPr>
              <w:autoSpaceDE w:val="0"/>
              <w:autoSpaceDN w:val="0"/>
              <w:adjustRightInd w:val="0"/>
              <w:spacing w:after="0" w:line="240" w:lineRule="auto"/>
              <w:rPr>
                <w:rFonts w:ascii="Times New Roman" w:hAnsi="Times New Roman" w:cs="Times New Roman"/>
                <w:sz w:val="24"/>
                <w:szCs w:val="24"/>
              </w:rPr>
            </w:pPr>
          </w:p>
        </w:tc>
        <w:tc>
          <w:tcPr>
            <w:tcW w:w="1141" w:type="dxa"/>
            <w:tcBorders>
              <w:top w:val="single" w:sz="16" w:space="0" w:color="000000"/>
              <w:bottom w:val="nil"/>
              <w:right w:val="single" w:sz="16" w:space="0" w:color="000000"/>
            </w:tcBorders>
            <w:shd w:val="clear" w:color="auto" w:fill="FFFFFF"/>
            <w:vAlign w:val="center"/>
          </w:tcPr>
          <w:p w:rsidR="003B46F8" w:rsidRPr="00632BBB" w:rsidRDefault="003B46F8" w:rsidP="003B46F8">
            <w:pPr>
              <w:autoSpaceDE w:val="0"/>
              <w:autoSpaceDN w:val="0"/>
              <w:adjustRightInd w:val="0"/>
              <w:spacing w:after="0" w:line="240" w:lineRule="auto"/>
              <w:rPr>
                <w:rFonts w:ascii="Times New Roman" w:hAnsi="Times New Roman" w:cs="Times New Roman"/>
                <w:sz w:val="24"/>
                <w:szCs w:val="24"/>
              </w:rPr>
            </w:pPr>
          </w:p>
        </w:tc>
      </w:tr>
      <w:tr w:rsidR="003B46F8" w:rsidRPr="00632BBB" w:rsidTr="003B46F8">
        <w:trPr>
          <w:gridAfter w:val="1"/>
          <w:wAfter w:w="10474" w:type="dxa"/>
          <w:cantSplit/>
        </w:trPr>
        <w:tc>
          <w:tcPr>
            <w:tcW w:w="816" w:type="dxa"/>
            <w:vMerge/>
            <w:tcBorders>
              <w:top w:val="single" w:sz="16" w:space="0" w:color="000000"/>
              <w:left w:val="single" w:sz="16" w:space="0" w:color="000000"/>
              <w:bottom w:val="single" w:sz="16" w:space="0" w:color="000000"/>
              <w:right w:val="nil"/>
            </w:tcBorders>
            <w:shd w:val="clear" w:color="auto" w:fill="FFFFFF"/>
          </w:tcPr>
          <w:p w:rsidR="003B46F8" w:rsidRPr="00632BBB" w:rsidRDefault="003B46F8" w:rsidP="003B46F8">
            <w:pPr>
              <w:autoSpaceDE w:val="0"/>
              <w:autoSpaceDN w:val="0"/>
              <w:adjustRightInd w:val="0"/>
              <w:spacing w:after="0" w:line="240" w:lineRule="auto"/>
              <w:rPr>
                <w:rFonts w:ascii="Times New Roman" w:hAnsi="Times New Roman" w:cs="Times New Roman"/>
                <w:sz w:val="24"/>
                <w:szCs w:val="24"/>
              </w:rPr>
            </w:pPr>
          </w:p>
        </w:tc>
        <w:tc>
          <w:tcPr>
            <w:tcW w:w="2554" w:type="dxa"/>
            <w:tcBorders>
              <w:top w:val="nil"/>
              <w:left w:val="nil"/>
              <w:bottom w:val="nil"/>
              <w:right w:val="single" w:sz="16" w:space="0" w:color="000000"/>
            </w:tcBorders>
            <w:shd w:val="clear" w:color="auto" w:fill="FFFFFF"/>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r w:rsidRPr="00632BBB">
              <w:rPr>
                <w:rFonts w:ascii="Arial" w:hAnsi="Arial" w:cs="Arial"/>
                <w:color w:val="000000"/>
                <w:sz w:val="18"/>
                <w:szCs w:val="18"/>
              </w:rPr>
              <w:t>Literasi Keuangan</w:t>
            </w:r>
          </w:p>
        </w:tc>
        <w:tc>
          <w:tcPr>
            <w:tcW w:w="1261" w:type="dxa"/>
            <w:tcBorders>
              <w:top w:val="nil"/>
              <w:bottom w:val="nil"/>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.489</w:t>
            </w:r>
          </w:p>
        </w:tc>
        <w:tc>
          <w:tcPr>
            <w:tcW w:w="1141" w:type="dxa"/>
            <w:tcBorders>
              <w:top w:val="nil"/>
              <w:bottom w:val="nil"/>
              <w:right w:val="single" w:sz="16" w:space="0" w:color="000000"/>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2.045</w:t>
            </w:r>
          </w:p>
        </w:tc>
      </w:tr>
      <w:tr w:rsidR="003B46F8" w:rsidRPr="00632BBB" w:rsidTr="003B46F8">
        <w:trPr>
          <w:gridAfter w:val="1"/>
          <w:wAfter w:w="10474" w:type="dxa"/>
          <w:cantSplit/>
        </w:trPr>
        <w:tc>
          <w:tcPr>
            <w:tcW w:w="816" w:type="dxa"/>
            <w:vMerge/>
            <w:tcBorders>
              <w:top w:val="single" w:sz="16" w:space="0" w:color="000000"/>
              <w:left w:val="single" w:sz="16" w:space="0" w:color="000000"/>
              <w:bottom w:val="single" w:sz="16" w:space="0" w:color="000000"/>
              <w:right w:val="nil"/>
            </w:tcBorders>
            <w:shd w:val="clear" w:color="auto" w:fill="FFFFFF"/>
          </w:tcPr>
          <w:p w:rsidR="003B46F8" w:rsidRPr="00632BBB" w:rsidRDefault="003B46F8" w:rsidP="003B46F8">
            <w:pPr>
              <w:autoSpaceDE w:val="0"/>
              <w:autoSpaceDN w:val="0"/>
              <w:adjustRightInd w:val="0"/>
              <w:spacing w:after="0" w:line="240" w:lineRule="auto"/>
              <w:rPr>
                <w:rFonts w:ascii="Arial" w:hAnsi="Arial" w:cs="Arial"/>
                <w:color w:val="000000"/>
                <w:sz w:val="18"/>
                <w:szCs w:val="18"/>
              </w:rPr>
            </w:pPr>
          </w:p>
        </w:tc>
        <w:tc>
          <w:tcPr>
            <w:tcW w:w="2554" w:type="dxa"/>
            <w:tcBorders>
              <w:top w:val="nil"/>
              <w:left w:val="nil"/>
              <w:bottom w:val="nil"/>
              <w:right w:val="single" w:sz="16" w:space="0" w:color="000000"/>
            </w:tcBorders>
            <w:shd w:val="clear" w:color="auto" w:fill="FFFFFF"/>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r w:rsidRPr="00632BBB">
              <w:rPr>
                <w:rFonts w:ascii="Arial" w:hAnsi="Arial" w:cs="Arial"/>
                <w:color w:val="000000"/>
                <w:sz w:val="18"/>
                <w:szCs w:val="18"/>
              </w:rPr>
              <w:t>Pengetahuan Investasi</w:t>
            </w:r>
          </w:p>
        </w:tc>
        <w:tc>
          <w:tcPr>
            <w:tcW w:w="1261" w:type="dxa"/>
            <w:tcBorders>
              <w:top w:val="nil"/>
              <w:bottom w:val="nil"/>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.452</w:t>
            </w:r>
          </w:p>
        </w:tc>
        <w:tc>
          <w:tcPr>
            <w:tcW w:w="1141" w:type="dxa"/>
            <w:tcBorders>
              <w:top w:val="nil"/>
              <w:bottom w:val="nil"/>
              <w:right w:val="single" w:sz="16" w:space="0" w:color="000000"/>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2.215</w:t>
            </w:r>
          </w:p>
        </w:tc>
      </w:tr>
      <w:tr w:rsidR="003B46F8" w:rsidRPr="00632BBB" w:rsidTr="003B46F8">
        <w:trPr>
          <w:gridAfter w:val="1"/>
          <w:wAfter w:w="10474" w:type="dxa"/>
          <w:cantSplit/>
          <w:trHeight w:val="55"/>
        </w:trPr>
        <w:tc>
          <w:tcPr>
            <w:tcW w:w="816" w:type="dxa"/>
            <w:vMerge/>
            <w:tcBorders>
              <w:top w:val="single" w:sz="16" w:space="0" w:color="000000"/>
              <w:left w:val="single" w:sz="16" w:space="0" w:color="000000"/>
              <w:bottom w:val="single" w:sz="16" w:space="0" w:color="000000"/>
              <w:right w:val="nil"/>
            </w:tcBorders>
            <w:shd w:val="clear" w:color="auto" w:fill="FFFFFF"/>
          </w:tcPr>
          <w:p w:rsidR="003B46F8" w:rsidRPr="00632BBB" w:rsidRDefault="003B46F8" w:rsidP="003B46F8">
            <w:pPr>
              <w:autoSpaceDE w:val="0"/>
              <w:autoSpaceDN w:val="0"/>
              <w:adjustRightInd w:val="0"/>
              <w:spacing w:after="0" w:line="240" w:lineRule="auto"/>
              <w:rPr>
                <w:rFonts w:ascii="Arial" w:hAnsi="Arial" w:cs="Arial"/>
                <w:color w:val="000000"/>
                <w:sz w:val="18"/>
                <w:szCs w:val="18"/>
              </w:rPr>
            </w:pPr>
          </w:p>
        </w:tc>
        <w:tc>
          <w:tcPr>
            <w:tcW w:w="2554" w:type="dxa"/>
            <w:tcBorders>
              <w:top w:val="nil"/>
              <w:left w:val="nil"/>
              <w:bottom w:val="nil"/>
              <w:right w:val="single" w:sz="16" w:space="0" w:color="000000"/>
            </w:tcBorders>
            <w:shd w:val="clear" w:color="auto" w:fill="FFFFFF"/>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r w:rsidRPr="00632BBB">
              <w:rPr>
                <w:rFonts w:ascii="Arial" w:hAnsi="Arial" w:cs="Arial"/>
                <w:color w:val="000000"/>
                <w:sz w:val="18"/>
                <w:szCs w:val="18"/>
              </w:rPr>
              <w:t>Modal Minimal Investasi</w:t>
            </w:r>
          </w:p>
        </w:tc>
        <w:tc>
          <w:tcPr>
            <w:tcW w:w="1261" w:type="dxa"/>
            <w:tcBorders>
              <w:top w:val="nil"/>
              <w:bottom w:val="nil"/>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.393</w:t>
            </w:r>
          </w:p>
        </w:tc>
        <w:tc>
          <w:tcPr>
            <w:tcW w:w="1141" w:type="dxa"/>
            <w:tcBorders>
              <w:top w:val="nil"/>
              <w:bottom w:val="nil"/>
              <w:right w:val="single" w:sz="16" w:space="0" w:color="000000"/>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2.544</w:t>
            </w:r>
          </w:p>
        </w:tc>
      </w:tr>
      <w:tr w:rsidR="003B46F8" w:rsidRPr="00632BBB" w:rsidTr="003B46F8">
        <w:trPr>
          <w:gridAfter w:val="1"/>
          <w:wAfter w:w="10474" w:type="dxa"/>
          <w:cantSplit/>
        </w:trPr>
        <w:tc>
          <w:tcPr>
            <w:tcW w:w="816" w:type="dxa"/>
            <w:vMerge/>
            <w:tcBorders>
              <w:top w:val="single" w:sz="16" w:space="0" w:color="000000"/>
              <w:left w:val="single" w:sz="16" w:space="0" w:color="000000"/>
              <w:bottom w:val="single" w:sz="16" w:space="0" w:color="000000"/>
              <w:right w:val="nil"/>
            </w:tcBorders>
            <w:shd w:val="clear" w:color="auto" w:fill="FFFFFF"/>
          </w:tcPr>
          <w:p w:rsidR="003B46F8" w:rsidRPr="00632BBB" w:rsidRDefault="003B46F8" w:rsidP="003B46F8">
            <w:pPr>
              <w:autoSpaceDE w:val="0"/>
              <w:autoSpaceDN w:val="0"/>
              <w:adjustRightInd w:val="0"/>
              <w:spacing w:after="0" w:line="240" w:lineRule="auto"/>
              <w:rPr>
                <w:rFonts w:ascii="Arial" w:hAnsi="Arial" w:cs="Arial"/>
                <w:color w:val="000000"/>
                <w:sz w:val="18"/>
                <w:szCs w:val="18"/>
              </w:rPr>
            </w:pPr>
          </w:p>
        </w:tc>
        <w:tc>
          <w:tcPr>
            <w:tcW w:w="2554" w:type="dxa"/>
            <w:tcBorders>
              <w:top w:val="nil"/>
              <w:left w:val="nil"/>
              <w:bottom w:val="single" w:sz="16" w:space="0" w:color="000000"/>
              <w:right w:val="single" w:sz="16" w:space="0" w:color="000000"/>
            </w:tcBorders>
            <w:shd w:val="clear" w:color="auto" w:fill="FFFFFF"/>
          </w:tcPr>
          <w:p w:rsidR="003B46F8" w:rsidRPr="00632BBB" w:rsidRDefault="003B46F8" w:rsidP="003B46F8">
            <w:pPr>
              <w:autoSpaceDE w:val="0"/>
              <w:autoSpaceDN w:val="0"/>
              <w:adjustRightInd w:val="0"/>
              <w:spacing w:after="0" w:line="320" w:lineRule="atLeast"/>
              <w:ind w:left="60" w:right="60"/>
              <w:rPr>
                <w:rFonts w:ascii="Arial" w:hAnsi="Arial" w:cs="Arial"/>
                <w:color w:val="000000"/>
                <w:sz w:val="18"/>
                <w:szCs w:val="18"/>
              </w:rPr>
            </w:pPr>
            <w:r w:rsidRPr="00632BBB">
              <w:rPr>
                <w:rFonts w:ascii="Arial" w:hAnsi="Arial" w:cs="Arial"/>
                <w:color w:val="000000"/>
                <w:sz w:val="18"/>
                <w:szCs w:val="18"/>
              </w:rPr>
              <w:t>Kemajuan Teknologi</w:t>
            </w:r>
          </w:p>
        </w:tc>
        <w:tc>
          <w:tcPr>
            <w:tcW w:w="1261" w:type="dxa"/>
            <w:tcBorders>
              <w:top w:val="nil"/>
              <w:bottom w:val="single" w:sz="16" w:space="0" w:color="000000"/>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.377</w:t>
            </w:r>
          </w:p>
        </w:tc>
        <w:tc>
          <w:tcPr>
            <w:tcW w:w="1141" w:type="dxa"/>
            <w:tcBorders>
              <w:top w:val="nil"/>
              <w:bottom w:val="single" w:sz="16" w:space="0" w:color="000000"/>
              <w:right w:val="single" w:sz="16" w:space="0" w:color="000000"/>
            </w:tcBorders>
            <w:shd w:val="clear" w:color="auto" w:fill="FFFFFF"/>
            <w:vAlign w:val="center"/>
          </w:tcPr>
          <w:p w:rsidR="003B46F8" w:rsidRPr="00632BBB"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632BBB">
              <w:rPr>
                <w:rFonts w:ascii="Arial" w:hAnsi="Arial" w:cs="Arial"/>
                <w:color w:val="000000"/>
                <w:sz w:val="18"/>
                <w:szCs w:val="18"/>
              </w:rPr>
              <w:t>2.652</w:t>
            </w:r>
          </w:p>
        </w:tc>
      </w:tr>
      <w:tr w:rsidR="003B46F8" w:rsidRPr="00632BBB" w:rsidTr="003B46F8">
        <w:trPr>
          <w:cantSplit/>
        </w:trPr>
        <w:tc>
          <w:tcPr>
            <w:tcW w:w="16246" w:type="dxa"/>
            <w:gridSpan w:val="5"/>
            <w:tcBorders>
              <w:top w:val="nil"/>
              <w:left w:val="nil"/>
              <w:bottom w:val="nil"/>
              <w:right w:val="nil"/>
            </w:tcBorders>
            <w:shd w:val="clear" w:color="auto" w:fill="FFFFFF"/>
          </w:tcPr>
          <w:p w:rsidR="003B46F8" w:rsidRPr="00632BBB" w:rsidRDefault="003B46F8" w:rsidP="003B46F8">
            <w:pPr>
              <w:autoSpaceDE w:val="0"/>
              <w:autoSpaceDN w:val="0"/>
              <w:adjustRightInd w:val="0"/>
              <w:spacing w:after="0" w:line="320" w:lineRule="atLeast"/>
              <w:ind w:left="62" w:right="62"/>
              <w:rPr>
                <w:rFonts w:ascii="Arial" w:hAnsi="Arial" w:cs="Arial"/>
                <w:color w:val="000000"/>
                <w:sz w:val="18"/>
                <w:szCs w:val="18"/>
              </w:rPr>
            </w:pPr>
            <w:r w:rsidRPr="00632BBB">
              <w:rPr>
                <w:rFonts w:ascii="Arial" w:hAnsi="Arial" w:cs="Arial"/>
                <w:color w:val="000000"/>
                <w:sz w:val="18"/>
                <w:szCs w:val="18"/>
              </w:rPr>
              <w:t>a. Dependent Variable: Minat Investasi</w:t>
            </w:r>
          </w:p>
        </w:tc>
      </w:tr>
      <w:bookmarkEnd w:id="27"/>
      <w:bookmarkEnd w:id="28"/>
    </w:tbl>
    <w:p w:rsidR="003B46F8" w:rsidRDefault="003B46F8" w:rsidP="003B46F8">
      <w:pPr>
        <w:pStyle w:val="ListParagraph"/>
        <w:spacing w:line="480" w:lineRule="auto"/>
        <w:ind w:left="1276" w:firstLine="567"/>
        <w:jc w:val="both"/>
        <w:rPr>
          <w:rFonts w:ascii="Times New Roman" w:hAnsi="Times New Roman" w:cs="Times New Roman"/>
          <w:color w:val="FF0000"/>
          <w:sz w:val="24"/>
          <w:szCs w:val="24"/>
        </w:rPr>
      </w:pPr>
    </w:p>
    <w:p w:rsidR="003B46F8" w:rsidRPr="00E27F8D" w:rsidRDefault="003B46F8" w:rsidP="003B46F8">
      <w:pPr>
        <w:pStyle w:val="ListParagraph"/>
        <w:spacing w:line="480" w:lineRule="auto"/>
        <w:ind w:left="1276" w:firstLine="567"/>
        <w:jc w:val="both"/>
        <w:rPr>
          <w:rFonts w:ascii="Times New Roman" w:hAnsi="Times New Roman" w:cs="Times New Roman"/>
          <w:sz w:val="24"/>
          <w:szCs w:val="24"/>
        </w:rPr>
      </w:pPr>
      <w:bookmarkStart w:id="29" w:name="_Hlk170329974"/>
      <w:r>
        <w:rPr>
          <w:rFonts w:ascii="Times New Roman" w:hAnsi="Times New Roman" w:cs="Times New Roman"/>
          <w:sz w:val="24"/>
          <w:szCs w:val="24"/>
        </w:rPr>
        <w:t>Berdasarkan tabel 19 di atas, terdapat</w:t>
      </w:r>
      <w:r w:rsidRPr="000128DC">
        <w:rPr>
          <w:rFonts w:ascii="Times New Roman" w:hAnsi="Times New Roman" w:cs="Times New Roman"/>
          <w:sz w:val="24"/>
          <w:szCs w:val="24"/>
        </w:rPr>
        <w:t xml:space="preserve"> hasil perhitungan uji </w:t>
      </w:r>
      <w:r>
        <w:rPr>
          <w:rFonts w:ascii="Times New Roman" w:hAnsi="Times New Roman" w:cs="Times New Roman"/>
          <w:sz w:val="24"/>
          <w:szCs w:val="24"/>
        </w:rPr>
        <w:t>multikolinieritas</w:t>
      </w:r>
      <w:r w:rsidRPr="000128DC">
        <w:rPr>
          <w:rFonts w:ascii="Times New Roman" w:hAnsi="Times New Roman" w:cs="Times New Roman"/>
          <w:sz w:val="24"/>
          <w:szCs w:val="24"/>
        </w:rPr>
        <w:t xml:space="preserve"> pada bagian </w:t>
      </w:r>
      <w:r w:rsidRPr="000128DC">
        <w:rPr>
          <w:rFonts w:ascii="Times New Roman" w:hAnsi="Times New Roman" w:cs="Times New Roman"/>
          <w:i/>
          <w:iCs/>
          <w:sz w:val="24"/>
          <w:szCs w:val="24"/>
        </w:rPr>
        <w:t xml:space="preserve">collinearity statistic </w:t>
      </w:r>
      <w:r>
        <w:rPr>
          <w:rFonts w:ascii="Times New Roman" w:hAnsi="Times New Roman" w:cs="Times New Roman"/>
          <w:sz w:val="24"/>
          <w:szCs w:val="24"/>
        </w:rPr>
        <w:t xml:space="preserve">yang menunjukkan bahwa </w:t>
      </w:r>
      <w:r w:rsidRPr="000128DC">
        <w:rPr>
          <w:rFonts w:ascii="Times New Roman" w:hAnsi="Times New Roman" w:cs="Times New Roman"/>
          <w:sz w:val="24"/>
          <w:szCs w:val="24"/>
        </w:rPr>
        <w:t>nilai VIF dari keempat variabel independen yaitu masing-</w:t>
      </w:r>
      <w:r w:rsidRPr="000128DC">
        <w:rPr>
          <w:rFonts w:ascii="Times New Roman" w:hAnsi="Times New Roman" w:cs="Times New Roman"/>
          <w:sz w:val="24"/>
          <w:szCs w:val="24"/>
        </w:rPr>
        <w:lastRenderedPageBreak/>
        <w:t>masing sebesar 2,045, 2,215, 2,544, dan 2,652 yang artinya</w:t>
      </w:r>
      <w:r>
        <w:rPr>
          <w:rFonts w:ascii="Times New Roman" w:hAnsi="Times New Roman" w:cs="Times New Roman"/>
          <w:sz w:val="24"/>
          <w:szCs w:val="24"/>
        </w:rPr>
        <w:t xml:space="preserve"> semua nilai VIF</w:t>
      </w:r>
      <w:r w:rsidRPr="000128DC">
        <w:rPr>
          <w:rFonts w:ascii="Times New Roman" w:hAnsi="Times New Roman" w:cs="Times New Roman"/>
          <w:sz w:val="24"/>
          <w:szCs w:val="24"/>
        </w:rPr>
        <w:t xml:space="preserve"> lebih kecil dari batas nilai </w:t>
      </w:r>
      <w:r>
        <w:rPr>
          <w:rFonts w:ascii="Times New Roman" w:hAnsi="Times New Roman" w:cs="Times New Roman"/>
          <w:sz w:val="24"/>
          <w:szCs w:val="24"/>
        </w:rPr>
        <w:t xml:space="preserve">VIF </w:t>
      </w:r>
      <w:r w:rsidRPr="000128DC">
        <w:rPr>
          <w:rFonts w:ascii="Times New Roman" w:hAnsi="Times New Roman" w:cs="Times New Roman"/>
          <w:sz w:val="24"/>
          <w:szCs w:val="24"/>
        </w:rPr>
        <w:t xml:space="preserve">yang telah ditentukan yaitu </w:t>
      </w:r>
      <w:r>
        <w:rPr>
          <w:rFonts w:ascii="Times New Roman" w:hAnsi="Times New Roman" w:cs="Times New Roman"/>
          <w:sz w:val="24"/>
          <w:szCs w:val="24"/>
        </w:rPr>
        <w:t xml:space="preserve">sebesar </w:t>
      </w:r>
      <w:r w:rsidRPr="000128DC">
        <w:rPr>
          <w:rFonts w:ascii="Times New Roman" w:hAnsi="Times New Roman" w:cs="Times New Roman"/>
          <w:sz w:val="24"/>
          <w:szCs w:val="24"/>
        </w:rPr>
        <w:t>10. Oleh karena itu, dapat disimpulkan bahwa tidak terdapat gejala multikolinieritas dalam model regresi</w:t>
      </w:r>
      <w:r>
        <w:rPr>
          <w:rFonts w:ascii="Times New Roman" w:hAnsi="Times New Roman" w:cs="Times New Roman"/>
          <w:sz w:val="24"/>
          <w:szCs w:val="24"/>
        </w:rPr>
        <w:t xml:space="preserve"> pada penelitian ini</w:t>
      </w:r>
      <w:r w:rsidRPr="000128DC">
        <w:rPr>
          <w:rFonts w:ascii="Times New Roman" w:hAnsi="Times New Roman" w:cs="Times New Roman"/>
          <w:sz w:val="24"/>
          <w:szCs w:val="24"/>
        </w:rPr>
        <w:t>.</w:t>
      </w:r>
    </w:p>
    <w:bookmarkEnd w:id="29"/>
    <w:p w:rsidR="003B46F8" w:rsidRDefault="003B46F8" w:rsidP="001B1507">
      <w:pPr>
        <w:pStyle w:val="ListParagraph"/>
        <w:numPr>
          <w:ilvl w:val="0"/>
          <w:numId w:val="12"/>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Uji Heteroskedastisitas</w:t>
      </w:r>
    </w:p>
    <w:p w:rsidR="003B46F8" w:rsidRDefault="003B46F8" w:rsidP="003B46F8">
      <w:pPr>
        <w:pStyle w:val="ListParagraph"/>
        <w:spacing w:after="0" w:line="480" w:lineRule="auto"/>
        <w:ind w:left="1276" w:firstLine="567"/>
        <w:jc w:val="both"/>
        <w:rPr>
          <w:rFonts w:ascii="Times New Roman" w:hAnsi="Times New Roman" w:cs="Times New Roman"/>
          <w:sz w:val="24"/>
          <w:szCs w:val="24"/>
        </w:rPr>
      </w:pPr>
      <w:bookmarkStart w:id="30" w:name="_Hlk170330082"/>
      <w:r>
        <w:rPr>
          <w:rFonts w:ascii="Times New Roman" w:hAnsi="Times New Roman" w:cs="Times New Roman"/>
          <w:sz w:val="24"/>
          <w:szCs w:val="24"/>
        </w:rPr>
        <w:t xml:space="preserve">Uji heteroskedastisitas bertujuan untuk memeriksa apakah dalam model regresi terdapat ketidaksamaan </w:t>
      </w:r>
      <w:r w:rsidRPr="001E78D9">
        <w:rPr>
          <w:rFonts w:ascii="Times New Roman" w:hAnsi="Times New Roman" w:cs="Times New Roman"/>
          <w:sz w:val="24"/>
          <w:szCs w:val="24"/>
        </w:rPr>
        <w:t>variance</w:t>
      </w:r>
      <w:r>
        <w:rPr>
          <w:rFonts w:ascii="Times New Roman" w:hAnsi="Times New Roman" w:cs="Times New Roman"/>
          <w:sz w:val="24"/>
          <w:szCs w:val="24"/>
        </w:rPr>
        <w:t xml:space="preserve"> dari residual satu pengamatan ke pengamatan lainnya. </w:t>
      </w:r>
      <w:bookmarkEnd w:id="30"/>
      <w:r>
        <w:rPr>
          <w:rFonts w:ascii="Times New Roman" w:hAnsi="Times New Roman" w:cs="Times New Roman"/>
          <w:sz w:val="24"/>
          <w:szCs w:val="24"/>
        </w:rPr>
        <w:t xml:space="preserve">Jika </w:t>
      </w:r>
      <w:r w:rsidRPr="001E78D9">
        <w:rPr>
          <w:rFonts w:ascii="Times New Roman" w:hAnsi="Times New Roman" w:cs="Times New Roman"/>
          <w:sz w:val="24"/>
          <w:szCs w:val="24"/>
        </w:rPr>
        <w:t>variance</w:t>
      </w:r>
      <w:r>
        <w:rPr>
          <w:rFonts w:ascii="Times New Roman" w:hAnsi="Times New Roman" w:cs="Times New Roman"/>
          <w:sz w:val="24"/>
          <w:szCs w:val="24"/>
        </w:rPr>
        <w:t xml:space="preserve"> dari residual satu observasi ke observasi lainnya konstan maka disebut homoskedastisitas, dan jika berbeda maka disebut heteroskedastisitas. Model regresi yang baik adalah model yang homoskedastisitas atau model yang tidak mengalami heteroskedastisitas</w:t>
      </w:r>
      <w:r w:rsidRPr="006F101F">
        <w:rPr>
          <w:rFonts w:ascii="Times New Roman" w:hAnsi="Times New Roman" w:cs="Times New Roman"/>
          <w:sz w:val="24"/>
          <w:szCs w:val="24"/>
        </w:rPr>
        <w:t>.</w:t>
      </w:r>
      <w:r>
        <w:rPr>
          <w:rFonts w:ascii="Times New Roman" w:hAnsi="Times New Roman" w:cs="Times New Roman"/>
          <w:sz w:val="24"/>
          <w:szCs w:val="24"/>
        </w:rPr>
        <w:t xml:space="preserve"> </w:t>
      </w:r>
      <w:bookmarkStart w:id="31" w:name="_Hlk170330101"/>
      <w:r w:rsidRPr="001E78D9">
        <w:rPr>
          <w:rFonts w:ascii="Times New Roman" w:hAnsi="Times New Roman" w:cs="Times New Roman"/>
          <w:sz w:val="24"/>
          <w:szCs w:val="24"/>
        </w:rPr>
        <w:t>Mendeteksi ada tidaknya heteroskedastisitas dapat dilakukan dengan melihat apakah terdapat pola tertentu pada grafik scatter plot antar SRESID dan ZPRED dimana sumbu Y adalah Y prediksi dan sumbu X adalah residual (Y prediksi – Y sesungguhnya) yang telah di-studentized.</w:t>
      </w:r>
      <w:r>
        <w:rPr>
          <w:rFonts w:ascii="Times New Roman" w:hAnsi="Times New Roman" w:cs="Times New Roman"/>
          <w:sz w:val="24"/>
          <w:szCs w:val="24"/>
        </w:rPr>
        <w:t xml:space="preserve"> Jika tidak ada pola yang jelas, serta titik-titik menyebar di atas dan di bawah angka 0 pada sumbu Y, maka tidak terjadi gejala heteroskedastisitas.</w:t>
      </w:r>
    </w:p>
    <w:bookmarkEnd w:id="31"/>
    <w:p w:rsidR="003B46F8" w:rsidRDefault="003B46F8" w:rsidP="003B46F8">
      <w:pPr>
        <w:keepNext/>
        <w:autoSpaceDE w:val="0"/>
        <w:autoSpaceDN w:val="0"/>
        <w:adjustRightInd w:val="0"/>
        <w:spacing w:after="0" w:line="240" w:lineRule="auto"/>
        <w:ind w:firstLine="993"/>
        <w:jc w:val="center"/>
      </w:pPr>
      <w:r>
        <w:rPr>
          <w:rFonts w:ascii="Times New Roman" w:hAnsi="Times New Roman" w:cs="Times New Roman"/>
          <w:noProof/>
          <w:sz w:val="24"/>
          <w:szCs w:val="24"/>
        </w:rPr>
        <w:lastRenderedPageBreak/>
        <w:drawing>
          <wp:inline distT="0" distB="0" distL="0" distR="0" wp14:anchorId="658AB1C0" wp14:editId="14D20AA3">
            <wp:extent cx="4345620" cy="33007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6767" cy="3316792"/>
                    </a:xfrm>
                    <a:prstGeom prst="rect">
                      <a:avLst/>
                    </a:prstGeom>
                    <a:noFill/>
                    <a:ln>
                      <a:noFill/>
                    </a:ln>
                  </pic:spPr>
                </pic:pic>
              </a:graphicData>
            </a:graphic>
          </wp:inline>
        </w:drawing>
      </w:r>
    </w:p>
    <w:p w:rsidR="003B46F8" w:rsidRDefault="003B46F8" w:rsidP="003B46F8">
      <w:pPr>
        <w:spacing w:after="0" w:line="240" w:lineRule="auto"/>
        <w:ind w:firstLine="851"/>
        <w:jc w:val="center"/>
        <w:rPr>
          <w:rFonts w:ascii="Times New Roman" w:hAnsi="Times New Roman" w:cs="Times New Roman"/>
          <w:b/>
          <w:bCs/>
          <w:sz w:val="24"/>
          <w:szCs w:val="24"/>
        </w:rPr>
      </w:pPr>
      <w:bookmarkStart w:id="32" w:name="_Toc169683744"/>
      <w:r w:rsidRPr="005D6A7D">
        <w:rPr>
          <w:rFonts w:ascii="Times New Roman" w:hAnsi="Times New Roman" w:cs="Times New Roman"/>
          <w:b/>
          <w:bCs/>
          <w:sz w:val="24"/>
          <w:szCs w:val="24"/>
        </w:rPr>
        <w:t xml:space="preserve">Gambar </w:t>
      </w:r>
      <w:r w:rsidRPr="005D6A7D">
        <w:rPr>
          <w:rFonts w:ascii="Times New Roman" w:hAnsi="Times New Roman" w:cs="Times New Roman"/>
          <w:b/>
          <w:bCs/>
          <w:sz w:val="24"/>
          <w:szCs w:val="24"/>
        </w:rPr>
        <w:fldChar w:fldCharType="begin"/>
      </w:r>
      <w:r w:rsidRPr="005D6A7D">
        <w:rPr>
          <w:rFonts w:ascii="Times New Roman" w:hAnsi="Times New Roman" w:cs="Times New Roman"/>
          <w:b/>
          <w:bCs/>
          <w:sz w:val="24"/>
          <w:szCs w:val="24"/>
        </w:rPr>
        <w:instrText xml:space="preserve"> SEQ Gambar \* ARABIC </w:instrText>
      </w:r>
      <w:r w:rsidRPr="005D6A7D">
        <w:rPr>
          <w:rFonts w:ascii="Times New Roman" w:hAnsi="Times New Roman" w:cs="Times New Roman"/>
          <w:b/>
          <w:bCs/>
          <w:sz w:val="24"/>
          <w:szCs w:val="24"/>
        </w:rPr>
        <w:fldChar w:fldCharType="separate"/>
      </w:r>
      <w:r>
        <w:rPr>
          <w:rFonts w:ascii="Times New Roman" w:hAnsi="Times New Roman" w:cs="Times New Roman"/>
          <w:b/>
          <w:bCs/>
          <w:noProof/>
          <w:sz w:val="24"/>
          <w:szCs w:val="24"/>
        </w:rPr>
        <w:t>9</w:t>
      </w:r>
      <w:bookmarkEnd w:id="32"/>
      <w:r w:rsidRPr="005D6A7D">
        <w:rPr>
          <w:rFonts w:ascii="Times New Roman" w:hAnsi="Times New Roman" w:cs="Times New Roman"/>
          <w:b/>
          <w:bCs/>
          <w:sz w:val="24"/>
          <w:szCs w:val="24"/>
        </w:rPr>
        <w:fldChar w:fldCharType="end"/>
      </w:r>
      <w:r w:rsidRPr="005D6A7D">
        <w:rPr>
          <w:rFonts w:ascii="Times New Roman" w:hAnsi="Times New Roman" w:cs="Times New Roman"/>
          <w:b/>
          <w:bCs/>
          <w:sz w:val="24"/>
          <w:szCs w:val="24"/>
        </w:rPr>
        <w:t xml:space="preserve"> </w:t>
      </w:r>
    </w:p>
    <w:p w:rsidR="003B46F8" w:rsidRPr="005D6A7D" w:rsidRDefault="003B46F8" w:rsidP="003B46F8">
      <w:pPr>
        <w:spacing w:after="100" w:afterAutospacing="1" w:line="240" w:lineRule="auto"/>
        <w:ind w:firstLine="851"/>
        <w:jc w:val="center"/>
        <w:rPr>
          <w:rFonts w:ascii="Times New Roman" w:hAnsi="Times New Roman" w:cs="Times New Roman"/>
          <w:b/>
          <w:bCs/>
          <w:sz w:val="24"/>
          <w:szCs w:val="24"/>
        </w:rPr>
      </w:pPr>
      <w:r w:rsidRPr="005D6A7D">
        <w:rPr>
          <w:rFonts w:ascii="Times New Roman" w:hAnsi="Times New Roman" w:cs="Times New Roman"/>
          <w:b/>
          <w:bCs/>
          <w:sz w:val="24"/>
          <w:szCs w:val="24"/>
        </w:rPr>
        <w:t>Hasil Uji Heteroskedastisitas</w:t>
      </w:r>
    </w:p>
    <w:p w:rsidR="003B46F8" w:rsidRDefault="003B46F8" w:rsidP="003B46F8">
      <w:pPr>
        <w:pStyle w:val="ListParagraph"/>
        <w:spacing w:after="0" w:line="480" w:lineRule="auto"/>
        <w:ind w:left="1276" w:firstLine="567"/>
        <w:jc w:val="both"/>
        <w:rPr>
          <w:rFonts w:ascii="Times New Roman" w:hAnsi="Times New Roman" w:cs="Times New Roman"/>
          <w:sz w:val="24"/>
          <w:szCs w:val="24"/>
        </w:rPr>
      </w:pPr>
      <w:bookmarkStart w:id="33" w:name="_Hlk170330384"/>
      <w:r w:rsidRPr="00C410BF">
        <w:rPr>
          <w:rFonts w:ascii="Times New Roman" w:hAnsi="Times New Roman" w:cs="Times New Roman"/>
          <w:sz w:val="24"/>
          <w:szCs w:val="24"/>
        </w:rPr>
        <w:t xml:space="preserve">Berdasarkan gambar </w:t>
      </w:r>
      <w:r>
        <w:rPr>
          <w:rFonts w:ascii="Times New Roman" w:hAnsi="Times New Roman" w:cs="Times New Roman"/>
          <w:sz w:val="24"/>
          <w:szCs w:val="24"/>
        </w:rPr>
        <w:t>9</w:t>
      </w:r>
      <w:r w:rsidRPr="00C410BF">
        <w:rPr>
          <w:rFonts w:ascii="Times New Roman" w:hAnsi="Times New Roman" w:cs="Times New Roman"/>
          <w:sz w:val="24"/>
          <w:szCs w:val="24"/>
        </w:rPr>
        <w:t xml:space="preserve"> di atas, </w:t>
      </w:r>
      <w:r>
        <w:rPr>
          <w:rFonts w:ascii="Times New Roman" w:hAnsi="Times New Roman" w:cs="Times New Roman"/>
          <w:sz w:val="24"/>
          <w:szCs w:val="24"/>
        </w:rPr>
        <w:t xml:space="preserve">terdapat </w:t>
      </w:r>
      <w:r w:rsidRPr="00C410BF">
        <w:rPr>
          <w:rFonts w:ascii="Times New Roman" w:hAnsi="Times New Roman" w:cs="Times New Roman"/>
          <w:sz w:val="24"/>
          <w:szCs w:val="24"/>
        </w:rPr>
        <w:t xml:space="preserve">grafik scatterplot </w:t>
      </w:r>
      <w:r>
        <w:rPr>
          <w:rFonts w:ascii="Times New Roman" w:hAnsi="Times New Roman" w:cs="Times New Roman"/>
          <w:sz w:val="24"/>
          <w:szCs w:val="24"/>
        </w:rPr>
        <w:t xml:space="preserve">yang menunjukkan </w:t>
      </w:r>
      <w:r w:rsidRPr="00C410BF">
        <w:rPr>
          <w:rFonts w:ascii="Times New Roman" w:hAnsi="Times New Roman" w:cs="Times New Roman"/>
          <w:sz w:val="24"/>
          <w:szCs w:val="24"/>
        </w:rPr>
        <w:t>bahwa tidak terdapat pola tertentu yang teratur dan titik-titik tersebar di atas dan di bawah angka 0 pada sumbu Y. Artinya, tidak mengalami gejala heteroskedastistas pada model regresi</w:t>
      </w:r>
      <w:r>
        <w:rPr>
          <w:rFonts w:ascii="Times New Roman" w:hAnsi="Times New Roman" w:cs="Times New Roman"/>
          <w:sz w:val="24"/>
          <w:szCs w:val="24"/>
        </w:rPr>
        <w:t xml:space="preserve"> dalam penelitian ini</w:t>
      </w:r>
      <w:r w:rsidRPr="00C410BF">
        <w:rPr>
          <w:rFonts w:ascii="Times New Roman" w:hAnsi="Times New Roman" w:cs="Times New Roman"/>
          <w:sz w:val="24"/>
          <w:szCs w:val="24"/>
        </w:rPr>
        <w:t>.</w:t>
      </w:r>
    </w:p>
    <w:p w:rsidR="003B46F8" w:rsidRPr="00E0603C" w:rsidRDefault="003B46F8" w:rsidP="003B46F8">
      <w:pPr>
        <w:pStyle w:val="Bab4H3"/>
        <w:spacing w:before="0"/>
        <w:ind w:left="850" w:hanging="425"/>
        <w:rPr>
          <w:color w:val="auto"/>
        </w:rPr>
      </w:pPr>
      <w:bookmarkStart w:id="34" w:name="_Toc167739658"/>
      <w:bookmarkEnd w:id="33"/>
      <w:r w:rsidRPr="00E0603C">
        <w:rPr>
          <w:color w:val="auto"/>
        </w:rPr>
        <w:t>Metode Succesive Interval</w:t>
      </w:r>
      <w:bookmarkEnd w:id="34"/>
      <w:r w:rsidRPr="00E0603C">
        <w:rPr>
          <w:color w:val="auto"/>
        </w:rPr>
        <w:t xml:space="preserve"> </w:t>
      </w:r>
    </w:p>
    <w:p w:rsidR="003B46F8" w:rsidRDefault="003B46F8" w:rsidP="003B46F8">
      <w:pPr>
        <w:pStyle w:val="ListParagraph"/>
        <w:spacing w:after="0" w:line="480" w:lineRule="auto"/>
        <w:ind w:left="851" w:firstLine="567"/>
        <w:jc w:val="both"/>
        <w:rPr>
          <w:rFonts w:ascii="Times New Roman" w:hAnsi="Times New Roman" w:cs="Times New Roman"/>
          <w:sz w:val="24"/>
          <w:szCs w:val="24"/>
        </w:rPr>
      </w:pPr>
      <w:r w:rsidRPr="00467460">
        <w:rPr>
          <w:rFonts w:ascii="Times New Roman" w:hAnsi="Times New Roman" w:cs="Times New Roman"/>
          <w:sz w:val="24"/>
          <w:szCs w:val="24"/>
        </w:rPr>
        <w:t xml:space="preserve">Data pada penelitian ini dapat diklasifikasikan sebagai data ordinal. Sedangkan analisis regresi dalam penelitian hanya dapat dilakukan apabila skala pengukuran yang digunakan berupa data interval. Maka dari itu untuk memenuhi persyaratan pada metode tersebut, apabila kita menggunakan skala berdata ordinal, maka data ordinal tersebut harus ditransformasikan terlebih dahulu kedalam bentuk data interval. Metode </w:t>
      </w:r>
      <w:r w:rsidRPr="00467460">
        <w:rPr>
          <w:rFonts w:ascii="Times New Roman" w:hAnsi="Times New Roman" w:cs="Times New Roman"/>
          <w:i/>
          <w:iCs/>
          <w:sz w:val="24"/>
          <w:szCs w:val="24"/>
        </w:rPr>
        <w:lastRenderedPageBreak/>
        <w:t xml:space="preserve">succesive </w:t>
      </w:r>
      <w:r w:rsidRPr="00D6024A">
        <w:rPr>
          <w:rFonts w:ascii="Times New Roman" w:hAnsi="Times New Roman" w:cs="Times New Roman"/>
          <w:sz w:val="24"/>
          <w:szCs w:val="24"/>
        </w:rPr>
        <w:t>interval</w:t>
      </w:r>
      <w:r w:rsidRPr="00467460">
        <w:rPr>
          <w:rFonts w:ascii="Times New Roman" w:hAnsi="Times New Roman" w:cs="Times New Roman"/>
          <w:i/>
          <w:iCs/>
          <w:sz w:val="24"/>
          <w:szCs w:val="24"/>
        </w:rPr>
        <w:t xml:space="preserve"> </w:t>
      </w:r>
      <w:r w:rsidRPr="00467460">
        <w:rPr>
          <w:rFonts w:ascii="Times New Roman" w:hAnsi="Times New Roman" w:cs="Times New Roman"/>
          <w:sz w:val="24"/>
          <w:szCs w:val="24"/>
        </w:rPr>
        <w:t xml:space="preserve">pada penelitian ini dilakukan dengan menggunakan bantuan </w:t>
      </w:r>
      <w:r w:rsidRPr="00467460">
        <w:rPr>
          <w:rFonts w:ascii="Times New Roman" w:hAnsi="Times New Roman" w:cs="Times New Roman"/>
          <w:i/>
          <w:iCs/>
          <w:sz w:val="24"/>
          <w:szCs w:val="24"/>
        </w:rPr>
        <w:t>software</w:t>
      </w:r>
      <w:r w:rsidRPr="00467460">
        <w:rPr>
          <w:rFonts w:ascii="Times New Roman" w:hAnsi="Times New Roman" w:cs="Times New Roman"/>
          <w:sz w:val="24"/>
          <w:szCs w:val="24"/>
        </w:rPr>
        <w:t xml:space="preserve"> </w:t>
      </w:r>
      <w:r w:rsidRPr="00467460">
        <w:rPr>
          <w:rFonts w:ascii="Times New Roman" w:hAnsi="Times New Roman" w:cs="Times New Roman"/>
          <w:i/>
          <w:iCs/>
          <w:sz w:val="24"/>
          <w:szCs w:val="24"/>
        </w:rPr>
        <w:t>microsoft excel</w:t>
      </w:r>
      <w:r w:rsidRPr="00467460">
        <w:rPr>
          <w:rFonts w:ascii="Times New Roman" w:hAnsi="Times New Roman" w:cs="Times New Roman"/>
          <w:sz w:val="24"/>
          <w:szCs w:val="24"/>
        </w:rPr>
        <w:t xml:space="preserve">. </w:t>
      </w:r>
    </w:p>
    <w:p w:rsidR="003B46F8" w:rsidRDefault="003B46F8" w:rsidP="003B46F8">
      <w:pPr>
        <w:spacing w:after="0" w:line="240" w:lineRule="auto"/>
        <w:ind w:firstLine="851"/>
        <w:jc w:val="center"/>
        <w:rPr>
          <w:rFonts w:ascii="Times New Roman" w:hAnsi="Times New Roman" w:cs="Times New Roman"/>
          <w:b/>
          <w:bCs/>
          <w:sz w:val="24"/>
          <w:szCs w:val="24"/>
        </w:rPr>
      </w:pPr>
      <w:bookmarkStart w:id="35" w:name="_Toc171411081"/>
      <w:r w:rsidRPr="00D84C65">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20</w:t>
      </w:r>
      <w:bookmarkEnd w:id="35"/>
      <w:r>
        <w:rPr>
          <w:rFonts w:ascii="Times New Roman" w:hAnsi="Times New Roman" w:cs="Times New Roman"/>
          <w:b/>
          <w:bCs/>
          <w:sz w:val="24"/>
          <w:szCs w:val="24"/>
        </w:rPr>
        <w:fldChar w:fldCharType="end"/>
      </w:r>
      <w:r w:rsidRPr="00D84C65">
        <w:rPr>
          <w:rFonts w:ascii="Times New Roman" w:hAnsi="Times New Roman" w:cs="Times New Roman"/>
          <w:b/>
          <w:bCs/>
          <w:sz w:val="24"/>
          <w:szCs w:val="24"/>
        </w:rPr>
        <w:t xml:space="preserve"> </w:t>
      </w:r>
    </w:p>
    <w:p w:rsidR="003B46F8" w:rsidRPr="00D84C65" w:rsidRDefault="003B46F8" w:rsidP="003B46F8">
      <w:pPr>
        <w:spacing w:line="240" w:lineRule="auto"/>
        <w:ind w:firstLine="851"/>
        <w:jc w:val="center"/>
        <w:rPr>
          <w:rFonts w:ascii="Times New Roman" w:hAnsi="Times New Roman" w:cs="Times New Roman"/>
          <w:b/>
          <w:bCs/>
          <w:sz w:val="24"/>
          <w:szCs w:val="24"/>
        </w:rPr>
      </w:pPr>
      <w:r w:rsidRPr="00D84C65">
        <w:rPr>
          <w:rFonts w:ascii="Times New Roman" w:hAnsi="Times New Roman" w:cs="Times New Roman"/>
          <w:b/>
          <w:bCs/>
          <w:sz w:val="24"/>
          <w:szCs w:val="24"/>
        </w:rPr>
        <w:t>Sampel Hasil Perhitungan MSI</w:t>
      </w:r>
    </w:p>
    <w:p w:rsidR="003B46F8" w:rsidRDefault="003B46F8" w:rsidP="003B46F8">
      <w:pPr>
        <w:keepNext/>
        <w:spacing w:after="0" w:line="240" w:lineRule="auto"/>
        <w:ind w:left="851"/>
        <w:jc w:val="both"/>
      </w:pPr>
      <w:r>
        <w:rPr>
          <w:rFonts w:ascii="Times New Roman" w:hAnsi="Times New Roman" w:cs="Times New Roman"/>
          <w:b/>
          <w:bCs/>
          <w:noProof/>
          <w:sz w:val="24"/>
          <w:szCs w:val="24"/>
        </w:rPr>
        <w:drawing>
          <wp:inline distT="0" distB="0" distL="0" distR="0" wp14:anchorId="58EEDAAB" wp14:editId="5E47A896">
            <wp:extent cx="4344006" cy="383911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S MSI.png"/>
                    <pic:cNvPicPr/>
                  </pic:nvPicPr>
                  <pic:blipFill>
                    <a:blip r:embed="rId10">
                      <a:extLst>
                        <a:ext uri="{28A0092B-C50C-407E-A947-70E740481C1C}">
                          <a14:useLocalDpi xmlns:a14="http://schemas.microsoft.com/office/drawing/2010/main" val="0"/>
                        </a:ext>
                      </a:extLst>
                    </a:blip>
                    <a:stretch>
                      <a:fillRect/>
                    </a:stretch>
                  </pic:blipFill>
                  <pic:spPr>
                    <a:xfrm>
                      <a:off x="0" y="0"/>
                      <a:ext cx="4344006" cy="3839111"/>
                    </a:xfrm>
                    <a:prstGeom prst="rect">
                      <a:avLst/>
                    </a:prstGeom>
                  </pic:spPr>
                </pic:pic>
              </a:graphicData>
            </a:graphic>
          </wp:inline>
        </w:drawing>
      </w:r>
    </w:p>
    <w:p w:rsidR="003B46F8" w:rsidRDefault="003B46F8" w:rsidP="003B46F8">
      <w:pPr>
        <w:spacing w:line="240" w:lineRule="auto"/>
        <w:ind w:left="851"/>
        <w:jc w:val="both"/>
        <w:rPr>
          <w:rFonts w:ascii="Times New Roman" w:hAnsi="Times New Roman" w:cs="Times New Roman"/>
          <w:sz w:val="20"/>
          <w:szCs w:val="20"/>
        </w:rPr>
      </w:pPr>
      <w:r>
        <w:rPr>
          <w:rFonts w:ascii="Times New Roman" w:hAnsi="Times New Roman" w:cs="Times New Roman"/>
          <w:sz w:val="20"/>
          <w:szCs w:val="20"/>
        </w:rPr>
        <w:t xml:space="preserve">    </w:t>
      </w:r>
      <w:r w:rsidRPr="00270949">
        <w:rPr>
          <w:rFonts w:ascii="Times New Roman" w:hAnsi="Times New Roman" w:cs="Times New Roman"/>
          <w:sz w:val="20"/>
          <w:szCs w:val="20"/>
        </w:rPr>
        <w:t>Sumber : Data Primer Diolah (2024)</w:t>
      </w:r>
    </w:p>
    <w:p w:rsidR="003B46F8" w:rsidRPr="00C129FE" w:rsidRDefault="003B46F8" w:rsidP="003B46F8">
      <w:pPr>
        <w:pStyle w:val="ListParagraph"/>
        <w:spacing w:after="0" w:line="480" w:lineRule="auto"/>
        <w:ind w:left="851" w:firstLine="567"/>
        <w:jc w:val="both"/>
        <w:rPr>
          <w:rFonts w:ascii="Times New Roman" w:hAnsi="Times New Roman" w:cs="Times New Roman"/>
          <w:sz w:val="24"/>
          <w:szCs w:val="24"/>
        </w:rPr>
      </w:pPr>
      <w:r w:rsidRPr="00C129FE">
        <w:rPr>
          <w:rFonts w:ascii="Times New Roman" w:hAnsi="Times New Roman" w:cs="Times New Roman"/>
          <w:sz w:val="24"/>
          <w:szCs w:val="24"/>
        </w:rPr>
        <w:t xml:space="preserve">Berdasarkan </w:t>
      </w:r>
      <w:r>
        <w:rPr>
          <w:rFonts w:ascii="Times New Roman" w:hAnsi="Times New Roman" w:cs="Times New Roman"/>
          <w:sz w:val="24"/>
          <w:szCs w:val="24"/>
        </w:rPr>
        <w:t>tabel 20</w:t>
      </w:r>
      <w:r w:rsidRPr="00C129FE">
        <w:rPr>
          <w:rFonts w:ascii="Times New Roman" w:hAnsi="Times New Roman" w:cs="Times New Roman"/>
          <w:sz w:val="24"/>
          <w:szCs w:val="24"/>
        </w:rPr>
        <w:t xml:space="preserve"> di atas, terdapat sampel dari hasil perhitungan metode </w:t>
      </w:r>
      <w:r w:rsidRPr="00D6024A">
        <w:rPr>
          <w:rFonts w:ascii="Times New Roman" w:hAnsi="Times New Roman" w:cs="Times New Roman"/>
          <w:i/>
          <w:iCs/>
          <w:sz w:val="24"/>
          <w:szCs w:val="24"/>
        </w:rPr>
        <w:t>succesive</w:t>
      </w:r>
      <w:r w:rsidRPr="00C129FE">
        <w:rPr>
          <w:rFonts w:ascii="Times New Roman" w:hAnsi="Times New Roman" w:cs="Times New Roman"/>
          <w:sz w:val="24"/>
          <w:szCs w:val="24"/>
        </w:rPr>
        <w:t xml:space="preserve"> interval. Untuk  hasil perhitungan secara </w:t>
      </w:r>
      <w:r>
        <w:rPr>
          <w:rFonts w:ascii="Times New Roman" w:hAnsi="Times New Roman" w:cs="Times New Roman"/>
          <w:sz w:val="24"/>
          <w:szCs w:val="24"/>
        </w:rPr>
        <w:t>se</w:t>
      </w:r>
      <w:r w:rsidRPr="00C129FE">
        <w:rPr>
          <w:rFonts w:ascii="Times New Roman" w:hAnsi="Times New Roman" w:cs="Times New Roman"/>
          <w:sz w:val="24"/>
          <w:szCs w:val="24"/>
        </w:rPr>
        <w:t>lengkapnya tercatat di lampiran 4</w:t>
      </w:r>
      <w:r>
        <w:rPr>
          <w:rFonts w:ascii="Times New Roman" w:hAnsi="Times New Roman" w:cs="Times New Roman"/>
          <w:sz w:val="24"/>
          <w:szCs w:val="24"/>
        </w:rPr>
        <w:t xml:space="preserve"> pada halaman 150</w:t>
      </w:r>
      <w:r w:rsidRPr="00C129FE">
        <w:rPr>
          <w:rFonts w:ascii="Times New Roman" w:hAnsi="Times New Roman" w:cs="Times New Roman"/>
          <w:sz w:val="24"/>
          <w:szCs w:val="24"/>
        </w:rPr>
        <w:t>.</w:t>
      </w:r>
    </w:p>
    <w:p w:rsidR="003B46F8" w:rsidRPr="00E0603C" w:rsidRDefault="003B46F8" w:rsidP="003B46F8">
      <w:pPr>
        <w:pStyle w:val="Bab4H3"/>
        <w:spacing w:before="0"/>
        <w:ind w:left="850" w:hanging="425"/>
        <w:rPr>
          <w:color w:val="auto"/>
        </w:rPr>
      </w:pPr>
      <w:bookmarkStart w:id="36" w:name="_Toc167739660"/>
      <w:r w:rsidRPr="00E0603C">
        <w:rPr>
          <w:color w:val="auto"/>
        </w:rPr>
        <w:t>Analisis Regresi Linier Berganda</w:t>
      </w:r>
      <w:bookmarkEnd w:id="36"/>
    </w:p>
    <w:p w:rsidR="003B46F8" w:rsidRPr="00C129FE" w:rsidRDefault="003B46F8" w:rsidP="003B46F8">
      <w:pPr>
        <w:pStyle w:val="ListParagraph"/>
        <w:spacing w:after="0" w:line="480" w:lineRule="auto"/>
        <w:ind w:left="851"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Dalam penelitian ini, </w:t>
      </w:r>
      <w:r w:rsidRPr="00DD5592">
        <w:rPr>
          <w:rFonts w:ascii="Times New Roman" w:hAnsi="Times New Roman" w:cs="Times New Roman"/>
          <w:sz w:val="24"/>
          <w:szCs w:val="24"/>
        </w:rPr>
        <w:t>analisis regresi linier</w:t>
      </w:r>
      <w:r>
        <w:rPr>
          <w:rFonts w:ascii="Times New Roman" w:hAnsi="Times New Roman" w:cs="Times New Roman"/>
          <w:sz w:val="24"/>
          <w:szCs w:val="24"/>
        </w:rPr>
        <w:t xml:space="preserve"> digunakan untuk melakukan pengujian hipotesis.</w:t>
      </w:r>
      <w:r w:rsidRPr="00DD5592">
        <w:rPr>
          <w:rFonts w:ascii="Times New Roman" w:hAnsi="Times New Roman" w:cs="Times New Roman"/>
          <w:sz w:val="24"/>
          <w:szCs w:val="24"/>
        </w:rPr>
        <w:t xml:space="preserve"> </w:t>
      </w:r>
      <w:bookmarkStart w:id="37" w:name="_Hlk170330664"/>
      <w:r>
        <w:rPr>
          <w:rFonts w:ascii="Times New Roman" w:hAnsi="Times New Roman" w:cs="Times New Roman"/>
          <w:sz w:val="24"/>
          <w:szCs w:val="24"/>
        </w:rPr>
        <w:t xml:space="preserve">Analisis regresi linier berganda bertujuan untuk mengukur pengaruh linier antara variabel independen secara keseluruhan dengan variabel dependennya. </w:t>
      </w:r>
      <w:bookmarkEnd w:id="37"/>
    </w:p>
    <w:p w:rsidR="003B46F8" w:rsidRDefault="003B46F8" w:rsidP="003B46F8">
      <w:pPr>
        <w:spacing w:after="0" w:line="240" w:lineRule="auto"/>
        <w:ind w:firstLine="851"/>
        <w:jc w:val="center"/>
        <w:rPr>
          <w:rFonts w:ascii="Times New Roman" w:hAnsi="Times New Roman" w:cs="Times New Roman"/>
          <w:b/>
          <w:bCs/>
          <w:sz w:val="24"/>
          <w:szCs w:val="24"/>
        </w:rPr>
      </w:pPr>
      <w:bookmarkStart w:id="38" w:name="_Toc171411082"/>
      <w:r w:rsidRPr="00573425">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bookmarkEnd w:id="38"/>
      <w:r>
        <w:rPr>
          <w:rFonts w:ascii="Times New Roman" w:hAnsi="Times New Roman" w:cs="Times New Roman"/>
          <w:b/>
          <w:bCs/>
          <w:sz w:val="24"/>
          <w:szCs w:val="24"/>
        </w:rPr>
        <w:fldChar w:fldCharType="end"/>
      </w:r>
      <w:r w:rsidRPr="00573425">
        <w:rPr>
          <w:rFonts w:ascii="Times New Roman" w:hAnsi="Times New Roman" w:cs="Times New Roman"/>
          <w:b/>
          <w:bCs/>
          <w:sz w:val="24"/>
          <w:szCs w:val="24"/>
        </w:rPr>
        <w:t xml:space="preserve"> </w:t>
      </w:r>
    </w:p>
    <w:p w:rsidR="003B46F8" w:rsidRPr="00573425" w:rsidRDefault="003B46F8" w:rsidP="003B46F8">
      <w:pPr>
        <w:spacing w:after="0" w:line="240" w:lineRule="auto"/>
        <w:ind w:firstLine="851"/>
        <w:jc w:val="center"/>
        <w:rPr>
          <w:rFonts w:ascii="Times New Roman" w:hAnsi="Times New Roman" w:cs="Times New Roman"/>
          <w:b/>
          <w:bCs/>
          <w:sz w:val="24"/>
          <w:szCs w:val="24"/>
        </w:rPr>
      </w:pPr>
      <w:r w:rsidRPr="00573425">
        <w:rPr>
          <w:rFonts w:ascii="Times New Roman" w:hAnsi="Times New Roman" w:cs="Times New Roman"/>
          <w:b/>
          <w:bCs/>
          <w:sz w:val="24"/>
          <w:szCs w:val="24"/>
        </w:rPr>
        <w:t>Hasil Analisis Regresi Berganda</w:t>
      </w:r>
    </w:p>
    <w:tbl>
      <w:tblPr>
        <w:tblW w:w="836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099"/>
        <w:gridCol w:w="1338"/>
        <w:gridCol w:w="1214"/>
        <w:gridCol w:w="1276"/>
        <w:gridCol w:w="850"/>
        <w:gridCol w:w="851"/>
      </w:tblGrid>
      <w:tr w:rsidR="003B46F8" w:rsidRPr="007C49D0" w:rsidTr="003B46F8">
        <w:trPr>
          <w:cantSplit/>
        </w:trPr>
        <w:tc>
          <w:tcPr>
            <w:tcW w:w="8364" w:type="dxa"/>
            <w:gridSpan w:val="7"/>
            <w:tcBorders>
              <w:top w:val="nil"/>
              <w:left w:val="nil"/>
              <w:bottom w:val="nil"/>
              <w:right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bookmarkStart w:id="39" w:name="_Hlk170330683"/>
            <w:r w:rsidRPr="007C49D0">
              <w:rPr>
                <w:rFonts w:ascii="Arial" w:hAnsi="Arial" w:cs="Arial"/>
                <w:b/>
                <w:bCs/>
                <w:color w:val="000000"/>
                <w:sz w:val="18"/>
                <w:szCs w:val="18"/>
              </w:rPr>
              <w:t>Coefficients</w:t>
            </w:r>
            <w:r w:rsidRPr="007C49D0">
              <w:rPr>
                <w:rFonts w:ascii="Arial" w:hAnsi="Arial" w:cs="Arial"/>
                <w:b/>
                <w:bCs/>
                <w:color w:val="000000"/>
                <w:sz w:val="18"/>
                <w:szCs w:val="18"/>
                <w:vertAlign w:val="superscript"/>
              </w:rPr>
              <w:t>a</w:t>
            </w:r>
          </w:p>
        </w:tc>
      </w:tr>
      <w:tr w:rsidR="003B46F8" w:rsidRPr="007C49D0" w:rsidTr="003B46F8">
        <w:trPr>
          <w:cantSpli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Model</w:t>
            </w:r>
          </w:p>
        </w:tc>
        <w:tc>
          <w:tcPr>
            <w:tcW w:w="2552" w:type="dxa"/>
            <w:gridSpan w:val="2"/>
            <w:tcBorders>
              <w:top w:val="single" w:sz="16" w:space="0" w:color="000000"/>
              <w:left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Standardized Coefficients</w:t>
            </w:r>
          </w:p>
        </w:tc>
        <w:tc>
          <w:tcPr>
            <w:tcW w:w="850" w:type="dxa"/>
            <w:vMerge w:val="restart"/>
            <w:tcBorders>
              <w:top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t</w:t>
            </w:r>
          </w:p>
        </w:tc>
        <w:tc>
          <w:tcPr>
            <w:tcW w:w="851" w:type="dxa"/>
            <w:vMerge w:val="restart"/>
            <w:tcBorders>
              <w:top w:val="single" w:sz="16" w:space="0" w:color="000000"/>
              <w:right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Sig.</w:t>
            </w:r>
          </w:p>
        </w:tc>
      </w:tr>
      <w:tr w:rsidR="003B46F8" w:rsidRPr="007C49D0" w:rsidTr="003B46F8">
        <w:trPr>
          <w:cantSplit/>
        </w:trPr>
        <w:tc>
          <w:tcPr>
            <w:tcW w:w="2835" w:type="dxa"/>
            <w:gridSpan w:val="2"/>
            <w:vMerge/>
            <w:tcBorders>
              <w:top w:val="single" w:sz="16" w:space="0" w:color="000000"/>
              <w:left w:val="single" w:sz="16" w:space="0" w:color="000000"/>
              <w:bottom w:val="nil"/>
              <w:right w:val="nil"/>
            </w:tcBorders>
            <w:shd w:val="clear" w:color="auto" w:fill="FFFFFF"/>
            <w:vAlign w:val="bottom"/>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B</w:t>
            </w:r>
          </w:p>
        </w:tc>
        <w:tc>
          <w:tcPr>
            <w:tcW w:w="1214" w:type="dxa"/>
            <w:tcBorders>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Beta</w:t>
            </w:r>
          </w:p>
        </w:tc>
        <w:tc>
          <w:tcPr>
            <w:tcW w:w="850" w:type="dxa"/>
            <w:vMerge/>
            <w:tcBorders>
              <w:top w:val="single" w:sz="16" w:space="0" w:color="000000"/>
            </w:tcBorders>
            <w:shd w:val="clear" w:color="auto" w:fill="FFFFFF"/>
            <w:vAlign w:val="bottom"/>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right w:val="single" w:sz="16" w:space="0" w:color="000000"/>
            </w:tcBorders>
            <w:shd w:val="clear" w:color="auto" w:fill="FFFFFF"/>
            <w:vAlign w:val="bottom"/>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r>
      <w:tr w:rsidR="003B46F8" w:rsidRPr="007C49D0" w:rsidTr="003B46F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1</w:t>
            </w:r>
          </w:p>
        </w:tc>
        <w:tc>
          <w:tcPr>
            <w:tcW w:w="2099" w:type="dxa"/>
            <w:tcBorders>
              <w:top w:val="single" w:sz="16" w:space="0" w:color="000000"/>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-1.185</w:t>
            </w:r>
          </w:p>
        </w:tc>
        <w:tc>
          <w:tcPr>
            <w:tcW w:w="1214"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1.748</w:t>
            </w:r>
          </w:p>
        </w:tc>
        <w:tc>
          <w:tcPr>
            <w:tcW w:w="1276"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-.678</w:t>
            </w:r>
          </w:p>
        </w:tc>
        <w:tc>
          <w:tcPr>
            <w:tcW w:w="851" w:type="dxa"/>
            <w:tcBorders>
              <w:top w:val="single" w:sz="16" w:space="0" w:color="000000"/>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.500</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Literasi Keuangan</w:t>
            </w:r>
          </w:p>
        </w:tc>
        <w:tc>
          <w:tcPr>
            <w:tcW w:w="1338" w:type="dxa"/>
            <w:tcBorders>
              <w:top w:val="nil"/>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.013</w:t>
            </w:r>
          </w:p>
        </w:tc>
        <w:tc>
          <w:tcPr>
            <w:tcW w:w="1214"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.076</w:t>
            </w:r>
          </w:p>
        </w:tc>
        <w:tc>
          <w:tcPr>
            <w:tcW w:w="1276"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.013</w:t>
            </w:r>
          </w:p>
        </w:tc>
        <w:tc>
          <w:tcPr>
            <w:tcW w:w="850"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.171</w:t>
            </w:r>
          </w:p>
        </w:tc>
        <w:tc>
          <w:tcPr>
            <w:tcW w:w="851" w:type="dxa"/>
            <w:tcBorders>
              <w:top w:val="nil"/>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.865</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Pengetahuan Investasi</w:t>
            </w:r>
          </w:p>
        </w:tc>
        <w:tc>
          <w:tcPr>
            <w:tcW w:w="1338" w:type="dxa"/>
            <w:tcBorders>
              <w:top w:val="nil"/>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.431</w:t>
            </w:r>
          </w:p>
        </w:tc>
        <w:tc>
          <w:tcPr>
            <w:tcW w:w="1214"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.083</w:t>
            </w:r>
          </w:p>
        </w:tc>
        <w:tc>
          <w:tcPr>
            <w:tcW w:w="1276"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.397</w:t>
            </w:r>
          </w:p>
        </w:tc>
        <w:tc>
          <w:tcPr>
            <w:tcW w:w="850"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5.184</w:t>
            </w:r>
          </w:p>
        </w:tc>
        <w:tc>
          <w:tcPr>
            <w:tcW w:w="851" w:type="dxa"/>
            <w:tcBorders>
              <w:top w:val="nil"/>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.000</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Modal Minimal Investasi</w:t>
            </w:r>
          </w:p>
        </w:tc>
        <w:tc>
          <w:tcPr>
            <w:tcW w:w="1338" w:type="dxa"/>
            <w:tcBorders>
              <w:top w:val="nil"/>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.446</w:t>
            </w:r>
          </w:p>
        </w:tc>
        <w:tc>
          <w:tcPr>
            <w:tcW w:w="1214"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.083</w:t>
            </w:r>
          </w:p>
        </w:tc>
        <w:tc>
          <w:tcPr>
            <w:tcW w:w="1276"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.442</w:t>
            </w:r>
          </w:p>
        </w:tc>
        <w:tc>
          <w:tcPr>
            <w:tcW w:w="850"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5.381</w:t>
            </w:r>
          </w:p>
        </w:tc>
        <w:tc>
          <w:tcPr>
            <w:tcW w:w="851" w:type="dxa"/>
            <w:tcBorders>
              <w:top w:val="nil"/>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.000</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single" w:sz="16" w:space="0" w:color="000000"/>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Kemajuan Teknologi</w:t>
            </w:r>
          </w:p>
        </w:tc>
        <w:tc>
          <w:tcPr>
            <w:tcW w:w="1338" w:type="dxa"/>
            <w:tcBorders>
              <w:top w:val="nil"/>
              <w:left w:val="single" w:sz="16" w:space="0" w:color="000000"/>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.143</w:t>
            </w:r>
          </w:p>
        </w:tc>
        <w:tc>
          <w:tcPr>
            <w:tcW w:w="1214"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.100</w:t>
            </w:r>
          </w:p>
        </w:tc>
        <w:tc>
          <w:tcPr>
            <w:tcW w:w="1276"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.119</w:t>
            </w:r>
          </w:p>
        </w:tc>
        <w:tc>
          <w:tcPr>
            <w:tcW w:w="850"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1.426</w:t>
            </w:r>
          </w:p>
        </w:tc>
        <w:tc>
          <w:tcPr>
            <w:tcW w:w="851" w:type="dxa"/>
            <w:tcBorders>
              <w:top w:val="nil"/>
              <w:bottom w:val="single" w:sz="16" w:space="0" w:color="000000"/>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.157</w:t>
            </w:r>
          </w:p>
        </w:tc>
      </w:tr>
      <w:tr w:rsidR="003B46F8" w:rsidRPr="007C49D0" w:rsidTr="003B46F8">
        <w:trPr>
          <w:cantSplit/>
        </w:trPr>
        <w:tc>
          <w:tcPr>
            <w:tcW w:w="8364" w:type="dxa"/>
            <w:gridSpan w:val="7"/>
            <w:tcBorders>
              <w:top w:val="nil"/>
              <w:left w:val="nil"/>
              <w:bottom w:val="nil"/>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a. Dependent Variable: Minat Investasi</w:t>
            </w:r>
          </w:p>
        </w:tc>
      </w:tr>
      <w:bookmarkEnd w:id="39"/>
    </w:tbl>
    <w:p w:rsidR="003B46F8" w:rsidRDefault="003B46F8" w:rsidP="003B46F8">
      <w:pPr>
        <w:pStyle w:val="ListParagraph"/>
        <w:spacing w:line="480" w:lineRule="auto"/>
        <w:ind w:left="851" w:firstLine="567"/>
        <w:jc w:val="both"/>
        <w:rPr>
          <w:rFonts w:ascii="Times New Roman" w:hAnsi="Times New Roman" w:cs="Times New Roman"/>
          <w:color w:val="FF0000"/>
          <w:sz w:val="24"/>
          <w:szCs w:val="24"/>
        </w:rPr>
      </w:pPr>
    </w:p>
    <w:p w:rsidR="003B46F8" w:rsidRPr="00535826" w:rsidRDefault="003B46F8" w:rsidP="003B46F8">
      <w:pPr>
        <w:pStyle w:val="ListParagraph"/>
        <w:spacing w:line="480" w:lineRule="auto"/>
        <w:ind w:left="851" w:firstLine="567"/>
        <w:jc w:val="both"/>
        <w:rPr>
          <w:rFonts w:ascii="Times New Roman" w:hAnsi="Times New Roman" w:cs="Times New Roman"/>
          <w:sz w:val="24"/>
          <w:szCs w:val="24"/>
        </w:rPr>
      </w:pPr>
      <w:r w:rsidRPr="00535826">
        <w:rPr>
          <w:rFonts w:ascii="Times New Roman" w:hAnsi="Times New Roman" w:cs="Times New Roman"/>
          <w:sz w:val="24"/>
          <w:szCs w:val="24"/>
        </w:rPr>
        <w:t>Berdasarkan</w:t>
      </w:r>
      <w:r>
        <w:rPr>
          <w:rFonts w:ascii="Times New Roman" w:hAnsi="Times New Roman" w:cs="Times New Roman"/>
          <w:sz w:val="24"/>
          <w:szCs w:val="24"/>
        </w:rPr>
        <w:t xml:space="preserve"> tabel 21 diatas, terdapat</w:t>
      </w:r>
      <w:r w:rsidRPr="00535826">
        <w:rPr>
          <w:rFonts w:ascii="Times New Roman" w:hAnsi="Times New Roman" w:cs="Times New Roman"/>
          <w:sz w:val="24"/>
          <w:szCs w:val="24"/>
        </w:rPr>
        <w:t xml:space="preserve"> hasil </w:t>
      </w:r>
      <w:r w:rsidRPr="00535826">
        <w:rPr>
          <w:rFonts w:ascii="Times New Roman" w:hAnsi="Times New Roman" w:cs="Times New Roman"/>
          <w:i/>
          <w:iCs/>
          <w:sz w:val="24"/>
          <w:szCs w:val="24"/>
        </w:rPr>
        <w:t xml:space="preserve">output </w:t>
      </w:r>
      <w:r w:rsidRPr="00535826">
        <w:rPr>
          <w:rFonts w:ascii="Times New Roman" w:hAnsi="Times New Roman" w:cs="Times New Roman"/>
          <w:sz w:val="24"/>
          <w:szCs w:val="24"/>
        </w:rPr>
        <w:t>perhitungan dari analisis regresi berganda</w:t>
      </w:r>
      <w:r>
        <w:rPr>
          <w:rFonts w:ascii="Times New Roman" w:hAnsi="Times New Roman" w:cs="Times New Roman"/>
          <w:sz w:val="24"/>
          <w:szCs w:val="24"/>
        </w:rPr>
        <w:t xml:space="preserve"> dalam penelitian ini</w:t>
      </w:r>
      <w:r w:rsidRPr="00535826">
        <w:rPr>
          <w:rFonts w:ascii="Times New Roman" w:hAnsi="Times New Roman" w:cs="Times New Roman"/>
          <w:sz w:val="24"/>
          <w:szCs w:val="24"/>
        </w:rPr>
        <w:t xml:space="preserve">, </w:t>
      </w:r>
      <w:bookmarkStart w:id="40" w:name="_Hlk170330953"/>
      <w:r w:rsidRPr="00535826">
        <w:rPr>
          <w:rFonts w:ascii="Times New Roman" w:hAnsi="Times New Roman" w:cs="Times New Roman"/>
          <w:sz w:val="24"/>
          <w:szCs w:val="24"/>
        </w:rPr>
        <w:t>didapatkan persamaan regresi yaitu Ý = - 1,185 + 0,013 X</w:t>
      </w:r>
      <w:r w:rsidRPr="00535826">
        <w:rPr>
          <w:rFonts w:ascii="Times New Roman" w:hAnsi="Times New Roman" w:cs="Times New Roman"/>
          <w:sz w:val="24"/>
          <w:szCs w:val="24"/>
          <w:vertAlign w:val="subscript"/>
        </w:rPr>
        <w:t>1</w:t>
      </w:r>
      <w:r w:rsidRPr="00535826">
        <w:rPr>
          <w:rFonts w:ascii="Times New Roman" w:hAnsi="Times New Roman" w:cs="Times New Roman"/>
          <w:sz w:val="24"/>
          <w:szCs w:val="24"/>
        </w:rPr>
        <w:t xml:space="preserve"> + 0,431 X</w:t>
      </w:r>
      <w:r w:rsidRPr="00535826">
        <w:rPr>
          <w:rFonts w:ascii="Times New Roman" w:hAnsi="Times New Roman" w:cs="Times New Roman"/>
          <w:sz w:val="24"/>
          <w:szCs w:val="24"/>
          <w:vertAlign w:val="subscript"/>
        </w:rPr>
        <w:t>2</w:t>
      </w:r>
      <w:r w:rsidRPr="00535826">
        <w:rPr>
          <w:rFonts w:ascii="Times New Roman" w:hAnsi="Times New Roman" w:cs="Times New Roman"/>
          <w:sz w:val="24"/>
          <w:szCs w:val="24"/>
        </w:rPr>
        <w:t xml:space="preserve"> + 0,446 X</w:t>
      </w:r>
      <w:r w:rsidRPr="00535826">
        <w:rPr>
          <w:rFonts w:ascii="Times New Roman" w:hAnsi="Times New Roman" w:cs="Times New Roman"/>
          <w:sz w:val="24"/>
          <w:szCs w:val="24"/>
          <w:vertAlign w:val="subscript"/>
        </w:rPr>
        <w:t xml:space="preserve">3 </w:t>
      </w:r>
      <w:r w:rsidRPr="00535826">
        <w:rPr>
          <w:rFonts w:ascii="Times New Roman" w:hAnsi="Times New Roman" w:cs="Times New Roman"/>
          <w:sz w:val="24"/>
          <w:szCs w:val="24"/>
        </w:rPr>
        <w:t>+ 0,143 X</w:t>
      </w:r>
      <w:r w:rsidRPr="00535826">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e</w:t>
      </w:r>
      <w:r w:rsidRPr="00535826">
        <w:rPr>
          <w:rFonts w:ascii="Times New Roman" w:hAnsi="Times New Roman" w:cs="Times New Roman"/>
          <w:i/>
          <w:iCs/>
          <w:sz w:val="24"/>
          <w:szCs w:val="24"/>
        </w:rPr>
        <w:t xml:space="preserve">. </w:t>
      </w:r>
      <w:r w:rsidRPr="00535826">
        <w:rPr>
          <w:rFonts w:ascii="Times New Roman" w:hAnsi="Times New Roman" w:cs="Times New Roman"/>
          <w:sz w:val="24"/>
          <w:szCs w:val="24"/>
        </w:rPr>
        <w:t>Dengan menggunakan persamaan regresi berganda di atas dapat diambil suatu analisis bahwa :</w:t>
      </w:r>
    </w:p>
    <w:p w:rsidR="003B46F8" w:rsidRPr="00535826" w:rsidRDefault="003B46F8" w:rsidP="001B1507">
      <w:pPr>
        <w:pStyle w:val="ListParagraph"/>
        <w:numPr>
          <w:ilvl w:val="0"/>
          <w:numId w:val="14"/>
        </w:numPr>
        <w:spacing w:line="480" w:lineRule="auto"/>
        <w:ind w:left="1134" w:hanging="283"/>
        <w:jc w:val="both"/>
        <w:rPr>
          <w:rFonts w:ascii="Times New Roman" w:hAnsi="Times New Roman" w:cs="Times New Roman"/>
          <w:sz w:val="24"/>
          <w:szCs w:val="24"/>
        </w:rPr>
      </w:pPr>
      <w:bookmarkStart w:id="41" w:name="_Hlk170331295"/>
      <w:bookmarkEnd w:id="40"/>
      <w:r w:rsidRPr="00535826">
        <w:rPr>
          <w:rFonts w:ascii="Times New Roman" w:hAnsi="Times New Roman" w:cs="Times New Roman"/>
          <w:sz w:val="24"/>
          <w:szCs w:val="24"/>
        </w:rPr>
        <w:t>Konstanta sebesar - 1,185 yang menunjukkan jika literasi keuangan, pengetahuan investasi, modal minimal investasi, dan kemajuan teknologi bernilai 0, maka minat berinvestasi saham pada masyarakat generasi Z di Kecamatan Lebaksiu adalah</w:t>
      </w:r>
      <w:r>
        <w:rPr>
          <w:rFonts w:ascii="Times New Roman" w:hAnsi="Times New Roman" w:cs="Times New Roman"/>
          <w:sz w:val="24"/>
          <w:szCs w:val="24"/>
        </w:rPr>
        <w:t xml:space="preserve"> bernilai</w:t>
      </w:r>
      <w:r w:rsidRPr="00535826">
        <w:rPr>
          <w:rFonts w:ascii="Times New Roman" w:hAnsi="Times New Roman" w:cs="Times New Roman"/>
          <w:sz w:val="24"/>
          <w:szCs w:val="24"/>
        </w:rPr>
        <w:t xml:space="preserve"> - 1,185.</w:t>
      </w:r>
    </w:p>
    <w:p w:rsidR="003B46F8" w:rsidRDefault="003B46F8" w:rsidP="001B1507">
      <w:pPr>
        <w:pStyle w:val="ListParagraph"/>
        <w:numPr>
          <w:ilvl w:val="0"/>
          <w:numId w:val="14"/>
        </w:numPr>
        <w:spacing w:line="480" w:lineRule="auto"/>
        <w:ind w:left="1134" w:hanging="283"/>
        <w:jc w:val="both"/>
        <w:rPr>
          <w:rFonts w:ascii="Times New Roman" w:hAnsi="Times New Roman" w:cs="Times New Roman"/>
          <w:sz w:val="24"/>
          <w:szCs w:val="24"/>
        </w:rPr>
      </w:pPr>
      <w:r w:rsidRPr="00535826">
        <w:rPr>
          <w:rFonts w:ascii="Times New Roman" w:hAnsi="Times New Roman" w:cs="Times New Roman"/>
          <w:sz w:val="24"/>
          <w:szCs w:val="24"/>
        </w:rPr>
        <w:t xml:space="preserve">Koefisien regresi untuk variabel literasi keuangan sebesar 0,013 </w:t>
      </w:r>
      <w:r>
        <w:rPr>
          <w:rFonts w:ascii="Times New Roman" w:hAnsi="Times New Roman" w:cs="Times New Roman"/>
          <w:sz w:val="24"/>
          <w:szCs w:val="24"/>
        </w:rPr>
        <w:t>dan</w:t>
      </w:r>
      <w:r w:rsidRPr="00535826">
        <w:rPr>
          <w:rFonts w:ascii="Times New Roman" w:hAnsi="Times New Roman" w:cs="Times New Roman"/>
          <w:sz w:val="24"/>
          <w:szCs w:val="24"/>
        </w:rPr>
        <w:t xml:space="preserve"> bertanda positif yang </w:t>
      </w:r>
      <w:r>
        <w:rPr>
          <w:rFonts w:ascii="Times New Roman" w:hAnsi="Times New Roman" w:cs="Times New Roman"/>
          <w:sz w:val="24"/>
          <w:szCs w:val="24"/>
        </w:rPr>
        <w:t>ber</w:t>
      </w:r>
      <w:r w:rsidRPr="00535826">
        <w:rPr>
          <w:rFonts w:ascii="Times New Roman" w:hAnsi="Times New Roman" w:cs="Times New Roman"/>
          <w:sz w:val="24"/>
          <w:szCs w:val="24"/>
        </w:rPr>
        <w:t>art</w:t>
      </w:r>
      <w:r>
        <w:rPr>
          <w:rFonts w:ascii="Times New Roman" w:hAnsi="Times New Roman" w:cs="Times New Roman"/>
          <w:sz w:val="24"/>
          <w:szCs w:val="24"/>
        </w:rPr>
        <w:t>i</w:t>
      </w:r>
      <w:r w:rsidRPr="00535826">
        <w:rPr>
          <w:rFonts w:ascii="Times New Roman" w:hAnsi="Times New Roman" w:cs="Times New Roman"/>
          <w:sz w:val="24"/>
          <w:szCs w:val="24"/>
        </w:rPr>
        <w:t xml:space="preserve"> </w:t>
      </w:r>
      <w:r>
        <w:rPr>
          <w:rFonts w:ascii="Times New Roman" w:hAnsi="Times New Roman" w:cs="Times New Roman"/>
          <w:sz w:val="24"/>
          <w:szCs w:val="24"/>
        </w:rPr>
        <w:t>apabila</w:t>
      </w:r>
      <w:r w:rsidRPr="00535826">
        <w:rPr>
          <w:rFonts w:ascii="Times New Roman" w:hAnsi="Times New Roman" w:cs="Times New Roman"/>
          <w:sz w:val="24"/>
          <w:szCs w:val="24"/>
        </w:rPr>
        <w:t xml:space="preserve"> nilai literasi keuangan meningkat sedangkan nilai dari variabel independen lainnya tetap, maka</w:t>
      </w:r>
      <w:r>
        <w:rPr>
          <w:rFonts w:ascii="Times New Roman" w:hAnsi="Times New Roman" w:cs="Times New Roman"/>
          <w:sz w:val="24"/>
          <w:szCs w:val="24"/>
        </w:rPr>
        <w:t xml:space="preserve"> diharapkan</w:t>
      </w:r>
      <w:r w:rsidRPr="00535826">
        <w:rPr>
          <w:rFonts w:ascii="Times New Roman" w:hAnsi="Times New Roman" w:cs="Times New Roman"/>
          <w:sz w:val="24"/>
          <w:szCs w:val="24"/>
        </w:rPr>
        <w:t xml:space="preserve"> minat berinvestasi saham pada masyarakat generasi Z di Kecamatan Lebaksiu </w:t>
      </w:r>
      <w:r>
        <w:rPr>
          <w:rFonts w:ascii="Times New Roman" w:hAnsi="Times New Roman" w:cs="Times New Roman"/>
          <w:sz w:val="24"/>
          <w:szCs w:val="24"/>
        </w:rPr>
        <w:t xml:space="preserve">juga </w:t>
      </w:r>
      <w:r w:rsidRPr="00535826">
        <w:rPr>
          <w:rFonts w:ascii="Times New Roman" w:hAnsi="Times New Roman" w:cs="Times New Roman"/>
          <w:sz w:val="24"/>
          <w:szCs w:val="24"/>
        </w:rPr>
        <w:t>akan meningkat.</w:t>
      </w:r>
    </w:p>
    <w:p w:rsidR="003B46F8" w:rsidRPr="000D28BF" w:rsidRDefault="003B46F8" w:rsidP="001B1507">
      <w:pPr>
        <w:pStyle w:val="ListParagraph"/>
        <w:numPr>
          <w:ilvl w:val="0"/>
          <w:numId w:val="14"/>
        </w:numPr>
        <w:spacing w:line="480" w:lineRule="auto"/>
        <w:ind w:left="1134" w:hanging="283"/>
        <w:jc w:val="both"/>
        <w:rPr>
          <w:rFonts w:ascii="Times New Roman" w:hAnsi="Times New Roman" w:cs="Times New Roman"/>
          <w:sz w:val="24"/>
          <w:szCs w:val="24"/>
        </w:rPr>
      </w:pPr>
      <w:r w:rsidRPr="00535826">
        <w:rPr>
          <w:rFonts w:ascii="Times New Roman" w:hAnsi="Times New Roman" w:cs="Times New Roman"/>
          <w:sz w:val="24"/>
          <w:szCs w:val="24"/>
        </w:rPr>
        <w:lastRenderedPageBreak/>
        <w:t xml:space="preserve">Koefisien regresi untuk variabel pengetahuan investasi sebesar 0,431 </w:t>
      </w:r>
      <w:r>
        <w:rPr>
          <w:rFonts w:ascii="Times New Roman" w:hAnsi="Times New Roman" w:cs="Times New Roman"/>
          <w:sz w:val="24"/>
          <w:szCs w:val="24"/>
        </w:rPr>
        <w:t>dan</w:t>
      </w:r>
      <w:r w:rsidRPr="00535826">
        <w:rPr>
          <w:rFonts w:ascii="Times New Roman" w:hAnsi="Times New Roman" w:cs="Times New Roman"/>
          <w:sz w:val="24"/>
          <w:szCs w:val="24"/>
        </w:rPr>
        <w:t xml:space="preserve"> bertanda positif yang </w:t>
      </w:r>
      <w:r>
        <w:rPr>
          <w:rFonts w:ascii="Times New Roman" w:hAnsi="Times New Roman" w:cs="Times New Roman"/>
          <w:sz w:val="24"/>
          <w:szCs w:val="24"/>
        </w:rPr>
        <w:t>ber</w:t>
      </w:r>
      <w:r w:rsidRPr="00535826">
        <w:rPr>
          <w:rFonts w:ascii="Times New Roman" w:hAnsi="Times New Roman" w:cs="Times New Roman"/>
          <w:sz w:val="24"/>
          <w:szCs w:val="24"/>
        </w:rPr>
        <w:t>art</w:t>
      </w:r>
      <w:r>
        <w:rPr>
          <w:rFonts w:ascii="Times New Roman" w:hAnsi="Times New Roman" w:cs="Times New Roman"/>
          <w:sz w:val="24"/>
          <w:szCs w:val="24"/>
        </w:rPr>
        <w:t>i</w:t>
      </w:r>
      <w:r w:rsidRPr="00535826">
        <w:rPr>
          <w:rFonts w:ascii="Times New Roman" w:hAnsi="Times New Roman" w:cs="Times New Roman"/>
          <w:sz w:val="24"/>
          <w:szCs w:val="24"/>
        </w:rPr>
        <w:t xml:space="preserve"> </w:t>
      </w:r>
      <w:r>
        <w:rPr>
          <w:rFonts w:ascii="Times New Roman" w:hAnsi="Times New Roman" w:cs="Times New Roman"/>
          <w:sz w:val="24"/>
          <w:szCs w:val="24"/>
        </w:rPr>
        <w:t>apabila</w:t>
      </w:r>
      <w:r w:rsidRPr="00535826">
        <w:rPr>
          <w:rFonts w:ascii="Times New Roman" w:hAnsi="Times New Roman" w:cs="Times New Roman"/>
          <w:sz w:val="24"/>
          <w:szCs w:val="24"/>
        </w:rPr>
        <w:t xml:space="preserve"> nilai pengetahuan investasi meningkat sedangkan nilai dari variabel independen lainnya tetap, maka</w:t>
      </w:r>
      <w:r>
        <w:rPr>
          <w:rFonts w:ascii="Times New Roman" w:hAnsi="Times New Roman" w:cs="Times New Roman"/>
          <w:sz w:val="24"/>
          <w:szCs w:val="24"/>
        </w:rPr>
        <w:t xml:space="preserve"> diharapkan</w:t>
      </w:r>
      <w:r w:rsidRPr="00535826">
        <w:rPr>
          <w:rFonts w:ascii="Times New Roman" w:hAnsi="Times New Roman" w:cs="Times New Roman"/>
          <w:sz w:val="24"/>
          <w:szCs w:val="24"/>
        </w:rPr>
        <w:t xml:space="preserve"> minat berinvestasi saham pada masyarakat generasi Z di Kecamatan Lebaksiu </w:t>
      </w:r>
      <w:r>
        <w:rPr>
          <w:rFonts w:ascii="Times New Roman" w:hAnsi="Times New Roman" w:cs="Times New Roman"/>
          <w:sz w:val="24"/>
          <w:szCs w:val="24"/>
        </w:rPr>
        <w:t xml:space="preserve">juga </w:t>
      </w:r>
      <w:r w:rsidRPr="00535826">
        <w:rPr>
          <w:rFonts w:ascii="Times New Roman" w:hAnsi="Times New Roman" w:cs="Times New Roman"/>
          <w:sz w:val="24"/>
          <w:szCs w:val="24"/>
        </w:rPr>
        <w:t>akan meningkat.</w:t>
      </w:r>
    </w:p>
    <w:p w:rsidR="003B46F8" w:rsidRPr="00FC3FFA" w:rsidRDefault="003B46F8" w:rsidP="001B1507">
      <w:pPr>
        <w:pStyle w:val="ListParagraph"/>
        <w:numPr>
          <w:ilvl w:val="0"/>
          <w:numId w:val="14"/>
        </w:numPr>
        <w:spacing w:line="480" w:lineRule="auto"/>
        <w:ind w:left="1134" w:hanging="283"/>
        <w:jc w:val="both"/>
        <w:rPr>
          <w:rFonts w:ascii="Times New Roman" w:hAnsi="Times New Roman" w:cs="Times New Roman"/>
          <w:sz w:val="24"/>
          <w:szCs w:val="24"/>
        </w:rPr>
      </w:pPr>
      <w:r w:rsidRPr="00535826">
        <w:rPr>
          <w:rFonts w:ascii="Times New Roman" w:hAnsi="Times New Roman" w:cs="Times New Roman"/>
          <w:sz w:val="24"/>
          <w:szCs w:val="24"/>
        </w:rPr>
        <w:t xml:space="preserve">Koefisien regresi untuk variabel modal minimal investasi sebesar 0,446 </w:t>
      </w:r>
      <w:r>
        <w:rPr>
          <w:rFonts w:ascii="Times New Roman" w:hAnsi="Times New Roman" w:cs="Times New Roman"/>
          <w:sz w:val="24"/>
          <w:szCs w:val="24"/>
        </w:rPr>
        <w:t>dan</w:t>
      </w:r>
      <w:r w:rsidRPr="00535826">
        <w:rPr>
          <w:rFonts w:ascii="Times New Roman" w:hAnsi="Times New Roman" w:cs="Times New Roman"/>
          <w:sz w:val="24"/>
          <w:szCs w:val="24"/>
        </w:rPr>
        <w:t xml:space="preserve"> bertanda positif yang </w:t>
      </w:r>
      <w:r>
        <w:rPr>
          <w:rFonts w:ascii="Times New Roman" w:hAnsi="Times New Roman" w:cs="Times New Roman"/>
          <w:sz w:val="24"/>
          <w:szCs w:val="24"/>
        </w:rPr>
        <w:t>ber</w:t>
      </w:r>
      <w:r w:rsidRPr="00535826">
        <w:rPr>
          <w:rFonts w:ascii="Times New Roman" w:hAnsi="Times New Roman" w:cs="Times New Roman"/>
          <w:sz w:val="24"/>
          <w:szCs w:val="24"/>
        </w:rPr>
        <w:t>art</w:t>
      </w:r>
      <w:r>
        <w:rPr>
          <w:rFonts w:ascii="Times New Roman" w:hAnsi="Times New Roman" w:cs="Times New Roman"/>
          <w:sz w:val="24"/>
          <w:szCs w:val="24"/>
        </w:rPr>
        <w:t>i</w:t>
      </w:r>
      <w:r w:rsidRPr="00535826">
        <w:rPr>
          <w:rFonts w:ascii="Times New Roman" w:hAnsi="Times New Roman" w:cs="Times New Roman"/>
          <w:sz w:val="24"/>
          <w:szCs w:val="24"/>
        </w:rPr>
        <w:t xml:space="preserve"> </w:t>
      </w:r>
      <w:r>
        <w:rPr>
          <w:rFonts w:ascii="Times New Roman" w:hAnsi="Times New Roman" w:cs="Times New Roman"/>
          <w:sz w:val="24"/>
          <w:szCs w:val="24"/>
        </w:rPr>
        <w:t>apabila</w:t>
      </w:r>
      <w:r w:rsidRPr="00535826">
        <w:rPr>
          <w:rFonts w:ascii="Times New Roman" w:hAnsi="Times New Roman" w:cs="Times New Roman"/>
          <w:sz w:val="24"/>
          <w:szCs w:val="24"/>
        </w:rPr>
        <w:t xml:space="preserve"> modal minimal investasi meningkat</w:t>
      </w:r>
      <w:r>
        <w:rPr>
          <w:rFonts w:ascii="Times New Roman" w:hAnsi="Times New Roman" w:cs="Times New Roman"/>
          <w:sz w:val="24"/>
          <w:szCs w:val="24"/>
        </w:rPr>
        <w:t xml:space="preserve"> </w:t>
      </w:r>
      <w:r w:rsidRPr="00535826">
        <w:rPr>
          <w:rFonts w:ascii="Times New Roman" w:hAnsi="Times New Roman" w:cs="Times New Roman"/>
          <w:sz w:val="24"/>
          <w:szCs w:val="24"/>
        </w:rPr>
        <w:t>sedangkan nilai dari variabel independen lainnya tetap, maka</w:t>
      </w:r>
      <w:r>
        <w:rPr>
          <w:rFonts w:ascii="Times New Roman" w:hAnsi="Times New Roman" w:cs="Times New Roman"/>
          <w:sz w:val="24"/>
          <w:szCs w:val="24"/>
        </w:rPr>
        <w:t xml:space="preserve"> diharapkan</w:t>
      </w:r>
      <w:r w:rsidRPr="00535826">
        <w:rPr>
          <w:rFonts w:ascii="Times New Roman" w:hAnsi="Times New Roman" w:cs="Times New Roman"/>
          <w:sz w:val="24"/>
          <w:szCs w:val="24"/>
        </w:rPr>
        <w:t xml:space="preserve"> minat berinvestasi saham pada masyarakat generasi Z di Kecamatan Lebaksiu </w:t>
      </w:r>
      <w:r>
        <w:rPr>
          <w:rFonts w:ascii="Times New Roman" w:hAnsi="Times New Roman" w:cs="Times New Roman"/>
          <w:sz w:val="24"/>
          <w:szCs w:val="24"/>
        </w:rPr>
        <w:t xml:space="preserve">juga </w:t>
      </w:r>
      <w:r w:rsidRPr="00535826">
        <w:rPr>
          <w:rFonts w:ascii="Times New Roman" w:hAnsi="Times New Roman" w:cs="Times New Roman"/>
          <w:sz w:val="24"/>
          <w:szCs w:val="24"/>
        </w:rPr>
        <w:t>akan meningkat.</w:t>
      </w:r>
    </w:p>
    <w:p w:rsidR="003B46F8" w:rsidRPr="00FC3FFA" w:rsidRDefault="003B46F8" w:rsidP="001B1507">
      <w:pPr>
        <w:pStyle w:val="ListParagraph"/>
        <w:numPr>
          <w:ilvl w:val="0"/>
          <w:numId w:val="14"/>
        </w:numPr>
        <w:spacing w:line="480" w:lineRule="auto"/>
        <w:ind w:left="1134" w:hanging="283"/>
        <w:jc w:val="both"/>
        <w:rPr>
          <w:rFonts w:ascii="Times New Roman" w:hAnsi="Times New Roman" w:cs="Times New Roman"/>
          <w:sz w:val="24"/>
          <w:szCs w:val="24"/>
        </w:rPr>
      </w:pPr>
      <w:r w:rsidRPr="00535826">
        <w:rPr>
          <w:rFonts w:ascii="Times New Roman" w:hAnsi="Times New Roman" w:cs="Times New Roman"/>
          <w:sz w:val="24"/>
          <w:szCs w:val="24"/>
        </w:rPr>
        <w:t xml:space="preserve">Koefisien regresi untuk variabel kemajuan teknologi sebesar 0,143  </w:t>
      </w:r>
      <w:r>
        <w:rPr>
          <w:rFonts w:ascii="Times New Roman" w:hAnsi="Times New Roman" w:cs="Times New Roman"/>
          <w:sz w:val="24"/>
          <w:szCs w:val="24"/>
        </w:rPr>
        <w:t xml:space="preserve">dan </w:t>
      </w:r>
      <w:r w:rsidRPr="00535826">
        <w:rPr>
          <w:rFonts w:ascii="Times New Roman" w:hAnsi="Times New Roman" w:cs="Times New Roman"/>
          <w:sz w:val="24"/>
          <w:szCs w:val="24"/>
        </w:rPr>
        <w:t xml:space="preserve">bertanda positif yang </w:t>
      </w:r>
      <w:r>
        <w:rPr>
          <w:rFonts w:ascii="Times New Roman" w:hAnsi="Times New Roman" w:cs="Times New Roman"/>
          <w:sz w:val="24"/>
          <w:szCs w:val="24"/>
        </w:rPr>
        <w:t>ber</w:t>
      </w:r>
      <w:r w:rsidRPr="00535826">
        <w:rPr>
          <w:rFonts w:ascii="Times New Roman" w:hAnsi="Times New Roman" w:cs="Times New Roman"/>
          <w:sz w:val="24"/>
          <w:szCs w:val="24"/>
        </w:rPr>
        <w:t>art</w:t>
      </w:r>
      <w:r>
        <w:rPr>
          <w:rFonts w:ascii="Times New Roman" w:hAnsi="Times New Roman" w:cs="Times New Roman"/>
          <w:sz w:val="24"/>
          <w:szCs w:val="24"/>
        </w:rPr>
        <w:t>i</w:t>
      </w:r>
      <w:r w:rsidRPr="00535826">
        <w:rPr>
          <w:rFonts w:ascii="Times New Roman" w:hAnsi="Times New Roman" w:cs="Times New Roman"/>
          <w:sz w:val="24"/>
          <w:szCs w:val="24"/>
        </w:rPr>
        <w:t xml:space="preserve"> </w:t>
      </w:r>
      <w:r>
        <w:rPr>
          <w:rFonts w:ascii="Times New Roman" w:hAnsi="Times New Roman" w:cs="Times New Roman"/>
          <w:sz w:val="24"/>
          <w:szCs w:val="24"/>
        </w:rPr>
        <w:t>apabila</w:t>
      </w:r>
      <w:r w:rsidRPr="00535826">
        <w:rPr>
          <w:rFonts w:ascii="Times New Roman" w:hAnsi="Times New Roman" w:cs="Times New Roman"/>
          <w:sz w:val="24"/>
          <w:szCs w:val="24"/>
        </w:rPr>
        <w:t xml:space="preserve"> kemajuan teknologi meningkat sedangkan nilai dari variabel independen lainnya tetap, maka</w:t>
      </w:r>
      <w:r>
        <w:rPr>
          <w:rFonts w:ascii="Times New Roman" w:hAnsi="Times New Roman" w:cs="Times New Roman"/>
          <w:sz w:val="24"/>
          <w:szCs w:val="24"/>
        </w:rPr>
        <w:t xml:space="preserve"> diharapkan</w:t>
      </w:r>
      <w:r w:rsidRPr="00535826">
        <w:rPr>
          <w:rFonts w:ascii="Times New Roman" w:hAnsi="Times New Roman" w:cs="Times New Roman"/>
          <w:sz w:val="24"/>
          <w:szCs w:val="24"/>
        </w:rPr>
        <w:t xml:space="preserve"> minat berinvestasi saham pada masyarakat generasi Z di Kecamatan Lebaksiu </w:t>
      </w:r>
      <w:r>
        <w:rPr>
          <w:rFonts w:ascii="Times New Roman" w:hAnsi="Times New Roman" w:cs="Times New Roman"/>
          <w:sz w:val="24"/>
          <w:szCs w:val="24"/>
        </w:rPr>
        <w:t xml:space="preserve">juga </w:t>
      </w:r>
      <w:r w:rsidRPr="00535826">
        <w:rPr>
          <w:rFonts w:ascii="Times New Roman" w:hAnsi="Times New Roman" w:cs="Times New Roman"/>
          <w:sz w:val="24"/>
          <w:szCs w:val="24"/>
        </w:rPr>
        <w:t>akan meningkat.</w:t>
      </w:r>
    </w:p>
    <w:p w:rsidR="003B46F8" w:rsidRPr="00FC3FFA" w:rsidRDefault="003B46F8" w:rsidP="001B1507">
      <w:pPr>
        <w:pStyle w:val="ListParagraph"/>
        <w:numPr>
          <w:ilvl w:val="0"/>
          <w:numId w:val="14"/>
        </w:numPr>
        <w:spacing w:line="480" w:lineRule="auto"/>
        <w:ind w:left="1134" w:hanging="283"/>
        <w:jc w:val="both"/>
        <w:rPr>
          <w:rFonts w:ascii="Times New Roman" w:hAnsi="Times New Roman" w:cs="Times New Roman"/>
          <w:sz w:val="24"/>
          <w:szCs w:val="24"/>
        </w:rPr>
      </w:pPr>
      <w:r w:rsidRPr="00535826">
        <w:rPr>
          <w:rFonts w:ascii="Times New Roman" w:hAnsi="Times New Roman" w:cs="Times New Roman"/>
          <w:sz w:val="24"/>
          <w:szCs w:val="24"/>
        </w:rPr>
        <w:t xml:space="preserve">Koefisien regresi secara simultan dari variabel literasi keuangan, pengetahuan investasi, modal minimal investasi, dan kemajuan teknologi sebesar 1,033 </w:t>
      </w:r>
      <w:r>
        <w:rPr>
          <w:rFonts w:ascii="Times New Roman" w:hAnsi="Times New Roman" w:cs="Times New Roman"/>
          <w:sz w:val="24"/>
          <w:szCs w:val="24"/>
        </w:rPr>
        <w:t xml:space="preserve">dan </w:t>
      </w:r>
      <w:r w:rsidRPr="00535826">
        <w:rPr>
          <w:rFonts w:ascii="Times New Roman" w:hAnsi="Times New Roman" w:cs="Times New Roman"/>
          <w:sz w:val="24"/>
          <w:szCs w:val="24"/>
        </w:rPr>
        <w:t>bertanda positif</w:t>
      </w:r>
      <w:r>
        <w:rPr>
          <w:rFonts w:ascii="Times New Roman" w:hAnsi="Times New Roman" w:cs="Times New Roman"/>
          <w:sz w:val="24"/>
          <w:szCs w:val="24"/>
        </w:rPr>
        <w:t xml:space="preserve"> </w:t>
      </w:r>
      <w:r w:rsidRPr="00535826">
        <w:rPr>
          <w:rFonts w:ascii="Times New Roman" w:hAnsi="Times New Roman" w:cs="Times New Roman"/>
          <w:sz w:val="24"/>
          <w:szCs w:val="24"/>
        </w:rPr>
        <w:t xml:space="preserve">yang </w:t>
      </w:r>
      <w:r>
        <w:rPr>
          <w:rFonts w:ascii="Times New Roman" w:hAnsi="Times New Roman" w:cs="Times New Roman"/>
          <w:sz w:val="24"/>
          <w:szCs w:val="24"/>
        </w:rPr>
        <w:t>ber</w:t>
      </w:r>
      <w:r w:rsidRPr="00535826">
        <w:rPr>
          <w:rFonts w:ascii="Times New Roman" w:hAnsi="Times New Roman" w:cs="Times New Roman"/>
          <w:sz w:val="24"/>
          <w:szCs w:val="24"/>
        </w:rPr>
        <w:t>art</w:t>
      </w:r>
      <w:r>
        <w:rPr>
          <w:rFonts w:ascii="Times New Roman" w:hAnsi="Times New Roman" w:cs="Times New Roman"/>
          <w:sz w:val="24"/>
          <w:szCs w:val="24"/>
        </w:rPr>
        <w:t>i</w:t>
      </w:r>
      <w:r w:rsidRPr="00535826">
        <w:rPr>
          <w:rFonts w:ascii="Times New Roman" w:hAnsi="Times New Roman" w:cs="Times New Roman"/>
          <w:sz w:val="24"/>
          <w:szCs w:val="24"/>
        </w:rPr>
        <w:t xml:space="preserve"> </w:t>
      </w:r>
      <w:r>
        <w:rPr>
          <w:rFonts w:ascii="Times New Roman" w:hAnsi="Times New Roman" w:cs="Times New Roman"/>
          <w:sz w:val="24"/>
          <w:szCs w:val="24"/>
        </w:rPr>
        <w:t>apabila</w:t>
      </w:r>
      <w:r w:rsidRPr="00535826">
        <w:rPr>
          <w:rFonts w:ascii="Times New Roman" w:hAnsi="Times New Roman" w:cs="Times New Roman"/>
          <w:sz w:val="24"/>
          <w:szCs w:val="24"/>
        </w:rPr>
        <w:t xml:space="preserve"> literasi keuangan, pengetahuan investasi, modal minimal investasi, dan kemajuan teknologi meningkat secara bersama-sama, maka</w:t>
      </w:r>
      <w:r>
        <w:rPr>
          <w:rFonts w:ascii="Times New Roman" w:hAnsi="Times New Roman" w:cs="Times New Roman"/>
          <w:sz w:val="24"/>
          <w:szCs w:val="24"/>
        </w:rPr>
        <w:t xml:space="preserve"> diharapkan</w:t>
      </w:r>
      <w:r w:rsidRPr="00535826">
        <w:rPr>
          <w:rFonts w:ascii="Times New Roman" w:hAnsi="Times New Roman" w:cs="Times New Roman"/>
          <w:sz w:val="24"/>
          <w:szCs w:val="24"/>
        </w:rPr>
        <w:t xml:space="preserve"> minat berinvestasi saham pada masyarakat generasi Z di Kecamatan Lebaksiu </w:t>
      </w:r>
      <w:r>
        <w:rPr>
          <w:rFonts w:ascii="Times New Roman" w:hAnsi="Times New Roman" w:cs="Times New Roman"/>
          <w:sz w:val="24"/>
          <w:szCs w:val="24"/>
        </w:rPr>
        <w:t xml:space="preserve">juga </w:t>
      </w:r>
      <w:r w:rsidRPr="00535826">
        <w:rPr>
          <w:rFonts w:ascii="Times New Roman" w:hAnsi="Times New Roman" w:cs="Times New Roman"/>
          <w:sz w:val="24"/>
          <w:szCs w:val="24"/>
        </w:rPr>
        <w:t>akan meningkat.</w:t>
      </w:r>
    </w:p>
    <w:p w:rsidR="003B46F8" w:rsidRPr="00E0603C" w:rsidRDefault="003B46F8" w:rsidP="003B46F8">
      <w:pPr>
        <w:pStyle w:val="Bab4H3"/>
        <w:spacing w:before="0"/>
        <w:ind w:left="850" w:hanging="425"/>
        <w:rPr>
          <w:color w:val="auto"/>
        </w:rPr>
      </w:pPr>
      <w:bookmarkStart w:id="42" w:name="_Toc167739661"/>
      <w:bookmarkEnd w:id="41"/>
      <w:r w:rsidRPr="00E0603C">
        <w:rPr>
          <w:color w:val="auto"/>
        </w:rPr>
        <w:lastRenderedPageBreak/>
        <w:t>Uji Hipotesis Partial (Uji t)</w:t>
      </w:r>
      <w:bookmarkEnd w:id="42"/>
    </w:p>
    <w:p w:rsidR="003B46F8" w:rsidRPr="007972FC" w:rsidRDefault="003B46F8" w:rsidP="003B46F8">
      <w:pPr>
        <w:pStyle w:val="ListParagraph"/>
        <w:spacing w:after="0" w:line="480" w:lineRule="auto"/>
        <w:ind w:left="851" w:firstLine="567"/>
        <w:jc w:val="both"/>
        <w:rPr>
          <w:rFonts w:ascii="Times New Roman" w:hAnsi="Times New Roman" w:cs="Times New Roman"/>
          <w:sz w:val="24"/>
          <w:szCs w:val="24"/>
        </w:rPr>
      </w:pPr>
      <w:bookmarkStart w:id="43" w:name="_Hlk170331540"/>
      <w:r>
        <w:rPr>
          <w:rFonts w:ascii="Times New Roman" w:hAnsi="Times New Roman" w:cs="Times New Roman"/>
          <w:sz w:val="24"/>
          <w:szCs w:val="24"/>
        </w:rPr>
        <w:t>Uji t atau uji hipotesis partial pada hakekatnya untuk mengetahui seberapa besar pengaruh dari masing-masing variabel penjelas (independen) dalam menjelaskan variasi variabel dependen. Tingkat signifikansi atau probabilitasnya adalah sebesar 5% atau 0,05.</w:t>
      </w:r>
    </w:p>
    <w:p w:rsidR="003B46F8" w:rsidRDefault="003B46F8" w:rsidP="003B46F8">
      <w:pPr>
        <w:spacing w:after="0" w:line="240" w:lineRule="auto"/>
        <w:ind w:firstLine="851"/>
        <w:jc w:val="center"/>
        <w:rPr>
          <w:rFonts w:ascii="Times New Roman" w:hAnsi="Times New Roman" w:cs="Times New Roman"/>
          <w:b/>
          <w:bCs/>
          <w:sz w:val="24"/>
          <w:szCs w:val="24"/>
        </w:rPr>
      </w:pPr>
      <w:bookmarkStart w:id="44" w:name="_Toc171411083"/>
      <w:bookmarkEnd w:id="43"/>
      <w:r w:rsidRPr="00573425">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22</w:t>
      </w:r>
      <w:bookmarkEnd w:id="44"/>
      <w:r>
        <w:rPr>
          <w:rFonts w:ascii="Times New Roman" w:hAnsi="Times New Roman" w:cs="Times New Roman"/>
          <w:b/>
          <w:bCs/>
          <w:sz w:val="24"/>
          <w:szCs w:val="24"/>
        </w:rPr>
        <w:fldChar w:fldCharType="end"/>
      </w:r>
      <w:r w:rsidRPr="00573425">
        <w:rPr>
          <w:rFonts w:ascii="Times New Roman" w:hAnsi="Times New Roman" w:cs="Times New Roman"/>
          <w:b/>
          <w:bCs/>
          <w:sz w:val="24"/>
          <w:szCs w:val="24"/>
        </w:rPr>
        <w:t xml:space="preserve"> </w:t>
      </w:r>
    </w:p>
    <w:p w:rsidR="003B46F8" w:rsidRPr="00573425" w:rsidRDefault="003B46F8" w:rsidP="003B46F8">
      <w:pPr>
        <w:spacing w:after="0" w:line="240" w:lineRule="auto"/>
        <w:ind w:firstLine="851"/>
        <w:jc w:val="center"/>
        <w:rPr>
          <w:rFonts w:ascii="Times New Roman" w:hAnsi="Times New Roman" w:cs="Times New Roman"/>
          <w:b/>
          <w:bCs/>
          <w:sz w:val="24"/>
          <w:szCs w:val="24"/>
        </w:rPr>
      </w:pPr>
      <w:r w:rsidRPr="00573425">
        <w:rPr>
          <w:rFonts w:ascii="Times New Roman" w:hAnsi="Times New Roman" w:cs="Times New Roman"/>
          <w:b/>
          <w:bCs/>
          <w:sz w:val="24"/>
          <w:szCs w:val="24"/>
        </w:rPr>
        <w:t xml:space="preserve">Hasil Uji </w:t>
      </w:r>
      <w:r>
        <w:rPr>
          <w:rFonts w:ascii="Times New Roman" w:hAnsi="Times New Roman" w:cs="Times New Roman"/>
          <w:b/>
          <w:bCs/>
          <w:sz w:val="24"/>
          <w:szCs w:val="24"/>
        </w:rPr>
        <w:t>Hipotesis</w:t>
      </w:r>
      <w:r w:rsidRPr="00573425">
        <w:rPr>
          <w:rFonts w:ascii="Times New Roman" w:hAnsi="Times New Roman" w:cs="Times New Roman"/>
          <w:b/>
          <w:bCs/>
          <w:sz w:val="24"/>
          <w:szCs w:val="24"/>
        </w:rPr>
        <w:t xml:space="preserve"> Partial (Uji t)</w:t>
      </w:r>
    </w:p>
    <w:tbl>
      <w:tblPr>
        <w:tblW w:w="836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099"/>
        <w:gridCol w:w="1338"/>
        <w:gridCol w:w="1214"/>
        <w:gridCol w:w="1276"/>
        <w:gridCol w:w="850"/>
        <w:gridCol w:w="851"/>
      </w:tblGrid>
      <w:tr w:rsidR="003B46F8" w:rsidRPr="007C49D0" w:rsidTr="003B46F8">
        <w:trPr>
          <w:cantSplit/>
        </w:trPr>
        <w:tc>
          <w:tcPr>
            <w:tcW w:w="8364" w:type="dxa"/>
            <w:gridSpan w:val="7"/>
            <w:tcBorders>
              <w:top w:val="nil"/>
              <w:left w:val="nil"/>
              <w:bottom w:val="nil"/>
              <w:right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b/>
                <w:bCs/>
                <w:color w:val="000000"/>
                <w:sz w:val="18"/>
                <w:szCs w:val="18"/>
              </w:rPr>
              <w:t>Coefficients</w:t>
            </w:r>
            <w:r w:rsidRPr="007C49D0">
              <w:rPr>
                <w:rFonts w:ascii="Arial" w:hAnsi="Arial" w:cs="Arial"/>
                <w:b/>
                <w:bCs/>
                <w:color w:val="000000"/>
                <w:sz w:val="18"/>
                <w:szCs w:val="18"/>
                <w:vertAlign w:val="superscript"/>
              </w:rPr>
              <w:t>a</w:t>
            </w:r>
          </w:p>
        </w:tc>
      </w:tr>
      <w:tr w:rsidR="003B46F8" w:rsidRPr="007C49D0" w:rsidTr="003B46F8">
        <w:trPr>
          <w:cantSpli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Model</w:t>
            </w:r>
          </w:p>
        </w:tc>
        <w:tc>
          <w:tcPr>
            <w:tcW w:w="2552" w:type="dxa"/>
            <w:gridSpan w:val="2"/>
            <w:tcBorders>
              <w:top w:val="single" w:sz="16" w:space="0" w:color="000000"/>
              <w:left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Standardized Coefficients</w:t>
            </w:r>
          </w:p>
        </w:tc>
        <w:tc>
          <w:tcPr>
            <w:tcW w:w="850" w:type="dxa"/>
            <w:vMerge w:val="restart"/>
            <w:tcBorders>
              <w:top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t</w:t>
            </w:r>
          </w:p>
        </w:tc>
        <w:tc>
          <w:tcPr>
            <w:tcW w:w="851" w:type="dxa"/>
            <w:vMerge w:val="restart"/>
            <w:tcBorders>
              <w:top w:val="single" w:sz="16" w:space="0" w:color="000000"/>
              <w:right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Sig.</w:t>
            </w:r>
          </w:p>
        </w:tc>
      </w:tr>
      <w:tr w:rsidR="003B46F8" w:rsidRPr="007C49D0" w:rsidTr="003B46F8">
        <w:trPr>
          <w:cantSplit/>
        </w:trPr>
        <w:tc>
          <w:tcPr>
            <w:tcW w:w="2835" w:type="dxa"/>
            <w:gridSpan w:val="2"/>
            <w:vMerge/>
            <w:tcBorders>
              <w:top w:val="single" w:sz="16" w:space="0" w:color="000000"/>
              <w:left w:val="single" w:sz="16" w:space="0" w:color="000000"/>
              <w:bottom w:val="nil"/>
              <w:right w:val="nil"/>
            </w:tcBorders>
            <w:shd w:val="clear" w:color="auto" w:fill="FFFFFF"/>
            <w:vAlign w:val="bottom"/>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B</w:t>
            </w:r>
          </w:p>
        </w:tc>
        <w:tc>
          <w:tcPr>
            <w:tcW w:w="1214" w:type="dxa"/>
            <w:tcBorders>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Beta</w:t>
            </w:r>
          </w:p>
        </w:tc>
        <w:tc>
          <w:tcPr>
            <w:tcW w:w="850" w:type="dxa"/>
            <w:vMerge/>
            <w:tcBorders>
              <w:top w:val="single" w:sz="16" w:space="0" w:color="000000"/>
            </w:tcBorders>
            <w:shd w:val="clear" w:color="auto" w:fill="FFFFFF"/>
            <w:vAlign w:val="bottom"/>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right w:val="single" w:sz="16" w:space="0" w:color="000000"/>
            </w:tcBorders>
            <w:shd w:val="clear" w:color="auto" w:fill="FFFFFF"/>
            <w:vAlign w:val="bottom"/>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r>
      <w:tr w:rsidR="003B46F8" w:rsidRPr="007C49D0" w:rsidTr="003B46F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1</w:t>
            </w:r>
          </w:p>
        </w:tc>
        <w:tc>
          <w:tcPr>
            <w:tcW w:w="2099" w:type="dxa"/>
            <w:tcBorders>
              <w:top w:val="single" w:sz="16" w:space="0" w:color="000000"/>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-1.185</w:t>
            </w:r>
          </w:p>
        </w:tc>
        <w:tc>
          <w:tcPr>
            <w:tcW w:w="1214"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1.748</w:t>
            </w:r>
          </w:p>
        </w:tc>
        <w:tc>
          <w:tcPr>
            <w:tcW w:w="1276"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-.678</w:t>
            </w:r>
          </w:p>
        </w:tc>
        <w:tc>
          <w:tcPr>
            <w:tcW w:w="851" w:type="dxa"/>
            <w:tcBorders>
              <w:top w:val="single" w:sz="16" w:space="0" w:color="000000"/>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.500</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Literasi Keuangan</w:t>
            </w:r>
          </w:p>
        </w:tc>
        <w:tc>
          <w:tcPr>
            <w:tcW w:w="1338" w:type="dxa"/>
            <w:tcBorders>
              <w:top w:val="nil"/>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.013</w:t>
            </w:r>
          </w:p>
        </w:tc>
        <w:tc>
          <w:tcPr>
            <w:tcW w:w="1214"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.076</w:t>
            </w:r>
          </w:p>
        </w:tc>
        <w:tc>
          <w:tcPr>
            <w:tcW w:w="1276"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.013</w:t>
            </w:r>
          </w:p>
        </w:tc>
        <w:tc>
          <w:tcPr>
            <w:tcW w:w="850"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.171</w:t>
            </w:r>
          </w:p>
        </w:tc>
        <w:tc>
          <w:tcPr>
            <w:tcW w:w="851" w:type="dxa"/>
            <w:tcBorders>
              <w:top w:val="nil"/>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.865</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Pengetahuan Investasi</w:t>
            </w:r>
          </w:p>
        </w:tc>
        <w:tc>
          <w:tcPr>
            <w:tcW w:w="1338" w:type="dxa"/>
            <w:tcBorders>
              <w:top w:val="nil"/>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.431</w:t>
            </w:r>
          </w:p>
        </w:tc>
        <w:tc>
          <w:tcPr>
            <w:tcW w:w="1214"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.083</w:t>
            </w:r>
          </w:p>
        </w:tc>
        <w:tc>
          <w:tcPr>
            <w:tcW w:w="1276"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.397</w:t>
            </w:r>
          </w:p>
        </w:tc>
        <w:tc>
          <w:tcPr>
            <w:tcW w:w="850"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5.184</w:t>
            </w:r>
          </w:p>
        </w:tc>
        <w:tc>
          <w:tcPr>
            <w:tcW w:w="851" w:type="dxa"/>
            <w:tcBorders>
              <w:top w:val="nil"/>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.000</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Modal Minimal Investasi</w:t>
            </w:r>
          </w:p>
        </w:tc>
        <w:tc>
          <w:tcPr>
            <w:tcW w:w="1338" w:type="dxa"/>
            <w:tcBorders>
              <w:top w:val="nil"/>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.446</w:t>
            </w:r>
          </w:p>
        </w:tc>
        <w:tc>
          <w:tcPr>
            <w:tcW w:w="1214"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.083</w:t>
            </w:r>
          </w:p>
        </w:tc>
        <w:tc>
          <w:tcPr>
            <w:tcW w:w="1276"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.442</w:t>
            </w:r>
          </w:p>
        </w:tc>
        <w:tc>
          <w:tcPr>
            <w:tcW w:w="850"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5.381</w:t>
            </w:r>
          </w:p>
        </w:tc>
        <w:tc>
          <w:tcPr>
            <w:tcW w:w="851" w:type="dxa"/>
            <w:tcBorders>
              <w:top w:val="nil"/>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.000</w:t>
            </w:r>
          </w:p>
        </w:tc>
      </w:tr>
      <w:tr w:rsidR="003B46F8" w:rsidRPr="007C49D0" w:rsidTr="003B46F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2099" w:type="dxa"/>
            <w:tcBorders>
              <w:top w:val="nil"/>
              <w:left w:val="nil"/>
              <w:bottom w:val="single" w:sz="16" w:space="0" w:color="000000"/>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Kemajuan Teknologi</w:t>
            </w:r>
          </w:p>
        </w:tc>
        <w:tc>
          <w:tcPr>
            <w:tcW w:w="1338" w:type="dxa"/>
            <w:tcBorders>
              <w:top w:val="nil"/>
              <w:left w:val="single" w:sz="16" w:space="0" w:color="000000"/>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.143</w:t>
            </w:r>
          </w:p>
        </w:tc>
        <w:tc>
          <w:tcPr>
            <w:tcW w:w="1214"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.100</w:t>
            </w:r>
          </w:p>
        </w:tc>
        <w:tc>
          <w:tcPr>
            <w:tcW w:w="1276"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.119</w:t>
            </w:r>
          </w:p>
        </w:tc>
        <w:tc>
          <w:tcPr>
            <w:tcW w:w="850"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1.426</w:t>
            </w:r>
          </w:p>
        </w:tc>
        <w:tc>
          <w:tcPr>
            <w:tcW w:w="851" w:type="dxa"/>
            <w:tcBorders>
              <w:top w:val="nil"/>
              <w:bottom w:val="single" w:sz="16" w:space="0" w:color="000000"/>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.157</w:t>
            </w:r>
          </w:p>
        </w:tc>
      </w:tr>
      <w:tr w:rsidR="003B46F8" w:rsidRPr="007C49D0" w:rsidTr="003B46F8">
        <w:trPr>
          <w:cantSplit/>
        </w:trPr>
        <w:tc>
          <w:tcPr>
            <w:tcW w:w="8364" w:type="dxa"/>
            <w:gridSpan w:val="7"/>
            <w:tcBorders>
              <w:top w:val="nil"/>
              <w:left w:val="nil"/>
              <w:bottom w:val="nil"/>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a. Dependent Variable: Minat Investasi</w:t>
            </w:r>
          </w:p>
        </w:tc>
      </w:tr>
    </w:tbl>
    <w:p w:rsidR="003B46F8" w:rsidRDefault="003B46F8" w:rsidP="003B46F8">
      <w:pPr>
        <w:pStyle w:val="ListParagraph"/>
        <w:spacing w:line="480" w:lineRule="auto"/>
        <w:ind w:left="851" w:firstLine="567"/>
        <w:jc w:val="both"/>
        <w:rPr>
          <w:rFonts w:ascii="Times New Roman" w:hAnsi="Times New Roman" w:cs="Times New Roman"/>
          <w:sz w:val="24"/>
          <w:szCs w:val="24"/>
        </w:rPr>
      </w:pPr>
    </w:p>
    <w:p w:rsidR="003B46F8" w:rsidRDefault="003B46F8" w:rsidP="003B46F8">
      <w:pPr>
        <w:pStyle w:val="ListParagraph"/>
        <w:spacing w:line="480" w:lineRule="auto"/>
        <w:ind w:left="851" w:firstLine="567"/>
        <w:jc w:val="both"/>
        <w:rPr>
          <w:rFonts w:ascii="Times New Roman" w:hAnsi="Times New Roman" w:cs="Times New Roman"/>
          <w:sz w:val="24"/>
          <w:szCs w:val="24"/>
        </w:rPr>
      </w:pPr>
      <w:bookmarkStart w:id="45" w:name="_Hlk170331810"/>
      <w:r w:rsidRPr="0073132F">
        <w:rPr>
          <w:rFonts w:ascii="Times New Roman" w:hAnsi="Times New Roman" w:cs="Times New Roman"/>
          <w:sz w:val="24"/>
          <w:szCs w:val="24"/>
        </w:rPr>
        <w:t>Berdasarkan</w:t>
      </w:r>
      <w:r>
        <w:rPr>
          <w:rFonts w:ascii="Times New Roman" w:hAnsi="Times New Roman" w:cs="Times New Roman"/>
          <w:sz w:val="24"/>
          <w:szCs w:val="24"/>
        </w:rPr>
        <w:t xml:space="preserve"> tabel 22 di atas, terdapat</w:t>
      </w:r>
      <w:r w:rsidRPr="0073132F">
        <w:rPr>
          <w:rFonts w:ascii="Times New Roman" w:hAnsi="Times New Roman" w:cs="Times New Roman"/>
          <w:sz w:val="24"/>
          <w:szCs w:val="24"/>
        </w:rPr>
        <w:t xml:space="preserve"> </w:t>
      </w:r>
      <w:r>
        <w:rPr>
          <w:rFonts w:ascii="Times New Roman" w:hAnsi="Times New Roman" w:cs="Times New Roman"/>
          <w:sz w:val="24"/>
          <w:szCs w:val="24"/>
        </w:rPr>
        <w:t>output pengujian hipotesis partial</w:t>
      </w:r>
      <w:r w:rsidRPr="0073132F">
        <w:rPr>
          <w:rFonts w:ascii="Times New Roman" w:hAnsi="Times New Roman" w:cs="Times New Roman"/>
          <w:sz w:val="24"/>
          <w:szCs w:val="24"/>
        </w:rPr>
        <w:t xml:space="preserve">. </w:t>
      </w:r>
      <w:r>
        <w:rPr>
          <w:rFonts w:ascii="Times New Roman" w:hAnsi="Times New Roman" w:cs="Times New Roman"/>
          <w:sz w:val="24"/>
          <w:szCs w:val="24"/>
        </w:rPr>
        <w:t xml:space="preserve">Dengan demikian, dari hasil output tersebut </w:t>
      </w:r>
      <w:r w:rsidRPr="0073132F">
        <w:rPr>
          <w:rFonts w:ascii="Times New Roman" w:hAnsi="Times New Roman" w:cs="Times New Roman"/>
          <w:sz w:val="24"/>
          <w:szCs w:val="24"/>
        </w:rPr>
        <w:t>dapat diketahui pengaruh</w:t>
      </w:r>
      <w:r>
        <w:rPr>
          <w:rFonts w:ascii="Times New Roman" w:hAnsi="Times New Roman" w:cs="Times New Roman"/>
          <w:sz w:val="24"/>
          <w:szCs w:val="24"/>
        </w:rPr>
        <w:t xml:space="preserve"> dari</w:t>
      </w:r>
      <w:r w:rsidRPr="0073132F">
        <w:rPr>
          <w:rFonts w:ascii="Times New Roman" w:hAnsi="Times New Roman" w:cs="Times New Roman"/>
          <w:sz w:val="24"/>
          <w:szCs w:val="24"/>
        </w:rPr>
        <w:t xml:space="preserve"> variabel independen secara parsial terhadap variabel dependen. </w:t>
      </w:r>
    </w:p>
    <w:p w:rsidR="003B46F8" w:rsidRDefault="003B46F8" w:rsidP="001B1507">
      <w:pPr>
        <w:pStyle w:val="ListParagraph"/>
        <w:numPr>
          <w:ilvl w:val="0"/>
          <w:numId w:val="15"/>
        </w:numPr>
        <w:spacing w:line="480" w:lineRule="auto"/>
        <w:ind w:left="1134" w:hanging="283"/>
        <w:jc w:val="both"/>
        <w:rPr>
          <w:rFonts w:ascii="Times New Roman" w:hAnsi="Times New Roman" w:cs="Times New Roman"/>
          <w:sz w:val="24"/>
          <w:szCs w:val="24"/>
        </w:rPr>
      </w:pPr>
      <w:bookmarkStart w:id="46" w:name="_Hlk170331883"/>
      <w:bookmarkEnd w:id="45"/>
      <w:r>
        <w:rPr>
          <w:rFonts w:ascii="Times New Roman" w:hAnsi="Times New Roman" w:cs="Times New Roman"/>
          <w:sz w:val="24"/>
          <w:szCs w:val="24"/>
        </w:rPr>
        <w:t>Dari hasil pengujian partial variabel literasi keuangan terhadap minat berinvestasi saham dengan menggunakan SPSS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0,171 dan tingkat signifikansinya senilai 0,865. Dengan demikian, berarti variabel literasi keuangan tidak berpengaruh terhadap minat berinvestasi saham pada generasi Z di Kecamatan Lebaksiu. </w:t>
      </w:r>
      <w:r>
        <w:rPr>
          <w:rFonts w:ascii="Times New Roman" w:hAnsi="Times New Roman" w:cs="Times New Roman"/>
          <w:sz w:val="24"/>
          <w:szCs w:val="24"/>
        </w:rPr>
        <w:lastRenderedPageBreak/>
        <w:t>Maka dapat disimpulkan bahwa H0 pada variabel literasi keuangan diterima.</w:t>
      </w:r>
    </w:p>
    <w:p w:rsidR="003B46F8" w:rsidRDefault="003B46F8" w:rsidP="001B1507">
      <w:pPr>
        <w:pStyle w:val="ListParagraph"/>
        <w:numPr>
          <w:ilvl w:val="0"/>
          <w:numId w:val="1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Dari hasil pengujian partial variabel pengetahuan investasi terhadap minat berinvestasi saham dengan menggunakan SPSS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5,184  dan tingkat signifikansinya senilai 0,000 . Dengan demikian, berarti variabel pengetahuan investasi berpengaruh secara positif pada signifikansi 1% terhadap minat berinvestasi saham pada generasi Z di Kecamatan Lebaksiu. Maka dapat disimpulkan bahwa H0 pada variabel pengetahuan investasi ditolak.</w:t>
      </w:r>
    </w:p>
    <w:p w:rsidR="003B46F8" w:rsidRDefault="003B46F8" w:rsidP="001B1507">
      <w:pPr>
        <w:pStyle w:val="ListParagraph"/>
        <w:numPr>
          <w:ilvl w:val="0"/>
          <w:numId w:val="1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Dari hasil pengujian partial variabel modal minimal investasi terhadap minat berinvestasi saham dengan menggunakan SPSS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5,381 dan</w:t>
      </w:r>
      <w:r w:rsidRPr="00EF0FF7">
        <w:rPr>
          <w:rFonts w:ascii="Times New Roman" w:hAnsi="Times New Roman" w:cs="Times New Roman"/>
          <w:sz w:val="24"/>
          <w:szCs w:val="24"/>
        </w:rPr>
        <w:t xml:space="preserve"> </w:t>
      </w:r>
      <w:r>
        <w:rPr>
          <w:rFonts w:ascii="Times New Roman" w:hAnsi="Times New Roman" w:cs="Times New Roman"/>
          <w:sz w:val="24"/>
          <w:szCs w:val="24"/>
        </w:rPr>
        <w:t>tingkat signifikansinya senilai 0,000. Dengan demikian, berarti variabel modal minimal investasi berpengaruh secara positif pada signifikansi 1% terhadap minat berinvestasi saham pada generasi Z di Kecamatan Lebaksiu. Maka dapat disimpulkan bahwa H0 pada variabel modal minimal investasi ditolak.</w:t>
      </w:r>
    </w:p>
    <w:p w:rsidR="003B46F8" w:rsidRPr="00221725" w:rsidRDefault="003B46F8" w:rsidP="001B1507">
      <w:pPr>
        <w:pStyle w:val="ListParagraph"/>
        <w:numPr>
          <w:ilvl w:val="0"/>
          <w:numId w:val="15"/>
        </w:numPr>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Dari hasil pengujian partial variabel kemajuan teknologi terhadap minat berinvestasi saham dengan menggunakan SPSS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1,426 dan tingkat signifikansinya senilai 0,157. Dengan demikian, berarti variabel kemajuan teknologi tidak berpengaruh terhadap minat berinvestasi saham pada generasi Z di Kecamatan Lebaksiu. Maka dapat disimpulkan bahwa H0 pada variabel kemajuan teknologi diterima.</w:t>
      </w:r>
    </w:p>
    <w:p w:rsidR="003B46F8" w:rsidRPr="00E0603C" w:rsidRDefault="003B46F8" w:rsidP="003B46F8">
      <w:pPr>
        <w:pStyle w:val="Bab4H3"/>
        <w:spacing w:before="0"/>
        <w:ind w:left="850" w:hanging="425"/>
        <w:rPr>
          <w:color w:val="auto"/>
        </w:rPr>
      </w:pPr>
      <w:bookmarkStart w:id="47" w:name="_Toc167739662"/>
      <w:bookmarkEnd w:id="46"/>
      <w:r w:rsidRPr="00E0603C">
        <w:rPr>
          <w:color w:val="auto"/>
        </w:rPr>
        <w:lastRenderedPageBreak/>
        <w:t>Uji Hipotesis Simultan (Uji F)</w:t>
      </w:r>
      <w:bookmarkEnd w:id="47"/>
    </w:p>
    <w:p w:rsidR="003B46F8" w:rsidRDefault="003B46F8" w:rsidP="003B46F8">
      <w:pPr>
        <w:pStyle w:val="ListParagraph"/>
        <w:spacing w:after="0" w:line="480" w:lineRule="auto"/>
        <w:ind w:left="851" w:firstLine="567"/>
        <w:jc w:val="both"/>
        <w:rPr>
          <w:rFonts w:ascii="Times New Roman" w:hAnsi="Times New Roman" w:cs="Times New Roman"/>
          <w:sz w:val="24"/>
          <w:szCs w:val="24"/>
        </w:rPr>
      </w:pPr>
      <w:bookmarkStart w:id="48" w:name="_Hlk170331993"/>
      <w:r>
        <w:rPr>
          <w:rFonts w:ascii="Times New Roman" w:hAnsi="Times New Roman" w:cs="Times New Roman"/>
          <w:sz w:val="24"/>
          <w:szCs w:val="24"/>
        </w:rPr>
        <w:t>Uji F atau uji hipotesis simultan merupakan pengujian hipotesis yang bertujuan untuk mengetahui pengaruh variabel bebas (independen) terhadap variabel terikatnya (dependen) secara bersama-sama.</w:t>
      </w:r>
    </w:p>
    <w:p w:rsidR="003B46F8" w:rsidRDefault="003B46F8" w:rsidP="003B46F8">
      <w:pPr>
        <w:spacing w:after="0" w:line="240" w:lineRule="auto"/>
        <w:ind w:firstLine="851"/>
        <w:jc w:val="center"/>
        <w:rPr>
          <w:rFonts w:ascii="Times New Roman" w:hAnsi="Times New Roman" w:cs="Times New Roman"/>
          <w:b/>
          <w:bCs/>
          <w:sz w:val="24"/>
          <w:szCs w:val="24"/>
        </w:rPr>
      </w:pPr>
      <w:bookmarkStart w:id="49" w:name="_Toc171411084"/>
      <w:bookmarkEnd w:id="48"/>
      <w:r w:rsidRPr="00573425">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23</w:t>
      </w:r>
      <w:bookmarkEnd w:id="49"/>
      <w:r>
        <w:rPr>
          <w:rFonts w:ascii="Times New Roman" w:hAnsi="Times New Roman" w:cs="Times New Roman"/>
          <w:b/>
          <w:bCs/>
          <w:sz w:val="24"/>
          <w:szCs w:val="24"/>
        </w:rPr>
        <w:fldChar w:fldCharType="end"/>
      </w:r>
      <w:r w:rsidRPr="00573425">
        <w:rPr>
          <w:rFonts w:ascii="Times New Roman" w:hAnsi="Times New Roman" w:cs="Times New Roman"/>
          <w:b/>
          <w:bCs/>
          <w:sz w:val="24"/>
          <w:szCs w:val="24"/>
        </w:rPr>
        <w:t xml:space="preserve"> </w:t>
      </w:r>
    </w:p>
    <w:p w:rsidR="003B46F8" w:rsidRPr="00573425" w:rsidRDefault="003B46F8" w:rsidP="003B46F8">
      <w:pPr>
        <w:spacing w:after="0" w:line="240" w:lineRule="auto"/>
        <w:ind w:firstLine="851"/>
        <w:jc w:val="center"/>
        <w:rPr>
          <w:rFonts w:ascii="Times New Roman" w:hAnsi="Times New Roman" w:cs="Times New Roman"/>
          <w:b/>
          <w:bCs/>
          <w:sz w:val="24"/>
          <w:szCs w:val="24"/>
        </w:rPr>
      </w:pPr>
      <w:r w:rsidRPr="00573425">
        <w:rPr>
          <w:rFonts w:ascii="Times New Roman" w:hAnsi="Times New Roman" w:cs="Times New Roman"/>
          <w:b/>
          <w:bCs/>
          <w:sz w:val="24"/>
          <w:szCs w:val="24"/>
        </w:rPr>
        <w:t xml:space="preserve">Hasil Uji </w:t>
      </w:r>
      <w:r>
        <w:rPr>
          <w:rFonts w:ascii="Times New Roman" w:hAnsi="Times New Roman" w:cs="Times New Roman"/>
          <w:b/>
          <w:bCs/>
          <w:sz w:val="24"/>
          <w:szCs w:val="24"/>
        </w:rPr>
        <w:t>Hipotesis</w:t>
      </w:r>
      <w:r w:rsidRPr="00573425">
        <w:rPr>
          <w:rFonts w:ascii="Times New Roman" w:hAnsi="Times New Roman" w:cs="Times New Roman"/>
          <w:b/>
          <w:bCs/>
          <w:sz w:val="24"/>
          <w:szCs w:val="24"/>
        </w:rPr>
        <w:t xml:space="preserve"> Simultan (Uji F)</w:t>
      </w:r>
    </w:p>
    <w:tbl>
      <w:tblPr>
        <w:tblW w:w="8087"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390"/>
        <w:gridCol w:w="1701"/>
        <w:gridCol w:w="992"/>
        <w:gridCol w:w="1415"/>
        <w:gridCol w:w="995"/>
        <w:gridCol w:w="848"/>
        <w:gridCol w:w="10"/>
      </w:tblGrid>
      <w:tr w:rsidR="003B46F8" w:rsidRPr="007C49D0" w:rsidTr="003B46F8">
        <w:trPr>
          <w:cantSplit/>
        </w:trPr>
        <w:tc>
          <w:tcPr>
            <w:tcW w:w="8087" w:type="dxa"/>
            <w:gridSpan w:val="8"/>
            <w:tcBorders>
              <w:top w:val="nil"/>
              <w:left w:val="nil"/>
              <w:bottom w:val="nil"/>
              <w:right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bookmarkStart w:id="50" w:name="_Hlk170332012"/>
            <w:r w:rsidRPr="007C49D0">
              <w:rPr>
                <w:rFonts w:ascii="Arial" w:hAnsi="Arial" w:cs="Arial"/>
                <w:b/>
                <w:bCs/>
                <w:color w:val="000000"/>
                <w:sz w:val="18"/>
                <w:szCs w:val="18"/>
              </w:rPr>
              <w:t>ANOVA</w:t>
            </w:r>
            <w:r w:rsidRPr="007C49D0">
              <w:rPr>
                <w:rFonts w:ascii="Arial" w:hAnsi="Arial" w:cs="Arial"/>
                <w:b/>
                <w:bCs/>
                <w:color w:val="000000"/>
                <w:sz w:val="18"/>
                <w:szCs w:val="18"/>
                <w:vertAlign w:val="superscript"/>
              </w:rPr>
              <w:t>a</w:t>
            </w:r>
          </w:p>
        </w:tc>
      </w:tr>
      <w:tr w:rsidR="003B46F8" w:rsidRPr="007C49D0" w:rsidTr="003B46F8">
        <w:trPr>
          <w:gridAfter w:val="1"/>
          <w:wAfter w:w="10" w:type="dxa"/>
          <w:cantSplit/>
        </w:trPr>
        <w:tc>
          <w:tcPr>
            <w:tcW w:w="2126" w:type="dxa"/>
            <w:gridSpan w:val="2"/>
            <w:tcBorders>
              <w:top w:val="single" w:sz="16" w:space="0" w:color="000000"/>
              <w:left w:val="single" w:sz="16" w:space="0" w:color="000000"/>
              <w:bottom w:val="single" w:sz="16" w:space="0" w:color="000000"/>
              <w:right w:val="nil"/>
            </w:tcBorders>
            <w:shd w:val="clear" w:color="auto" w:fill="FFFFFF"/>
            <w:vAlign w:val="bottom"/>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Model</w:t>
            </w:r>
          </w:p>
        </w:tc>
        <w:tc>
          <w:tcPr>
            <w:tcW w:w="1701" w:type="dxa"/>
            <w:tcBorders>
              <w:top w:val="single" w:sz="16" w:space="0" w:color="000000"/>
              <w:left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Sum of Squares</w:t>
            </w:r>
          </w:p>
        </w:tc>
        <w:tc>
          <w:tcPr>
            <w:tcW w:w="992" w:type="dxa"/>
            <w:tcBorders>
              <w:top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df</w:t>
            </w:r>
          </w:p>
        </w:tc>
        <w:tc>
          <w:tcPr>
            <w:tcW w:w="1415" w:type="dxa"/>
            <w:tcBorders>
              <w:top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Mean Square</w:t>
            </w:r>
          </w:p>
        </w:tc>
        <w:tc>
          <w:tcPr>
            <w:tcW w:w="995" w:type="dxa"/>
            <w:tcBorders>
              <w:top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F</w:t>
            </w:r>
          </w:p>
        </w:tc>
        <w:tc>
          <w:tcPr>
            <w:tcW w:w="848" w:type="dxa"/>
            <w:tcBorders>
              <w:top w:val="single" w:sz="16" w:space="0" w:color="000000"/>
              <w:bottom w:val="single" w:sz="16" w:space="0" w:color="000000"/>
              <w:right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Sig.</w:t>
            </w:r>
          </w:p>
        </w:tc>
      </w:tr>
      <w:tr w:rsidR="003B46F8" w:rsidRPr="007C49D0" w:rsidTr="003B46F8">
        <w:trPr>
          <w:gridAfter w:val="1"/>
          <w:wAfter w:w="10" w:type="dxa"/>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1</w:t>
            </w:r>
          </w:p>
        </w:tc>
        <w:tc>
          <w:tcPr>
            <w:tcW w:w="1390" w:type="dxa"/>
            <w:tcBorders>
              <w:top w:val="single" w:sz="16" w:space="0" w:color="000000"/>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Regression</w:t>
            </w:r>
          </w:p>
        </w:tc>
        <w:tc>
          <w:tcPr>
            <w:tcW w:w="1701" w:type="dxa"/>
            <w:tcBorders>
              <w:top w:val="single" w:sz="16" w:space="0" w:color="000000"/>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2180.095</w:t>
            </w:r>
          </w:p>
        </w:tc>
        <w:tc>
          <w:tcPr>
            <w:tcW w:w="992"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4</w:t>
            </w:r>
          </w:p>
        </w:tc>
        <w:tc>
          <w:tcPr>
            <w:tcW w:w="1415"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545.024</w:t>
            </w:r>
          </w:p>
        </w:tc>
        <w:tc>
          <w:tcPr>
            <w:tcW w:w="995" w:type="dxa"/>
            <w:tcBorders>
              <w:top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70.664</w:t>
            </w:r>
          </w:p>
        </w:tc>
        <w:tc>
          <w:tcPr>
            <w:tcW w:w="848" w:type="dxa"/>
            <w:tcBorders>
              <w:top w:val="single" w:sz="16" w:space="0" w:color="000000"/>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.000</w:t>
            </w:r>
            <w:r w:rsidRPr="007C49D0">
              <w:rPr>
                <w:rFonts w:ascii="Arial" w:hAnsi="Arial" w:cs="Arial"/>
                <w:color w:val="000000"/>
                <w:sz w:val="18"/>
                <w:szCs w:val="18"/>
                <w:vertAlign w:val="superscript"/>
              </w:rPr>
              <w:t>b</w:t>
            </w:r>
          </w:p>
        </w:tc>
      </w:tr>
      <w:tr w:rsidR="003B46F8" w:rsidRPr="007C49D0" w:rsidTr="003B46F8">
        <w:trPr>
          <w:gridAfter w:val="1"/>
          <w:wAfter w:w="10" w:type="dxa"/>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Arial" w:hAnsi="Arial" w:cs="Arial"/>
                <w:color w:val="000000"/>
                <w:sz w:val="18"/>
                <w:szCs w:val="18"/>
              </w:rPr>
            </w:pPr>
          </w:p>
        </w:tc>
        <w:tc>
          <w:tcPr>
            <w:tcW w:w="1390" w:type="dxa"/>
            <w:tcBorders>
              <w:top w:val="nil"/>
              <w:left w:val="nil"/>
              <w:bottom w:val="nil"/>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Residual</w:t>
            </w:r>
          </w:p>
        </w:tc>
        <w:tc>
          <w:tcPr>
            <w:tcW w:w="1701" w:type="dxa"/>
            <w:tcBorders>
              <w:top w:val="nil"/>
              <w:left w:val="single" w:sz="16" w:space="0" w:color="000000"/>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732.728</w:t>
            </w:r>
          </w:p>
        </w:tc>
        <w:tc>
          <w:tcPr>
            <w:tcW w:w="992"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95</w:t>
            </w:r>
          </w:p>
        </w:tc>
        <w:tc>
          <w:tcPr>
            <w:tcW w:w="1415"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7.713</w:t>
            </w:r>
          </w:p>
        </w:tc>
        <w:tc>
          <w:tcPr>
            <w:tcW w:w="995" w:type="dxa"/>
            <w:tcBorders>
              <w:top w:val="nil"/>
              <w:bottom w:val="nil"/>
            </w:tcBorders>
            <w:shd w:val="clear" w:color="auto" w:fill="FFFFFF"/>
            <w:vAlign w:val="center"/>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c>
          <w:tcPr>
            <w:tcW w:w="848" w:type="dxa"/>
            <w:tcBorders>
              <w:top w:val="nil"/>
              <w:bottom w:val="nil"/>
              <w:right w:val="single" w:sz="16" w:space="0" w:color="000000"/>
            </w:tcBorders>
            <w:shd w:val="clear" w:color="auto" w:fill="FFFFFF"/>
            <w:vAlign w:val="center"/>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r>
      <w:tr w:rsidR="003B46F8" w:rsidRPr="007C49D0" w:rsidTr="003B46F8">
        <w:trPr>
          <w:gridAfter w:val="1"/>
          <w:wAfter w:w="10" w:type="dxa"/>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c>
          <w:tcPr>
            <w:tcW w:w="1390" w:type="dxa"/>
            <w:tcBorders>
              <w:top w:val="nil"/>
              <w:left w:val="nil"/>
              <w:bottom w:val="single" w:sz="16" w:space="0" w:color="000000"/>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Total</w:t>
            </w:r>
          </w:p>
        </w:tc>
        <w:tc>
          <w:tcPr>
            <w:tcW w:w="1701" w:type="dxa"/>
            <w:tcBorders>
              <w:top w:val="nil"/>
              <w:left w:val="single" w:sz="16" w:space="0" w:color="000000"/>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2912.822</w:t>
            </w:r>
          </w:p>
        </w:tc>
        <w:tc>
          <w:tcPr>
            <w:tcW w:w="992"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99</w:t>
            </w:r>
          </w:p>
        </w:tc>
        <w:tc>
          <w:tcPr>
            <w:tcW w:w="1415"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c>
          <w:tcPr>
            <w:tcW w:w="995" w:type="dxa"/>
            <w:tcBorders>
              <w:top w:val="nil"/>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c>
          <w:tcPr>
            <w:tcW w:w="848" w:type="dxa"/>
            <w:tcBorders>
              <w:top w:val="nil"/>
              <w:bottom w:val="single" w:sz="16" w:space="0" w:color="000000"/>
              <w:right w:val="single" w:sz="16" w:space="0" w:color="000000"/>
            </w:tcBorders>
            <w:shd w:val="clear" w:color="auto" w:fill="FFFFFF"/>
            <w:vAlign w:val="center"/>
          </w:tcPr>
          <w:p w:rsidR="003B46F8" w:rsidRPr="007C49D0" w:rsidRDefault="003B46F8" w:rsidP="003B46F8">
            <w:pPr>
              <w:autoSpaceDE w:val="0"/>
              <w:autoSpaceDN w:val="0"/>
              <w:adjustRightInd w:val="0"/>
              <w:spacing w:after="0" w:line="240" w:lineRule="auto"/>
              <w:rPr>
                <w:rFonts w:ascii="Times New Roman" w:hAnsi="Times New Roman" w:cs="Times New Roman"/>
                <w:sz w:val="24"/>
                <w:szCs w:val="24"/>
              </w:rPr>
            </w:pPr>
          </w:p>
        </w:tc>
      </w:tr>
      <w:tr w:rsidR="003B46F8" w:rsidRPr="007C49D0" w:rsidTr="003B46F8">
        <w:trPr>
          <w:cantSplit/>
        </w:trPr>
        <w:tc>
          <w:tcPr>
            <w:tcW w:w="8087" w:type="dxa"/>
            <w:gridSpan w:val="8"/>
            <w:tcBorders>
              <w:top w:val="nil"/>
              <w:left w:val="nil"/>
              <w:bottom w:val="nil"/>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a. Dependent Variable: Minat Investasi</w:t>
            </w:r>
          </w:p>
        </w:tc>
      </w:tr>
      <w:tr w:rsidR="003B46F8" w:rsidRPr="007C49D0" w:rsidTr="003B46F8">
        <w:trPr>
          <w:cantSplit/>
        </w:trPr>
        <w:tc>
          <w:tcPr>
            <w:tcW w:w="8087" w:type="dxa"/>
            <w:gridSpan w:val="8"/>
            <w:tcBorders>
              <w:top w:val="nil"/>
              <w:left w:val="nil"/>
              <w:bottom w:val="nil"/>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b. Predictors: (Constant), Kemajuan Teknologi, Literasi Keuangan, Pengetahuan Investasi, Modal Minimal Investasi</w:t>
            </w:r>
          </w:p>
        </w:tc>
      </w:tr>
      <w:bookmarkEnd w:id="50"/>
    </w:tbl>
    <w:p w:rsidR="003B46F8" w:rsidRDefault="003B46F8" w:rsidP="003B46F8">
      <w:pPr>
        <w:pStyle w:val="ListParagraph"/>
        <w:spacing w:line="480" w:lineRule="auto"/>
        <w:ind w:left="851" w:firstLine="567"/>
        <w:jc w:val="both"/>
        <w:rPr>
          <w:rFonts w:ascii="Times New Roman" w:hAnsi="Times New Roman" w:cs="Times New Roman"/>
          <w:sz w:val="24"/>
          <w:szCs w:val="24"/>
        </w:rPr>
      </w:pPr>
    </w:p>
    <w:p w:rsidR="003B46F8" w:rsidRPr="007924EC" w:rsidRDefault="003B46F8" w:rsidP="003B46F8">
      <w:pPr>
        <w:pStyle w:val="ListParagraph"/>
        <w:spacing w:after="0" w:line="480" w:lineRule="auto"/>
        <w:ind w:left="851" w:firstLine="567"/>
        <w:jc w:val="both"/>
        <w:rPr>
          <w:rFonts w:ascii="Times New Roman" w:hAnsi="Times New Roman" w:cs="Times New Roman"/>
          <w:sz w:val="24"/>
          <w:szCs w:val="24"/>
        </w:rPr>
      </w:pPr>
      <w:bookmarkStart w:id="51" w:name="_Hlk170332071"/>
      <w:r>
        <w:rPr>
          <w:rFonts w:ascii="Times New Roman" w:hAnsi="Times New Roman" w:cs="Times New Roman"/>
          <w:sz w:val="24"/>
          <w:szCs w:val="24"/>
        </w:rPr>
        <w:t>Berdasarkan tabel 23 di atas, terdapat output dari hasil perhitungan uji F dengan menggunakan SPSS, diperoleh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70,644 dan tingkat signifikansinya senilai 0,000. Maka dari itu, dapat disimpulkan bahwasannya secara simultan dari variabel literasi keuangan, pengetahuan investasi, modal minimal investasi, dan kemajuan teknologi berpengaruh secara positif pada signifikansi 1% terhadap minat berinvestasi saham pada generasi Z di Kecamatan Lebaksiu.</w:t>
      </w:r>
    </w:p>
    <w:p w:rsidR="003B46F8" w:rsidRPr="00E0603C" w:rsidRDefault="003B46F8" w:rsidP="003B46F8">
      <w:pPr>
        <w:pStyle w:val="Bab4H3"/>
        <w:spacing w:before="0"/>
        <w:ind w:left="850" w:hanging="425"/>
        <w:rPr>
          <w:color w:val="auto"/>
        </w:rPr>
      </w:pPr>
      <w:bookmarkStart w:id="52" w:name="_Toc167739663"/>
      <w:bookmarkEnd w:id="51"/>
      <w:r w:rsidRPr="00E0603C">
        <w:rPr>
          <w:color w:val="auto"/>
        </w:rPr>
        <w:t>Analisis Koefisien Determinasi</w:t>
      </w:r>
      <w:bookmarkEnd w:id="52"/>
    </w:p>
    <w:p w:rsidR="003B46F8" w:rsidRPr="00AC595E" w:rsidRDefault="003B46F8" w:rsidP="003B46F8">
      <w:pPr>
        <w:pStyle w:val="ListParagraph"/>
        <w:spacing w:after="0" w:line="480" w:lineRule="auto"/>
        <w:ind w:left="851" w:firstLine="567"/>
        <w:jc w:val="both"/>
        <w:rPr>
          <w:rFonts w:ascii="Times New Roman" w:hAnsi="Times New Roman" w:cs="Times New Roman"/>
          <w:sz w:val="24"/>
          <w:szCs w:val="24"/>
        </w:rPr>
      </w:pPr>
      <w:r w:rsidRPr="001F4C30">
        <w:rPr>
          <w:rFonts w:ascii="Times New Roman" w:hAnsi="Times New Roman" w:cs="Times New Roman"/>
          <w:sz w:val="24"/>
          <w:szCs w:val="24"/>
        </w:rPr>
        <w:t>Pada uji regresi linier berganda juga menganalisis besarnya nilai koefisien determinasi (r</w:t>
      </w:r>
      <w:r w:rsidRPr="001F4C30">
        <w:rPr>
          <w:rFonts w:ascii="Times New Roman" w:hAnsi="Times New Roman" w:cs="Times New Roman"/>
          <w:sz w:val="24"/>
          <w:szCs w:val="24"/>
          <w:vertAlign w:val="superscript"/>
        </w:rPr>
        <w:t>2</w:t>
      </w:r>
      <w:r w:rsidRPr="001F4C30">
        <w:rPr>
          <w:rFonts w:ascii="Times New Roman" w:hAnsi="Times New Roman" w:cs="Times New Roman"/>
          <w:sz w:val="24"/>
          <w:szCs w:val="24"/>
        </w:rPr>
        <w:t>) secara keseluruhan. r</w:t>
      </w:r>
      <w:r w:rsidRPr="001F4C30">
        <w:rPr>
          <w:rFonts w:ascii="Times New Roman" w:hAnsi="Times New Roman" w:cs="Times New Roman"/>
          <w:sz w:val="24"/>
          <w:szCs w:val="24"/>
          <w:vertAlign w:val="superscript"/>
        </w:rPr>
        <w:t>2</w:t>
      </w:r>
      <w:r w:rsidRPr="001F4C30">
        <w:rPr>
          <w:rFonts w:ascii="Times New Roman" w:hAnsi="Times New Roman" w:cs="Times New Roman"/>
          <w:sz w:val="24"/>
          <w:szCs w:val="24"/>
        </w:rPr>
        <w:t xml:space="preserve"> digunakan untuk mengukur ketepatan tertinggi dari analisis regresi linier berganda. Ketika r</w:t>
      </w:r>
      <w:r w:rsidRPr="001F4C30">
        <w:rPr>
          <w:rFonts w:ascii="Times New Roman" w:hAnsi="Times New Roman" w:cs="Times New Roman"/>
          <w:sz w:val="24"/>
          <w:szCs w:val="24"/>
          <w:vertAlign w:val="superscript"/>
        </w:rPr>
        <w:t>2</w:t>
      </w:r>
      <w:r w:rsidRPr="001F4C30">
        <w:rPr>
          <w:rFonts w:ascii="Times New Roman" w:hAnsi="Times New Roman" w:cs="Times New Roman"/>
          <w:sz w:val="24"/>
          <w:szCs w:val="24"/>
        </w:rPr>
        <w:t xml:space="preserve"> mendekati 1 (satu) maka menunjukkan semakin kuat model tersebut </w:t>
      </w:r>
      <w:r w:rsidRPr="001F4C30">
        <w:rPr>
          <w:rFonts w:ascii="Times New Roman" w:hAnsi="Times New Roman" w:cs="Times New Roman"/>
          <w:sz w:val="24"/>
          <w:szCs w:val="24"/>
        </w:rPr>
        <w:lastRenderedPageBreak/>
        <w:t>dalam menjelaskan variasi variabel bebas terhadap variabel terikatnya. Sebaliknya, apabila r</w:t>
      </w:r>
      <w:r w:rsidRPr="001F4C30">
        <w:rPr>
          <w:rFonts w:ascii="Times New Roman" w:hAnsi="Times New Roman" w:cs="Times New Roman"/>
          <w:sz w:val="24"/>
          <w:szCs w:val="24"/>
          <w:vertAlign w:val="superscript"/>
        </w:rPr>
        <w:t>2</w:t>
      </w:r>
      <w:r w:rsidRPr="001F4C30">
        <w:rPr>
          <w:rFonts w:ascii="Times New Roman" w:hAnsi="Times New Roman" w:cs="Times New Roman"/>
          <w:sz w:val="24"/>
          <w:szCs w:val="24"/>
        </w:rPr>
        <w:t xml:space="preserve"> mendekati 0 (nol) maka semakin lemah variabel bebas dalam menjelaskan variabel terikatnya.</w:t>
      </w:r>
    </w:p>
    <w:p w:rsidR="003B46F8" w:rsidRDefault="003B46F8" w:rsidP="003B46F8">
      <w:pPr>
        <w:spacing w:after="0" w:line="240" w:lineRule="auto"/>
        <w:ind w:firstLine="851"/>
        <w:jc w:val="center"/>
        <w:rPr>
          <w:rFonts w:ascii="Times New Roman" w:hAnsi="Times New Roman" w:cs="Times New Roman"/>
          <w:b/>
          <w:bCs/>
          <w:sz w:val="24"/>
          <w:szCs w:val="24"/>
        </w:rPr>
      </w:pPr>
      <w:bookmarkStart w:id="53" w:name="_Toc171411085"/>
      <w:r w:rsidRPr="00573425">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24</w:t>
      </w:r>
      <w:bookmarkEnd w:id="53"/>
      <w:r>
        <w:rPr>
          <w:rFonts w:ascii="Times New Roman" w:hAnsi="Times New Roman" w:cs="Times New Roman"/>
          <w:b/>
          <w:bCs/>
          <w:sz w:val="24"/>
          <w:szCs w:val="24"/>
        </w:rPr>
        <w:fldChar w:fldCharType="end"/>
      </w:r>
      <w:r w:rsidRPr="00573425">
        <w:rPr>
          <w:rFonts w:ascii="Times New Roman" w:hAnsi="Times New Roman" w:cs="Times New Roman"/>
          <w:b/>
          <w:bCs/>
          <w:sz w:val="24"/>
          <w:szCs w:val="24"/>
        </w:rPr>
        <w:t xml:space="preserve"> </w:t>
      </w:r>
    </w:p>
    <w:p w:rsidR="003B46F8" w:rsidRPr="00573425" w:rsidRDefault="003B46F8" w:rsidP="003B46F8">
      <w:pPr>
        <w:spacing w:after="0" w:line="240" w:lineRule="auto"/>
        <w:ind w:firstLine="851"/>
        <w:jc w:val="center"/>
        <w:rPr>
          <w:rFonts w:ascii="Times New Roman" w:hAnsi="Times New Roman" w:cs="Times New Roman"/>
          <w:b/>
          <w:bCs/>
          <w:sz w:val="24"/>
          <w:szCs w:val="24"/>
        </w:rPr>
      </w:pPr>
      <w:r w:rsidRPr="00573425">
        <w:rPr>
          <w:rFonts w:ascii="Times New Roman" w:hAnsi="Times New Roman" w:cs="Times New Roman"/>
          <w:b/>
          <w:bCs/>
          <w:sz w:val="24"/>
          <w:szCs w:val="24"/>
        </w:rPr>
        <w:t>Hasil Uji Koefisien Determinasi</w:t>
      </w:r>
    </w:p>
    <w:tbl>
      <w:tblPr>
        <w:tblW w:w="5872"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3B46F8" w:rsidRPr="007C49D0" w:rsidTr="003B46F8">
        <w:trPr>
          <w:cantSplit/>
        </w:trPr>
        <w:tc>
          <w:tcPr>
            <w:tcW w:w="5872" w:type="dxa"/>
            <w:gridSpan w:val="5"/>
            <w:tcBorders>
              <w:top w:val="nil"/>
              <w:left w:val="nil"/>
              <w:bottom w:val="nil"/>
              <w:right w:val="nil"/>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bookmarkStart w:id="54" w:name="_Hlk170332217"/>
            <w:r w:rsidRPr="007C49D0">
              <w:rPr>
                <w:rFonts w:ascii="Arial" w:hAnsi="Arial" w:cs="Arial"/>
                <w:b/>
                <w:bCs/>
                <w:color w:val="000000"/>
                <w:sz w:val="18"/>
                <w:szCs w:val="18"/>
              </w:rPr>
              <w:t>Model Summary</w:t>
            </w:r>
            <w:r w:rsidRPr="007C49D0">
              <w:rPr>
                <w:rFonts w:ascii="Arial" w:hAnsi="Arial" w:cs="Arial"/>
                <w:b/>
                <w:bCs/>
                <w:color w:val="000000"/>
                <w:sz w:val="18"/>
                <w:szCs w:val="18"/>
                <w:vertAlign w:val="superscript"/>
              </w:rPr>
              <w:t>b</w:t>
            </w:r>
          </w:p>
        </w:tc>
      </w:tr>
      <w:tr w:rsidR="003B46F8" w:rsidRPr="007C49D0" w:rsidTr="003B46F8">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3B46F8" w:rsidRPr="007C49D0" w:rsidRDefault="003B46F8" w:rsidP="003B46F8">
            <w:pPr>
              <w:autoSpaceDE w:val="0"/>
              <w:autoSpaceDN w:val="0"/>
              <w:adjustRightInd w:val="0"/>
              <w:spacing w:after="0" w:line="320" w:lineRule="atLeast"/>
              <w:ind w:left="60" w:right="60"/>
              <w:jc w:val="center"/>
              <w:rPr>
                <w:rFonts w:ascii="Arial" w:hAnsi="Arial" w:cs="Arial"/>
                <w:color w:val="000000"/>
                <w:sz w:val="18"/>
                <w:szCs w:val="18"/>
              </w:rPr>
            </w:pPr>
            <w:r w:rsidRPr="007C49D0">
              <w:rPr>
                <w:rFonts w:ascii="Arial" w:hAnsi="Arial" w:cs="Arial"/>
                <w:color w:val="000000"/>
                <w:sz w:val="18"/>
                <w:szCs w:val="18"/>
              </w:rPr>
              <w:t>Std. Error of the Estimate</w:t>
            </w:r>
          </w:p>
        </w:tc>
      </w:tr>
      <w:tr w:rsidR="003B46F8" w:rsidRPr="007C49D0" w:rsidTr="003B46F8">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.865</w:t>
            </w:r>
            <w:r w:rsidRPr="007C49D0">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.748</w:t>
            </w:r>
          </w:p>
        </w:tc>
        <w:tc>
          <w:tcPr>
            <w:tcW w:w="1476" w:type="dxa"/>
            <w:tcBorders>
              <w:top w:val="single" w:sz="16" w:space="0" w:color="000000"/>
              <w:bottom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.738</w:t>
            </w:r>
          </w:p>
        </w:tc>
        <w:tc>
          <w:tcPr>
            <w:tcW w:w="1476" w:type="dxa"/>
            <w:tcBorders>
              <w:top w:val="single" w:sz="16" w:space="0" w:color="000000"/>
              <w:bottom w:val="single" w:sz="16" w:space="0" w:color="000000"/>
              <w:right w:val="single" w:sz="16" w:space="0" w:color="000000"/>
            </w:tcBorders>
            <w:shd w:val="clear" w:color="auto" w:fill="FFFFFF"/>
            <w:vAlign w:val="center"/>
          </w:tcPr>
          <w:p w:rsidR="003B46F8" w:rsidRPr="007C49D0" w:rsidRDefault="003B46F8" w:rsidP="003B46F8">
            <w:pPr>
              <w:autoSpaceDE w:val="0"/>
              <w:autoSpaceDN w:val="0"/>
              <w:adjustRightInd w:val="0"/>
              <w:spacing w:after="0" w:line="320" w:lineRule="atLeast"/>
              <w:ind w:left="60" w:right="60"/>
              <w:jc w:val="right"/>
              <w:rPr>
                <w:rFonts w:ascii="Arial" w:hAnsi="Arial" w:cs="Arial"/>
                <w:color w:val="000000"/>
                <w:sz w:val="18"/>
                <w:szCs w:val="18"/>
              </w:rPr>
            </w:pPr>
            <w:r w:rsidRPr="007C49D0">
              <w:rPr>
                <w:rFonts w:ascii="Arial" w:hAnsi="Arial" w:cs="Arial"/>
                <w:color w:val="000000"/>
                <w:sz w:val="18"/>
                <w:szCs w:val="18"/>
              </w:rPr>
              <w:t>2.77721</w:t>
            </w:r>
          </w:p>
        </w:tc>
      </w:tr>
      <w:tr w:rsidR="003B46F8" w:rsidRPr="007C49D0" w:rsidTr="003B46F8">
        <w:trPr>
          <w:cantSplit/>
        </w:trPr>
        <w:tc>
          <w:tcPr>
            <w:tcW w:w="5872" w:type="dxa"/>
            <w:gridSpan w:val="5"/>
            <w:tcBorders>
              <w:top w:val="nil"/>
              <w:left w:val="nil"/>
              <w:bottom w:val="nil"/>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a. Predictors: (Constant), Kemajuan Teknologi, Literasi Keuangan, Pengetahuan Investasi, Modal Minimal Investasi</w:t>
            </w:r>
          </w:p>
        </w:tc>
      </w:tr>
      <w:tr w:rsidR="003B46F8" w:rsidRPr="007C49D0" w:rsidTr="003B46F8">
        <w:trPr>
          <w:cantSplit/>
        </w:trPr>
        <w:tc>
          <w:tcPr>
            <w:tcW w:w="5872" w:type="dxa"/>
            <w:gridSpan w:val="5"/>
            <w:tcBorders>
              <w:top w:val="nil"/>
              <w:left w:val="nil"/>
              <w:bottom w:val="nil"/>
              <w:right w:val="nil"/>
            </w:tcBorders>
            <w:shd w:val="clear" w:color="auto" w:fill="FFFFFF"/>
          </w:tcPr>
          <w:p w:rsidR="003B46F8" w:rsidRPr="007C49D0" w:rsidRDefault="003B46F8" w:rsidP="003B46F8">
            <w:pPr>
              <w:autoSpaceDE w:val="0"/>
              <w:autoSpaceDN w:val="0"/>
              <w:adjustRightInd w:val="0"/>
              <w:spacing w:after="0" w:line="320" w:lineRule="atLeast"/>
              <w:ind w:left="60" w:right="60"/>
              <w:rPr>
                <w:rFonts w:ascii="Arial" w:hAnsi="Arial" w:cs="Arial"/>
                <w:color w:val="000000"/>
                <w:sz w:val="18"/>
                <w:szCs w:val="18"/>
              </w:rPr>
            </w:pPr>
            <w:r w:rsidRPr="007C49D0">
              <w:rPr>
                <w:rFonts w:ascii="Arial" w:hAnsi="Arial" w:cs="Arial"/>
                <w:color w:val="000000"/>
                <w:sz w:val="18"/>
                <w:szCs w:val="18"/>
              </w:rPr>
              <w:t>b. Dependent Variable: Minat Investasi</w:t>
            </w:r>
          </w:p>
        </w:tc>
      </w:tr>
      <w:bookmarkEnd w:id="54"/>
    </w:tbl>
    <w:p w:rsidR="003B46F8" w:rsidRDefault="003B46F8" w:rsidP="003B46F8">
      <w:pPr>
        <w:pStyle w:val="ListParagraph"/>
        <w:spacing w:after="0" w:line="480" w:lineRule="auto"/>
        <w:ind w:left="851" w:firstLine="567"/>
        <w:jc w:val="both"/>
        <w:rPr>
          <w:rFonts w:ascii="Times New Roman" w:hAnsi="Times New Roman" w:cs="Times New Roman"/>
          <w:sz w:val="24"/>
          <w:szCs w:val="24"/>
        </w:rPr>
      </w:pPr>
    </w:p>
    <w:p w:rsidR="003B46F8" w:rsidRPr="00D731EB" w:rsidRDefault="003B46F8" w:rsidP="003B46F8">
      <w:pPr>
        <w:pStyle w:val="ListParagraph"/>
        <w:spacing w:after="0" w:line="480" w:lineRule="auto"/>
        <w:ind w:left="851" w:firstLine="567"/>
        <w:jc w:val="both"/>
        <w:rPr>
          <w:rFonts w:ascii="Times New Roman" w:hAnsi="Times New Roman" w:cs="Times New Roman"/>
          <w:sz w:val="24"/>
          <w:szCs w:val="24"/>
        </w:rPr>
      </w:pPr>
      <w:bookmarkStart w:id="55" w:name="_Hlk170332276"/>
      <w:r>
        <w:rPr>
          <w:rFonts w:ascii="Times New Roman" w:hAnsi="Times New Roman" w:cs="Times New Roman"/>
          <w:sz w:val="24"/>
          <w:szCs w:val="24"/>
        </w:rPr>
        <w:t xml:space="preserve">Berdasarkan tabel 24 di atas, dapat diketahui bahwa nilai </w:t>
      </w:r>
      <w:r>
        <w:rPr>
          <w:rFonts w:ascii="Times New Roman" w:hAnsi="Times New Roman" w:cs="Times New Roman"/>
          <w:i/>
          <w:iCs/>
          <w:sz w:val="24"/>
          <w:szCs w:val="24"/>
        </w:rPr>
        <w:t xml:space="preserve">Adjusted R Square </w:t>
      </w:r>
      <w:r>
        <w:rPr>
          <w:rFonts w:ascii="Times New Roman" w:hAnsi="Times New Roman" w:cs="Times New Roman"/>
          <w:sz w:val="24"/>
          <w:szCs w:val="24"/>
        </w:rPr>
        <w:t>pada penelitian ini sebesar 0,738. Maka dari itu, dapat ditarik kesimpulan bahwasannya besarnya pengaruh dari literasi keuangan, pengetahuan investasi, modal minimal investasi, dan kemajuan teknologi terhadap minat investasi saham pada generasi Z di Kecamatan Lebaksiu sebesar 73,8 % dan sisanya sebesar 26,2 % dipengaruhi oleh faktor lain yang tidak dikaji pada penelitian ini.</w:t>
      </w:r>
    </w:p>
    <w:p w:rsidR="003B46F8" w:rsidRPr="005B66D0" w:rsidRDefault="003B46F8" w:rsidP="001B1507">
      <w:pPr>
        <w:pStyle w:val="BabIVH2"/>
        <w:numPr>
          <w:ilvl w:val="0"/>
          <w:numId w:val="18"/>
        </w:numPr>
        <w:spacing w:line="480" w:lineRule="auto"/>
        <w:ind w:left="426" w:hanging="426"/>
        <w:jc w:val="both"/>
        <w:rPr>
          <w:b/>
          <w:bCs/>
        </w:rPr>
      </w:pPr>
      <w:bookmarkStart w:id="56" w:name="_Toc167739664"/>
      <w:bookmarkEnd w:id="12"/>
      <w:bookmarkEnd w:id="55"/>
      <w:r w:rsidRPr="00DD5592">
        <w:rPr>
          <w:b/>
          <w:bCs/>
        </w:rPr>
        <w:t>Pembahasan</w:t>
      </w:r>
      <w:bookmarkEnd w:id="56"/>
    </w:p>
    <w:p w:rsidR="003B46F8" w:rsidRPr="005B66D0" w:rsidRDefault="003B46F8" w:rsidP="001B1507">
      <w:pPr>
        <w:pStyle w:val="ListParagraph"/>
        <w:numPr>
          <w:ilvl w:val="0"/>
          <w:numId w:val="13"/>
        </w:numPr>
        <w:spacing w:line="480" w:lineRule="auto"/>
        <w:ind w:left="851" w:hanging="425"/>
        <w:rPr>
          <w:rFonts w:ascii="Times New Roman" w:hAnsi="Times New Roman" w:cs="Times New Roman"/>
          <w:sz w:val="24"/>
          <w:szCs w:val="24"/>
        </w:rPr>
      </w:pPr>
      <w:r w:rsidRPr="005B66D0">
        <w:rPr>
          <w:rFonts w:ascii="Times New Roman" w:hAnsi="Times New Roman" w:cs="Times New Roman"/>
          <w:sz w:val="24"/>
          <w:szCs w:val="24"/>
        </w:rPr>
        <w:t>Pengaruh literasi keuangan terhadap minat berinvestasi saham.</w:t>
      </w:r>
    </w:p>
    <w:p w:rsidR="003B46F8" w:rsidRDefault="003B46F8" w:rsidP="003B46F8">
      <w:pPr>
        <w:pStyle w:val="ListParagraph"/>
        <w:spacing w:line="480" w:lineRule="auto"/>
        <w:ind w:left="851" w:firstLine="567"/>
        <w:jc w:val="both"/>
        <w:rPr>
          <w:rFonts w:ascii="Times New Roman" w:hAnsi="Times New Roman" w:cs="Times New Roman"/>
          <w:sz w:val="24"/>
          <w:szCs w:val="24"/>
        </w:rPr>
      </w:pPr>
      <w:r w:rsidRPr="009446A2">
        <w:rPr>
          <w:rFonts w:ascii="Times New Roman" w:hAnsi="Times New Roman" w:cs="Times New Roman"/>
          <w:sz w:val="24"/>
          <w:szCs w:val="24"/>
        </w:rPr>
        <w:t>Dari hasil perhitungan uji hipotesis partial (uji t) variabel literasi keuangan terhadap minat berinvestasi saham dengan menggunakan SPSS, diperoleh nilai t</w:t>
      </w:r>
      <w:r w:rsidRPr="009446A2">
        <w:rPr>
          <w:rFonts w:ascii="Times New Roman" w:hAnsi="Times New Roman" w:cs="Times New Roman"/>
          <w:sz w:val="24"/>
          <w:szCs w:val="24"/>
          <w:vertAlign w:val="subscript"/>
        </w:rPr>
        <w:t>hitung</w:t>
      </w:r>
      <w:r w:rsidRPr="009446A2">
        <w:rPr>
          <w:rFonts w:ascii="Times New Roman" w:hAnsi="Times New Roman" w:cs="Times New Roman"/>
          <w:sz w:val="24"/>
          <w:szCs w:val="24"/>
        </w:rPr>
        <w:t xml:space="preserve"> sebesar 0,171  dan </w:t>
      </w:r>
      <w:r>
        <w:rPr>
          <w:rFonts w:ascii="Times New Roman" w:hAnsi="Times New Roman" w:cs="Times New Roman"/>
          <w:sz w:val="24"/>
          <w:szCs w:val="24"/>
        </w:rPr>
        <w:t xml:space="preserve">tingkat signifikansinya senilai </w:t>
      </w:r>
      <w:r w:rsidRPr="009446A2">
        <w:rPr>
          <w:rFonts w:ascii="Times New Roman" w:hAnsi="Times New Roman" w:cs="Times New Roman"/>
          <w:sz w:val="24"/>
          <w:szCs w:val="24"/>
        </w:rPr>
        <w:t xml:space="preserve">0,865. Dengan demikian, berarti variabel literasi keuangan tidak berpengaruh terhadap minat berinvestasi saham pada generasi Z di </w:t>
      </w:r>
      <w:r w:rsidRPr="009446A2">
        <w:rPr>
          <w:rFonts w:ascii="Times New Roman" w:hAnsi="Times New Roman" w:cs="Times New Roman"/>
          <w:sz w:val="24"/>
          <w:szCs w:val="24"/>
        </w:rPr>
        <w:lastRenderedPageBreak/>
        <w:t>Kecamatan Lebaksiu. Maka dapat disimpulkan bahwa H0 pada variabel literasi keuangan diterima.</w:t>
      </w:r>
    </w:p>
    <w:p w:rsidR="003B46F8" w:rsidRPr="00E45263" w:rsidRDefault="003B46F8" w:rsidP="003B46F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Implikasi teoritis dalam penelitian ini yaitu tidak selaras dengan </w:t>
      </w:r>
      <w:r w:rsidRPr="009D4F8E">
        <w:rPr>
          <w:rFonts w:ascii="Times New Roman" w:hAnsi="Times New Roman" w:cs="Times New Roman"/>
          <w:i/>
          <w:iCs/>
          <w:sz w:val="24"/>
          <w:szCs w:val="24"/>
        </w:rPr>
        <w:t>theory of planned behaviour</w:t>
      </w:r>
      <w:r w:rsidRPr="009D4F8E">
        <w:rPr>
          <w:rFonts w:ascii="Times New Roman" w:hAnsi="Times New Roman" w:cs="Times New Roman"/>
          <w:sz w:val="24"/>
          <w:szCs w:val="24"/>
        </w:rPr>
        <w:t xml:space="preserve"> yang menjelaskan bahwa orang yang memiliki literasi keuangan dengan baik akan memiliki sikap yang lebih positif dalam dirinya terhadap perilaku </w:t>
      </w:r>
      <w:r>
        <w:rPr>
          <w:rFonts w:ascii="Times New Roman" w:hAnsi="Times New Roman" w:cs="Times New Roman"/>
          <w:sz w:val="24"/>
          <w:szCs w:val="24"/>
        </w:rPr>
        <w:t xml:space="preserve">seperti aktivitas </w:t>
      </w:r>
      <w:r w:rsidRPr="009D4F8E">
        <w:rPr>
          <w:rFonts w:ascii="Times New Roman" w:hAnsi="Times New Roman" w:cs="Times New Roman"/>
          <w:sz w:val="24"/>
          <w:szCs w:val="24"/>
        </w:rPr>
        <w:t>berinvestasi</w:t>
      </w:r>
      <w:r>
        <w:rPr>
          <w:rFonts w:ascii="Times New Roman" w:hAnsi="Times New Roman" w:cs="Times New Roman"/>
          <w:sz w:val="24"/>
          <w:szCs w:val="24"/>
        </w:rPr>
        <w:t xml:space="preserve"> saham</w:t>
      </w:r>
      <w:r w:rsidRPr="009D4F8E">
        <w:rPr>
          <w:rFonts w:ascii="Times New Roman" w:hAnsi="Times New Roman" w:cs="Times New Roman"/>
          <w:sz w:val="24"/>
          <w:szCs w:val="24"/>
        </w:rPr>
        <w:t>.</w:t>
      </w:r>
      <w:r>
        <w:rPr>
          <w:rFonts w:ascii="Times New Roman" w:hAnsi="Times New Roman" w:cs="Times New Roman"/>
          <w:sz w:val="24"/>
          <w:szCs w:val="24"/>
        </w:rPr>
        <w:t xml:space="preserve"> Namun, dalam penelitian ini menujukkan </w:t>
      </w:r>
      <w:r w:rsidRPr="00E13B37">
        <w:rPr>
          <w:rFonts w:ascii="Times New Roman" w:hAnsi="Times New Roman" w:cs="Times New Roman"/>
          <w:sz w:val="24"/>
          <w:szCs w:val="24"/>
        </w:rPr>
        <w:t>besar kecilnya minat investasi tidak dipengaruhi oleh tingkat literasi keuangannya.</w:t>
      </w:r>
      <w:r>
        <w:rPr>
          <w:rFonts w:ascii="Times New Roman" w:hAnsi="Times New Roman" w:cs="Times New Roman"/>
          <w:sz w:val="24"/>
          <w:szCs w:val="24"/>
        </w:rPr>
        <w:t xml:space="preserve"> Karena, menurut Otoritas Jasa Keuangan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{"citationItems":[{"id":"ITEM-1","itemData":{"ISBN":"1963019171989","author":[{"dropping-particle":"","family":"OJK","given":"","non-dropping-particle":"","parse-names":false,"suffix":""}],"container-title":"Otoritas Jasa Keuangan","id":"ITEM-1","issued":{"date-parts":[["2017"]]},"title":"Strategi Nasional Literasi Keuangan Indonesia (Revisit 2017)","type":"paper-conference"},"uris":["http://www.mendeley.com/documents/?uuid=d21c9fa8-7447-42af-9595-38b18714c6f2"]}],"mendeley":{"formattedCitation":"(OJK, 2017)","manualFormatting":"OJK (2017)","plainTextFormattedCitation":"(OJK, 2017)","previouslyFormattedCitation":"(OJK, 2017)"},"properties":{"noteIndex":0},"schema":"https://github.com/citation-style-language/schema/raw/master/csl-citation.json"}</w:instrText>
      </w:r>
      <w:r>
        <w:rPr>
          <w:rFonts w:ascii="Times New Roman" w:hAnsi="Times New Roman" w:cs="Times New Roman"/>
          <w:sz w:val="24"/>
          <w:szCs w:val="24"/>
        </w:rPr>
        <w:fldChar w:fldCharType="separate"/>
      </w:r>
      <w:r w:rsidRPr="00D03AA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03AAD">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menyatakan bahwa prinsip dasar literasi keuangan lebih menekankan pada pengelolaan keuangan sehari-hari, seperti mampu mengontrol pendapatan dan pengeluaran individu dan tidak terlalu menekankan pada aspek berinvestasi. Dengan demikian, minat berinvestasi saham tidak dipengaruhi secara langsung oleh tingkat literasi keuangan.</w:t>
      </w:r>
    </w:p>
    <w:p w:rsidR="003B46F8" w:rsidRPr="005C076C" w:rsidRDefault="003B46F8" w:rsidP="003B46F8">
      <w:pPr>
        <w:pStyle w:val="ListParagraph"/>
        <w:spacing w:line="480" w:lineRule="auto"/>
        <w:ind w:left="851" w:firstLine="567"/>
        <w:jc w:val="both"/>
        <w:rPr>
          <w:rFonts w:ascii="Times New Roman" w:hAnsi="Times New Roman" w:cs="Times New Roman"/>
          <w:sz w:val="24"/>
          <w:szCs w:val="24"/>
        </w:rPr>
      </w:pPr>
      <w:r w:rsidRPr="008D2A7E">
        <w:rPr>
          <w:rFonts w:ascii="Times New Roman" w:hAnsi="Times New Roman" w:cs="Times New Roman"/>
          <w:sz w:val="24"/>
          <w:szCs w:val="24"/>
        </w:rPr>
        <w:t>Implikasi praktis dalam penelitian ini yai</w:t>
      </w:r>
      <w:r>
        <w:rPr>
          <w:rFonts w:ascii="Times New Roman" w:hAnsi="Times New Roman" w:cs="Times New Roman"/>
          <w:sz w:val="24"/>
          <w:szCs w:val="24"/>
        </w:rPr>
        <w:t xml:space="preserve">tu bahwa literasi keuangan yang dimiliki generasi Z di Kecamatan Lebaksiu kurang baik. Karena, mayoritas dari pernyataan generasi Z di Kecamatan Lebaksiu menyatakan bahwa mereka kurang memiliki keterampilan praktik dengan baik dalam hal mengelola kelebihan keuangan yang mereka miliki, sehingga sebagian dari generasi Z di Kecamatan Lebaksiu menyatakan tidak memiliki tabungan untuk modal berjaga-jaga sebagai dana darurat pribadi dikarenakan sifat konsumtifnya tersebut. Akan tetapi, walaupun sebagian dari generasi Z di Kecamatan Lebaksiu memiliki praktik literasi keuangan </w:t>
      </w:r>
      <w:r>
        <w:rPr>
          <w:rFonts w:ascii="Times New Roman" w:hAnsi="Times New Roman" w:cs="Times New Roman"/>
          <w:sz w:val="24"/>
          <w:szCs w:val="24"/>
        </w:rPr>
        <w:lastRenderedPageBreak/>
        <w:t xml:space="preserve">yang kurang, sebagian besar dari mereka tetap berminat untuk berinvestasi saham. Tetapi, ada juga sebagian kecil dari mereka belum dan tidak berminat untuk berinvestasi saham. </w:t>
      </w:r>
      <w:r w:rsidRPr="005C076C">
        <w:rPr>
          <w:rFonts w:ascii="Times New Roman" w:hAnsi="Times New Roman" w:cs="Times New Roman"/>
          <w:sz w:val="24"/>
          <w:szCs w:val="24"/>
        </w:rPr>
        <w:t xml:space="preserve">Sehingga, seharusnya generasi Z di Kecamatan Lebaksiu lebih mampu lagi dalam mempraktikkan pemahaman mengenai literasi keuangannya dari sekarang agar lebih mampu mengelola kelebihan keuangan yang lebih baik lagi </w:t>
      </w:r>
      <w:r>
        <w:rPr>
          <w:rFonts w:ascii="Times New Roman" w:hAnsi="Times New Roman" w:cs="Times New Roman"/>
          <w:sz w:val="24"/>
          <w:szCs w:val="24"/>
        </w:rPr>
        <w:t>supaya</w:t>
      </w:r>
      <w:r w:rsidRPr="005C076C">
        <w:rPr>
          <w:rFonts w:ascii="Times New Roman" w:hAnsi="Times New Roman" w:cs="Times New Roman"/>
          <w:sz w:val="24"/>
          <w:szCs w:val="24"/>
        </w:rPr>
        <w:t xml:space="preserve"> mampu memperoleh keuntungan dari investasi saham. </w:t>
      </w:r>
    </w:p>
    <w:p w:rsidR="003B46F8" w:rsidRPr="005D6F4D" w:rsidRDefault="003B46F8" w:rsidP="003B46F8">
      <w:pPr>
        <w:pStyle w:val="ListParagraph"/>
        <w:spacing w:line="480" w:lineRule="auto"/>
        <w:ind w:left="851" w:firstLine="567"/>
        <w:jc w:val="both"/>
        <w:rPr>
          <w:rFonts w:ascii="Times New Roman" w:hAnsi="Times New Roman" w:cs="Times New Roman"/>
          <w:color w:val="FF0000"/>
          <w:sz w:val="24"/>
          <w:szCs w:val="24"/>
        </w:rPr>
      </w:pPr>
      <w:r w:rsidRPr="006B1F56">
        <w:rPr>
          <w:rFonts w:ascii="Times New Roman" w:hAnsi="Times New Roman" w:cs="Times New Roman"/>
          <w:sz w:val="24"/>
          <w:szCs w:val="24"/>
        </w:rPr>
        <w:t xml:space="preserve">Hasil penelitian ini selaras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{"citationItems":[{"id":"ITEM-1","itemData":{"DOI":"10.33379/jihbiz.v3i1.786","ISSN":"2549-0397","abstract":"Penelitian ini bertujuan untuk mengetahui pengaruh pengetahuan investasi dan literasi keuangan terhadap minat mahasiswa berinvestasi di pasar modal syariah dengan pelatihan pasar modal sebagai variabel moderasi. Penelitian ini dilakukan di Fakultas Ekonomi Bisnis Islam IAIN Kudus. Teknik pengambilan sampel yang digunakan adalah purposive sampling. Kuesioner disebarkan kepada 70 orang responden terpilih menggunakan 28 item pertanyaan. Setiap item pertanyaan diukur menggunakan skala likert. Hasil penelitian menunjukkan bahwa terdapat pengaruh pengetahuan investasi terhadap minat berinvestasi di galeri investasi syariah. Kemudian literasi keuangan tidak berpengaruh terhadap minat berinvestasi di Galeri Investasi Syariah. Dan pelatihan pasar modal mampu memoderasi dengan memperkuat hubungan antara pengetahuan investasi dan literasi keuangan terhadap minat mahasiswa berinvestasi di galeri investasi syariah.","author":[{"dropping-particle":"","family":"Rodiyah","given":"Fitriyatun","non-dropping-particle":"","parse-names":false,"suffix":""}],"container-title":"Jihbiz : jurnal ekonomi, keuangan dan perbankan syariah","id":"ITEM-1","issue":"1","issued":{"date-parts":[["2019"]]},"page":"17-37","title":"Korelasi Pengetahuan Investasi, Literasi Keuangan, Pelatihan Pasar Modal dan Minat Mahasiswa Berinvestasi di Galeri Investasi Syariah","type":"article-journal","volume":"3"},"uris":["http://www.mendeley.com/documents/?uuid=504bef04-c46e-47dd-aa47-06cc2033c37a"]}],"mendeley":{"formattedCitation":"(Rodiyah, 2019)","manualFormatting":"Rodiyah (2019)","plainTextFormattedCitation":"(Rodiyah, 2019)","previouslyFormattedCitation":"(Rodiyah, 2019)"},"properties":{"noteIndex":0},"schema":"https://github.com/citation-style-language/schema/raw/master/csl-citation.json"}</w:instrText>
      </w:r>
      <w:r>
        <w:rPr>
          <w:rFonts w:ascii="Times New Roman" w:hAnsi="Times New Roman" w:cs="Times New Roman"/>
          <w:sz w:val="24"/>
          <w:szCs w:val="24"/>
        </w:rPr>
        <w:fldChar w:fldCharType="separate"/>
      </w:r>
      <w:r w:rsidRPr="008B1CA7">
        <w:rPr>
          <w:rFonts w:ascii="Times New Roman" w:hAnsi="Times New Roman" w:cs="Times New Roman"/>
          <w:noProof/>
          <w:sz w:val="24"/>
          <w:szCs w:val="24"/>
        </w:rPr>
        <w:t xml:space="preserve">Rodiyah </w:t>
      </w:r>
      <w:r>
        <w:rPr>
          <w:rFonts w:ascii="Times New Roman" w:hAnsi="Times New Roman" w:cs="Times New Roman"/>
          <w:noProof/>
          <w:sz w:val="24"/>
          <w:szCs w:val="24"/>
        </w:rPr>
        <w:t>(</w:t>
      </w:r>
      <w:r w:rsidRPr="008B1CA7">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&amp;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{"citationItems":[{"id":"ITEM-1","itemData":{"ISSN":"2527-8991","abstract":"Indonesia's population is dominated by productive age, which is expected to contribute to boosting economic growth and improving people's welfare. The number of the young generation (Generation Z) is an advantage for Indonesia's demographics as well as opportunities and challenges in carrying out digital transformation, both in financial literacy and in the provision of products and services. However, the Financial Services Authority (OJK) in 2019 stated that the level of financial literacy and financial inclusion in Indonesia remains low. This condition might be due to the lack of understanding to the various financial products and services offered by formal financial services institutions. Significantly, Generation Z has realize responsibility for their financial condition and is starting to honourably the importance of investing. Therefore in this study, the level of financial literacy and inclusion of Generation Z in Jabodetabek was studied in order to analyze the effect on investment interest in the capital market. Descriptive analysis and Structural Equation Modeling (SEM)-PLS analysis were used for data generation. The results of this study reveal that the level of financial literacy and the average financial inclusion of Generation Z in Jabodetabek are in the well literate category, financial literacy has no effect on investment interest, in contrary, the financial inclusion has an effect on investment interest.","author":[{"dropping-particle":"","family":"Viana","given":"Eka Dasra","non-dropping-particle":"","parse-names":false,"suffix":""},{"dropping-particle":"","family":"Febrianti","given":"Firdha","non-dropping-particle":"","parse-names":false,"suffix":""},{"dropping-particle":"","family":"Dewi","given":"Farida Ratna","non-dropping-particle":"","parse-names":false,"suffix":""}],"container-title":"Jurnal Manajemen dan Organisasi (JMO)","id":"ITEM-1","issue":"3","issued":{"date-parts":[["2021"]]},"page":"252-264","title":"Literasi Keuangan, Inklusi Keuangan dan Minat Investasi Generasi Z di Jabodetabek","type":"article-journal","volume":"12"},"uris":["http://www.mendeley.com/documents/?uuid=5cfd1f3b-7d95-41b4-a75d-9558ba5658d2"]}],"mendeley":{"formattedCitation":"(Viana et al., 2021)","manualFormatting":"Viana et al. (2021)","plainTextFormattedCitation":"(Viana et al., 2021)","previouslyFormattedCitation":"(Viana et al., 2021)"},"properties":{"noteIndex":0},"schema":"https://github.com/citation-style-language/schema/raw/master/csl-citation.json"}</w:instrText>
      </w:r>
      <w:r>
        <w:rPr>
          <w:rFonts w:ascii="Times New Roman" w:hAnsi="Times New Roman" w:cs="Times New Roman"/>
          <w:sz w:val="24"/>
          <w:szCs w:val="24"/>
        </w:rPr>
        <w:fldChar w:fldCharType="separate"/>
      </w:r>
      <w:r w:rsidRPr="008B1CA7">
        <w:rPr>
          <w:rFonts w:ascii="Times New Roman" w:hAnsi="Times New Roman" w:cs="Times New Roman"/>
          <w:noProof/>
          <w:sz w:val="24"/>
          <w:szCs w:val="24"/>
        </w:rPr>
        <w:t xml:space="preserve">Viana </w:t>
      </w:r>
      <w:r w:rsidRPr="008B1CA7">
        <w:rPr>
          <w:rFonts w:ascii="Times New Roman" w:hAnsi="Times New Roman" w:cs="Times New Roman"/>
          <w:i/>
          <w:iCs/>
          <w:noProof/>
          <w:sz w:val="24"/>
          <w:szCs w:val="24"/>
        </w:rPr>
        <w:t>et al</w:t>
      </w:r>
      <w:r w:rsidRPr="008B1CA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1CA7">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B1F56">
        <w:rPr>
          <w:rFonts w:ascii="Times New Roman" w:hAnsi="Times New Roman" w:cs="Times New Roman"/>
          <w:sz w:val="24"/>
          <w:szCs w:val="24"/>
        </w:rPr>
        <w:t xml:space="preserve">yang menyatakan jika </w:t>
      </w:r>
      <w:r>
        <w:rPr>
          <w:rFonts w:ascii="Times New Roman" w:hAnsi="Times New Roman" w:cs="Times New Roman"/>
          <w:sz w:val="24"/>
          <w:szCs w:val="24"/>
        </w:rPr>
        <w:t>literasi keuangan tidak</w:t>
      </w:r>
      <w:r w:rsidRPr="006B1F56">
        <w:rPr>
          <w:rFonts w:ascii="Times New Roman" w:hAnsi="Times New Roman" w:cs="Times New Roman"/>
          <w:sz w:val="24"/>
          <w:szCs w:val="24"/>
        </w:rPr>
        <w:t xml:space="preserve"> berpengaruh </w:t>
      </w:r>
      <w:r>
        <w:rPr>
          <w:rFonts w:ascii="Times New Roman" w:hAnsi="Times New Roman" w:cs="Times New Roman"/>
          <w:sz w:val="24"/>
          <w:szCs w:val="24"/>
        </w:rPr>
        <w:t>t</w:t>
      </w:r>
      <w:r w:rsidRPr="006B1F56">
        <w:rPr>
          <w:rFonts w:ascii="Times New Roman" w:hAnsi="Times New Roman" w:cs="Times New Roman"/>
          <w:sz w:val="24"/>
          <w:szCs w:val="24"/>
        </w:rPr>
        <w:t xml:space="preserve">erhadap minat berinvestasi saham di pasar modal. Namun, hasil penelitian ini tidak selaras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and measure the effect of financial literacy and financial behavior on student / female student investment interest. The type of research used is quantitative research with explanatory research methods. Types and sources of data used are primary data, namely data collected and processed by themselves from the object. The population in this study were 261 students with the sample technique used was purposive random sampling using the Slovin formula. Data were collected using a questionnaire method from 65 students / female students as samples in this study. The data technique used in this research is descriptive analysis, instrument test, classical assumption test, multiple linear regression test, F test, t test, determination coefficient test with the help of SPSS version 16 software program. These results indicate that financial literacy and financial behavior have an effect. significant positive on investment interest.","author":[{"dropping-particle":"","family":"Tehupelasuri","given":"Nadia B","non-dropping-particle":"","parse-names":false,"suffix":""},{"dropping-particle":"","family":"Askandar","given":"Noor Shodiq","non-dropping-particle":"","parse-names":false,"suffix":""},{"dropping-particle":"","family":"Mahsuni","given":"Abdul Wahid","non-dropping-particle":"","parse-names":false,"suffix":""}],"container-title":"Jurnal Ilmiah Riset Akuntansi","id":"ITEM-1","issue":"06","issued":{"date-parts":[["2021"]]},"page":"52-59","title":"Pengaruh Literasi Keuangan Dan Perilaku Keuangan Terhadap Minat Investasi Mahasiswa FEB Universitas Islam Malang","type":"article-journal","volume":"10"},"uris":["http://www.mendeley.com/documents/?uuid=1e514c23-eb5b-4777-b604-f8d04d1e09bf"]}],"mendeley":{"formattedCitation":"(Tehupelasuri et al., 2021)","manualFormatting":"Tehupelasuri et al. (2021)","plainTextFormattedCitation":"(Tehupelasuri et al., 2021)","previouslyFormattedCitation":"(Tehupelasuri et al., 2021)"},"properties":{"noteIndex":0},"schema":"https://github.com/citation-style-language/schema/raw/master/csl-citation.json"}</w:instrText>
      </w:r>
      <w:r>
        <w:rPr>
          <w:rFonts w:ascii="Times New Roman" w:hAnsi="Times New Roman" w:cs="Times New Roman"/>
          <w:sz w:val="24"/>
          <w:szCs w:val="24"/>
        </w:rPr>
        <w:fldChar w:fldCharType="separate"/>
      </w:r>
      <w:r w:rsidRPr="008B1CA7">
        <w:rPr>
          <w:rFonts w:ascii="Times New Roman" w:hAnsi="Times New Roman" w:cs="Times New Roman"/>
          <w:noProof/>
          <w:sz w:val="24"/>
          <w:szCs w:val="24"/>
        </w:rPr>
        <w:t xml:space="preserve">Tehupelasuri </w:t>
      </w:r>
      <w:r w:rsidRPr="00647614">
        <w:rPr>
          <w:rFonts w:ascii="Times New Roman" w:hAnsi="Times New Roman" w:cs="Times New Roman"/>
          <w:i/>
          <w:iCs/>
          <w:noProof/>
          <w:sz w:val="24"/>
          <w:szCs w:val="24"/>
        </w:rPr>
        <w:t>et al</w:t>
      </w:r>
      <w:r w:rsidRPr="008B1CA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1CA7">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{"citationItems":[{"id":"ITEM-1","itemData":{"DOI":"10.24912/jmk.v4i3.19668","abstract":"Masih banyak orang yang kesulitan untuk mengatur keuangan maupun mengontrol pengeluaran dengan penghasilan yang didapatkan. Kebutuhan manusia terutama di generasi milenial terus meningkat. Hal ini meningkatkan kesadaran mereka untuk mencari tambahan pemasukan dalam memenuhi kebutuhan tersebut. Banyak cara untuk meningkatkan pemasukan, salah satunya adalah dengan berinvestasi. Terdapat banyak pilihan investasi yang tersedia bagi para investor di Indonesia dan tentunya masing masing investasi tersebut memiliki kekurangan dan kelebihan. Dimana kegiatan investasi yang memiliki tujuan untuk mendapatkan hasil yang diinginkan oleh investor. Maka niat untuk mulai berinvestasi pun semakin besar karena adanya berbagai kemudahan dalam berinvestasi di jaman sekarang. Dengan kesadaran dan waktu yang ada untuk berinvestasi, generasi milenial sangat mendominasi pasar modal pada kondisi seperti sekarang. Penelitian ini bertujuan untuk mengetahui apakah terdapat pengaruh 1) literasi keuangan terhadap minat investasi saham 2) persepsi risiko terhadap minat investasi saham 3) efikasi keuangan terhadap minat investasi saham. Jumlah sampel pada penelitian ini adalah 205 orang responden dari generasi milenial yang berdomisili di daerah Jakarta yang berhasil dikumpulkan dengan menyebarkan kuesioner secara online melalui google form dengan teknik pengumpulan sampel convenience sampling dan metode analisis data menggunakan PLS-SEM yang dikalkulasi melalui software Smart-PLS versi 3.3.3. Hasil pengujian hipotesis menunjukkan terdapat pengaruh positif literasi keuangan terhadap minat investasi saham, tidak terdapat pengaruh persepsi risiko terhadap minat investasi saham, dan terdapat pengaruh positif efikasi keuangan terhadap minat investasi saham.\r  \r There are still many people who have difficulties in managing finances and controlling expenses with the income they earn. Human's needs, especially for the millennial generation, continue to increase.  It increases their awareness to look for additional income to meet these needs.  There are many ways for increasing income, one of which is by investing. There are many investment options available to investors in Indonesia that definitely have their own advantages and disadvantages. These investment activities definitely have to achieve such advantageous results in generating income or appreciation desired by investors. So the intention to start investing is even greater because of the various conveniences in investing nowadays. Wi…","author":[{"dropping-particle":"","family":"Kelly","given":"Kelly","non-dropping-particle":"","parse-names":false,"suffix":""},{"dropping-particle":"","family":"Pamungkas","given":"Ary Satria","non-dropping-particle":"","parse-names":false,"suffix":""}],"container-title":"Jurnal Manajerial Dan Kewirausahaan","id":"ITEM-1","issue":"3","issued":{"date-parts":[["2022"]]},"page":"556-563","title":"Pengaruh Literasi Keuangan, Persepsi Risiko dan Efikasi Keuangan terhadap Minat Investasi Saham","type":"article-journal","volume":"4"},"uris":["http://www.mendeley.com/documents/?uuid=3426946e-91fc-4f0a-a952-70d2a574e6ba"]}],"mendeley":{"formattedCitation":"(Kelly &amp; Pamungkas, 2022)","manualFormatting":"Kelly &amp; Pamungkas (2022)","plainTextFormattedCitation":"(Kelly &amp; Pamungkas, 2022)","previouslyFormattedCitation":"(Kelly &amp; Pamungkas, 2022)"},"properties":{"noteIndex":0},"schema":"https://github.com/citation-style-language/schema/raw/master/csl-citation.json"}</w:instrText>
      </w:r>
      <w:r>
        <w:rPr>
          <w:rFonts w:ascii="Times New Roman" w:hAnsi="Times New Roman" w:cs="Times New Roman"/>
          <w:sz w:val="24"/>
          <w:szCs w:val="24"/>
        </w:rPr>
        <w:fldChar w:fldCharType="separate"/>
      </w:r>
      <w:r w:rsidRPr="008B1CA7">
        <w:rPr>
          <w:rFonts w:ascii="Times New Roman" w:hAnsi="Times New Roman" w:cs="Times New Roman"/>
          <w:noProof/>
          <w:sz w:val="24"/>
          <w:szCs w:val="24"/>
        </w:rPr>
        <w:t xml:space="preserve">Kelly &amp; Pamungkas </w:t>
      </w:r>
      <w:r>
        <w:rPr>
          <w:rFonts w:ascii="Times New Roman" w:hAnsi="Times New Roman" w:cs="Times New Roman"/>
          <w:noProof/>
          <w:sz w:val="24"/>
          <w:szCs w:val="24"/>
        </w:rPr>
        <w:t>(</w:t>
      </w:r>
      <w:r w:rsidRPr="008B1CA7">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{"citationItems":[{"id":"ITEM-1","itemData":{"DOI":"http://dx.doi.org/10.23887/jippg.v3i2","author":[{"dropping-particle":"","family":"Noviyanti","given":"Putu Eka","non-dropping-particle":"","parse-names":false,"suffix":""},{"dropping-particle":"","family":"Masdiantini","given":"Putu Riesty","non-dropping-particle":"","parse-names":false,"suffix":""}],"container-title":"Jurnal Akuntansi Profesi","id":"ITEM-1","issued":{"date-parts":[["2022"]]},"page":"723-733","title":"Pengaruh Pengetahuan Investasi , Literasi Keuangan , Efikasi Keuangan , Uang Saku dan Sosialisasi Pasar Modal terhadap Minat Berinvestasi Mahasiswa ( Studi Kasus Pada Mahasiswa Prodi S1 Akuntansi Universitas Pendidikan Ganesha )","type":"article-journal","volume":"13"},"uris":["http://www.mendeley.com/documents/?uuid=9feaf0a8-ed50-4d4a-b54c-bca92bedf9f2"]}],"mendeley":{"formattedCitation":"(Noviyanti &amp; Masdiantini, 2022)","manualFormatting":"Noviyanti &amp; Masdiantini (2022)","plainTextFormattedCitation":"(Noviyanti &amp; Masdiantini, 2022)","previouslyFormattedCitation":"(Noviyanti &amp; Masdiantini, 2022)"},"properties":{"noteIndex":0},"schema":"https://github.com/citation-style-language/schema/raw/master/csl-citation.json"}</w:instrText>
      </w:r>
      <w:r>
        <w:rPr>
          <w:rFonts w:ascii="Times New Roman" w:hAnsi="Times New Roman" w:cs="Times New Roman"/>
          <w:sz w:val="24"/>
          <w:szCs w:val="24"/>
        </w:rPr>
        <w:fldChar w:fldCharType="separate"/>
      </w:r>
      <w:r w:rsidRPr="008B1CA7">
        <w:rPr>
          <w:rFonts w:ascii="Times New Roman" w:hAnsi="Times New Roman" w:cs="Times New Roman"/>
          <w:noProof/>
          <w:sz w:val="24"/>
          <w:szCs w:val="24"/>
        </w:rPr>
        <w:t>Noviyanti &amp; Masdiantin</w:t>
      </w:r>
      <w:r>
        <w:rPr>
          <w:rFonts w:ascii="Times New Roman" w:hAnsi="Times New Roman" w:cs="Times New Roman"/>
          <w:noProof/>
          <w:sz w:val="24"/>
          <w:szCs w:val="24"/>
        </w:rPr>
        <w:t>i</w:t>
      </w:r>
      <w:r w:rsidRPr="008B1CA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1CA7">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B1F56">
        <w:rPr>
          <w:rFonts w:ascii="Times New Roman" w:hAnsi="Times New Roman" w:cs="Times New Roman"/>
          <w:sz w:val="24"/>
          <w:szCs w:val="24"/>
        </w:rPr>
        <w:t xml:space="preserve">yang menyatakan jika </w:t>
      </w:r>
      <w:r>
        <w:rPr>
          <w:rFonts w:ascii="Times New Roman" w:hAnsi="Times New Roman" w:cs="Times New Roman"/>
          <w:sz w:val="24"/>
          <w:szCs w:val="24"/>
        </w:rPr>
        <w:t xml:space="preserve">literasi keuangan </w:t>
      </w:r>
      <w:r w:rsidRPr="006B1F56">
        <w:rPr>
          <w:rFonts w:ascii="Times New Roman" w:hAnsi="Times New Roman" w:cs="Times New Roman"/>
          <w:sz w:val="24"/>
          <w:szCs w:val="24"/>
        </w:rPr>
        <w:t>berpengaruh terhadap minat berinvestasi di pasar modal</w:t>
      </w:r>
      <w:r>
        <w:rPr>
          <w:rFonts w:ascii="Times New Roman" w:hAnsi="Times New Roman" w:cs="Times New Roman"/>
          <w:color w:val="FF0000"/>
          <w:sz w:val="24"/>
          <w:szCs w:val="24"/>
        </w:rPr>
        <w:t>.</w:t>
      </w:r>
    </w:p>
    <w:p w:rsidR="003B46F8" w:rsidRDefault="003B46F8" w:rsidP="001B1507">
      <w:pPr>
        <w:pStyle w:val="ListParagraph"/>
        <w:numPr>
          <w:ilvl w:val="0"/>
          <w:numId w:val="13"/>
        </w:numPr>
        <w:spacing w:line="480" w:lineRule="auto"/>
        <w:ind w:left="851" w:hanging="425"/>
        <w:jc w:val="both"/>
        <w:rPr>
          <w:rFonts w:ascii="Times New Roman" w:hAnsi="Times New Roman" w:cs="Times New Roman"/>
          <w:sz w:val="24"/>
          <w:szCs w:val="24"/>
        </w:rPr>
      </w:pPr>
      <w:r w:rsidRPr="00E5079E">
        <w:rPr>
          <w:rFonts w:ascii="Times New Roman" w:hAnsi="Times New Roman" w:cs="Times New Roman"/>
          <w:sz w:val="24"/>
          <w:szCs w:val="24"/>
        </w:rPr>
        <w:t xml:space="preserve">Pengaruh </w:t>
      </w:r>
      <w:r>
        <w:rPr>
          <w:rFonts w:ascii="Times New Roman" w:hAnsi="Times New Roman" w:cs="Times New Roman"/>
          <w:sz w:val="24"/>
          <w:szCs w:val="24"/>
        </w:rPr>
        <w:t>pengetahuan investasi</w:t>
      </w:r>
      <w:r w:rsidRPr="00E5079E">
        <w:rPr>
          <w:rFonts w:ascii="Times New Roman" w:hAnsi="Times New Roman" w:cs="Times New Roman"/>
          <w:sz w:val="24"/>
          <w:szCs w:val="24"/>
        </w:rPr>
        <w:t xml:space="preserve"> terhadap minat berinvestasi saham</w:t>
      </w:r>
      <w:r>
        <w:rPr>
          <w:rFonts w:ascii="Times New Roman" w:hAnsi="Times New Roman" w:cs="Times New Roman"/>
          <w:sz w:val="24"/>
          <w:szCs w:val="24"/>
        </w:rPr>
        <w:t>.</w:t>
      </w:r>
    </w:p>
    <w:p w:rsidR="003B46F8" w:rsidRDefault="003B46F8" w:rsidP="003B46F8">
      <w:pPr>
        <w:pStyle w:val="ListParagraph"/>
        <w:spacing w:line="480" w:lineRule="auto"/>
        <w:ind w:left="851" w:firstLine="567"/>
        <w:jc w:val="both"/>
        <w:rPr>
          <w:rFonts w:ascii="Times New Roman" w:hAnsi="Times New Roman" w:cs="Times New Roman"/>
          <w:sz w:val="24"/>
          <w:szCs w:val="24"/>
        </w:rPr>
      </w:pPr>
      <w:r w:rsidRPr="009446A2">
        <w:rPr>
          <w:rFonts w:ascii="Times New Roman" w:hAnsi="Times New Roman" w:cs="Times New Roman"/>
          <w:sz w:val="24"/>
          <w:szCs w:val="24"/>
        </w:rPr>
        <w:t>Dari hasil pengujian partial variabel pengetahuan investasi terhadap minat berinvestasi saham dengan menggunakan SPSS diperoleh nilai t</w:t>
      </w:r>
      <w:r w:rsidRPr="009446A2">
        <w:rPr>
          <w:rFonts w:ascii="Times New Roman" w:hAnsi="Times New Roman" w:cs="Times New Roman"/>
          <w:sz w:val="24"/>
          <w:szCs w:val="24"/>
          <w:vertAlign w:val="subscript"/>
        </w:rPr>
        <w:t>hitung</w:t>
      </w:r>
      <w:r w:rsidRPr="009446A2">
        <w:rPr>
          <w:rFonts w:ascii="Times New Roman" w:hAnsi="Times New Roman" w:cs="Times New Roman"/>
          <w:sz w:val="24"/>
          <w:szCs w:val="24"/>
        </w:rPr>
        <w:t xml:space="preserve"> sebesar 5,184 dan </w:t>
      </w:r>
      <w:r>
        <w:rPr>
          <w:rFonts w:ascii="Times New Roman" w:hAnsi="Times New Roman" w:cs="Times New Roman"/>
          <w:sz w:val="24"/>
          <w:szCs w:val="24"/>
        </w:rPr>
        <w:t>tingkat signifikansinya senilai</w:t>
      </w:r>
      <w:r w:rsidRPr="009446A2">
        <w:rPr>
          <w:rFonts w:ascii="Times New Roman" w:hAnsi="Times New Roman" w:cs="Times New Roman"/>
          <w:sz w:val="24"/>
          <w:szCs w:val="24"/>
        </w:rPr>
        <w:t xml:space="preserve"> 0,000 . Dengan demikian, berarti variabel pengetahuan investasi berpengaruh secara </w:t>
      </w:r>
      <w:r>
        <w:rPr>
          <w:rFonts w:ascii="Times New Roman" w:hAnsi="Times New Roman" w:cs="Times New Roman"/>
          <w:sz w:val="24"/>
          <w:szCs w:val="24"/>
        </w:rPr>
        <w:t>positif</w:t>
      </w:r>
      <w:r w:rsidRPr="009446A2">
        <w:rPr>
          <w:rFonts w:ascii="Times New Roman" w:hAnsi="Times New Roman" w:cs="Times New Roman"/>
          <w:sz w:val="24"/>
          <w:szCs w:val="24"/>
        </w:rPr>
        <w:t xml:space="preserve"> terhadap minat berinvestasi saham pada generasi Z di Kecamatan Lebaksiu. Maka dapat disimpulkan bahwa H0 pada variabel pengetahuan investasi ditolak.</w:t>
      </w:r>
    </w:p>
    <w:p w:rsidR="003B46F8" w:rsidRDefault="003B46F8" w:rsidP="003B46F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Implikasi teoritis dalam penelitian ini yaitu selaras dengan </w:t>
      </w:r>
      <w:r w:rsidRPr="009D4F8E">
        <w:rPr>
          <w:rFonts w:ascii="Times New Roman" w:hAnsi="Times New Roman" w:cs="Times New Roman"/>
          <w:i/>
          <w:iCs/>
          <w:sz w:val="24"/>
          <w:szCs w:val="24"/>
        </w:rPr>
        <w:t>theory of planned behaviour</w:t>
      </w:r>
      <w:r>
        <w:rPr>
          <w:rFonts w:ascii="Times New Roman" w:hAnsi="Times New Roman" w:cs="Times New Roman"/>
          <w:i/>
          <w:iCs/>
          <w:sz w:val="24"/>
          <w:szCs w:val="24"/>
        </w:rPr>
        <w:t xml:space="preserve"> </w:t>
      </w:r>
      <w:r>
        <w:rPr>
          <w:rFonts w:ascii="Times New Roman" w:hAnsi="Times New Roman" w:cs="Times New Roman"/>
          <w:sz w:val="24"/>
          <w:szCs w:val="24"/>
        </w:rPr>
        <w:t>yang menjelaskan</w:t>
      </w:r>
      <w:r>
        <w:rPr>
          <w:rFonts w:ascii="Times New Roman" w:hAnsi="Times New Roman" w:cs="Times New Roman"/>
          <w:i/>
          <w:iCs/>
          <w:sz w:val="24"/>
          <w:szCs w:val="24"/>
        </w:rPr>
        <w:t xml:space="preserve"> </w:t>
      </w:r>
      <w:r w:rsidRPr="0001560D">
        <w:rPr>
          <w:rFonts w:ascii="Times New Roman" w:hAnsi="Times New Roman" w:cs="Times New Roman"/>
          <w:sz w:val="24"/>
          <w:szCs w:val="24"/>
        </w:rPr>
        <w:t>bahwa</w:t>
      </w:r>
      <w:r>
        <w:rPr>
          <w:rFonts w:ascii="Times New Roman" w:hAnsi="Times New Roman" w:cs="Times New Roman"/>
          <w:sz w:val="24"/>
          <w:szCs w:val="24"/>
        </w:rPr>
        <w:t xml:space="preserve"> </w:t>
      </w:r>
      <w:r w:rsidRPr="0001560D">
        <w:rPr>
          <w:rFonts w:ascii="Times New Roman" w:hAnsi="Times New Roman" w:cs="Times New Roman"/>
          <w:sz w:val="24"/>
          <w:szCs w:val="24"/>
        </w:rPr>
        <w:t xml:space="preserve">kontrol perilaku yang </w:t>
      </w:r>
      <w:r w:rsidRPr="0001560D">
        <w:rPr>
          <w:rFonts w:ascii="Times New Roman" w:hAnsi="Times New Roman" w:cs="Times New Roman"/>
          <w:sz w:val="24"/>
          <w:szCs w:val="24"/>
        </w:rPr>
        <w:lastRenderedPageBreak/>
        <w:t>dirasakan</w:t>
      </w:r>
      <w:r>
        <w:rPr>
          <w:rFonts w:ascii="Times New Roman" w:hAnsi="Times New Roman" w:cs="Times New Roman"/>
          <w:sz w:val="24"/>
          <w:szCs w:val="24"/>
        </w:rPr>
        <w:t xml:space="preserve"> pada pengetahuan investasi yang dimiliki seseorang </w:t>
      </w:r>
      <w:r w:rsidRPr="0001560D">
        <w:rPr>
          <w:rFonts w:ascii="Times New Roman" w:hAnsi="Times New Roman" w:cs="Times New Roman"/>
          <w:sz w:val="24"/>
          <w:szCs w:val="24"/>
        </w:rPr>
        <w:t>turut berkontribusi t</w:t>
      </w:r>
      <w:r>
        <w:rPr>
          <w:rFonts w:ascii="Times New Roman" w:hAnsi="Times New Roman" w:cs="Times New Roman"/>
          <w:sz w:val="24"/>
          <w:szCs w:val="24"/>
        </w:rPr>
        <w:t xml:space="preserve">erhadap </w:t>
      </w:r>
      <w:r w:rsidRPr="0001560D">
        <w:rPr>
          <w:rFonts w:ascii="Times New Roman" w:hAnsi="Times New Roman" w:cs="Times New Roman"/>
          <w:sz w:val="24"/>
          <w:szCs w:val="24"/>
        </w:rPr>
        <w:t>minat</w:t>
      </w:r>
      <w:r>
        <w:rPr>
          <w:rFonts w:ascii="Times New Roman" w:hAnsi="Times New Roman" w:cs="Times New Roman"/>
          <w:sz w:val="24"/>
          <w:szCs w:val="24"/>
        </w:rPr>
        <w:t>nya</w:t>
      </w:r>
      <w:r w:rsidRPr="0001560D">
        <w:rPr>
          <w:rFonts w:ascii="Times New Roman" w:hAnsi="Times New Roman" w:cs="Times New Roman"/>
          <w:sz w:val="24"/>
          <w:szCs w:val="24"/>
        </w:rPr>
        <w:t xml:space="preserve"> </w:t>
      </w:r>
      <w:r>
        <w:rPr>
          <w:rFonts w:ascii="Times New Roman" w:hAnsi="Times New Roman" w:cs="Times New Roman"/>
          <w:sz w:val="24"/>
          <w:szCs w:val="24"/>
        </w:rPr>
        <w:t>untuk</w:t>
      </w:r>
      <w:r w:rsidRPr="0001560D">
        <w:rPr>
          <w:rFonts w:ascii="Times New Roman" w:hAnsi="Times New Roman" w:cs="Times New Roman"/>
          <w:sz w:val="24"/>
          <w:szCs w:val="24"/>
        </w:rPr>
        <w:t xml:space="preserve"> berinvestasi saham, karena </w:t>
      </w:r>
      <w:r>
        <w:rPr>
          <w:rFonts w:ascii="Times New Roman" w:hAnsi="Times New Roman" w:cs="Times New Roman"/>
          <w:sz w:val="24"/>
          <w:szCs w:val="24"/>
        </w:rPr>
        <w:t xml:space="preserve">dengan memiliki pemahaman investasi yang baik mampu </w:t>
      </w:r>
      <w:r w:rsidRPr="0001560D">
        <w:rPr>
          <w:rFonts w:ascii="Times New Roman" w:hAnsi="Times New Roman" w:cs="Times New Roman"/>
          <w:sz w:val="24"/>
          <w:szCs w:val="24"/>
        </w:rPr>
        <w:t>memberikan setiap orang kendali atas kemampuan</w:t>
      </w:r>
      <w:r>
        <w:rPr>
          <w:rFonts w:ascii="Times New Roman" w:hAnsi="Times New Roman" w:cs="Times New Roman"/>
          <w:sz w:val="24"/>
          <w:szCs w:val="24"/>
        </w:rPr>
        <w:t>nya</w:t>
      </w:r>
      <w:r w:rsidRPr="0001560D">
        <w:rPr>
          <w:rFonts w:ascii="Times New Roman" w:hAnsi="Times New Roman" w:cs="Times New Roman"/>
          <w:sz w:val="24"/>
          <w:szCs w:val="24"/>
        </w:rPr>
        <w:t xml:space="preserve"> seperti </w:t>
      </w:r>
      <w:r>
        <w:rPr>
          <w:rFonts w:ascii="Times New Roman" w:hAnsi="Times New Roman" w:cs="Times New Roman"/>
          <w:sz w:val="24"/>
          <w:szCs w:val="24"/>
        </w:rPr>
        <w:t>mampu meng</w:t>
      </w:r>
      <w:r w:rsidRPr="0001560D">
        <w:rPr>
          <w:rFonts w:ascii="Times New Roman" w:hAnsi="Times New Roman" w:cs="Times New Roman"/>
          <w:sz w:val="24"/>
          <w:szCs w:val="24"/>
        </w:rPr>
        <w:t>analisis</w:t>
      </w:r>
      <w:r>
        <w:rPr>
          <w:rFonts w:ascii="Times New Roman" w:hAnsi="Times New Roman" w:cs="Times New Roman"/>
          <w:sz w:val="24"/>
          <w:szCs w:val="24"/>
        </w:rPr>
        <w:t xml:space="preserve"> secara</w:t>
      </w:r>
      <w:r w:rsidRPr="0001560D">
        <w:rPr>
          <w:rFonts w:ascii="Times New Roman" w:hAnsi="Times New Roman" w:cs="Times New Roman"/>
          <w:sz w:val="24"/>
          <w:szCs w:val="24"/>
        </w:rPr>
        <w:t xml:space="preserve"> fundamental maupun </w:t>
      </w:r>
      <w:r>
        <w:rPr>
          <w:rFonts w:ascii="Times New Roman" w:hAnsi="Times New Roman" w:cs="Times New Roman"/>
          <w:sz w:val="24"/>
          <w:szCs w:val="24"/>
        </w:rPr>
        <w:t>secara</w:t>
      </w:r>
      <w:r w:rsidRPr="0001560D">
        <w:rPr>
          <w:rFonts w:ascii="Times New Roman" w:hAnsi="Times New Roman" w:cs="Times New Roman"/>
          <w:sz w:val="24"/>
          <w:szCs w:val="24"/>
        </w:rPr>
        <w:t xml:space="preserve"> teknikal yang memungkinkan calon investor dapat memilih jenis saham yang tepat untuk dibeli. Keinginan seseorang untuk berinvestasi saham akan muncul ketika ia memiliki kendali atas hal tersebut.</w:t>
      </w:r>
      <w:r>
        <w:rPr>
          <w:rFonts w:ascii="Times New Roman" w:hAnsi="Times New Roman" w:cs="Times New Roman"/>
          <w:sz w:val="24"/>
          <w:szCs w:val="24"/>
        </w:rPr>
        <w:t xml:space="preserve"> </w:t>
      </w:r>
      <w:r w:rsidRPr="005B66D0">
        <w:rPr>
          <w:rFonts w:ascii="Times New Roman" w:hAnsi="Times New Roman" w:cs="Times New Roman"/>
          <w:sz w:val="24"/>
          <w:szCs w:val="24"/>
        </w:rPr>
        <w:t xml:space="preserve">Jadi, sebelum memulai berinvestasi saham, calon investor sangatlah perlu untuk memahami pengetahuan dasar seputar investasi.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{"citationItems":[{"id":"ITEM-1","itemData":{"author":[{"dropping-particle":"","family":"Lubis","given":"Tona Aurora","non-dropping-particle":"","parse-names":false,"suffix":""}],"id":"ITEM-1","issued":{"date-parts":[["2016"]]},"publisher":"Salim Media Indonesia. Jambi","publisher-place":"Jambi","title":"Manajemen Investasi dan Perilaku Keuangan","type":"book"},"uris":["http://www.mendeley.com/documents/?uuid=58782eb2-976d-4e01-a46f-6d0f649d1def"]}],"mendeley":{"formattedCitation":"(T. A. Lubis, 2016)","manualFormatting":"Lubis (2016:2)","plainTextFormattedCitation":"(T. A. Lubis, 2016)","previouslyFormattedCitation":"(T. A. Lubis, 2016)"},"properties":{"noteIndex":0},"schema":"https://github.com/citation-style-language/schema/raw/master/csl-citation.json"}</w:instrText>
      </w:r>
      <w:r>
        <w:rPr>
          <w:rFonts w:ascii="Times New Roman" w:hAnsi="Times New Roman" w:cs="Times New Roman"/>
          <w:sz w:val="24"/>
          <w:szCs w:val="24"/>
        </w:rPr>
        <w:fldChar w:fldCharType="separate"/>
      </w:r>
      <w:r w:rsidRPr="00AF5018">
        <w:rPr>
          <w:rFonts w:ascii="Times New Roman" w:hAnsi="Times New Roman" w:cs="Times New Roman"/>
          <w:noProof/>
          <w:sz w:val="24"/>
          <w:szCs w:val="24"/>
        </w:rPr>
        <w:t xml:space="preserve">Lubis </w:t>
      </w:r>
      <w:r>
        <w:rPr>
          <w:rFonts w:ascii="Times New Roman" w:hAnsi="Times New Roman" w:cs="Times New Roman"/>
          <w:noProof/>
          <w:sz w:val="24"/>
          <w:szCs w:val="24"/>
        </w:rPr>
        <w:t>(</w:t>
      </w:r>
      <w:r w:rsidRPr="00AF5018">
        <w:rPr>
          <w:rFonts w:ascii="Times New Roman" w:hAnsi="Times New Roman" w:cs="Times New Roman"/>
          <w:noProof/>
          <w:sz w:val="24"/>
          <w:szCs w:val="24"/>
        </w:rPr>
        <w:t>2016</w:t>
      </w:r>
      <w:r>
        <w:rPr>
          <w:rFonts w:ascii="Times New Roman" w:hAnsi="Times New Roman" w:cs="Times New Roman"/>
          <w:noProof/>
          <w:sz w:val="24"/>
          <w:szCs w:val="24"/>
        </w:rPr>
        <w:t>:2</w:t>
      </w:r>
      <w:r w:rsidRPr="00AF501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w:t>
      </w:r>
      <w:r w:rsidRPr="005B66D0">
        <w:rPr>
          <w:rFonts w:ascii="Times New Roman" w:hAnsi="Times New Roman" w:cs="Times New Roman"/>
          <w:sz w:val="24"/>
          <w:szCs w:val="24"/>
        </w:rPr>
        <w:t>engetahuan investor mampu membantu memudahkan dalam mengambil keputusan investasi, dikarenakan investor sudah mengetahui kategori jenis saham yang</w:t>
      </w:r>
      <w:r>
        <w:rPr>
          <w:rFonts w:ascii="Times New Roman" w:hAnsi="Times New Roman" w:cs="Times New Roman"/>
          <w:sz w:val="24"/>
          <w:szCs w:val="24"/>
        </w:rPr>
        <w:t xml:space="preserve"> ingin</w:t>
      </w:r>
      <w:r w:rsidRPr="005B66D0">
        <w:rPr>
          <w:rFonts w:ascii="Times New Roman" w:hAnsi="Times New Roman" w:cs="Times New Roman"/>
          <w:sz w:val="24"/>
          <w:szCs w:val="24"/>
        </w:rPr>
        <w:t xml:space="preserve"> diinvestasikan, mekanisme jual belinya dan melakukan analisis serta manfaat dan risiko dari </w:t>
      </w:r>
      <w:r>
        <w:rPr>
          <w:rFonts w:ascii="Times New Roman" w:hAnsi="Times New Roman" w:cs="Times New Roman"/>
          <w:sz w:val="24"/>
          <w:szCs w:val="24"/>
        </w:rPr>
        <w:t>meng</w:t>
      </w:r>
      <w:r w:rsidRPr="005B66D0">
        <w:rPr>
          <w:rFonts w:ascii="Times New Roman" w:hAnsi="Times New Roman" w:cs="Times New Roman"/>
          <w:sz w:val="24"/>
          <w:szCs w:val="24"/>
        </w:rPr>
        <w:t>investasi saham</w:t>
      </w:r>
      <w:r>
        <w:rPr>
          <w:rFonts w:ascii="Times New Roman" w:hAnsi="Times New Roman" w:cs="Times New Roman"/>
          <w:sz w:val="24"/>
          <w:szCs w:val="24"/>
        </w:rPr>
        <w:t xml:space="preserve"> tersebut</w:t>
      </w:r>
      <w:r w:rsidRPr="005B66D0">
        <w:rPr>
          <w:rFonts w:ascii="Times New Roman" w:hAnsi="Times New Roman" w:cs="Times New Roman"/>
          <w:sz w:val="24"/>
          <w:szCs w:val="24"/>
        </w:rPr>
        <w:t xml:space="preserve"> sehingga mempu menghasilkan nilai keuntungan dan dapat mengelola sebuah risiko yang ada dan</w:t>
      </w:r>
      <w:r>
        <w:rPr>
          <w:rFonts w:ascii="Times New Roman" w:hAnsi="Times New Roman" w:cs="Times New Roman"/>
          <w:sz w:val="24"/>
          <w:szCs w:val="24"/>
        </w:rPr>
        <w:t xml:space="preserve"> tentunya dapat</w:t>
      </w:r>
      <w:r w:rsidRPr="005B66D0">
        <w:rPr>
          <w:rFonts w:ascii="Times New Roman" w:hAnsi="Times New Roman" w:cs="Times New Roman"/>
          <w:sz w:val="24"/>
          <w:szCs w:val="24"/>
        </w:rPr>
        <w:t xml:space="preserve"> meminimalisir </w:t>
      </w:r>
      <w:r>
        <w:rPr>
          <w:rFonts w:ascii="Times New Roman" w:hAnsi="Times New Roman" w:cs="Times New Roman"/>
          <w:sz w:val="24"/>
          <w:szCs w:val="24"/>
        </w:rPr>
        <w:t>potensi</w:t>
      </w:r>
      <w:r w:rsidRPr="005B66D0">
        <w:rPr>
          <w:rFonts w:ascii="Times New Roman" w:hAnsi="Times New Roman" w:cs="Times New Roman"/>
          <w:sz w:val="24"/>
          <w:szCs w:val="24"/>
        </w:rPr>
        <w:t xml:space="preserve"> kerugian yang ditimbulkan saat berinvestasi saham. </w:t>
      </w:r>
    </w:p>
    <w:p w:rsidR="003B46F8" w:rsidRPr="007A0D4C" w:rsidRDefault="003B46F8" w:rsidP="003B46F8">
      <w:pPr>
        <w:pStyle w:val="ListParagraph"/>
        <w:spacing w:line="480" w:lineRule="auto"/>
        <w:ind w:left="851" w:firstLine="567"/>
        <w:jc w:val="both"/>
        <w:rPr>
          <w:rFonts w:ascii="Times New Roman" w:hAnsi="Times New Roman" w:cs="Times New Roman"/>
          <w:sz w:val="24"/>
          <w:szCs w:val="24"/>
        </w:rPr>
      </w:pPr>
      <w:r w:rsidRPr="00093ECD">
        <w:rPr>
          <w:rFonts w:ascii="Times New Roman" w:hAnsi="Times New Roman" w:cs="Times New Roman"/>
          <w:sz w:val="24"/>
          <w:szCs w:val="24"/>
        </w:rPr>
        <w:t>Implikasi praktis dalam penelitian ini yaitu</w:t>
      </w:r>
      <w:r>
        <w:rPr>
          <w:rFonts w:ascii="Times New Roman" w:hAnsi="Times New Roman" w:cs="Times New Roman"/>
          <w:sz w:val="24"/>
          <w:szCs w:val="24"/>
        </w:rPr>
        <w:t xml:space="preserve"> bahwa generasi Z di Kecamatan Lebaksiu memiliki pengetahuan investasi yang baik. Sebagian besar generasi Z di Kecamatan Lebaksiu menyatakan mereka memiliki pengetahuan dasar seputar investasi dengan baik, hal itu terlihat pada besarnya nilai rata-rata pernyataan mereka mengenai pengetahuan dan pemahaman dasar investasi yang terdiri dari jenis, </w:t>
      </w:r>
      <w:r>
        <w:rPr>
          <w:rFonts w:ascii="Times New Roman" w:hAnsi="Times New Roman" w:cs="Times New Roman"/>
          <w:i/>
          <w:iCs/>
          <w:sz w:val="24"/>
          <w:szCs w:val="24"/>
        </w:rPr>
        <w:t>return</w:t>
      </w:r>
      <w:r>
        <w:rPr>
          <w:rFonts w:ascii="Times New Roman" w:hAnsi="Times New Roman" w:cs="Times New Roman"/>
          <w:sz w:val="24"/>
          <w:szCs w:val="24"/>
        </w:rPr>
        <w:t xml:space="preserve">, dan risiko </w:t>
      </w:r>
      <w:r>
        <w:rPr>
          <w:rFonts w:ascii="Times New Roman" w:hAnsi="Times New Roman" w:cs="Times New Roman"/>
          <w:sz w:val="24"/>
          <w:szCs w:val="24"/>
        </w:rPr>
        <w:lastRenderedPageBreak/>
        <w:t>berinvestasi saham serta mereka memiliki keinginan yang tinggi untuk mencari tahu lebih dalam terkait pengetahuan seputar investasi saham. Oleh karena itu, dengan tingginya pengetahuan dasar seputar investasi yang dimiliki oleh sebagian generasi Z di Kecamatan Lebaksiu membuat hasil pengetahuan investasi dalam penelitian ini berpengaruh terhadap minat berinvestasi saham.</w:t>
      </w:r>
      <w:r w:rsidRPr="007A0D4C">
        <w:rPr>
          <w:rFonts w:ascii="Times New Roman" w:hAnsi="Times New Roman" w:cs="Times New Roman"/>
          <w:sz w:val="24"/>
          <w:szCs w:val="24"/>
        </w:rPr>
        <w:t xml:space="preserve"> </w:t>
      </w:r>
    </w:p>
    <w:p w:rsidR="003B46F8" w:rsidRPr="005D6F4D" w:rsidRDefault="003B46F8" w:rsidP="003B46F8">
      <w:pPr>
        <w:pStyle w:val="ListParagraph"/>
        <w:spacing w:line="480" w:lineRule="auto"/>
        <w:ind w:left="851" w:firstLine="567"/>
        <w:jc w:val="both"/>
        <w:rPr>
          <w:rFonts w:ascii="Times New Roman" w:hAnsi="Times New Roman" w:cs="Times New Roman"/>
          <w:color w:val="FF0000"/>
          <w:sz w:val="24"/>
          <w:szCs w:val="24"/>
        </w:rPr>
      </w:pPr>
      <w:r w:rsidRPr="006B1F56">
        <w:rPr>
          <w:rFonts w:ascii="Times New Roman" w:hAnsi="Times New Roman" w:cs="Times New Roman"/>
          <w:sz w:val="24"/>
          <w:szCs w:val="24"/>
        </w:rPr>
        <w:t xml:space="preserve">Hasil penelitian ini selaras dengan penelitian yang dilakukan oleh </w:t>
      </w:r>
      <w:r w:rsidRPr="006B1F56">
        <w:rPr>
          <w:rFonts w:ascii="Times New Roman" w:hAnsi="Times New Roman" w:cs="Times New Roman"/>
          <w:sz w:val="24"/>
          <w:szCs w:val="24"/>
        </w:rPr>
        <w:fldChar w:fldCharType="begin" w:fldLock="1"/>
      </w:r>
      <w:r w:rsidRPr="006B1F56">
        <w:rPr>
          <w:rFonts w:ascii="Times New Roman" w:hAnsi="Times New Roman" w:cs="Times New Roman"/>
          <w:sz w:val="24"/>
          <w:szCs w:val="24"/>
        </w:rPr>
        <w:instrText>ADDIN CSL_CITATION {"citationItems":[{"id":"ITEM-1","itemData":{"DOI":"10.30813/bmj.v16i2.2360","ISSN":"1907-0896","abstract":"The number of millennial or forces born between 1981-2000 according to the 2017 National Socioeconomic Survey (Susenas) counts 88 million people or 33.75 per cent of Indonesia's population (BPS). PT Indonesian Central Securities Depository (KSEI) noted that young people or millennial generation still count the number of investors in the Indonesian capital market. Throughout 2018 the number of young investors reaching 21-30 years won 39.72% of the number of investors. Therefore BEI participated in using the Indonesian Central Securities Depository (KSEI) &amp;amp; securities companies began to hold a variety of lessons ranging from talk shows, seminars to workshops &amp;amp; capital market schools (SPM) information technology and investment knowledge. This research method is a causal relationship research with quantitative data with SPSS tools. contributing to this research were students of the faculty of economics and business at the University of Muhammadiyah Tangerang with a sample of 92 respondents. the results of this study indicate the fact that the development of information technology is significant to the investment interests of millennial. While investment knowledge has a positive and significant impact on investment interests in millennial.","author":[{"dropping-particle":"","family":"Negara","given":"Andi Kusuma","non-dropping-particle":"","parse-names":false,"suffix":""},{"dropping-particle":"","family":"Febrianto","given":"Hendra Galuh","non-dropping-particle":"","parse-names":false,"suffix":""}],"container-title":"Business Management Journal","id":"ITEM-1","issue":"2","issued":{"date-parts":[["2020"]]},"page":"81","title":"Pengaruh Kemajuan Teknologi Informasi dan Pengetahuan Investasi Terhadap Minat Investasi Generasi Milenial Di Pasar Modal","type":"article-journal","volume":"16"},"uris":["http://www.mendeley.com/documents/?uuid=ed18f7fe-062e-407a-a689-c4d54977a7cc"]}],"mendeley":{"formattedCitation":"(Negara &amp; Febrianto, 2020)","manualFormatting":"Negara &amp; Febrianto (2020)","plainTextFormattedCitation":"(Negara &amp; Febrianto, 2020)","previouslyFormattedCitation":"(Negara &amp; Febrianto, 2020)"},"properties":{"noteIndex":0},"schema":"https://github.com/citation-style-language/schema/raw/master/csl-citation.json"}</w:instrText>
      </w:r>
      <w:r w:rsidRPr="006B1F56">
        <w:rPr>
          <w:rFonts w:ascii="Times New Roman" w:hAnsi="Times New Roman" w:cs="Times New Roman"/>
          <w:sz w:val="24"/>
          <w:szCs w:val="24"/>
        </w:rPr>
        <w:fldChar w:fldCharType="separate"/>
      </w:r>
      <w:r w:rsidRPr="006B1F56">
        <w:rPr>
          <w:rFonts w:ascii="Times New Roman" w:hAnsi="Times New Roman" w:cs="Times New Roman"/>
          <w:noProof/>
          <w:sz w:val="24"/>
          <w:szCs w:val="24"/>
        </w:rPr>
        <w:t>Negara &amp; Febrianto (2020)</w:t>
      </w:r>
      <w:r w:rsidRPr="006B1F56">
        <w:rPr>
          <w:rFonts w:ascii="Times New Roman" w:hAnsi="Times New Roman" w:cs="Times New Roman"/>
          <w:sz w:val="24"/>
          <w:szCs w:val="24"/>
        </w:rPr>
        <w:fldChar w:fldCharType="end"/>
      </w:r>
      <w:r w:rsidRPr="006B1F56">
        <w:rPr>
          <w:rFonts w:ascii="Times New Roman" w:hAnsi="Times New Roman" w:cs="Times New Roman"/>
          <w:sz w:val="24"/>
          <w:szCs w:val="24"/>
        </w:rPr>
        <w:t xml:space="preserve">, </w:t>
      </w:r>
      <w:r w:rsidRPr="006B1F56">
        <w:rPr>
          <w:rFonts w:ascii="Times New Roman" w:hAnsi="Times New Roman" w:cs="Times New Roman"/>
          <w:sz w:val="24"/>
          <w:szCs w:val="24"/>
        </w:rPr>
        <w:fldChar w:fldCharType="begin" w:fldLock="1"/>
      </w:r>
      <w:r w:rsidRPr="006B1F56">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approach.","author":[{"dropping-particle":"","family":"Wibowo","given":"Arfan Radian","non-dropping-particle":"","parse-names":false,"suffix":""}],"container-title":"Jurnal Ilmiah Mahasiswa FEB Universitas Brawijaya","id":"ITEM-1","issue":"2","issued":{"date-parts":[["2020"]]},"page":"94","title":"Pengaruh Pengetahuan, Pendapatan, Dan Kemajuan Teknologi Terhadap Minat Investasi Masyarakat Di Pasar Modal Syariah (Studi Kasus Masyarakat Kota Malang)","type":"article-journal","volume":"8"},"uris":["http://www.mendeley.com/documents/?uuid=f6777cf2-0a9a-440d-83bd-96692a353244"]}],"mendeley":{"formattedCitation":"(Wibowo, 2020)","manualFormatting":"Wibowo (2020)","plainTextFormattedCitation":"(Wibowo, 2020)","previouslyFormattedCitation":"(Wibowo, 2020)"},"properties":{"noteIndex":0},"schema":"https://github.com/citation-style-language/schema/raw/master/csl-citation.json"}</w:instrText>
      </w:r>
      <w:r w:rsidRPr="006B1F56">
        <w:rPr>
          <w:rFonts w:ascii="Times New Roman" w:hAnsi="Times New Roman" w:cs="Times New Roman"/>
          <w:sz w:val="24"/>
          <w:szCs w:val="24"/>
        </w:rPr>
        <w:fldChar w:fldCharType="separate"/>
      </w:r>
      <w:r w:rsidRPr="006B1F56">
        <w:rPr>
          <w:rFonts w:ascii="Times New Roman" w:hAnsi="Times New Roman" w:cs="Times New Roman"/>
          <w:noProof/>
          <w:sz w:val="24"/>
          <w:szCs w:val="24"/>
        </w:rPr>
        <w:t>Wibowo (2020)</w:t>
      </w:r>
      <w:r w:rsidRPr="006B1F56">
        <w:rPr>
          <w:rFonts w:ascii="Times New Roman" w:hAnsi="Times New Roman" w:cs="Times New Roman"/>
          <w:sz w:val="24"/>
          <w:szCs w:val="24"/>
        </w:rPr>
        <w:fldChar w:fldCharType="end"/>
      </w:r>
      <w:r w:rsidRPr="006B1F56">
        <w:rPr>
          <w:rFonts w:ascii="Times New Roman" w:hAnsi="Times New Roman" w:cs="Times New Roman"/>
          <w:sz w:val="24"/>
          <w:szCs w:val="24"/>
        </w:rPr>
        <w:t xml:space="preserve">, dan </w:t>
      </w:r>
      <w:r w:rsidRPr="006B1F56">
        <w:rPr>
          <w:rFonts w:ascii="Times New Roman" w:hAnsi="Times New Roman" w:cs="Times New Roman"/>
          <w:sz w:val="24"/>
          <w:szCs w:val="24"/>
        </w:rPr>
        <w:fldChar w:fldCharType="begin" w:fldLock="1"/>
      </w:r>
      <w:r w:rsidRPr="006B1F56">
        <w:rPr>
          <w:rFonts w:ascii="Times New Roman" w:hAnsi="Times New Roman" w:cs="Times New Roman"/>
          <w:sz w:val="24"/>
          <w:szCs w:val="24"/>
        </w:rPr>
        <w:instrText>ADDIN CSL_CITATION {"citationItems":[{"id":"ITEM-1","itemData":{"DOI":"http://dx.doi.org/10.23887/jippg.v3i2","author":[{"dropping-particle":"","family":"Noviyanti","given":"Putu Eka","non-dropping-particle":"","parse-names":false,"suffix":""},{"dropping-particle":"","family":"Masdiantini","given":"Putu Riesty","non-dropping-particle":"","parse-names":false,"suffix":""}],"container-title":"Jurnal Akuntansi Profesi","id":"ITEM-1","issued":{"date-parts":[["2022"]]},"page":"723-733","title":"Pengaruh Pengetahuan Investasi , Literasi Keuangan , Efikasi Keuangan , Uang Saku dan Sosialisasi Pasar Modal terhadap Minat Berinvestasi Mahasiswa ( Studi Kasus Pada Mahasiswa Prodi S1 Akuntansi Universitas Pendidikan Ganesha )","type":"article-journal","volume":"13"},"uris":["http://www.mendeley.com/documents/?uuid=9feaf0a8-ed50-4d4a-b54c-bca92bedf9f2"]}],"mendeley":{"formattedCitation":"(Noviyanti &amp; Masdiantini, 2022)","manualFormatting":"Noviyanti &amp; Masdiantini (2022)","plainTextFormattedCitation":"(Noviyanti &amp; Masdiantini, 2022)","previouslyFormattedCitation":"(Noviyanti &amp; Masdiantini, 2022)"},"properties":{"noteIndex":0},"schema":"https://github.com/citation-style-language/schema/raw/master/csl-citation.json"}</w:instrText>
      </w:r>
      <w:r w:rsidRPr="006B1F56">
        <w:rPr>
          <w:rFonts w:ascii="Times New Roman" w:hAnsi="Times New Roman" w:cs="Times New Roman"/>
          <w:sz w:val="24"/>
          <w:szCs w:val="24"/>
        </w:rPr>
        <w:fldChar w:fldCharType="separate"/>
      </w:r>
      <w:r w:rsidRPr="006B1F56">
        <w:rPr>
          <w:rFonts w:ascii="Times New Roman" w:hAnsi="Times New Roman" w:cs="Times New Roman"/>
          <w:noProof/>
          <w:sz w:val="24"/>
          <w:szCs w:val="24"/>
        </w:rPr>
        <w:t>Noviyanti &amp; Masdiantini (2022)</w:t>
      </w:r>
      <w:r w:rsidRPr="006B1F56">
        <w:rPr>
          <w:rFonts w:ascii="Times New Roman" w:hAnsi="Times New Roman" w:cs="Times New Roman"/>
          <w:sz w:val="24"/>
          <w:szCs w:val="24"/>
        </w:rPr>
        <w:fldChar w:fldCharType="end"/>
      </w:r>
      <w:r w:rsidRPr="006B1F56">
        <w:rPr>
          <w:rFonts w:ascii="Times New Roman" w:hAnsi="Times New Roman" w:cs="Times New Roman"/>
          <w:sz w:val="24"/>
          <w:szCs w:val="24"/>
        </w:rPr>
        <w:t xml:space="preserve"> yang menyatakan jika pengetahuan investasi berpengaruh secara positif dan signifikan terhadap minat berinvestasi saham di pasar modal. Namun, hasil penelitian ini tidak selaras dengan penelitian yang dilakukan oleh </w:t>
      </w:r>
      <w:r w:rsidRPr="006B1F5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Mahasiswa","type":"article-journal","volume":"4"},"uris":["http://www.mendeley.com/documents/?uuid=5ec94624-8b24-4d08-a88f-024eb8149070"]}],"mendeley":{"formattedCitation":"(Sari et al., 2021)","manualFormatting":"Sari et al. (2021)","plainTextFormattedCitation":"(Sari et al., 2021)","previouslyFormattedCitation":"(Sari et al., 2021)"},"properties":{"noteIndex":0},"schema":"https://github.com/citation-style-language/schema/raw/master/csl-citation.json"}</w:instrText>
      </w:r>
      <w:r w:rsidRPr="006B1F56">
        <w:rPr>
          <w:rFonts w:ascii="Times New Roman" w:hAnsi="Times New Roman" w:cs="Times New Roman"/>
          <w:sz w:val="24"/>
          <w:szCs w:val="24"/>
        </w:rPr>
        <w:fldChar w:fldCharType="separate"/>
      </w:r>
      <w:r w:rsidRPr="006B1F56">
        <w:rPr>
          <w:rFonts w:ascii="Times New Roman" w:hAnsi="Times New Roman" w:cs="Times New Roman"/>
          <w:noProof/>
          <w:sz w:val="24"/>
          <w:szCs w:val="24"/>
        </w:rPr>
        <w:t xml:space="preserve">Sari </w:t>
      </w:r>
      <w:r w:rsidRPr="006B1F56">
        <w:rPr>
          <w:rFonts w:ascii="Times New Roman" w:hAnsi="Times New Roman" w:cs="Times New Roman"/>
          <w:i/>
          <w:iCs/>
          <w:noProof/>
          <w:sz w:val="24"/>
          <w:szCs w:val="24"/>
        </w:rPr>
        <w:t>et al</w:t>
      </w:r>
      <w:r w:rsidRPr="006B1F56">
        <w:rPr>
          <w:rFonts w:ascii="Times New Roman" w:hAnsi="Times New Roman" w:cs="Times New Roman"/>
          <w:noProof/>
          <w:sz w:val="24"/>
          <w:szCs w:val="24"/>
        </w:rPr>
        <w:t>. (2021)</w:t>
      </w:r>
      <w:r w:rsidRPr="006B1F56">
        <w:rPr>
          <w:rFonts w:ascii="Times New Roman" w:hAnsi="Times New Roman" w:cs="Times New Roman"/>
          <w:sz w:val="24"/>
          <w:szCs w:val="24"/>
        </w:rPr>
        <w:fldChar w:fldCharType="end"/>
      </w:r>
      <w:r w:rsidRPr="006B1F56">
        <w:rPr>
          <w:rFonts w:ascii="Times New Roman" w:hAnsi="Times New Roman" w:cs="Times New Roman"/>
          <w:sz w:val="24"/>
          <w:szCs w:val="24"/>
        </w:rPr>
        <w:t xml:space="preserve"> yang menyatakan jika pengetahuan investasi tidak</w:t>
      </w:r>
      <w:r>
        <w:rPr>
          <w:rFonts w:ascii="Times New Roman" w:hAnsi="Times New Roman" w:cs="Times New Roman"/>
          <w:sz w:val="24"/>
          <w:szCs w:val="24"/>
        </w:rPr>
        <w:t xml:space="preserve"> </w:t>
      </w:r>
      <w:r w:rsidRPr="006B1F56">
        <w:rPr>
          <w:rFonts w:ascii="Times New Roman" w:hAnsi="Times New Roman" w:cs="Times New Roman"/>
          <w:sz w:val="24"/>
          <w:szCs w:val="24"/>
        </w:rPr>
        <w:t>berpengaruh terhadap minat berinvestasi di pasar modal</w:t>
      </w:r>
      <w:r>
        <w:rPr>
          <w:rFonts w:ascii="Times New Roman" w:hAnsi="Times New Roman" w:cs="Times New Roman"/>
          <w:color w:val="FF0000"/>
          <w:sz w:val="24"/>
          <w:szCs w:val="24"/>
        </w:rPr>
        <w:t>.</w:t>
      </w:r>
    </w:p>
    <w:p w:rsidR="003B46F8" w:rsidRPr="002C0D4E" w:rsidRDefault="003B46F8" w:rsidP="001B1507">
      <w:pPr>
        <w:pStyle w:val="ListParagraph"/>
        <w:numPr>
          <w:ilvl w:val="0"/>
          <w:numId w:val="13"/>
        </w:numPr>
        <w:spacing w:line="480" w:lineRule="auto"/>
        <w:ind w:left="851" w:hanging="425"/>
        <w:jc w:val="both"/>
        <w:rPr>
          <w:rFonts w:ascii="Times New Roman" w:hAnsi="Times New Roman" w:cs="Times New Roman"/>
          <w:sz w:val="24"/>
          <w:szCs w:val="24"/>
        </w:rPr>
      </w:pPr>
      <w:r w:rsidRPr="002C0D4E">
        <w:rPr>
          <w:rFonts w:ascii="Times New Roman" w:hAnsi="Times New Roman" w:cs="Times New Roman"/>
          <w:sz w:val="24"/>
          <w:szCs w:val="24"/>
        </w:rPr>
        <w:t>Pengaruh modal minimal investasi terhadap minat berinvestasi saham.</w:t>
      </w:r>
    </w:p>
    <w:p w:rsidR="003B46F8" w:rsidRDefault="003B46F8" w:rsidP="003B46F8">
      <w:pPr>
        <w:pStyle w:val="ListParagraph"/>
        <w:spacing w:line="480" w:lineRule="auto"/>
        <w:ind w:left="851" w:firstLine="567"/>
        <w:jc w:val="both"/>
        <w:rPr>
          <w:rFonts w:ascii="Times New Roman" w:hAnsi="Times New Roman" w:cs="Times New Roman"/>
          <w:sz w:val="24"/>
          <w:szCs w:val="24"/>
        </w:rPr>
      </w:pPr>
      <w:r w:rsidRPr="007B0F88">
        <w:rPr>
          <w:rFonts w:ascii="Times New Roman" w:hAnsi="Times New Roman" w:cs="Times New Roman"/>
          <w:sz w:val="24"/>
          <w:szCs w:val="24"/>
        </w:rPr>
        <w:t>Dari hasil pengujian partial variabel modal minimal investasi terhadap minat berinvestasi saham dengan menggunakan SPSS diperoleh nilai t</w:t>
      </w:r>
      <w:r>
        <w:rPr>
          <w:rFonts w:ascii="Times New Roman" w:hAnsi="Times New Roman" w:cs="Times New Roman"/>
          <w:sz w:val="24"/>
          <w:szCs w:val="24"/>
          <w:vertAlign w:val="subscript"/>
        </w:rPr>
        <w:t>hitung</w:t>
      </w:r>
      <w:r w:rsidRPr="007B0F88">
        <w:rPr>
          <w:rFonts w:ascii="Times New Roman" w:hAnsi="Times New Roman" w:cs="Times New Roman"/>
          <w:sz w:val="24"/>
          <w:szCs w:val="24"/>
        </w:rPr>
        <w:t xml:space="preserve"> sebesar 5,381  dan </w:t>
      </w:r>
      <w:r>
        <w:rPr>
          <w:rFonts w:ascii="Times New Roman" w:hAnsi="Times New Roman" w:cs="Times New Roman"/>
          <w:sz w:val="24"/>
          <w:szCs w:val="24"/>
        </w:rPr>
        <w:t xml:space="preserve">tingkat signifikansinya senilai </w:t>
      </w:r>
      <w:r w:rsidRPr="007B0F88">
        <w:rPr>
          <w:rFonts w:ascii="Times New Roman" w:hAnsi="Times New Roman" w:cs="Times New Roman"/>
          <w:sz w:val="24"/>
          <w:szCs w:val="24"/>
        </w:rPr>
        <w:t xml:space="preserve">0,000. Dengan demikian, berarti variabel modal minimal investasi berpengaruh </w:t>
      </w:r>
      <w:r>
        <w:rPr>
          <w:rFonts w:ascii="Times New Roman" w:hAnsi="Times New Roman" w:cs="Times New Roman"/>
          <w:sz w:val="24"/>
          <w:szCs w:val="24"/>
        </w:rPr>
        <w:t xml:space="preserve">secara positif </w:t>
      </w:r>
      <w:r w:rsidRPr="007B0F88">
        <w:rPr>
          <w:rFonts w:ascii="Times New Roman" w:hAnsi="Times New Roman" w:cs="Times New Roman"/>
          <w:sz w:val="24"/>
          <w:szCs w:val="24"/>
        </w:rPr>
        <w:t>terhadap minat berinvestasi saham pada generasi Z di Kecamatan Lebaksiu. Maka dapat disimpulkan bahwa H0 pada variabel modal minimal investasi ditolak.</w:t>
      </w:r>
    </w:p>
    <w:p w:rsidR="003B46F8" w:rsidRPr="00E7176F" w:rsidRDefault="003B46F8" w:rsidP="003B46F8">
      <w:pPr>
        <w:pStyle w:val="ListParagraph"/>
        <w:spacing w:line="480" w:lineRule="auto"/>
        <w:ind w:left="851" w:firstLine="567"/>
        <w:jc w:val="both"/>
        <w:rPr>
          <w:rFonts w:ascii="Times New Roman" w:hAnsi="Times New Roman" w:cs="Times New Roman"/>
          <w:sz w:val="24"/>
          <w:szCs w:val="24"/>
        </w:rPr>
      </w:pPr>
      <w:r w:rsidRPr="00E7176F">
        <w:rPr>
          <w:rFonts w:ascii="Times New Roman" w:hAnsi="Times New Roman" w:cs="Times New Roman"/>
          <w:sz w:val="24"/>
          <w:szCs w:val="24"/>
        </w:rPr>
        <w:t xml:space="preserve">Implikasi teoritis dalam penelitian ini yaitu selaras dengan gagasan  </w:t>
      </w:r>
      <w:r w:rsidRPr="00E7176F">
        <w:rPr>
          <w:rFonts w:ascii="Times New Roman" w:hAnsi="Times New Roman" w:cs="Times New Roman"/>
          <w:i/>
          <w:iCs/>
          <w:sz w:val="24"/>
          <w:szCs w:val="24"/>
        </w:rPr>
        <w:t>theory of planned behavior</w:t>
      </w:r>
      <w:r w:rsidRPr="00E7176F">
        <w:rPr>
          <w:rFonts w:ascii="Times New Roman" w:hAnsi="Times New Roman" w:cs="Times New Roman"/>
          <w:sz w:val="24"/>
          <w:szCs w:val="24"/>
        </w:rPr>
        <w:t xml:space="preserve"> yang menjelaskan tentang kontrol perilaku </w:t>
      </w:r>
      <w:r w:rsidRPr="00E7176F">
        <w:rPr>
          <w:rFonts w:ascii="Times New Roman" w:hAnsi="Times New Roman" w:cs="Times New Roman"/>
          <w:sz w:val="24"/>
          <w:szCs w:val="24"/>
        </w:rPr>
        <w:lastRenderedPageBreak/>
        <w:t>yang dirasakan seseorang mengenai kemudahan dalam menjangkau modal awal minimal berinvestasi saham akan memiliki sikap yang lebih positif dalam dirinya terhadap perilaku seperti aktivitas berinvestasi saham. Sehingga,</w:t>
      </w:r>
      <w:r>
        <w:rPr>
          <w:rFonts w:ascii="Times New Roman" w:hAnsi="Times New Roman" w:cs="Times New Roman"/>
          <w:color w:val="FF0000"/>
          <w:sz w:val="24"/>
          <w:szCs w:val="24"/>
        </w:rPr>
        <w:t xml:space="preserve"> </w:t>
      </w:r>
      <w:r w:rsidRPr="00637173">
        <w:rPr>
          <w:rFonts w:ascii="Times New Roman" w:hAnsi="Times New Roman" w:cs="Times New Roman"/>
          <w:sz w:val="24"/>
          <w:szCs w:val="24"/>
        </w:rPr>
        <w:t>mungkin berdampak pada minat</w:t>
      </w:r>
      <w:r>
        <w:rPr>
          <w:rFonts w:ascii="Times New Roman" w:hAnsi="Times New Roman" w:cs="Times New Roman"/>
          <w:sz w:val="24"/>
          <w:szCs w:val="24"/>
        </w:rPr>
        <w:t>nya untuk mulai</w:t>
      </w:r>
      <w:r w:rsidRPr="00637173">
        <w:rPr>
          <w:rFonts w:ascii="Times New Roman" w:hAnsi="Times New Roman" w:cs="Times New Roman"/>
          <w:sz w:val="24"/>
          <w:szCs w:val="24"/>
        </w:rPr>
        <w:t xml:space="preserve"> berinve</w:t>
      </w:r>
      <w:r>
        <w:rPr>
          <w:rFonts w:ascii="Times New Roman" w:hAnsi="Times New Roman" w:cs="Times New Roman"/>
          <w:sz w:val="24"/>
          <w:szCs w:val="24"/>
        </w:rPr>
        <w:t>s</w:t>
      </w:r>
      <w:r w:rsidRPr="00637173">
        <w:rPr>
          <w:rFonts w:ascii="Times New Roman" w:hAnsi="Times New Roman" w:cs="Times New Roman"/>
          <w:sz w:val="24"/>
          <w:szCs w:val="24"/>
        </w:rPr>
        <w:t>tasi saham.</w:t>
      </w:r>
      <w:r>
        <w:rPr>
          <w:rFonts w:ascii="Times New Roman" w:hAnsi="Times New Roman" w:cs="Times New Roman"/>
          <w:sz w:val="24"/>
          <w:szCs w:val="24"/>
        </w:rPr>
        <w:t xml:space="preserve"> Menurut Bursa Efek Indonesia (2015), o</w:t>
      </w:r>
      <w:r w:rsidRPr="002C0D4E">
        <w:rPr>
          <w:rFonts w:ascii="Times New Roman" w:hAnsi="Times New Roman" w:cs="Times New Roman"/>
          <w:sz w:val="24"/>
          <w:szCs w:val="24"/>
        </w:rPr>
        <w:t>rang yang memiliki jumlah dana yang besar, maka ia akan semakin berminat untuk memulai investasi saham apabila syarat modal minimum awal investasi saham yang diperlukan tersebut dianggap rendah.</w:t>
      </w:r>
      <w:r>
        <w:rPr>
          <w:rFonts w:ascii="Times New Roman" w:hAnsi="Times New Roman" w:cs="Times New Roman"/>
          <w:sz w:val="24"/>
          <w:szCs w:val="24"/>
        </w:rPr>
        <w:t xml:space="preserve"> </w:t>
      </w:r>
      <w:r w:rsidRPr="00E7176F">
        <w:rPr>
          <w:rFonts w:ascii="Times New Roman" w:hAnsi="Times New Roman" w:cs="Times New Roman"/>
          <w:sz w:val="24"/>
          <w:szCs w:val="24"/>
        </w:rPr>
        <w:t>kemudahan akses terhadap suatu produk investasi khususnya saham, tidak hanya  akan meningkatkan minat</w:t>
      </w:r>
      <w:r>
        <w:rPr>
          <w:rFonts w:ascii="Times New Roman" w:hAnsi="Times New Roman" w:cs="Times New Roman"/>
          <w:sz w:val="24"/>
          <w:szCs w:val="24"/>
        </w:rPr>
        <w:t xml:space="preserve"> seseorang</w:t>
      </w:r>
      <w:r w:rsidRPr="00E7176F">
        <w:rPr>
          <w:rFonts w:ascii="Times New Roman" w:hAnsi="Times New Roman" w:cs="Times New Roman"/>
          <w:sz w:val="24"/>
          <w:szCs w:val="24"/>
        </w:rPr>
        <w:t xml:space="preserve"> terhadap produk investasi saham tersebut. Dalam hal ini, penurunan jumlah minimum modal investasi akan meningkatkan akses masyarakat terhadap minat berinvestasi saham, khususnya bagi masyarakat yang memiliki modal kecil. </w:t>
      </w:r>
    </w:p>
    <w:p w:rsidR="003B46F8" w:rsidRPr="006E6472" w:rsidRDefault="003B46F8" w:rsidP="003B46F8">
      <w:pPr>
        <w:pStyle w:val="ListParagraph"/>
        <w:spacing w:line="480" w:lineRule="auto"/>
        <w:ind w:left="851" w:firstLine="567"/>
        <w:jc w:val="both"/>
        <w:rPr>
          <w:rFonts w:ascii="Times New Roman" w:hAnsi="Times New Roman" w:cs="Times New Roman"/>
          <w:sz w:val="24"/>
          <w:szCs w:val="24"/>
        </w:rPr>
      </w:pPr>
      <w:r w:rsidRPr="00FF57D5">
        <w:rPr>
          <w:rFonts w:ascii="Times New Roman" w:hAnsi="Times New Roman" w:cs="Times New Roman"/>
          <w:sz w:val="24"/>
          <w:szCs w:val="24"/>
        </w:rPr>
        <w:t xml:space="preserve">Implikasi </w:t>
      </w:r>
      <w:r>
        <w:rPr>
          <w:rFonts w:ascii="Times New Roman" w:hAnsi="Times New Roman" w:cs="Times New Roman"/>
          <w:sz w:val="24"/>
          <w:szCs w:val="24"/>
        </w:rPr>
        <w:t>prak</w:t>
      </w:r>
      <w:r w:rsidRPr="00FF57D5">
        <w:rPr>
          <w:rFonts w:ascii="Times New Roman" w:hAnsi="Times New Roman" w:cs="Times New Roman"/>
          <w:sz w:val="24"/>
          <w:szCs w:val="24"/>
        </w:rPr>
        <w:t xml:space="preserve">tis dalam penelitian ini yaitu </w:t>
      </w:r>
      <w:r>
        <w:rPr>
          <w:rFonts w:ascii="Times New Roman" w:hAnsi="Times New Roman" w:cs="Times New Roman"/>
          <w:sz w:val="24"/>
          <w:szCs w:val="24"/>
        </w:rPr>
        <w:t xml:space="preserve">bahwa Generasi Z di Kecamatan Lebaksiu menganggap modal awal minimal yang ditetapkan untuk berinvestasi saham relatif murah. Sebagian besar Generasi Z di Kecamatan Lebaksiu menyatakan mereka akan mempertimbangkan besaran modal awal minimal yang diperlukan sebelum mereka memulai investasinya, modal awal yang diperlukan untuk dapat berinvestasi saham yaitu sebesar Rp 100.000. hal tersebut selaras dengan pernyataan sebagaian besar Generasi Z di Kecamatan Lebaksiu, di mana sebanyak 72 responden menyatakan mereka berminat dalam berinvestasi saham apabila modal minimal awal yang diperlukan dalam berinvestasi saham sebesar </w:t>
      </w:r>
      <w:r>
        <w:rPr>
          <w:rFonts w:ascii="Times New Roman" w:hAnsi="Times New Roman" w:cs="Times New Roman"/>
          <w:sz w:val="24"/>
          <w:szCs w:val="24"/>
        </w:rPr>
        <w:lastRenderedPageBreak/>
        <w:t>Rp 100.000. Dan mereka juga menyatakan memiliki kemampuan untuk menjangkau nominal tersebut. Dengan demikian, membuat hasil modal minimal investasi dalam penelitian ini berpengaruh terhadap minat berinvestasi saham.</w:t>
      </w:r>
      <w:r w:rsidRPr="007A0D4C">
        <w:rPr>
          <w:rFonts w:ascii="Times New Roman" w:hAnsi="Times New Roman" w:cs="Times New Roman"/>
          <w:sz w:val="24"/>
          <w:szCs w:val="24"/>
        </w:rPr>
        <w:t xml:space="preserve"> </w:t>
      </w:r>
    </w:p>
    <w:p w:rsidR="003B46F8" w:rsidRPr="00683A0C" w:rsidRDefault="003B46F8" w:rsidP="003B46F8">
      <w:pPr>
        <w:pStyle w:val="ListParagraph"/>
        <w:spacing w:line="480" w:lineRule="auto"/>
        <w:ind w:left="851" w:firstLine="567"/>
        <w:jc w:val="both"/>
        <w:rPr>
          <w:rFonts w:ascii="Times New Roman" w:hAnsi="Times New Roman" w:cs="Times New Roman"/>
          <w:sz w:val="24"/>
          <w:szCs w:val="24"/>
        </w:rPr>
      </w:pPr>
      <w:r w:rsidRPr="006B1F56">
        <w:rPr>
          <w:rFonts w:ascii="Times New Roman" w:hAnsi="Times New Roman" w:cs="Times New Roman"/>
          <w:sz w:val="24"/>
          <w:szCs w:val="24"/>
        </w:rPr>
        <w:t>Hasil penelitian ini selaras dengan penelitian yang dilakukan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{"citationItems":[{"id":"ITEM-1","itemData":{"DOI":"10.31943/investasi.v8i2.206","ISSN":"2442-4331","abstract":"Penelitian ini bertujuan untuk mengetahui pengaruh literasi keuangan, kemajuan teknologi informasi, dan modal minimal terhadap minat investasi pasar modal pada mahasiswa Manajemen Keuangan Syariah angkatan 2018-2020 UIN Sayyid Ali Rahmatullah Tulungagung. Jenis penelitian ini adalah penelitian kuantitatif. pengumpulan data menggunakan kuesioner berbentuk google form dengan skala pengukuran berupa skala likert. Metode pengambilan sampel menggunakan non-probably sampling, dengan sampel berjumlah 90. Teknik analisis data menggunakan analisis regresi berganda. Dengan hasil uji t pada literasi keuangan memperoleh hasil sifnifikansi 0,000 &lt; 0,05 yang berarti literasi keuangan berpengaruh signifikan terhadap minat investasi pasar modal. Kemajuan teknologi informasi memperoleh hasil signifikansi 0,002 &lt; 0,05 yang berarti bahwa kemajuan teknologi informasi berpengaruh terhadap minat investasi pasar modal. Dan modal minimal memperoleh hasil signifikansi 0,002 &lt; 0,05 yang artinya modal minimal berpengaruh terhadap minat investasi pasar modal. Sementara itu, hasil uji F diperoleh hasil signifikansi 0,000 &lt; 0,05 yang berarti secara simultan literasi keuangan, kemajuan teknologi informasi, dan modal minimal berpengaruh terhadap minat investasi pasar modal.","author":[{"dropping-particle":"","family":"Larasati","given":"Ratih Kurnia","non-dropping-particle":"","parse-names":false,"suffix":""},{"dropping-particle":"","family":"Deny Yudiantoro","given":"","non-dropping-particle":"","parse-names":false,"suffix":""}],"container-title":"Jurnal Investasi","id":"ITEM-1","issue":"2","issued":{"date-parts":[["2022"]]},"page":"55-64","title":"Pengaruh Literasi Keuangan, Kemajuan Teknologi Informasi, dan Modal Minimal Terhadap Minat Investasi Pasar Modal","type":"article-journal","volume":"8"},"uris":["http://www.mendeley.com/documents/?uuid=cdfa9a82-f455-44bb-98ab-339d1f2ac6d9"]}],"mendeley":{"formattedCitation":"(Larasati &amp; Deny Yudiantoro, 2022)","manualFormatting":"Larasati &amp; Deny Yudiantoro (2022)","plainTextFormattedCitation":"(Larasati &amp; Deny Yudiantoro, 2022)","previouslyFormattedCitation":"(Larasati &amp; Deny Yudiantoro, 2022)"},"properties":{"noteIndex":0},"schema":"https://github.com/citation-style-language/schema/raw/master/csl-citation.json"}</w:instrText>
      </w:r>
      <w:r>
        <w:rPr>
          <w:rFonts w:ascii="Times New Roman" w:hAnsi="Times New Roman" w:cs="Times New Roman"/>
          <w:sz w:val="24"/>
          <w:szCs w:val="24"/>
        </w:rPr>
        <w:fldChar w:fldCharType="separate"/>
      </w:r>
      <w:r w:rsidRPr="006B1F56">
        <w:rPr>
          <w:rFonts w:ascii="Times New Roman" w:hAnsi="Times New Roman" w:cs="Times New Roman"/>
          <w:noProof/>
          <w:sz w:val="24"/>
          <w:szCs w:val="24"/>
        </w:rPr>
        <w:t xml:space="preserve">Larasati &amp; Deny Yudiantoro </w:t>
      </w:r>
      <w:r>
        <w:rPr>
          <w:rFonts w:ascii="Times New Roman" w:hAnsi="Times New Roman" w:cs="Times New Roman"/>
          <w:noProof/>
          <w:sz w:val="24"/>
          <w:szCs w:val="24"/>
        </w:rPr>
        <w:t>(</w:t>
      </w:r>
      <w:r w:rsidRPr="006B1F56">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dan</w:t>
      </w:r>
      <w:r w:rsidRPr="006B1F5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Mahasiswa","type":"article-journal","volume":"4"},"uris":["http://www.mendeley.com/documents/?uuid=5ec94624-8b24-4d08-a88f-024eb8149070"]}],"mendeley":{"formattedCitation":"(Sari et al., 2021)","manualFormatting":"Sari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rPr>
        <w:fldChar w:fldCharType="separate"/>
      </w:r>
      <w:r w:rsidRPr="006B1F56">
        <w:rPr>
          <w:rFonts w:ascii="Times New Roman" w:hAnsi="Times New Roman" w:cs="Times New Roman"/>
          <w:noProof/>
          <w:sz w:val="24"/>
          <w:szCs w:val="24"/>
        </w:rPr>
        <w:t xml:space="preserve">Sari </w:t>
      </w:r>
      <w:r w:rsidRPr="006B1F56">
        <w:rPr>
          <w:rFonts w:ascii="Times New Roman" w:hAnsi="Times New Roman" w:cs="Times New Roman"/>
          <w:i/>
          <w:iCs/>
          <w:noProof/>
          <w:sz w:val="24"/>
          <w:szCs w:val="24"/>
        </w:rPr>
        <w:t>et al</w:t>
      </w:r>
      <w:r w:rsidRPr="006B1F5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B1F56">
        <w:rPr>
          <w:rFonts w:ascii="Times New Roman" w:hAnsi="Times New Roman" w:cs="Times New Roman"/>
          <w:noProof/>
          <w:sz w:val="24"/>
          <w:szCs w:val="24"/>
        </w:rPr>
        <w:t>2021)</w:t>
      </w:r>
      <w:r>
        <w:rPr>
          <w:rFonts w:ascii="Times New Roman" w:hAnsi="Times New Roman" w:cs="Times New Roman"/>
          <w:sz w:val="24"/>
          <w:szCs w:val="24"/>
        </w:rPr>
        <w:fldChar w:fldCharType="end"/>
      </w:r>
      <w:r w:rsidRPr="006B1F56">
        <w:rPr>
          <w:rFonts w:ascii="Times New Roman" w:hAnsi="Times New Roman" w:cs="Times New Roman"/>
          <w:sz w:val="24"/>
          <w:szCs w:val="24"/>
        </w:rPr>
        <w:t xml:space="preserve"> yang menyatakan jika </w:t>
      </w:r>
      <w:r>
        <w:rPr>
          <w:rFonts w:ascii="Times New Roman" w:hAnsi="Times New Roman" w:cs="Times New Roman"/>
          <w:sz w:val="24"/>
          <w:szCs w:val="24"/>
        </w:rPr>
        <w:t xml:space="preserve">modal minimal investasi </w:t>
      </w:r>
      <w:r w:rsidRPr="006B1F56">
        <w:rPr>
          <w:rFonts w:ascii="Times New Roman" w:hAnsi="Times New Roman" w:cs="Times New Roman"/>
          <w:sz w:val="24"/>
          <w:szCs w:val="24"/>
        </w:rPr>
        <w:t xml:space="preserve">berpengaruh secara positif dan signifikan terhadap minat berinvestasi saham di pasar modal. Namun, hasil penelitian ini tidak selaras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model.","author":[{"dropping-particle":"","family":"Burhanudin","given":"","non-dropping-particle":"","parse-names":false,"suffix":""},{"dropping-particle":"","family":"Hidayati","given":"Siti Aisyah","non-dropping-particle":"","parse-names":false,"suffix":""},{"dropping-particle":"","family":"Putra","given":"Sri Bintang Mandala","non-dropping-particle":"","parse-names":false,"suffix":""}],"container-title":"Distribusi - Journal of Management and Business","id":"ITEM-1","issue":"1","issued":{"date-parts":[["2021"]]},"page":"15-28","title":"Pengaruh Pengetahuan Investasi, Manfaat Investasi, Motivasi Investasi, Modal Minimal Investasi Dan Return Investasi Terhadap Minat Investor Di Pasar Modal","type":"article-journal","volume":"9"},"uris":["http://www.mendeley.com/documents/?uuid=2e4e531e-602f-4615-837f-5efcb24f6ef8"]}],"mendeley":{"formattedCitation":"(Burhanudin et al., 2021)","manualFormatting":"Burhanudin et al. (2021)","plainTextFormattedCitation":"(Burhanudin et al., 2021)","previouslyFormattedCitation":"(Burhanudin et al., 2021)"},"properties":{"noteIndex":0},"schema":"https://github.com/citation-style-language/schema/raw/master/csl-citation.json"}</w:instrText>
      </w:r>
      <w:r>
        <w:rPr>
          <w:rFonts w:ascii="Times New Roman" w:hAnsi="Times New Roman" w:cs="Times New Roman"/>
          <w:sz w:val="24"/>
          <w:szCs w:val="24"/>
        </w:rPr>
        <w:fldChar w:fldCharType="separate"/>
      </w:r>
      <w:r w:rsidRPr="006B1F56">
        <w:rPr>
          <w:rFonts w:ascii="Times New Roman" w:hAnsi="Times New Roman" w:cs="Times New Roman"/>
          <w:noProof/>
          <w:sz w:val="24"/>
          <w:szCs w:val="24"/>
        </w:rPr>
        <w:t xml:space="preserve">Burhanudin </w:t>
      </w:r>
      <w:r w:rsidRPr="006B1F56">
        <w:rPr>
          <w:rFonts w:ascii="Times New Roman" w:hAnsi="Times New Roman" w:cs="Times New Roman"/>
          <w:i/>
          <w:iCs/>
          <w:noProof/>
          <w:sz w:val="24"/>
          <w:szCs w:val="24"/>
        </w:rPr>
        <w:t>et al</w:t>
      </w:r>
      <w:r w:rsidRPr="006B1F5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B1F56">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B1F56">
        <w:rPr>
          <w:rFonts w:ascii="Times New Roman" w:hAnsi="Times New Roman" w:cs="Times New Roman"/>
          <w:sz w:val="24"/>
          <w:szCs w:val="24"/>
        </w:rPr>
        <w:t xml:space="preserve">yang menyatakan jika </w:t>
      </w:r>
      <w:r>
        <w:rPr>
          <w:rFonts w:ascii="Times New Roman" w:hAnsi="Times New Roman" w:cs="Times New Roman"/>
          <w:sz w:val="24"/>
          <w:szCs w:val="24"/>
        </w:rPr>
        <w:t xml:space="preserve">modal minimal investasi </w:t>
      </w:r>
      <w:r w:rsidRPr="006B1F56">
        <w:rPr>
          <w:rFonts w:ascii="Times New Roman" w:hAnsi="Times New Roman" w:cs="Times New Roman"/>
          <w:sz w:val="24"/>
          <w:szCs w:val="24"/>
        </w:rPr>
        <w:t xml:space="preserve">tidak berpengaruh terhadap minat berinvestasi </w:t>
      </w:r>
      <w:r>
        <w:rPr>
          <w:rFonts w:ascii="Times New Roman" w:hAnsi="Times New Roman" w:cs="Times New Roman"/>
          <w:sz w:val="24"/>
          <w:szCs w:val="24"/>
        </w:rPr>
        <w:t xml:space="preserve">saham </w:t>
      </w:r>
      <w:r w:rsidRPr="006B1F56">
        <w:rPr>
          <w:rFonts w:ascii="Times New Roman" w:hAnsi="Times New Roman" w:cs="Times New Roman"/>
          <w:sz w:val="24"/>
          <w:szCs w:val="24"/>
        </w:rPr>
        <w:t>di pasar modal</w:t>
      </w:r>
      <w:r>
        <w:rPr>
          <w:rFonts w:ascii="Times New Roman" w:hAnsi="Times New Roman" w:cs="Times New Roman"/>
          <w:sz w:val="24"/>
          <w:szCs w:val="24"/>
        </w:rPr>
        <w:t>.</w:t>
      </w:r>
    </w:p>
    <w:p w:rsidR="003B46F8" w:rsidRDefault="003B46F8" w:rsidP="001B1507">
      <w:pPr>
        <w:pStyle w:val="ListParagraph"/>
        <w:numPr>
          <w:ilvl w:val="0"/>
          <w:numId w:val="13"/>
        </w:numPr>
        <w:spacing w:line="480" w:lineRule="auto"/>
        <w:ind w:left="851" w:hanging="425"/>
        <w:rPr>
          <w:rFonts w:ascii="Times New Roman" w:hAnsi="Times New Roman" w:cs="Times New Roman"/>
          <w:sz w:val="24"/>
          <w:szCs w:val="24"/>
        </w:rPr>
      </w:pPr>
      <w:r w:rsidRPr="00E5079E">
        <w:rPr>
          <w:rFonts w:ascii="Times New Roman" w:hAnsi="Times New Roman" w:cs="Times New Roman"/>
          <w:sz w:val="24"/>
          <w:szCs w:val="24"/>
        </w:rPr>
        <w:t xml:space="preserve">Pengaruh </w:t>
      </w:r>
      <w:r>
        <w:rPr>
          <w:rFonts w:ascii="Times New Roman" w:hAnsi="Times New Roman" w:cs="Times New Roman"/>
          <w:sz w:val="24"/>
          <w:szCs w:val="24"/>
        </w:rPr>
        <w:t>kemajuan teknologi</w:t>
      </w:r>
      <w:r w:rsidRPr="00E5079E">
        <w:rPr>
          <w:rFonts w:ascii="Times New Roman" w:hAnsi="Times New Roman" w:cs="Times New Roman"/>
          <w:sz w:val="24"/>
          <w:szCs w:val="24"/>
        </w:rPr>
        <w:t xml:space="preserve"> terhadap minat berinvestasi saham</w:t>
      </w:r>
      <w:r>
        <w:rPr>
          <w:rFonts w:ascii="Times New Roman" w:hAnsi="Times New Roman" w:cs="Times New Roman"/>
          <w:sz w:val="24"/>
          <w:szCs w:val="24"/>
        </w:rPr>
        <w:t>.</w:t>
      </w:r>
    </w:p>
    <w:p w:rsidR="003B46F8" w:rsidRDefault="003B46F8" w:rsidP="003B46F8">
      <w:pPr>
        <w:pStyle w:val="ListParagraph"/>
        <w:spacing w:line="480" w:lineRule="auto"/>
        <w:ind w:left="851" w:firstLine="567"/>
        <w:jc w:val="both"/>
        <w:rPr>
          <w:rFonts w:ascii="Times New Roman" w:hAnsi="Times New Roman" w:cs="Times New Roman"/>
          <w:sz w:val="24"/>
          <w:szCs w:val="24"/>
        </w:rPr>
      </w:pPr>
      <w:r w:rsidRPr="006B1F56">
        <w:rPr>
          <w:rFonts w:ascii="Times New Roman" w:hAnsi="Times New Roman" w:cs="Times New Roman"/>
          <w:sz w:val="24"/>
          <w:szCs w:val="24"/>
        </w:rPr>
        <w:t>Dari hasil pengujian partial variabel kemajuan teknologi terhadap minat berinvestasi saham dengan menggunakan SPSS diperoleh nilai t</w:t>
      </w:r>
      <w:r>
        <w:rPr>
          <w:rFonts w:ascii="Times New Roman" w:hAnsi="Times New Roman" w:cs="Times New Roman"/>
          <w:sz w:val="24"/>
          <w:szCs w:val="24"/>
          <w:vertAlign w:val="subscript"/>
        </w:rPr>
        <w:t>hitung</w:t>
      </w:r>
      <w:r w:rsidRPr="006B1F56">
        <w:rPr>
          <w:rFonts w:ascii="Times New Roman" w:hAnsi="Times New Roman" w:cs="Times New Roman"/>
          <w:sz w:val="24"/>
          <w:szCs w:val="24"/>
        </w:rPr>
        <w:t xml:space="preserve"> sebesar 1,426 dan </w:t>
      </w:r>
      <w:r>
        <w:rPr>
          <w:rFonts w:ascii="Times New Roman" w:hAnsi="Times New Roman" w:cs="Times New Roman"/>
          <w:sz w:val="24"/>
          <w:szCs w:val="24"/>
        </w:rPr>
        <w:t xml:space="preserve">tingkat signifikansinya senilai </w:t>
      </w:r>
      <w:r w:rsidRPr="006B1F56">
        <w:rPr>
          <w:rFonts w:ascii="Times New Roman" w:hAnsi="Times New Roman" w:cs="Times New Roman"/>
          <w:sz w:val="24"/>
          <w:szCs w:val="24"/>
        </w:rPr>
        <w:t>0,157 . Dengan demikian, berarti variabel kemajuan teknologi tidak berpengaruh terhadap minat berinvestasi saham pada generasi Z di Kecamatan Lebaksiu. Maka dapat disimpulkan bahwa H0 pada variabel kemajuan teknologi diterima.</w:t>
      </w:r>
    </w:p>
    <w:p w:rsidR="003B46F8" w:rsidRPr="00267C23" w:rsidRDefault="003B46F8" w:rsidP="003B46F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Implikasi teoritis dalam penelitian ini yaitu tidak selaras dengan </w:t>
      </w:r>
      <w:r w:rsidRPr="009D4F8E">
        <w:rPr>
          <w:rFonts w:ascii="Times New Roman" w:hAnsi="Times New Roman" w:cs="Times New Roman"/>
          <w:i/>
          <w:iCs/>
          <w:sz w:val="24"/>
          <w:szCs w:val="24"/>
        </w:rPr>
        <w:t>theory of planned behaviour</w:t>
      </w:r>
      <w:r w:rsidRPr="009D4F8E">
        <w:rPr>
          <w:rFonts w:ascii="Times New Roman" w:hAnsi="Times New Roman" w:cs="Times New Roman"/>
          <w:sz w:val="24"/>
          <w:szCs w:val="24"/>
        </w:rPr>
        <w:t xml:space="preserve"> yang menjelaskan bahwa </w:t>
      </w:r>
      <w:r>
        <w:rPr>
          <w:rFonts w:ascii="Times New Roman" w:hAnsi="Times New Roman" w:cs="Times New Roman"/>
          <w:sz w:val="24"/>
          <w:szCs w:val="24"/>
        </w:rPr>
        <w:t xml:space="preserve">dengan hadirnya aplikasi </w:t>
      </w:r>
      <w:r>
        <w:rPr>
          <w:rFonts w:ascii="Times New Roman" w:hAnsi="Times New Roman" w:cs="Times New Roman"/>
          <w:i/>
          <w:iCs/>
          <w:sz w:val="24"/>
          <w:szCs w:val="24"/>
        </w:rPr>
        <w:t xml:space="preserve">smart online trading system </w:t>
      </w:r>
      <w:r>
        <w:rPr>
          <w:rFonts w:ascii="Times New Roman" w:hAnsi="Times New Roman" w:cs="Times New Roman"/>
          <w:sz w:val="24"/>
          <w:szCs w:val="24"/>
        </w:rPr>
        <w:t>yang bertujuan memberi kemudahan dan efisiensi investor dalam berinvestasi akan membuat investor memiliki sikap yang positif terhadap minat berinvestasi saham. Namun</w:t>
      </w:r>
      <w:r w:rsidRPr="004032E7">
        <w:rPr>
          <w:rFonts w:ascii="Times New Roman" w:hAnsi="Times New Roman" w:cs="Times New Roman"/>
          <w:sz w:val="24"/>
          <w:szCs w:val="24"/>
        </w:rPr>
        <w:t xml:space="preserve">, dalam </w:t>
      </w:r>
      <w:r w:rsidRPr="004032E7">
        <w:rPr>
          <w:rFonts w:ascii="Times New Roman" w:hAnsi="Times New Roman" w:cs="Times New Roman"/>
          <w:sz w:val="24"/>
          <w:szCs w:val="24"/>
        </w:rPr>
        <w:lastRenderedPageBreak/>
        <w:t>penelitian ini menujukkan besar kecilnya minat investasi tidak dipengaruhi oleh</w:t>
      </w:r>
      <w:r>
        <w:rPr>
          <w:rFonts w:ascii="Times New Roman" w:hAnsi="Times New Roman" w:cs="Times New Roman"/>
          <w:sz w:val="24"/>
          <w:szCs w:val="24"/>
        </w:rPr>
        <w:t xml:space="preserve"> kemajuan teknologi berupa</w:t>
      </w:r>
      <w:r w:rsidRPr="004032E7">
        <w:rPr>
          <w:rFonts w:ascii="Times New Roman" w:hAnsi="Times New Roman" w:cs="Times New Roman"/>
          <w:sz w:val="24"/>
          <w:szCs w:val="24"/>
        </w:rPr>
        <w:t xml:space="preserve"> </w:t>
      </w:r>
      <w:r>
        <w:rPr>
          <w:rFonts w:ascii="Times New Roman" w:hAnsi="Times New Roman" w:cs="Times New Roman"/>
          <w:sz w:val="24"/>
          <w:szCs w:val="24"/>
        </w:rPr>
        <w:t>a</w:t>
      </w:r>
      <w:r w:rsidRPr="004032E7">
        <w:rPr>
          <w:rFonts w:ascii="Times New Roman" w:hAnsi="Times New Roman" w:cs="Times New Roman"/>
          <w:sz w:val="24"/>
          <w:szCs w:val="24"/>
        </w:rPr>
        <w:t>plikasi</w:t>
      </w:r>
      <w:r>
        <w:rPr>
          <w:rFonts w:ascii="Times New Roman" w:hAnsi="Times New Roman" w:cs="Times New Roman"/>
          <w:sz w:val="24"/>
          <w:szCs w:val="24"/>
        </w:rPr>
        <w:t xml:space="preserve"> investasi yang modern</w:t>
      </w:r>
      <w:r w:rsidRPr="004032E7">
        <w:rPr>
          <w:rFonts w:ascii="Times New Roman" w:hAnsi="Times New Roman" w:cs="Times New Roman"/>
          <w:sz w:val="24"/>
          <w:szCs w:val="24"/>
        </w:rPr>
        <w:t>.</w:t>
      </w:r>
      <w:r>
        <w:rPr>
          <w:rFonts w:ascii="Times New Roman" w:hAnsi="Times New Roman" w:cs="Times New Roman"/>
          <w:sz w:val="24"/>
          <w:szCs w:val="24"/>
        </w:rPr>
        <w:t xml:space="preserve"> Karena,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mengungkappengaruh pelatihan pasar modal, ireturn, persepsi risiko, genderdan kemajuan teknologi pada minat investasi mahasiswa. Peneliti ingin melihat faktor–faktor yang mempengaruhi minat berinvestasi seorang mahasiswa yang notabenebelum memiliki experiencedalam berinvestais saham di pasar modal. Data penelitiandiperoleh langsung oleh peneliti melalui kuisioner yang diberikankepada 95 orang responden. Metode pengambilan sampel yang digunakanpenelitiadalah metode purposive sampling.Data primer yang memiliki bentuk nominal kemudian dirubahmenjadi data kuantitatif berbentuk interval dengan menggunakan method of successive interval. Berdasarkan hasil analisis regresi yangdilakukan, pelatihan pasar modal dan return mempengaruhi minat investasi secara signifikan. Ditemukan pula hal “menarik” bahwa variabel persepsi risiko, genderdan kemajuan teknologi tidak mempengaruhi minat investasi secara signifikan.Sangat berbeda dari penelitian–penelitian sebelumnya, persepsi mahasiswa terhadap risiko tidak mampu mempengaruhi minat mereka untuk berinvestasi saham di pasar modal.","author":[{"dropping-particle":"","family":"Tandio","given":"Timothius","non-dropping-particle":"","parse-names":false,"suffix":""},{"dropping-particle":"","family":"Widanaputra","given":"A.A.G.P","non-dropping-particle":"","parse-names":false,"suffix":""}],"container-title":"E-Jurnal Akuntansi Universitas Udayana","id":"ITEM-1","issued":{"date-parts":[["2016"]]},"page":"2316-2341","title":"Pengaruh Pelatihan Pasar Modal, Return, Persepsi Risiko, Gender, Dan Kemajuan Teknologipada Minat Investasi Mahasiswa","type":"article-journal","volume":"16.3"},"uris":["http://www.mendeley.com/documents/?uuid=ee980a3e-1068-4c67-83eb-435c9a20a7dd"]}],"mendeley":{"formattedCitation":"(Tandio &amp; Widanaputra, 2016)","manualFormatting":"Tandio &amp; Widanaputra (2016)","plainTextFormattedCitation":"(Tandio &amp; Widanaputra, 2016)","previouslyFormattedCitation":"(Tandio &amp; Widanaputra, 2016)"},"properties":{"noteIndex":0},"schema":"https://github.com/citation-style-language/schema/raw/master/csl-citation.json"}</w:instrText>
      </w:r>
      <w:r>
        <w:rPr>
          <w:rFonts w:ascii="Times New Roman" w:hAnsi="Times New Roman" w:cs="Times New Roman"/>
          <w:sz w:val="24"/>
          <w:szCs w:val="24"/>
        </w:rPr>
        <w:fldChar w:fldCharType="separate"/>
      </w:r>
      <w:r w:rsidRPr="00C064BA">
        <w:rPr>
          <w:rFonts w:ascii="Times New Roman" w:hAnsi="Times New Roman" w:cs="Times New Roman"/>
          <w:noProof/>
          <w:sz w:val="24"/>
          <w:szCs w:val="24"/>
        </w:rPr>
        <w:t xml:space="preserve">Tandio &amp; Widanaputra </w:t>
      </w:r>
      <w:r>
        <w:rPr>
          <w:rFonts w:ascii="Times New Roman" w:hAnsi="Times New Roman" w:cs="Times New Roman"/>
          <w:noProof/>
          <w:sz w:val="24"/>
          <w:szCs w:val="24"/>
        </w:rPr>
        <w:t>(</w:t>
      </w:r>
      <w:r w:rsidRPr="00C064BA">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pada dasarnya adanya </w:t>
      </w:r>
      <w:r>
        <w:rPr>
          <w:rFonts w:ascii="Times New Roman" w:hAnsi="Times New Roman" w:cs="Times New Roman"/>
          <w:i/>
          <w:iCs/>
          <w:sz w:val="24"/>
          <w:szCs w:val="24"/>
        </w:rPr>
        <w:t xml:space="preserve">online trading </w:t>
      </w:r>
      <w:r>
        <w:rPr>
          <w:rFonts w:ascii="Times New Roman" w:hAnsi="Times New Roman" w:cs="Times New Roman"/>
          <w:sz w:val="24"/>
          <w:szCs w:val="24"/>
        </w:rPr>
        <w:t xml:space="preserve">maupun </w:t>
      </w:r>
      <w:r>
        <w:rPr>
          <w:rFonts w:ascii="Times New Roman" w:hAnsi="Times New Roman" w:cs="Times New Roman"/>
          <w:i/>
          <w:iCs/>
          <w:sz w:val="24"/>
          <w:szCs w:val="24"/>
        </w:rPr>
        <w:t xml:space="preserve">mobile trading </w:t>
      </w:r>
      <w:r>
        <w:rPr>
          <w:rFonts w:ascii="Times New Roman" w:hAnsi="Times New Roman" w:cs="Times New Roman"/>
          <w:sz w:val="24"/>
          <w:szCs w:val="24"/>
        </w:rPr>
        <w:t>hanya bentuk inovasi yang dibuat untuk membantu memudahkan seseorang dalam bertransaksi investasi saham agar menjadi lebih praktis dan mudah dilakukan kapan saja dan dimana saja, bukan sebagai bentuk kebijakan untuk meningkatkan jumlah investor saham yang seperti Bursa Efek lakukan. Dengan demikian, minat berinvestasi saham tidak dipengaruhi secara langsung oleh tingkat kemajuan teknologi.</w:t>
      </w:r>
      <w:r w:rsidRPr="00267C23">
        <w:rPr>
          <w:rFonts w:ascii="Times New Roman" w:hAnsi="Times New Roman" w:cs="Times New Roman"/>
          <w:sz w:val="24"/>
          <w:szCs w:val="24"/>
        </w:rPr>
        <w:t xml:space="preserve"> </w:t>
      </w:r>
    </w:p>
    <w:p w:rsidR="003B46F8" w:rsidRPr="00AD62A9" w:rsidRDefault="003B46F8" w:rsidP="003B46F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Implikasi praktis dalam penelitian ini yaitu bahwa anggapan atau pernyataan Generasi Z di Kecamatan Lebaksiu terhadap hadirnya aplikasi </w:t>
      </w:r>
      <w:r w:rsidRPr="004E0A34">
        <w:rPr>
          <w:rFonts w:ascii="Times New Roman" w:hAnsi="Times New Roman" w:cs="Times New Roman"/>
          <w:i/>
          <w:iCs/>
          <w:sz w:val="24"/>
          <w:szCs w:val="24"/>
        </w:rPr>
        <w:t>smart online trading system</w:t>
      </w:r>
      <w:r>
        <w:rPr>
          <w:rFonts w:ascii="Times New Roman" w:hAnsi="Times New Roman" w:cs="Times New Roman"/>
          <w:i/>
          <w:iCs/>
          <w:sz w:val="24"/>
          <w:szCs w:val="24"/>
        </w:rPr>
        <w:t xml:space="preserve"> </w:t>
      </w:r>
      <w:r>
        <w:rPr>
          <w:rFonts w:ascii="Times New Roman" w:hAnsi="Times New Roman" w:cs="Times New Roman"/>
          <w:sz w:val="24"/>
          <w:szCs w:val="24"/>
        </w:rPr>
        <w:t xml:space="preserve">kurang baik. Karena sebagian Generasi Z di Kecamatan Lebaksiu menganggap bahwa adanya aplikasi investasi yang canggih belum mampu memberikan banyak kenyamanan bagi investor dalam bertransaksi saham. Akan tetapi, walaupun sebagian generasi Z di Kecamatan Lebaksiu menganggap aplikasi investasi belum sepenuhnya memberikan kenyamanan investor dalam bertransaksi saham, sebagian besar dari mereka tetap berminat untuk berinvestasi saham. Tetapi, ada juga sebagian kecil dari mereka belum dan tidak berminat untuk berinvestasi saham. </w:t>
      </w:r>
      <w:r w:rsidRPr="00AD62A9">
        <w:rPr>
          <w:rFonts w:ascii="Times New Roman" w:hAnsi="Times New Roman" w:cs="Times New Roman"/>
          <w:sz w:val="24"/>
          <w:szCs w:val="24"/>
        </w:rPr>
        <w:t xml:space="preserve">Sehingga, seharusnya generasi Z di Kecamatan Lebaksiu harus lebih mampu lagi dalam mempelajari dan menerapkan penggunaan aplikasi berinvestasi saham </w:t>
      </w:r>
      <w:r>
        <w:rPr>
          <w:rFonts w:ascii="Times New Roman" w:hAnsi="Times New Roman" w:cs="Times New Roman"/>
          <w:sz w:val="24"/>
          <w:szCs w:val="24"/>
        </w:rPr>
        <w:t xml:space="preserve">terebut dengan lebih baik lagi, </w:t>
      </w:r>
      <w:r w:rsidRPr="00AD62A9">
        <w:rPr>
          <w:rFonts w:ascii="Times New Roman" w:hAnsi="Times New Roman" w:cs="Times New Roman"/>
          <w:sz w:val="24"/>
          <w:szCs w:val="24"/>
        </w:rPr>
        <w:lastRenderedPageBreak/>
        <w:t xml:space="preserve">agar </w:t>
      </w:r>
      <w:r>
        <w:rPr>
          <w:rFonts w:ascii="Times New Roman" w:hAnsi="Times New Roman" w:cs="Times New Roman"/>
          <w:sz w:val="24"/>
          <w:szCs w:val="24"/>
        </w:rPr>
        <w:t xml:space="preserve">dapat </w:t>
      </w:r>
      <w:r w:rsidRPr="00AD62A9">
        <w:rPr>
          <w:rFonts w:ascii="Times New Roman" w:hAnsi="Times New Roman" w:cs="Times New Roman"/>
          <w:sz w:val="24"/>
          <w:szCs w:val="24"/>
        </w:rPr>
        <w:t>memperoleh banyak kenyamanan saat bertransaksi saham supaya m</w:t>
      </w:r>
      <w:r>
        <w:rPr>
          <w:rFonts w:ascii="Times New Roman" w:hAnsi="Times New Roman" w:cs="Times New Roman"/>
          <w:sz w:val="24"/>
          <w:szCs w:val="24"/>
        </w:rPr>
        <w:t>a</w:t>
      </w:r>
      <w:r w:rsidRPr="00AD62A9">
        <w:rPr>
          <w:rFonts w:ascii="Times New Roman" w:hAnsi="Times New Roman" w:cs="Times New Roman"/>
          <w:sz w:val="24"/>
          <w:szCs w:val="24"/>
        </w:rPr>
        <w:t xml:space="preserve">mpu memperoleh </w:t>
      </w:r>
      <w:r>
        <w:rPr>
          <w:rFonts w:ascii="Times New Roman" w:hAnsi="Times New Roman" w:cs="Times New Roman"/>
          <w:sz w:val="24"/>
          <w:szCs w:val="24"/>
        </w:rPr>
        <w:t xml:space="preserve">banyak </w:t>
      </w:r>
      <w:r w:rsidRPr="00AD62A9">
        <w:rPr>
          <w:rFonts w:ascii="Times New Roman" w:hAnsi="Times New Roman" w:cs="Times New Roman"/>
          <w:sz w:val="24"/>
          <w:szCs w:val="24"/>
        </w:rPr>
        <w:t>keuntungan dari investasinya.</w:t>
      </w:r>
    </w:p>
    <w:p w:rsidR="003B46F8" w:rsidRPr="00683A0C" w:rsidRDefault="003B46F8" w:rsidP="003B46F8">
      <w:pPr>
        <w:pStyle w:val="ListParagraph"/>
        <w:spacing w:line="480" w:lineRule="auto"/>
        <w:ind w:left="851" w:firstLine="567"/>
        <w:jc w:val="both"/>
        <w:rPr>
          <w:rFonts w:ascii="Times New Roman" w:hAnsi="Times New Roman" w:cs="Times New Roman"/>
          <w:color w:val="FF0000"/>
          <w:sz w:val="24"/>
          <w:szCs w:val="24"/>
        </w:rPr>
      </w:pPr>
      <w:r w:rsidRPr="006B1F56">
        <w:rPr>
          <w:rFonts w:ascii="Times New Roman" w:hAnsi="Times New Roman" w:cs="Times New Roman"/>
          <w:sz w:val="24"/>
          <w:szCs w:val="24"/>
        </w:rPr>
        <w:t xml:space="preserve">Hasil penelitian ini selaras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{"citationItems":[{"id":"ITEM-1","itemData":{"DOI":"https://doi.org/10.22437/jdm.v10i4.19765","abstract":"Kemajuan Teknologi Menciptakan Era Modern Yang Ditandai Dengan Pertumbuhan Ekonomi, Mobilitas Sosial, Dan Ekspansi Budaya. Berkat Teknologi Banyak Pelaku Pasar Atau Perusahaan Memanfaatkan Hal Tersebut Sebagai Sarana Menyalurkan Tujuan Bisnisnya Serta Perusahaan Sekuritas Turut Menciptakan Aplikasi Investasi. Dengan Tersedianya Internet Informasi Mengenai Kelebihan Dan Kekurangan Investasi Semakin Mudah Didapatkan. Tujuan Penelitian Ini Adalah Menguji Pengaruh Teknologi Dan Pengetahuan Investasi Terhadap Keputusan Investasi Mahasiswa. Populasi Dan Sampel Yang Digunakan Adalah Mahasiswa Fakultas Ekonomi Dan Bisnis Universitas Jambi Yang Sudah Melakukan Kegiatan Investasi. Pengumpulan Data Dilakukan Dengan Penyebaran Kuesioner Menggunakan Pengukuran Skala Likert. Teknik Pengujian Data Yang Digunakan Adalah Uji Validitas Dan Uji Reliabilitas, Uji R-Square, Dan Uji Hipotesis Menggunakan Software Smartpls 3.0. Hasil Penelitian Menunjukkan Bahwa Teknologi Berpengaruh Negatif Terhadap Keputusan Investasi, Pengetahuan Investasi Berpengaruh Positif Dan Signifikan Terhadap Keputusan Investasi. Semakin Baik Pengetahuan Investasi Mahasiswa Di Pasar Modal Maka Akan Semakin Mempengaruhi Keputusan Dalam Berinvestasi. Kata Kunci : Teknologi, Pengetahuan Investasi, Keputusan Investasi, Mahasiswa","author":[{"dropping-particle":"","family":"Ramadhani","given":"Rachmawati Annisaa","non-dropping-particle":"","parse-names":false,"suffix":""},{"dropping-particle":"","family":"Fitriaty","given":"","non-dropping-particle":"","parse-names":false,"suffix":""},{"dropping-particle":"","family":"Lubis","given":"Tona Aurora","non-dropping-particle":"","parse-names":false,"suffix":""}],"container-title":"Jurnal Dinamika Manajemen","id":"ITEM-1","issue":"4","issued":{"date-parts":[["2022"]]},"page":"176-182","title":"Pengaruh Teknologi Dan Pengetahuan Investasi Terhadap Keputusan Investasi Mahasiswa Di Pasar Modal","type":"article-journal","volume":"10"},"uris":["http://www.mendeley.com/documents/?uuid=2e6d5b1d-4bcc-4199-942b-605bfd50dc73"]}],"mendeley":{"formattedCitation":"(Ramadhani et al., 2022)","manualFormatting":"Ramadhani et al. (2022)","plainTextFormattedCitation":"(Ramadhani et al., 2022)","previouslyFormattedCitation":"(Ramadhani et al., 2022)"},"properties":{"noteIndex":0},"schema":"https://github.com/citation-style-language/schema/raw/master/csl-citation.json"}</w:instrText>
      </w:r>
      <w:r>
        <w:rPr>
          <w:rFonts w:ascii="Times New Roman" w:hAnsi="Times New Roman" w:cs="Times New Roman"/>
          <w:sz w:val="24"/>
          <w:szCs w:val="24"/>
        </w:rPr>
        <w:fldChar w:fldCharType="separate"/>
      </w:r>
      <w:r w:rsidRPr="00583A97">
        <w:rPr>
          <w:rFonts w:ascii="Times New Roman" w:hAnsi="Times New Roman" w:cs="Times New Roman"/>
          <w:noProof/>
          <w:sz w:val="24"/>
          <w:szCs w:val="24"/>
        </w:rPr>
        <w:t xml:space="preserve">Ramadhani </w:t>
      </w:r>
      <w:r w:rsidRPr="00583A97">
        <w:rPr>
          <w:rFonts w:ascii="Times New Roman" w:hAnsi="Times New Roman" w:cs="Times New Roman"/>
          <w:i/>
          <w:iCs/>
          <w:noProof/>
          <w:sz w:val="24"/>
          <w:szCs w:val="24"/>
        </w:rPr>
        <w:t>et al</w:t>
      </w:r>
      <w:r w:rsidRPr="00583A9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83A97">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B1F56">
        <w:rPr>
          <w:rFonts w:ascii="Times New Roman" w:hAnsi="Times New Roman" w:cs="Times New Roman"/>
          <w:sz w:val="24"/>
          <w:szCs w:val="24"/>
        </w:rPr>
        <w:t xml:space="preserve">yang menyatakan jika </w:t>
      </w:r>
      <w:r>
        <w:rPr>
          <w:rFonts w:ascii="Times New Roman" w:hAnsi="Times New Roman" w:cs="Times New Roman"/>
          <w:sz w:val="24"/>
          <w:szCs w:val="24"/>
        </w:rPr>
        <w:t>kemajuan teknologi tidak</w:t>
      </w:r>
      <w:r w:rsidRPr="006B1F56">
        <w:rPr>
          <w:rFonts w:ascii="Times New Roman" w:hAnsi="Times New Roman" w:cs="Times New Roman"/>
          <w:sz w:val="24"/>
          <w:szCs w:val="24"/>
        </w:rPr>
        <w:t xml:space="preserve"> berpengaruh </w:t>
      </w:r>
      <w:r>
        <w:rPr>
          <w:rFonts w:ascii="Times New Roman" w:hAnsi="Times New Roman" w:cs="Times New Roman"/>
          <w:sz w:val="24"/>
          <w:szCs w:val="24"/>
        </w:rPr>
        <w:t>t</w:t>
      </w:r>
      <w:r w:rsidRPr="006B1F56">
        <w:rPr>
          <w:rFonts w:ascii="Times New Roman" w:hAnsi="Times New Roman" w:cs="Times New Roman"/>
          <w:sz w:val="24"/>
          <w:szCs w:val="24"/>
        </w:rPr>
        <w:t xml:space="preserve">erhadap minat berinvestasi saham di pasar modal. Namun, hasil penelitian ini tidak selaras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{"citationItems":[{"id":"ITEM-1","itemData":{"DOI":"10.30813/bmj.v16i2.2360","ISSN":"1907-0896","abstract":"The number of millennial or forces born between 1981-2000 according to the 2017 National Socioeconomic Survey (Susenas) counts 88 million people or 33.75 per cent of Indonesia's population (BPS). PT Indonesian Central Securities Depository (KSEI) noted that young people or millennial generation still count the number of investors in the Indonesian capital market. Throughout 2018 the number of young investors reaching 21-30 years won 39.72% of the number of investors. Therefore BEI participated in using the Indonesian Central Securities Depository (KSEI) &amp;amp; securities companies began to hold a variety of lessons ranging from talk shows, seminars to workshops &amp;amp; capital market schools (SPM) information technology and investment knowledge. This research method is a causal relationship research with quantitative data with SPSS tools. contributing to this research were students of the faculty of economics and business at the University of Muhammadiyah Tangerang with a sample of 92 respondents. the results of this study indicate the fact that the development of information technology is significant to the investment interests of millennial. While investment knowledge has a positive and significant impact on investment interests in millennial.","author":[{"dropping-particle":"","family":"Negara","given":"Andi Kusuma","non-dropping-particle":"","parse-names":false,"suffix":""},{"dropping-particle":"","family":"Febrianto","given":"Hendra Galuh","non-dropping-particle":"","parse-names":false,"suffix":""}],"container-title":"Business Management Journal","id":"ITEM-1","issue":"2","issued":{"date-parts":[["2020"]]},"page":"81","title":"Pengaruh Kemajuan Teknologi Informasi dan Pengetahuan Investasi Terhadap Minat Investasi Generasi Milenial Di Pasar Modal","type":"article-journal","volume":"16"},"uris":["http://www.mendeley.com/documents/?uuid=ed18f7fe-062e-407a-a689-c4d54977a7cc"]}],"mendeley":{"formattedCitation":"(Negara &amp; Febrianto, 2020)","manualFormatting":"Negara &amp; Febrianto (2020)","plainTextFormattedCitation":"(Negara &amp; Febrianto, 2020)"},"properties":{"noteIndex":0},"schema":"https://github.com/citation-style-language/schema/raw/master/csl-citation.json"}</w:instrText>
      </w:r>
      <w:r>
        <w:rPr>
          <w:rFonts w:ascii="Times New Roman" w:hAnsi="Times New Roman" w:cs="Times New Roman"/>
          <w:sz w:val="24"/>
          <w:szCs w:val="24"/>
        </w:rPr>
        <w:fldChar w:fldCharType="separate"/>
      </w:r>
      <w:r w:rsidRPr="00583A97">
        <w:rPr>
          <w:rFonts w:ascii="Times New Roman" w:hAnsi="Times New Roman" w:cs="Times New Roman"/>
          <w:noProof/>
          <w:sz w:val="24"/>
          <w:szCs w:val="24"/>
        </w:rPr>
        <w:t xml:space="preserve">Negara &amp; Febrianto </w:t>
      </w:r>
      <w:r>
        <w:rPr>
          <w:rFonts w:ascii="Times New Roman" w:hAnsi="Times New Roman" w:cs="Times New Roman"/>
          <w:noProof/>
          <w:sz w:val="24"/>
          <w:szCs w:val="24"/>
        </w:rPr>
        <w:t>(</w:t>
      </w:r>
      <w:r w:rsidRPr="00583A97">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B1F56">
        <w:rPr>
          <w:rFonts w:ascii="Times New Roman" w:hAnsi="Times New Roman" w:cs="Times New Roman"/>
          <w:sz w:val="24"/>
          <w:szCs w:val="24"/>
        </w:rPr>
        <w:t xml:space="preserve">yang menyatakan jika </w:t>
      </w:r>
      <w:r>
        <w:rPr>
          <w:rFonts w:ascii="Times New Roman" w:hAnsi="Times New Roman" w:cs="Times New Roman"/>
          <w:sz w:val="24"/>
          <w:szCs w:val="24"/>
        </w:rPr>
        <w:t xml:space="preserve">kemajuan teknologi </w:t>
      </w:r>
      <w:r w:rsidRPr="006B1F56">
        <w:rPr>
          <w:rFonts w:ascii="Times New Roman" w:hAnsi="Times New Roman" w:cs="Times New Roman"/>
          <w:sz w:val="24"/>
          <w:szCs w:val="24"/>
        </w:rPr>
        <w:t>berpengaruh terhadap minat berinvestasi di pasar modal</w:t>
      </w:r>
      <w:r>
        <w:rPr>
          <w:rFonts w:ascii="Times New Roman" w:hAnsi="Times New Roman" w:cs="Times New Roman"/>
          <w:color w:val="FF0000"/>
          <w:sz w:val="24"/>
          <w:szCs w:val="24"/>
        </w:rPr>
        <w:t>.</w:t>
      </w:r>
    </w:p>
    <w:p w:rsidR="003B46F8" w:rsidRDefault="003B46F8" w:rsidP="001B1507">
      <w:pPr>
        <w:pStyle w:val="ListParagraph"/>
        <w:numPr>
          <w:ilvl w:val="0"/>
          <w:numId w:val="1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Pengaruh literasi keuangan, pengetahuan investasi, modal minimal investasi, dan kemajuan teknologi terhadap minat berinvestasi saham.</w:t>
      </w:r>
    </w:p>
    <w:p w:rsidR="003B46F8" w:rsidRPr="007A234C" w:rsidRDefault="003B46F8" w:rsidP="003B46F8">
      <w:pPr>
        <w:pStyle w:val="ListParagraph"/>
        <w:spacing w:line="480" w:lineRule="auto"/>
        <w:ind w:left="851" w:firstLine="567"/>
        <w:jc w:val="both"/>
        <w:rPr>
          <w:rFonts w:ascii="Times New Roman" w:hAnsi="Times New Roman" w:cs="Times New Roman"/>
          <w:sz w:val="24"/>
          <w:szCs w:val="24"/>
        </w:rPr>
      </w:pPr>
      <w:r w:rsidRPr="006905C5">
        <w:rPr>
          <w:rFonts w:ascii="Times New Roman" w:hAnsi="Times New Roman" w:cs="Times New Roman"/>
          <w:sz w:val="24"/>
          <w:szCs w:val="24"/>
        </w:rPr>
        <w:t xml:space="preserve">Dari hasil pengujian </w:t>
      </w:r>
      <w:r>
        <w:rPr>
          <w:rFonts w:ascii="Times New Roman" w:hAnsi="Times New Roman" w:cs="Times New Roman"/>
          <w:sz w:val="24"/>
          <w:szCs w:val="24"/>
        </w:rPr>
        <w:t>simultan (uji F)</w:t>
      </w:r>
      <w:r w:rsidRPr="006905C5">
        <w:rPr>
          <w:rFonts w:ascii="Times New Roman" w:hAnsi="Times New Roman" w:cs="Times New Roman"/>
          <w:sz w:val="24"/>
          <w:szCs w:val="24"/>
        </w:rPr>
        <w:t xml:space="preserve"> menggunakan SPSS diperoleh nilai </w:t>
      </w:r>
      <w:r>
        <w:rPr>
          <w:rFonts w:ascii="Times New Roman" w:hAnsi="Times New Roman" w:cs="Times New Roman"/>
          <w:sz w:val="24"/>
          <w:szCs w:val="24"/>
        </w:rPr>
        <w:t>F</w:t>
      </w:r>
      <w:r w:rsidRPr="006905C5">
        <w:rPr>
          <w:rFonts w:ascii="Times New Roman" w:hAnsi="Times New Roman" w:cs="Times New Roman"/>
          <w:sz w:val="24"/>
          <w:szCs w:val="24"/>
          <w:vertAlign w:val="subscript"/>
        </w:rPr>
        <w:t>hitung</w:t>
      </w:r>
      <w:r w:rsidRPr="006905C5">
        <w:rPr>
          <w:rFonts w:ascii="Times New Roman" w:hAnsi="Times New Roman" w:cs="Times New Roman"/>
          <w:sz w:val="24"/>
          <w:szCs w:val="24"/>
        </w:rPr>
        <w:t xml:space="preserve"> sebesar </w:t>
      </w:r>
      <w:r>
        <w:rPr>
          <w:rFonts w:ascii="Times New Roman" w:hAnsi="Times New Roman" w:cs="Times New Roman"/>
          <w:sz w:val="24"/>
          <w:szCs w:val="24"/>
        </w:rPr>
        <w:t>70</w:t>
      </w:r>
      <w:r w:rsidRPr="006905C5">
        <w:rPr>
          <w:rFonts w:ascii="Times New Roman" w:hAnsi="Times New Roman" w:cs="Times New Roman"/>
          <w:sz w:val="24"/>
          <w:szCs w:val="24"/>
        </w:rPr>
        <w:t>,</w:t>
      </w:r>
      <w:r>
        <w:rPr>
          <w:rFonts w:ascii="Times New Roman" w:hAnsi="Times New Roman" w:cs="Times New Roman"/>
          <w:sz w:val="24"/>
          <w:szCs w:val="24"/>
        </w:rPr>
        <w:t>644</w:t>
      </w:r>
      <w:r w:rsidRPr="006905C5">
        <w:rPr>
          <w:rFonts w:ascii="Times New Roman" w:hAnsi="Times New Roman" w:cs="Times New Roman"/>
          <w:sz w:val="24"/>
          <w:szCs w:val="24"/>
        </w:rPr>
        <w:t xml:space="preserve">  dan </w:t>
      </w:r>
      <w:r>
        <w:rPr>
          <w:rFonts w:ascii="Times New Roman" w:hAnsi="Times New Roman" w:cs="Times New Roman"/>
          <w:sz w:val="24"/>
          <w:szCs w:val="24"/>
        </w:rPr>
        <w:t xml:space="preserve">tingkat signifikansinya senilai </w:t>
      </w:r>
      <w:r w:rsidRPr="006905C5">
        <w:rPr>
          <w:rFonts w:ascii="Times New Roman" w:hAnsi="Times New Roman" w:cs="Times New Roman"/>
          <w:sz w:val="24"/>
          <w:szCs w:val="24"/>
        </w:rPr>
        <w:t>0,000</w:t>
      </w:r>
      <w:r>
        <w:rPr>
          <w:rFonts w:ascii="Times New Roman" w:hAnsi="Times New Roman" w:cs="Times New Roman"/>
          <w:sz w:val="24"/>
          <w:szCs w:val="24"/>
        </w:rPr>
        <w:t>.</w:t>
      </w:r>
      <w:r w:rsidRPr="006905C5">
        <w:rPr>
          <w:rFonts w:ascii="Times New Roman" w:hAnsi="Times New Roman" w:cs="Times New Roman"/>
          <w:sz w:val="24"/>
          <w:szCs w:val="24"/>
        </w:rPr>
        <w:t xml:space="preserve">  Dengan demikian, berarti variabel</w:t>
      </w:r>
      <w:r>
        <w:rPr>
          <w:rFonts w:ascii="Times New Roman" w:hAnsi="Times New Roman" w:cs="Times New Roman"/>
          <w:sz w:val="24"/>
          <w:szCs w:val="24"/>
        </w:rPr>
        <w:t xml:space="preserve"> literasi keuangan,</w:t>
      </w:r>
      <w:r w:rsidRPr="006905C5">
        <w:rPr>
          <w:rFonts w:ascii="Times New Roman" w:hAnsi="Times New Roman" w:cs="Times New Roman"/>
          <w:sz w:val="24"/>
          <w:szCs w:val="24"/>
        </w:rPr>
        <w:t xml:space="preserve"> pengetahuan investasi</w:t>
      </w:r>
      <w:r>
        <w:rPr>
          <w:rFonts w:ascii="Times New Roman" w:hAnsi="Times New Roman" w:cs="Times New Roman"/>
          <w:sz w:val="24"/>
          <w:szCs w:val="24"/>
        </w:rPr>
        <w:t>, modal minimal investasi, dan kemajuan teknologi secara bersama-sama berpengaruh secara signifikan terhadap</w:t>
      </w:r>
      <w:r w:rsidRPr="006905C5">
        <w:rPr>
          <w:rFonts w:ascii="Times New Roman" w:hAnsi="Times New Roman" w:cs="Times New Roman"/>
          <w:sz w:val="24"/>
          <w:szCs w:val="24"/>
        </w:rPr>
        <w:t xml:space="preserve"> minat</w:t>
      </w:r>
      <w:r>
        <w:rPr>
          <w:rFonts w:ascii="Times New Roman" w:hAnsi="Times New Roman" w:cs="Times New Roman"/>
          <w:sz w:val="24"/>
          <w:szCs w:val="24"/>
        </w:rPr>
        <w:t xml:space="preserve"> </w:t>
      </w:r>
      <w:r w:rsidRPr="006905C5">
        <w:rPr>
          <w:rFonts w:ascii="Times New Roman" w:hAnsi="Times New Roman" w:cs="Times New Roman"/>
          <w:sz w:val="24"/>
          <w:szCs w:val="24"/>
        </w:rPr>
        <w:t>berinvestasi saham pada generasi Z di Kecamatan Lebaksiu.</w:t>
      </w:r>
    </w:p>
    <w:p w:rsidR="003B46F8" w:rsidRPr="00103326" w:rsidRDefault="003B46F8" w:rsidP="003B46F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Implikasi Uji F pada penelitian ini menunjukkan bahwa faktor literasi keuangan, </w:t>
      </w:r>
      <w:r w:rsidRPr="00907285">
        <w:rPr>
          <w:rFonts w:ascii="Times New Roman" w:hAnsi="Times New Roman" w:cs="Times New Roman"/>
          <w:sz w:val="24"/>
          <w:szCs w:val="24"/>
        </w:rPr>
        <w:t>pengetahuan investasi, modal minimal investasi, dan kemajuan teknologi</w:t>
      </w:r>
      <w:r>
        <w:rPr>
          <w:rFonts w:ascii="Times New Roman" w:hAnsi="Times New Roman" w:cs="Times New Roman"/>
          <w:sz w:val="24"/>
          <w:szCs w:val="24"/>
        </w:rPr>
        <w:t xml:space="preserve"> secara bersama-sama mampu mempengaruhi minat berinvestasi saham pada generasi Z di Kecamatan Lebaksiu. </w:t>
      </w:r>
      <w:r w:rsidRPr="001814AC">
        <w:rPr>
          <w:rFonts w:ascii="Times New Roman" w:hAnsi="Times New Roman" w:cs="Times New Roman"/>
          <w:sz w:val="24"/>
          <w:szCs w:val="24"/>
        </w:rPr>
        <w:t xml:space="preserve">Dengan mempunyai tingkat literasi keuangan dan pengetahuan investasi yang baik dapat membuat pemahaman dan kepercayaan diri calon investor meningkat, dan dengan </w:t>
      </w:r>
      <w:r>
        <w:rPr>
          <w:rFonts w:ascii="Times New Roman" w:hAnsi="Times New Roman" w:cs="Times New Roman"/>
          <w:sz w:val="24"/>
          <w:szCs w:val="24"/>
        </w:rPr>
        <w:t xml:space="preserve">syarat </w:t>
      </w:r>
      <w:r w:rsidRPr="001814AC">
        <w:rPr>
          <w:rFonts w:ascii="Times New Roman" w:hAnsi="Times New Roman" w:cs="Times New Roman"/>
          <w:sz w:val="24"/>
          <w:szCs w:val="24"/>
        </w:rPr>
        <w:t xml:space="preserve">modal minimal yang rendah juga membuat </w:t>
      </w:r>
      <w:r w:rsidRPr="001814AC">
        <w:rPr>
          <w:rFonts w:ascii="Times New Roman" w:hAnsi="Times New Roman" w:cs="Times New Roman"/>
          <w:sz w:val="24"/>
          <w:szCs w:val="24"/>
        </w:rPr>
        <w:lastRenderedPageBreak/>
        <w:t>investasi menjadi lebih mudah untuk dijangkau dengan dana yang dimiliki, dan dengan</w:t>
      </w:r>
      <w:r>
        <w:rPr>
          <w:rFonts w:ascii="Times New Roman" w:hAnsi="Times New Roman" w:cs="Times New Roman"/>
          <w:sz w:val="24"/>
          <w:szCs w:val="24"/>
        </w:rPr>
        <w:t xml:space="preserve"> adanya</w:t>
      </w:r>
      <w:r w:rsidRPr="001814AC">
        <w:rPr>
          <w:rFonts w:ascii="Times New Roman" w:hAnsi="Times New Roman" w:cs="Times New Roman"/>
          <w:sz w:val="24"/>
          <w:szCs w:val="24"/>
        </w:rPr>
        <w:t xml:space="preserve"> kemajuan teknologi dapat membuat proses berinvestasi dan akses informasi seputar investasi saham menjadi lebih mudah. Ketika faktor-faktor ini bersatu, maka akan menciptakan lingkungan yang lebih mendukung untuk meningkatkan minat dan partisipasi generasi Z dalam berinvestasi saham. </w:t>
      </w:r>
    </w:p>
    <w:p w:rsidR="003B46F8" w:rsidRDefault="003B46F8" w:rsidP="003B46F8">
      <w:pPr>
        <w:pStyle w:val="Title"/>
        <w:sectPr w:rsidR="003B46F8" w:rsidSect="003B46F8">
          <w:footerReference w:type="default" r:id="rId11"/>
          <w:pgSz w:w="11906" w:h="16838" w:code="9"/>
          <w:pgMar w:top="2268" w:right="1701" w:bottom="1701" w:left="2268" w:header="709" w:footer="709" w:gutter="0"/>
          <w:cols w:space="708"/>
          <w:titlePg/>
          <w:docGrid w:linePitch="360"/>
        </w:sectPr>
      </w:pPr>
    </w:p>
    <w:p w:rsidR="003B46F8" w:rsidRPr="006B1033" w:rsidRDefault="003B46F8" w:rsidP="003B46F8">
      <w:pPr>
        <w:pStyle w:val="Title"/>
        <w:rPr>
          <w:rFonts w:eastAsiaTheme="minorHAnsi"/>
          <w:color w:val="FF0000"/>
        </w:rPr>
      </w:pPr>
      <w:bookmarkStart w:id="57" w:name="_Toc167739665"/>
      <w:r>
        <w:lastRenderedPageBreak/>
        <w:t>BAB V</w:t>
      </w:r>
      <w:bookmarkEnd w:id="57"/>
    </w:p>
    <w:p w:rsidR="003B46F8" w:rsidRDefault="003B46F8" w:rsidP="003B46F8">
      <w:pPr>
        <w:spacing w:after="100" w:afterAutospacing="1"/>
        <w:jc w:val="center"/>
        <w:rPr>
          <w:rFonts w:ascii="Times New Roman" w:hAnsi="Times New Roman" w:cs="Times New Roman"/>
          <w:b/>
          <w:bCs/>
          <w:sz w:val="24"/>
          <w:szCs w:val="24"/>
        </w:rPr>
      </w:pPr>
      <w:r w:rsidRPr="000A6177">
        <w:rPr>
          <w:rFonts w:ascii="Times New Roman" w:hAnsi="Times New Roman" w:cs="Times New Roman"/>
          <w:b/>
          <w:bCs/>
          <w:sz w:val="24"/>
          <w:szCs w:val="24"/>
        </w:rPr>
        <w:t>KESIMPULAN DAN SARAN</w:t>
      </w:r>
    </w:p>
    <w:p w:rsidR="003B46F8" w:rsidRPr="009A7912" w:rsidRDefault="003B46F8" w:rsidP="001B1507">
      <w:pPr>
        <w:pStyle w:val="BabVH2"/>
        <w:numPr>
          <w:ilvl w:val="0"/>
          <w:numId w:val="17"/>
        </w:numPr>
        <w:spacing w:before="0" w:line="480" w:lineRule="auto"/>
        <w:ind w:left="425" w:hanging="425"/>
        <w:jc w:val="both"/>
      </w:pPr>
      <w:bookmarkStart w:id="58" w:name="_Toc167739666"/>
      <w:r w:rsidRPr="009A7912">
        <w:t>Kesimpulan</w:t>
      </w:r>
      <w:bookmarkEnd w:id="58"/>
    </w:p>
    <w:p w:rsidR="003B46F8" w:rsidRDefault="003B46F8" w:rsidP="003B46F8">
      <w:pPr>
        <w:spacing w:after="0" w:line="480" w:lineRule="auto"/>
        <w:ind w:left="425" w:firstLine="567"/>
        <w:jc w:val="both"/>
        <w:rPr>
          <w:rFonts w:ascii="Times New Roman" w:hAnsi="Times New Roman" w:cs="Times New Roman"/>
          <w:sz w:val="24"/>
          <w:szCs w:val="24"/>
        </w:rPr>
      </w:pPr>
      <w:bookmarkStart w:id="59" w:name="_Hlk170333823"/>
      <w:r w:rsidRPr="000A6177">
        <w:rPr>
          <w:rFonts w:ascii="Times New Roman" w:hAnsi="Times New Roman" w:cs="Times New Roman"/>
          <w:sz w:val="24"/>
          <w:szCs w:val="24"/>
        </w:rPr>
        <w:t xml:space="preserve">Berdasarkan </w:t>
      </w:r>
      <w:r>
        <w:rPr>
          <w:rFonts w:ascii="Times New Roman" w:hAnsi="Times New Roman" w:cs="Times New Roman"/>
          <w:sz w:val="24"/>
          <w:szCs w:val="24"/>
        </w:rPr>
        <w:t xml:space="preserve">uraian pada </w:t>
      </w:r>
      <w:r w:rsidRPr="000A6177">
        <w:rPr>
          <w:rFonts w:ascii="Times New Roman" w:hAnsi="Times New Roman" w:cs="Times New Roman"/>
          <w:sz w:val="24"/>
          <w:szCs w:val="24"/>
        </w:rPr>
        <w:t xml:space="preserve">hasil </w:t>
      </w:r>
      <w:r>
        <w:rPr>
          <w:rFonts w:ascii="Times New Roman" w:hAnsi="Times New Roman" w:cs="Times New Roman"/>
          <w:sz w:val="24"/>
          <w:szCs w:val="24"/>
        </w:rPr>
        <w:t>penelitian</w:t>
      </w:r>
      <w:r w:rsidRPr="000A6177">
        <w:rPr>
          <w:rFonts w:ascii="Times New Roman" w:hAnsi="Times New Roman" w:cs="Times New Roman"/>
          <w:sz w:val="24"/>
          <w:szCs w:val="24"/>
        </w:rPr>
        <w:t xml:space="preserve"> yang telah dilakukan, maka dapat ditarik kesimpulan sebagai berikut</w:t>
      </w:r>
      <w:r>
        <w:rPr>
          <w:rFonts w:ascii="Times New Roman" w:hAnsi="Times New Roman" w:cs="Times New Roman"/>
          <w:sz w:val="24"/>
          <w:szCs w:val="24"/>
        </w:rPr>
        <w:t xml:space="preserve"> </w:t>
      </w:r>
      <w:r w:rsidRPr="000A6177">
        <w:rPr>
          <w:rFonts w:ascii="Times New Roman" w:hAnsi="Times New Roman" w:cs="Times New Roman"/>
          <w:sz w:val="24"/>
          <w:szCs w:val="24"/>
        </w:rPr>
        <w:t xml:space="preserve">: </w:t>
      </w:r>
    </w:p>
    <w:p w:rsidR="003B46F8" w:rsidRPr="00271578" w:rsidRDefault="003B46F8" w:rsidP="001B150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pertama, literasi keuangan </w:t>
      </w:r>
      <w:r w:rsidRPr="00271578">
        <w:rPr>
          <w:rFonts w:ascii="Times New Roman" w:hAnsi="Times New Roman" w:cs="Times New Roman"/>
          <w:sz w:val="24"/>
          <w:szCs w:val="24"/>
        </w:rPr>
        <w:t>tidak berpengaruh terhadap minat investasi saham pada generasi Z di Kecamatan Lebaksiu.</w:t>
      </w:r>
      <w:r>
        <w:rPr>
          <w:rFonts w:ascii="Times New Roman" w:hAnsi="Times New Roman" w:cs="Times New Roman"/>
          <w:sz w:val="24"/>
          <w:szCs w:val="24"/>
        </w:rPr>
        <w:t xml:space="preserve"> Hal ini dibuktikan dari nilai t</w:t>
      </w:r>
      <w:r>
        <w:rPr>
          <w:rFonts w:ascii="Times New Roman" w:hAnsi="Times New Roman" w:cs="Times New Roman"/>
          <w:sz w:val="24"/>
          <w:szCs w:val="24"/>
          <w:vertAlign w:val="subscript"/>
        </w:rPr>
        <w:t xml:space="preserve">hitung </w:t>
      </w:r>
      <w:r w:rsidRPr="00271578">
        <w:rPr>
          <w:rFonts w:ascii="Times New Roman" w:hAnsi="Times New Roman" w:cs="Times New Roman"/>
          <w:sz w:val="24"/>
          <w:szCs w:val="24"/>
        </w:rPr>
        <w:t>sebesar</w:t>
      </w:r>
      <w:r>
        <w:rPr>
          <w:rFonts w:ascii="Times New Roman" w:hAnsi="Times New Roman" w:cs="Times New Roman"/>
          <w:sz w:val="24"/>
          <w:szCs w:val="24"/>
        </w:rPr>
        <w:t xml:space="preserve"> 0,171</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&lt;  nilai</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1,98, dan nilai signifikansi yang diperoleh sebesar 0,865  &gt;  0,05.</w:t>
      </w:r>
    </w:p>
    <w:p w:rsidR="003B46F8" w:rsidRPr="005A6241" w:rsidRDefault="003B46F8" w:rsidP="001B150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kedua, pengetahuan investasi </w:t>
      </w:r>
      <w:r w:rsidRPr="008B2677">
        <w:rPr>
          <w:rFonts w:ascii="Times New Roman" w:hAnsi="Times New Roman" w:cs="Times New Roman"/>
          <w:sz w:val="24"/>
          <w:szCs w:val="24"/>
        </w:rPr>
        <w:t>berpengaruh</w:t>
      </w:r>
      <w:r>
        <w:rPr>
          <w:rFonts w:ascii="Times New Roman" w:hAnsi="Times New Roman" w:cs="Times New Roman"/>
          <w:sz w:val="24"/>
          <w:szCs w:val="24"/>
        </w:rPr>
        <w:t xml:space="preserve"> secara positif </w:t>
      </w:r>
      <w:r w:rsidRPr="008B2677">
        <w:rPr>
          <w:rFonts w:ascii="Times New Roman" w:hAnsi="Times New Roman" w:cs="Times New Roman"/>
          <w:sz w:val="24"/>
          <w:szCs w:val="24"/>
        </w:rPr>
        <w:t>terhadap minat investasi saham pada generasi Z di Kecamatan Lebaksiu.</w:t>
      </w:r>
      <w:r>
        <w:rPr>
          <w:rFonts w:ascii="Times New Roman" w:hAnsi="Times New Roman" w:cs="Times New Roman"/>
          <w:sz w:val="24"/>
          <w:szCs w:val="24"/>
        </w:rPr>
        <w:t xml:space="preserve"> Hal ini dibuktikan dari nilai t</w:t>
      </w:r>
      <w:r>
        <w:rPr>
          <w:rFonts w:ascii="Times New Roman" w:hAnsi="Times New Roman" w:cs="Times New Roman"/>
          <w:sz w:val="24"/>
          <w:szCs w:val="24"/>
          <w:vertAlign w:val="subscript"/>
        </w:rPr>
        <w:t xml:space="preserve">hitung </w:t>
      </w:r>
      <w:r w:rsidRPr="00271578">
        <w:rPr>
          <w:rFonts w:ascii="Times New Roman" w:hAnsi="Times New Roman" w:cs="Times New Roman"/>
          <w:sz w:val="24"/>
          <w:szCs w:val="24"/>
        </w:rPr>
        <w:t>sebesar</w:t>
      </w:r>
      <w:r>
        <w:rPr>
          <w:rFonts w:ascii="Times New Roman" w:hAnsi="Times New Roman" w:cs="Times New Roman"/>
          <w:sz w:val="24"/>
          <w:szCs w:val="24"/>
        </w:rPr>
        <w:t xml:space="preserve"> 5,184  &gt;  nilai</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1,98, dan nilai signifikansi yang diperoleh sebesar 0,000  &lt;  0,05.</w:t>
      </w:r>
    </w:p>
    <w:p w:rsidR="003B46F8" w:rsidRPr="005A6241" w:rsidRDefault="003B46F8" w:rsidP="001B150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ketiga, modal minimal investasi </w:t>
      </w:r>
      <w:r w:rsidRPr="008B2677">
        <w:rPr>
          <w:rFonts w:ascii="Times New Roman" w:hAnsi="Times New Roman" w:cs="Times New Roman"/>
          <w:sz w:val="24"/>
          <w:szCs w:val="24"/>
        </w:rPr>
        <w:t>berpengaruh</w:t>
      </w:r>
      <w:r>
        <w:rPr>
          <w:rFonts w:ascii="Times New Roman" w:hAnsi="Times New Roman" w:cs="Times New Roman"/>
          <w:sz w:val="24"/>
          <w:szCs w:val="24"/>
        </w:rPr>
        <w:t xml:space="preserve"> secara positif </w:t>
      </w:r>
      <w:r w:rsidRPr="008B2677">
        <w:rPr>
          <w:rFonts w:ascii="Times New Roman" w:hAnsi="Times New Roman" w:cs="Times New Roman"/>
          <w:sz w:val="24"/>
          <w:szCs w:val="24"/>
        </w:rPr>
        <w:t>terhadap minat investasi saham pada generasi Z di Kecamatan Lebaksiu.</w:t>
      </w:r>
      <w:r>
        <w:rPr>
          <w:rFonts w:ascii="Times New Roman" w:hAnsi="Times New Roman" w:cs="Times New Roman"/>
          <w:sz w:val="24"/>
          <w:szCs w:val="24"/>
        </w:rPr>
        <w:t xml:space="preserve"> Hal ini dibuktikan dari nilai t</w:t>
      </w:r>
      <w:r>
        <w:rPr>
          <w:rFonts w:ascii="Times New Roman" w:hAnsi="Times New Roman" w:cs="Times New Roman"/>
          <w:sz w:val="24"/>
          <w:szCs w:val="24"/>
          <w:vertAlign w:val="subscript"/>
        </w:rPr>
        <w:t xml:space="preserve">hitung </w:t>
      </w:r>
      <w:r w:rsidRPr="00271578">
        <w:rPr>
          <w:rFonts w:ascii="Times New Roman" w:hAnsi="Times New Roman" w:cs="Times New Roman"/>
          <w:sz w:val="24"/>
          <w:szCs w:val="24"/>
        </w:rPr>
        <w:t>sebesar</w:t>
      </w:r>
      <w:r>
        <w:rPr>
          <w:rFonts w:ascii="Times New Roman" w:hAnsi="Times New Roman" w:cs="Times New Roman"/>
          <w:sz w:val="24"/>
          <w:szCs w:val="24"/>
        </w:rPr>
        <w:t xml:space="preserve"> 5,381  &gt;  nilai</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1,98, dan nilai signifikansi yang diperoleh sebesar 0,000  &lt;  0,05.</w:t>
      </w:r>
    </w:p>
    <w:p w:rsidR="003B46F8" w:rsidRPr="00271578" w:rsidRDefault="003B46F8" w:rsidP="001B150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keempat, kemajuan teknologi </w:t>
      </w:r>
      <w:r w:rsidRPr="00271578">
        <w:rPr>
          <w:rFonts w:ascii="Times New Roman" w:hAnsi="Times New Roman" w:cs="Times New Roman"/>
          <w:sz w:val="24"/>
          <w:szCs w:val="24"/>
        </w:rPr>
        <w:t>tidak berpengaruh terhadap minat investasi saham pada generasi Z di Kecamatan Lebaksiu.</w:t>
      </w:r>
      <w:r>
        <w:rPr>
          <w:rFonts w:ascii="Times New Roman" w:hAnsi="Times New Roman" w:cs="Times New Roman"/>
          <w:sz w:val="24"/>
          <w:szCs w:val="24"/>
        </w:rPr>
        <w:t xml:space="preserve"> Hal ini dibuktikan dari nilai t</w:t>
      </w:r>
      <w:r>
        <w:rPr>
          <w:rFonts w:ascii="Times New Roman" w:hAnsi="Times New Roman" w:cs="Times New Roman"/>
          <w:sz w:val="24"/>
          <w:szCs w:val="24"/>
          <w:vertAlign w:val="subscript"/>
        </w:rPr>
        <w:t xml:space="preserve">hitung </w:t>
      </w:r>
      <w:r w:rsidRPr="00271578">
        <w:rPr>
          <w:rFonts w:ascii="Times New Roman" w:hAnsi="Times New Roman" w:cs="Times New Roman"/>
          <w:sz w:val="24"/>
          <w:szCs w:val="24"/>
        </w:rPr>
        <w:t>sebesar</w:t>
      </w:r>
      <w:r>
        <w:rPr>
          <w:rFonts w:ascii="Times New Roman" w:hAnsi="Times New Roman" w:cs="Times New Roman"/>
          <w:sz w:val="24"/>
          <w:szCs w:val="24"/>
        </w:rPr>
        <w:t xml:space="preserve"> 1,426  &lt;  nilai</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1,98, dan nilai signifikansi yang diperoleh sebesar 0,157  &gt;  0,05.</w:t>
      </w:r>
    </w:p>
    <w:p w:rsidR="003B46F8" w:rsidRPr="005A6241" w:rsidRDefault="003B46F8" w:rsidP="001B1507">
      <w:pPr>
        <w:pStyle w:val="ListParagraph"/>
        <w:numPr>
          <w:ilvl w:val="0"/>
          <w:numId w:val="16"/>
        </w:numPr>
        <w:spacing w:after="0" w:line="480" w:lineRule="auto"/>
        <w:ind w:left="714" w:hanging="357"/>
        <w:jc w:val="both"/>
        <w:rPr>
          <w:rFonts w:ascii="Times New Roman" w:hAnsi="Times New Roman" w:cs="Times New Roman"/>
          <w:sz w:val="24"/>
          <w:szCs w:val="24"/>
        </w:rPr>
      </w:pPr>
      <w:bookmarkStart w:id="60" w:name="_Toc167739667"/>
      <w:r>
        <w:rPr>
          <w:rFonts w:ascii="Times New Roman" w:hAnsi="Times New Roman" w:cs="Times New Roman"/>
          <w:sz w:val="24"/>
          <w:szCs w:val="24"/>
        </w:rPr>
        <w:t xml:space="preserve">Berdasarkan hasil uji hipotesis kelima, variabel literasi keuangan, pengetahuan investasi, modal minimal investasi, dan kemajuan teknologi secara simultan </w:t>
      </w:r>
      <w:r w:rsidRPr="008B2677">
        <w:rPr>
          <w:rFonts w:ascii="Times New Roman" w:hAnsi="Times New Roman" w:cs="Times New Roman"/>
          <w:sz w:val="24"/>
          <w:szCs w:val="24"/>
        </w:rPr>
        <w:t>berpengaruh</w:t>
      </w:r>
      <w:r>
        <w:rPr>
          <w:rFonts w:ascii="Times New Roman" w:hAnsi="Times New Roman" w:cs="Times New Roman"/>
          <w:sz w:val="24"/>
          <w:szCs w:val="24"/>
        </w:rPr>
        <w:t xml:space="preserve"> secara positif </w:t>
      </w:r>
      <w:r w:rsidRPr="008B2677">
        <w:rPr>
          <w:rFonts w:ascii="Times New Roman" w:hAnsi="Times New Roman" w:cs="Times New Roman"/>
          <w:sz w:val="24"/>
          <w:szCs w:val="24"/>
        </w:rPr>
        <w:t xml:space="preserve">terhadap minat investasi saham pada generasi Z di </w:t>
      </w:r>
      <w:r w:rsidRPr="008B2677">
        <w:rPr>
          <w:rFonts w:ascii="Times New Roman" w:hAnsi="Times New Roman" w:cs="Times New Roman"/>
          <w:sz w:val="24"/>
          <w:szCs w:val="24"/>
        </w:rPr>
        <w:lastRenderedPageBreak/>
        <w:t>Kecamatan Lebaksiu.</w:t>
      </w:r>
      <w:r>
        <w:rPr>
          <w:rFonts w:ascii="Times New Roman" w:hAnsi="Times New Roman" w:cs="Times New Roman"/>
          <w:sz w:val="24"/>
          <w:szCs w:val="24"/>
        </w:rPr>
        <w:t xml:space="preserve"> Hal ini dibuktikan dari nilai F</w:t>
      </w:r>
      <w:r>
        <w:rPr>
          <w:rFonts w:ascii="Times New Roman" w:hAnsi="Times New Roman" w:cs="Times New Roman"/>
          <w:sz w:val="24"/>
          <w:szCs w:val="24"/>
          <w:vertAlign w:val="subscript"/>
        </w:rPr>
        <w:t xml:space="preserve">hitung </w:t>
      </w:r>
      <w:r w:rsidRPr="00271578">
        <w:rPr>
          <w:rFonts w:ascii="Times New Roman" w:hAnsi="Times New Roman" w:cs="Times New Roman"/>
          <w:sz w:val="24"/>
          <w:szCs w:val="24"/>
        </w:rPr>
        <w:t>sebesar</w:t>
      </w:r>
      <w:r>
        <w:rPr>
          <w:rFonts w:ascii="Times New Roman" w:hAnsi="Times New Roman" w:cs="Times New Roman"/>
          <w:sz w:val="24"/>
          <w:szCs w:val="24"/>
        </w:rPr>
        <w:t xml:space="preserve"> 70,664  &gt;  nilai</w:t>
      </w:r>
      <w:r>
        <w:rPr>
          <w:rFonts w:ascii="Times New Roman" w:hAnsi="Times New Roman" w:cs="Times New Roman"/>
          <w:sz w:val="24"/>
          <w:szCs w:val="24"/>
          <w:vertAlign w:val="subscript"/>
        </w:rPr>
        <w:t xml:space="preserve"> </w:t>
      </w:r>
      <w:r>
        <w:rPr>
          <w:rFonts w:ascii="Times New Roman" w:hAnsi="Times New Roman" w:cs="Times New Roman"/>
          <w:sz w:val="24"/>
          <w:szCs w:val="24"/>
        </w:rPr>
        <w:t>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2,46, dan nilai signifikansi yang diperoleh sebesar 0,000  &lt;  0,05.</w:t>
      </w:r>
    </w:p>
    <w:bookmarkEnd w:id="59"/>
    <w:p w:rsidR="003B46F8" w:rsidRPr="000A6177" w:rsidRDefault="003B46F8" w:rsidP="001B1507">
      <w:pPr>
        <w:pStyle w:val="BabVH2"/>
        <w:numPr>
          <w:ilvl w:val="0"/>
          <w:numId w:val="17"/>
        </w:numPr>
        <w:spacing w:line="480" w:lineRule="auto"/>
        <w:ind w:left="426" w:hanging="426"/>
        <w:jc w:val="both"/>
      </w:pPr>
      <w:r w:rsidRPr="000A6177">
        <w:t>Saran</w:t>
      </w:r>
      <w:bookmarkEnd w:id="60"/>
    </w:p>
    <w:p w:rsidR="003B46F8" w:rsidRDefault="003B46F8" w:rsidP="003B46F8">
      <w:pPr>
        <w:spacing w:after="0" w:line="480" w:lineRule="auto"/>
        <w:ind w:left="425" w:firstLine="567"/>
        <w:jc w:val="both"/>
        <w:rPr>
          <w:rFonts w:ascii="Times New Roman" w:hAnsi="Times New Roman" w:cs="Times New Roman"/>
          <w:sz w:val="24"/>
          <w:szCs w:val="24"/>
        </w:rPr>
      </w:pPr>
      <w:bookmarkStart w:id="61" w:name="_Hlk170334035"/>
      <w:r>
        <w:rPr>
          <w:rFonts w:ascii="Times New Roman" w:hAnsi="Times New Roman" w:cs="Times New Roman"/>
          <w:sz w:val="24"/>
          <w:szCs w:val="24"/>
        </w:rPr>
        <w:t>Beberapa saran yang penulis dapat berikan berkaitan dengan hasil pada penelitian ini adalah :</w:t>
      </w:r>
    </w:p>
    <w:p w:rsidR="003B46F8" w:rsidRPr="00267C23" w:rsidRDefault="003B46F8" w:rsidP="001B150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selanjutnya yang ingin melakukan penelitian yang serupa, dapat memperluas wilayah pengambilan data agar dapat menambahkan jumlah sampel yang digunakan sehingga lebih dapat menggeneralisasi wilayah Kab. Tegal serta hasil penelitian yang dapat lebih maksimal dan akurat dalam menjelaskan variabel minat investasi saham. dan disarankan untuk menambah variabel independen yang tidak dijelaskan dalam penelitian ini, seperti variabel faktor demografi, faktor lingkungan, pendapatan, motivasi, risiko, dan </w:t>
      </w:r>
      <w:r w:rsidRPr="00E5541C">
        <w:rPr>
          <w:rFonts w:ascii="Times New Roman" w:hAnsi="Times New Roman" w:cs="Times New Roman"/>
          <w:sz w:val="24"/>
          <w:szCs w:val="24"/>
        </w:rPr>
        <w:t xml:space="preserve">return </w:t>
      </w:r>
      <w:r>
        <w:rPr>
          <w:rFonts w:ascii="Times New Roman" w:hAnsi="Times New Roman" w:cs="Times New Roman"/>
          <w:sz w:val="24"/>
          <w:szCs w:val="24"/>
        </w:rPr>
        <w:t>yang diinginkan.</w:t>
      </w:r>
    </w:p>
    <w:p w:rsidR="003B46F8" w:rsidRDefault="003B46F8" w:rsidP="001B1507">
      <w:pPr>
        <w:pStyle w:val="ListParagraph"/>
        <w:numPr>
          <w:ilvl w:val="0"/>
          <w:numId w:val="19"/>
        </w:numPr>
        <w:spacing w:line="480" w:lineRule="auto"/>
        <w:jc w:val="both"/>
        <w:rPr>
          <w:rFonts w:ascii="Times New Roman" w:hAnsi="Times New Roman" w:cs="Times New Roman"/>
          <w:sz w:val="24"/>
          <w:szCs w:val="24"/>
        </w:rPr>
      </w:pPr>
      <w:r w:rsidRPr="00CB089A">
        <w:rPr>
          <w:rFonts w:ascii="Times New Roman" w:hAnsi="Times New Roman" w:cs="Times New Roman"/>
          <w:sz w:val="24"/>
          <w:szCs w:val="24"/>
        </w:rPr>
        <w:t xml:space="preserve">Bagi </w:t>
      </w:r>
      <w:r>
        <w:rPr>
          <w:rFonts w:ascii="Times New Roman" w:hAnsi="Times New Roman" w:cs="Times New Roman"/>
          <w:sz w:val="24"/>
          <w:szCs w:val="24"/>
        </w:rPr>
        <w:t>Bursa Efek dan Perusahaan</w:t>
      </w:r>
      <w:r w:rsidRPr="00CB089A">
        <w:rPr>
          <w:rFonts w:ascii="Times New Roman" w:hAnsi="Times New Roman" w:cs="Times New Roman"/>
          <w:sz w:val="24"/>
          <w:szCs w:val="24"/>
        </w:rPr>
        <w:t xml:space="preserve"> </w:t>
      </w:r>
      <w:r>
        <w:rPr>
          <w:rFonts w:ascii="Times New Roman" w:hAnsi="Times New Roman" w:cs="Times New Roman"/>
          <w:sz w:val="24"/>
          <w:szCs w:val="24"/>
        </w:rPr>
        <w:t>S</w:t>
      </w:r>
      <w:r w:rsidRPr="00CB089A">
        <w:rPr>
          <w:rFonts w:ascii="Times New Roman" w:hAnsi="Times New Roman" w:cs="Times New Roman"/>
          <w:sz w:val="24"/>
          <w:szCs w:val="24"/>
        </w:rPr>
        <w:t>ekuritas, disa</w:t>
      </w:r>
      <w:r>
        <w:rPr>
          <w:rFonts w:ascii="Times New Roman" w:hAnsi="Times New Roman" w:cs="Times New Roman"/>
          <w:sz w:val="24"/>
          <w:szCs w:val="24"/>
        </w:rPr>
        <w:t>ran</w:t>
      </w:r>
      <w:r w:rsidRPr="00CB089A">
        <w:rPr>
          <w:rFonts w:ascii="Times New Roman" w:hAnsi="Times New Roman" w:cs="Times New Roman"/>
          <w:sz w:val="24"/>
          <w:szCs w:val="24"/>
        </w:rPr>
        <w:t>kan un</w:t>
      </w:r>
      <w:r>
        <w:rPr>
          <w:rFonts w:ascii="Times New Roman" w:hAnsi="Times New Roman" w:cs="Times New Roman"/>
          <w:sz w:val="24"/>
          <w:szCs w:val="24"/>
        </w:rPr>
        <w:t>tu</w:t>
      </w:r>
      <w:r w:rsidRPr="00CB089A">
        <w:rPr>
          <w:rFonts w:ascii="Times New Roman" w:hAnsi="Times New Roman" w:cs="Times New Roman"/>
          <w:sz w:val="24"/>
          <w:szCs w:val="24"/>
        </w:rPr>
        <w:t xml:space="preserve">k melakukan kerja sama dengan pihak </w:t>
      </w:r>
      <w:r>
        <w:rPr>
          <w:rFonts w:ascii="Times New Roman" w:hAnsi="Times New Roman" w:cs="Times New Roman"/>
          <w:sz w:val="24"/>
          <w:szCs w:val="24"/>
        </w:rPr>
        <w:t>pemerintah daerah</w:t>
      </w:r>
      <w:r w:rsidRPr="00CB089A">
        <w:rPr>
          <w:rFonts w:ascii="Times New Roman" w:hAnsi="Times New Roman" w:cs="Times New Roman"/>
          <w:sz w:val="24"/>
          <w:szCs w:val="24"/>
        </w:rPr>
        <w:t xml:space="preserve"> dengan datang</w:t>
      </w:r>
      <w:r>
        <w:rPr>
          <w:rFonts w:ascii="Times New Roman" w:hAnsi="Times New Roman" w:cs="Times New Roman"/>
          <w:sz w:val="24"/>
          <w:szCs w:val="24"/>
        </w:rPr>
        <w:t xml:space="preserve"> langsung</w:t>
      </w:r>
      <w:r w:rsidRPr="00CB089A">
        <w:rPr>
          <w:rFonts w:ascii="Times New Roman" w:hAnsi="Times New Roman" w:cs="Times New Roman"/>
          <w:sz w:val="24"/>
          <w:szCs w:val="24"/>
        </w:rPr>
        <w:t xml:space="preserve"> ke </w:t>
      </w:r>
      <w:r>
        <w:rPr>
          <w:rFonts w:ascii="Times New Roman" w:hAnsi="Times New Roman" w:cs="Times New Roman"/>
          <w:sz w:val="24"/>
          <w:szCs w:val="24"/>
        </w:rPr>
        <w:t xml:space="preserve">wilayah yang ada di Kab. Tegal </w:t>
      </w:r>
      <w:r w:rsidRPr="00CB089A">
        <w:rPr>
          <w:rFonts w:ascii="Times New Roman" w:hAnsi="Times New Roman" w:cs="Times New Roman"/>
          <w:sz w:val="24"/>
          <w:szCs w:val="24"/>
        </w:rPr>
        <w:t>dan me</w:t>
      </w:r>
      <w:r>
        <w:rPr>
          <w:rFonts w:ascii="Times New Roman" w:hAnsi="Times New Roman" w:cs="Times New Roman"/>
          <w:sz w:val="24"/>
          <w:szCs w:val="24"/>
        </w:rPr>
        <w:t>mbuat</w:t>
      </w:r>
      <w:r w:rsidRPr="00CB089A">
        <w:rPr>
          <w:rFonts w:ascii="Times New Roman" w:hAnsi="Times New Roman" w:cs="Times New Roman"/>
          <w:sz w:val="24"/>
          <w:szCs w:val="24"/>
        </w:rPr>
        <w:t xml:space="preserve"> </w:t>
      </w:r>
      <w:r>
        <w:rPr>
          <w:rFonts w:ascii="Times New Roman" w:hAnsi="Times New Roman" w:cs="Times New Roman"/>
          <w:sz w:val="24"/>
          <w:szCs w:val="24"/>
        </w:rPr>
        <w:t>kampanye</w:t>
      </w:r>
      <w:r w:rsidRPr="00CB089A">
        <w:rPr>
          <w:rFonts w:ascii="Times New Roman" w:hAnsi="Times New Roman" w:cs="Times New Roman"/>
          <w:sz w:val="24"/>
          <w:szCs w:val="24"/>
        </w:rPr>
        <w:t xml:space="preserve"> agar niat berinvest</w:t>
      </w:r>
      <w:r>
        <w:rPr>
          <w:rFonts w:ascii="Times New Roman" w:hAnsi="Times New Roman" w:cs="Times New Roman"/>
          <w:sz w:val="24"/>
          <w:szCs w:val="24"/>
        </w:rPr>
        <w:t>asi masyarakat generasi Z</w:t>
      </w:r>
      <w:r w:rsidRPr="00CB089A">
        <w:rPr>
          <w:rFonts w:ascii="Times New Roman" w:hAnsi="Times New Roman" w:cs="Times New Roman"/>
          <w:sz w:val="24"/>
          <w:szCs w:val="24"/>
        </w:rPr>
        <w:t xml:space="preserve"> dapat meningkat </w:t>
      </w:r>
      <w:r>
        <w:rPr>
          <w:rFonts w:ascii="Times New Roman" w:hAnsi="Times New Roman" w:cs="Times New Roman"/>
          <w:sz w:val="24"/>
          <w:szCs w:val="24"/>
        </w:rPr>
        <w:t>seperti</w:t>
      </w:r>
      <w:r w:rsidRPr="00CB089A">
        <w:rPr>
          <w:rFonts w:ascii="Times New Roman" w:hAnsi="Times New Roman" w:cs="Times New Roman"/>
          <w:sz w:val="24"/>
          <w:szCs w:val="24"/>
        </w:rPr>
        <w:t xml:space="preserve"> membuat progr</w:t>
      </w:r>
      <w:r>
        <w:rPr>
          <w:rFonts w:ascii="Times New Roman" w:hAnsi="Times New Roman" w:cs="Times New Roman"/>
          <w:sz w:val="24"/>
          <w:szCs w:val="24"/>
        </w:rPr>
        <w:t>a</w:t>
      </w:r>
      <w:r w:rsidRPr="00CB089A">
        <w:rPr>
          <w:rFonts w:ascii="Times New Roman" w:hAnsi="Times New Roman" w:cs="Times New Roman"/>
          <w:sz w:val="24"/>
          <w:szCs w:val="24"/>
        </w:rPr>
        <w:t>m berupa seminar, sosialisasi dan pe</w:t>
      </w:r>
      <w:r>
        <w:rPr>
          <w:rFonts w:ascii="Times New Roman" w:hAnsi="Times New Roman" w:cs="Times New Roman"/>
          <w:sz w:val="24"/>
          <w:szCs w:val="24"/>
        </w:rPr>
        <w:t>latihan</w:t>
      </w:r>
      <w:r w:rsidRPr="00CB089A">
        <w:rPr>
          <w:rFonts w:ascii="Times New Roman" w:hAnsi="Times New Roman" w:cs="Times New Roman"/>
          <w:sz w:val="24"/>
          <w:szCs w:val="24"/>
        </w:rPr>
        <w:t xml:space="preserve"> m</w:t>
      </w:r>
      <w:r>
        <w:rPr>
          <w:rFonts w:ascii="Times New Roman" w:hAnsi="Times New Roman" w:cs="Times New Roman"/>
          <w:sz w:val="24"/>
          <w:szCs w:val="24"/>
        </w:rPr>
        <w:t xml:space="preserve">engenai investasi saham. dan </w:t>
      </w:r>
      <w:r w:rsidRPr="00CB089A">
        <w:rPr>
          <w:rFonts w:ascii="Times New Roman" w:hAnsi="Times New Roman" w:cs="Times New Roman"/>
          <w:sz w:val="24"/>
          <w:szCs w:val="24"/>
        </w:rPr>
        <w:t xml:space="preserve">disarankan </w:t>
      </w:r>
      <w:r>
        <w:rPr>
          <w:rFonts w:ascii="Times New Roman" w:hAnsi="Times New Roman" w:cs="Times New Roman"/>
          <w:sz w:val="24"/>
          <w:szCs w:val="24"/>
        </w:rPr>
        <w:t>selalu rutin memberi</w:t>
      </w:r>
      <w:r w:rsidRPr="00CB089A">
        <w:rPr>
          <w:rFonts w:ascii="Times New Roman" w:hAnsi="Times New Roman" w:cs="Times New Roman"/>
          <w:sz w:val="24"/>
          <w:szCs w:val="24"/>
        </w:rPr>
        <w:t xml:space="preserve"> ed</w:t>
      </w:r>
      <w:r>
        <w:rPr>
          <w:rFonts w:ascii="Times New Roman" w:hAnsi="Times New Roman" w:cs="Times New Roman"/>
          <w:sz w:val="24"/>
          <w:szCs w:val="24"/>
        </w:rPr>
        <w:t>u</w:t>
      </w:r>
      <w:r w:rsidRPr="00CB089A">
        <w:rPr>
          <w:rFonts w:ascii="Times New Roman" w:hAnsi="Times New Roman" w:cs="Times New Roman"/>
          <w:sz w:val="24"/>
          <w:szCs w:val="24"/>
        </w:rPr>
        <w:t>kasi</w:t>
      </w:r>
      <w:r>
        <w:rPr>
          <w:rFonts w:ascii="Times New Roman" w:hAnsi="Times New Roman" w:cs="Times New Roman"/>
          <w:sz w:val="24"/>
          <w:szCs w:val="24"/>
        </w:rPr>
        <w:t xml:space="preserve"> secara masif</w:t>
      </w:r>
      <w:r w:rsidRPr="00CB089A">
        <w:rPr>
          <w:rFonts w:ascii="Times New Roman" w:hAnsi="Times New Roman" w:cs="Times New Roman"/>
          <w:sz w:val="24"/>
          <w:szCs w:val="24"/>
        </w:rPr>
        <w:t xml:space="preserve"> ke masyarakat m</w:t>
      </w:r>
      <w:r>
        <w:rPr>
          <w:rFonts w:ascii="Times New Roman" w:hAnsi="Times New Roman" w:cs="Times New Roman"/>
          <w:sz w:val="24"/>
          <w:szCs w:val="24"/>
        </w:rPr>
        <w:t>en</w:t>
      </w:r>
      <w:r w:rsidRPr="00CB089A">
        <w:rPr>
          <w:rFonts w:ascii="Times New Roman" w:hAnsi="Times New Roman" w:cs="Times New Roman"/>
          <w:sz w:val="24"/>
          <w:szCs w:val="24"/>
        </w:rPr>
        <w:t>gena</w:t>
      </w:r>
      <w:r>
        <w:rPr>
          <w:rFonts w:ascii="Times New Roman" w:hAnsi="Times New Roman" w:cs="Times New Roman"/>
          <w:sz w:val="24"/>
          <w:szCs w:val="24"/>
        </w:rPr>
        <w:t>i</w:t>
      </w:r>
      <w:r w:rsidRPr="00CB089A">
        <w:rPr>
          <w:rFonts w:ascii="Times New Roman" w:hAnsi="Times New Roman" w:cs="Times New Roman"/>
          <w:sz w:val="24"/>
          <w:szCs w:val="24"/>
        </w:rPr>
        <w:t xml:space="preserve"> investasi pada jaman digital melalui </w:t>
      </w:r>
      <w:r w:rsidRPr="00E5541C">
        <w:rPr>
          <w:rFonts w:ascii="Times New Roman" w:hAnsi="Times New Roman" w:cs="Times New Roman"/>
          <w:sz w:val="24"/>
          <w:szCs w:val="24"/>
        </w:rPr>
        <w:t>social media</w:t>
      </w:r>
      <w:r w:rsidRPr="00CB089A">
        <w:rPr>
          <w:rFonts w:ascii="Times New Roman" w:hAnsi="Times New Roman" w:cs="Times New Roman"/>
          <w:sz w:val="24"/>
          <w:szCs w:val="24"/>
        </w:rPr>
        <w:t xml:space="preserve"> sep</w:t>
      </w:r>
      <w:r>
        <w:rPr>
          <w:rFonts w:ascii="Times New Roman" w:hAnsi="Times New Roman" w:cs="Times New Roman"/>
          <w:sz w:val="24"/>
          <w:szCs w:val="24"/>
        </w:rPr>
        <w:t>e</w:t>
      </w:r>
      <w:r w:rsidRPr="00CB089A">
        <w:rPr>
          <w:rFonts w:ascii="Times New Roman" w:hAnsi="Times New Roman" w:cs="Times New Roman"/>
          <w:sz w:val="24"/>
          <w:szCs w:val="24"/>
        </w:rPr>
        <w:t>r</w:t>
      </w:r>
      <w:r>
        <w:rPr>
          <w:rFonts w:ascii="Times New Roman" w:hAnsi="Times New Roman" w:cs="Times New Roman"/>
          <w:sz w:val="24"/>
          <w:szCs w:val="24"/>
        </w:rPr>
        <w:t>t</w:t>
      </w:r>
      <w:r w:rsidRPr="00CB089A">
        <w:rPr>
          <w:rFonts w:ascii="Times New Roman" w:hAnsi="Times New Roman" w:cs="Times New Roman"/>
          <w:sz w:val="24"/>
          <w:szCs w:val="24"/>
        </w:rPr>
        <w:t>i youtube, ins</w:t>
      </w:r>
      <w:r>
        <w:rPr>
          <w:rFonts w:ascii="Times New Roman" w:hAnsi="Times New Roman" w:cs="Times New Roman"/>
          <w:sz w:val="24"/>
          <w:szCs w:val="24"/>
        </w:rPr>
        <w:t>ta</w:t>
      </w:r>
      <w:r w:rsidRPr="00CB089A">
        <w:rPr>
          <w:rFonts w:ascii="Times New Roman" w:hAnsi="Times New Roman" w:cs="Times New Roman"/>
          <w:sz w:val="24"/>
          <w:szCs w:val="24"/>
        </w:rPr>
        <w:t>gram</w:t>
      </w:r>
      <w:r>
        <w:rPr>
          <w:rFonts w:ascii="Times New Roman" w:hAnsi="Times New Roman" w:cs="Times New Roman"/>
          <w:sz w:val="24"/>
          <w:szCs w:val="24"/>
        </w:rPr>
        <w:t>,</w:t>
      </w:r>
      <w:r w:rsidRPr="00CB089A">
        <w:rPr>
          <w:rFonts w:ascii="Times New Roman" w:hAnsi="Times New Roman" w:cs="Times New Roman"/>
          <w:sz w:val="24"/>
          <w:szCs w:val="24"/>
        </w:rPr>
        <w:t xml:space="preserve"> dan tiktok aga</w:t>
      </w:r>
      <w:r>
        <w:rPr>
          <w:rFonts w:ascii="Times New Roman" w:hAnsi="Times New Roman" w:cs="Times New Roman"/>
          <w:sz w:val="24"/>
          <w:szCs w:val="24"/>
        </w:rPr>
        <w:t>r</w:t>
      </w:r>
      <w:r w:rsidRPr="00CB089A">
        <w:rPr>
          <w:rFonts w:ascii="Times New Roman" w:hAnsi="Times New Roman" w:cs="Times New Roman"/>
          <w:sz w:val="24"/>
          <w:szCs w:val="24"/>
        </w:rPr>
        <w:t xml:space="preserve"> membuat masyarakat me</w:t>
      </w:r>
      <w:r>
        <w:rPr>
          <w:rFonts w:ascii="Times New Roman" w:hAnsi="Times New Roman" w:cs="Times New Roman"/>
          <w:sz w:val="24"/>
          <w:szCs w:val="24"/>
        </w:rPr>
        <w:t>mil</w:t>
      </w:r>
      <w:r w:rsidRPr="00CB089A">
        <w:rPr>
          <w:rFonts w:ascii="Times New Roman" w:hAnsi="Times New Roman" w:cs="Times New Roman"/>
          <w:sz w:val="24"/>
          <w:szCs w:val="24"/>
        </w:rPr>
        <w:t>iki n</w:t>
      </w:r>
      <w:r>
        <w:rPr>
          <w:rFonts w:ascii="Times New Roman" w:hAnsi="Times New Roman" w:cs="Times New Roman"/>
          <w:sz w:val="24"/>
          <w:szCs w:val="24"/>
        </w:rPr>
        <w:t>i</w:t>
      </w:r>
      <w:r w:rsidRPr="00CB089A">
        <w:rPr>
          <w:rFonts w:ascii="Times New Roman" w:hAnsi="Times New Roman" w:cs="Times New Roman"/>
          <w:sz w:val="24"/>
          <w:szCs w:val="24"/>
        </w:rPr>
        <w:t>at untuk ber</w:t>
      </w:r>
      <w:r>
        <w:rPr>
          <w:rFonts w:ascii="Times New Roman" w:hAnsi="Times New Roman" w:cs="Times New Roman"/>
          <w:sz w:val="24"/>
          <w:szCs w:val="24"/>
        </w:rPr>
        <w:t>i</w:t>
      </w:r>
      <w:r w:rsidRPr="00CB089A">
        <w:rPr>
          <w:rFonts w:ascii="Times New Roman" w:hAnsi="Times New Roman" w:cs="Times New Roman"/>
          <w:sz w:val="24"/>
          <w:szCs w:val="24"/>
        </w:rPr>
        <w:t>nvestasi</w:t>
      </w:r>
      <w:r>
        <w:rPr>
          <w:rFonts w:ascii="Times New Roman" w:hAnsi="Times New Roman" w:cs="Times New Roman"/>
          <w:sz w:val="24"/>
          <w:szCs w:val="24"/>
        </w:rPr>
        <w:t>.</w:t>
      </w:r>
    </w:p>
    <w:p w:rsidR="003B46F8" w:rsidRPr="00C3750D" w:rsidRDefault="003B46F8" w:rsidP="001B150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Generasi Z yang memiliki niat untuk berinvestasi saham disarankan untuk meningkatkan kemampuan literasi keuangan dan memperdalam pengetahuan seputar investasi sehingga mampu meminimalisir risiko dari investasi. dan </w:t>
      </w:r>
      <w:r w:rsidRPr="00C3750D">
        <w:rPr>
          <w:rFonts w:ascii="Times New Roman" w:hAnsi="Times New Roman" w:cs="Times New Roman"/>
          <w:sz w:val="24"/>
          <w:szCs w:val="24"/>
        </w:rPr>
        <w:t xml:space="preserve">disarankan </w:t>
      </w:r>
      <w:r>
        <w:rPr>
          <w:rFonts w:ascii="Times New Roman" w:hAnsi="Times New Roman" w:cs="Times New Roman"/>
          <w:sz w:val="24"/>
          <w:szCs w:val="24"/>
        </w:rPr>
        <w:t xml:space="preserve">untuk </w:t>
      </w:r>
      <w:r w:rsidRPr="00C3750D">
        <w:rPr>
          <w:rFonts w:ascii="Times New Roman" w:hAnsi="Times New Roman" w:cs="Times New Roman"/>
          <w:sz w:val="24"/>
          <w:szCs w:val="24"/>
        </w:rPr>
        <w:t>mengikuti pe</w:t>
      </w:r>
      <w:r>
        <w:rPr>
          <w:rFonts w:ascii="Times New Roman" w:hAnsi="Times New Roman" w:cs="Times New Roman"/>
          <w:sz w:val="24"/>
          <w:szCs w:val="24"/>
        </w:rPr>
        <w:t>latihan</w:t>
      </w:r>
      <w:r w:rsidRPr="00C3750D">
        <w:rPr>
          <w:rFonts w:ascii="Times New Roman" w:hAnsi="Times New Roman" w:cs="Times New Roman"/>
          <w:sz w:val="24"/>
          <w:szCs w:val="24"/>
        </w:rPr>
        <w:t xml:space="preserve"> serta mengikuti pe</w:t>
      </w:r>
      <w:r>
        <w:rPr>
          <w:rFonts w:ascii="Times New Roman" w:hAnsi="Times New Roman" w:cs="Times New Roman"/>
          <w:sz w:val="24"/>
          <w:szCs w:val="24"/>
        </w:rPr>
        <w:t>tunju</w:t>
      </w:r>
      <w:r w:rsidRPr="00C3750D">
        <w:rPr>
          <w:rFonts w:ascii="Times New Roman" w:hAnsi="Times New Roman" w:cs="Times New Roman"/>
          <w:sz w:val="24"/>
          <w:szCs w:val="24"/>
        </w:rPr>
        <w:t>k da</w:t>
      </w:r>
      <w:r>
        <w:rPr>
          <w:rFonts w:ascii="Times New Roman" w:hAnsi="Times New Roman" w:cs="Times New Roman"/>
          <w:sz w:val="24"/>
          <w:szCs w:val="24"/>
        </w:rPr>
        <w:t>ri Bursa Efe</w:t>
      </w:r>
      <w:r w:rsidRPr="00C3750D">
        <w:rPr>
          <w:rFonts w:ascii="Times New Roman" w:hAnsi="Times New Roman" w:cs="Times New Roman"/>
          <w:sz w:val="24"/>
          <w:szCs w:val="24"/>
        </w:rPr>
        <w:t xml:space="preserve">k yang tujuannya </w:t>
      </w:r>
      <w:r w:rsidRPr="00C3750D">
        <w:rPr>
          <w:rFonts w:ascii="Times New Roman" w:hAnsi="Times New Roman" w:cs="Times New Roman"/>
          <w:sz w:val="24"/>
          <w:szCs w:val="24"/>
        </w:rPr>
        <w:lastRenderedPageBreak/>
        <w:t>menambah edukasi yang lengkap ten</w:t>
      </w:r>
      <w:r>
        <w:rPr>
          <w:rFonts w:ascii="Times New Roman" w:hAnsi="Times New Roman" w:cs="Times New Roman"/>
          <w:sz w:val="24"/>
          <w:szCs w:val="24"/>
        </w:rPr>
        <w:t>t</w:t>
      </w:r>
      <w:r w:rsidRPr="00C3750D">
        <w:rPr>
          <w:rFonts w:ascii="Times New Roman" w:hAnsi="Times New Roman" w:cs="Times New Roman"/>
          <w:sz w:val="24"/>
          <w:szCs w:val="24"/>
        </w:rPr>
        <w:t>ang saham dan memaha</w:t>
      </w:r>
      <w:r>
        <w:rPr>
          <w:rFonts w:ascii="Times New Roman" w:hAnsi="Times New Roman" w:cs="Times New Roman"/>
          <w:sz w:val="24"/>
          <w:szCs w:val="24"/>
        </w:rPr>
        <w:t>mi</w:t>
      </w:r>
      <w:r w:rsidRPr="00C3750D">
        <w:rPr>
          <w:rFonts w:ascii="Times New Roman" w:hAnsi="Times New Roman" w:cs="Times New Roman"/>
          <w:sz w:val="24"/>
          <w:szCs w:val="24"/>
        </w:rPr>
        <w:t xml:space="preserve"> konsep yang ada agar bisa mencapai finansial yang sejahtera.</w:t>
      </w:r>
      <w:bookmarkStart w:id="62" w:name="_GoBack"/>
      <w:bookmarkEnd w:id="62"/>
    </w:p>
    <w:bookmarkEnd w:id="61"/>
    <w:p w:rsidR="00D16B82" w:rsidRPr="003B46F8" w:rsidRDefault="00D16B82">
      <w:pPr>
        <w:rPr>
          <w:rFonts w:ascii="Times New Roman" w:eastAsiaTheme="majorEastAsia" w:hAnsi="Times New Roman" w:cs="Times New Roman"/>
          <w:b/>
          <w:bCs/>
          <w:sz w:val="24"/>
          <w:szCs w:val="24"/>
        </w:rPr>
      </w:pPr>
    </w:p>
    <w:sectPr w:rsidR="00D16B82" w:rsidRPr="003B4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6F8" w:rsidRPr="001814AC" w:rsidRDefault="003B46F8">
    <w:pPr>
      <w:pStyle w:val="Footer"/>
      <w:jc w:val="center"/>
      <w:rPr>
        <w:rFonts w:ascii="Times New Roman" w:hAnsi="Times New Roman" w:cs="Times New Roman"/>
        <w:sz w:val="24"/>
        <w:szCs w:val="24"/>
      </w:rPr>
    </w:pPr>
  </w:p>
  <w:p w:rsidR="003B46F8" w:rsidRDefault="003B46F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4D8"/>
    <w:multiLevelType w:val="hybridMultilevel"/>
    <w:tmpl w:val="266C64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6C505A"/>
    <w:multiLevelType w:val="hybridMultilevel"/>
    <w:tmpl w:val="0C30F86C"/>
    <w:lvl w:ilvl="0" w:tplc="E580093C">
      <w:start w:val="1"/>
      <w:numFmt w:val="upperLetter"/>
      <w:pStyle w:val="subbab1"/>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 w15:restartNumberingAfterBreak="0">
    <w:nsid w:val="123E0225"/>
    <w:multiLevelType w:val="hybridMultilevel"/>
    <w:tmpl w:val="07C6B208"/>
    <w:lvl w:ilvl="0" w:tplc="48AECAAA">
      <w:start w:val="1"/>
      <w:numFmt w:val="decimal"/>
      <w:pStyle w:val="Bab2H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783413"/>
    <w:multiLevelType w:val="hybridMultilevel"/>
    <w:tmpl w:val="232A4618"/>
    <w:lvl w:ilvl="0" w:tplc="68F29422">
      <w:start w:val="1"/>
      <w:numFmt w:val="decimal"/>
      <w:pStyle w:val="Bab3H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9CB3F88"/>
    <w:multiLevelType w:val="hybridMultilevel"/>
    <w:tmpl w:val="BC50F9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B32F7F"/>
    <w:multiLevelType w:val="hybridMultilevel"/>
    <w:tmpl w:val="C73AB7C6"/>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 w15:restartNumberingAfterBreak="0">
    <w:nsid w:val="20F641C9"/>
    <w:multiLevelType w:val="hybridMultilevel"/>
    <w:tmpl w:val="DD0A865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 w15:restartNumberingAfterBreak="0">
    <w:nsid w:val="2257293F"/>
    <w:multiLevelType w:val="hybridMultilevel"/>
    <w:tmpl w:val="1A32485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7FB57EA"/>
    <w:multiLevelType w:val="hybridMultilevel"/>
    <w:tmpl w:val="AB6005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AEC22F4"/>
    <w:multiLevelType w:val="hybridMultilevel"/>
    <w:tmpl w:val="BC50F9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E15679C"/>
    <w:multiLevelType w:val="hybridMultilevel"/>
    <w:tmpl w:val="462ED20A"/>
    <w:lvl w:ilvl="0" w:tplc="CDC8FFC8">
      <w:numFmt w:val="bullet"/>
      <w:lvlText w:val="-"/>
      <w:lvlJc w:val="left"/>
      <w:pPr>
        <w:ind w:left="786" w:hanging="360"/>
      </w:pPr>
      <w:rPr>
        <w:rFonts w:ascii="Times New Roman" w:eastAsiaTheme="minorHAns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1" w15:restartNumberingAfterBreak="0">
    <w:nsid w:val="44DA1219"/>
    <w:multiLevelType w:val="hybridMultilevel"/>
    <w:tmpl w:val="295C22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9457BF0"/>
    <w:multiLevelType w:val="hybridMultilevel"/>
    <w:tmpl w:val="149E42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C51498B"/>
    <w:multiLevelType w:val="hybridMultilevel"/>
    <w:tmpl w:val="7B502DE4"/>
    <w:lvl w:ilvl="0" w:tplc="E92E278E">
      <w:start w:val="1"/>
      <w:numFmt w:val="upperLetter"/>
      <w:pStyle w:val="BabIVH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2B6288E"/>
    <w:multiLevelType w:val="hybridMultilevel"/>
    <w:tmpl w:val="FB7E968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665B7D48"/>
    <w:multiLevelType w:val="hybridMultilevel"/>
    <w:tmpl w:val="FBB265B8"/>
    <w:lvl w:ilvl="0" w:tplc="BD2E1E5C">
      <w:start w:val="1"/>
      <w:numFmt w:val="upperLetter"/>
      <w:pStyle w:val="BabIIH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F7C4731"/>
    <w:multiLevelType w:val="hybridMultilevel"/>
    <w:tmpl w:val="26422C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2172709"/>
    <w:multiLevelType w:val="hybridMultilevel"/>
    <w:tmpl w:val="BC50F9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D933298"/>
    <w:multiLevelType w:val="hybridMultilevel"/>
    <w:tmpl w:val="BB7290F2"/>
    <w:lvl w:ilvl="0" w:tplc="27E83D82">
      <w:start w:val="1"/>
      <w:numFmt w:val="decimal"/>
      <w:pStyle w:val="Bab4H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F5701DE"/>
    <w:multiLevelType w:val="hybridMultilevel"/>
    <w:tmpl w:val="26422C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15"/>
  </w:num>
  <w:num w:numId="3">
    <w:abstractNumId w:val="2"/>
  </w:num>
  <w:num w:numId="4">
    <w:abstractNumId w:val="13"/>
  </w:num>
  <w:num w:numId="5">
    <w:abstractNumId w:val="3"/>
  </w:num>
  <w:num w:numId="6">
    <w:abstractNumId w:val="10"/>
  </w:num>
  <w:num w:numId="7">
    <w:abstractNumId w:val="6"/>
  </w:num>
  <w:num w:numId="8">
    <w:abstractNumId w:val="11"/>
  </w:num>
  <w:num w:numId="9">
    <w:abstractNumId w:val="8"/>
  </w:num>
  <w:num w:numId="10">
    <w:abstractNumId w:val="18"/>
  </w:num>
  <w:num w:numId="11">
    <w:abstractNumId w:val="12"/>
  </w:num>
  <w:num w:numId="12">
    <w:abstractNumId w:val="19"/>
  </w:num>
  <w:num w:numId="13">
    <w:abstractNumId w:val="17"/>
  </w:num>
  <w:num w:numId="14">
    <w:abstractNumId w:val="16"/>
  </w:num>
  <w:num w:numId="15">
    <w:abstractNumId w:val="5"/>
  </w:num>
  <w:num w:numId="16">
    <w:abstractNumId w:val="4"/>
  </w:num>
  <w:num w:numId="17">
    <w:abstractNumId w:val="7"/>
  </w:num>
  <w:num w:numId="18">
    <w:abstractNumId w:val="14"/>
  </w:num>
  <w:num w:numId="19">
    <w:abstractNumId w:val="9"/>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F8"/>
    <w:rsid w:val="001B1507"/>
    <w:rsid w:val="003B46F8"/>
    <w:rsid w:val="004D505B"/>
    <w:rsid w:val="00752C13"/>
    <w:rsid w:val="00D16B82"/>
    <w:rsid w:val="00E41435"/>
    <w:rsid w:val="00E86C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1D3F"/>
  <w15:chartTrackingRefBased/>
  <w15:docId w15:val="{D658BC85-2534-46FC-9528-2DD62B8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6F8"/>
  </w:style>
  <w:style w:type="paragraph" w:styleId="Heading1">
    <w:name w:val="heading 1"/>
    <w:basedOn w:val="Normal"/>
    <w:next w:val="Normal"/>
    <w:link w:val="Heading1Char"/>
    <w:uiPriority w:val="9"/>
    <w:qFormat/>
    <w:rsid w:val="003B46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6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6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6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6F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B46F8"/>
    <w:rPr>
      <w:color w:val="0563C1" w:themeColor="hyperlink"/>
      <w:u w:val="single"/>
    </w:rPr>
  </w:style>
  <w:style w:type="paragraph" w:styleId="TableofFigures">
    <w:name w:val="table of figures"/>
    <w:basedOn w:val="Normal"/>
    <w:next w:val="Normal"/>
    <w:uiPriority w:val="99"/>
    <w:unhideWhenUsed/>
    <w:rsid w:val="003B46F8"/>
    <w:pPr>
      <w:spacing w:after="0"/>
    </w:pPr>
    <w:rPr>
      <w:rFonts w:ascii="Times New Roman" w:hAnsi="Times New Roman"/>
      <w:sz w:val="24"/>
    </w:rPr>
  </w:style>
  <w:style w:type="paragraph" w:styleId="ListParagraph">
    <w:name w:val="List Paragraph"/>
    <w:basedOn w:val="Normal"/>
    <w:link w:val="ListParagraphChar"/>
    <w:uiPriority w:val="34"/>
    <w:qFormat/>
    <w:rsid w:val="003B46F8"/>
    <w:pPr>
      <w:ind w:left="720"/>
      <w:contextualSpacing/>
    </w:pPr>
  </w:style>
  <w:style w:type="character" w:customStyle="1" w:styleId="ListParagraphChar">
    <w:name w:val="List Paragraph Char"/>
    <w:basedOn w:val="DefaultParagraphFont"/>
    <w:link w:val="ListParagraph"/>
    <w:uiPriority w:val="34"/>
    <w:rsid w:val="003B46F8"/>
  </w:style>
  <w:style w:type="table" w:styleId="TableGrid">
    <w:name w:val="Table Grid"/>
    <w:basedOn w:val="TableNormal"/>
    <w:uiPriority w:val="39"/>
    <w:rsid w:val="003B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B46F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B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6F8"/>
  </w:style>
  <w:style w:type="paragraph" w:styleId="Footer">
    <w:name w:val="footer"/>
    <w:basedOn w:val="Normal"/>
    <w:link w:val="FooterChar"/>
    <w:uiPriority w:val="99"/>
    <w:unhideWhenUsed/>
    <w:rsid w:val="003B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6F8"/>
  </w:style>
  <w:style w:type="paragraph" w:styleId="Title">
    <w:name w:val="Title"/>
    <w:aliases w:val="H1"/>
    <w:basedOn w:val="Heading1"/>
    <w:next w:val="Heading1"/>
    <w:link w:val="TitleChar"/>
    <w:uiPriority w:val="10"/>
    <w:qFormat/>
    <w:rsid w:val="003B46F8"/>
    <w:pPr>
      <w:spacing w:before="120" w:line="480" w:lineRule="auto"/>
      <w:jc w:val="center"/>
    </w:pPr>
    <w:rPr>
      <w:rFonts w:ascii="Times New Roman" w:hAnsi="Times New Roman" w:cs="Times New Roman"/>
      <w:b/>
      <w:bCs/>
      <w:color w:val="auto"/>
      <w:sz w:val="24"/>
      <w:szCs w:val="24"/>
    </w:rPr>
  </w:style>
  <w:style w:type="character" w:customStyle="1" w:styleId="TitleChar">
    <w:name w:val="Title Char"/>
    <w:aliases w:val="H1 Char"/>
    <w:basedOn w:val="DefaultParagraphFont"/>
    <w:link w:val="Title"/>
    <w:uiPriority w:val="10"/>
    <w:rsid w:val="003B46F8"/>
    <w:rPr>
      <w:rFonts w:ascii="Times New Roman" w:eastAsiaTheme="majorEastAsia" w:hAnsi="Times New Roman" w:cs="Times New Roman"/>
      <w:b/>
      <w:bCs/>
      <w:sz w:val="24"/>
      <w:szCs w:val="24"/>
    </w:rPr>
  </w:style>
  <w:style w:type="paragraph" w:customStyle="1" w:styleId="subbab1">
    <w:name w:val="subbab 1"/>
    <w:basedOn w:val="Heading2"/>
    <w:next w:val="Heading2"/>
    <w:link w:val="subbab1Char"/>
    <w:qFormat/>
    <w:rsid w:val="003B46F8"/>
    <w:pPr>
      <w:numPr>
        <w:numId w:val="1"/>
      </w:numPr>
      <w:spacing w:line="480" w:lineRule="auto"/>
    </w:pPr>
    <w:rPr>
      <w:rFonts w:ascii="Times New Roman" w:hAnsi="Times New Roman" w:cs="Times New Roman"/>
      <w:b/>
      <w:bCs/>
      <w:sz w:val="24"/>
      <w:szCs w:val="24"/>
    </w:rPr>
  </w:style>
  <w:style w:type="character" w:customStyle="1" w:styleId="subbab1Char">
    <w:name w:val="subbab 1 Char"/>
    <w:basedOn w:val="Heading2Char"/>
    <w:link w:val="subbab1"/>
    <w:rsid w:val="003B46F8"/>
    <w:rPr>
      <w:rFonts w:ascii="Times New Roman" w:eastAsiaTheme="majorEastAsia" w:hAnsi="Times New Roman" w:cs="Times New Roman"/>
      <w:b/>
      <w:bCs/>
      <w:color w:val="2F5496" w:themeColor="accent1" w:themeShade="BF"/>
      <w:sz w:val="24"/>
      <w:szCs w:val="24"/>
    </w:rPr>
  </w:style>
  <w:style w:type="paragraph" w:styleId="TOCHeading">
    <w:name w:val="TOC Heading"/>
    <w:basedOn w:val="Heading1"/>
    <w:next w:val="Normal"/>
    <w:uiPriority w:val="39"/>
    <w:unhideWhenUsed/>
    <w:qFormat/>
    <w:rsid w:val="003B46F8"/>
    <w:pPr>
      <w:outlineLvl w:val="9"/>
    </w:pPr>
    <w:rPr>
      <w:lang w:val="en-US"/>
    </w:rPr>
  </w:style>
  <w:style w:type="paragraph" w:styleId="TOC1">
    <w:name w:val="toc 1"/>
    <w:basedOn w:val="Normal"/>
    <w:next w:val="Normal"/>
    <w:autoRedefine/>
    <w:uiPriority w:val="39"/>
    <w:unhideWhenUsed/>
    <w:rsid w:val="003B46F8"/>
    <w:pPr>
      <w:tabs>
        <w:tab w:val="right" w:leader="dot" w:pos="7927"/>
      </w:tabs>
      <w:spacing w:after="100" w:line="480" w:lineRule="auto"/>
      <w:ind w:hanging="284"/>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3B46F8"/>
    <w:pPr>
      <w:tabs>
        <w:tab w:val="left" w:pos="660"/>
        <w:tab w:val="right" w:leader="dot" w:pos="7927"/>
      </w:tabs>
      <w:spacing w:after="100" w:line="480" w:lineRule="auto"/>
      <w:ind w:left="1134" w:hanging="425"/>
      <w:jc w:val="both"/>
    </w:pPr>
  </w:style>
  <w:style w:type="paragraph" w:customStyle="1" w:styleId="BabIIH2">
    <w:name w:val="Bab II H2"/>
    <w:basedOn w:val="Heading2"/>
    <w:link w:val="BabIIH2Char"/>
    <w:qFormat/>
    <w:rsid w:val="003B46F8"/>
    <w:pPr>
      <w:numPr>
        <w:numId w:val="2"/>
      </w:numPr>
      <w:spacing w:line="480" w:lineRule="auto"/>
    </w:pPr>
    <w:rPr>
      <w:rFonts w:ascii="Times New Roman" w:hAnsi="Times New Roman" w:cs="Times New Roman"/>
      <w:b/>
      <w:bCs/>
      <w:color w:val="auto"/>
      <w:sz w:val="24"/>
      <w:szCs w:val="24"/>
    </w:rPr>
  </w:style>
  <w:style w:type="character" w:customStyle="1" w:styleId="BabIIH2Char">
    <w:name w:val="Bab II H2 Char"/>
    <w:basedOn w:val="ListParagraphChar"/>
    <w:link w:val="BabIIH2"/>
    <w:rsid w:val="003B46F8"/>
    <w:rPr>
      <w:rFonts w:ascii="Times New Roman" w:eastAsiaTheme="majorEastAsia" w:hAnsi="Times New Roman" w:cs="Times New Roman"/>
      <w:b/>
      <w:bCs/>
      <w:sz w:val="24"/>
      <w:szCs w:val="24"/>
    </w:rPr>
  </w:style>
  <w:style w:type="paragraph" w:customStyle="1" w:styleId="Bab2H3">
    <w:name w:val="Bab 2 H3"/>
    <w:basedOn w:val="Heading3"/>
    <w:link w:val="Bab2H3Char"/>
    <w:qFormat/>
    <w:rsid w:val="003B46F8"/>
    <w:pPr>
      <w:numPr>
        <w:numId w:val="3"/>
      </w:numPr>
      <w:spacing w:line="480" w:lineRule="auto"/>
      <w:jc w:val="both"/>
    </w:pPr>
    <w:rPr>
      <w:rFonts w:ascii="Times New Roman" w:hAnsi="Times New Roman" w:cs="Times New Roman"/>
      <w:b/>
      <w:bCs/>
      <w:iCs/>
      <w:color w:val="auto"/>
    </w:rPr>
  </w:style>
  <w:style w:type="character" w:customStyle="1" w:styleId="Bab2H3Char">
    <w:name w:val="Bab 2 H3 Char"/>
    <w:basedOn w:val="ListParagraphChar"/>
    <w:link w:val="Bab2H3"/>
    <w:rsid w:val="003B46F8"/>
    <w:rPr>
      <w:rFonts w:ascii="Times New Roman" w:eastAsiaTheme="majorEastAsia" w:hAnsi="Times New Roman" w:cs="Times New Roman"/>
      <w:b/>
      <w:bCs/>
      <w:iCs/>
      <w:sz w:val="24"/>
      <w:szCs w:val="24"/>
    </w:rPr>
  </w:style>
  <w:style w:type="paragraph" w:customStyle="1" w:styleId="BabIIIH2">
    <w:name w:val="Bab III H2"/>
    <w:basedOn w:val="Heading2"/>
    <w:link w:val="BabIIIH2Char"/>
    <w:qFormat/>
    <w:rsid w:val="003B46F8"/>
    <w:pPr>
      <w:spacing w:before="0" w:line="480" w:lineRule="auto"/>
      <w:ind w:left="720" w:hanging="360"/>
      <w:jc w:val="both"/>
    </w:pPr>
    <w:rPr>
      <w:rFonts w:ascii="Times New Roman" w:hAnsi="Times New Roman" w:cs="Times New Roman"/>
      <w:b/>
      <w:bCs/>
      <w:color w:val="auto"/>
      <w:sz w:val="24"/>
      <w:szCs w:val="24"/>
    </w:rPr>
  </w:style>
  <w:style w:type="character" w:customStyle="1" w:styleId="BabIIIH2Char">
    <w:name w:val="Bab III H2 Char"/>
    <w:basedOn w:val="ListParagraphChar"/>
    <w:link w:val="BabIIIH2"/>
    <w:rsid w:val="003B46F8"/>
    <w:rPr>
      <w:rFonts w:ascii="Times New Roman" w:eastAsiaTheme="majorEastAsia" w:hAnsi="Times New Roman" w:cs="Times New Roman"/>
      <w:b/>
      <w:bCs/>
      <w:sz w:val="24"/>
      <w:szCs w:val="24"/>
    </w:rPr>
  </w:style>
  <w:style w:type="paragraph" w:customStyle="1" w:styleId="Style1">
    <w:name w:val="Style1"/>
    <w:basedOn w:val="BabIIIH2"/>
    <w:link w:val="Style1Char"/>
    <w:qFormat/>
    <w:rsid w:val="003B46F8"/>
  </w:style>
  <w:style w:type="character" w:customStyle="1" w:styleId="Style1Char">
    <w:name w:val="Style1 Char"/>
    <w:basedOn w:val="BabIIIH2Char"/>
    <w:link w:val="Style1"/>
    <w:rsid w:val="003B46F8"/>
    <w:rPr>
      <w:rFonts w:ascii="Times New Roman" w:eastAsiaTheme="majorEastAsia" w:hAnsi="Times New Roman" w:cs="Times New Roman"/>
      <w:b/>
      <w:bCs/>
      <w:sz w:val="24"/>
      <w:szCs w:val="24"/>
    </w:rPr>
  </w:style>
  <w:style w:type="paragraph" w:customStyle="1" w:styleId="Bab3H3">
    <w:name w:val="Bab 3 H3"/>
    <w:basedOn w:val="Heading3"/>
    <w:link w:val="Bab3H3Char"/>
    <w:qFormat/>
    <w:rsid w:val="003B46F8"/>
    <w:pPr>
      <w:numPr>
        <w:numId w:val="5"/>
      </w:numPr>
      <w:spacing w:before="0" w:line="480" w:lineRule="auto"/>
      <w:jc w:val="both"/>
    </w:pPr>
    <w:rPr>
      <w:rFonts w:ascii="Times New Roman" w:hAnsi="Times New Roman" w:cs="Times New Roman"/>
      <w:b/>
      <w:bCs/>
    </w:rPr>
  </w:style>
  <w:style w:type="character" w:customStyle="1" w:styleId="Bab3H3Char">
    <w:name w:val="Bab 3 H3 Char"/>
    <w:basedOn w:val="Heading3Char"/>
    <w:link w:val="Bab3H3"/>
    <w:rsid w:val="003B46F8"/>
    <w:rPr>
      <w:rFonts w:ascii="Times New Roman" w:eastAsiaTheme="majorEastAsia" w:hAnsi="Times New Roman" w:cs="Times New Roman"/>
      <w:b/>
      <w:bCs/>
      <w:color w:val="1F3763" w:themeColor="accent1" w:themeShade="7F"/>
      <w:sz w:val="24"/>
      <w:szCs w:val="24"/>
    </w:rPr>
  </w:style>
  <w:style w:type="paragraph" w:styleId="TOC3">
    <w:name w:val="toc 3"/>
    <w:basedOn w:val="Normal"/>
    <w:next w:val="Normal"/>
    <w:autoRedefine/>
    <w:uiPriority w:val="39"/>
    <w:unhideWhenUsed/>
    <w:rsid w:val="003B46F8"/>
    <w:pPr>
      <w:spacing w:after="100"/>
      <w:ind w:left="440"/>
    </w:pPr>
  </w:style>
  <w:style w:type="paragraph" w:customStyle="1" w:styleId="BabIVH2">
    <w:name w:val="Bab IV H2"/>
    <w:basedOn w:val="Heading2"/>
    <w:link w:val="BabIVH2Char"/>
    <w:qFormat/>
    <w:rsid w:val="003B46F8"/>
    <w:pPr>
      <w:numPr>
        <w:numId w:val="4"/>
      </w:numPr>
    </w:pPr>
    <w:rPr>
      <w:rFonts w:ascii="Times New Roman" w:hAnsi="Times New Roman"/>
      <w:color w:val="auto"/>
      <w:sz w:val="24"/>
    </w:rPr>
  </w:style>
  <w:style w:type="character" w:customStyle="1" w:styleId="BabIVH2Char">
    <w:name w:val="Bab IV H2 Char"/>
    <w:basedOn w:val="BabIIIH2Char"/>
    <w:link w:val="BabIVH2"/>
    <w:rsid w:val="003B46F8"/>
    <w:rPr>
      <w:rFonts w:ascii="Times New Roman" w:eastAsiaTheme="majorEastAsia" w:hAnsi="Times New Roman" w:cstheme="majorBidi"/>
      <w:b w:val="0"/>
      <w:bCs w:val="0"/>
      <w:sz w:val="24"/>
      <w:szCs w:val="26"/>
    </w:rPr>
  </w:style>
  <w:style w:type="paragraph" w:customStyle="1" w:styleId="BabVH2">
    <w:name w:val="Bab V H2"/>
    <w:basedOn w:val="Heading2"/>
    <w:link w:val="BabVH2Char"/>
    <w:qFormat/>
    <w:rsid w:val="003B46F8"/>
    <w:pPr>
      <w:ind w:left="426" w:hanging="426"/>
    </w:pPr>
    <w:rPr>
      <w:rFonts w:ascii="Times New Roman" w:hAnsi="Times New Roman"/>
      <w:b/>
      <w:bCs/>
      <w:color w:val="auto"/>
      <w:sz w:val="24"/>
    </w:rPr>
  </w:style>
  <w:style w:type="character" w:customStyle="1" w:styleId="BabVH2Char">
    <w:name w:val="Bab V H2 Char"/>
    <w:basedOn w:val="BabIVH2Char"/>
    <w:link w:val="BabVH2"/>
    <w:rsid w:val="003B46F8"/>
    <w:rPr>
      <w:rFonts w:ascii="Times New Roman" w:eastAsiaTheme="majorEastAsia" w:hAnsi="Times New Roman" w:cstheme="majorBidi"/>
      <w:b/>
      <w:bCs/>
      <w:sz w:val="24"/>
      <w:szCs w:val="26"/>
    </w:rPr>
  </w:style>
  <w:style w:type="paragraph" w:customStyle="1" w:styleId="Bab4H3">
    <w:name w:val="Bab 4 H3"/>
    <w:basedOn w:val="Heading3"/>
    <w:link w:val="Bab4H3Char"/>
    <w:qFormat/>
    <w:rsid w:val="003B46F8"/>
    <w:pPr>
      <w:numPr>
        <w:numId w:val="10"/>
      </w:numPr>
      <w:spacing w:line="480" w:lineRule="auto"/>
    </w:pPr>
    <w:rPr>
      <w:rFonts w:ascii="Times New Roman" w:hAnsi="Times New Roman" w:cs="Times New Roman"/>
      <w:b/>
      <w:bCs/>
    </w:rPr>
  </w:style>
  <w:style w:type="character" w:customStyle="1" w:styleId="Bab4H3Char">
    <w:name w:val="Bab 4 H3 Char"/>
    <w:basedOn w:val="Heading3Char"/>
    <w:link w:val="Bab4H3"/>
    <w:rsid w:val="003B46F8"/>
    <w:rPr>
      <w:rFonts w:ascii="Times New Roman" w:eastAsiaTheme="majorEastAsia" w:hAnsi="Times New Roman" w:cs="Times New Roman"/>
      <w:b/>
      <w:bCs/>
      <w:color w:val="1F3763" w:themeColor="accent1" w:themeShade="7F"/>
      <w:sz w:val="24"/>
      <w:szCs w:val="24"/>
    </w:rPr>
  </w:style>
  <w:style w:type="character" w:styleId="Strong">
    <w:name w:val="Strong"/>
    <w:basedOn w:val="DefaultParagraphFont"/>
    <w:uiPriority w:val="22"/>
    <w:qFormat/>
    <w:rsid w:val="003B4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ibunnewswiki.com/tag/kecamatan-lebaksi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bunnewswiki.com/tag/kecamatan-lebaksiu" TargetMode="External"/><Relationship Id="rId11" Type="http://schemas.openxmlformats.org/officeDocument/2006/relationships/footer" Target="footer1.xml"/><Relationship Id="rId5" Type="http://schemas.openxmlformats.org/officeDocument/2006/relationships/hyperlink" Target="https://id.wikipedia.org/wiki/Kali_Gu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12218</Words>
  <Characters>69647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ADNAN HIBATULLOH</dc:creator>
  <cp:keywords/>
  <dc:description/>
  <cp:lastModifiedBy>MUHAMMAD ADNAN HIBATULLOH</cp:lastModifiedBy>
  <cp:revision>1</cp:revision>
  <dcterms:created xsi:type="dcterms:W3CDTF">2024-08-14T07:43:00Z</dcterms:created>
  <dcterms:modified xsi:type="dcterms:W3CDTF">2024-08-14T08:08:00Z</dcterms:modified>
</cp:coreProperties>
</file>