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6DB3" w14:textId="2CC9680B" w:rsidR="006E0436" w:rsidRDefault="0072335C" w:rsidP="0002469A">
      <w:pPr>
        <w:spacing w:line="360" w:lineRule="auto"/>
        <w:jc w:val="center"/>
        <w:rPr>
          <w:rFonts w:ascii="Times New Roman" w:hAnsi="Times New Roman" w:cs="Times New Roman"/>
          <w:sz w:val="24"/>
          <w:szCs w:val="24"/>
        </w:rPr>
      </w:pPr>
      <w:r w:rsidRPr="00A306C3">
        <w:rPr>
          <w:rFonts w:ascii="Times New Roman" w:eastAsia="Times New Roman" w:hAnsi="Times New Roman" w:cs="Times New Roman"/>
          <w:noProof/>
          <w:sz w:val="24"/>
          <w:szCs w:val="24"/>
          <w:bdr w:val="none" w:sz="0" w:space="0" w:color="auto" w:frame="1"/>
          <w:lang w:eastAsia="id-ID"/>
        </w:rPr>
        <w:drawing>
          <wp:inline distT="0" distB="0" distL="0" distR="0" wp14:anchorId="27257212" wp14:editId="02632843">
            <wp:extent cx="1509395" cy="1509395"/>
            <wp:effectExtent l="0" t="0" r="0" b="0"/>
            <wp:docPr id="20" name="Picture 20" descr="https://lh3.googleusercontent.com/LullGRJ8v95oFwPZUh1a9PNFkNKb4jWcMUc7cW9R_nRFChs0sDxCCV1l5cx4MmIVtruLAhgblS03ZHQKcsHGmrdmD1GtUOpszWASqpewm7sQv5Y6M7Umu6RRx92QjVav5NVAju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ullGRJ8v95oFwPZUh1a9PNFkNKb4jWcMUc7cW9R_nRFChs0sDxCCV1l5cx4MmIVtruLAhgblS03ZHQKcsHGmrdmD1GtUOpszWASqpewm7sQv5Y6M7Umu6RRx92QjVav5NVAjuHP"/>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09395" cy="1509395"/>
                    </a:xfrm>
                    <a:prstGeom prst="rect">
                      <a:avLst/>
                    </a:prstGeom>
                    <a:noFill/>
                    <a:ln>
                      <a:noFill/>
                    </a:ln>
                  </pic:spPr>
                </pic:pic>
              </a:graphicData>
            </a:graphic>
          </wp:inline>
        </w:drawing>
      </w:r>
    </w:p>
    <w:p w14:paraId="54E65354" w14:textId="77777777" w:rsidR="0057396B" w:rsidRDefault="0072335C" w:rsidP="001B0F32">
      <w:pPr>
        <w:spacing w:line="36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PENGARUH </w:t>
      </w:r>
      <w:r w:rsidRPr="00236F5C">
        <w:rPr>
          <w:rFonts w:ascii="Times New Roman" w:hAnsi="Times New Roman" w:cs="Times New Roman"/>
          <w:b/>
          <w:bCs/>
          <w:i/>
          <w:iCs/>
          <w:sz w:val="24"/>
          <w:szCs w:val="24"/>
        </w:rPr>
        <w:t>AUDIT REPORT LAG, AUDIT SWITCHING</w:t>
      </w:r>
      <w:r>
        <w:rPr>
          <w:rFonts w:ascii="Times New Roman" w:hAnsi="Times New Roman" w:cs="Times New Roman"/>
          <w:b/>
          <w:bCs/>
          <w:i/>
          <w:iCs/>
          <w:sz w:val="24"/>
          <w:szCs w:val="24"/>
        </w:rPr>
        <w:t>, DEBT</w:t>
      </w:r>
      <w:r w:rsidR="001B0F32">
        <w:rPr>
          <w:rFonts w:ascii="Times New Roman" w:hAnsi="Times New Roman" w:cs="Times New Roman"/>
          <w:b/>
          <w:bCs/>
          <w:i/>
          <w:iCs/>
          <w:sz w:val="24"/>
          <w:szCs w:val="24"/>
        </w:rPr>
        <w:t xml:space="preserve"> </w:t>
      </w:r>
      <w:r>
        <w:rPr>
          <w:rFonts w:ascii="Times New Roman" w:hAnsi="Times New Roman" w:cs="Times New Roman"/>
          <w:b/>
          <w:bCs/>
          <w:i/>
          <w:iCs/>
          <w:sz w:val="24"/>
          <w:szCs w:val="24"/>
        </w:rPr>
        <w:t>DEFAULT,</w:t>
      </w:r>
      <w:r w:rsidR="005C5130">
        <w:rPr>
          <w:rFonts w:ascii="Times New Roman" w:hAnsi="Times New Roman" w:cs="Times New Roman"/>
          <w:b/>
          <w:bCs/>
          <w:sz w:val="24"/>
          <w:szCs w:val="24"/>
        </w:rPr>
        <w:t xml:space="preserve"> DAN</w:t>
      </w:r>
      <w:r>
        <w:rPr>
          <w:rFonts w:ascii="Times New Roman" w:hAnsi="Times New Roman" w:cs="Times New Roman"/>
          <w:b/>
          <w:bCs/>
          <w:sz w:val="24"/>
          <w:szCs w:val="24"/>
        </w:rPr>
        <w:t xml:space="preserve"> PERTUMBUHAN PERUSAHAAN TERHADAP OPINI</w:t>
      </w:r>
      <w:r w:rsidR="001B0F32">
        <w:rPr>
          <w:rFonts w:ascii="Times New Roman" w:hAnsi="Times New Roman" w:cs="Times New Roman"/>
          <w:b/>
          <w:bCs/>
          <w:sz w:val="24"/>
          <w:szCs w:val="24"/>
        </w:rPr>
        <w:t xml:space="preserve"> </w:t>
      </w:r>
      <w:r w:rsidRPr="003D459C">
        <w:rPr>
          <w:rFonts w:ascii="Times New Roman" w:hAnsi="Times New Roman" w:cs="Times New Roman"/>
          <w:b/>
          <w:bCs/>
          <w:sz w:val="24"/>
          <w:szCs w:val="24"/>
        </w:rPr>
        <w:t>AUDIT</w:t>
      </w:r>
      <w:r w:rsidRPr="003E5CBE">
        <w:rPr>
          <w:rFonts w:ascii="Times New Roman" w:hAnsi="Times New Roman" w:cs="Times New Roman"/>
          <w:b/>
          <w:bCs/>
          <w:i/>
          <w:iCs/>
          <w:sz w:val="24"/>
          <w:szCs w:val="24"/>
        </w:rPr>
        <w:t xml:space="preserve"> GOING CONCERN</w:t>
      </w:r>
    </w:p>
    <w:p w14:paraId="410B384E" w14:textId="7B462C5F" w:rsidR="00FF3879" w:rsidRDefault="0072335C" w:rsidP="003970B3">
      <w:pPr>
        <w:spacing w:line="36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 </w:t>
      </w:r>
      <w:r>
        <w:rPr>
          <w:rFonts w:ascii="Times New Roman" w:hAnsi="Times New Roman" w:cs="Times New Roman"/>
          <w:b/>
          <w:bCs/>
          <w:sz w:val="24"/>
          <w:szCs w:val="24"/>
        </w:rPr>
        <w:t>(S</w:t>
      </w:r>
      <w:r w:rsidR="003970B3">
        <w:rPr>
          <w:rFonts w:ascii="Times New Roman" w:hAnsi="Times New Roman" w:cs="Times New Roman"/>
          <w:b/>
          <w:bCs/>
          <w:sz w:val="24"/>
          <w:szCs w:val="24"/>
        </w:rPr>
        <w:t xml:space="preserve">tudi </w:t>
      </w:r>
      <w:proofErr w:type="spellStart"/>
      <w:r w:rsidR="003970B3">
        <w:rPr>
          <w:rFonts w:ascii="Times New Roman" w:hAnsi="Times New Roman" w:cs="Times New Roman"/>
          <w:b/>
          <w:bCs/>
          <w:sz w:val="24"/>
          <w:szCs w:val="24"/>
        </w:rPr>
        <w:t>Empiris</w:t>
      </w:r>
      <w:proofErr w:type="spellEnd"/>
      <w:r w:rsidR="003970B3">
        <w:rPr>
          <w:rFonts w:ascii="Times New Roman" w:hAnsi="Times New Roman" w:cs="Times New Roman"/>
          <w:b/>
          <w:bCs/>
          <w:sz w:val="24"/>
          <w:szCs w:val="24"/>
        </w:rPr>
        <w:t xml:space="preserve"> Pada Perusahaan Perindustrian Yang </w:t>
      </w:r>
      <w:proofErr w:type="spellStart"/>
      <w:r w:rsidR="003970B3">
        <w:rPr>
          <w:rFonts w:ascii="Times New Roman" w:hAnsi="Times New Roman" w:cs="Times New Roman"/>
          <w:b/>
          <w:bCs/>
          <w:sz w:val="24"/>
          <w:szCs w:val="24"/>
        </w:rPr>
        <w:t>Terdaftar</w:t>
      </w:r>
      <w:proofErr w:type="spellEnd"/>
      <w:r w:rsidR="003970B3">
        <w:rPr>
          <w:rFonts w:ascii="Times New Roman" w:hAnsi="Times New Roman" w:cs="Times New Roman"/>
          <w:b/>
          <w:bCs/>
          <w:sz w:val="24"/>
          <w:szCs w:val="24"/>
        </w:rPr>
        <w:t xml:space="preserve"> di Bursa </w:t>
      </w:r>
      <w:proofErr w:type="spellStart"/>
      <w:r w:rsidR="003970B3">
        <w:rPr>
          <w:rFonts w:ascii="Times New Roman" w:hAnsi="Times New Roman" w:cs="Times New Roman"/>
          <w:b/>
          <w:bCs/>
          <w:sz w:val="24"/>
          <w:szCs w:val="24"/>
        </w:rPr>
        <w:t>Efek</w:t>
      </w:r>
      <w:proofErr w:type="spellEnd"/>
      <w:r w:rsidR="003970B3">
        <w:rPr>
          <w:rFonts w:ascii="Times New Roman" w:hAnsi="Times New Roman" w:cs="Times New Roman"/>
          <w:b/>
          <w:bCs/>
          <w:sz w:val="24"/>
          <w:szCs w:val="24"/>
        </w:rPr>
        <w:t xml:space="preserve"> Indonesia (BEI) </w:t>
      </w:r>
      <w:proofErr w:type="spellStart"/>
      <w:r w:rsidR="003970B3">
        <w:rPr>
          <w:rFonts w:ascii="Times New Roman" w:hAnsi="Times New Roman" w:cs="Times New Roman"/>
          <w:b/>
          <w:bCs/>
          <w:sz w:val="24"/>
          <w:szCs w:val="24"/>
        </w:rPr>
        <w:t>Tahun</w:t>
      </w:r>
      <w:proofErr w:type="spellEnd"/>
      <w:r w:rsidR="003970B3">
        <w:rPr>
          <w:rFonts w:ascii="Times New Roman" w:hAnsi="Times New Roman" w:cs="Times New Roman"/>
          <w:b/>
          <w:bCs/>
          <w:sz w:val="24"/>
          <w:szCs w:val="24"/>
        </w:rPr>
        <w:t xml:space="preserve"> 2019-2023)</w:t>
      </w:r>
    </w:p>
    <w:p w14:paraId="5736A3B4" w14:textId="2968D54E" w:rsidR="00FF3879" w:rsidRDefault="00423FDE" w:rsidP="0072335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4422BE11" w14:textId="15DD2E10" w:rsidR="00FF3879" w:rsidRDefault="00FF3879" w:rsidP="0072335C">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3942722D" w14:textId="736D5ECF" w:rsidR="00FF3879" w:rsidRDefault="00FF3879" w:rsidP="0002469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Titi Wulan Purnama</w:t>
      </w:r>
    </w:p>
    <w:p w14:paraId="759450BC" w14:textId="25EEC88F" w:rsidR="00FF3879" w:rsidRDefault="007B1EE8" w:rsidP="00FF387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w:t>
      </w:r>
      <w:r w:rsidR="00FF3879">
        <w:rPr>
          <w:rFonts w:ascii="Times New Roman" w:hAnsi="Times New Roman" w:cs="Times New Roman"/>
          <w:b/>
          <w:bCs/>
          <w:sz w:val="24"/>
          <w:szCs w:val="24"/>
        </w:rPr>
        <w:t>432</w:t>
      </w:r>
      <w:r w:rsidR="00CD796D">
        <w:rPr>
          <w:rFonts w:ascii="Times New Roman" w:hAnsi="Times New Roman" w:cs="Times New Roman"/>
          <w:b/>
          <w:bCs/>
          <w:sz w:val="24"/>
          <w:szCs w:val="24"/>
        </w:rPr>
        <w:t>0600028</w:t>
      </w:r>
    </w:p>
    <w:p w14:paraId="2E83F2D6" w14:textId="1707DA3B" w:rsidR="0002469A" w:rsidRDefault="0002469A" w:rsidP="0002469A">
      <w:pPr>
        <w:spacing w:line="360" w:lineRule="auto"/>
        <w:rPr>
          <w:rFonts w:ascii="Times New Roman" w:hAnsi="Times New Roman" w:cs="Times New Roman"/>
          <w:b/>
          <w:bCs/>
          <w:sz w:val="24"/>
          <w:szCs w:val="24"/>
        </w:rPr>
      </w:pPr>
    </w:p>
    <w:p w14:paraId="234BBEC9" w14:textId="47174924" w:rsidR="0002469A" w:rsidRDefault="0002469A" w:rsidP="00FF3879">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635DB1DC" w14:textId="1C7D1F37" w:rsidR="0002469A" w:rsidRDefault="0002469A" w:rsidP="00FF3879">
      <w:pPr>
        <w:spacing w:line="360" w:lineRule="auto"/>
        <w:jc w:val="center"/>
        <w:rPr>
          <w:rFonts w:ascii="Times New Roman" w:hAnsi="Times New Roman" w:cs="Times New Roman"/>
          <w:sz w:val="24"/>
          <w:szCs w:val="24"/>
        </w:rPr>
      </w:pPr>
    </w:p>
    <w:p w14:paraId="07232FBD" w14:textId="72BFF4A3" w:rsidR="0002469A" w:rsidRDefault="0002469A" w:rsidP="00FF387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w:t>
      </w:r>
      <w:proofErr w:type="spellStart"/>
      <w:r>
        <w:rPr>
          <w:rFonts w:ascii="Times New Roman" w:hAnsi="Times New Roman" w:cs="Times New Roman"/>
          <w:b/>
          <w:bCs/>
          <w:sz w:val="24"/>
          <w:szCs w:val="24"/>
        </w:rPr>
        <w:t>Akuntansi</w:t>
      </w:r>
      <w:proofErr w:type="spellEnd"/>
    </w:p>
    <w:p w14:paraId="4918FF22" w14:textId="3C77FCB9" w:rsidR="0002469A" w:rsidRDefault="0002469A" w:rsidP="00FF3879">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Fakultas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Bisnis</w:t>
      </w:r>
      <w:proofErr w:type="spellEnd"/>
    </w:p>
    <w:p w14:paraId="1A388D89" w14:textId="0FB118B9" w:rsidR="0002469A" w:rsidRDefault="0002469A" w:rsidP="0002469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Universitas </w:t>
      </w:r>
      <w:proofErr w:type="spellStart"/>
      <w:r>
        <w:rPr>
          <w:rFonts w:ascii="Times New Roman" w:hAnsi="Times New Roman" w:cs="Times New Roman"/>
          <w:b/>
          <w:bCs/>
          <w:sz w:val="24"/>
          <w:szCs w:val="24"/>
        </w:rPr>
        <w:t>Pancasakti</w:t>
      </w:r>
      <w:proofErr w:type="spellEnd"/>
      <w:r>
        <w:rPr>
          <w:rFonts w:ascii="Times New Roman" w:hAnsi="Times New Roman" w:cs="Times New Roman"/>
          <w:b/>
          <w:bCs/>
          <w:sz w:val="24"/>
          <w:szCs w:val="24"/>
        </w:rPr>
        <w:t xml:space="preserve"> Tegal</w:t>
      </w:r>
    </w:p>
    <w:p w14:paraId="521A7C52" w14:textId="5ABBA1E6" w:rsidR="0000467D" w:rsidRDefault="0002469A" w:rsidP="0002469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6B3EDCDB" w14:textId="77777777" w:rsidR="0000467D" w:rsidRDefault="0000467D">
      <w:pPr>
        <w:rPr>
          <w:rFonts w:ascii="Times New Roman" w:hAnsi="Times New Roman" w:cs="Times New Roman"/>
          <w:b/>
          <w:bCs/>
          <w:sz w:val="24"/>
          <w:szCs w:val="24"/>
        </w:rPr>
      </w:pPr>
      <w:r>
        <w:rPr>
          <w:rFonts w:ascii="Times New Roman" w:hAnsi="Times New Roman" w:cs="Times New Roman"/>
          <w:b/>
          <w:bCs/>
          <w:sz w:val="24"/>
          <w:szCs w:val="24"/>
        </w:rPr>
        <w:br w:type="page"/>
      </w:r>
    </w:p>
    <w:p w14:paraId="65ABA868" w14:textId="77777777" w:rsidR="0000467D" w:rsidRDefault="0000467D" w:rsidP="0000467D">
      <w:pPr>
        <w:spacing w:line="360" w:lineRule="auto"/>
        <w:jc w:val="center"/>
        <w:rPr>
          <w:rFonts w:ascii="Times New Roman" w:hAnsi="Times New Roman" w:cs="Times New Roman"/>
          <w:sz w:val="24"/>
          <w:szCs w:val="24"/>
        </w:rPr>
      </w:pPr>
      <w:r w:rsidRPr="00A306C3">
        <w:rPr>
          <w:rFonts w:ascii="Times New Roman" w:eastAsia="Times New Roman" w:hAnsi="Times New Roman" w:cs="Times New Roman"/>
          <w:noProof/>
          <w:sz w:val="24"/>
          <w:szCs w:val="24"/>
          <w:bdr w:val="none" w:sz="0" w:space="0" w:color="auto" w:frame="1"/>
          <w:lang w:eastAsia="id-ID"/>
        </w:rPr>
        <w:lastRenderedPageBreak/>
        <w:drawing>
          <wp:inline distT="0" distB="0" distL="0" distR="0" wp14:anchorId="4EB6C1FC" wp14:editId="543CB6A3">
            <wp:extent cx="1509395" cy="1509395"/>
            <wp:effectExtent l="0" t="0" r="0" b="0"/>
            <wp:docPr id="1" name="Picture 1" descr="https://lh3.googleusercontent.com/LullGRJ8v95oFwPZUh1a9PNFkNKb4jWcMUc7cW9R_nRFChs0sDxCCV1l5cx4MmIVtruLAhgblS03ZHQKcsHGmrdmD1GtUOpszWASqpewm7sQv5Y6M7Umu6RRx92QjVav5NVAju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ullGRJ8v95oFwPZUh1a9PNFkNKb4jWcMUc7cW9R_nRFChs0sDxCCV1l5cx4MmIVtruLAhgblS03ZHQKcsHGmrdmD1GtUOpszWASqpewm7sQv5Y6M7Umu6RRx92QjVav5NVAjuHP"/>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09395" cy="1509395"/>
                    </a:xfrm>
                    <a:prstGeom prst="rect">
                      <a:avLst/>
                    </a:prstGeom>
                    <a:noFill/>
                    <a:ln>
                      <a:noFill/>
                    </a:ln>
                  </pic:spPr>
                </pic:pic>
              </a:graphicData>
            </a:graphic>
          </wp:inline>
        </w:drawing>
      </w:r>
    </w:p>
    <w:p w14:paraId="249359B7" w14:textId="77777777" w:rsidR="00D22C2C" w:rsidRDefault="00D22C2C" w:rsidP="00D22C2C">
      <w:pPr>
        <w:spacing w:line="36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PENGARUH </w:t>
      </w:r>
      <w:r w:rsidRPr="00236F5C">
        <w:rPr>
          <w:rFonts w:ascii="Times New Roman" w:hAnsi="Times New Roman" w:cs="Times New Roman"/>
          <w:b/>
          <w:bCs/>
          <w:i/>
          <w:iCs/>
          <w:sz w:val="24"/>
          <w:szCs w:val="24"/>
        </w:rPr>
        <w:t xml:space="preserve">AUDIT REPORT LAG, AUDIT SWITCHING, </w:t>
      </w:r>
      <w:r>
        <w:rPr>
          <w:rFonts w:ascii="Times New Roman" w:hAnsi="Times New Roman" w:cs="Times New Roman"/>
          <w:b/>
          <w:bCs/>
          <w:i/>
          <w:iCs/>
          <w:sz w:val="24"/>
          <w:szCs w:val="24"/>
        </w:rPr>
        <w:t>DEBT DEFAULT,</w:t>
      </w:r>
      <w:r>
        <w:rPr>
          <w:rFonts w:ascii="Times New Roman" w:hAnsi="Times New Roman" w:cs="Times New Roman"/>
          <w:b/>
          <w:bCs/>
          <w:sz w:val="24"/>
          <w:szCs w:val="24"/>
        </w:rPr>
        <w:t xml:space="preserve"> DAN PERTUMBUHAN PERUSAHAAN TERHADAP OPINI </w:t>
      </w:r>
      <w:r w:rsidRPr="003D459C">
        <w:rPr>
          <w:rFonts w:ascii="Times New Roman" w:hAnsi="Times New Roman" w:cs="Times New Roman"/>
          <w:b/>
          <w:bCs/>
          <w:sz w:val="24"/>
          <w:szCs w:val="24"/>
        </w:rPr>
        <w:t xml:space="preserve">AUDIT </w:t>
      </w:r>
      <w:r w:rsidRPr="003E5CBE">
        <w:rPr>
          <w:rFonts w:ascii="Times New Roman" w:hAnsi="Times New Roman" w:cs="Times New Roman"/>
          <w:b/>
          <w:bCs/>
          <w:i/>
          <w:iCs/>
          <w:sz w:val="24"/>
          <w:szCs w:val="24"/>
        </w:rPr>
        <w:t>GOING CONCERN</w:t>
      </w:r>
    </w:p>
    <w:p w14:paraId="3B18D267" w14:textId="43E59673" w:rsidR="0000467D" w:rsidRDefault="00D22C2C" w:rsidP="00D22C2C">
      <w:pPr>
        <w:spacing w:line="36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(Studi </w:t>
      </w:r>
      <w:proofErr w:type="spellStart"/>
      <w:r>
        <w:rPr>
          <w:rFonts w:ascii="Times New Roman" w:hAnsi="Times New Roman" w:cs="Times New Roman"/>
          <w:b/>
          <w:bCs/>
          <w:sz w:val="24"/>
          <w:szCs w:val="24"/>
        </w:rPr>
        <w:t>Empiris</w:t>
      </w:r>
      <w:proofErr w:type="spellEnd"/>
      <w:r>
        <w:rPr>
          <w:rFonts w:ascii="Times New Roman" w:hAnsi="Times New Roman" w:cs="Times New Roman"/>
          <w:b/>
          <w:bCs/>
          <w:sz w:val="24"/>
          <w:szCs w:val="24"/>
        </w:rPr>
        <w:t xml:space="preserve"> Pada Perusahaan Perindustrian Yang </w:t>
      </w:r>
      <w:proofErr w:type="spellStart"/>
      <w:r>
        <w:rPr>
          <w:rFonts w:ascii="Times New Roman" w:hAnsi="Times New Roman" w:cs="Times New Roman"/>
          <w:b/>
          <w:bCs/>
          <w:sz w:val="24"/>
          <w:szCs w:val="24"/>
        </w:rPr>
        <w:t>Terdaftar</w:t>
      </w:r>
      <w:proofErr w:type="spellEnd"/>
      <w:r>
        <w:rPr>
          <w:rFonts w:ascii="Times New Roman" w:hAnsi="Times New Roman" w:cs="Times New Roman"/>
          <w:b/>
          <w:bCs/>
          <w:sz w:val="24"/>
          <w:szCs w:val="24"/>
        </w:rPr>
        <w:t xml:space="preserve"> di Bursa </w:t>
      </w:r>
      <w:proofErr w:type="spellStart"/>
      <w:r>
        <w:rPr>
          <w:rFonts w:ascii="Times New Roman" w:hAnsi="Times New Roman" w:cs="Times New Roman"/>
          <w:b/>
          <w:bCs/>
          <w:sz w:val="24"/>
          <w:szCs w:val="24"/>
        </w:rPr>
        <w:t>Efek</w:t>
      </w:r>
      <w:proofErr w:type="spellEnd"/>
      <w:r>
        <w:rPr>
          <w:rFonts w:ascii="Times New Roman" w:hAnsi="Times New Roman" w:cs="Times New Roman"/>
          <w:b/>
          <w:bCs/>
          <w:sz w:val="24"/>
          <w:szCs w:val="24"/>
        </w:rPr>
        <w:t xml:space="preserve"> Indonesia (BEI)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2019-2023)</w:t>
      </w:r>
    </w:p>
    <w:p w14:paraId="1D4DFC96" w14:textId="77777777" w:rsidR="007B1EE8" w:rsidRDefault="007B1EE8" w:rsidP="007B1EE8">
      <w:pPr>
        <w:spacing w:line="360" w:lineRule="auto"/>
        <w:jc w:val="center"/>
        <w:rPr>
          <w:rFonts w:ascii="Times New Roman" w:hAnsi="Times New Roman" w:cs="Times New Roman"/>
          <w:b/>
          <w:bCs/>
          <w:sz w:val="24"/>
          <w:szCs w:val="24"/>
        </w:rPr>
      </w:pPr>
    </w:p>
    <w:p w14:paraId="424C8C24" w14:textId="09F4D0F2" w:rsidR="0000467D" w:rsidRDefault="0000467D" w:rsidP="00004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3229DF">
        <w:rPr>
          <w:rFonts w:ascii="Times New Roman" w:hAnsi="Times New Roman" w:cs="Times New Roman"/>
          <w:b/>
          <w:bCs/>
          <w:sz w:val="24"/>
          <w:szCs w:val="24"/>
        </w:rPr>
        <w:t>KRIPSI</w:t>
      </w:r>
    </w:p>
    <w:p w14:paraId="7BD9C45E" w14:textId="39BACED1" w:rsidR="0000467D" w:rsidRDefault="0000467D" w:rsidP="003229D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w:t>
      </w:r>
      <w:r w:rsidR="003229DF">
        <w:rPr>
          <w:rFonts w:ascii="Times New Roman" w:hAnsi="Times New Roman" w:cs="Times New Roman"/>
          <w:sz w:val="24"/>
          <w:szCs w:val="24"/>
        </w:rPr>
        <w:t>susun</w:t>
      </w:r>
      <w:proofErr w:type="spellEnd"/>
      <w:r w:rsidR="003229DF">
        <w:rPr>
          <w:rFonts w:ascii="Times New Roman" w:hAnsi="Times New Roman" w:cs="Times New Roman"/>
          <w:sz w:val="24"/>
          <w:szCs w:val="24"/>
        </w:rPr>
        <w:t xml:space="preserve"> </w:t>
      </w:r>
      <w:proofErr w:type="spellStart"/>
      <w:r w:rsidR="003229DF">
        <w:rPr>
          <w:rFonts w:ascii="Times New Roman" w:hAnsi="Times New Roman" w:cs="Times New Roman"/>
          <w:sz w:val="24"/>
          <w:szCs w:val="24"/>
        </w:rPr>
        <w:t>Untuk</w:t>
      </w:r>
      <w:proofErr w:type="spellEnd"/>
      <w:r w:rsidR="003229DF">
        <w:rPr>
          <w:rFonts w:ascii="Times New Roman" w:hAnsi="Times New Roman" w:cs="Times New Roman"/>
          <w:sz w:val="24"/>
          <w:szCs w:val="24"/>
        </w:rPr>
        <w:t xml:space="preserve"> </w:t>
      </w:r>
      <w:proofErr w:type="spellStart"/>
      <w:r w:rsidR="003229DF">
        <w:rPr>
          <w:rFonts w:ascii="Times New Roman" w:hAnsi="Times New Roman" w:cs="Times New Roman"/>
          <w:sz w:val="24"/>
          <w:szCs w:val="24"/>
        </w:rPr>
        <w:t>Memenuhi</w:t>
      </w:r>
      <w:proofErr w:type="spellEnd"/>
      <w:r w:rsidR="003229DF">
        <w:rPr>
          <w:rFonts w:ascii="Times New Roman" w:hAnsi="Times New Roman" w:cs="Times New Roman"/>
          <w:sz w:val="24"/>
          <w:szCs w:val="24"/>
        </w:rPr>
        <w:t xml:space="preserve"> </w:t>
      </w:r>
      <w:proofErr w:type="spellStart"/>
      <w:r w:rsidR="003229DF">
        <w:rPr>
          <w:rFonts w:ascii="Times New Roman" w:hAnsi="Times New Roman" w:cs="Times New Roman"/>
          <w:sz w:val="24"/>
          <w:szCs w:val="24"/>
        </w:rPr>
        <w:t>Persyaratan</w:t>
      </w:r>
      <w:proofErr w:type="spellEnd"/>
      <w:r w:rsidR="003229DF">
        <w:rPr>
          <w:rFonts w:ascii="Times New Roman" w:hAnsi="Times New Roman" w:cs="Times New Roman"/>
          <w:sz w:val="24"/>
          <w:szCs w:val="24"/>
        </w:rPr>
        <w:t xml:space="preserve"> </w:t>
      </w:r>
      <w:proofErr w:type="spellStart"/>
      <w:r w:rsidR="003229DF">
        <w:rPr>
          <w:rFonts w:ascii="Times New Roman" w:hAnsi="Times New Roman" w:cs="Times New Roman"/>
          <w:sz w:val="24"/>
          <w:szCs w:val="24"/>
        </w:rPr>
        <w:t>Memperoleh</w:t>
      </w:r>
      <w:proofErr w:type="spellEnd"/>
      <w:r w:rsidR="003229DF">
        <w:rPr>
          <w:rFonts w:ascii="Times New Roman" w:hAnsi="Times New Roman" w:cs="Times New Roman"/>
          <w:sz w:val="24"/>
          <w:szCs w:val="24"/>
        </w:rPr>
        <w:t xml:space="preserve"> Gelar Sarjana </w:t>
      </w:r>
      <w:proofErr w:type="spellStart"/>
      <w:r w:rsidR="003229DF">
        <w:rPr>
          <w:rFonts w:ascii="Times New Roman" w:hAnsi="Times New Roman" w:cs="Times New Roman"/>
          <w:sz w:val="24"/>
          <w:szCs w:val="24"/>
        </w:rPr>
        <w:t>Akuntansi</w:t>
      </w:r>
      <w:proofErr w:type="spellEnd"/>
      <w:r w:rsidR="003229DF">
        <w:rPr>
          <w:rFonts w:ascii="Times New Roman" w:hAnsi="Times New Roman" w:cs="Times New Roman"/>
          <w:sz w:val="24"/>
          <w:szCs w:val="24"/>
        </w:rPr>
        <w:t xml:space="preserve"> Pada </w:t>
      </w:r>
      <w:proofErr w:type="spellStart"/>
      <w:r w:rsidR="003229DF">
        <w:rPr>
          <w:rFonts w:ascii="Times New Roman" w:hAnsi="Times New Roman" w:cs="Times New Roman"/>
          <w:sz w:val="24"/>
          <w:szCs w:val="24"/>
        </w:rPr>
        <w:t>Fakultas</w:t>
      </w:r>
      <w:proofErr w:type="spellEnd"/>
      <w:r w:rsidR="003229DF">
        <w:rPr>
          <w:rFonts w:ascii="Times New Roman" w:hAnsi="Times New Roman" w:cs="Times New Roman"/>
          <w:sz w:val="24"/>
          <w:szCs w:val="24"/>
        </w:rPr>
        <w:t xml:space="preserve"> </w:t>
      </w:r>
      <w:proofErr w:type="spellStart"/>
      <w:r w:rsidR="003229DF">
        <w:rPr>
          <w:rFonts w:ascii="Times New Roman" w:hAnsi="Times New Roman" w:cs="Times New Roman"/>
          <w:sz w:val="24"/>
          <w:szCs w:val="24"/>
        </w:rPr>
        <w:t>Ekonomi</w:t>
      </w:r>
      <w:proofErr w:type="spellEnd"/>
      <w:r w:rsidR="003229DF">
        <w:rPr>
          <w:rFonts w:ascii="Times New Roman" w:hAnsi="Times New Roman" w:cs="Times New Roman"/>
          <w:sz w:val="24"/>
          <w:szCs w:val="24"/>
        </w:rPr>
        <w:t xml:space="preserve"> dan </w:t>
      </w:r>
      <w:proofErr w:type="spellStart"/>
      <w:r w:rsidR="003229DF">
        <w:rPr>
          <w:rFonts w:ascii="Times New Roman" w:hAnsi="Times New Roman" w:cs="Times New Roman"/>
          <w:sz w:val="24"/>
          <w:szCs w:val="24"/>
        </w:rPr>
        <w:t>Bisnis</w:t>
      </w:r>
      <w:proofErr w:type="spellEnd"/>
      <w:r w:rsidR="003229DF">
        <w:rPr>
          <w:rFonts w:ascii="Times New Roman" w:hAnsi="Times New Roman" w:cs="Times New Roman"/>
          <w:sz w:val="24"/>
          <w:szCs w:val="24"/>
        </w:rPr>
        <w:t xml:space="preserve"> Universitas </w:t>
      </w:r>
      <w:proofErr w:type="spellStart"/>
      <w:r w:rsidR="003229DF">
        <w:rPr>
          <w:rFonts w:ascii="Times New Roman" w:hAnsi="Times New Roman" w:cs="Times New Roman"/>
          <w:sz w:val="24"/>
          <w:szCs w:val="24"/>
        </w:rPr>
        <w:t>Pancasaksi</w:t>
      </w:r>
      <w:proofErr w:type="spellEnd"/>
      <w:r w:rsidR="003229DF">
        <w:rPr>
          <w:rFonts w:ascii="Times New Roman" w:hAnsi="Times New Roman" w:cs="Times New Roman"/>
          <w:sz w:val="24"/>
          <w:szCs w:val="24"/>
        </w:rPr>
        <w:t xml:space="preserve"> Tegal</w:t>
      </w:r>
    </w:p>
    <w:p w14:paraId="0C429F08" w14:textId="77777777" w:rsidR="0000467D" w:rsidRPr="0000467D" w:rsidRDefault="0000467D" w:rsidP="0000467D">
      <w:pPr>
        <w:spacing w:line="360" w:lineRule="auto"/>
        <w:jc w:val="center"/>
        <w:rPr>
          <w:rFonts w:ascii="Times New Roman" w:hAnsi="Times New Roman" w:cs="Times New Roman"/>
          <w:sz w:val="24"/>
          <w:szCs w:val="24"/>
        </w:rPr>
      </w:pPr>
    </w:p>
    <w:p w14:paraId="28C89A15" w14:textId="77777777" w:rsidR="0000467D" w:rsidRDefault="0000467D" w:rsidP="0000467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32CBE8A1" w14:textId="77777777" w:rsidR="0000467D" w:rsidRDefault="0000467D" w:rsidP="0000467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Titi Wulan Purnama</w:t>
      </w:r>
    </w:p>
    <w:p w14:paraId="754DECFE" w14:textId="77C3C18B" w:rsidR="0000467D" w:rsidRDefault="007B1EE8" w:rsidP="007B1EE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w:t>
      </w:r>
      <w:r w:rsidR="0000467D">
        <w:rPr>
          <w:rFonts w:ascii="Times New Roman" w:hAnsi="Times New Roman" w:cs="Times New Roman"/>
          <w:b/>
          <w:bCs/>
          <w:sz w:val="24"/>
          <w:szCs w:val="24"/>
        </w:rPr>
        <w:t>432</w:t>
      </w:r>
      <w:r w:rsidR="00C00A0B">
        <w:rPr>
          <w:rFonts w:ascii="Times New Roman" w:hAnsi="Times New Roman" w:cs="Times New Roman"/>
          <w:b/>
          <w:bCs/>
          <w:sz w:val="24"/>
          <w:szCs w:val="24"/>
        </w:rPr>
        <w:t>0</w:t>
      </w:r>
      <w:r w:rsidR="00CD796D">
        <w:rPr>
          <w:rFonts w:ascii="Times New Roman" w:hAnsi="Times New Roman" w:cs="Times New Roman"/>
          <w:b/>
          <w:bCs/>
          <w:sz w:val="24"/>
          <w:szCs w:val="24"/>
        </w:rPr>
        <w:t>6</w:t>
      </w:r>
      <w:r w:rsidR="0000467D">
        <w:rPr>
          <w:rFonts w:ascii="Times New Roman" w:hAnsi="Times New Roman" w:cs="Times New Roman"/>
          <w:b/>
          <w:bCs/>
          <w:sz w:val="24"/>
          <w:szCs w:val="24"/>
        </w:rPr>
        <w:t>00028</w:t>
      </w:r>
    </w:p>
    <w:p w14:paraId="4B275729" w14:textId="77777777" w:rsidR="007B1EE8" w:rsidRDefault="007B1EE8" w:rsidP="007B1EE8">
      <w:pPr>
        <w:spacing w:line="360" w:lineRule="auto"/>
        <w:jc w:val="center"/>
        <w:rPr>
          <w:rFonts w:ascii="Times New Roman" w:hAnsi="Times New Roman" w:cs="Times New Roman"/>
          <w:b/>
          <w:bCs/>
          <w:sz w:val="24"/>
          <w:szCs w:val="24"/>
        </w:rPr>
      </w:pPr>
    </w:p>
    <w:p w14:paraId="13AA500D" w14:textId="07CDB587" w:rsidR="007B1EE8" w:rsidRDefault="0000467D" w:rsidP="007B1EE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007B1EE8">
        <w:rPr>
          <w:rFonts w:ascii="Times New Roman" w:hAnsi="Times New Roman" w:cs="Times New Roman"/>
          <w:sz w:val="24"/>
          <w:szCs w:val="24"/>
        </w:rPr>
        <w:t>:</w:t>
      </w:r>
    </w:p>
    <w:p w14:paraId="61F189E1" w14:textId="7A99596E" w:rsidR="0000467D" w:rsidRDefault="0000467D" w:rsidP="00004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w:t>
      </w:r>
      <w:proofErr w:type="spellStart"/>
      <w:r>
        <w:rPr>
          <w:rFonts w:ascii="Times New Roman" w:hAnsi="Times New Roman" w:cs="Times New Roman"/>
          <w:b/>
          <w:bCs/>
          <w:sz w:val="24"/>
          <w:szCs w:val="24"/>
        </w:rPr>
        <w:t>Akuntans</w:t>
      </w:r>
      <w:r w:rsidR="007B1EE8">
        <w:rPr>
          <w:rFonts w:ascii="Times New Roman" w:hAnsi="Times New Roman" w:cs="Times New Roman"/>
          <w:b/>
          <w:bCs/>
          <w:sz w:val="24"/>
          <w:szCs w:val="24"/>
        </w:rPr>
        <w:t>i</w:t>
      </w:r>
      <w:proofErr w:type="spellEnd"/>
    </w:p>
    <w:p w14:paraId="0A435E86" w14:textId="77777777" w:rsidR="0000467D" w:rsidRDefault="0000467D" w:rsidP="0000467D">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Fakultas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Bisnis</w:t>
      </w:r>
      <w:proofErr w:type="spellEnd"/>
    </w:p>
    <w:p w14:paraId="28DF50F5" w14:textId="77777777" w:rsidR="0000467D" w:rsidRDefault="0000467D" w:rsidP="00004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Universitas </w:t>
      </w:r>
      <w:proofErr w:type="spellStart"/>
      <w:r>
        <w:rPr>
          <w:rFonts w:ascii="Times New Roman" w:hAnsi="Times New Roman" w:cs="Times New Roman"/>
          <w:b/>
          <w:bCs/>
          <w:sz w:val="24"/>
          <w:szCs w:val="24"/>
        </w:rPr>
        <w:t>Pancasakti</w:t>
      </w:r>
      <w:proofErr w:type="spellEnd"/>
      <w:r>
        <w:rPr>
          <w:rFonts w:ascii="Times New Roman" w:hAnsi="Times New Roman" w:cs="Times New Roman"/>
          <w:b/>
          <w:bCs/>
          <w:sz w:val="24"/>
          <w:szCs w:val="24"/>
        </w:rPr>
        <w:t xml:space="preserve"> Tegal</w:t>
      </w:r>
    </w:p>
    <w:p w14:paraId="7EE3DAFE" w14:textId="586A636D" w:rsidR="007B1EE8" w:rsidRDefault="0000467D" w:rsidP="007B1EE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w:t>
      </w:r>
      <w:r w:rsidR="007B1EE8">
        <w:rPr>
          <w:rFonts w:ascii="Times New Roman" w:hAnsi="Times New Roman" w:cs="Times New Roman"/>
          <w:b/>
          <w:bCs/>
          <w:sz w:val="24"/>
          <w:szCs w:val="24"/>
        </w:rPr>
        <w:t>24</w:t>
      </w:r>
    </w:p>
    <w:p w14:paraId="49A5F76A" w14:textId="37DD8F76" w:rsidR="00431975" w:rsidRDefault="00431975" w:rsidP="003F2EB9">
      <w:pPr>
        <w:pStyle w:val="Heading1"/>
        <w:jc w:val="center"/>
        <w:rPr>
          <w:rFonts w:ascii="Times New Roman" w:hAnsi="Times New Roman" w:cs="Times New Roman"/>
          <w:b/>
          <w:bCs/>
          <w:color w:val="auto"/>
          <w:sz w:val="24"/>
          <w:szCs w:val="24"/>
        </w:rPr>
      </w:pPr>
      <w:bookmarkStart w:id="0" w:name="_Toc170735980"/>
      <w:bookmarkStart w:id="1" w:name="_Toc170757208"/>
      <w:r>
        <w:rPr>
          <w:rFonts w:ascii="Times New Roman" w:hAnsi="Times New Roman" w:cs="Times New Roman"/>
          <w:b/>
          <w:bCs/>
          <w:noProof/>
          <w:color w:val="auto"/>
          <w:sz w:val="24"/>
          <w:szCs w:val="24"/>
        </w:rPr>
        <w:lastRenderedPageBreak/>
        <w:drawing>
          <wp:anchor distT="0" distB="0" distL="114300" distR="114300" simplePos="0" relativeHeight="251677696" behindDoc="0" locked="0" layoutInCell="1" allowOverlap="1" wp14:anchorId="49D56527" wp14:editId="3A468430">
            <wp:simplePos x="0" y="0"/>
            <wp:positionH relativeFrom="page">
              <wp:align>right</wp:align>
            </wp:positionH>
            <wp:positionV relativeFrom="page">
              <wp:align>bottom</wp:align>
            </wp:positionV>
            <wp:extent cx="7554595" cy="10702925"/>
            <wp:effectExtent l="0" t="0" r="825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8-14 at 14.09.14.jpeg"/>
                    <pic:cNvPicPr/>
                  </pic:nvPicPr>
                  <pic:blipFill>
                    <a:blip r:embed="rId10">
                      <a:extLst>
                        <a:ext uri="{28A0092B-C50C-407E-A947-70E740481C1C}">
                          <a14:useLocalDpi xmlns:a14="http://schemas.microsoft.com/office/drawing/2010/main" val="0"/>
                        </a:ext>
                      </a:extLst>
                    </a:blip>
                    <a:stretch>
                      <a:fillRect/>
                    </a:stretch>
                  </pic:blipFill>
                  <pic:spPr>
                    <a:xfrm>
                      <a:off x="0" y="0"/>
                      <a:ext cx="7554595" cy="10702925"/>
                    </a:xfrm>
                    <a:prstGeom prst="rect">
                      <a:avLst/>
                    </a:prstGeom>
                  </pic:spPr>
                </pic:pic>
              </a:graphicData>
            </a:graphic>
            <wp14:sizeRelH relativeFrom="margin">
              <wp14:pctWidth>0</wp14:pctWidth>
            </wp14:sizeRelH>
            <wp14:sizeRelV relativeFrom="margin">
              <wp14:pctHeight>0</wp14:pctHeight>
            </wp14:sizeRelV>
          </wp:anchor>
        </w:drawing>
      </w:r>
    </w:p>
    <w:p w14:paraId="3471EF6F" w14:textId="77777777" w:rsidR="00431975" w:rsidRDefault="00431975" w:rsidP="003F2EB9">
      <w:pPr>
        <w:pStyle w:val="Heading1"/>
        <w:jc w:val="center"/>
        <w:rPr>
          <w:rFonts w:ascii="Times New Roman" w:hAnsi="Times New Roman" w:cs="Times New Roman"/>
          <w:b/>
          <w:bCs/>
          <w:color w:val="auto"/>
          <w:sz w:val="24"/>
          <w:szCs w:val="24"/>
        </w:rPr>
      </w:pPr>
      <w:r>
        <w:rPr>
          <w:rFonts w:ascii="Times New Roman" w:hAnsi="Times New Roman" w:cs="Times New Roman"/>
          <w:b/>
          <w:bCs/>
          <w:noProof/>
          <w:color w:val="auto"/>
          <w:sz w:val="24"/>
          <w:szCs w:val="24"/>
        </w:rPr>
        <w:lastRenderedPageBreak/>
        <w:drawing>
          <wp:anchor distT="0" distB="0" distL="114300" distR="114300" simplePos="0" relativeHeight="251678720" behindDoc="0" locked="0" layoutInCell="1" allowOverlap="1" wp14:anchorId="1567AED5" wp14:editId="568F226A">
            <wp:simplePos x="0" y="0"/>
            <wp:positionH relativeFrom="page">
              <wp:align>right</wp:align>
            </wp:positionH>
            <wp:positionV relativeFrom="page">
              <wp:align>top</wp:align>
            </wp:positionV>
            <wp:extent cx="7674610" cy="10643016"/>
            <wp:effectExtent l="0" t="0" r="254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8-14 at 14.09.14(1).jpeg"/>
                    <pic:cNvPicPr/>
                  </pic:nvPicPr>
                  <pic:blipFill>
                    <a:blip r:embed="rId11">
                      <a:extLst>
                        <a:ext uri="{28A0092B-C50C-407E-A947-70E740481C1C}">
                          <a14:useLocalDpi xmlns:a14="http://schemas.microsoft.com/office/drawing/2010/main" val="0"/>
                        </a:ext>
                      </a:extLst>
                    </a:blip>
                    <a:stretch>
                      <a:fillRect/>
                    </a:stretch>
                  </pic:blipFill>
                  <pic:spPr>
                    <a:xfrm>
                      <a:off x="0" y="0"/>
                      <a:ext cx="7674610" cy="10643016"/>
                    </a:xfrm>
                    <a:prstGeom prst="rect">
                      <a:avLst/>
                    </a:prstGeom>
                  </pic:spPr>
                </pic:pic>
              </a:graphicData>
            </a:graphic>
            <wp14:sizeRelH relativeFrom="margin">
              <wp14:pctWidth>0</wp14:pctWidth>
            </wp14:sizeRelH>
            <wp14:sizeRelV relativeFrom="margin">
              <wp14:pctHeight>0</wp14:pctHeight>
            </wp14:sizeRelV>
          </wp:anchor>
        </w:drawing>
      </w:r>
    </w:p>
    <w:p w14:paraId="09A00C9F" w14:textId="3BD6A482" w:rsidR="003F2EB9" w:rsidRPr="00A93370" w:rsidRDefault="003F2EB9" w:rsidP="003F2EB9">
      <w:pPr>
        <w:pStyle w:val="Heading1"/>
        <w:jc w:val="center"/>
        <w:rPr>
          <w:rFonts w:ascii="Times New Roman" w:hAnsi="Times New Roman" w:cs="Times New Roman"/>
          <w:b/>
          <w:bCs/>
          <w:color w:val="auto"/>
          <w:sz w:val="24"/>
          <w:szCs w:val="24"/>
        </w:rPr>
      </w:pPr>
      <w:r w:rsidRPr="00A93370">
        <w:rPr>
          <w:rFonts w:ascii="Times New Roman" w:hAnsi="Times New Roman" w:cs="Times New Roman"/>
          <w:b/>
          <w:bCs/>
          <w:color w:val="auto"/>
          <w:sz w:val="24"/>
          <w:szCs w:val="24"/>
        </w:rPr>
        <w:lastRenderedPageBreak/>
        <w:t>MOTTO DAN PERSEMBAHAN</w:t>
      </w:r>
      <w:bookmarkEnd w:id="0"/>
      <w:bookmarkEnd w:id="1"/>
    </w:p>
    <w:p w14:paraId="5C10F06C" w14:textId="77777777" w:rsidR="003F2EB9" w:rsidRDefault="003F2EB9" w:rsidP="003F2EB9">
      <w:pPr>
        <w:spacing w:after="0" w:line="480" w:lineRule="auto"/>
        <w:jc w:val="center"/>
        <w:rPr>
          <w:rFonts w:ascii="Times New Roman" w:hAnsi="Times New Roman" w:cs="Times New Roman"/>
          <w:b/>
          <w:bCs/>
          <w:sz w:val="24"/>
          <w:szCs w:val="24"/>
        </w:rPr>
      </w:pPr>
    </w:p>
    <w:p w14:paraId="10E45613" w14:textId="77777777" w:rsidR="003F2EB9" w:rsidRDefault="003F2EB9" w:rsidP="003F2E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kemarin</w:t>
      </w:r>
      <w:proofErr w:type="spellEnd"/>
      <w:r>
        <w:rPr>
          <w:rFonts w:ascii="Times New Roman" w:hAnsi="Times New Roman" w:cs="Times New Roman"/>
          <w:sz w:val="24"/>
          <w:szCs w:val="24"/>
        </w:rPr>
        <w:t>.</w:t>
      </w:r>
    </w:p>
    <w:p w14:paraId="22C6CD87" w14:textId="77777777" w:rsidR="003F2EB9" w:rsidRDefault="003F2EB9" w:rsidP="003F2EB9">
      <w:pPr>
        <w:spacing w:after="0" w:line="480" w:lineRule="auto"/>
        <w:jc w:val="center"/>
        <w:rPr>
          <w:rFonts w:ascii="Times New Roman" w:hAnsi="Times New Roman" w:cs="Times New Roman"/>
          <w:sz w:val="24"/>
          <w:szCs w:val="24"/>
        </w:rPr>
      </w:pPr>
    </w:p>
    <w:p w14:paraId="3FC7777B" w14:textId="77777777" w:rsidR="003F2EB9" w:rsidRDefault="003F2EB9" w:rsidP="003F2EB9">
      <w:pPr>
        <w:spacing w:after="0" w:line="480" w:lineRule="auto"/>
        <w:jc w:val="both"/>
        <w:rPr>
          <w:rFonts w:ascii="Times New Roman" w:hAnsi="Times New Roman" w:cs="Times New Roman"/>
          <w:sz w:val="24"/>
          <w:szCs w:val="24"/>
        </w:rPr>
      </w:pPr>
      <w:proofErr w:type="spellStart"/>
      <w:r w:rsidRPr="009B6A8A">
        <w:rPr>
          <w:rFonts w:ascii="Times New Roman" w:hAnsi="Times New Roman" w:cs="Times New Roman"/>
          <w:b/>
          <w:bCs/>
          <w:sz w:val="24"/>
          <w:szCs w:val="24"/>
        </w:rPr>
        <w:t>Persembahan</w:t>
      </w:r>
      <w:proofErr w:type="spellEnd"/>
      <w:r w:rsidRPr="009B6A8A">
        <w:rPr>
          <w:rFonts w:ascii="Times New Roman" w:hAnsi="Times New Roman" w:cs="Times New Roman"/>
          <w:b/>
          <w:bCs/>
          <w:sz w:val="24"/>
          <w:szCs w:val="24"/>
        </w:rPr>
        <w:t>:</w:t>
      </w:r>
      <w:r>
        <w:rPr>
          <w:rFonts w:ascii="Times New Roman" w:hAnsi="Times New Roman" w:cs="Times New Roman"/>
          <w:b/>
          <w:bCs/>
          <w:sz w:val="24"/>
          <w:szCs w:val="24"/>
        </w:rPr>
        <w:t xml:space="preserve"> </w:t>
      </w:r>
    </w:p>
    <w:p w14:paraId="623F6F71" w14:textId="77777777" w:rsidR="003F2EB9" w:rsidRDefault="003F2EB9" w:rsidP="003F2EB9">
      <w:pPr>
        <w:pStyle w:val="ListParagraph"/>
        <w:numPr>
          <w:ilvl w:val="0"/>
          <w:numId w:val="4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Alhamdulilah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dan </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Muhammad SAW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nikmat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36A32003" w14:textId="77777777" w:rsidR="003F2EB9" w:rsidRDefault="003F2EB9" w:rsidP="003F2EB9">
      <w:pPr>
        <w:pStyle w:val="ListParagraph"/>
        <w:numPr>
          <w:ilvl w:val="0"/>
          <w:numId w:val="4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tuaku</w:t>
      </w:r>
      <w:proofErr w:type="spellEnd"/>
      <w:r>
        <w:rPr>
          <w:rFonts w:ascii="Times New Roman" w:hAnsi="Times New Roman" w:cs="Times New Roman"/>
          <w:sz w:val="24"/>
          <w:szCs w:val="24"/>
        </w:rPr>
        <w:t xml:space="preserve"> Bapak dan Ibu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B0FE463" w14:textId="77777777" w:rsidR="003F2EB9" w:rsidRDefault="003F2EB9" w:rsidP="003F2EB9">
      <w:pPr>
        <w:pStyle w:val="ListParagraph"/>
        <w:numPr>
          <w:ilvl w:val="0"/>
          <w:numId w:val="4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w:t>
      </w:r>
    </w:p>
    <w:p w14:paraId="1BB986E1" w14:textId="77777777" w:rsidR="003F2EB9" w:rsidRDefault="003F2EB9" w:rsidP="003F2EB9">
      <w:pPr>
        <w:pStyle w:val="ListParagraph"/>
        <w:numPr>
          <w:ilvl w:val="0"/>
          <w:numId w:val="4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sahabatku</w:t>
      </w:r>
      <w:proofErr w:type="spellEnd"/>
      <w:r>
        <w:rPr>
          <w:rFonts w:ascii="Times New Roman" w:hAnsi="Times New Roman" w:cs="Times New Roman"/>
          <w:sz w:val="24"/>
          <w:szCs w:val="24"/>
        </w:rPr>
        <w:t xml:space="preserve"> Bella, Veren, </w:t>
      </w:r>
      <w:proofErr w:type="spellStart"/>
      <w:r>
        <w:rPr>
          <w:rFonts w:ascii="Times New Roman" w:hAnsi="Times New Roman" w:cs="Times New Roman"/>
          <w:sz w:val="24"/>
          <w:szCs w:val="24"/>
        </w:rPr>
        <w:t>Ninda</w:t>
      </w:r>
      <w:proofErr w:type="spellEnd"/>
      <w:r>
        <w:rPr>
          <w:rFonts w:ascii="Times New Roman" w:hAnsi="Times New Roman" w:cs="Times New Roman"/>
          <w:sz w:val="24"/>
          <w:szCs w:val="24"/>
        </w:rPr>
        <w:t xml:space="preserve">, Ika, dan Kaunia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p>
    <w:p w14:paraId="37782235" w14:textId="77777777" w:rsidR="003F2EB9" w:rsidRPr="009B6A8A" w:rsidRDefault="003F2EB9" w:rsidP="003F2EB9">
      <w:pPr>
        <w:pStyle w:val="ListParagraph"/>
        <w:spacing w:after="0" w:line="480" w:lineRule="auto"/>
        <w:ind w:left="426"/>
        <w:jc w:val="both"/>
        <w:rPr>
          <w:rFonts w:ascii="Times New Roman" w:hAnsi="Times New Roman" w:cs="Times New Roman"/>
          <w:sz w:val="24"/>
          <w:szCs w:val="24"/>
        </w:rPr>
      </w:pPr>
    </w:p>
    <w:p w14:paraId="16C51523" w14:textId="77777777" w:rsidR="003F2EB9" w:rsidRPr="00D77850" w:rsidRDefault="003F2EB9" w:rsidP="003F2EB9">
      <w:pPr>
        <w:spacing w:after="0" w:line="480" w:lineRule="auto"/>
        <w:jc w:val="center"/>
        <w:rPr>
          <w:rFonts w:ascii="Times New Roman" w:hAnsi="Times New Roman" w:cs="Times New Roman"/>
          <w:b/>
          <w:bCs/>
          <w:sz w:val="24"/>
          <w:szCs w:val="24"/>
        </w:rPr>
      </w:pPr>
    </w:p>
    <w:p w14:paraId="21C896F0" w14:textId="77777777" w:rsidR="003F2EB9" w:rsidRDefault="003F2EB9" w:rsidP="003F2EB9">
      <w:pPr>
        <w:jc w:val="center"/>
        <w:rPr>
          <w:rFonts w:ascii="Times New Roman" w:hAnsi="Times New Roman" w:cs="Times New Roman"/>
          <w:sz w:val="24"/>
          <w:szCs w:val="24"/>
        </w:rPr>
      </w:pPr>
    </w:p>
    <w:p w14:paraId="27534A02" w14:textId="77777777" w:rsidR="003F2EB9" w:rsidRDefault="003F2EB9" w:rsidP="003F2EB9">
      <w:pPr>
        <w:rPr>
          <w:rFonts w:ascii="Times New Roman" w:hAnsi="Times New Roman" w:cs="Times New Roman"/>
          <w:sz w:val="24"/>
          <w:szCs w:val="24"/>
        </w:rPr>
      </w:pPr>
      <w:r>
        <w:rPr>
          <w:rFonts w:ascii="Times New Roman" w:hAnsi="Times New Roman" w:cs="Times New Roman"/>
          <w:sz w:val="24"/>
          <w:szCs w:val="24"/>
        </w:rPr>
        <w:br w:type="page"/>
      </w:r>
    </w:p>
    <w:p w14:paraId="45385D49" w14:textId="5BA9530B" w:rsidR="003F2EB9" w:rsidRPr="007E7508" w:rsidRDefault="00431975" w:rsidP="003F2EB9">
      <w:pPr>
        <w:pStyle w:val="ListParagraph"/>
        <w:spacing w:after="0" w:line="480" w:lineRule="auto"/>
        <w:ind w:left="284" w:firstLine="567"/>
        <w:jc w:val="right"/>
        <w:rPr>
          <w:rFonts w:ascii="Times New Roman" w:hAnsi="Times New Roman" w:cs="Times New Roman"/>
          <w:sz w:val="24"/>
          <w:szCs w:val="24"/>
        </w:rPr>
      </w:pPr>
      <w:r>
        <w:rPr>
          <w:rFonts w:ascii="Times New Roman" w:hAnsi="Times New Roman" w:cs="Times New Roman"/>
          <w:b/>
          <w:bCs/>
          <w:noProof/>
          <w:sz w:val="24"/>
          <w:szCs w:val="24"/>
        </w:rPr>
        <w:lastRenderedPageBreak/>
        <w:drawing>
          <wp:anchor distT="0" distB="0" distL="114300" distR="114300" simplePos="0" relativeHeight="251679744" behindDoc="0" locked="0" layoutInCell="1" allowOverlap="1" wp14:anchorId="09E3BBBE" wp14:editId="398F95E5">
            <wp:simplePos x="0" y="0"/>
            <wp:positionH relativeFrom="page">
              <wp:align>right</wp:align>
            </wp:positionH>
            <wp:positionV relativeFrom="page">
              <wp:align>bottom</wp:align>
            </wp:positionV>
            <wp:extent cx="7704455" cy="1064260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8-14 at 14.09.14(2).jpeg"/>
                    <pic:cNvPicPr/>
                  </pic:nvPicPr>
                  <pic:blipFill>
                    <a:blip r:embed="rId12">
                      <a:extLst>
                        <a:ext uri="{28A0092B-C50C-407E-A947-70E740481C1C}">
                          <a14:useLocalDpi xmlns:a14="http://schemas.microsoft.com/office/drawing/2010/main" val="0"/>
                        </a:ext>
                      </a:extLst>
                    </a:blip>
                    <a:stretch>
                      <a:fillRect/>
                    </a:stretch>
                  </pic:blipFill>
                  <pic:spPr>
                    <a:xfrm>
                      <a:off x="0" y="0"/>
                      <a:ext cx="7704455" cy="10642600"/>
                    </a:xfrm>
                    <a:prstGeom prst="rect">
                      <a:avLst/>
                    </a:prstGeom>
                  </pic:spPr>
                </pic:pic>
              </a:graphicData>
            </a:graphic>
            <wp14:sizeRelH relativeFrom="margin">
              <wp14:pctWidth>0</wp14:pctWidth>
            </wp14:sizeRelH>
            <wp14:sizeRelV relativeFrom="margin">
              <wp14:pctHeight>0</wp14:pctHeight>
            </wp14:sizeRelV>
          </wp:anchor>
        </w:drawing>
      </w:r>
      <w:r w:rsidR="003F2EB9" w:rsidRPr="007E7508">
        <w:rPr>
          <w:rFonts w:ascii="Times New Roman" w:hAnsi="Times New Roman" w:cs="Times New Roman"/>
          <w:b/>
          <w:bCs/>
          <w:sz w:val="24"/>
          <w:szCs w:val="24"/>
        </w:rPr>
        <w:br w:type="page"/>
      </w:r>
    </w:p>
    <w:p w14:paraId="1E5F960F" w14:textId="77777777" w:rsidR="003F2EB9" w:rsidRPr="00A93370" w:rsidRDefault="003F2EB9" w:rsidP="003F2EB9">
      <w:pPr>
        <w:pStyle w:val="Heading1"/>
        <w:jc w:val="center"/>
        <w:rPr>
          <w:rFonts w:ascii="Times New Roman" w:hAnsi="Times New Roman" w:cs="Times New Roman"/>
          <w:b/>
          <w:bCs/>
          <w:i/>
          <w:iCs/>
          <w:color w:val="auto"/>
          <w:sz w:val="24"/>
          <w:szCs w:val="24"/>
        </w:rPr>
      </w:pPr>
      <w:bookmarkStart w:id="2" w:name="_Toc170735982"/>
      <w:bookmarkStart w:id="3" w:name="_Toc170757210"/>
      <w:r w:rsidRPr="00A93370">
        <w:rPr>
          <w:rFonts w:ascii="Times New Roman" w:hAnsi="Times New Roman" w:cs="Times New Roman"/>
          <w:b/>
          <w:bCs/>
          <w:i/>
          <w:iCs/>
          <w:color w:val="auto"/>
          <w:sz w:val="24"/>
          <w:szCs w:val="24"/>
        </w:rPr>
        <w:lastRenderedPageBreak/>
        <w:t>ABSTRACK</w:t>
      </w:r>
      <w:bookmarkEnd w:id="2"/>
      <w:bookmarkEnd w:id="3"/>
    </w:p>
    <w:p w14:paraId="540C7D70" w14:textId="77777777" w:rsidR="003F2EB9" w:rsidRPr="00AF4C09" w:rsidRDefault="003F2EB9" w:rsidP="003F2EB9">
      <w:pPr>
        <w:jc w:val="both"/>
        <w:rPr>
          <w:rFonts w:ascii="Times New Roman" w:hAnsi="Times New Roman" w:cs="Times New Roman"/>
          <w:i/>
          <w:iCs/>
          <w:sz w:val="24"/>
          <w:szCs w:val="24"/>
        </w:rPr>
      </w:pPr>
    </w:p>
    <w:p w14:paraId="7E35102B" w14:textId="77777777" w:rsidR="003F2EB9" w:rsidRDefault="003F2EB9" w:rsidP="003F2EB9">
      <w:pPr>
        <w:ind w:firstLine="567"/>
        <w:jc w:val="both"/>
        <w:rPr>
          <w:rFonts w:ascii="Times New Roman" w:hAnsi="Times New Roman" w:cs="Times New Roman"/>
          <w:i/>
          <w:iCs/>
          <w:sz w:val="24"/>
          <w:szCs w:val="24"/>
        </w:rPr>
      </w:pPr>
      <w:r w:rsidRPr="00AF4C09">
        <w:rPr>
          <w:rFonts w:ascii="Times New Roman" w:hAnsi="Times New Roman" w:cs="Times New Roman"/>
          <w:i/>
          <w:iCs/>
          <w:sz w:val="24"/>
          <w:szCs w:val="24"/>
        </w:rPr>
        <w:t>The aim of this research is to determine the influence of Audit Report Lag, Audit Switching, Debt Default and Company Growth on Going Concern Audit Opinions in Industrial Sector Manufacturing Companies listed on the Indonesia Stock Exchange (BEI) in 2019-2023.</w:t>
      </w:r>
    </w:p>
    <w:p w14:paraId="54BA43B2" w14:textId="77777777" w:rsidR="003F2EB9" w:rsidRDefault="003F2EB9" w:rsidP="003F2EB9">
      <w:pPr>
        <w:ind w:firstLine="567"/>
        <w:jc w:val="both"/>
        <w:rPr>
          <w:rFonts w:ascii="Times New Roman" w:hAnsi="Times New Roman" w:cs="Times New Roman"/>
          <w:i/>
          <w:iCs/>
          <w:sz w:val="24"/>
          <w:szCs w:val="24"/>
        </w:rPr>
      </w:pPr>
      <w:r w:rsidRPr="00AF4C09">
        <w:rPr>
          <w:rFonts w:ascii="Times New Roman" w:hAnsi="Times New Roman" w:cs="Times New Roman"/>
          <w:i/>
          <w:iCs/>
          <w:sz w:val="24"/>
          <w:szCs w:val="24"/>
        </w:rPr>
        <w:t>This research is descriptive statistical research with a quantitative approach, the population in this research is industrial sector companies listed on the Indonesia Stock Exchange in 2019-2023, of which there are 63 companies. The number of companies sampled in this research was 26 companies with a research period of 5 years with a total sample of 130 research samples, using the purposive sampling method. The data analysis technique uses the logistic regression analysis method.</w:t>
      </w:r>
    </w:p>
    <w:p w14:paraId="08C3EA18" w14:textId="77777777" w:rsidR="003F2EB9" w:rsidRDefault="003F2EB9" w:rsidP="003F2EB9">
      <w:pPr>
        <w:ind w:firstLine="567"/>
        <w:jc w:val="both"/>
        <w:rPr>
          <w:rFonts w:ascii="Times New Roman" w:hAnsi="Times New Roman" w:cs="Times New Roman"/>
          <w:i/>
          <w:iCs/>
          <w:sz w:val="24"/>
          <w:szCs w:val="24"/>
        </w:rPr>
      </w:pPr>
      <w:r w:rsidRPr="00AF4C09">
        <w:rPr>
          <w:rFonts w:ascii="Times New Roman" w:hAnsi="Times New Roman" w:cs="Times New Roman"/>
          <w:i/>
          <w:iCs/>
          <w:sz w:val="24"/>
          <w:szCs w:val="24"/>
        </w:rPr>
        <w:t>The research results show that: (1) There is an influence between audit report lag and going concern audit opinion, as evidenced by a logistic regression value of 0.036, a significance value of 0.003 &lt;0.05 and a Wald test (t) value of 8.972. (2) There is no influence of audit switching with going concern audit opinion, as evidenced by the regression value of -18.357, a significance value of 0.998 &gt; 0.05 and a Wald test value (t) of 0.000. (3) There is an influence between debt default and going concern audit opinion, as evidenced by a logistic regression value of 2.286, a significance value of 0.038 &lt;0.05 and a Wald test (t) value of 4.297. (4) There is an influence between company growth and going concern audit opinion, as evidenced by a regression value of 0.000, a significance value of 0.027 &lt; 0.05 and a Wald test (t) value of 4.881.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656"/>
      </w:tblGrid>
      <w:tr w:rsidR="003F2EB9" w:rsidRPr="006C5021" w14:paraId="4E74F92F" w14:textId="77777777" w:rsidTr="00683B0F">
        <w:tc>
          <w:tcPr>
            <w:tcW w:w="1271" w:type="dxa"/>
          </w:tcPr>
          <w:p w14:paraId="5EF859CF" w14:textId="77777777" w:rsidR="003F2EB9" w:rsidRPr="006C5021" w:rsidRDefault="003F2EB9" w:rsidP="00683B0F">
            <w:pPr>
              <w:jc w:val="both"/>
              <w:rPr>
                <w:rFonts w:ascii="Times New Roman" w:hAnsi="Times New Roman" w:cs="Times New Roman"/>
                <w:b/>
                <w:bCs/>
                <w:i/>
                <w:iCs/>
                <w:sz w:val="24"/>
                <w:szCs w:val="24"/>
              </w:rPr>
            </w:pPr>
            <w:r w:rsidRPr="006C5021">
              <w:rPr>
                <w:rFonts w:ascii="Times New Roman" w:hAnsi="Times New Roman" w:cs="Times New Roman"/>
                <w:b/>
                <w:bCs/>
                <w:i/>
                <w:iCs/>
                <w:sz w:val="24"/>
                <w:szCs w:val="24"/>
              </w:rPr>
              <w:t>Keywords:</w:t>
            </w:r>
          </w:p>
        </w:tc>
        <w:tc>
          <w:tcPr>
            <w:tcW w:w="6656" w:type="dxa"/>
          </w:tcPr>
          <w:p w14:paraId="789A31CA" w14:textId="77777777" w:rsidR="003F2EB9" w:rsidRPr="006C5021" w:rsidRDefault="003F2EB9" w:rsidP="00683B0F">
            <w:pPr>
              <w:jc w:val="both"/>
              <w:rPr>
                <w:rFonts w:ascii="Times New Roman" w:hAnsi="Times New Roman" w:cs="Times New Roman"/>
                <w:b/>
                <w:bCs/>
                <w:i/>
                <w:iCs/>
                <w:sz w:val="24"/>
                <w:szCs w:val="24"/>
              </w:rPr>
            </w:pPr>
            <w:r w:rsidRPr="006C5021">
              <w:rPr>
                <w:rFonts w:ascii="Times New Roman" w:hAnsi="Times New Roman" w:cs="Times New Roman"/>
                <w:b/>
                <w:bCs/>
                <w:i/>
                <w:iCs/>
                <w:sz w:val="24"/>
                <w:szCs w:val="24"/>
              </w:rPr>
              <w:t>Audit Report Lag, Audit Switching, Debt Default, Company Growth, Going Concern Audit Opinion.</w:t>
            </w:r>
          </w:p>
        </w:tc>
      </w:tr>
    </w:tbl>
    <w:p w14:paraId="78886201" w14:textId="77777777" w:rsidR="003F2EB9" w:rsidRDefault="003F2EB9" w:rsidP="003F2EB9">
      <w:pPr>
        <w:rPr>
          <w:rFonts w:ascii="Times New Roman" w:hAnsi="Times New Roman" w:cs="Times New Roman"/>
          <w:b/>
          <w:bCs/>
          <w:sz w:val="24"/>
          <w:szCs w:val="24"/>
        </w:rPr>
      </w:pPr>
    </w:p>
    <w:p w14:paraId="2324A9B7" w14:textId="77777777" w:rsidR="003F2EB9" w:rsidRDefault="003F2EB9" w:rsidP="003F2EB9">
      <w:pPr>
        <w:rPr>
          <w:rFonts w:ascii="Times New Roman" w:hAnsi="Times New Roman" w:cs="Times New Roman"/>
          <w:b/>
          <w:bCs/>
          <w:sz w:val="24"/>
          <w:szCs w:val="24"/>
        </w:rPr>
      </w:pPr>
    </w:p>
    <w:p w14:paraId="508F93F1" w14:textId="77777777" w:rsidR="003F2EB9" w:rsidRDefault="003F2EB9" w:rsidP="003F2EB9">
      <w:pPr>
        <w:rPr>
          <w:rFonts w:ascii="Times New Roman" w:hAnsi="Times New Roman" w:cs="Times New Roman"/>
          <w:b/>
          <w:bCs/>
          <w:sz w:val="24"/>
          <w:szCs w:val="24"/>
        </w:rPr>
      </w:pPr>
    </w:p>
    <w:p w14:paraId="2F2B62D0" w14:textId="77777777" w:rsidR="003F2EB9" w:rsidRDefault="003F2EB9" w:rsidP="003F2EB9">
      <w:pPr>
        <w:rPr>
          <w:rFonts w:ascii="Times New Roman" w:hAnsi="Times New Roman" w:cs="Times New Roman"/>
          <w:b/>
          <w:bCs/>
          <w:sz w:val="24"/>
          <w:szCs w:val="24"/>
        </w:rPr>
      </w:pPr>
    </w:p>
    <w:p w14:paraId="2E7A8C5F" w14:textId="77777777" w:rsidR="003F2EB9" w:rsidRDefault="003F2EB9" w:rsidP="003F2EB9">
      <w:pPr>
        <w:rPr>
          <w:rFonts w:ascii="Times New Roman" w:hAnsi="Times New Roman" w:cs="Times New Roman"/>
          <w:b/>
          <w:bCs/>
          <w:sz w:val="24"/>
          <w:szCs w:val="24"/>
        </w:rPr>
      </w:pPr>
    </w:p>
    <w:p w14:paraId="2E67E4F1" w14:textId="77777777" w:rsidR="003F2EB9" w:rsidRDefault="003F2EB9" w:rsidP="003F2EB9">
      <w:pPr>
        <w:rPr>
          <w:rFonts w:ascii="Times New Roman" w:hAnsi="Times New Roman" w:cs="Times New Roman"/>
          <w:b/>
          <w:bCs/>
          <w:sz w:val="24"/>
          <w:szCs w:val="24"/>
        </w:rPr>
      </w:pPr>
    </w:p>
    <w:p w14:paraId="62C6AF84" w14:textId="77777777" w:rsidR="003F2EB9" w:rsidRDefault="003F2EB9" w:rsidP="003F2EB9">
      <w:pPr>
        <w:rPr>
          <w:rFonts w:ascii="Times New Roman" w:hAnsi="Times New Roman" w:cs="Times New Roman"/>
          <w:b/>
          <w:bCs/>
          <w:sz w:val="24"/>
          <w:szCs w:val="24"/>
        </w:rPr>
      </w:pPr>
    </w:p>
    <w:p w14:paraId="7B483D1B" w14:textId="77777777" w:rsidR="003F2EB9" w:rsidRDefault="003F2EB9" w:rsidP="003F2EB9">
      <w:pPr>
        <w:rPr>
          <w:rFonts w:ascii="Times New Roman" w:hAnsi="Times New Roman" w:cs="Times New Roman"/>
          <w:b/>
          <w:bCs/>
          <w:sz w:val="24"/>
          <w:szCs w:val="24"/>
        </w:rPr>
      </w:pPr>
    </w:p>
    <w:p w14:paraId="1D5D3311" w14:textId="77777777" w:rsidR="003F2EB9" w:rsidRDefault="003F2EB9" w:rsidP="003F2EB9">
      <w:pPr>
        <w:rPr>
          <w:rFonts w:ascii="Times New Roman" w:hAnsi="Times New Roman" w:cs="Times New Roman"/>
          <w:b/>
          <w:bCs/>
          <w:sz w:val="24"/>
          <w:szCs w:val="24"/>
        </w:rPr>
      </w:pPr>
    </w:p>
    <w:p w14:paraId="1B7CC934" w14:textId="77777777" w:rsidR="003F2EB9" w:rsidRDefault="003F2EB9" w:rsidP="003F2EB9">
      <w:pPr>
        <w:pStyle w:val="Heading1"/>
        <w:jc w:val="center"/>
        <w:rPr>
          <w:rFonts w:ascii="Times New Roman" w:hAnsi="Times New Roman" w:cs="Times New Roman"/>
          <w:b/>
          <w:bCs/>
          <w:color w:val="auto"/>
          <w:sz w:val="24"/>
          <w:szCs w:val="24"/>
        </w:rPr>
      </w:pPr>
      <w:bookmarkStart w:id="4" w:name="_Toc170735983"/>
      <w:bookmarkStart w:id="5" w:name="_Toc170757211"/>
      <w:r w:rsidRPr="00A93370">
        <w:rPr>
          <w:rFonts w:ascii="Times New Roman" w:hAnsi="Times New Roman" w:cs="Times New Roman"/>
          <w:b/>
          <w:bCs/>
          <w:color w:val="auto"/>
          <w:sz w:val="24"/>
          <w:szCs w:val="24"/>
        </w:rPr>
        <w:lastRenderedPageBreak/>
        <w:t>ABSTRAK</w:t>
      </w:r>
      <w:bookmarkEnd w:id="4"/>
      <w:bookmarkEnd w:id="5"/>
    </w:p>
    <w:p w14:paraId="1D3F81F2" w14:textId="77777777" w:rsidR="003F2EB9" w:rsidRPr="00A93370" w:rsidRDefault="003F2EB9" w:rsidP="003F2EB9"/>
    <w:p w14:paraId="0FCA3D78" w14:textId="77777777" w:rsidR="001C44D7" w:rsidRDefault="001C44D7" w:rsidP="001C44D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Audit Switching,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Going concern</w:t>
      </w:r>
      <w:r>
        <w:rPr>
          <w:rFonts w:ascii="Times New Roman" w:hAnsi="Times New Roman" w:cs="Times New Roman"/>
          <w:sz w:val="24"/>
          <w:szCs w:val="24"/>
        </w:rPr>
        <w:t xml:space="preserve">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Perindustrian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p w14:paraId="5CA4D4D9" w14:textId="77777777" w:rsidR="001C44D7" w:rsidRDefault="001C44D7" w:rsidP="001C44D7">
      <w:pPr>
        <w:spacing w:line="276"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130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purposive sampling</w:t>
      </w:r>
      <w:r>
        <w:rPr>
          <w:rFonts w:ascii="Times New Roman" w:hAnsi="Times New Roman" w:cs="Times New Roman"/>
          <w:sz w:val="24"/>
          <w:szCs w:val="24"/>
        </w:rPr>
        <w:t xml:space="preserve">. 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logistk</w:t>
      </w:r>
      <w:proofErr w:type="spellEnd"/>
      <w:r>
        <w:rPr>
          <w:rFonts w:ascii="Times New Roman" w:hAnsi="Times New Roman" w:cs="Times New Roman"/>
          <w:sz w:val="24"/>
          <w:szCs w:val="24"/>
        </w:rPr>
        <w:t>.</w:t>
      </w:r>
    </w:p>
    <w:p w14:paraId="3A8661C6" w14:textId="77777777" w:rsidR="001C44D7" w:rsidRDefault="001C44D7" w:rsidP="001C44D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report lag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0,036,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0,003 &lt; 0,05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wald</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8,972. (2) Tidak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switching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-18,357,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0,998 &gt; 0,05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wald</w:t>
      </w:r>
      <w:proofErr w:type="spellEnd"/>
      <w:r>
        <w:rPr>
          <w:rFonts w:ascii="Times New Roman" w:hAnsi="Times New Roman" w:cs="Times New Roman"/>
          <w:sz w:val="24"/>
          <w:szCs w:val="24"/>
        </w:rPr>
        <w:t xml:space="preserve"> (t) 0,000. (3)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logistic 2,286,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0,038 &lt; 0,05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wald</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4,297. (4)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0,027 &lt; 0,05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wald</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4,881.</w:t>
      </w:r>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78"/>
      </w:tblGrid>
      <w:tr w:rsidR="001C44D7" w14:paraId="3413C687" w14:textId="77777777" w:rsidTr="00683B0F">
        <w:tc>
          <w:tcPr>
            <w:tcW w:w="1555" w:type="dxa"/>
          </w:tcPr>
          <w:p w14:paraId="5061B3B5" w14:textId="77777777" w:rsidR="001C44D7" w:rsidRPr="00EA7BF0" w:rsidRDefault="001C44D7" w:rsidP="00683B0F">
            <w:pPr>
              <w:spacing w:line="276" w:lineRule="auto"/>
              <w:jc w:val="both"/>
              <w:rPr>
                <w:rFonts w:ascii="Times New Roman" w:hAnsi="Times New Roman" w:cs="Times New Roman"/>
                <w:b/>
                <w:bCs/>
                <w:sz w:val="24"/>
                <w:szCs w:val="24"/>
              </w:rPr>
            </w:pPr>
            <w:r w:rsidRPr="00EA7BF0">
              <w:rPr>
                <w:rFonts w:ascii="Times New Roman" w:hAnsi="Times New Roman" w:cs="Times New Roman"/>
                <w:b/>
                <w:bCs/>
                <w:sz w:val="24"/>
                <w:szCs w:val="24"/>
              </w:rPr>
              <w:t xml:space="preserve">Kata </w:t>
            </w:r>
            <w:proofErr w:type="spellStart"/>
            <w:r w:rsidRPr="00EA7BF0">
              <w:rPr>
                <w:rFonts w:ascii="Times New Roman" w:hAnsi="Times New Roman" w:cs="Times New Roman"/>
                <w:b/>
                <w:bCs/>
                <w:sz w:val="24"/>
                <w:szCs w:val="24"/>
              </w:rPr>
              <w:t>Kunci</w:t>
            </w:r>
            <w:proofErr w:type="spellEnd"/>
            <w:r w:rsidRPr="00EA7BF0">
              <w:rPr>
                <w:rFonts w:ascii="Times New Roman" w:hAnsi="Times New Roman" w:cs="Times New Roman"/>
                <w:b/>
                <w:bCs/>
                <w:sz w:val="24"/>
                <w:szCs w:val="24"/>
              </w:rPr>
              <w:t>:</w:t>
            </w:r>
          </w:p>
        </w:tc>
        <w:tc>
          <w:tcPr>
            <w:tcW w:w="6378" w:type="dxa"/>
          </w:tcPr>
          <w:p w14:paraId="4F380B3B" w14:textId="77777777" w:rsidR="001C44D7" w:rsidRPr="00EA7BF0" w:rsidRDefault="001C44D7" w:rsidP="00683B0F">
            <w:pPr>
              <w:spacing w:line="276" w:lineRule="auto"/>
              <w:jc w:val="both"/>
              <w:rPr>
                <w:rFonts w:ascii="Times New Roman" w:hAnsi="Times New Roman" w:cs="Times New Roman"/>
                <w:b/>
                <w:bCs/>
                <w:sz w:val="24"/>
                <w:szCs w:val="24"/>
              </w:rPr>
            </w:pPr>
            <w:r w:rsidRPr="00EA7BF0">
              <w:rPr>
                <w:rFonts w:ascii="Times New Roman" w:hAnsi="Times New Roman" w:cs="Times New Roman"/>
                <w:b/>
                <w:bCs/>
                <w:i/>
                <w:iCs/>
                <w:sz w:val="24"/>
                <w:szCs w:val="24"/>
              </w:rPr>
              <w:t xml:space="preserve">Audit Report Lag, Audit Switching, Debt Default, </w:t>
            </w:r>
            <w:proofErr w:type="spellStart"/>
            <w:r w:rsidRPr="00EA7BF0">
              <w:rPr>
                <w:rFonts w:ascii="Times New Roman" w:hAnsi="Times New Roman" w:cs="Times New Roman"/>
                <w:b/>
                <w:bCs/>
                <w:i/>
                <w:iCs/>
                <w:sz w:val="24"/>
                <w:szCs w:val="24"/>
              </w:rPr>
              <w:t>Pertumbuhan</w:t>
            </w:r>
            <w:proofErr w:type="spellEnd"/>
            <w:r w:rsidRPr="00EA7BF0">
              <w:rPr>
                <w:rFonts w:ascii="Times New Roman" w:hAnsi="Times New Roman" w:cs="Times New Roman"/>
                <w:b/>
                <w:bCs/>
                <w:i/>
                <w:iCs/>
                <w:sz w:val="24"/>
                <w:szCs w:val="24"/>
              </w:rPr>
              <w:t xml:space="preserve"> Perusahaan, </w:t>
            </w:r>
            <w:proofErr w:type="spellStart"/>
            <w:r w:rsidRPr="00EA7BF0">
              <w:rPr>
                <w:rFonts w:ascii="Times New Roman" w:hAnsi="Times New Roman" w:cs="Times New Roman"/>
                <w:b/>
                <w:bCs/>
                <w:i/>
                <w:iCs/>
                <w:sz w:val="24"/>
                <w:szCs w:val="24"/>
              </w:rPr>
              <w:t>Opini</w:t>
            </w:r>
            <w:proofErr w:type="spellEnd"/>
            <w:r w:rsidRPr="00EA7BF0">
              <w:rPr>
                <w:rFonts w:ascii="Times New Roman" w:hAnsi="Times New Roman" w:cs="Times New Roman"/>
                <w:b/>
                <w:bCs/>
                <w:i/>
                <w:iCs/>
                <w:sz w:val="24"/>
                <w:szCs w:val="24"/>
              </w:rPr>
              <w:t xml:space="preserve"> Audit Going Concern.</w:t>
            </w:r>
          </w:p>
        </w:tc>
      </w:tr>
    </w:tbl>
    <w:p w14:paraId="75B3F8B0" w14:textId="77777777" w:rsidR="001C44D7" w:rsidRDefault="001C44D7" w:rsidP="001C44D7">
      <w:pPr>
        <w:spacing w:line="276" w:lineRule="auto"/>
        <w:jc w:val="both"/>
        <w:rPr>
          <w:rFonts w:ascii="Times New Roman" w:hAnsi="Times New Roman" w:cs="Times New Roman"/>
          <w:sz w:val="24"/>
          <w:szCs w:val="24"/>
        </w:rPr>
      </w:pPr>
    </w:p>
    <w:p w14:paraId="220E0952" w14:textId="77777777" w:rsidR="003F2EB9" w:rsidRDefault="003F2EB9" w:rsidP="0063712E">
      <w:pPr>
        <w:tabs>
          <w:tab w:val="left" w:pos="2595"/>
        </w:tabs>
        <w:spacing w:line="360" w:lineRule="auto"/>
        <w:jc w:val="both"/>
        <w:rPr>
          <w:rFonts w:ascii="Times New Roman" w:hAnsi="Times New Roman" w:cs="Times New Roman"/>
          <w:sz w:val="24"/>
          <w:szCs w:val="24"/>
        </w:rPr>
      </w:pPr>
    </w:p>
    <w:p w14:paraId="66D48707" w14:textId="7CB2FE2D" w:rsidR="00BC0F34" w:rsidRDefault="00BC0F34" w:rsidP="0071694F">
      <w:pPr>
        <w:spacing w:line="240" w:lineRule="auto"/>
        <w:rPr>
          <w:rFonts w:ascii="Times New Roman" w:hAnsi="Times New Roman" w:cs="Times New Roman"/>
          <w:sz w:val="24"/>
          <w:szCs w:val="24"/>
        </w:rPr>
      </w:pPr>
    </w:p>
    <w:p w14:paraId="79CE00CD" w14:textId="6F01AD6F" w:rsidR="001C44D7" w:rsidRDefault="001C44D7" w:rsidP="0071694F">
      <w:pPr>
        <w:spacing w:line="240" w:lineRule="auto"/>
        <w:rPr>
          <w:rFonts w:ascii="Times New Roman" w:hAnsi="Times New Roman" w:cs="Times New Roman"/>
          <w:sz w:val="24"/>
          <w:szCs w:val="24"/>
        </w:rPr>
      </w:pPr>
    </w:p>
    <w:p w14:paraId="2E6769FF" w14:textId="257E37AF" w:rsidR="001C44D7" w:rsidRDefault="001C44D7" w:rsidP="0071694F">
      <w:pPr>
        <w:spacing w:line="240" w:lineRule="auto"/>
        <w:rPr>
          <w:rFonts w:ascii="Times New Roman" w:hAnsi="Times New Roman" w:cs="Times New Roman"/>
          <w:sz w:val="24"/>
          <w:szCs w:val="24"/>
        </w:rPr>
      </w:pPr>
    </w:p>
    <w:p w14:paraId="762AECC4" w14:textId="77777777" w:rsidR="001C44D7" w:rsidRDefault="001C44D7" w:rsidP="0071694F">
      <w:pPr>
        <w:spacing w:line="240" w:lineRule="auto"/>
        <w:rPr>
          <w:rFonts w:ascii="Times New Roman" w:hAnsi="Times New Roman" w:cs="Times New Roman"/>
          <w:sz w:val="24"/>
          <w:szCs w:val="24"/>
        </w:rPr>
      </w:pPr>
    </w:p>
    <w:p w14:paraId="4C0C105E" w14:textId="3BE2F3EB" w:rsidR="00464410" w:rsidRPr="008964D6" w:rsidRDefault="00572DF1" w:rsidP="00E57ABE">
      <w:pPr>
        <w:pStyle w:val="Heading1"/>
        <w:spacing w:before="0" w:line="720" w:lineRule="auto"/>
        <w:jc w:val="center"/>
        <w:rPr>
          <w:rFonts w:ascii="Times New Roman" w:hAnsi="Times New Roman" w:cs="Times New Roman"/>
          <w:b/>
          <w:bCs/>
          <w:color w:val="auto"/>
          <w:sz w:val="24"/>
          <w:szCs w:val="24"/>
        </w:rPr>
      </w:pPr>
      <w:bookmarkStart w:id="6" w:name="_Toc170757212"/>
      <w:r w:rsidRPr="00464410">
        <w:rPr>
          <w:rFonts w:ascii="Times New Roman" w:hAnsi="Times New Roman" w:cs="Times New Roman"/>
          <w:b/>
          <w:bCs/>
          <w:color w:val="auto"/>
          <w:sz w:val="24"/>
          <w:szCs w:val="24"/>
        </w:rPr>
        <w:lastRenderedPageBreak/>
        <w:t>KATA PENGANTAR</w:t>
      </w:r>
      <w:bookmarkEnd w:id="6"/>
    </w:p>
    <w:p w14:paraId="196FECB8" w14:textId="55411913" w:rsidR="00572DF1" w:rsidRDefault="00572DF1" w:rsidP="00E57A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Rahmat, Taufik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Hidayah-Nya,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r w:rsidRPr="00ED38D8">
        <w:rPr>
          <w:rFonts w:ascii="Times New Roman" w:hAnsi="Times New Roman" w:cs="Times New Roman"/>
          <w:b/>
          <w:bCs/>
          <w:i/>
          <w:iCs/>
          <w:sz w:val="24"/>
          <w:szCs w:val="24"/>
        </w:rPr>
        <w:t>Audit Report Lag, Audit Switching</w:t>
      </w:r>
      <w:r>
        <w:rPr>
          <w:rFonts w:ascii="Times New Roman" w:hAnsi="Times New Roman" w:cs="Times New Roman"/>
          <w:b/>
          <w:bCs/>
          <w:i/>
          <w:iCs/>
          <w:sz w:val="24"/>
          <w:szCs w:val="24"/>
        </w:rPr>
        <w:t xml:space="preserve">, Debt Default, </w:t>
      </w:r>
      <w:r>
        <w:rPr>
          <w:rFonts w:ascii="Times New Roman" w:hAnsi="Times New Roman" w:cs="Times New Roman"/>
          <w:b/>
          <w:bCs/>
          <w:sz w:val="24"/>
          <w:szCs w:val="24"/>
        </w:rPr>
        <w:t xml:space="preserve">dan </w:t>
      </w:r>
      <w:proofErr w:type="spellStart"/>
      <w:r>
        <w:rPr>
          <w:rFonts w:ascii="Times New Roman" w:hAnsi="Times New Roman" w:cs="Times New Roman"/>
          <w:b/>
          <w:bCs/>
          <w:sz w:val="24"/>
          <w:szCs w:val="24"/>
        </w:rPr>
        <w:t>Pertumbuhan</w:t>
      </w:r>
      <w:proofErr w:type="spellEnd"/>
      <w:r>
        <w:rPr>
          <w:rFonts w:ascii="Times New Roman" w:hAnsi="Times New Roman" w:cs="Times New Roman"/>
          <w:b/>
          <w:bCs/>
          <w:sz w:val="24"/>
          <w:szCs w:val="24"/>
        </w:rPr>
        <w:t xml:space="preserve"> Perusahaan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Opini</w:t>
      </w:r>
      <w:proofErr w:type="spellEnd"/>
      <w:r>
        <w:rPr>
          <w:rFonts w:ascii="Times New Roman" w:hAnsi="Times New Roman" w:cs="Times New Roman"/>
          <w:b/>
          <w:bCs/>
          <w:sz w:val="24"/>
          <w:szCs w:val="24"/>
        </w:rPr>
        <w:t xml:space="preserve"> </w:t>
      </w:r>
      <w:r w:rsidRPr="003D459C">
        <w:rPr>
          <w:rFonts w:ascii="Times New Roman" w:hAnsi="Times New Roman" w:cs="Times New Roman"/>
          <w:b/>
          <w:bCs/>
          <w:sz w:val="24"/>
          <w:szCs w:val="24"/>
        </w:rPr>
        <w:t>Audit</w:t>
      </w:r>
      <w:r w:rsidRPr="003E5CBE">
        <w:rPr>
          <w:rFonts w:ascii="Times New Roman" w:hAnsi="Times New Roman" w:cs="Times New Roman"/>
          <w:b/>
          <w:bCs/>
          <w:i/>
          <w:iCs/>
          <w:sz w:val="24"/>
          <w:szCs w:val="24"/>
        </w:rPr>
        <w:t xml:space="preserve"> Going</w:t>
      </w:r>
      <w:r>
        <w:rPr>
          <w:rFonts w:ascii="Times New Roman" w:hAnsi="Times New Roman" w:cs="Times New Roman"/>
          <w:b/>
          <w:bCs/>
          <w:i/>
          <w:iCs/>
          <w:sz w:val="24"/>
          <w:szCs w:val="24"/>
        </w:rPr>
        <w:t xml:space="preserve"> Concern</w:t>
      </w:r>
      <w:r>
        <w:rPr>
          <w:rFonts w:ascii="Times New Roman" w:hAnsi="Times New Roman" w:cs="Times New Roman"/>
          <w:b/>
          <w:bCs/>
          <w:sz w:val="24"/>
          <w:szCs w:val="24"/>
        </w:rPr>
        <w:t xml:space="preserve"> (</w:t>
      </w:r>
      <w:r w:rsidR="00827274">
        <w:rPr>
          <w:rFonts w:ascii="Times New Roman" w:hAnsi="Times New Roman" w:cs="Times New Roman"/>
          <w:b/>
          <w:bCs/>
          <w:sz w:val="24"/>
          <w:szCs w:val="24"/>
        </w:rPr>
        <w:t>S</w:t>
      </w:r>
      <w:r>
        <w:rPr>
          <w:rFonts w:ascii="Times New Roman" w:hAnsi="Times New Roman" w:cs="Times New Roman"/>
          <w:b/>
          <w:bCs/>
          <w:sz w:val="24"/>
          <w:szCs w:val="24"/>
        </w:rPr>
        <w:t xml:space="preserve">tudi </w:t>
      </w:r>
      <w:proofErr w:type="spellStart"/>
      <w:r w:rsidR="00827274">
        <w:rPr>
          <w:rFonts w:ascii="Times New Roman" w:hAnsi="Times New Roman" w:cs="Times New Roman"/>
          <w:b/>
          <w:bCs/>
          <w:sz w:val="24"/>
          <w:szCs w:val="24"/>
        </w:rPr>
        <w:t>Empiris</w:t>
      </w:r>
      <w:proofErr w:type="spellEnd"/>
      <w:r w:rsidR="00827274">
        <w:rPr>
          <w:rFonts w:ascii="Times New Roman" w:hAnsi="Times New Roman" w:cs="Times New Roman"/>
          <w:b/>
          <w:bCs/>
          <w:sz w:val="24"/>
          <w:szCs w:val="24"/>
        </w:rPr>
        <w:t xml:space="preserve"> </w:t>
      </w:r>
      <w:r>
        <w:rPr>
          <w:rFonts w:ascii="Times New Roman" w:hAnsi="Times New Roman" w:cs="Times New Roman"/>
          <w:b/>
          <w:bCs/>
          <w:sz w:val="24"/>
          <w:szCs w:val="24"/>
        </w:rPr>
        <w:t xml:space="preserve">pada Perusahaan Perindustrian yang </w:t>
      </w:r>
      <w:proofErr w:type="spellStart"/>
      <w:r>
        <w:rPr>
          <w:rFonts w:ascii="Times New Roman" w:hAnsi="Times New Roman" w:cs="Times New Roman"/>
          <w:b/>
          <w:bCs/>
          <w:sz w:val="24"/>
          <w:szCs w:val="24"/>
        </w:rPr>
        <w:t>Terdaftar</w:t>
      </w:r>
      <w:proofErr w:type="spellEnd"/>
      <w:r>
        <w:rPr>
          <w:rFonts w:ascii="Times New Roman" w:hAnsi="Times New Roman" w:cs="Times New Roman"/>
          <w:b/>
          <w:bCs/>
          <w:sz w:val="24"/>
          <w:szCs w:val="24"/>
        </w:rPr>
        <w:t xml:space="preserve"> di Bursa </w:t>
      </w:r>
      <w:proofErr w:type="spellStart"/>
      <w:r>
        <w:rPr>
          <w:rFonts w:ascii="Times New Roman" w:hAnsi="Times New Roman" w:cs="Times New Roman"/>
          <w:b/>
          <w:bCs/>
          <w:sz w:val="24"/>
          <w:szCs w:val="24"/>
        </w:rPr>
        <w:t>Efek</w:t>
      </w:r>
      <w:proofErr w:type="spellEnd"/>
      <w:r>
        <w:rPr>
          <w:rFonts w:ascii="Times New Roman" w:hAnsi="Times New Roman" w:cs="Times New Roman"/>
          <w:b/>
          <w:bCs/>
          <w:sz w:val="24"/>
          <w:szCs w:val="24"/>
        </w:rPr>
        <w:t xml:space="preserve"> Indonesia (BEI)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2019-2023)”.</w:t>
      </w:r>
    </w:p>
    <w:p w14:paraId="75D90204" w14:textId="77777777" w:rsidR="00572DF1" w:rsidRDefault="00572DF1" w:rsidP="00E57ABE">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Gelar Sarjana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212F55FB" w14:textId="77777777" w:rsidR="00572DF1" w:rsidRDefault="00572DF1" w:rsidP="00E57ABE">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300241D8" w14:textId="77777777" w:rsidR="00572DF1" w:rsidRDefault="00572DF1" w:rsidP="00E57ABE">
      <w:pPr>
        <w:pStyle w:val="ListParagraph"/>
        <w:numPr>
          <w:ilvl w:val="0"/>
          <w:numId w:val="1"/>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Dien </w:t>
      </w:r>
      <w:proofErr w:type="spellStart"/>
      <w:r>
        <w:rPr>
          <w:rFonts w:ascii="Times New Roman" w:hAnsi="Times New Roman" w:cs="Times New Roman"/>
          <w:sz w:val="24"/>
          <w:szCs w:val="24"/>
        </w:rPr>
        <w:t>Noviany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Rahmatika</w:t>
      </w:r>
      <w:proofErr w:type="spellEnd"/>
      <w:r>
        <w:rPr>
          <w:rFonts w:ascii="Times New Roman" w:hAnsi="Times New Roman" w:cs="Times New Roman"/>
          <w:sz w:val="24"/>
          <w:szCs w:val="24"/>
        </w:rPr>
        <w:t xml:space="preserve">, S.E, M.M AK, C.A,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61A4D621" w14:textId="6DFEBA78" w:rsidR="00572DF1" w:rsidRDefault="009A5A16" w:rsidP="00E57ABE">
      <w:pPr>
        <w:pStyle w:val="ListParagraph"/>
        <w:numPr>
          <w:ilvl w:val="0"/>
          <w:numId w:val="1"/>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00572DF1">
        <w:rPr>
          <w:rFonts w:ascii="Times New Roman" w:hAnsi="Times New Roman" w:cs="Times New Roman"/>
          <w:sz w:val="24"/>
          <w:szCs w:val="24"/>
        </w:rPr>
        <w:t xml:space="preserve">Abdulloh </w:t>
      </w:r>
      <w:proofErr w:type="spellStart"/>
      <w:r w:rsidR="00572DF1">
        <w:rPr>
          <w:rFonts w:ascii="Times New Roman" w:hAnsi="Times New Roman" w:cs="Times New Roman"/>
          <w:sz w:val="24"/>
          <w:szCs w:val="24"/>
        </w:rPr>
        <w:t>Mubarok</w:t>
      </w:r>
      <w:proofErr w:type="spellEnd"/>
      <w:r w:rsidR="00572DF1">
        <w:rPr>
          <w:rFonts w:ascii="Times New Roman" w:hAnsi="Times New Roman" w:cs="Times New Roman"/>
          <w:sz w:val="24"/>
          <w:szCs w:val="24"/>
        </w:rPr>
        <w:t xml:space="preserve">, S.E, M.M, AK, C.A, </w:t>
      </w:r>
      <w:proofErr w:type="spellStart"/>
      <w:r w:rsidR="00572DF1">
        <w:rPr>
          <w:rFonts w:ascii="Times New Roman" w:hAnsi="Times New Roman" w:cs="Times New Roman"/>
          <w:sz w:val="24"/>
          <w:szCs w:val="24"/>
        </w:rPr>
        <w:t>selaku</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ketua</w:t>
      </w:r>
      <w:proofErr w:type="spellEnd"/>
      <w:r w:rsidR="00572DF1">
        <w:rPr>
          <w:rFonts w:ascii="Times New Roman" w:hAnsi="Times New Roman" w:cs="Times New Roman"/>
          <w:sz w:val="24"/>
          <w:szCs w:val="24"/>
        </w:rPr>
        <w:t xml:space="preserve"> Program Studi </w:t>
      </w:r>
      <w:proofErr w:type="spellStart"/>
      <w:r w:rsidR="00572DF1">
        <w:rPr>
          <w:rFonts w:ascii="Times New Roman" w:hAnsi="Times New Roman" w:cs="Times New Roman"/>
          <w:sz w:val="24"/>
          <w:szCs w:val="24"/>
        </w:rPr>
        <w:t>Akuntansi</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Fakultas</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Ekonomi</w:t>
      </w:r>
      <w:proofErr w:type="spellEnd"/>
      <w:r w:rsidR="00572DF1">
        <w:rPr>
          <w:rFonts w:ascii="Times New Roman" w:hAnsi="Times New Roman" w:cs="Times New Roman"/>
          <w:sz w:val="24"/>
          <w:szCs w:val="24"/>
        </w:rPr>
        <w:t xml:space="preserve"> dan </w:t>
      </w:r>
      <w:proofErr w:type="spellStart"/>
      <w:r w:rsidR="00572DF1">
        <w:rPr>
          <w:rFonts w:ascii="Times New Roman" w:hAnsi="Times New Roman" w:cs="Times New Roman"/>
          <w:sz w:val="24"/>
          <w:szCs w:val="24"/>
        </w:rPr>
        <w:t>Bisnis</w:t>
      </w:r>
      <w:proofErr w:type="spellEnd"/>
      <w:r w:rsidR="00572DF1">
        <w:rPr>
          <w:rFonts w:ascii="Times New Roman" w:hAnsi="Times New Roman" w:cs="Times New Roman"/>
          <w:sz w:val="24"/>
          <w:szCs w:val="24"/>
        </w:rPr>
        <w:t xml:space="preserve"> Universitas </w:t>
      </w:r>
      <w:proofErr w:type="spellStart"/>
      <w:r w:rsidR="00572DF1">
        <w:rPr>
          <w:rFonts w:ascii="Times New Roman" w:hAnsi="Times New Roman" w:cs="Times New Roman"/>
          <w:sz w:val="24"/>
          <w:szCs w:val="24"/>
        </w:rPr>
        <w:t>Pancasakti</w:t>
      </w:r>
      <w:proofErr w:type="spellEnd"/>
      <w:r w:rsidR="00572DF1">
        <w:rPr>
          <w:rFonts w:ascii="Times New Roman" w:hAnsi="Times New Roman" w:cs="Times New Roman"/>
          <w:sz w:val="24"/>
          <w:szCs w:val="24"/>
        </w:rPr>
        <w:t xml:space="preserve"> Tegal.</w:t>
      </w:r>
    </w:p>
    <w:p w14:paraId="0BB7A7F4" w14:textId="55552336" w:rsidR="00572DF1" w:rsidRDefault="00482F1F" w:rsidP="00E57ABE">
      <w:pPr>
        <w:pStyle w:val="ListParagraph"/>
        <w:numPr>
          <w:ilvl w:val="0"/>
          <w:numId w:val="1"/>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Teguh</w:t>
      </w:r>
      <w:proofErr w:type="spellEnd"/>
      <w:r w:rsidR="00572DF1">
        <w:rPr>
          <w:rFonts w:ascii="Times New Roman" w:hAnsi="Times New Roman" w:cs="Times New Roman"/>
          <w:sz w:val="24"/>
          <w:szCs w:val="24"/>
        </w:rPr>
        <w:t xml:space="preserve"> Budi Raharjo, </w:t>
      </w:r>
      <w:proofErr w:type="gramStart"/>
      <w:r w:rsidR="00572DF1">
        <w:rPr>
          <w:rFonts w:ascii="Times New Roman" w:hAnsi="Times New Roman" w:cs="Times New Roman"/>
          <w:sz w:val="24"/>
          <w:szCs w:val="24"/>
        </w:rPr>
        <w:t>S.E</w:t>
      </w:r>
      <w:proofErr w:type="gramEnd"/>
      <w:r w:rsidR="00572DF1">
        <w:rPr>
          <w:rFonts w:ascii="Times New Roman" w:hAnsi="Times New Roman" w:cs="Times New Roman"/>
          <w:sz w:val="24"/>
          <w:szCs w:val="24"/>
        </w:rPr>
        <w:t xml:space="preserve">, M.SI, </w:t>
      </w:r>
      <w:proofErr w:type="spellStart"/>
      <w:r w:rsidR="00572DF1">
        <w:rPr>
          <w:rFonts w:ascii="Times New Roman" w:hAnsi="Times New Roman" w:cs="Times New Roman"/>
          <w:sz w:val="24"/>
          <w:szCs w:val="24"/>
        </w:rPr>
        <w:t>selaku</w:t>
      </w:r>
      <w:proofErr w:type="spellEnd"/>
      <w:r w:rsidR="00572DF1">
        <w:rPr>
          <w:rFonts w:ascii="Times New Roman" w:hAnsi="Times New Roman" w:cs="Times New Roman"/>
          <w:sz w:val="24"/>
          <w:szCs w:val="24"/>
        </w:rPr>
        <w:t xml:space="preserve"> Dosen </w:t>
      </w:r>
      <w:proofErr w:type="spellStart"/>
      <w:r w:rsidR="00572DF1">
        <w:rPr>
          <w:rFonts w:ascii="Times New Roman" w:hAnsi="Times New Roman" w:cs="Times New Roman"/>
          <w:sz w:val="24"/>
          <w:szCs w:val="24"/>
        </w:rPr>
        <w:t>Pembimbing</w:t>
      </w:r>
      <w:proofErr w:type="spellEnd"/>
      <w:r w:rsidR="00572DF1">
        <w:rPr>
          <w:rFonts w:ascii="Times New Roman" w:hAnsi="Times New Roman" w:cs="Times New Roman"/>
          <w:sz w:val="24"/>
          <w:szCs w:val="24"/>
        </w:rPr>
        <w:t xml:space="preserve"> I yang </w:t>
      </w:r>
      <w:proofErr w:type="spellStart"/>
      <w:r w:rsidR="00572DF1">
        <w:rPr>
          <w:rFonts w:ascii="Times New Roman" w:hAnsi="Times New Roman" w:cs="Times New Roman"/>
          <w:sz w:val="24"/>
          <w:szCs w:val="24"/>
        </w:rPr>
        <w:t>telah</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berkenan</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meluangkan</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waktunya</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untuk</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membimbing</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peneliti</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memberikan</w:t>
      </w:r>
      <w:proofErr w:type="spellEnd"/>
      <w:r w:rsidR="00572DF1">
        <w:rPr>
          <w:rFonts w:ascii="Times New Roman" w:hAnsi="Times New Roman" w:cs="Times New Roman"/>
          <w:sz w:val="24"/>
          <w:szCs w:val="24"/>
        </w:rPr>
        <w:t xml:space="preserve"> </w:t>
      </w:r>
      <w:proofErr w:type="spellStart"/>
      <w:r w:rsidR="00572DF1">
        <w:rPr>
          <w:rFonts w:ascii="Times New Roman" w:hAnsi="Times New Roman" w:cs="Times New Roman"/>
          <w:sz w:val="24"/>
          <w:szCs w:val="24"/>
        </w:rPr>
        <w:t>motivasi</w:t>
      </w:r>
      <w:proofErr w:type="spellEnd"/>
      <w:r w:rsidR="00572DF1">
        <w:rPr>
          <w:rFonts w:ascii="Times New Roman" w:hAnsi="Times New Roman" w:cs="Times New Roman"/>
          <w:sz w:val="24"/>
          <w:szCs w:val="24"/>
        </w:rPr>
        <w:t xml:space="preserve"> dan saran yang </w:t>
      </w:r>
      <w:proofErr w:type="spellStart"/>
      <w:r w:rsidR="00572DF1">
        <w:rPr>
          <w:rFonts w:ascii="Times New Roman" w:hAnsi="Times New Roman" w:cs="Times New Roman"/>
          <w:sz w:val="24"/>
          <w:szCs w:val="24"/>
        </w:rPr>
        <w:t>baik</w:t>
      </w:r>
      <w:proofErr w:type="spellEnd"/>
      <w:r w:rsidR="00572DF1">
        <w:rPr>
          <w:rFonts w:ascii="Times New Roman" w:hAnsi="Times New Roman" w:cs="Times New Roman"/>
          <w:sz w:val="24"/>
          <w:szCs w:val="24"/>
        </w:rPr>
        <w:t>.</w:t>
      </w:r>
    </w:p>
    <w:p w14:paraId="1FB2E7B3" w14:textId="738DD981" w:rsidR="00572DF1" w:rsidRDefault="00572DF1" w:rsidP="00E57ABE">
      <w:pPr>
        <w:pStyle w:val="ListParagraph"/>
        <w:numPr>
          <w:ilvl w:val="0"/>
          <w:numId w:val="1"/>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Baihaqi</w:t>
      </w:r>
      <w:proofErr w:type="spellEnd"/>
      <w:r>
        <w:rPr>
          <w:rFonts w:ascii="Times New Roman" w:hAnsi="Times New Roman" w:cs="Times New Roman"/>
          <w:sz w:val="24"/>
          <w:szCs w:val="24"/>
        </w:rPr>
        <w:t xml:space="preserve"> Fanani, M.M, AK, C.A,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
    <w:p w14:paraId="2D6F9060" w14:textId="77777777" w:rsidR="00572DF1" w:rsidRDefault="00572DF1" w:rsidP="00E57ABE">
      <w:pPr>
        <w:pStyle w:val="ListParagraph"/>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saran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2C027E41" w14:textId="77777777" w:rsidR="00572DF1" w:rsidRDefault="00572DF1" w:rsidP="00E57AB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 kata,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w:t>
      </w:r>
    </w:p>
    <w:p w14:paraId="76B2531C" w14:textId="77777777" w:rsidR="00572DF1" w:rsidRDefault="00572DF1" w:rsidP="00E57ABE">
      <w:pPr>
        <w:pStyle w:val="ListParagraph"/>
        <w:spacing w:after="0" w:line="480" w:lineRule="auto"/>
        <w:ind w:firstLine="720"/>
        <w:jc w:val="both"/>
        <w:rPr>
          <w:rFonts w:ascii="Times New Roman" w:hAnsi="Times New Roman" w:cs="Times New Roman"/>
          <w:sz w:val="24"/>
          <w:szCs w:val="24"/>
        </w:rPr>
      </w:pPr>
    </w:p>
    <w:p w14:paraId="322B4EA9" w14:textId="77777777" w:rsidR="00572DF1" w:rsidRDefault="00572DF1" w:rsidP="00E57ABE">
      <w:pPr>
        <w:pStyle w:val="ListParagraph"/>
        <w:spacing w:after="0" w:line="480" w:lineRule="auto"/>
        <w:ind w:firstLine="720"/>
        <w:jc w:val="right"/>
        <w:rPr>
          <w:rFonts w:ascii="Times New Roman" w:hAnsi="Times New Roman" w:cs="Times New Roman"/>
          <w:sz w:val="24"/>
          <w:szCs w:val="24"/>
        </w:rPr>
      </w:pPr>
      <w:proofErr w:type="gramStart"/>
      <w:r>
        <w:rPr>
          <w:rFonts w:ascii="Times New Roman" w:hAnsi="Times New Roman" w:cs="Times New Roman"/>
          <w:sz w:val="24"/>
          <w:szCs w:val="24"/>
        </w:rPr>
        <w:t xml:space="preserve">Tegal,  </w:t>
      </w:r>
      <w:proofErr w:type="spellStart"/>
      <w:r>
        <w:rPr>
          <w:rFonts w:ascii="Times New Roman" w:hAnsi="Times New Roman" w:cs="Times New Roman"/>
          <w:sz w:val="24"/>
          <w:szCs w:val="24"/>
        </w:rPr>
        <w:t>Febuari</w:t>
      </w:r>
      <w:proofErr w:type="spellEnd"/>
      <w:proofErr w:type="gramEnd"/>
      <w:r>
        <w:rPr>
          <w:rFonts w:ascii="Times New Roman" w:hAnsi="Times New Roman" w:cs="Times New Roman"/>
          <w:sz w:val="24"/>
          <w:szCs w:val="24"/>
        </w:rPr>
        <w:t xml:space="preserve"> 2024</w:t>
      </w:r>
    </w:p>
    <w:p w14:paraId="42757C0A" w14:textId="77777777" w:rsidR="00572DF1" w:rsidRDefault="00572DF1" w:rsidP="00E57ABE">
      <w:pPr>
        <w:pStyle w:val="ListParagraph"/>
        <w:spacing w:after="0" w:line="480" w:lineRule="auto"/>
        <w:ind w:firstLine="720"/>
        <w:jc w:val="right"/>
        <w:rPr>
          <w:rFonts w:ascii="Times New Roman" w:hAnsi="Times New Roman" w:cs="Times New Roman"/>
          <w:sz w:val="24"/>
          <w:szCs w:val="24"/>
        </w:rPr>
      </w:pPr>
    </w:p>
    <w:p w14:paraId="302472E3" w14:textId="77777777" w:rsidR="00572DF1" w:rsidRPr="000E061D" w:rsidRDefault="00572DF1" w:rsidP="00E57ABE">
      <w:pPr>
        <w:pStyle w:val="ListParagraph"/>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t>Titi Wulan Purnama</w:t>
      </w:r>
    </w:p>
    <w:p w14:paraId="689F6C8D" w14:textId="77777777" w:rsidR="00572DF1" w:rsidRPr="00464410" w:rsidRDefault="00572DF1" w:rsidP="00E57ABE">
      <w:pPr>
        <w:pStyle w:val="Heading1"/>
        <w:jc w:val="center"/>
        <w:rPr>
          <w:rFonts w:ascii="Times New Roman" w:hAnsi="Times New Roman" w:cs="Times New Roman"/>
          <w:b/>
          <w:bCs/>
          <w:sz w:val="24"/>
          <w:szCs w:val="24"/>
        </w:rPr>
      </w:pPr>
      <w:r>
        <w:br w:type="page"/>
      </w:r>
      <w:bookmarkStart w:id="7" w:name="_Toc170757213"/>
      <w:r w:rsidRPr="00464410">
        <w:rPr>
          <w:rFonts w:ascii="Times New Roman" w:hAnsi="Times New Roman" w:cs="Times New Roman"/>
          <w:b/>
          <w:bCs/>
          <w:color w:val="auto"/>
          <w:sz w:val="24"/>
          <w:szCs w:val="24"/>
        </w:rPr>
        <w:lastRenderedPageBreak/>
        <w:t>DAFTAR ISI</w:t>
      </w:r>
      <w:bookmarkEnd w:id="7"/>
    </w:p>
    <w:sdt>
      <w:sdtPr>
        <w:rPr>
          <w:rFonts w:asciiTheme="minorHAnsi" w:eastAsiaTheme="minorHAnsi" w:hAnsiTheme="minorHAnsi" w:cstheme="minorBidi"/>
          <w:color w:val="auto"/>
          <w:sz w:val="22"/>
          <w:szCs w:val="22"/>
          <w:lang w:val="en-ID"/>
        </w:rPr>
        <w:id w:val="-553085271"/>
        <w:docPartObj>
          <w:docPartGallery w:val="Table of Contents"/>
          <w:docPartUnique/>
        </w:docPartObj>
      </w:sdtPr>
      <w:sdtEndPr>
        <w:rPr>
          <w:b/>
          <w:bCs/>
          <w:noProof/>
        </w:rPr>
      </w:sdtEndPr>
      <w:sdtContent>
        <w:p w14:paraId="468FD63C" w14:textId="61DFCC1A" w:rsidR="00F021D3" w:rsidRPr="003229DF" w:rsidRDefault="00F021D3">
          <w:pPr>
            <w:pStyle w:val="TOCHeading"/>
          </w:pPr>
        </w:p>
        <w:p w14:paraId="3737A0C5" w14:textId="3567E50C" w:rsidR="001D67D6" w:rsidRPr="001D67D6" w:rsidRDefault="00F021D3">
          <w:pPr>
            <w:pStyle w:val="TOC1"/>
            <w:tabs>
              <w:tab w:val="right" w:leader="dot" w:pos="7927"/>
            </w:tabs>
            <w:rPr>
              <w:rFonts w:eastAsiaTheme="minorEastAsia"/>
              <w:noProof/>
              <w:lang w:eastAsia="en-ID"/>
            </w:rPr>
          </w:pPr>
          <w:r w:rsidRPr="003229DF">
            <w:fldChar w:fldCharType="begin"/>
          </w:r>
          <w:r w:rsidRPr="003229DF">
            <w:instrText xml:space="preserve"> TOC \o "1-3" \h \z \u </w:instrText>
          </w:r>
          <w:r w:rsidRPr="003229DF">
            <w:fldChar w:fldCharType="separate"/>
          </w:r>
          <w:hyperlink w:anchor="_Toc170757206" w:history="1">
            <w:r w:rsidR="001D67D6" w:rsidRPr="001D67D6">
              <w:rPr>
                <w:rStyle w:val="Hyperlink"/>
                <w:rFonts w:ascii="Times New Roman" w:hAnsi="Times New Roman" w:cs="Times New Roman"/>
                <w:noProof/>
              </w:rPr>
              <w:t>Disetujui Untuk Sidang Skripsi</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_Toc170757206 \h </w:instrText>
            </w:r>
            <w:r w:rsidR="001D67D6" w:rsidRPr="001D67D6">
              <w:rPr>
                <w:noProof/>
                <w:webHidden/>
              </w:rPr>
            </w:r>
            <w:r w:rsidR="001D67D6" w:rsidRPr="001D67D6">
              <w:rPr>
                <w:noProof/>
                <w:webHidden/>
              </w:rPr>
              <w:fldChar w:fldCharType="separate"/>
            </w:r>
            <w:r w:rsidR="00431975">
              <w:rPr>
                <w:b/>
                <w:bCs/>
                <w:noProof/>
                <w:webHidden/>
                <w:lang w:val="en-US"/>
              </w:rPr>
              <w:t>Error! Bookmark not defined.</w:t>
            </w:r>
            <w:r w:rsidR="001D67D6" w:rsidRPr="001D67D6">
              <w:rPr>
                <w:noProof/>
                <w:webHidden/>
              </w:rPr>
              <w:fldChar w:fldCharType="end"/>
            </w:r>
          </w:hyperlink>
        </w:p>
        <w:p w14:paraId="6C1F73A4" w14:textId="14AE6A09" w:rsidR="001D67D6" w:rsidRPr="001D67D6" w:rsidRDefault="002949D8">
          <w:pPr>
            <w:pStyle w:val="TOC1"/>
            <w:tabs>
              <w:tab w:val="right" w:leader="dot" w:pos="7927"/>
            </w:tabs>
            <w:rPr>
              <w:rFonts w:eastAsiaTheme="minorEastAsia"/>
              <w:noProof/>
              <w:lang w:eastAsia="en-ID"/>
            </w:rPr>
          </w:pPr>
          <w:hyperlink w:anchor="_Toc170757207" w:history="1">
            <w:r w:rsidR="001D67D6" w:rsidRPr="001D67D6">
              <w:rPr>
                <w:rStyle w:val="Hyperlink"/>
                <w:rFonts w:ascii="Times New Roman" w:hAnsi="Times New Roman" w:cs="Times New Roman"/>
                <w:noProof/>
              </w:rPr>
              <w:t>Pengesahan Skripsi</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_Toc170757207 \h </w:instrText>
            </w:r>
            <w:r w:rsidR="001D67D6" w:rsidRPr="001D67D6">
              <w:rPr>
                <w:noProof/>
                <w:webHidden/>
              </w:rPr>
            </w:r>
            <w:r w:rsidR="001D67D6" w:rsidRPr="001D67D6">
              <w:rPr>
                <w:noProof/>
                <w:webHidden/>
              </w:rPr>
              <w:fldChar w:fldCharType="separate"/>
            </w:r>
            <w:r w:rsidR="00431975">
              <w:rPr>
                <w:b/>
                <w:bCs/>
                <w:noProof/>
                <w:webHidden/>
                <w:lang w:val="en-US"/>
              </w:rPr>
              <w:t>Error! Bookmark not defined.</w:t>
            </w:r>
            <w:r w:rsidR="001D67D6" w:rsidRPr="001D67D6">
              <w:rPr>
                <w:noProof/>
                <w:webHidden/>
              </w:rPr>
              <w:fldChar w:fldCharType="end"/>
            </w:r>
          </w:hyperlink>
        </w:p>
        <w:p w14:paraId="0DA43EC3" w14:textId="1D757918" w:rsidR="001D67D6" w:rsidRPr="001D67D6" w:rsidRDefault="002949D8">
          <w:pPr>
            <w:pStyle w:val="TOC1"/>
            <w:tabs>
              <w:tab w:val="right" w:leader="dot" w:pos="7927"/>
            </w:tabs>
            <w:rPr>
              <w:rFonts w:eastAsiaTheme="minorEastAsia"/>
              <w:noProof/>
              <w:lang w:eastAsia="en-ID"/>
            </w:rPr>
          </w:pPr>
          <w:hyperlink w:anchor="_Toc170757208" w:history="1">
            <w:r w:rsidR="001D67D6" w:rsidRPr="001D67D6">
              <w:rPr>
                <w:rStyle w:val="Hyperlink"/>
                <w:rFonts w:ascii="Times New Roman" w:hAnsi="Times New Roman" w:cs="Times New Roman"/>
                <w:noProof/>
              </w:rPr>
              <w:t>MOTTO DAN PERSEMBAHAN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_Toc170757208 \h </w:instrText>
            </w:r>
            <w:r w:rsidR="001D67D6" w:rsidRPr="001D67D6">
              <w:rPr>
                <w:noProof/>
                <w:webHidden/>
              </w:rPr>
            </w:r>
            <w:r w:rsidR="001D67D6" w:rsidRPr="001D67D6">
              <w:rPr>
                <w:noProof/>
                <w:webHidden/>
              </w:rPr>
              <w:fldChar w:fldCharType="separate"/>
            </w:r>
            <w:r w:rsidR="00431975">
              <w:rPr>
                <w:noProof/>
                <w:webHidden/>
              </w:rPr>
              <w:t>iii</w:t>
            </w:r>
            <w:r w:rsidR="001D67D6" w:rsidRPr="001D67D6">
              <w:rPr>
                <w:noProof/>
                <w:webHidden/>
              </w:rPr>
              <w:fldChar w:fldCharType="end"/>
            </w:r>
          </w:hyperlink>
        </w:p>
        <w:p w14:paraId="71086CC5" w14:textId="7A499628" w:rsidR="001D67D6" w:rsidRPr="001D67D6" w:rsidRDefault="002949D8">
          <w:pPr>
            <w:pStyle w:val="TOC1"/>
            <w:tabs>
              <w:tab w:val="right" w:leader="dot" w:pos="7927"/>
            </w:tabs>
            <w:rPr>
              <w:rFonts w:eastAsiaTheme="minorEastAsia"/>
              <w:noProof/>
              <w:lang w:eastAsia="en-ID"/>
            </w:rPr>
          </w:pPr>
          <w:hyperlink w:anchor="_Toc170757209" w:history="1">
            <w:r w:rsidR="001D67D6" w:rsidRPr="001D67D6">
              <w:rPr>
                <w:rStyle w:val="Hyperlink"/>
                <w:rFonts w:ascii="Times New Roman" w:hAnsi="Times New Roman" w:cs="Times New Roman"/>
                <w:noProof/>
              </w:rPr>
              <w:t>PERNYATAAN KEASLIAN DAN PERSETUJUAN PUBLIK</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_Toc170757209 \h </w:instrText>
            </w:r>
            <w:r w:rsidR="001D67D6" w:rsidRPr="001D67D6">
              <w:rPr>
                <w:noProof/>
                <w:webHidden/>
              </w:rPr>
            </w:r>
            <w:r w:rsidR="001D67D6" w:rsidRPr="001D67D6">
              <w:rPr>
                <w:noProof/>
                <w:webHidden/>
              </w:rPr>
              <w:fldChar w:fldCharType="separate"/>
            </w:r>
            <w:r w:rsidR="00431975">
              <w:rPr>
                <w:b/>
                <w:bCs/>
                <w:noProof/>
                <w:webHidden/>
                <w:lang w:val="en-US"/>
              </w:rPr>
              <w:t>Error! Bookmark not defined.</w:t>
            </w:r>
            <w:r w:rsidR="001D67D6" w:rsidRPr="001D67D6">
              <w:rPr>
                <w:noProof/>
                <w:webHidden/>
              </w:rPr>
              <w:fldChar w:fldCharType="end"/>
            </w:r>
          </w:hyperlink>
        </w:p>
        <w:p w14:paraId="6B41A8AA" w14:textId="033136AB" w:rsidR="001D67D6" w:rsidRPr="001D67D6" w:rsidRDefault="002949D8">
          <w:pPr>
            <w:pStyle w:val="TOC1"/>
            <w:tabs>
              <w:tab w:val="right" w:leader="dot" w:pos="7927"/>
            </w:tabs>
            <w:rPr>
              <w:rFonts w:eastAsiaTheme="minorEastAsia"/>
              <w:noProof/>
              <w:lang w:eastAsia="en-ID"/>
            </w:rPr>
          </w:pPr>
          <w:hyperlink w:anchor="_Toc170757210" w:history="1">
            <w:r w:rsidR="001D67D6" w:rsidRPr="001D67D6">
              <w:rPr>
                <w:rStyle w:val="Hyperlink"/>
                <w:rFonts w:ascii="Times New Roman" w:hAnsi="Times New Roman" w:cs="Times New Roman"/>
                <w:i/>
                <w:iCs/>
                <w:noProof/>
              </w:rPr>
              <w:t>ABSTRACK</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_Toc170757210 \h </w:instrText>
            </w:r>
            <w:r w:rsidR="001D67D6" w:rsidRPr="001D67D6">
              <w:rPr>
                <w:noProof/>
                <w:webHidden/>
              </w:rPr>
            </w:r>
            <w:r w:rsidR="001D67D6" w:rsidRPr="001D67D6">
              <w:rPr>
                <w:noProof/>
                <w:webHidden/>
              </w:rPr>
              <w:fldChar w:fldCharType="separate"/>
            </w:r>
            <w:r w:rsidR="00431975">
              <w:rPr>
                <w:noProof/>
                <w:webHidden/>
              </w:rPr>
              <w:t>vii</w:t>
            </w:r>
            <w:r w:rsidR="001D67D6" w:rsidRPr="001D67D6">
              <w:rPr>
                <w:noProof/>
                <w:webHidden/>
              </w:rPr>
              <w:fldChar w:fldCharType="end"/>
            </w:r>
          </w:hyperlink>
        </w:p>
        <w:p w14:paraId="50F07F90" w14:textId="4795DB42" w:rsidR="001D67D6" w:rsidRPr="001D67D6" w:rsidRDefault="002949D8">
          <w:pPr>
            <w:pStyle w:val="TOC1"/>
            <w:tabs>
              <w:tab w:val="right" w:leader="dot" w:pos="7927"/>
            </w:tabs>
            <w:rPr>
              <w:rFonts w:eastAsiaTheme="minorEastAsia"/>
              <w:noProof/>
              <w:lang w:eastAsia="en-ID"/>
            </w:rPr>
          </w:pPr>
          <w:hyperlink w:anchor="_Toc170757211" w:history="1">
            <w:r w:rsidR="001D67D6" w:rsidRPr="001D67D6">
              <w:rPr>
                <w:rStyle w:val="Hyperlink"/>
                <w:rFonts w:ascii="Times New Roman" w:hAnsi="Times New Roman" w:cs="Times New Roman"/>
                <w:noProof/>
              </w:rPr>
              <w:t>ABSTRAK</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_Toc170757211 \h </w:instrText>
            </w:r>
            <w:r w:rsidR="001D67D6" w:rsidRPr="001D67D6">
              <w:rPr>
                <w:noProof/>
                <w:webHidden/>
              </w:rPr>
            </w:r>
            <w:r w:rsidR="001D67D6" w:rsidRPr="001D67D6">
              <w:rPr>
                <w:noProof/>
                <w:webHidden/>
              </w:rPr>
              <w:fldChar w:fldCharType="separate"/>
            </w:r>
            <w:r w:rsidR="00431975">
              <w:rPr>
                <w:noProof/>
                <w:webHidden/>
              </w:rPr>
              <w:t>viii</w:t>
            </w:r>
            <w:r w:rsidR="001D67D6" w:rsidRPr="001D67D6">
              <w:rPr>
                <w:noProof/>
                <w:webHidden/>
              </w:rPr>
              <w:fldChar w:fldCharType="end"/>
            </w:r>
          </w:hyperlink>
        </w:p>
        <w:p w14:paraId="355A9041" w14:textId="0F1C9C5E" w:rsidR="001D67D6" w:rsidRPr="001D67D6" w:rsidRDefault="002949D8">
          <w:pPr>
            <w:pStyle w:val="TOC1"/>
            <w:tabs>
              <w:tab w:val="right" w:leader="dot" w:pos="7927"/>
            </w:tabs>
            <w:rPr>
              <w:rFonts w:eastAsiaTheme="minorEastAsia"/>
              <w:noProof/>
              <w:lang w:eastAsia="en-ID"/>
            </w:rPr>
          </w:pPr>
          <w:hyperlink w:anchor="_Toc170757212" w:history="1">
            <w:r w:rsidR="001D67D6" w:rsidRPr="001D67D6">
              <w:rPr>
                <w:rStyle w:val="Hyperlink"/>
                <w:rFonts w:ascii="Times New Roman" w:hAnsi="Times New Roman" w:cs="Times New Roman"/>
                <w:noProof/>
              </w:rPr>
              <w:t>KATA PENGANTAR</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_Toc170757212 \h </w:instrText>
            </w:r>
            <w:r w:rsidR="001D67D6" w:rsidRPr="001D67D6">
              <w:rPr>
                <w:noProof/>
                <w:webHidden/>
              </w:rPr>
            </w:r>
            <w:r w:rsidR="001D67D6" w:rsidRPr="001D67D6">
              <w:rPr>
                <w:noProof/>
                <w:webHidden/>
              </w:rPr>
              <w:fldChar w:fldCharType="separate"/>
            </w:r>
            <w:r w:rsidR="00431975">
              <w:rPr>
                <w:noProof/>
                <w:webHidden/>
              </w:rPr>
              <w:t>ix</w:t>
            </w:r>
            <w:r w:rsidR="001D67D6" w:rsidRPr="001D67D6">
              <w:rPr>
                <w:noProof/>
                <w:webHidden/>
              </w:rPr>
              <w:fldChar w:fldCharType="end"/>
            </w:r>
          </w:hyperlink>
        </w:p>
        <w:p w14:paraId="6E5CD864" w14:textId="5015D8C0" w:rsidR="001D67D6" w:rsidRPr="001D67D6" w:rsidRDefault="002949D8">
          <w:pPr>
            <w:pStyle w:val="TOC1"/>
            <w:tabs>
              <w:tab w:val="right" w:leader="dot" w:pos="7927"/>
            </w:tabs>
            <w:rPr>
              <w:rFonts w:eastAsiaTheme="minorEastAsia"/>
              <w:noProof/>
              <w:lang w:eastAsia="en-ID"/>
            </w:rPr>
          </w:pPr>
          <w:hyperlink w:anchor="_Toc170757213" w:history="1">
            <w:r w:rsidR="001D67D6" w:rsidRPr="001D67D6">
              <w:rPr>
                <w:rStyle w:val="Hyperlink"/>
                <w:rFonts w:ascii="Times New Roman" w:hAnsi="Times New Roman" w:cs="Times New Roman"/>
                <w:noProof/>
              </w:rPr>
              <w:t>DAFTAR ISI</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_Toc170757213 \h </w:instrText>
            </w:r>
            <w:r w:rsidR="001D67D6" w:rsidRPr="001D67D6">
              <w:rPr>
                <w:noProof/>
                <w:webHidden/>
              </w:rPr>
            </w:r>
            <w:r w:rsidR="001D67D6" w:rsidRPr="001D67D6">
              <w:rPr>
                <w:noProof/>
                <w:webHidden/>
              </w:rPr>
              <w:fldChar w:fldCharType="separate"/>
            </w:r>
            <w:r w:rsidR="00431975">
              <w:rPr>
                <w:noProof/>
                <w:webHidden/>
              </w:rPr>
              <w:t>xi</w:t>
            </w:r>
            <w:r w:rsidR="001D67D6" w:rsidRPr="001D67D6">
              <w:rPr>
                <w:noProof/>
                <w:webHidden/>
              </w:rPr>
              <w:fldChar w:fldCharType="end"/>
            </w:r>
          </w:hyperlink>
        </w:p>
        <w:p w14:paraId="7AE658CE" w14:textId="526C1727" w:rsidR="001D67D6" w:rsidRPr="001D67D6" w:rsidRDefault="002949D8">
          <w:pPr>
            <w:pStyle w:val="TOC1"/>
            <w:tabs>
              <w:tab w:val="right" w:leader="dot" w:pos="7927"/>
            </w:tabs>
            <w:rPr>
              <w:rFonts w:eastAsiaTheme="minorEastAsia"/>
              <w:noProof/>
              <w:lang w:eastAsia="en-ID"/>
            </w:rPr>
          </w:pPr>
          <w:hyperlink w:anchor="_Toc170757214" w:history="1">
            <w:r w:rsidR="001D67D6" w:rsidRPr="001D67D6">
              <w:rPr>
                <w:rStyle w:val="Hyperlink"/>
                <w:rFonts w:ascii="Times New Roman" w:hAnsi="Times New Roman" w:cs="Times New Roman"/>
                <w:noProof/>
              </w:rPr>
              <w:t>DAFTAR TABEL</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_Toc170757214 \h </w:instrText>
            </w:r>
            <w:r w:rsidR="001D67D6" w:rsidRPr="001D67D6">
              <w:rPr>
                <w:noProof/>
                <w:webHidden/>
              </w:rPr>
            </w:r>
            <w:r w:rsidR="001D67D6" w:rsidRPr="001D67D6">
              <w:rPr>
                <w:noProof/>
                <w:webHidden/>
              </w:rPr>
              <w:fldChar w:fldCharType="separate"/>
            </w:r>
            <w:r w:rsidR="00431975">
              <w:rPr>
                <w:noProof/>
                <w:webHidden/>
              </w:rPr>
              <w:t>xiii</w:t>
            </w:r>
            <w:r w:rsidR="001D67D6" w:rsidRPr="001D67D6">
              <w:rPr>
                <w:noProof/>
                <w:webHidden/>
              </w:rPr>
              <w:fldChar w:fldCharType="end"/>
            </w:r>
          </w:hyperlink>
        </w:p>
        <w:p w14:paraId="71E9C700" w14:textId="6672BC7F" w:rsidR="001D67D6" w:rsidRPr="001D67D6" w:rsidRDefault="002949D8">
          <w:pPr>
            <w:pStyle w:val="TOC1"/>
            <w:tabs>
              <w:tab w:val="right" w:leader="dot" w:pos="7927"/>
            </w:tabs>
            <w:rPr>
              <w:rFonts w:eastAsiaTheme="minorEastAsia"/>
              <w:noProof/>
              <w:lang w:eastAsia="en-ID"/>
            </w:rPr>
          </w:pPr>
          <w:hyperlink w:anchor="_Toc170757215" w:history="1">
            <w:r w:rsidR="001D67D6" w:rsidRPr="001D67D6">
              <w:rPr>
                <w:rStyle w:val="Hyperlink"/>
                <w:rFonts w:ascii="Times New Roman" w:hAnsi="Times New Roman" w:cs="Times New Roman"/>
                <w:noProof/>
              </w:rPr>
              <w:t>DAFTAR GAMBAR</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_Toc170757215 \h </w:instrText>
            </w:r>
            <w:r w:rsidR="001D67D6" w:rsidRPr="001D67D6">
              <w:rPr>
                <w:noProof/>
                <w:webHidden/>
              </w:rPr>
            </w:r>
            <w:r w:rsidR="001D67D6" w:rsidRPr="001D67D6">
              <w:rPr>
                <w:noProof/>
                <w:webHidden/>
              </w:rPr>
              <w:fldChar w:fldCharType="separate"/>
            </w:r>
            <w:r w:rsidR="00431975">
              <w:rPr>
                <w:noProof/>
                <w:webHidden/>
              </w:rPr>
              <w:t>xiv</w:t>
            </w:r>
            <w:r w:rsidR="001D67D6" w:rsidRPr="001D67D6">
              <w:rPr>
                <w:noProof/>
                <w:webHidden/>
              </w:rPr>
              <w:fldChar w:fldCharType="end"/>
            </w:r>
          </w:hyperlink>
        </w:p>
        <w:p w14:paraId="5DCD2111" w14:textId="1DC336D1" w:rsidR="001D67D6" w:rsidRPr="001D67D6" w:rsidRDefault="002949D8">
          <w:pPr>
            <w:pStyle w:val="TOC1"/>
            <w:tabs>
              <w:tab w:val="right" w:leader="dot" w:pos="7927"/>
            </w:tabs>
            <w:rPr>
              <w:rFonts w:eastAsiaTheme="minorEastAsia"/>
              <w:noProof/>
              <w:lang w:eastAsia="en-ID"/>
            </w:rPr>
          </w:pPr>
          <w:hyperlink w:anchor="_Toc170757216" w:history="1">
            <w:r w:rsidR="001D67D6" w:rsidRPr="001D67D6">
              <w:rPr>
                <w:rStyle w:val="Hyperlink"/>
                <w:rFonts w:ascii="Times New Roman" w:hAnsi="Times New Roman" w:cs="Times New Roman"/>
                <w:noProof/>
              </w:rPr>
              <w:t>BAB I PENDAHULUAN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_Toc170757216 \h </w:instrText>
            </w:r>
            <w:r w:rsidR="001D67D6" w:rsidRPr="001D67D6">
              <w:rPr>
                <w:noProof/>
                <w:webHidden/>
              </w:rPr>
            </w:r>
            <w:r w:rsidR="001D67D6" w:rsidRPr="001D67D6">
              <w:rPr>
                <w:noProof/>
                <w:webHidden/>
              </w:rPr>
              <w:fldChar w:fldCharType="separate"/>
            </w:r>
            <w:r w:rsidR="00431975">
              <w:rPr>
                <w:noProof/>
                <w:webHidden/>
              </w:rPr>
              <w:t>1</w:t>
            </w:r>
            <w:r w:rsidR="001D67D6" w:rsidRPr="001D67D6">
              <w:rPr>
                <w:noProof/>
                <w:webHidden/>
              </w:rPr>
              <w:fldChar w:fldCharType="end"/>
            </w:r>
          </w:hyperlink>
        </w:p>
        <w:p w14:paraId="217A7D2B" w14:textId="4D14D465" w:rsidR="001D67D6" w:rsidRPr="001D67D6" w:rsidRDefault="002949D8">
          <w:pPr>
            <w:pStyle w:val="TOC2"/>
            <w:tabs>
              <w:tab w:val="left" w:pos="660"/>
              <w:tab w:val="right" w:leader="dot" w:pos="7927"/>
            </w:tabs>
            <w:rPr>
              <w:rFonts w:eastAsiaTheme="minorEastAsia"/>
              <w:noProof/>
              <w:lang w:eastAsia="en-ID"/>
            </w:rPr>
          </w:pPr>
          <w:hyperlink w:anchor="_Toc170757218" w:history="1">
            <w:r w:rsidR="001D67D6" w:rsidRPr="001D67D6">
              <w:rPr>
                <w:rStyle w:val="Hyperlink"/>
                <w:rFonts w:ascii="Times New Roman" w:hAnsi="Times New Roman" w:cs="Times New Roman"/>
                <w:noProof/>
              </w:rPr>
              <w:t>A.</w:t>
            </w:r>
            <w:r w:rsidR="001D67D6" w:rsidRPr="001D67D6">
              <w:rPr>
                <w:rFonts w:eastAsiaTheme="minorEastAsia"/>
                <w:noProof/>
                <w:lang w:eastAsia="en-ID"/>
              </w:rPr>
              <w:tab/>
            </w:r>
            <w:r w:rsidR="001D67D6" w:rsidRPr="001D67D6">
              <w:rPr>
                <w:rStyle w:val="Hyperlink"/>
                <w:rFonts w:ascii="Times New Roman" w:hAnsi="Times New Roman" w:cs="Times New Roman"/>
                <w:noProof/>
              </w:rPr>
              <w:t>Latar Belakang</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_Toc170757218 \h </w:instrText>
            </w:r>
            <w:r w:rsidR="001D67D6" w:rsidRPr="001D67D6">
              <w:rPr>
                <w:noProof/>
                <w:webHidden/>
              </w:rPr>
            </w:r>
            <w:r w:rsidR="001D67D6" w:rsidRPr="001D67D6">
              <w:rPr>
                <w:noProof/>
                <w:webHidden/>
              </w:rPr>
              <w:fldChar w:fldCharType="separate"/>
            </w:r>
            <w:r w:rsidR="00431975">
              <w:rPr>
                <w:noProof/>
                <w:webHidden/>
              </w:rPr>
              <w:t>1</w:t>
            </w:r>
            <w:r w:rsidR="001D67D6" w:rsidRPr="001D67D6">
              <w:rPr>
                <w:noProof/>
                <w:webHidden/>
              </w:rPr>
              <w:fldChar w:fldCharType="end"/>
            </w:r>
          </w:hyperlink>
        </w:p>
        <w:p w14:paraId="732094FD" w14:textId="2F865C94" w:rsidR="001D67D6" w:rsidRPr="001D67D6" w:rsidRDefault="002949D8">
          <w:pPr>
            <w:pStyle w:val="TOC2"/>
            <w:tabs>
              <w:tab w:val="left" w:pos="660"/>
              <w:tab w:val="right" w:leader="dot" w:pos="7927"/>
            </w:tabs>
            <w:rPr>
              <w:rFonts w:eastAsiaTheme="minorEastAsia"/>
              <w:noProof/>
              <w:lang w:eastAsia="en-ID"/>
            </w:rPr>
          </w:pPr>
          <w:hyperlink w:anchor="_Toc170757219" w:history="1">
            <w:r w:rsidR="001D67D6" w:rsidRPr="001D67D6">
              <w:rPr>
                <w:rStyle w:val="Hyperlink"/>
                <w:rFonts w:ascii="Times New Roman" w:hAnsi="Times New Roman" w:cs="Times New Roman"/>
                <w:noProof/>
              </w:rPr>
              <w:t>B.</w:t>
            </w:r>
            <w:r w:rsidR="001D67D6" w:rsidRPr="001D67D6">
              <w:rPr>
                <w:rFonts w:eastAsiaTheme="minorEastAsia"/>
                <w:noProof/>
                <w:lang w:eastAsia="en-ID"/>
              </w:rPr>
              <w:tab/>
            </w:r>
            <w:r w:rsidR="001D67D6" w:rsidRPr="001D67D6">
              <w:rPr>
                <w:rStyle w:val="Hyperlink"/>
                <w:rFonts w:ascii="Times New Roman" w:hAnsi="Times New Roman" w:cs="Times New Roman"/>
                <w:noProof/>
              </w:rPr>
              <w:t>Rumusan Masalah</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_Toc170757219 \h </w:instrText>
            </w:r>
            <w:r w:rsidR="001D67D6" w:rsidRPr="001D67D6">
              <w:rPr>
                <w:noProof/>
                <w:webHidden/>
              </w:rPr>
            </w:r>
            <w:r w:rsidR="001D67D6" w:rsidRPr="001D67D6">
              <w:rPr>
                <w:noProof/>
                <w:webHidden/>
              </w:rPr>
              <w:fldChar w:fldCharType="separate"/>
            </w:r>
            <w:r w:rsidR="00431975">
              <w:rPr>
                <w:noProof/>
                <w:webHidden/>
              </w:rPr>
              <w:t>8</w:t>
            </w:r>
            <w:r w:rsidR="001D67D6" w:rsidRPr="001D67D6">
              <w:rPr>
                <w:noProof/>
                <w:webHidden/>
              </w:rPr>
              <w:fldChar w:fldCharType="end"/>
            </w:r>
          </w:hyperlink>
        </w:p>
        <w:p w14:paraId="44009ADB" w14:textId="4C47018A" w:rsidR="001D67D6" w:rsidRPr="001D67D6" w:rsidRDefault="002949D8">
          <w:pPr>
            <w:pStyle w:val="TOC2"/>
            <w:tabs>
              <w:tab w:val="left" w:pos="660"/>
              <w:tab w:val="right" w:leader="dot" w:pos="7927"/>
            </w:tabs>
            <w:rPr>
              <w:rFonts w:eastAsiaTheme="minorEastAsia"/>
              <w:noProof/>
              <w:lang w:eastAsia="en-ID"/>
            </w:rPr>
          </w:pPr>
          <w:hyperlink w:anchor="_Toc170757220" w:history="1">
            <w:r w:rsidR="001D67D6" w:rsidRPr="001D67D6">
              <w:rPr>
                <w:rStyle w:val="Hyperlink"/>
                <w:rFonts w:ascii="Times New Roman" w:hAnsi="Times New Roman" w:cs="Times New Roman"/>
                <w:noProof/>
              </w:rPr>
              <w:t>C.</w:t>
            </w:r>
            <w:r w:rsidR="001D67D6" w:rsidRPr="001D67D6">
              <w:rPr>
                <w:rFonts w:eastAsiaTheme="minorEastAsia"/>
                <w:noProof/>
                <w:lang w:eastAsia="en-ID"/>
              </w:rPr>
              <w:tab/>
            </w:r>
            <w:r w:rsidR="001D67D6" w:rsidRPr="001D67D6">
              <w:rPr>
                <w:rStyle w:val="Hyperlink"/>
                <w:rFonts w:ascii="Times New Roman" w:hAnsi="Times New Roman" w:cs="Times New Roman"/>
                <w:noProof/>
              </w:rPr>
              <w:t>Tujuan Penelitian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_Toc170757220 \h </w:instrText>
            </w:r>
            <w:r w:rsidR="001D67D6" w:rsidRPr="001D67D6">
              <w:rPr>
                <w:noProof/>
                <w:webHidden/>
              </w:rPr>
            </w:r>
            <w:r w:rsidR="001D67D6" w:rsidRPr="001D67D6">
              <w:rPr>
                <w:noProof/>
                <w:webHidden/>
              </w:rPr>
              <w:fldChar w:fldCharType="separate"/>
            </w:r>
            <w:r w:rsidR="00431975">
              <w:rPr>
                <w:noProof/>
                <w:webHidden/>
              </w:rPr>
              <w:t>9</w:t>
            </w:r>
            <w:r w:rsidR="001D67D6" w:rsidRPr="001D67D6">
              <w:rPr>
                <w:noProof/>
                <w:webHidden/>
              </w:rPr>
              <w:fldChar w:fldCharType="end"/>
            </w:r>
          </w:hyperlink>
        </w:p>
        <w:p w14:paraId="6641A197" w14:textId="7CF2CCA1" w:rsidR="001D67D6" w:rsidRPr="001D67D6" w:rsidRDefault="002949D8">
          <w:pPr>
            <w:pStyle w:val="TOC2"/>
            <w:tabs>
              <w:tab w:val="left" w:pos="660"/>
              <w:tab w:val="right" w:leader="dot" w:pos="7927"/>
            </w:tabs>
            <w:rPr>
              <w:rFonts w:eastAsiaTheme="minorEastAsia"/>
              <w:noProof/>
              <w:lang w:eastAsia="en-ID"/>
            </w:rPr>
          </w:pPr>
          <w:hyperlink w:anchor="_Toc170757221" w:history="1">
            <w:r w:rsidR="001D67D6" w:rsidRPr="001D67D6">
              <w:rPr>
                <w:rStyle w:val="Hyperlink"/>
                <w:rFonts w:ascii="Times New Roman" w:hAnsi="Times New Roman" w:cs="Times New Roman"/>
                <w:noProof/>
              </w:rPr>
              <w:t>D.</w:t>
            </w:r>
            <w:r w:rsidR="001D67D6" w:rsidRPr="001D67D6">
              <w:rPr>
                <w:rFonts w:eastAsiaTheme="minorEastAsia"/>
                <w:noProof/>
                <w:lang w:eastAsia="en-ID"/>
              </w:rPr>
              <w:tab/>
            </w:r>
            <w:r w:rsidR="001D67D6" w:rsidRPr="001D67D6">
              <w:rPr>
                <w:rStyle w:val="Hyperlink"/>
                <w:rFonts w:ascii="Times New Roman" w:hAnsi="Times New Roman" w:cs="Times New Roman"/>
                <w:noProof/>
              </w:rPr>
              <w:t>Manfaat Penelitian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_Toc170757221 \h </w:instrText>
            </w:r>
            <w:r w:rsidR="001D67D6" w:rsidRPr="001D67D6">
              <w:rPr>
                <w:noProof/>
                <w:webHidden/>
              </w:rPr>
            </w:r>
            <w:r w:rsidR="001D67D6" w:rsidRPr="001D67D6">
              <w:rPr>
                <w:noProof/>
                <w:webHidden/>
              </w:rPr>
              <w:fldChar w:fldCharType="separate"/>
            </w:r>
            <w:r w:rsidR="00431975">
              <w:rPr>
                <w:noProof/>
                <w:webHidden/>
              </w:rPr>
              <w:t>9</w:t>
            </w:r>
            <w:r w:rsidR="001D67D6" w:rsidRPr="001D67D6">
              <w:rPr>
                <w:noProof/>
                <w:webHidden/>
              </w:rPr>
              <w:fldChar w:fldCharType="end"/>
            </w:r>
          </w:hyperlink>
        </w:p>
        <w:p w14:paraId="1D0E99D7" w14:textId="07CAB943" w:rsidR="001D67D6" w:rsidRPr="001D67D6" w:rsidRDefault="002949D8">
          <w:pPr>
            <w:pStyle w:val="TOC1"/>
            <w:tabs>
              <w:tab w:val="right" w:leader="dot" w:pos="7927"/>
            </w:tabs>
            <w:rPr>
              <w:rFonts w:eastAsiaTheme="minorEastAsia"/>
              <w:noProof/>
              <w:lang w:eastAsia="en-ID"/>
            </w:rPr>
          </w:pPr>
          <w:hyperlink w:anchor="_Toc170757222" w:history="1">
            <w:r w:rsidR="001D67D6" w:rsidRPr="001D67D6">
              <w:rPr>
                <w:rStyle w:val="Hyperlink"/>
                <w:rFonts w:ascii="Times New Roman" w:hAnsi="Times New Roman" w:cs="Times New Roman"/>
                <w:noProof/>
              </w:rPr>
              <w:t>BAB II TINJAUAN PUSTAKA</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_Toc170757222 \h </w:instrText>
            </w:r>
            <w:r w:rsidR="001D67D6" w:rsidRPr="001D67D6">
              <w:rPr>
                <w:noProof/>
                <w:webHidden/>
              </w:rPr>
            </w:r>
            <w:r w:rsidR="001D67D6" w:rsidRPr="001D67D6">
              <w:rPr>
                <w:noProof/>
                <w:webHidden/>
              </w:rPr>
              <w:fldChar w:fldCharType="separate"/>
            </w:r>
            <w:r w:rsidR="00431975">
              <w:rPr>
                <w:noProof/>
                <w:webHidden/>
              </w:rPr>
              <w:t>11</w:t>
            </w:r>
            <w:r w:rsidR="001D67D6" w:rsidRPr="001D67D6">
              <w:rPr>
                <w:noProof/>
                <w:webHidden/>
              </w:rPr>
              <w:fldChar w:fldCharType="end"/>
            </w:r>
          </w:hyperlink>
        </w:p>
        <w:p w14:paraId="54308A05" w14:textId="2103BBB2" w:rsidR="001D67D6" w:rsidRPr="001D67D6" w:rsidRDefault="002949D8">
          <w:pPr>
            <w:pStyle w:val="TOC2"/>
            <w:tabs>
              <w:tab w:val="left" w:pos="660"/>
              <w:tab w:val="right" w:leader="dot" w:pos="7927"/>
            </w:tabs>
            <w:rPr>
              <w:rFonts w:eastAsiaTheme="minorEastAsia"/>
              <w:noProof/>
              <w:lang w:eastAsia="en-ID"/>
            </w:rPr>
          </w:pPr>
          <w:hyperlink w:anchor="_Toc170757224" w:history="1">
            <w:r w:rsidR="001D67D6" w:rsidRPr="001D67D6">
              <w:rPr>
                <w:rStyle w:val="Hyperlink"/>
                <w:rFonts w:ascii="Times New Roman" w:hAnsi="Times New Roman" w:cs="Times New Roman"/>
                <w:noProof/>
              </w:rPr>
              <w:t>A.</w:t>
            </w:r>
            <w:r w:rsidR="001D67D6" w:rsidRPr="001D67D6">
              <w:rPr>
                <w:rFonts w:eastAsiaTheme="minorEastAsia"/>
                <w:noProof/>
                <w:lang w:eastAsia="en-ID"/>
              </w:rPr>
              <w:tab/>
            </w:r>
            <w:r w:rsidR="001D67D6" w:rsidRPr="001D67D6">
              <w:rPr>
                <w:rStyle w:val="Hyperlink"/>
                <w:rFonts w:ascii="Times New Roman" w:hAnsi="Times New Roman" w:cs="Times New Roman"/>
                <w:noProof/>
              </w:rPr>
              <w:t>Landasan Teori</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_Toc170757224 \h </w:instrText>
            </w:r>
            <w:r w:rsidR="001D67D6" w:rsidRPr="001D67D6">
              <w:rPr>
                <w:noProof/>
                <w:webHidden/>
              </w:rPr>
            </w:r>
            <w:r w:rsidR="001D67D6" w:rsidRPr="001D67D6">
              <w:rPr>
                <w:noProof/>
                <w:webHidden/>
              </w:rPr>
              <w:fldChar w:fldCharType="separate"/>
            </w:r>
            <w:r w:rsidR="00431975">
              <w:rPr>
                <w:noProof/>
                <w:webHidden/>
              </w:rPr>
              <w:t>11</w:t>
            </w:r>
            <w:r w:rsidR="001D67D6" w:rsidRPr="001D67D6">
              <w:rPr>
                <w:noProof/>
                <w:webHidden/>
              </w:rPr>
              <w:fldChar w:fldCharType="end"/>
            </w:r>
          </w:hyperlink>
        </w:p>
        <w:p w14:paraId="652BD581" w14:textId="069F1B96" w:rsidR="001D67D6" w:rsidRPr="001D67D6" w:rsidRDefault="002949D8">
          <w:pPr>
            <w:pStyle w:val="TOC3"/>
            <w:tabs>
              <w:tab w:val="left" w:pos="880"/>
              <w:tab w:val="right" w:leader="dot" w:pos="7927"/>
            </w:tabs>
            <w:rPr>
              <w:rFonts w:eastAsiaTheme="minorEastAsia"/>
              <w:noProof/>
              <w:lang w:eastAsia="en-ID"/>
            </w:rPr>
          </w:pPr>
          <w:hyperlink w:anchor="_Toc170757225" w:history="1">
            <w:r w:rsidR="001D67D6" w:rsidRPr="001D67D6">
              <w:rPr>
                <w:rStyle w:val="Hyperlink"/>
                <w:rFonts w:ascii="Times New Roman" w:hAnsi="Times New Roman" w:cs="Times New Roman"/>
                <w:iCs/>
                <w:noProof/>
              </w:rPr>
              <w:t>1.</w:t>
            </w:r>
            <w:r w:rsidR="001D67D6" w:rsidRPr="001D67D6">
              <w:rPr>
                <w:rFonts w:eastAsiaTheme="minorEastAsia"/>
                <w:noProof/>
                <w:lang w:eastAsia="en-ID"/>
              </w:rPr>
              <w:tab/>
            </w:r>
            <w:r w:rsidR="001D67D6" w:rsidRPr="001D67D6">
              <w:rPr>
                <w:rStyle w:val="Hyperlink"/>
                <w:rFonts w:ascii="Times New Roman" w:hAnsi="Times New Roman" w:cs="Times New Roman"/>
                <w:i/>
                <w:iCs/>
                <w:noProof/>
              </w:rPr>
              <w:t>Signalling Theory</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_Toc170757225 \h </w:instrText>
            </w:r>
            <w:r w:rsidR="001D67D6" w:rsidRPr="001D67D6">
              <w:rPr>
                <w:noProof/>
                <w:webHidden/>
              </w:rPr>
            </w:r>
            <w:r w:rsidR="001D67D6" w:rsidRPr="001D67D6">
              <w:rPr>
                <w:noProof/>
                <w:webHidden/>
              </w:rPr>
              <w:fldChar w:fldCharType="separate"/>
            </w:r>
            <w:r w:rsidR="00431975">
              <w:rPr>
                <w:noProof/>
                <w:webHidden/>
              </w:rPr>
              <w:t>11</w:t>
            </w:r>
            <w:r w:rsidR="001D67D6" w:rsidRPr="001D67D6">
              <w:rPr>
                <w:noProof/>
                <w:webHidden/>
              </w:rPr>
              <w:fldChar w:fldCharType="end"/>
            </w:r>
          </w:hyperlink>
        </w:p>
        <w:p w14:paraId="5DAAA116" w14:textId="7C6EBFB0" w:rsidR="001D67D6" w:rsidRPr="001D67D6" w:rsidRDefault="002949D8">
          <w:pPr>
            <w:pStyle w:val="TOC3"/>
            <w:tabs>
              <w:tab w:val="left" w:pos="880"/>
              <w:tab w:val="right" w:leader="dot" w:pos="7927"/>
            </w:tabs>
            <w:rPr>
              <w:rFonts w:eastAsiaTheme="minorEastAsia"/>
              <w:noProof/>
              <w:lang w:eastAsia="en-ID"/>
            </w:rPr>
          </w:pPr>
          <w:hyperlink w:anchor="_Toc170757226" w:history="1">
            <w:r w:rsidR="001D67D6" w:rsidRPr="001D67D6">
              <w:rPr>
                <w:rStyle w:val="Hyperlink"/>
                <w:rFonts w:ascii="Times New Roman" w:hAnsi="Times New Roman" w:cs="Times New Roman"/>
                <w:noProof/>
              </w:rPr>
              <w:t>2.</w:t>
            </w:r>
            <w:r w:rsidR="001D67D6" w:rsidRPr="001D67D6">
              <w:rPr>
                <w:rFonts w:eastAsiaTheme="minorEastAsia"/>
                <w:noProof/>
                <w:lang w:eastAsia="en-ID"/>
              </w:rPr>
              <w:tab/>
            </w:r>
            <w:r w:rsidR="001D67D6" w:rsidRPr="001D67D6">
              <w:rPr>
                <w:rStyle w:val="Hyperlink"/>
                <w:rFonts w:ascii="Times New Roman" w:hAnsi="Times New Roman" w:cs="Times New Roman"/>
                <w:noProof/>
              </w:rPr>
              <w:t>Opini Audit Going Concern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_Toc170757226 \h </w:instrText>
            </w:r>
            <w:r w:rsidR="001D67D6" w:rsidRPr="001D67D6">
              <w:rPr>
                <w:noProof/>
                <w:webHidden/>
              </w:rPr>
            </w:r>
            <w:r w:rsidR="001D67D6" w:rsidRPr="001D67D6">
              <w:rPr>
                <w:noProof/>
                <w:webHidden/>
              </w:rPr>
              <w:fldChar w:fldCharType="separate"/>
            </w:r>
            <w:r w:rsidR="00431975">
              <w:rPr>
                <w:noProof/>
                <w:webHidden/>
              </w:rPr>
              <w:t>14</w:t>
            </w:r>
            <w:r w:rsidR="001D67D6" w:rsidRPr="001D67D6">
              <w:rPr>
                <w:noProof/>
                <w:webHidden/>
              </w:rPr>
              <w:fldChar w:fldCharType="end"/>
            </w:r>
          </w:hyperlink>
        </w:p>
        <w:p w14:paraId="75F2A00E" w14:textId="46CAF6EF" w:rsidR="001D67D6" w:rsidRPr="001D67D6" w:rsidRDefault="002949D8">
          <w:pPr>
            <w:pStyle w:val="TOC3"/>
            <w:tabs>
              <w:tab w:val="left" w:pos="880"/>
              <w:tab w:val="right" w:leader="dot" w:pos="7927"/>
            </w:tabs>
            <w:rPr>
              <w:rFonts w:eastAsiaTheme="minorEastAsia"/>
              <w:noProof/>
              <w:lang w:eastAsia="en-ID"/>
            </w:rPr>
          </w:pPr>
          <w:hyperlink w:anchor="_Toc170757227" w:history="1">
            <w:r w:rsidR="001D67D6" w:rsidRPr="001D67D6">
              <w:rPr>
                <w:rStyle w:val="Hyperlink"/>
                <w:rFonts w:ascii="Times New Roman" w:hAnsi="Times New Roman" w:cs="Times New Roman"/>
                <w:iCs/>
                <w:noProof/>
              </w:rPr>
              <w:t>3.</w:t>
            </w:r>
            <w:r w:rsidR="001D67D6" w:rsidRPr="001D67D6">
              <w:rPr>
                <w:rFonts w:eastAsiaTheme="minorEastAsia"/>
                <w:noProof/>
                <w:lang w:eastAsia="en-ID"/>
              </w:rPr>
              <w:tab/>
            </w:r>
            <w:r w:rsidR="001D67D6" w:rsidRPr="001D67D6">
              <w:rPr>
                <w:rStyle w:val="Hyperlink"/>
                <w:rFonts w:ascii="Times New Roman" w:hAnsi="Times New Roman" w:cs="Times New Roman"/>
                <w:i/>
                <w:iCs/>
                <w:noProof/>
              </w:rPr>
              <w:t>Audit Report Lag</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_Toc170757227 \h </w:instrText>
            </w:r>
            <w:r w:rsidR="001D67D6" w:rsidRPr="001D67D6">
              <w:rPr>
                <w:noProof/>
                <w:webHidden/>
              </w:rPr>
            </w:r>
            <w:r w:rsidR="001D67D6" w:rsidRPr="001D67D6">
              <w:rPr>
                <w:noProof/>
                <w:webHidden/>
              </w:rPr>
              <w:fldChar w:fldCharType="separate"/>
            </w:r>
            <w:r w:rsidR="00431975">
              <w:rPr>
                <w:noProof/>
                <w:webHidden/>
              </w:rPr>
              <w:t>18</w:t>
            </w:r>
            <w:r w:rsidR="001D67D6" w:rsidRPr="001D67D6">
              <w:rPr>
                <w:noProof/>
                <w:webHidden/>
              </w:rPr>
              <w:fldChar w:fldCharType="end"/>
            </w:r>
          </w:hyperlink>
        </w:p>
        <w:p w14:paraId="77F33BD5" w14:textId="29D2ECE9" w:rsidR="001D67D6" w:rsidRPr="001D67D6" w:rsidRDefault="002949D8">
          <w:pPr>
            <w:pStyle w:val="TOC3"/>
            <w:tabs>
              <w:tab w:val="left" w:pos="880"/>
              <w:tab w:val="right" w:leader="dot" w:pos="7927"/>
            </w:tabs>
            <w:rPr>
              <w:rFonts w:eastAsiaTheme="minorEastAsia"/>
              <w:noProof/>
              <w:lang w:eastAsia="en-ID"/>
            </w:rPr>
          </w:pPr>
          <w:hyperlink w:anchor="_Toc170757228" w:history="1">
            <w:r w:rsidR="001D67D6" w:rsidRPr="001D67D6">
              <w:rPr>
                <w:rStyle w:val="Hyperlink"/>
                <w:rFonts w:ascii="Times New Roman" w:hAnsi="Times New Roman" w:cs="Times New Roman"/>
                <w:iCs/>
                <w:noProof/>
              </w:rPr>
              <w:t>4.</w:t>
            </w:r>
            <w:r w:rsidR="001D67D6" w:rsidRPr="001D67D6">
              <w:rPr>
                <w:rFonts w:eastAsiaTheme="minorEastAsia"/>
                <w:noProof/>
                <w:lang w:eastAsia="en-ID"/>
              </w:rPr>
              <w:tab/>
            </w:r>
            <w:r w:rsidR="001D67D6" w:rsidRPr="001D67D6">
              <w:rPr>
                <w:rStyle w:val="Hyperlink"/>
                <w:rFonts w:ascii="Times New Roman" w:hAnsi="Times New Roman" w:cs="Times New Roman"/>
                <w:i/>
                <w:iCs/>
                <w:noProof/>
              </w:rPr>
              <w:t>Audit Switching</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_Toc170757228 \h </w:instrText>
            </w:r>
            <w:r w:rsidR="001D67D6" w:rsidRPr="001D67D6">
              <w:rPr>
                <w:noProof/>
                <w:webHidden/>
              </w:rPr>
            </w:r>
            <w:r w:rsidR="001D67D6" w:rsidRPr="001D67D6">
              <w:rPr>
                <w:noProof/>
                <w:webHidden/>
              </w:rPr>
              <w:fldChar w:fldCharType="separate"/>
            </w:r>
            <w:r w:rsidR="00431975">
              <w:rPr>
                <w:noProof/>
                <w:webHidden/>
              </w:rPr>
              <w:t>22</w:t>
            </w:r>
            <w:r w:rsidR="001D67D6" w:rsidRPr="001D67D6">
              <w:rPr>
                <w:noProof/>
                <w:webHidden/>
              </w:rPr>
              <w:fldChar w:fldCharType="end"/>
            </w:r>
          </w:hyperlink>
        </w:p>
        <w:p w14:paraId="494B593B" w14:textId="30895ED9" w:rsidR="001D67D6" w:rsidRPr="001D67D6" w:rsidRDefault="002949D8">
          <w:pPr>
            <w:pStyle w:val="TOC3"/>
            <w:tabs>
              <w:tab w:val="left" w:pos="880"/>
              <w:tab w:val="right" w:leader="dot" w:pos="7927"/>
            </w:tabs>
            <w:rPr>
              <w:rFonts w:eastAsiaTheme="minorEastAsia"/>
              <w:noProof/>
              <w:lang w:eastAsia="en-ID"/>
            </w:rPr>
          </w:pPr>
          <w:hyperlink w:anchor="_Toc170757229" w:history="1">
            <w:r w:rsidR="001D67D6" w:rsidRPr="001D67D6">
              <w:rPr>
                <w:rStyle w:val="Hyperlink"/>
                <w:rFonts w:ascii="Times New Roman" w:hAnsi="Times New Roman" w:cs="Times New Roman"/>
                <w:iCs/>
                <w:noProof/>
              </w:rPr>
              <w:t>5.</w:t>
            </w:r>
            <w:r w:rsidR="001D67D6" w:rsidRPr="001D67D6">
              <w:rPr>
                <w:rFonts w:eastAsiaTheme="minorEastAsia"/>
                <w:noProof/>
                <w:lang w:eastAsia="en-ID"/>
              </w:rPr>
              <w:tab/>
            </w:r>
            <w:r w:rsidR="001D67D6" w:rsidRPr="001D67D6">
              <w:rPr>
                <w:rStyle w:val="Hyperlink"/>
                <w:rFonts w:ascii="Times New Roman" w:hAnsi="Times New Roman" w:cs="Times New Roman"/>
                <w:i/>
                <w:iCs/>
                <w:noProof/>
              </w:rPr>
              <w:t>Debt Default</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_Toc170757229 \h </w:instrText>
            </w:r>
            <w:r w:rsidR="001D67D6" w:rsidRPr="001D67D6">
              <w:rPr>
                <w:noProof/>
                <w:webHidden/>
              </w:rPr>
            </w:r>
            <w:r w:rsidR="001D67D6" w:rsidRPr="001D67D6">
              <w:rPr>
                <w:noProof/>
                <w:webHidden/>
              </w:rPr>
              <w:fldChar w:fldCharType="separate"/>
            </w:r>
            <w:r w:rsidR="00431975">
              <w:rPr>
                <w:noProof/>
                <w:webHidden/>
              </w:rPr>
              <w:t>24</w:t>
            </w:r>
            <w:r w:rsidR="001D67D6" w:rsidRPr="001D67D6">
              <w:rPr>
                <w:noProof/>
                <w:webHidden/>
              </w:rPr>
              <w:fldChar w:fldCharType="end"/>
            </w:r>
          </w:hyperlink>
        </w:p>
        <w:p w14:paraId="6AAB1A34" w14:textId="5C97A605" w:rsidR="001D67D6" w:rsidRPr="001D67D6" w:rsidRDefault="002949D8">
          <w:pPr>
            <w:pStyle w:val="TOC3"/>
            <w:tabs>
              <w:tab w:val="left" w:pos="880"/>
              <w:tab w:val="right" w:leader="dot" w:pos="7927"/>
            </w:tabs>
            <w:rPr>
              <w:rFonts w:eastAsiaTheme="minorEastAsia"/>
              <w:noProof/>
              <w:lang w:eastAsia="en-ID"/>
            </w:rPr>
          </w:pPr>
          <w:hyperlink w:anchor="_Toc170757230" w:history="1">
            <w:r w:rsidR="001D67D6" w:rsidRPr="001D67D6">
              <w:rPr>
                <w:rStyle w:val="Hyperlink"/>
                <w:rFonts w:ascii="Times New Roman" w:hAnsi="Times New Roman" w:cs="Times New Roman"/>
                <w:noProof/>
              </w:rPr>
              <w:t>6.</w:t>
            </w:r>
            <w:r w:rsidR="001D67D6" w:rsidRPr="001D67D6">
              <w:rPr>
                <w:rFonts w:eastAsiaTheme="minorEastAsia"/>
                <w:noProof/>
                <w:lang w:eastAsia="en-ID"/>
              </w:rPr>
              <w:tab/>
            </w:r>
            <w:r w:rsidR="001D67D6" w:rsidRPr="001D67D6">
              <w:rPr>
                <w:rStyle w:val="Hyperlink"/>
                <w:rFonts w:ascii="Times New Roman" w:hAnsi="Times New Roman" w:cs="Times New Roman"/>
                <w:noProof/>
              </w:rPr>
              <w:t>Pertumbuhan Perusahaan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_Toc170757230 \h </w:instrText>
            </w:r>
            <w:r w:rsidR="001D67D6" w:rsidRPr="001D67D6">
              <w:rPr>
                <w:noProof/>
                <w:webHidden/>
              </w:rPr>
            </w:r>
            <w:r w:rsidR="001D67D6" w:rsidRPr="001D67D6">
              <w:rPr>
                <w:noProof/>
                <w:webHidden/>
              </w:rPr>
              <w:fldChar w:fldCharType="separate"/>
            </w:r>
            <w:r w:rsidR="00431975">
              <w:rPr>
                <w:noProof/>
                <w:webHidden/>
              </w:rPr>
              <w:t>26</w:t>
            </w:r>
            <w:r w:rsidR="001D67D6" w:rsidRPr="001D67D6">
              <w:rPr>
                <w:noProof/>
                <w:webHidden/>
              </w:rPr>
              <w:fldChar w:fldCharType="end"/>
            </w:r>
          </w:hyperlink>
        </w:p>
        <w:p w14:paraId="41191AB3" w14:textId="79238A67" w:rsidR="001D67D6" w:rsidRPr="001D67D6" w:rsidRDefault="002949D8">
          <w:pPr>
            <w:pStyle w:val="TOC2"/>
            <w:tabs>
              <w:tab w:val="left" w:pos="660"/>
              <w:tab w:val="right" w:leader="dot" w:pos="7927"/>
            </w:tabs>
            <w:rPr>
              <w:rFonts w:eastAsiaTheme="minorEastAsia"/>
              <w:noProof/>
              <w:lang w:eastAsia="en-ID"/>
            </w:rPr>
          </w:pPr>
          <w:hyperlink w:anchor="_Toc170757231" w:history="1">
            <w:r w:rsidR="001D67D6" w:rsidRPr="001D67D6">
              <w:rPr>
                <w:rStyle w:val="Hyperlink"/>
                <w:rFonts w:ascii="Times New Roman" w:hAnsi="Times New Roman" w:cs="Times New Roman"/>
                <w:noProof/>
              </w:rPr>
              <w:t>B.</w:t>
            </w:r>
            <w:r w:rsidR="001D67D6" w:rsidRPr="001D67D6">
              <w:rPr>
                <w:rFonts w:eastAsiaTheme="minorEastAsia"/>
                <w:noProof/>
                <w:lang w:eastAsia="en-ID"/>
              </w:rPr>
              <w:tab/>
            </w:r>
            <w:r w:rsidR="001D67D6" w:rsidRPr="001D67D6">
              <w:rPr>
                <w:rStyle w:val="Hyperlink"/>
                <w:rFonts w:ascii="Times New Roman" w:hAnsi="Times New Roman" w:cs="Times New Roman"/>
                <w:noProof/>
              </w:rPr>
              <w:t>Penelitian Terdahulu</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_Toc170757231 \h </w:instrText>
            </w:r>
            <w:r w:rsidR="001D67D6" w:rsidRPr="001D67D6">
              <w:rPr>
                <w:noProof/>
                <w:webHidden/>
              </w:rPr>
            </w:r>
            <w:r w:rsidR="001D67D6" w:rsidRPr="001D67D6">
              <w:rPr>
                <w:noProof/>
                <w:webHidden/>
              </w:rPr>
              <w:fldChar w:fldCharType="separate"/>
            </w:r>
            <w:r w:rsidR="00431975">
              <w:rPr>
                <w:noProof/>
                <w:webHidden/>
              </w:rPr>
              <w:t>28</w:t>
            </w:r>
            <w:r w:rsidR="001D67D6" w:rsidRPr="001D67D6">
              <w:rPr>
                <w:noProof/>
                <w:webHidden/>
              </w:rPr>
              <w:fldChar w:fldCharType="end"/>
            </w:r>
          </w:hyperlink>
        </w:p>
        <w:p w14:paraId="7B222EBF" w14:textId="7CB0D306" w:rsidR="001D67D6" w:rsidRPr="001D67D6" w:rsidRDefault="002949D8">
          <w:pPr>
            <w:pStyle w:val="TOC2"/>
            <w:tabs>
              <w:tab w:val="left" w:pos="660"/>
              <w:tab w:val="right" w:leader="dot" w:pos="7927"/>
            </w:tabs>
            <w:rPr>
              <w:rFonts w:eastAsiaTheme="minorEastAsia"/>
              <w:noProof/>
              <w:lang w:eastAsia="en-ID"/>
            </w:rPr>
          </w:pPr>
          <w:hyperlink w:anchor="_Toc170757232" w:history="1">
            <w:r w:rsidR="001D67D6" w:rsidRPr="001D67D6">
              <w:rPr>
                <w:rStyle w:val="Hyperlink"/>
                <w:rFonts w:ascii="Times New Roman" w:hAnsi="Times New Roman" w:cs="Times New Roman"/>
                <w:noProof/>
              </w:rPr>
              <w:t>C.</w:t>
            </w:r>
            <w:r w:rsidR="001D67D6" w:rsidRPr="001D67D6">
              <w:rPr>
                <w:rFonts w:eastAsiaTheme="minorEastAsia"/>
                <w:noProof/>
                <w:lang w:eastAsia="en-ID"/>
              </w:rPr>
              <w:tab/>
            </w:r>
            <w:r w:rsidR="001D67D6" w:rsidRPr="001D67D6">
              <w:rPr>
                <w:rStyle w:val="Hyperlink"/>
                <w:rFonts w:ascii="Times New Roman" w:hAnsi="Times New Roman" w:cs="Times New Roman"/>
                <w:noProof/>
              </w:rPr>
              <w:t>Kerangka Pemikiran Konseptual</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_Toc170757232 \h </w:instrText>
            </w:r>
            <w:r w:rsidR="001D67D6" w:rsidRPr="001D67D6">
              <w:rPr>
                <w:noProof/>
                <w:webHidden/>
              </w:rPr>
            </w:r>
            <w:r w:rsidR="001D67D6" w:rsidRPr="001D67D6">
              <w:rPr>
                <w:noProof/>
                <w:webHidden/>
              </w:rPr>
              <w:fldChar w:fldCharType="separate"/>
            </w:r>
            <w:r w:rsidR="00431975">
              <w:rPr>
                <w:noProof/>
                <w:webHidden/>
              </w:rPr>
              <w:t>34</w:t>
            </w:r>
            <w:r w:rsidR="001D67D6" w:rsidRPr="001D67D6">
              <w:rPr>
                <w:noProof/>
                <w:webHidden/>
              </w:rPr>
              <w:fldChar w:fldCharType="end"/>
            </w:r>
          </w:hyperlink>
        </w:p>
        <w:p w14:paraId="696860E7" w14:textId="5C9B74EF" w:rsidR="001D67D6" w:rsidRPr="001D67D6" w:rsidRDefault="002949D8">
          <w:pPr>
            <w:pStyle w:val="TOC2"/>
            <w:tabs>
              <w:tab w:val="left" w:pos="660"/>
              <w:tab w:val="right" w:leader="dot" w:pos="7927"/>
            </w:tabs>
            <w:rPr>
              <w:rFonts w:eastAsiaTheme="minorEastAsia"/>
              <w:noProof/>
              <w:lang w:eastAsia="en-ID"/>
            </w:rPr>
          </w:pPr>
          <w:hyperlink w:anchor="_Toc170757233" w:history="1">
            <w:r w:rsidR="001D67D6" w:rsidRPr="001D67D6">
              <w:rPr>
                <w:rStyle w:val="Hyperlink"/>
                <w:rFonts w:ascii="Times New Roman" w:hAnsi="Times New Roman" w:cs="Times New Roman"/>
                <w:noProof/>
              </w:rPr>
              <w:t>D.</w:t>
            </w:r>
            <w:r w:rsidR="001D67D6" w:rsidRPr="001D67D6">
              <w:rPr>
                <w:rFonts w:eastAsiaTheme="minorEastAsia"/>
                <w:noProof/>
                <w:lang w:eastAsia="en-ID"/>
              </w:rPr>
              <w:tab/>
            </w:r>
            <w:r w:rsidR="001D67D6" w:rsidRPr="001D67D6">
              <w:rPr>
                <w:rStyle w:val="Hyperlink"/>
                <w:rFonts w:ascii="Times New Roman" w:hAnsi="Times New Roman" w:cs="Times New Roman"/>
                <w:noProof/>
              </w:rPr>
              <w:t>Hipotesis</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_Toc170757233 \h </w:instrText>
            </w:r>
            <w:r w:rsidR="001D67D6" w:rsidRPr="001D67D6">
              <w:rPr>
                <w:noProof/>
                <w:webHidden/>
              </w:rPr>
            </w:r>
            <w:r w:rsidR="001D67D6" w:rsidRPr="001D67D6">
              <w:rPr>
                <w:noProof/>
                <w:webHidden/>
              </w:rPr>
              <w:fldChar w:fldCharType="separate"/>
            </w:r>
            <w:r w:rsidR="00431975">
              <w:rPr>
                <w:noProof/>
                <w:webHidden/>
              </w:rPr>
              <w:t>35</w:t>
            </w:r>
            <w:r w:rsidR="001D67D6" w:rsidRPr="001D67D6">
              <w:rPr>
                <w:noProof/>
                <w:webHidden/>
              </w:rPr>
              <w:fldChar w:fldCharType="end"/>
            </w:r>
          </w:hyperlink>
        </w:p>
        <w:p w14:paraId="7A2770A9" w14:textId="3DE728BB" w:rsidR="001D67D6" w:rsidRPr="001D67D6" w:rsidRDefault="002949D8">
          <w:pPr>
            <w:pStyle w:val="TOC1"/>
            <w:tabs>
              <w:tab w:val="right" w:leader="dot" w:pos="7927"/>
            </w:tabs>
            <w:rPr>
              <w:rFonts w:eastAsiaTheme="minorEastAsia"/>
              <w:noProof/>
              <w:lang w:eastAsia="en-ID"/>
            </w:rPr>
          </w:pPr>
          <w:hyperlink w:anchor="_Toc170757234" w:history="1">
            <w:r w:rsidR="001D67D6" w:rsidRPr="001D67D6">
              <w:rPr>
                <w:rStyle w:val="Hyperlink"/>
                <w:rFonts w:ascii="Times New Roman" w:hAnsi="Times New Roman" w:cs="Times New Roman"/>
                <w:noProof/>
              </w:rPr>
              <w:t>BAB III METODE PENELITIAN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_Toc170757234 \h </w:instrText>
            </w:r>
            <w:r w:rsidR="001D67D6" w:rsidRPr="001D67D6">
              <w:rPr>
                <w:noProof/>
                <w:webHidden/>
              </w:rPr>
            </w:r>
            <w:r w:rsidR="001D67D6" w:rsidRPr="001D67D6">
              <w:rPr>
                <w:noProof/>
                <w:webHidden/>
              </w:rPr>
              <w:fldChar w:fldCharType="separate"/>
            </w:r>
            <w:r w:rsidR="00431975">
              <w:rPr>
                <w:noProof/>
                <w:webHidden/>
              </w:rPr>
              <w:t>40</w:t>
            </w:r>
            <w:r w:rsidR="001D67D6" w:rsidRPr="001D67D6">
              <w:rPr>
                <w:noProof/>
                <w:webHidden/>
              </w:rPr>
              <w:fldChar w:fldCharType="end"/>
            </w:r>
          </w:hyperlink>
        </w:p>
        <w:p w14:paraId="561A01F3" w14:textId="2218EBA7" w:rsidR="001D67D6" w:rsidRPr="001D67D6" w:rsidRDefault="002949D8">
          <w:pPr>
            <w:pStyle w:val="TOC2"/>
            <w:tabs>
              <w:tab w:val="left" w:pos="660"/>
              <w:tab w:val="right" w:leader="dot" w:pos="7927"/>
            </w:tabs>
            <w:rPr>
              <w:rFonts w:eastAsiaTheme="minorEastAsia"/>
              <w:noProof/>
              <w:lang w:eastAsia="en-ID"/>
            </w:rPr>
          </w:pPr>
          <w:hyperlink w:anchor="_Toc170757236" w:history="1">
            <w:r w:rsidR="001D67D6" w:rsidRPr="001D67D6">
              <w:rPr>
                <w:rStyle w:val="Hyperlink"/>
                <w:rFonts w:ascii="Times New Roman" w:hAnsi="Times New Roman" w:cs="Times New Roman"/>
                <w:noProof/>
              </w:rPr>
              <w:t>A.</w:t>
            </w:r>
            <w:r w:rsidR="001D67D6" w:rsidRPr="001D67D6">
              <w:rPr>
                <w:rFonts w:eastAsiaTheme="minorEastAsia"/>
                <w:noProof/>
                <w:lang w:eastAsia="en-ID"/>
              </w:rPr>
              <w:tab/>
            </w:r>
            <w:r w:rsidR="001D67D6" w:rsidRPr="001D67D6">
              <w:rPr>
                <w:rStyle w:val="Hyperlink"/>
                <w:rFonts w:ascii="Times New Roman" w:hAnsi="Times New Roman" w:cs="Times New Roman"/>
                <w:noProof/>
              </w:rPr>
              <w:t>Jenis Penelitian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_Toc170757236 \h </w:instrText>
            </w:r>
            <w:r w:rsidR="001D67D6" w:rsidRPr="001D67D6">
              <w:rPr>
                <w:noProof/>
                <w:webHidden/>
              </w:rPr>
            </w:r>
            <w:r w:rsidR="001D67D6" w:rsidRPr="001D67D6">
              <w:rPr>
                <w:noProof/>
                <w:webHidden/>
              </w:rPr>
              <w:fldChar w:fldCharType="separate"/>
            </w:r>
            <w:r w:rsidR="00431975">
              <w:rPr>
                <w:noProof/>
                <w:webHidden/>
              </w:rPr>
              <w:t>40</w:t>
            </w:r>
            <w:r w:rsidR="001D67D6" w:rsidRPr="001D67D6">
              <w:rPr>
                <w:noProof/>
                <w:webHidden/>
              </w:rPr>
              <w:fldChar w:fldCharType="end"/>
            </w:r>
          </w:hyperlink>
        </w:p>
        <w:p w14:paraId="3EC9992D" w14:textId="12050B85" w:rsidR="001D67D6" w:rsidRPr="001D67D6" w:rsidRDefault="002949D8">
          <w:pPr>
            <w:pStyle w:val="TOC2"/>
            <w:tabs>
              <w:tab w:val="left" w:pos="660"/>
              <w:tab w:val="right" w:leader="dot" w:pos="7927"/>
            </w:tabs>
            <w:rPr>
              <w:rFonts w:eastAsiaTheme="minorEastAsia"/>
              <w:noProof/>
              <w:lang w:eastAsia="en-ID"/>
            </w:rPr>
          </w:pPr>
          <w:hyperlink w:anchor="_Toc170757237" w:history="1">
            <w:r w:rsidR="001D67D6" w:rsidRPr="001D67D6">
              <w:rPr>
                <w:rStyle w:val="Hyperlink"/>
                <w:rFonts w:ascii="Times New Roman" w:hAnsi="Times New Roman" w:cs="Times New Roman"/>
                <w:noProof/>
              </w:rPr>
              <w:t>B.</w:t>
            </w:r>
            <w:r w:rsidR="001D67D6" w:rsidRPr="001D67D6">
              <w:rPr>
                <w:rFonts w:eastAsiaTheme="minorEastAsia"/>
                <w:noProof/>
                <w:lang w:eastAsia="en-ID"/>
              </w:rPr>
              <w:tab/>
            </w:r>
            <w:r w:rsidR="001D67D6" w:rsidRPr="001D67D6">
              <w:rPr>
                <w:rStyle w:val="Hyperlink"/>
                <w:rFonts w:ascii="Times New Roman" w:hAnsi="Times New Roman" w:cs="Times New Roman"/>
                <w:noProof/>
              </w:rPr>
              <w:t>Populasi dan Sampel</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_Toc170757237 \h </w:instrText>
            </w:r>
            <w:r w:rsidR="001D67D6" w:rsidRPr="001D67D6">
              <w:rPr>
                <w:noProof/>
                <w:webHidden/>
              </w:rPr>
            </w:r>
            <w:r w:rsidR="001D67D6" w:rsidRPr="001D67D6">
              <w:rPr>
                <w:noProof/>
                <w:webHidden/>
              </w:rPr>
              <w:fldChar w:fldCharType="separate"/>
            </w:r>
            <w:r w:rsidR="00431975">
              <w:rPr>
                <w:noProof/>
                <w:webHidden/>
              </w:rPr>
              <w:t>40</w:t>
            </w:r>
            <w:r w:rsidR="001D67D6" w:rsidRPr="001D67D6">
              <w:rPr>
                <w:noProof/>
                <w:webHidden/>
              </w:rPr>
              <w:fldChar w:fldCharType="end"/>
            </w:r>
          </w:hyperlink>
        </w:p>
        <w:p w14:paraId="57061B47" w14:textId="64EE9BA9" w:rsidR="001D67D6" w:rsidRPr="001D67D6" w:rsidRDefault="002949D8">
          <w:pPr>
            <w:pStyle w:val="TOC2"/>
            <w:tabs>
              <w:tab w:val="left" w:pos="660"/>
              <w:tab w:val="right" w:leader="dot" w:pos="7927"/>
            </w:tabs>
            <w:rPr>
              <w:rFonts w:eastAsiaTheme="minorEastAsia"/>
              <w:noProof/>
              <w:lang w:eastAsia="en-ID"/>
            </w:rPr>
          </w:pPr>
          <w:hyperlink w:anchor="_Toc170757238" w:history="1">
            <w:r w:rsidR="001D67D6" w:rsidRPr="001D67D6">
              <w:rPr>
                <w:rStyle w:val="Hyperlink"/>
                <w:rFonts w:ascii="Times New Roman" w:hAnsi="Times New Roman" w:cs="Times New Roman"/>
                <w:noProof/>
              </w:rPr>
              <w:t>C.</w:t>
            </w:r>
            <w:r w:rsidR="001D67D6" w:rsidRPr="001D67D6">
              <w:rPr>
                <w:rFonts w:eastAsiaTheme="minorEastAsia"/>
                <w:noProof/>
                <w:lang w:eastAsia="en-ID"/>
              </w:rPr>
              <w:tab/>
            </w:r>
            <w:r w:rsidR="001D67D6" w:rsidRPr="001D67D6">
              <w:rPr>
                <w:rStyle w:val="Hyperlink"/>
                <w:rFonts w:ascii="Times New Roman" w:hAnsi="Times New Roman" w:cs="Times New Roman"/>
                <w:noProof/>
              </w:rPr>
              <w:t>Definisi Konseptual dan Operasionalisasi Variabel</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_Toc170757238 \h </w:instrText>
            </w:r>
            <w:r w:rsidR="001D67D6" w:rsidRPr="001D67D6">
              <w:rPr>
                <w:noProof/>
                <w:webHidden/>
              </w:rPr>
            </w:r>
            <w:r w:rsidR="001D67D6" w:rsidRPr="001D67D6">
              <w:rPr>
                <w:noProof/>
                <w:webHidden/>
              </w:rPr>
              <w:fldChar w:fldCharType="separate"/>
            </w:r>
            <w:r w:rsidR="00431975">
              <w:rPr>
                <w:noProof/>
                <w:webHidden/>
              </w:rPr>
              <w:t>42</w:t>
            </w:r>
            <w:r w:rsidR="001D67D6" w:rsidRPr="001D67D6">
              <w:rPr>
                <w:noProof/>
                <w:webHidden/>
              </w:rPr>
              <w:fldChar w:fldCharType="end"/>
            </w:r>
          </w:hyperlink>
        </w:p>
        <w:p w14:paraId="20515B05" w14:textId="34E0BC7D" w:rsidR="001D67D6" w:rsidRPr="001D67D6" w:rsidRDefault="002949D8">
          <w:pPr>
            <w:pStyle w:val="TOC2"/>
            <w:tabs>
              <w:tab w:val="left" w:pos="660"/>
              <w:tab w:val="right" w:leader="dot" w:pos="7927"/>
            </w:tabs>
            <w:rPr>
              <w:rFonts w:eastAsiaTheme="minorEastAsia"/>
              <w:noProof/>
              <w:lang w:eastAsia="en-ID"/>
            </w:rPr>
          </w:pPr>
          <w:hyperlink w:anchor="_Toc170757239" w:history="1">
            <w:r w:rsidR="001D67D6" w:rsidRPr="001D67D6">
              <w:rPr>
                <w:rStyle w:val="Hyperlink"/>
                <w:rFonts w:ascii="Times New Roman" w:hAnsi="Times New Roman" w:cs="Times New Roman"/>
                <w:noProof/>
              </w:rPr>
              <w:t>D.</w:t>
            </w:r>
            <w:r w:rsidR="001D67D6" w:rsidRPr="001D67D6">
              <w:rPr>
                <w:rFonts w:eastAsiaTheme="minorEastAsia"/>
                <w:noProof/>
                <w:lang w:eastAsia="en-ID"/>
              </w:rPr>
              <w:tab/>
            </w:r>
            <w:r w:rsidR="001D67D6" w:rsidRPr="001D67D6">
              <w:rPr>
                <w:rStyle w:val="Hyperlink"/>
                <w:rFonts w:ascii="Times New Roman" w:hAnsi="Times New Roman" w:cs="Times New Roman"/>
                <w:noProof/>
              </w:rPr>
              <w:t>Metode Pengumpulan Data</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_Toc170757239 \h </w:instrText>
            </w:r>
            <w:r w:rsidR="001D67D6" w:rsidRPr="001D67D6">
              <w:rPr>
                <w:noProof/>
                <w:webHidden/>
              </w:rPr>
            </w:r>
            <w:r w:rsidR="001D67D6" w:rsidRPr="001D67D6">
              <w:rPr>
                <w:noProof/>
                <w:webHidden/>
              </w:rPr>
              <w:fldChar w:fldCharType="separate"/>
            </w:r>
            <w:r w:rsidR="00431975">
              <w:rPr>
                <w:noProof/>
                <w:webHidden/>
              </w:rPr>
              <w:t>44</w:t>
            </w:r>
            <w:r w:rsidR="001D67D6" w:rsidRPr="001D67D6">
              <w:rPr>
                <w:noProof/>
                <w:webHidden/>
              </w:rPr>
              <w:fldChar w:fldCharType="end"/>
            </w:r>
          </w:hyperlink>
        </w:p>
        <w:p w14:paraId="6C1D9BB1" w14:textId="570D1B85" w:rsidR="001D67D6" w:rsidRPr="001D67D6" w:rsidRDefault="002949D8">
          <w:pPr>
            <w:pStyle w:val="TOC2"/>
            <w:tabs>
              <w:tab w:val="left" w:pos="660"/>
              <w:tab w:val="right" w:leader="dot" w:pos="7927"/>
            </w:tabs>
            <w:rPr>
              <w:rFonts w:eastAsiaTheme="minorEastAsia"/>
              <w:noProof/>
              <w:lang w:eastAsia="en-ID"/>
            </w:rPr>
          </w:pPr>
          <w:hyperlink w:anchor="_Toc170757240" w:history="1">
            <w:r w:rsidR="001D67D6" w:rsidRPr="001D67D6">
              <w:rPr>
                <w:rStyle w:val="Hyperlink"/>
                <w:rFonts w:ascii="Times New Roman" w:hAnsi="Times New Roman" w:cs="Times New Roman"/>
                <w:noProof/>
              </w:rPr>
              <w:t>E.</w:t>
            </w:r>
            <w:r w:rsidR="001D67D6" w:rsidRPr="001D67D6">
              <w:rPr>
                <w:rFonts w:eastAsiaTheme="minorEastAsia"/>
                <w:noProof/>
                <w:lang w:eastAsia="en-ID"/>
              </w:rPr>
              <w:tab/>
            </w:r>
            <w:r w:rsidR="001D67D6" w:rsidRPr="001D67D6">
              <w:rPr>
                <w:rStyle w:val="Hyperlink"/>
                <w:rFonts w:ascii="Times New Roman" w:hAnsi="Times New Roman" w:cs="Times New Roman"/>
                <w:noProof/>
              </w:rPr>
              <w:t>Metode Analisis Data</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_Toc170757240 \h </w:instrText>
            </w:r>
            <w:r w:rsidR="001D67D6" w:rsidRPr="001D67D6">
              <w:rPr>
                <w:noProof/>
                <w:webHidden/>
              </w:rPr>
            </w:r>
            <w:r w:rsidR="001D67D6" w:rsidRPr="001D67D6">
              <w:rPr>
                <w:noProof/>
                <w:webHidden/>
              </w:rPr>
              <w:fldChar w:fldCharType="separate"/>
            </w:r>
            <w:r w:rsidR="00431975">
              <w:rPr>
                <w:noProof/>
                <w:webHidden/>
              </w:rPr>
              <w:t>45</w:t>
            </w:r>
            <w:r w:rsidR="001D67D6" w:rsidRPr="001D67D6">
              <w:rPr>
                <w:noProof/>
                <w:webHidden/>
              </w:rPr>
              <w:fldChar w:fldCharType="end"/>
            </w:r>
          </w:hyperlink>
        </w:p>
        <w:p w14:paraId="366471C5" w14:textId="7E7A4FFC" w:rsidR="001D67D6" w:rsidRPr="001D67D6" w:rsidRDefault="002949D8">
          <w:pPr>
            <w:pStyle w:val="TOC1"/>
            <w:tabs>
              <w:tab w:val="right" w:leader="dot" w:pos="7927"/>
            </w:tabs>
            <w:rPr>
              <w:rFonts w:eastAsiaTheme="minorEastAsia"/>
              <w:noProof/>
              <w:lang w:eastAsia="en-ID"/>
            </w:rPr>
          </w:pPr>
          <w:hyperlink w:anchor="_Toc170757241" w:history="1">
            <w:r w:rsidR="001D67D6" w:rsidRPr="001D67D6">
              <w:rPr>
                <w:rStyle w:val="Hyperlink"/>
                <w:rFonts w:ascii="Times New Roman" w:hAnsi="Times New Roman" w:cs="Times New Roman"/>
                <w:noProof/>
              </w:rPr>
              <w:t>BAB IV HASIL PENELITIAN DAN PEMBAHASAN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_Toc170757241 \h </w:instrText>
            </w:r>
            <w:r w:rsidR="001D67D6" w:rsidRPr="001D67D6">
              <w:rPr>
                <w:noProof/>
                <w:webHidden/>
              </w:rPr>
            </w:r>
            <w:r w:rsidR="001D67D6" w:rsidRPr="001D67D6">
              <w:rPr>
                <w:noProof/>
                <w:webHidden/>
              </w:rPr>
              <w:fldChar w:fldCharType="separate"/>
            </w:r>
            <w:r w:rsidR="00431975">
              <w:rPr>
                <w:noProof/>
                <w:webHidden/>
              </w:rPr>
              <w:t>50</w:t>
            </w:r>
            <w:r w:rsidR="001D67D6" w:rsidRPr="001D67D6">
              <w:rPr>
                <w:noProof/>
                <w:webHidden/>
              </w:rPr>
              <w:fldChar w:fldCharType="end"/>
            </w:r>
          </w:hyperlink>
        </w:p>
        <w:p w14:paraId="466D73AC" w14:textId="10B0D7E2" w:rsidR="001D67D6" w:rsidRPr="001D67D6" w:rsidRDefault="002949D8">
          <w:pPr>
            <w:pStyle w:val="TOC2"/>
            <w:tabs>
              <w:tab w:val="left" w:pos="660"/>
              <w:tab w:val="right" w:leader="dot" w:pos="7927"/>
            </w:tabs>
            <w:rPr>
              <w:rFonts w:eastAsiaTheme="minorEastAsia"/>
              <w:noProof/>
              <w:lang w:eastAsia="en-ID"/>
            </w:rPr>
          </w:pPr>
          <w:hyperlink w:anchor="_Toc170757243" w:history="1">
            <w:r w:rsidR="001D67D6" w:rsidRPr="001D67D6">
              <w:rPr>
                <w:rStyle w:val="Hyperlink"/>
                <w:rFonts w:ascii="Times New Roman" w:hAnsi="Times New Roman" w:cs="Times New Roman"/>
                <w:noProof/>
              </w:rPr>
              <w:t>A.</w:t>
            </w:r>
            <w:r w:rsidR="001D67D6" w:rsidRPr="001D67D6">
              <w:rPr>
                <w:rFonts w:eastAsiaTheme="minorEastAsia"/>
                <w:noProof/>
                <w:lang w:eastAsia="en-ID"/>
              </w:rPr>
              <w:tab/>
            </w:r>
            <w:r w:rsidR="001D67D6" w:rsidRPr="001D67D6">
              <w:rPr>
                <w:rStyle w:val="Hyperlink"/>
                <w:rFonts w:ascii="Times New Roman" w:hAnsi="Times New Roman" w:cs="Times New Roman"/>
                <w:noProof/>
              </w:rPr>
              <w:t>Gambaran Umum</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_Toc170757243 \h </w:instrText>
            </w:r>
            <w:r w:rsidR="001D67D6" w:rsidRPr="001D67D6">
              <w:rPr>
                <w:noProof/>
                <w:webHidden/>
              </w:rPr>
            </w:r>
            <w:r w:rsidR="001D67D6" w:rsidRPr="001D67D6">
              <w:rPr>
                <w:noProof/>
                <w:webHidden/>
              </w:rPr>
              <w:fldChar w:fldCharType="separate"/>
            </w:r>
            <w:r w:rsidR="00431975">
              <w:rPr>
                <w:noProof/>
                <w:webHidden/>
              </w:rPr>
              <w:t>50</w:t>
            </w:r>
            <w:r w:rsidR="001D67D6" w:rsidRPr="001D67D6">
              <w:rPr>
                <w:noProof/>
                <w:webHidden/>
              </w:rPr>
              <w:fldChar w:fldCharType="end"/>
            </w:r>
          </w:hyperlink>
        </w:p>
        <w:p w14:paraId="6FFB76E8" w14:textId="7752997F" w:rsidR="001D67D6" w:rsidRPr="001D67D6" w:rsidRDefault="002949D8">
          <w:pPr>
            <w:pStyle w:val="TOC2"/>
            <w:tabs>
              <w:tab w:val="left" w:pos="660"/>
              <w:tab w:val="right" w:leader="dot" w:pos="7927"/>
            </w:tabs>
            <w:rPr>
              <w:rFonts w:eastAsiaTheme="minorEastAsia"/>
              <w:noProof/>
              <w:lang w:eastAsia="en-ID"/>
            </w:rPr>
          </w:pPr>
          <w:hyperlink w:anchor="_Toc170757244" w:history="1">
            <w:r w:rsidR="001D67D6" w:rsidRPr="001D67D6">
              <w:rPr>
                <w:rStyle w:val="Hyperlink"/>
                <w:rFonts w:ascii="Times New Roman" w:hAnsi="Times New Roman" w:cs="Times New Roman"/>
                <w:noProof/>
              </w:rPr>
              <w:t>B.</w:t>
            </w:r>
            <w:r w:rsidR="001D67D6" w:rsidRPr="001D67D6">
              <w:rPr>
                <w:rFonts w:eastAsiaTheme="minorEastAsia"/>
                <w:noProof/>
                <w:lang w:eastAsia="en-ID"/>
              </w:rPr>
              <w:tab/>
            </w:r>
            <w:r w:rsidR="001D67D6" w:rsidRPr="001D67D6">
              <w:rPr>
                <w:rStyle w:val="Hyperlink"/>
                <w:rFonts w:ascii="Times New Roman" w:hAnsi="Times New Roman" w:cs="Times New Roman"/>
                <w:noProof/>
              </w:rPr>
              <w:t>Hasil Penelitian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_Toc170757244 \h </w:instrText>
            </w:r>
            <w:r w:rsidR="001D67D6" w:rsidRPr="001D67D6">
              <w:rPr>
                <w:noProof/>
                <w:webHidden/>
              </w:rPr>
            </w:r>
            <w:r w:rsidR="001D67D6" w:rsidRPr="001D67D6">
              <w:rPr>
                <w:noProof/>
                <w:webHidden/>
              </w:rPr>
              <w:fldChar w:fldCharType="separate"/>
            </w:r>
            <w:r w:rsidR="00431975">
              <w:rPr>
                <w:noProof/>
                <w:webHidden/>
              </w:rPr>
              <w:t>51</w:t>
            </w:r>
            <w:r w:rsidR="001D67D6" w:rsidRPr="001D67D6">
              <w:rPr>
                <w:noProof/>
                <w:webHidden/>
              </w:rPr>
              <w:fldChar w:fldCharType="end"/>
            </w:r>
          </w:hyperlink>
        </w:p>
        <w:p w14:paraId="1D0D91ED" w14:textId="0529CD7B" w:rsidR="001D67D6" w:rsidRPr="001D67D6" w:rsidRDefault="002949D8">
          <w:pPr>
            <w:pStyle w:val="TOC2"/>
            <w:tabs>
              <w:tab w:val="left" w:pos="660"/>
              <w:tab w:val="right" w:leader="dot" w:pos="7927"/>
            </w:tabs>
            <w:rPr>
              <w:rFonts w:eastAsiaTheme="minorEastAsia"/>
              <w:noProof/>
              <w:lang w:eastAsia="en-ID"/>
            </w:rPr>
          </w:pPr>
          <w:hyperlink w:anchor="_Toc170757245" w:history="1">
            <w:r w:rsidR="001D67D6" w:rsidRPr="001D67D6">
              <w:rPr>
                <w:rStyle w:val="Hyperlink"/>
                <w:rFonts w:ascii="Times New Roman" w:hAnsi="Times New Roman" w:cs="Times New Roman"/>
                <w:noProof/>
              </w:rPr>
              <w:t>C.</w:t>
            </w:r>
            <w:r w:rsidR="001D67D6" w:rsidRPr="001D67D6">
              <w:rPr>
                <w:rFonts w:eastAsiaTheme="minorEastAsia"/>
                <w:noProof/>
                <w:lang w:eastAsia="en-ID"/>
              </w:rPr>
              <w:tab/>
            </w:r>
            <w:r w:rsidR="001D67D6" w:rsidRPr="001D67D6">
              <w:rPr>
                <w:rStyle w:val="Hyperlink"/>
                <w:rFonts w:ascii="Times New Roman" w:hAnsi="Times New Roman" w:cs="Times New Roman"/>
                <w:noProof/>
              </w:rPr>
              <w:t>Pembahasan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_Toc170757245 \h </w:instrText>
            </w:r>
            <w:r w:rsidR="001D67D6" w:rsidRPr="001D67D6">
              <w:rPr>
                <w:noProof/>
                <w:webHidden/>
              </w:rPr>
            </w:r>
            <w:r w:rsidR="001D67D6" w:rsidRPr="001D67D6">
              <w:rPr>
                <w:noProof/>
                <w:webHidden/>
              </w:rPr>
              <w:fldChar w:fldCharType="separate"/>
            </w:r>
            <w:r w:rsidR="00431975">
              <w:rPr>
                <w:noProof/>
                <w:webHidden/>
              </w:rPr>
              <w:t>65</w:t>
            </w:r>
            <w:r w:rsidR="001D67D6" w:rsidRPr="001D67D6">
              <w:rPr>
                <w:noProof/>
                <w:webHidden/>
              </w:rPr>
              <w:fldChar w:fldCharType="end"/>
            </w:r>
          </w:hyperlink>
        </w:p>
        <w:p w14:paraId="2A3F0224" w14:textId="737F0FB5" w:rsidR="001D67D6" w:rsidRPr="001D67D6" w:rsidRDefault="002949D8">
          <w:pPr>
            <w:pStyle w:val="TOC1"/>
            <w:tabs>
              <w:tab w:val="right" w:leader="dot" w:pos="7927"/>
            </w:tabs>
            <w:rPr>
              <w:rFonts w:eastAsiaTheme="minorEastAsia"/>
              <w:noProof/>
              <w:lang w:eastAsia="en-ID"/>
            </w:rPr>
          </w:pPr>
          <w:hyperlink w:anchor="_Toc170757246" w:history="1">
            <w:r w:rsidR="001D67D6" w:rsidRPr="001D67D6">
              <w:rPr>
                <w:rStyle w:val="Hyperlink"/>
                <w:rFonts w:ascii="Times New Roman" w:hAnsi="Times New Roman" w:cs="Times New Roman"/>
                <w:noProof/>
              </w:rPr>
              <w:t>BAB V KESIMPULAN DAN SARAN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_Toc170757246 \h </w:instrText>
            </w:r>
            <w:r w:rsidR="001D67D6" w:rsidRPr="001D67D6">
              <w:rPr>
                <w:noProof/>
                <w:webHidden/>
              </w:rPr>
            </w:r>
            <w:r w:rsidR="001D67D6" w:rsidRPr="001D67D6">
              <w:rPr>
                <w:noProof/>
                <w:webHidden/>
              </w:rPr>
              <w:fldChar w:fldCharType="separate"/>
            </w:r>
            <w:r w:rsidR="00431975">
              <w:rPr>
                <w:noProof/>
                <w:webHidden/>
              </w:rPr>
              <w:t>73</w:t>
            </w:r>
            <w:r w:rsidR="001D67D6" w:rsidRPr="001D67D6">
              <w:rPr>
                <w:noProof/>
                <w:webHidden/>
              </w:rPr>
              <w:fldChar w:fldCharType="end"/>
            </w:r>
          </w:hyperlink>
        </w:p>
        <w:p w14:paraId="4E41DEFE" w14:textId="1A403DD2" w:rsidR="001D67D6" w:rsidRPr="001D67D6" w:rsidRDefault="002949D8">
          <w:pPr>
            <w:pStyle w:val="TOC2"/>
            <w:tabs>
              <w:tab w:val="left" w:pos="660"/>
              <w:tab w:val="right" w:leader="dot" w:pos="7927"/>
            </w:tabs>
            <w:rPr>
              <w:rFonts w:eastAsiaTheme="minorEastAsia"/>
              <w:noProof/>
              <w:lang w:eastAsia="en-ID"/>
            </w:rPr>
          </w:pPr>
          <w:hyperlink w:anchor="_Toc170757248" w:history="1">
            <w:r w:rsidR="001D67D6" w:rsidRPr="001D67D6">
              <w:rPr>
                <w:rStyle w:val="Hyperlink"/>
                <w:rFonts w:ascii="Times New Roman" w:hAnsi="Times New Roman" w:cs="Times New Roman"/>
                <w:noProof/>
              </w:rPr>
              <w:t>A.</w:t>
            </w:r>
            <w:r w:rsidR="001D67D6" w:rsidRPr="001D67D6">
              <w:rPr>
                <w:rFonts w:eastAsiaTheme="minorEastAsia"/>
                <w:noProof/>
                <w:lang w:eastAsia="en-ID"/>
              </w:rPr>
              <w:tab/>
            </w:r>
            <w:r w:rsidR="001D67D6" w:rsidRPr="001D67D6">
              <w:rPr>
                <w:rStyle w:val="Hyperlink"/>
                <w:rFonts w:ascii="Times New Roman" w:hAnsi="Times New Roman" w:cs="Times New Roman"/>
                <w:noProof/>
              </w:rPr>
              <w:t>Kesimpulan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_Toc170757248 \h </w:instrText>
            </w:r>
            <w:r w:rsidR="001D67D6" w:rsidRPr="001D67D6">
              <w:rPr>
                <w:noProof/>
                <w:webHidden/>
              </w:rPr>
            </w:r>
            <w:r w:rsidR="001D67D6" w:rsidRPr="001D67D6">
              <w:rPr>
                <w:noProof/>
                <w:webHidden/>
              </w:rPr>
              <w:fldChar w:fldCharType="separate"/>
            </w:r>
            <w:r w:rsidR="00431975">
              <w:rPr>
                <w:noProof/>
                <w:webHidden/>
              </w:rPr>
              <w:t>73</w:t>
            </w:r>
            <w:r w:rsidR="001D67D6" w:rsidRPr="001D67D6">
              <w:rPr>
                <w:noProof/>
                <w:webHidden/>
              </w:rPr>
              <w:fldChar w:fldCharType="end"/>
            </w:r>
          </w:hyperlink>
        </w:p>
        <w:p w14:paraId="50148DCA" w14:textId="17D994CE" w:rsidR="001D67D6" w:rsidRPr="001D67D6" w:rsidRDefault="002949D8">
          <w:pPr>
            <w:pStyle w:val="TOC2"/>
            <w:tabs>
              <w:tab w:val="left" w:pos="660"/>
              <w:tab w:val="right" w:leader="dot" w:pos="7927"/>
            </w:tabs>
            <w:rPr>
              <w:rFonts w:eastAsiaTheme="minorEastAsia"/>
              <w:noProof/>
              <w:lang w:eastAsia="en-ID"/>
            </w:rPr>
          </w:pPr>
          <w:hyperlink w:anchor="_Toc170757249" w:history="1">
            <w:r w:rsidR="001D67D6" w:rsidRPr="001D67D6">
              <w:rPr>
                <w:rStyle w:val="Hyperlink"/>
                <w:rFonts w:ascii="Times New Roman" w:hAnsi="Times New Roman" w:cs="Times New Roman"/>
                <w:noProof/>
              </w:rPr>
              <w:t>B.</w:t>
            </w:r>
            <w:r w:rsidR="001D67D6" w:rsidRPr="001D67D6">
              <w:rPr>
                <w:rFonts w:eastAsiaTheme="minorEastAsia"/>
                <w:noProof/>
                <w:lang w:eastAsia="en-ID"/>
              </w:rPr>
              <w:tab/>
            </w:r>
            <w:r w:rsidR="001D67D6" w:rsidRPr="001D67D6">
              <w:rPr>
                <w:rStyle w:val="Hyperlink"/>
                <w:rFonts w:ascii="Times New Roman" w:hAnsi="Times New Roman" w:cs="Times New Roman"/>
                <w:noProof/>
              </w:rPr>
              <w:t>Saran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_Toc170757249 \h </w:instrText>
            </w:r>
            <w:r w:rsidR="001D67D6" w:rsidRPr="001D67D6">
              <w:rPr>
                <w:noProof/>
                <w:webHidden/>
              </w:rPr>
            </w:r>
            <w:r w:rsidR="001D67D6" w:rsidRPr="001D67D6">
              <w:rPr>
                <w:noProof/>
                <w:webHidden/>
              </w:rPr>
              <w:fldChar w:fldCharType="separate"/>
            </w:r>
            <w:r w:rsidR="00431975">
              <w:rPr>
                <w:noProof/>
                <w:webHidden/>
              </w:rPr>
              <w:t>74</w:t>
            </w:r>
            <w:r w:rsidR="001D67D6" w:rsidRPr="001D67D6">
              <w:rPr>
                <w:noProof/>
                <w:webHidden/>
              </w:rPr>
              <w:fldChar w:fldCharType="end"/>
            </w:r>
          </w:hyperlink>
        </w:p>
        <w:p w14:paraId="3F905E37" w14:textId="3BB1B5B7" w:rsidR="001D67D6" w:rsidRPr="001D67D6" w:rsidRDefault="002949D8">
          <w:pPr>
            <w:pStyle w:val="TOC1"/>
            <w:tabs>
              <w:tab w:val="right" w:leader="dot" w:pos="7927"/>
            </w:tabs>
            <w:rPr>
              <w:rFonts w:eastAsiaTheme="minorEastAsia"/>
              <w:noProof/>
              <w:lang w:eastAsia="en-ID"/>
            </w:rPr>
          </w:pPr>
          <w:hyperlink w:anchor="_Toc170757250" w:history="1">
            <w:r w:rsidR="001D67D6" w:rsidRPr="001D67D6">
              <w:rPr>
                <w:rStyle w:val="Hyperlink"/>
                <w:rFonts w:ascii="Times New Roman" w:hAnsi="Times New Roman" w:cs="Times New Roman"/>
                <w:noProof/>
              </w:rPr>
              <w:t>DAFTAR PUSTAKA</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_Toc170757250 \h </w:instrText>
            </w:r>
            <w:r w:rsidR="001D67D6" w:rsidRPr="001D67D6">
              <w:rPr>
                <w:noProof/>
                <w:webHidden/>
              </w:rPr>
            </w:r>
            <w:r w:rsidR="001D67D6" w:rsidRPr="001D67D6">
              <w:rPr>
                <w:noProof/>
                <w:webHidden/>
              </w:rPr>
              <w:fldChar w:fldCharType="separate"/>
            </w:r>
            <w:r w:rsidR="00431975">
              <w:rPr>
                <w:noProof/>
                <w:webHidden/>
              </w:rPr>
              <w:t>75</w:t>
            </w:r>
            <w:r w:rsidR="001D67D6" w:rsidRPr="001D67D6">
              <w:rPr>
                <w:noProof/>
                <w:webHidden/>
              </w:rPr>
              <w:fldChar w:fldCharType="end"/>
            </w:r>
          </w:hyperlink>
        </w:p>
        <w:p w14:paraId="207B4A09" w14:textId="0E832F42" w:rsidR="001D67D6" w:rsidRPr="001D67D6" w:rsidRDefault="002949D8">
          <w:pPr>
            <w:pStyle w:val="TOC1"/>
            <w:tabs>
              <w:tab w:val="right" w:leader="dot" w:pos="7927"/>
            </w:tabs>
            <w:rPr>
              <w:rFonts w:eastAsiaTheme="minorEastAsia"/>
              <w:noProof/>
              <w:lang w:eastAsia="en-ID"/>
            </w:rPr>
          </w:pPr>
          <w:hyperlink w:anchor="_Toc170757251" w:history="1">
            <w:r w:rsidR="001D67D6" w:rsidRPr="001D67D6">
              <w:rPr>
                <w:rStyle w:val="Hyperlink"/>
                <w:rFonts w:ascii="Times New Roman" w:hAnsi="Times New Roman" w:cs="Times New Roman"/>
                <w:noProof/>
              </w:rPr>
              <w:t>LAMPIRAN</w:t>
            </w:r>
            <w:r w:rsidR="001D67D6" w:rsidRPr="001D67D6">
              <w:rPr>
                <w:noProof/>
                <w:webHidden/>
              </w:rPr>
              <w:tab/>
            </w:r>
            <w:r w:rsidR="001D67D6" w:rsidRPr="001D67D6">
              <w:rPr>
                <w:noProof/>
                <w:webHidden/>
              </w:rPr>
              <w:fldChar w:fldCharType="begin"/>
            </w:r>
            <w:r w:rsidR="001D67D6" w:rsidRPr="001D67D6">
              <w:rPr>
                <w:noProof/>
                <w:webHidden/>
              </w:rPr>
              <w:instrText xml:space="preserve"> PAGEREF _Toc170757251 \h </w:instrText>
            </w:r>
            <w:r w:rsidR="001D67D6" w:rsidRPr="001D67D6">
              <w:rPr>
                <w:noProof/>
                <w:webHidden/>
              </w:rPr>
            </w:r>
            <w:r w:rsidR="001D67D6" w:rsidRPr="001D67D6">
              <w:rPr>
                <w:noProof/>
                <w:webHidden/>
              </w:rPr>
              <w:fldChar w:fldCharType="separate"/>
            </w:r>
            <w:r w:rsidR="00431975">
              <w:rPr>
                <w:noProof/>
                <w:webHidden/>
              </w:rPr>
              <w:t>81</w:t>
            </w:r>
            <w:r w:rsidR="001D67D6" w:rsidRPr="001D67D6">
              <w:rPr>
                <w:noProof/>
                <w:webHidden/>
              </w:rPr>
              <w:fldChar w:fldCharType="end"/>
            </w:r>
          </w:hyperlink>
        </w:p>
        <w:p w14:paraId="3316AE7A" w14:textId="34D3FDE2" w:rsidR="00572DF1" w:rsidRPr="00C00A0B" w:rsidRDefault="00F021D3" w:rsidP="006A6882">
          <w:r w:rsidRPr="003229DF">
            <w:rPr>
              <w:noProof/>
            </w:rPr>
            <w:fldChar w:fldCharType="end"/>
          </w:r>
        </w:p>
      </w:sdtContent>
    </w:sdt>
    <w:p w14:paraId="550A265F" w14:textId="77777777" w:rsidR="00B5243B" w:rsidRDefault="00B5243B" w:rsidP="00560795">
      <w:pPr>
        <w:pStyle w:val="Heading1"/>
        <w:spacing w:line="480" w:lineRule="auto"/>
        <w:jc w:val="center"/>
        <w:rPr>
          <w:rFonts w:ascii="Times New Roman" w:hAnsi="Times New Roman" w:cs="Times New Roman"/>
          <w:b/>
          <w:bCs/>
          <w:color w:val="auto"/>
          <w:sz w:val="24"/>
          <w:szCs w:val="24"/>
        </w:rPr>
      </w:pPr>
    </w:p>
    <w:p w14:paraId="15F62579" w14:textId="77777777" w:rsidR="00B5243B" w:rsidRDefault="00B5243B">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EC487FF" w14:textId="77777777" w:rsidR="00B5243B" w:rsidRDefault="00B5243B" w:rsidP="00560795">
      <w:pPr>
        <w:pStyle w:val="Heading1"/>
        <w:spacing w:line="480" w:lineRule="auto"/>
        <w:jc w:val="center"/>
        <w:rPr>
          <w:rFonts w:ascii="Times New Roman" w:hAnsi="Times New Roman" w:cs="Times New Roman"/>
          <w:b/>
          <w:bCs/>
          <w:color w:val="auto"/>
          <w:sz w:val="24"/>
          <w:szCs w:val="24"/>
        </w:rPr>
      </w:pPr>
    </w:p>
    <w:p w14:paraId="0585ACCB" w14:textId="7442887D" w:rsidR="00B5243B" w:rsidRDefault="00B5243B">
      <w:pPr>
        <w:rPr>
          <w:rFonts w:ascii="Times New Roman" w:eastAsiaTheme="majorEastAsia" w:hAnsi="Times New Roman" w:cs="Times New Roman"/>
          <w:b/>
          <w:bCs/>
          <w:sz w:val="24"/>
          <w:szCs w:val="24"/>
        </w:rPr>
      </w:pPr>
    </w:p>
    <w:p w14:paraId="55EF2A2F" w14:textId="74A1FD77" w:rsidR="006A6882" w:rsidRPr="00560795" w:rsidRDefault="00572DF1" w:rsidP="00560795">
      <w:pPr>
        <w:pStyle w:val="Heading1"/>
        <w:spacing w:line="480" w:lineRule="auto"/>
        <w:jc w:val="center"/>
        <w:rPr>
          <w:rFonts w:ascii="Times New Roman" w:hAnsi="Times New Roman" w:cs="Times New Roman"/>
          <w:b/>
          <w:bCs/>
          <w:color w:val="auto"/>
          <w:sz w:val="24"/>
          <w:szCs w:val="24"/>
        </w:rPr>
      </w:pPr>
      <w:bookmarkStart w:id="8" w:name="_Toc170757214"/>
      <w:r w:rsidRPr="00464410">
        <w:rPr>
          <w:rFonts w:ascii="Times New Roman" w:hAnsi="Times New Roman" w:cs="Times New Roman"/>
          <w:b/>
          <w:bCs/>
          <w:color w:val="auto"/>
          <w:sz w:val="24"/>
          <w:szCs w:val="24"/>
        </w:rPr>
        <w:t>DAFTAR TABEL</w:t>
      </w:r>
      <w:bookmarkEnd w:id="8"/>
    </w:p>
    <w:p w14:paraId="0C3682BA" w14:textId="37FBE296" w:rsidR="00572DF1" w:rsidRDefault="00572DF1" w:rsidP="00EE4CE1">
      <w:pPr>
        <w:jc w:val="both"/>
        <w:rPr>
          <w:rFonts w:ascii="Times New Roman" w:hAnsi="Times New Roman" w:cs="Times New Roman"/>
          <w:b/>
          <w:bCs/>
          <w:sz w:val="24"/>
          <w:szCs w:val="24"/>
        </w:rPr>
      </w:pPr>
    </w:p>
    <w:p w14:paraId="04F7E147" w14:textId="4542265D" w:rsidR="00FA06FE" w:rsidRPr="005366BB" w:rsidRDefault="00560795" w:rsidP="005366BB">
      <w:pPr>
        <w:pStyle w:val="TableofFigures"/>
        <w:tabs>
          <w:tab w:val="right" w:leader="dot" w:pos="7927"/>
        </w:tabs>
        <w:spacing w:line="480" w:lineRule="auto"/>
        <w:rPr>
          <w:noProof/>
        </w:rPr>
      </w:pPr>
      <w:r w:rsidRPr="005366BB">
        <w:rPr>
          <w:rFonts w:ascii="Times New Roman" w:hAnsi="Times New Roman" w:cs="Times New Roman"/>
          <w:sz w:val="24"/>
          <w:szCs w:val="24"/>
        </w:rPr>
        <w:fldChar w:fldCharType="begin"/>
      </w:r>
      <w:r w:rsidRPr="005366BB">
        <w:rPr>
          <w:rFonts w:ascii="Times New Roman" w:hAnsi="Times New Roman" w:cs="Times New Roman"/>
          <w:sz w:val="24"/>
          <w:szCs w:val="24"/>
        </w:rPr>
        <w:instrText xml:space="preserve"> TOC \h \z \c "Tabel 2." </w:instrText>
      </w:r>
      <w:r w:rsidRPr="005366BB">
        <w:rPr>
          <w:rFonts w:ascii="Times New Roman" w:hAnsi="Times New Roman" w:cs="Times New Roman"/>
          <w:sz w:val="24"/>
          <w:szCs w:val="24"/>
        </w:rPr>
        <w:fldChar w:fldCharType="separate"/>
      </w:r>
      <w:hyperlink w:anchor="_Toc159940010" w:history="1">
        <w:r w:rsidR="00FA06FE" w:rsidRPr="005366BB">
          <w:rPr>
            <w:rStyle w:val="Hyperlink"/>
            <w:rFonts w:ascii="Times New Roman" w:hAnsi="Times New Roman" w:cs="Times New Roman"/>
            <w:noProof/>
          </w:rPr>
          <w:t>Tabel 2. 1 Penelitian Tedahulu</w:t>
        </w:r>
        <w:r w:rsidR="00FA06FE" w:rsidRPr="005366BB">
          <w:rPr>
            <w:noProof/>
            <w:webHidden/>
          </w:rPr>
          <w:tab/>
        </w:r>
        <w:r w:rsidR="00FA06FE" w:rsidRPr="005366BB">
          <w:rPr>
            <w:noProof/>
            <w:webHidden/>
          </w:rPr>
          <w:fldChar w:fldCharType="begin"/>
        </w:r>
        <w:r w:rsidR="00FA06FE" w:rsidRPr="005366BB">
          <w:rPr>
            <w:noProof/>
            <w:webHidden/>
          </w:rPr>
          <w:instrText xml:space="preserve"> PAGEREF _Toc159940010 \h </w:instrText>
        </w:r>
        <w:r w:rsidR="00FA06FE" w:rsidRPr="005366BB">
          <w:rPr>
            <w:noProof/>
            <w:webHidden/>
          </w:rPr>
        </w:r>
        <w:r w:rsidR="00FA06FE" w:rsidRPr="005366BB">
          <w:rPr>
            <w:noProof/>
            <w:webHidden/>
          </w:rPr>
          <w:fldChar w:fldCharType="separate"/>
        </w:r>
        <w:r w:rsidR="00431975">
          <w:rPr>
            <w:noProof/>
            <w:webHidden/>
          </w:rPr>
          <w:t>31</w:t>
        </w:r>
        <w:r w:rsidR="00FA06FE" w:rsidRPr="005366BB">
          <w:rPr>
            <w:noProof/>
            <w:webHidden/>
          </w:rPr>
          <w:fldChar w:fldCharType="end"/>
        </w:r>
      </w:hyperlink>
      <w:r w:rsidRPr="005366BB">
        <w:rPr>
          <w:rFonts w:ascii="Times New Roman" w:hAnsi="Times New Roman" w:cs="Times New Roman"/>
          <w:sz w:val="24"/>
          <w:szCs w:val="24"/>
        </w:rPr>
        <w:fldChar w:fldCharType="end"/>
      </w:r>
      <w:r w:rsidR="00FA06FE" w:rsidRPr="005366BB">
        <w:rPr>
          <w:rFonts w:ascii="Times New Roman" w:hAnsi="Times New Roman" w:cs="Times New Roman"/>
          <w:sz w:val="24"/>
          <w:szCs w:val="24"/>
        </w:rPr>
        <w:fldChar w:fldCharType="begin"/>
      </w:r>
      <w:r w:rsidR="00FA06FE" w:rsidRPr="005366BB">
        <w:rPr>
          <w:rFonts w:ascii="Times New Roman" w:hAnsi="Times New Roman" w:cs="Times New Roman"/>
          <w:sz w:val="24"/>
          <w:szCs w:val="24"/>
        </w:rPr>
        <w:instrText xml:space="preserve"> TOC \h \z \c "Tabel 3." </w:instrText>
      </w:r>
      <w:r w:rsidR="00FA06FE" w:rsidRPr="005366BB">
        <w:rPr>
          <w:rFonts w:ascii="Times New Roman" w:hAnsi="Times New Roman" w:cs="Times New Roman"/>
          <w:sz w:val="24"/>
          <w:szCs w:val="24"/>
        </w:rPr>
        <w:fldChar w:fldCharType="separate"/>
      </w:r>
    </w:p>
    <w:p w14:paraId="348A2521" w14:textId="7BDF4762" w:rsidR="00FA06FE" w:rsidRPr="005366BB" w:rsidRDefault="002949D8" w:rsidP="005366BB">
      <w:pPr>
        <w:pStyle w:val="TableofFigures"/>
        <w:tabs>
          <w:tab w:val="right" w:leader="dot" w:pos="7927"/>
        </w:tabs>
        <w:spacing w:line="480" w:lineRule="auto"/>
        <w:rPr>
          <w:rFonts w:eastAsiaTheme="minorEastAsia"/>
          <w:noProof/>
          <w:lang w:eastAsia="en-ID"/>
        </w:rPr>
      </w:pPr>
      <w:hyperlink w:anchor="_Toc159940024" w:history="1">
        <w:r w:rsidR="00FA06FE" w:rsidRPr="005366BB">
          <w:rPr>
            <w:rStyle w:val="Hyperlink"/>
            <w:rFonts w:ascii="Times New Roman" w:hAnsi="Times New Roman" w:cs="Times New Roman"/>
            <w:noProof/>
          </w:rPr>
          <w:t>Tabel 3. 1</w:t>
        </w:r>
        <w:r w:rsidR="001865EE" w:rsidRPr="005366BB">
          <w:rPr>
            <w:rStyle w:val="Hyperlink"/>
            <w:rFonts w:ascii="Times New Roman" w:hAnsi="Times New Roman" w:cs="Times New Roman"/>
            <w:noProof/>
          </w:rPr>
          <w:t xml:space="preserve"> Kriteria Pemilihan Sampel</w:t>
        </w:r>
        <w:r w:rsidR="00FA06FE" w:rsidRPr="005366BB">
          <w:rPr>
            <w:noProof/>
            <w:webHidden/>
          </w:rPr>
          <w:tab/>
        </w:r>
        <w:r w:rsidR="00FA06FE" w:rsidRPr="005366BB">
          <w:rPr>
            <w:noProof/>
            <w:webHidden/>
          </w:rPr>
          <w:fldChar w:fldCharType="begin"/>
        </w:r>
        <w:r w:rsidR="00FA06FE" w:rsidRPr="005366BB">
          <w:rPr>
            <w:noProof/>
            <w:webHidden/>
          </w:rPr>
          <w:instrText xml:space="preserve"> PAGEREF _Toc159940024 \h </w:instrText>
        </w:r>
        <w:r w:rsidR="00FA06FE" w:rsidRPr="005366BB">
          <w:rPr>
            <w:noProof/>
            <w:webHidden/>
          </w:rPr>
        </w:r>
        <w:r w:rsidR="00FA06FE" w:rsidRPr="005366BB">
          <w:rPr>
            <w:noProof/>
            <w:webHidden/>
          </w:rPr>
          <w:fldChar w:fldCharType="separate"/>
        </w:r>
        <w:r w:rsidR="00431975">
          <w:rPr>
            <w:noProof/>
            <w:webHidden/>
          </w:rPr>
          <w:t>42</w:t>
        </w:r>
        <w:r w:rsidR="00FA06FE" w:rsidRPr="005366BB">
          <w:rPr>
            <w:noProof/>
            <w:webHidden/>
          </w:rPr>
          <w:fldChar w:fldCharType="end"/>
        </w:r>
      </w:hyperlink>
    </w:p>
    <w:p w14:paraId="1979BA4D" w14:textId="23443EB4" w:rsidR="005541E9" w:rsidRPr="005366BB" w:rsidRDefault="002949D8" w:rsidP="005366BB">
      <w:pPr>
        <w:pStyle w:val="TableofFigures"/>
        <w:tabs>
          <w:tab w:val="right" w:leader="dot" w:pos="7927"/>
        </w:tabs>
        <w:spacing w:line="480" w:lineRule="auto"/>
        <w:rPr>
          <w:noProof/>
        </w:rPr>
      </w:pPr>
      <w:hyperlink w:anchor="_Toc159940025" w:history="1">
        <w:r w:rsidR="00FA06FE" w:rsidRPr="005366BB">
          <w:rPr>
            <w:rStyle w:val="Hyperlink"/>
            <w:rFonts w:ascii="Times New Roman" w:hAnsi="Times New Roman" w:cs="Times New Roman"/>
            <w:noProof/>
          </w:rPr>
          <w:t>Tabel 3. 2</w:t>
        </w:r>
        <w:r w:rsidR="001865EE" w:rsidRPr="005366BB">
          <w:rPr>
            <w:rStyle w:val="Hyperlink"/>
            <w:rFonts w:ascii="Times New Roman" w:hAnsi="Times New Roman" w:cs="Times New Roman"/>
            <w:noProof/>
          </w:rPr>
          <w:t xml:space="preserve"> Operasionalisasi Variabel</w:t>
        </w:r>
        <w:r w:rsidR="00FA06FE" w:rsidRPr="005366BB">
          <w:rPr>
            <w:noProof/>
            <w:webHidden/>
          </w:rPr>
          <w:tab/>
        </w:r>
        <w:r w:rsidR="00FA06FE" w:rsidRPr="005366BB">
          <w:rPr>
            <w:noProof/>
            <w:webHidden/>
          </w:rPr>
          <w:fldChar w:fldCharType="begin"/>
        </w:r>
        <w:r w:rsidR="00FA06FE" w:rsidRPr="005366BB">
          <w:rPr>
            <w:noProof/>
            <w:webHidden/>
          </w:rPr>
          <w:instrText xml:space="preserve"> PAGEREF _Toc159940025 \h </w:instrText>
        </w:r>
        <w:r w:rsidR="00FA06FE" w:rsidRPr="005366BB">
          <w:rPr>
            <w:noProof/>
            <w:webHidden/>
          </w:rPr>
        </w:r>
        <w:r w:rsidR="00FA06FE" w:rsidRPr="005366BB">
          <w:rPr>
            <w:noProof/>
            <w:webHidden/>
          </w:rPr>
          <w:fldChar w:fldCharType="separate"/>
        </w:r>
        <w:r w:rsidR="00431975">
          <w:rPr>
            <w:noProof/>
            <w:webHidden/>
          </w:rPr>
          <w:t>42</w:t>
        </w:r>
        <w:r w:rsidR="00FA06FE" w:rsidRPr="005366BB">
          <w:rPr>
            <w:noProof/>
            <w:webHidden/>
          </w:rPr>
          <w:fldChar w:fldCharType="end"/>
        </w:r>
      </w:hyperlink>
      <w:r w:rsidR="00FA06FE" w:rsidRPr="005366BB">
        <w:rPr>
          <w:rFonts w:ascii="Times New Roman" w:hAnsi="Times New Roman" w:cs="Times New Roman"/>
          <w:sz w:val="24"/>
          <w:szCs w:val="24"/>
        </w:rPr>
        <w:fldChar w:fldCharType="end"/>
      </w:r>
      <w:r w:rsidR="005541E9" w:rsidRPr="005366BB">
        <w:rPr>
          <w:rFonts w:ascii="Times New Roman" w:hAnsi="Times New Roman" w:cs="Times New Roman"/>
          <w:sz w:val="24"/>
          <w:szCs w:val="24"/>
        </w:rPr>
        <w:fldChar w:fldCharType="begin"/>
      </w:r>
      <w:r w:rsidR="005541E9" w:rsidRPr="005366BB">
        <w:rPr>
          <w:rFonts w:ascii="Times New Roman" w:hAnsi="Times New Roman" w:cs="Times New Roman"/>
          <w:sz w:val="24"/>
          <w:szCs w:val="24"/>
        </w:rPr>
        <w:instrText xml:space="preserve"> TOC \h \z \c "Tabel 4." </w:instrText>
      </w:r>
      <w:r w:rsidR="005541E9" w:rsidRPr="005366BB">
        <w:rPr>
          <w:rFonts w:ascii="Times New Roman" w:hAnsi="Times New Roman" w:cs="Times New Roman"/>
          <w:sz w:val="24"/>
          <w:szCs w:val="24"/>
        </w:rPr>
        <w:fldChar w:fldCharType="separate"/>
      </w:r>
    </w:p>
    <w:p w14:paraId="6DECC927" w14:textId="35EC6199"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38" w:history="1">
        <w:r w:rsidR="005541E9" w:rsidRPr="005366BB">
          <w:rPr>
            <w:rStyle w:val="Hyperlink"/>
            <w:rFonts w:ascii="Times New Roman" w:hAnsi="Times New Roman" w:cs="Times New Roman"/>
            <w:noProof/>
          </w:rPr>
          <w:t>Tabel 4. 1 Statistik Deskriptif</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_Toc168822738 \h </w:instrText>
        </w:r>
        <w:r w:rsidR="005541E9" w:rsidRPr="005366BB">
          <w:rPr>
            <w:noProof/>
            <w:webHidden/>
          </w:rPr>
        </w:r>
        <w:r w:rsidR="005541E9" w:rsidRPr="005366BB">
          <w:rPr>
            <w:noProof/>
            <w:webHidden/>
          </w:rPr>
          <w:fldChar w:fldCharType="separate"/>
        </w:r>
        <w:r w:rsidR="00431975">
          <w:rPr>
            <w:noProof/>
            <w:webHidden/>
          </w:rPr>
          <w:t>52</w:t>
        </w:r>
        <w:r w:rsidR="005541E9" w:rsidRPr="005366BB">
          <w:rPr>
            <w:noProof/>
            <w:webHidden/>
          </w:rPr>
          <w:fldChar w:fldCharType="end"/>
        </w:r>
      </w:hyperlink>
    </w:p>
    <w:p w14:paraId="2FEDCB50" w14:textId="7F379C46"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39" w:history="1">
        <w:r w:rsidR="005541E9" w:rsidRPr="005366BB">
          <w:rPr>
            <w:rStyle w:val="Hyperlink"/>
            <w:rFonts w:ascii="Times New Roman" w:hAnsi="Times New Roman" w:cs="Times New Roman"/>
            <w:noProof/>
          </w:rPr>
          <w:t xml:space="preserve">Tabel 4. 2 </w:t>
        </w:r>
        <w:r w:rsidR="003A61C6" w:rsidRPr="005366BB">
          <w:rPr>
            <w:rStyle w:val="Hyperlink"/>
            <w:rFonts w:ascii="Times New Roman" w:hAnsi="Times New Roman" w:cs="Times New Roman"/>
            <w:i/>
            <w:iCs/>
            <w:noProof/>
          </w:rPr>
          <w:t>Iteration History (Block Number = 0)</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_Toc168822739 \h </w:instrText>
        </w:r>
        <w:r w:rsidR="005541E9" w:rsidRPr="005366BB">
          <w:rPr>
            <w:noProof/>
            <w:webHidden/>
          </w:rPr>
        </w:r>
        <w:r w:rsidR="005541E9" w:rsidRPr="005366BB">
          <w:rPr>
            <w:noProof/>
            <w:webHidden/>
          </w:rPr>
          <w:fldChar w:fldCharType="separate"/>
        </w:r>
        <w:r w:rsidR="00431975">
          <w:rPr>
            <w:noProof/>
            <w:webHidden/>
          </w:rPr>
          <w:t>56</w:t>
        </w:r>
        <w:r w:rsidR="005541E9" w:rsidRPr="005366BB">
          <w:rPr>
            <w:noProof/>
            <w:webHidden/>
          </w:rPr>
          <w:fldChar w:fldCharType="end"/>
        </w:r>
      </w:hyperlink>
    </w:p>
    <w:p w14:paraId="509D9680" w14:textId="44B4D627"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0" w:history="1">
        <w:r w:rsidR="005541E9" w:rsidRPr="005366BB">
          <w:rPr>
            <w:rStyle w:val="Hyperlink"/>
            <w:rFonts w:ascii="Times New Roman" w:hAnsi="Times New Roman" w:cs="Times New Roman"/>
            <w:noProof/>
          </w:rPr>
          <w:t>Tabel 4. 3</w:t>
        </w:r>
        <w:r w:rsidR="003A61C6" w:rsidRPr="005366BB">
          <w:rPr>
            <w:rStyle w:val="Hyperlink"/>
            <w:rFonts w:ascii="Times New Roman" w:hAnsi="Times New Roman" w:cs="Times New Roman"/>
            <w:noProof/>
          </w:rPr>
          <w:t xml:space="preserve"> Nilai -2 </w:t>
        </w:r>
        <w:r w:rsidR="003A61C6" w:rsidRPr="005366BB">
          <w:rPr>
            <w:rStyle w:val="Hyperlink"/>
            <w:rFonts w:ascii="Times New Roman" w:hAnsi="Times New Roman" w:cs="Times New Roman"/>
            <w:i/>
            <w:iCs/>
            <w:noProof/>
          </w:rPr>
          <w:t xml:space="preserve">Log Likelihood </w:t>
        </w:r>
        <w:r w:rsidR="003A61C6" w:rsidRPr="005366BB">
          <w:rPr>
            <w:rStyle w:val="Hyperlink"/>
            <w:rFonts w:ascii="Times New Roman" w:hAnsi="Times New Roman" w:cs="Times New Roman"/>
            <w:noProof/>
          </w:rPr>
          <w:t>(-2LL Akhir)</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_Toc168822740 \h </w:instrText>
        </w:r>
        <w:r w:rsidR="005541E9" w:rsidRPr="005366BB">
          <w:rPr>
            <w:noProof/>
            <w:webHidden/>
          </w:rPr>
        </w:r>
        <w:r w:rsidR="005541E9" w:rsidRPr="005366BB">
          <w:rPr>
            <w:noProof/>
            <w:webHidden/>
          </w:rPr>
          <w:fldChar w:fldCharType="separate"/>
        </w:r>
        <w:r w:rsidR="00431975">
          <w:rPr>
            <w:noProof/>
            <w:webHidden/>
          </w:rPr>
          <w:t>56</w:t>
        </w:r>
        <w:r w:rsidR="005541E9" w:rsidRPr="005366BB">
          <w:rPr>
            <w:noProof/>
            <w:webHidden/>
          </w:rPr>
          <w:fldChar w:fldCharType="end"/>
        </w:r>
      </w:hyperlink>
    </w:p>
    <w:p w14:paraId="48A38F8E" w14:textId="54777752"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1" w:history="1">
        <w:r w:rsidR="005541E9" w:rsidRPr="005366BB">
          <w:rPr>
            <w:rStyle w:val="Hyperlink"/>
            <w:rFonts w:ascii="Times New Roman" w:hAnsi="Times New Roman" w:cs="Times New Roman"/>
            <w:noProof/>
          </w:rPr>
          <w:t>Tabel 4. 4</w:t>
        </w:r>
        <w:r w:rsidR="003A61C6" w:rsidRPr="005366BB">
          <w:rPr>
            <w:rStyle w:val="Hyperlink"/>
            <w:rFonts w:ascii="Times New Roman" w:hAnsi="Times New Roman" w:cs="Times New Roman"/>
            <w:noProof/>
          </w:rPr>
          <w:t xml:space="preserve"> Menguji Kelayakan Model Data</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_Toc168822741 \h </w:instrText>
        </w:r>
        <w:r w:rsidR="005541E9" w:rsidRPr="005366BB">
          <w:rPr>
            <w:noProof/>
            <w:webHidden/>
          </w:rPr>
        </w:r>
        <w:r w:rsidR="005541E9" w:rsidRPr="005366BB">
          <w:rPr>
            <w:noProof/>
            <w:webHidden/>
          </w:rPr>
          <w:fldChar w:fldCharType="separate"/>
        </w:r>
        <w:r w:rsidR="00431975">
          <w:rPr>
            <w:noProof/>
            <w:webHidden/>
          </w:rPr>
          <w:t>58</w:t>
        </w:r>
        <w:r w:rsidR="005541E9" w:rsidRPr="005366BB">
          <w:rPr>
            <w:noProof/>
            <w:webHidden/>
          </w:rPr>
          <w:fldChar w:fldCharType="end"/>
        </w:r>
      </w:hyperlink>
    </w:p>
    <w:p w14:paraId="45C7195F" w14:textId="7E6D5DA5"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2" w:history="1">
        <w:r w:rsidR="005541E9" w:rsidRPr="005366BB">
          <w:rPr>
            <w:rStyle w:val="Hyperlink"/>
            <w:rFonts w:ascii="Times New Roman" w:hAnsi="Times New Roman" w:cs="Times New Roman"/>
            <w:noProof/>
          </w:rPr>
          <w:t>Tabel 4. 5</w:t>
        </w:r>
        <w:r w:rsidR="003A61C6" w:rsidRPr="005366BB">
          <w:rPr>
            <w:rStyle w:val="Hyperlink"/>
            <w:rFonts w:ascii="Times New Roman" w:hAnsi="Times New Roman" w:cs="Times New Roman"/>
            <w:noProof/>
          </w:rPr>
          <w:t xml:space="preserve"> Matrik Klasifikasi</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_Toc168822742 \h </w:instrText>
        </w:r>
        <w:r w:rsidR="005541E9" w:rsidRPr="005366BB">
          <w:rPr>
            <w:noProof/>
            <w:webHidden/>
          </w:rPr>
        </w:r>
        <w:r w:rsidR="005541E9" w:rsidRPr="005366BB">
          <w:rPr>
            <w:noProof/>
            <w:webHidden/>
          </w:rPr>
          <w:fldChar w:fldCharType="separate"/>
        </w:r>
        <w:r w:rsidR="00431975">
          <w:rPr>
            <w:noProof/>
            <w:webHidden/>
          </w:rPr>
          <w:t>59</w:t>
        </w:r>
        <w:r w:rsidR="005541E9" w:rsidRPr="005366BB">
          <w:rPr>
            <w:noProof/>
            <w:webHidden/>
          </w:rPr>
          <w:fldChar w:fldCharType="end"/>
        </w:r>
      </w:hyperlink>
    </w:p>
    <w:p w14:paraId="022522BD" w14:textId="75B91675"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3" w:history="1">
        <w:r w:rsidR="005541E9" w:rsidRPr="005366BB">
          <w:rPr>
            <w:rStyle w:val="Hyperlink"/>
            <w:rFonts w:ascii="Times New Roman" w:hAnsi="Times New Roman" w:cs="Times New Roman"/>
            <w:noProof/>
          </w:rPr>
          <w:t>Tabel 4. 6</w:t>
        </w:r>
        <w:r w:rsidR="003A61C6" w:rsidRPr="005366BB">
          <w:rPr>
            <w:rStyle w:val="Hyperlink"/>
            <w:rFonts w:ascii="Times New Roman" w:hAnsi="Times New Roman" w:cs="Times New Roman"/>
            <w:noProof/>
          </w:rPr>
          <w:t xml:space="preserve"> Hasil Uji Model Regresi Logistik</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_Toc168822743 \h </w:instrText>
        </w:r>
        <w:r w:rsidR="005541E9" w:rsidRPr="005366BB">
          <w:rPr>
            <w:noProof/>
            <w:webHidden/>
          </w:rPr>
        </w:r>
        <w:r w:rsidR="005541E9" w:rsidRPr="005366BB">
          <w:rPr>
            <w:noProof/>
            <w:webHidden/>
          </w:rPr>
          <w:fldChar w:fldCharType="separate"/>
        </w:r>
        <w:r w:rsidR="00431975">
          <w:rPr>
            <w:noProof/>
            <w:webHidden/>
          </w:rPr>
          <w:t>60</w:t>
        </w:r>
        <w:r w:rsidR="005541E9" w:rsidRPr="005366BB">
          <w:rPr>
            <w:noProof/>
            <w:webHidden/>
          </w:rPr>
          <w:fldChar w:fldCharType="end"/>
        </w:r>
      </w:hyperlink>
    </w:p>
    <w:p w14:paraId="65B25C3D" w14:textId="7C0533CE"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4" w:history="1">
        <w:r w:rsidR="005541E9" w:rsidRPr="005366BB">
          <w:rPr>
            <w:rStyle w:val="Hyperlink"/>
            <w:rFonts w:ascii="Times New Roman" w:hAnsi="Times New Roman" w:cs="Times New Roman"/>
            <w:noProof/>
          </w:rPr>
          <w:t>Tabel 4. 7</w:t>
        </w:r>
        <w:r w:rsidR="003A61C6" w:rsidRPr="005366BB">
          <w:rPr>
            <w:rStyle w:val="Hyperlink"/>
            <w:rFonts w:ascii="Times New Roman" w:hAnsi="Times New Roman" w:cs="Times New Roman"/>
            <w:noProof/>
          </w:rPr>
          <w:t xml:space="preserve"> </w:t>
        </w:r>
        <w:r w:rsidR="003A61C6" w:rsidRPr="005366BB">
          <w:rPr>
            <w:rStyle w:val="Hyperlink"/>
            <w:rFonts w:ascii="Times New Roman" w:hAnsi="Times New Roman" w:cs="Times New Roman"/>
            <w:i/>
            <w:iCs/>
            <w:noProof/>
          </w:rPr>
          <w:t>Uji Wald</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_Toc168822744 \h </w:instrText>
        </w:r>
        <w:r w:rsidR="005541E9" w:rsidRPr="005366BB">
          <w:rPr>
            <w:noProof/>
            <w:webHidden/>
          </w:rPr>
        </w:r>
        <w:r w:rsidR="005541E9" w:rsidRPr="005366BB">
          <w:rPr>
            <w:noProof/>
            <w:webHidden/>
          </w:rPr>
          <w:fldChar w:fldCharType="separate"/>
        </w:r>
        <w:r w:rsidR="00431975">
          <w:rPr>
            <w:noProof/>
            <w:webHidden/>
          </w:rPr>
          <w:t>62</w:t>
        </w:r>
        <w:r w:rsidR="005541E9" w:rsidRPr="005366BB">
          <w:rPr>
            <w:noProof/>
            <w:webHidden/>
          </w:rPr>
          <w:fldChar w:fldCharType="end"/>
        </w:r>
      </w:hyperlink>
    </w:p>
    <w:p w14:paraId="0689771E" w14:textId="3E649B85" w:rsidR="005541E9" w:rsidRPr="005366BB" w:rsidRDefault="002949D8" w:rsidP="005366BB">
      <w:pPr>
        <w:pStyle w:val="TableofFigures"/>
        <w:tabs>
          <w:tab w:val="right" w:leader="dot" w:pos="7927"/>
        </w:tabs>
        <w:spacing w:line="480" w:lineRule="auto"/>
        <w:rPr>
          <w:rFonts w:eastAsiaTheme="minorEastAsia"/>
          <w:noProof/>
          <w:lang w:eastAsia="en-ID"/>
        </w:rPr>
      </w:pPr>
      <w:hyperlink w:anchor="_Toc168822745" w:history="1">
        <w:r w:rsidR="005541E9" w:rsidRPr="005366BB">
          <w:rPr>
            <w:rStyle w:val="Hyperlink"/>
            <w:rFonts w:ascii="Times New Roman" w:hAnsi="Times New Roman" w:cs="Times New Roman"/>
            <w:noProof/>
          </w:rPr>
          <w:t>Tabel 4. 8</w:t>
        </w:r>
        <w:r w:rsidR="003A61C6" w:rsidRPr="005366BB">
          <w:rPr>
            <w:rStyle w:val="Hyperlink"/>
            <w:rFonts w:ascii="Times New Roman" w:hAnsi="Times New Roman" w:cs="Times New Roman"/>
            <w:noProof/>
          </w:rPr>
          <w:t xml:space="preserve"> Koefisien Determinasi (</w:t>
        </w:r>
        <w:r w:rsidR="003A61C6" w:rsidRPr="005366BB">
          <w:rPr>
            <w:rStyle w:val="Hyperlink"/>
            <w:rFonts w:ascii="Times New Roman" w:hAnsi="Times New Roman" w:cs="Times New Roman"/>
            <w:i/>
            <w:iCs/>
            <w:noProof/>
          </w:rPr>
          <w:t>Nagelker’s R Square)</w:t>
        </w:r>
        <w:r w:rsidR="005541E9" w:rsidRPr="005366BB">
          <w:rPr>
            <w:noProof/>
            <w:webHidden/>
          </w:rPr>
          <w:tab/>
        </w:r>
        <w:r w:rsidR="005541E9" w:rsidRPr="005366BB">
          <w:rPr>
            <w:noProof/>
            <w:webHidden/>
          </w:rPr>
          <w:fldChar w:fldCharType="begin"/>
        </w:r>
        <w:r w:rsidR="005541E9" w:rsidRPr="005366BB">
          <w:rPr>
            <w:noProof/>
            <w:webHidden/>
          </w:rPr>
          <w:instrText xml:space="preserve"> PAGEREF _Toc168822745 \h </w:instrText>
        </w:r>
        <w:r w:rsidR="005541E9" w:rsidRPr="005366BB">
          <w:rPr>
            <w:noProof/>
            <w:webHidden/>
          </w:rPr>
        </w:r>
        <w:r w:rsidR="005541E9" w:rsidRPr="005366BB">
          <w:rPr>
            <w:noProof/>
            <w:webHidden/>
          </w:rPr>
          <w:fldChar w:fldCharType="separate"/>
        </w:r>
        <w:r w:rsidR="00431975">
          <w:rPr>
            <w:noProof/>
            <w:webHidden/>
          </w:rPr>
          <w:t>65</w:t>
        </w:r>
        <w:r w:rsidR="005541E9" w:rsidRPr="005366BB">
          <w:rPr>
            <w:noProof/>
            <w:webHidden/>
          </w:rPr>
          <w:fldChar w:fldCharType="end"/>
        </w:r>
      </w:hyperlink>
    </w:p>
    <w:p w14:paraId="547A9377" w14:textId="20E55850" w:rsidR="00572DF1" w:rsidRDefault="005541E9" w:rsidP="005366BB">
      <w:pPr>
        <w:spacing w:line="480" w:lineRule="auto"/>
        <w:rPr>
          <w:rFonts w:ascii="Times New Roman" w:hAnsi="Times New Roman" w:cs="Times New Roman"/>
          <w:b/>
          <w:bCs/>
          <w:sz w:val="24"/>
          <w:szCs w:val="24"/>
        </w:rPr>
      </w:pPr>
      <w:r w:rsidRPr="005366BB">
        <w:rPr>
          <w:rFonts w:ascii="Times New Roman" w:hAnsi="Times New Roman" w:cs="Times New Roman"/>
          <w:sz w:val="24"/>
          <w:szCs w:val="24"/>
        </w:rPr>
        <w:fldChar w:fldCharType="end"/>
      </w:r>
      <w:r w:rsidR="00572DF1">
        <w:rPr>
          <w:rFonts w:ascii="Times New Roman" w:hAnsi="Times New Roman" w:cs="Times New Roman"/>
          <w:b/>
          <w:bCs/>
          <w:sz w:val="24"/>
          <w:szCs w:val="24"/>
        </w:rPr>
        <w:br w:type="page"/>
      </w:r>
    </w:p>
    <w:p w14:paraId="7EBA0600" w14:textId="2868FB75" w:rsidR="00572DF1" w:rsidRDefault="00572DF1" w:rsidP="00464410">
      <w:pPr>
        <w:pStyle w:val="Heading1"/>
        <w:jc w:val="center"/>
        <w:rPr>
          <w:rFonts w:ascii="Times New Roman" w:hAnsi="Times New Roman" w:cs="Times New Roman"/>
          <w:b/>
          <w:bCs/>
          <w:color w:val="auto"/>
          <w:sz w:val="24"/>
          <w:szCs w:val="24"/>
        </w:rPr>
      </w:pPr>
      <w:bookmarkStart w:id="9" w:name="_Toc170757215"/>
      <w:r w:rsidRPr="00464410">
        <w:rPr>
          <w:rFonts w:ascii="Times New Roman" w:hAnsi="Times New Roman" w:cs="Times New Roman"/>
          <w:b/>
          <w:bCs/>
          <w:color w:val="auto"/>
          <w:sz w:val="24"/>
          <w:szCs w:val="24"/>
        </w:rPr>
        <w:lastRenderedPageBreak/>
        <w:t>DAFTAR GAMBAR</w:t>
      </w:r>
      <w:bookmarkEnd w:id="9"/>
    </w:p>
    <w:p w14:paraId="39D144BD" w14:textId="77777777" w:rsidR="00F021D3" w:rsidRDefault="00F021D3" w:rsidP="00F021D3"/>
    <w:p w14:paraId="66AB235A" w14:textId="0E1AEBB5" w:rsidR="00560795" w:rsidRDefault="00560795" w:rsidP="00F021D3">
      <w:pPr>
        <w:sectPr w:rsidR="00560795" w:rsidSect="00A52451">
          <w:headerReference w:type="default" r:id="rId13"/>
          <w:footerReference w:type="default" r:id="rId14"/>
          <w:footerReference w:type="first" r:id="rId15"/>
          <w:pgSz w:w="11906" w:h="16838"/>
          <w:pgMar w:top="2268" w:right="1701" w:bottom="1701" w:left="2268" w:header="708" w:footer="708" w:gutter="0"/>
          <w:pgNumType w:fmt="lowerRoman"/>
          <w:cols w:space="708"/>
          <w:titlePg/>
          <w:docGrid w:linePitch="360"/>
        </w:sectPr>
      </w:pPr>
    </w:p>
    <w:p w14:paraId="5E837FF5" w14:textId="77777777" w:rsidR="00F021D3" w:rsidRPr="00F021D3" w:rsidRDefault="00F021D3" w:rsidP="00F021D3"/>
    <w:p w14:paraId="594BF246" w14:textId="6EEF1E15" w:rsidR="00D02AF8" w:rsidRDefault="00D02AF8">
      <w:pPr>
        <w:pStyle w:val="TableofFigures"/>
        <w:tabs>
          <w:tab w:val="right" w:leader="dot" w:pos="7927"/>
        </w:tabs>
        <w:rPr>
          <w:rFonts w:eastAsiaTheme="minorEastAsia"/>
          <w:noProof/>
          <w:lang w:eastAsia="en-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2" </w:instrText>
      </w:r>
      <w:r>
        <w:rPr>
          <w:rFonts w:ascii="Times New Roman" w:hAnsi="Times New Roman" w:cs="Times New Roman"/>
          <w:sz w:val="24"/>
          <w:szCs w:val="24"/>
        </w:rPr>
        <w:fldChar w:fldCharType="separate"/>
      </w:r>
      <w:hyperlink w:anchor="_Toc162295515" w:history="1">
        <w:r w:rsidRPr="001D67D6">
          <w:rPr>
            <w:rStyle w:val="Hyperlink"/>
            <w:rFonts w:ascii="Times New Roman" w:hAnsi="Times New Roman" w:cs="Times New Roman"/>
            <w:noProof/>
          </w:rPr>
          <w:t>Gambar 2.1 Kerangka Pikiran</w:t>
        </w:r>
        <w:r>
          <w:rPr>
            <w:noProof/>
            <w:webHidden/>
          </w:rPr>
          <w:tab/>
        </w:r>
        <w:r>
          <w:rPr>
            <w:noProof/>
            <w:webHidden/>
          </w:rPr>
          <w:fldChar w:fldCharType="begin"/>
        </w:r>
        <w:r>
          <w:rPr>
            <w:noProof/>
            <w:webHidden/>
          </w:rPr>
          <w:instrText xml:space="preserve"> PAGEREF _Toc162295515 \h </w:instrText>
        </w:r>
        <w:r>
          <w:rPr>
            <w:noProof/>
            <w:webHidden/>
          </w:rPr>
        </w:r>
        <w:r>
          <w:rPr>
            <w:noProof/>
            <w:webHidden/>
          </w:rPr>
          <w:fldChar w:fldCharType="separate"/>
        </w:r>
        <w:r w:rsidR="00431975">
          <w:rPr>
            <w:noProof/>
            <w:webHidden/>
          </w:rPr>
          <w:t>35</w:t>
        </w:r>
        <w:r>
          <w:rPr>
            <w:noProof/>
            <w:webHidden/>
          </w:rPr>
          <w:fldChar w:fldCharType="end"/>
        </w:r>
      </w:hyperlink>
    </w:p>
    <w:p w14:paraId="559FA585" w14:textId="0B4CB9AF" w:rsidR="00572DF1" w:rsidRDefault="00D02AF8" w:rsidP="00560795">
      <w:pPr>
        <w:jc w:val="both"/>
        <w:rPr>
          <w:rFonts w:ascii="Times New Roman" w:hAnsi="Times New Roman" w:cs="Times New Roman"/>
          <w:sz w:val="24"/>
          <w:szCs w:val="24"/>
        </w:rPr>
      </w:pPr>
      <w:r>
        <w:rPr>
          <w:rFonts w:ascii="Times New Roman" w:hAnsi="Times New Roman" w:cs="Times New Roman"/>
          <w:sz w:val="24"/>
          <w:szCs w:val="24"/>
        </w:rPr>
        <w:fldChar w:fldCharType="end"/>
      </w:r>
      <w:r w:rsidR="00572DF1">
        <w:rPr>
          <w:rFonts w:ascii="Times New Roman" w:hAnsi="Times New Roman" w:cs="Times New Roman"/>
          <w:sz w:val="24"/>
          <w:szCs w:val="24"/>
        </w:rPr>
        <w:br w:type="page"/>
      </w:r>
    </w:p>
    <w:p w14:paraId="197C2DAB" w14:textId="1CF992E5" w:rsidR="00476C09" w:rsidRDefault="00476C09" w:rsidP="00476C09">
      <w:pPr>
        <w:jc w:val="center"/>
        <w:rPr>
          <w:rFonts w:ascii="Times New Roman" w:hAnsi="Times New Roman" w:cs="Times New Roman"/>
          <w:b/>
          <w:bCs/>
          <w:sz w:val="24"/>
          <w:szCs w:val="24"/>
        </w:rPr>
      </w:pPr>
      <w:r w:rsidRPr="00476C09">
        <w:rPr>
          <w:rFonts w:ascii="Times New Roman" w:hAnsi="Times New Roman" w:cs="Times New Roman"/>
          <w:b/>
          <w:bCs/>
          <w:sz w:val="24"/>
          <w:szCs w:val="24"/>
        </w:rPr>
        <w:lastRenderedPageBreak/>
        <w:t>DAFTAR LAMPIRAN</w:t>
      </w:r>
    </w:p>
    <w:p w14:paraId="0D762CB7" w14:textId="5A869AE3" w:rsidR="00476C09" w:rsidRPr="000B7CD2" w:rsidRDefault="00476C09" w:rsidP="000B7CD2">
      <w:pPr>
        <w:pStyle w:val="TableofFigures"/>
        <w:tabs>
          <w:tab w:val="right" w:leader="dot" w:pos="7927"/>
        </w:tabs>
        <w:spacing w:line="480" w:lineRule="auto"/>
        <w:rPr>
          <w:rFonts w:eastAsiaTheme="minorEastAsia"/>
          <w:noProof/>
          <w:lang w:eastAsia="en-ID"/>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\c "Lampiran" </w:instrText>
      </w:r>
      <w:r>
        <w:rPr>
          <w:rFonts w:ascii="Times New Roman" w:hAnsi="Times New Roman" w:cs="Times New Roman"/>
          <w:b/>
          <w:bCs/>
          <w:sz w:val="24"/>
          <w:szCs w:val="24"/>
        </w:rPr>
        <w:fldChar w:fldCharType="separate"/>
      </w:r>
      <w:hyperlink w:anchor="_Toc170756247" w:history="1">
        <w:r w:rsidRPr="000B7CD2">
          <w:rPr>
            <w:rStyle w:val="Hyperlink"/>
            <w:rFonts w:ascii="Times New Roman" w:hAnsi="Times New Roman" w:cs="Times New Roman"/>
            <w:noProof/>
          </w:rPr>
          <w:t>Lampiran 1 Daftar Perusahaan Yang Menjadi Sampel</w:t>
        </w:r>
        <w:r w:rsidRPr="000B7CD2">
          <w:rPr>
            <w:noProof/>
            <w:webHidden/>
          </w:rPr>
          <w:tab/>
        </w:r>
        <w:r w:rsidRPr="000B7CD2">
          <w:rPr>
            <w:noProof/>
            <w:webHidden/>
          </w:rPr>
          <w:fldChar w:fldCharType="begin"/>
        </w:r>
        <w:r w:rsidRPr="000B7CD2">
          <w:rPr>
            <w:noProof/>
            <w:webHidden/>
          </w:rPr>
          <w:instrText xml:space="preserve"> PAGEREF _Toc170756247 \h </w:instrText>
        </w:r>
        <w:r w:rsidRPr="000B7CD2">
          <w:rPr>
            <w:noProof/>
            <w:webHidden/>
          </w:rPr>
        </w:r>
        <w:r w:rsidRPr="000B7CD2">
          <w:rPr>
            <w:noProof/>
            <w:webHidden/>
          </w:rPr>
          <w:fldChar w:fldCharType="separate"/>
        </w:r>
        <w:r w:rsidR="00431975">
          <w:rPr>
            <w:noProof/>
            <w:webHidden/>
          </w:rPr>
          <w:t>82</w:t>
        </w:r>
        <w:r w:rsidRPr="000B7CD2">
          <w:rPr>
            <w:noProof/>
            <w:webHidden/>
          </w:rPr>
          <w:fldChar w:fldCharType="end"/>
        </w:r>
      </w:hyperlink>
    </w:p>
    <w:p w14:paraId="099E1956" w14:textId="4993B096" w:rsidR="00476C09" w:rsidRPr="000B7CD2" w:rsidRDefault="002949D8" w:rsidP="000B7CD2">
      <w:pPr>
        <w:pStyle w:val="TableofFigures"/>
        <w:tabs>
          <w:tab w:val="right" w:leader="dot" w:pos="7927"/>
        </w:tabs>
        <w:spacing w:line="480" w:lineRule="auto"/>
        <w:rPr>
          <w:rFonts w:eastAsiaTheme="minorEastAsia"/>
          <w:noProof/>
          <w:lang w:eastAsia="en-ID"/>
        </w:rPr>
      </w:pPr>
      <w:hyperlink w:anchor="_Toc170756248" w:history="1">
        <w:r w:rsidR="00476C09" w:rsidRPr="000B7CD2">
          <w:rPr>
            <w:rStyle w:val="Hyperlink"/>
            <w:rFonts w:ascii="Times New Roman" w:hAnsi="Times New Roman" w:cs="Times New Roman"/>
            <w:noProof/>
          </w:rPr>
          <w:t>Lampiran 2 Data Tabulasi</w:t>
        </w:r>
        <w:r w:rsidR="00476C09" w:rsidRPr="000B7CD2">
          <w:rPr>
            <w:noProof/>
            <w:webHidden/>
          </w:rPr>
          <w:tab/>
        </w:r>
        <w:r w:rsidR="00476C09" w:rsidRPr="000B7CD2">
          <w:rPr>
            <w:noProof/>
            <w:webHidden/>
          </w:rPr>
          <w:fldChar w:fldCharType="begin"/>
        </w:r>
        <w:r w:rsidR="00476C09" w:rsidRPr="000B7CD2">
          <w:rPr>
            <w:noProof/>
            <w:webHidden/>
          </w:rPr>
          <w:instrText xml:space="preserve"> PAGEREF _Toc170756248 \h </w:instrText>
        </w:r>
        <w:r w:rsidR="00476C09" w:rsidRPr="000B7CD2">
          <w:rPr>
            <w:noProof/>
            <w:webHidden/>
          </w:rPr>
        </w:r>
        <w:r w:rsidR="00476C09" w:rsidRPr="000B7CD2">
          <w:rPr>
            <w:noProof/>
            <w:webHidden/>
          </w:rPr>
          <w:fldChar w:fldCharType="separate"/>
        </w:r>
        <w:r w:rsidR="00431975">
          <w:rPr>
            <w:noProof/>
            <w:webHidden/>
          </w:rPr>
          <w:t>83</w:t>
        </w:r>
        <w:r w:rsidR="00476C09" w:rsidRPr="000B7CD2">
          <w:rPr>
            <w:noProof/>
            <w:webHidden/>
          </w:rPr>
          <w:fldChar w:fldCharType="end"/>
        </w:r>
      </w:hyperlink>
    </w:p>
    <w:p w14:paraId="113EBC35" w14:textId="52328F39" w:rsidR="00476C09" w:rsidRPr="000B7CD2" w:rsidRDefault="002949D8" w:rsidP="000B7CD2">
      <w:pPr>
        <w:pStyle w:val="TableofFigures"/>
        <w:tabs>
          <w:tab w:val="right" w:leader="dot" w:pos="7927"/>
        </w:tabs>
        <w:spacing w:line="480" w:lineRule="auto"/>
        <w:rPr>
          <w:rFonts w:eastAsiaTheme="minorEastAsia"/>
          <w:noProof/>
          <w:lang w:eastAsia="en-ID"/>
        </w:rPr>
      </w:pPr>
      <w:hyperlink w:anchor="_Toc170756249" w:history="1">
        <w:r w:rsidR="00476C09" w:rsidRPr="000B7CD2">
          <w:rPr>
            <w:rStyle w:val="Hyperlink"/>
            <w:rFonts w:ascii="Times New Roman" w:hAnsi="Times New Roman" w:cs="Times New Roman"/>
            <w:noProof/>
          </w:rPr>
          <w:t xml:space="preserve">Lampiran 3 Perhitungan Variabel </w:t>
        </w:r>
        <w:r w:rsidR="00476C09" w:rsidRPr="000B7CD2">
          <w:rPr>
            <w:rStyle w:val="Hyperlink"/>
            <w:rFonts w:ascii="Times New Roman" w:hAnsi="Times New Roman" w:cs="Times New Roman"/>
            <w:i/>
            <w:iCs/>
            <w:noProof/>
          </w:rPr>
          <w:t>Audit Report Lag</w:t>
        </w:r>
        <w:r w:rsidR="00476C09" w:rsidRPr="000B7CD2">
          <w:rPr>
            <w:noProof/>
            <w:webHidden/>
          </w:rPr>
          <w:tab/>
        </w:r>
        <w:r w:rsidR="00476C09" w:rsidRPr="000B7CD2">
          <w:rPr>
            <w:noProof/>
            <w:webHidden/>
          </w:rPr>
          <w:fldChar w:fldCharType="begin"/>
        </w:r>
        <w:r w:rsidR="00476C09" w:rsidRPr="000B7CD2">
          <w:rPr>
            <w:noProof/>
            <w:webHidden/>
          </w:rPr>
          <w:instrText xml:space="preserve"> PAGEREF _Toc170756249 \h </w:instrText>
        </w:r>
        <w:r w:rsidR="00476C09" w:rsidRPr="000B7CD2">
          <w:rPr>
            <w:noProof/>
            <w:webHidden/>
          </w:rPr>
        </w:r>
        <w:r w:rsidR="00476C09" w:rsidRPr="000B7CD2">
          <w:rPr>
            <w:noProof/>
            <w:webHidden/>
          </w:rPr>
          <w:fldChar w:fldCharType="separate"/>
        </w:r>
        <w:r w:rsidR="00431975">
          <w:rPr>
            <w:noProof/>
            <w:webHidden/>
          </w:rPr>
          <w:t>87</w:t>
        </w:r>
        <w:r w:rsidR="00476C09" w:rsidRPr="000B7CD2">
          <w:rPr>
            <w:noProof/>
            <w:webHidden/>
          </w:rPr>
          <w:fldChar w:fldCharType="end"/>
        </w:r>
      </w:hyperlink>
    </w:p>
    <w:p w14:paraId="2EC6E711" w14:textId="2FFB4564" w:rsidR="00476C09" w:rsidRPr="000B7CD2" w:rsidRDefault="002949D8" w:rsidP="000B7CD2">
      <w:pPr>
        <w:pStyle w:val="TableofFigures"/>
        <w:tabs>
          <w:tab w:val="right" w:leader="dot" w:pos="7927"/>
        </w:tabs>
        <w:spacing w:line="480" w:lineRule="auto"/>
        <w:rPr>
          <w:rFonts w:eastAsiaTheme="minorEastAsia"/>
          <w:noProof/>
          <w:lang w:eastAsia="en-ID"/>
        </w:rPr>
      </w:pPr>
      <w:hyperlink w:anchor="_Toc170756250" w:history="1">
        <w:r w:rsidR="00476C09" w:rsidRPr="000B7CD2">
          <w:rPr>
            <w:rStyle w:val="Hyperlink"/>
            <w:rFonts w:ascii="Times New Roman" w:hAnsi="Times New Roman" w:cs="Times New Roman"/>
            <w:noProof/>
          </w:rPr>
          <w:t>Lampiran 4 Perhitungan Variabel Pertumbuhan Perusahaan</w:t>
        </w:r>
        <w:r w:rsidR="00476C09" w:rsidRPr="000B7CD2">
          <w:rPr>
            <w:noProof/>
            <w:webHidden/>
          </w:rPr>
          <w:tab/>
        </w:r>
        <w:r w:rsidR="00476C09" w:rsidRPr="000B7CD2">
          <w:rPr>
            <w:noProof/>
            <w:webHidden/>
          </w:rPr>
          <w:fldChar w:fldCharType="begin"/>
        </w:r>
        <w:r w:rsidR="00476C09" w:rsidRPr="000B7CD2">
          <w:rPr>
            <w:noProof/>
            <w:webHidden/>
          </w:rPr>
          <w:instrText xml:space="preserve"> PAGEREF _Toc170756250 \h </w:instrText>
        </w:r>
        <w:r w:rsidR="00476C09" w:rsidRPr="000B7CD2">
          <w:rPr>
            <w:noProof/>
            <w:webHidden/>
          </w:rPr>
        </w:r>
        <w:r w:rsidR="00476C09" w:rsidRPr="000B7CD2">
          <w:rPr>
            <w:noProof/>
            <w:webHidden/>
          </w:rPr>
          <w:fldChar w:fldCharType="separate"/>
        </w:r>
        <w:r w:rsidR="00431975">
          <w:rPr>
            <w:noProof/>
            <w:webHidden/>
          </w:rPr>
          <w:t>91</w:t>
        </w:r>
        <w:r w:rsidR="00476C09" w:rsidRPr="000B7CD2">
          <w:rPr>
            <w:noProof/>
            <w:webHidden/>
          </w:rPr>
          <w:fldChar w:fldCharType="end"/>
        </w:r>
      </w:hyperlink>
    </w:p>
    <w:p w14:paraId="1F9B384A" w14:textId="3D11C69B" w:rsidR="00476C09" w:rsidRPr="000B7CD2" w:rsidRDefault="002949D8" w:rsidP="000B7CD2">
      <w:pPr>
        <w:pStyle w:val="TableofFigures"/>
        <w:tabs>
          <w:tab w:val="right" w:leader="dot" w:pos="7927"/>
        </w:tabs>
        <w:spacing w:line="480" w:lineRule="auto"/>
        <w:rPr>
          <w:rFonts w:eastAsiaTheme="minorEastAsia"/>
          <w:noProof/>
          <w:lang w:eastAsia="en-ID"/>
        </w:rPr>
      </w:pPr>
      <w:hyperlink w:anchor="_Toc170756251" w:history="1">
        <w:r w:rsidR="00476C09" w:rsidRPr="000B7CD2">
          <w:rPr>
            <w:rStyle w:val="Hyperlink"/>
            <w:rFonts w:ascii="Times New Roman" w:hAnsi="Times New Roman" w:cs="Times New Roman"/>
            <w:noProof/>
          </w:rPr>
          <w:t xml:space="preserve">Lampiran 5 </w:t>
        </w:r>
        <w:r w:rsidR="000B7CD2" w:rsidRPr="000B7CD2">
          <w:rPr>
            <w:rStyle w:val="Hyperlink"/>
            <w:rFonts w:ascii="Times New Roman" w:hAnsi="Times New Roman" w:cs="Times New Roman"/>
            <w:noProof/>
          </w:rPr>
          <w:t>Hasil SPSS</w:t>
        </w:r>
        <w:r w:rsidR="00476C09" w:rsidRPr="000B7CD2">
          <w:rPr>
            <w:noProof/>
            <w:webHidden/>
          </w:rPr>
          <w:tab/>
        </w:r>
        <w:r w:rsidR="00476C09" w:rsidRPr="000B7CD2">
          <w:rPr>
            <w:noProof/>
            <w:webHidden/>
          </w:rPr>
          <w:fldChar w:fldCharType="begin"/>
        </w:r>
        <w:r w:rsidR="00476C09" w:rsidRPr="000B7CD2">
          <w:rPr>
            <w:noProof/>
            <w:webHidden/>
          </w:rPr>
          <w:instrText xml:space="preserve"> PAGEREF _Toc170756251 \h </w:instrText>
        </w:r>
        <w:r w:rsidR="00476C09" w:rsidRPr="000B7CD2">
          <w:rPr>
            <w:noProof/>
            <w:webHidden/>
          </w:rPr>
        </w:r>
        <w:r w:rsidR="00476C09" w:rsidRPr="000B7CD2">
          <w:rPr>
            <w:noProof/>
            <w:webHidden/>
          </w:rPr>
          <w:fldChar w:fldCharType="separate"/>
        </w:r>
        <w:r w:rsidR="00431975">
          <w:rPr>
            <w:noProof/>
            <w:webHidden/>
          </w:rPr>
          <w:t>98</w:t>
        </w:r>
        <w:r w:rsidR="00476C09" w:rsidRPr="000B7CD2">
          <w:rPr>
            <w:noProof/>
            <w:webHidden/>
          </w:rPr>
          <w:fldChar w:fldCharType="end"/>
        </w:r>
      </w:hyperlink>
    </w:p>
    <w:p w14:paraId="2D851F9A" w14:textId="20CB42CE" w:rsidR="00476C09" w:rsidRPr="00476C09" w:rsidRDefault="00476C09" w:rsidP="00476C09">
      <w:pPr>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45954A35" w14:textId="77777777" w:rsidR="00CE4E36" w:rsidRDefault="00CE4E36" w:rsidP="00476C09">
      <w:pPr>
        <w:pStyle w:val="Heading1"/>
        <w:rPr>
          <w:rFonts w:ascii="Times New Roman" w:hAnsi="Times New Roman" w:cs="Times New Roman"/>
          <w:b/>
          <w:bCs/>
          <w:color w:val="auto"/>
          <w:sz w:val="24"/>
          <w:szCs w:val="24"/>
        </w:rPr>
      </w:pPr>
    </w:p>
    <w:p w14:paraId="7FD95A66" w14:textId="4694628B" w:rsidR="00476C09" w:rsidRPr="00476C09" w:rsidRDefault="00476C09" w:rsidP="00476C09">
      <w:pPr>
        <w:sectPr w:rsidR="00476C09" w:rsidRPr="00476C09" w:rsidSect="00A86004">
          <w:type w:val="continuous"/>
          <w:pgSz w:w="11906" w:h="16838"/>
          <w:pgMar w:top="2268" w:right="1701" w:bottom="1701" w:left="2268" w:header="708" w:footer="708" w:gutter="0"/>
          <w:pgNumType w:fmt="lowerRoman" w:start="14"/>
          <w:cols w:space="708"/>
          <w:titlePg/>
          <w:docGrid w:linePitch="360"/>
        </w:sectPr>
      </w:pPr>
    </w:p>
    <w:p w14:paraId="7220EE02" w14:textId="77777777" w:rsidR="00572DF1" w:rsidRPr="00464410" w:rsidRDefault="00572DF1" w:rsidP="00E57ABE">
      <w:pPr>
        <w:pStyle w:val="Heading1"/>
        <w:spacing w:before="0" w:line="480" w:lineRule="auto"/>
        <w:jc w:val="center"/>
        <w:rPr>
          <w:rFonts w:ascii="Times New Roman" w:hAnsi="Times New Roman" w:cs="Times New Roman"/>
          <w:b/>
          <w:bCs/>
          <w:color w:val="auto"/>
          <w:sz w:val="24"/>
          <w:szCs w:val="24"/>
        </w:rPr>
      </w:pPr>
      <w:bookmarkStart w:id="10" w:name="_Toc170757216"/>
      <w:r w:rsidRPr="00464410">
        <w:rPr>
          <w:rFonts w:ascii="Times New Roman" w:hAnsi="Times New Roman" w:cs="Times New Roman"/>
          <w:b/>
          <w:bCs/>
          <w:color w:val="auto"/>
          <w:sz w:val="24"/>
          <w:szCs w:val="24"/>
        </w:rPr>
        <w:lastRenderedPageBreak/>
        <w:t>BAB I</w:t>
      </w:r>
      <w:bookmarkEnd w:id="10"/>
    </w:p>
    <w:p w14:paraId="7457C6D3" w14:textId="77777777" w:rsidR="00572DF1" w:rsidRPr="00464410" w:rsidRDefault="00572DF1" w:rsidP="00E57ABE">
      <w:pPr>
        <w:pStyle w:val="Heading1"/>
        <w:spacing w:before="0" w:line="720" w:lineRule="auto"/>
        <w:jc w:val="center"/>
        <w:rPr>
          <w:rFonts w:ascii="Times New Roman" w:hAnsi="Times New Roman" w:cs="Times New Roman"/>
          <w:b/>
          <w:bCs/>
          <w:color w:val="auto"/>
          <w:sz w:val="24"/>
          <w:szCs w:val="24"/>
        </w:rPr>
      </w:pPr>
      <w:bookmarkStart w:id="11" w:name="_Toc162292429"/>
      <w:bookmarkStart w:id="12" w:name="_Toc170757085"/>
      <w:bookmarkStart w:id="13" w:name="_Toc170757217"/>
      <w:r w:rsidRPr="00464410">
        <w:rPr>
          <w:rFonts w:ascii="Times New Roman" w:hAnsi="Times New Roman" w:cs="Times New Roman"/>
          <w:b/>
          <w:bCs/>
          <w:color w:val="auto"/>
          <w:sz w:val="24"/>
          <w:szCs w:val="24"/>
        </w:rPr>
        <w:t>PENDAHULUAN</w:t>
      </w:r>
      <w:bookmarkEnd w:id="11"/>
      <w:bookmarkEnd w:id="12"/>
      <w:bookmarkEnd w:id="13"/>
    </w:p>
    <w:p w14:paraId="66736F7B" w14:textId="2D2FC6AC" w:rsidR="00572DF1" w:rsidRPr="00464410" w:rsidRDefault="00572DF1" w:rsidP="003D5C78">
      <w:pPr>
        <w:pStyle w:val="Heading2"/>
        <w:numPr>
          <w:ilvl w:val="0"/>
          <w:numId w:val="9"/>
        </w:numPr>
        <w:spacing w:before="0" w:line="480" w:lineRule="auto"/>
        <w:rPr>
          <w:rFonts w:ascii="Times New Roman" w:hAnsi="Times New Roman" w:cs="Times New Roman"/>
          <w:b/>
          <w:bCs/>
          <w:color w:val="auto"/>
          <w:sz w:val="24"/>
          <w:szCs w:val="24"/>
        </w:rPr>
      </w:pPr>
      <w:bookmarkStart w:id="14" w:name="_Toc170757218"/>
      <w:r w:rsidRPr="00464410">
        <w:rPr>
          <w:rFonts w:ascii="Times New Roman" w:hAnsi="Times New Roman" w:cs="Times New Roman"/>
          <w:b/>
          <w:bCs/>
          <w:color w:val="auto"/>
          <w:sz w:val="24"/>
          <w:szCs w:val="24"/>
        </w:rPr>
        <w:t xml:space="preserve">Latar </w:t>
      </w:r>
      <w:proofErr w:type="spellStart"/>
      <w:r w:rsidRPr="00464410">
        <w:rPr>
          <w:rFonts w:ascii="Times New Roman" w:hAnsi="Times New Roman" w:cs="Times New Roman"/>
          <w:b/>
          <w:bCs/>
          <w:color w:val="auto"/>
          <w:sz w:val="24"/>
          <w:szCs w:val="24"/>
        </w:rPr>
        <w:t>Belakang</w:t>
      </w:r>
      <w:bookmarkEnd w:id="14"/>
      <w:proofErr w:type="spellEnd"/>
      <w:r w:rsidRPr="00464410">
        <w:rPr>
          <w:rFonts w:ascii="Times New Roman" w:hAnsi="Times New Roman" w:cs="Times New Roman"/>
          <w:b/>
          <w:bCs/>
          <w:color w:val="auto"/>
          <w:sz w:val="24"/>
          <w:szCs w:val="24"/>
        </w:rPr>
        <w:t xml:space="preserve"> </w:t>
      </w:r>
    </w:p>
    <w:p w14:paraId="76B3CE32"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bookmarkStart w:id="15" w:name="_Hlk162239738"/>
      <w:proofErr w:type="spellStart"/>
      <w:r w:rsidRPr="006C2F5F">
        <w:rPr>
          <w:rFonts w:ascii="Times New Roman" w:hAnsi="Times New Roman" w:cs="Times New Roman"/>
          <w:sz w:val="24"/>
          <w:szCs w:val="24"/>
        </w:rPr>
        <w:t>Keberhasilan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mempertahankan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kepercayaan</w:t>
      </w:r>
      <w:proofErr w:type="spellEnd"/>
      <w:r w:rsidRPr="006C2F5F">
        <w:rPr>
          <w:rFonts w:ascii="Times New Roman" w:hAnsi="Times New Roman" w:cs="Times New Roman"/>
          <w:sz w:val="24"/>
          <w:szCs w:val="24"/>
        </w:rPr>
        <w:t xml:space="preserve"> para investor </w:t>
      </w:r>
      <w:proofErr w:type="spellStart"/>
      <w:r w:rsidRPr="006C2F5F">
        <w:rPr>
          <w:rFonts w:ascii="Times New Roman" w:hAnsi="Times New Roman" w:cs="Times New Roman"/>
          <w:sz w:val="24"/>
          <w:szCs w:val="24"/>
        </w:rPr>
        <w:t>dapat</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dibuktikan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dengan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banyaknya</w:t>
      </w:r>
      <w:proofErr w:type="spellEnd"/>
      <w:r w:rsidRPr="006C2F5F">
        <w:rPr>
          <w:rFonts w:ascii="Times New Roman" w:hAnsi="Times New Roman" w:cs="Times New Roman"/>
          <w:sz w:val="24"/>
          <w:szCs w:val="24"/>
        </w:rPr>
        <w:t xml:space="preserve"> para investor yang </w:t>
      </w:r>
      <w:proofErr w:type="spellStart"/>
      <w:r w:rsidRPr="006C2F5F">
        <w:rPr>
          <w:rFonts w:ascii="Times New Roman" w:hAnsi="Times New Roman" w:cs="Times New Roman"/>
          <w:sz w:val="24"/>
          <w:szCs w:val="24"/>
        </w:rPr>
        <w:t>telah</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menginvestasikan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dananya</w:t>
      </w:r>
      <w:proofErr w:type="spellEnd"/>
      <w:r w:rsidRPr="006C2F5F">
        <w:rPr>
          <w:rFonts w:ascii="Times New Roman" w:hAnsi="Times New Roman" w:cs="Times New Roman"/>
          <w:sz w:val="24"/>
          <w:szCs w:val="24"/>
        </w:rPr>
        <w:t xml:space="preserve"> pada </w:t>
      </w:r>
      <w:proofErr w:type="spellStart"/>
      <w:r w:rsidRPr="006C2F5F">
        <w:rPr>
          <w:rFonts w:ascii="Times New Roman" w:hAnsi="Times New Roman" w:cs="Times New Roman"/>
          <w:sz w:val="24"/>
          <w:szCs w:val="24"/>
        </w:rPr>
        <w:t>perusahaan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tersebut</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Untuk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menarik</w:t>
      </w:r>
      <w:proofErr w:type="spellEnd"/>
      <w:r w:rsidRPr="006C2F5F">
        <w:rPr>
          <w:rFonts w:ascii="Times New Roman" w:hAnsi="Times New Roman" w:cs="Times New Roman"/>
          <w:sz w:val="24"/>
          <w:szCs w:val="24"/>
        </w:rPr>
        <w:t xml:space="preserve"> para investor </w:t>
      </w:r>
      <w:proofErr w:type="spellStart"/>
      <w:r w:rsidRPr="006C2F5F">
        <w:rPr>
          <w:rFonts w:ascii="Times New Roman" w:hAnsi="Times New Roman" w:cs="Times New Roman"/>
          <w:sz w:val="24"/>
          <w:szCs w:val="24"/>
        </w:rPr>
        <w:t>dibutuhkan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laporan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keuangan</w:t>
      </w:r>
      <w:proofErr w:type="spellEnd"/>
      <w:r w:rsidRPr="006C2F5F">
        <w:rPr>
          <w:rFonts w:ascii="Times New Roman" w:hAnsi="Times New Roman" w:cs="Times New Roman"/>
          <w:sz w:val="24"/>
          <w:szCs w:val="24"/>
        </w:rPr>
        <w:t xml:space="preserve"> yang </w:t>
      </w:r>
      <w:proofErr w:type="spellStart"/>
      <w:r w:rsidRPr="006C2F5F">
        <w:rPr>
          <w:rFonts w:ascii="Times New Roman" w:hAnsi="Times New Roman" w:cs="Times New Roman"/>
          <w:sz w:val="24"/>
          <w:szCs w:val="24"/>
        </w:rPr>
        <w:t>baik</w:t>
      </w:r>
      <w:proofErr w:type="spellEnd"/>
      <w:r w:rsidRPr="006C2F5F">
        <w:rPr>
          <w:rFonts w:ascii="Times New Roman" w:hAnsi="Times New Roman" w:cs="Times New Roman"/>
          <w:sz w:val="24"/>
          <w:szCs w:val="24"/>
        </w:rPr>
        <w:t xml:space="preserve">. Laporan </w:t>
      </w:r>
      <w:proofErr w:type="spellStart"/>
      <w:r w:rsidRPr="006C2F5F">
        <w:rPr>
          <w:rFonts w:ascii="Times New Roman" w:hAnsi="Times New Roman" w:cs="Times New Roman"/>
          <w:sz w:val="24"/>
          <w:szCs w:val="24"/>
        </w:rPr>
        <w:t>keuangan</w:t>
      </w:r>
      <w:proofErr w:type="spellEnd"/>
      <w:r w:rsidRPr="006C2F5F">
        <w:rPr>
          <w:rFonts w:ascii="Times New Roman" w:hAnsi="Times New Roman" w:cs="Times New Roman"/>
          <w:sz w:val="24"/>
          <w:szCs w:val="24"/>
        </w:rPr>
        <w:t xml:space="preserve"> sangat </w:t>
      </w:r>
      <w:proofErr w:type="spellStart"/>
      <w:r w:rsidRPr="006C2F5F">
        <w:rPr>
          <w:rFonts w:ascii="Times New Roman" w:hAnsi="Times New Roman" w:cs="Times New Roman"/>
          <w:sz w:val="24"/>
          <w:szCs w:val="24"/>
        </w:rPr>
        <w:t>penting</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bagi</w:t>
      </w:r>
      <w:proofErr w:type="spellEnd"/>
      <w:r w:rsidRPr="006C2F5F">
        <w:rPr>
          <w:rFonts w:ascii="Times New Roman" w:hAnsi="Times New Roman" w:cs="Times New Roman"/>
          <w:sz w:val="24"/>
          <w:szCs w:val="24"/>
        </w:rPr>
        <w:t xml:space="preserve"> investor, </w:t>
      </w:r>
      <w:proofErr w:type="spellStart"/>
      <w:r w:rsidRPr="006C2F5F">
        <w:rPr>
          <w:rFonts w:ascii="Times New Roman" w:hAnsi="Times New Roman" w:cs="Times New Roman"/>
          <w:sz w:val="24"/>
          <w:szCs w:val="24"/>
        </w:rPr>
        <w:t>penting</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untuk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mengetahui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posisi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keuangan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w:t>
      </w:r>
      <w:r w:rsidR="00D80C1C">
        <w:rPr>
          <w:rFonts w:ascii="Times New Roman" w:hAnsi="Times New Roman" w:cs="Times New Roman"/>
          <w:sz w:val="24"/>
          <w:szCs w:val="24"/>
        </w:rPr>
        <w:t>r</w:t>
      </w:r>
      <w:r w:rsidRPr="006C2F5F">
        <w:rPr>
          <w:rFonts w:ascii="Times New Roman" w:hAnsi="Times New Roman" w:cs="Times New Roman"/>
          <w:sz w:val="24"/>
          <w:szCs w:val="24"/>
        </w:rPr>
        <w:t>usahaan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dalam</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keadaan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baik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buruk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sehingga</w:t>
      </w:r>
      <w:proofErr w:type="spellEnd"/>
      <w:r w:rsidRPr="006C2F5F">
        <w:rPr>
          <w:rFonts w:ascii="Times New Roman" w:hAnsi="Times New Roman" w:cs="Times New Roman"/>
          <w:sz w:val="24"/>
          <w:szCs w:val="24"/>
        </w:rPr>
        <w:t xml:space="preserve"> investor </w:t>
      </w:r>
      <w:proofErr w:type="spellStart"/>
      <w:r w:rsidRPr="006C2F5F">
        <w:rPr>
          <w:rFonts w:ascii="Times New Roman" w:hAnsi="Times New Roman" w:cs="Times New Roman"/>
          <w:sz w:val="24"/>
          <w:szCs w:val="24"/>
        </w:rPr>
        <w:t>dapat</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mempertimbangkan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akan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lanjut</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investasi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atau</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sebaliknya</w:t>
      </w:r>
      <w:proofErr w:type="spellEnd"/>
      <w:r w:rsidRPr="006C2F5F">
        <w:rPr>
          <w:rFonts w:ascii="Times New Roman" w:hAnsi="Times New Roman" w:cs="Times New Roman"/>
          <w:sz w:val="24"/>
          <w:szCs w:val="24"/>
        </w:rPr>
        <w:t xml:space="preserve">. Bagi </w:t>
      </w:r>
      <w:proofErr w:type="spellStart"/>
      <w:r w:rsidRPr="006C2F5F">
        <w:rPr>
          <w:rFonts w:ascii="Times New Roman" w:hAnsi="Times New Roman" w:cs="Times New Roman"/>
          <w:sz w:val="24"/>
          <w:szCs w:val="24"/>
        </w:rPr>
        <w:t>kreditor</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laporan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posisi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keuangan</w:t>
      </w:r>
      <w:proofErr w:type="spellEnd"/>
      <w:r w:rsidRPr="006C2F5F">
        <w:rPr>
          <w:rFonts w:ascii="Times New Roman" w:hAnsi="Times New Roman" w:cs="Times New Roman"/>
          <w:sz w:val="24"/>
          <w:szCs w:val="24"/>
        </w:rPr>
        <w:t xml:space="preserve"> sangat </w:t>
      </w:r>
      <w:proofErr w:type="spellStart"/>
      <w:r w:rsidRPr="006C2F5F">
        <w:rPr>
          <w:rFonts w:ascii="Times New Roman" w:hAnsi="Times New Roman" w:cs="Times New Roman"/>
          <w:sz w:val="24"/>
          <w:szCs w:val="24"/>
        </w:rPr>
        <w:t>penting</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untuk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mengambil</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keputusan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pembiayaan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operasi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perusahaan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ataupun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kemungkinan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gagal</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bayar</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perusahaan</w:t>
      </w:r>
      <w:proofErr w:type="spellEnd"/>
      <w:r w:rsidRPr="006C2F5F">
        <w:rPr>
          <w:rFonts w:ascii="Times New Roman" w:hAnsi="Times New Roman" w:cs="Times New Roman"/>
          <w:sz w:val="24"/>
          <w:szCs w:val="24"/>
        </w:rPr>
        <w:t xml:space="preserve">. Bagi </w:t>
      </w:r>
      <w:proofErr w:type="spellStart"/>
      <w:r w:rsidRPr="006C2F5F">
        <w:rPr>
          <w:rFonts w:ascii="Times New Roman" w:hAnsi="Times New Roman" w:cs="Times New Roman"/>
          <w:sz w:val="24"/>
          <w:szCs w:val="24"/>
        </w:rPr>
        <w:t>manajemen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laporan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keuangan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wujud</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dari</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tanggung</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jawab</w:t>
      </w:r>
      <w:proofErr w:type="spellEnd"/>
      <w:r w:rsidRPr="006C2F5F">
        <w:rPr>
          <w:rFonts w:ascii="Times New Roman" w:hAnsi="Times New Roman" w:cs="Times New Roman"/>
          <w:sz w:val="24"/>
          <w:szCs w:val="24"/>
        </w:rPr>
        <w:t xml:space="preserve"> oleh </w:t>
      </w:r>
      <w:proofErr w:type="spellStart"/>
      <w:r w:rsidRPr="006C2F5F">
        <w:rPr>
          <w:rFonts w:ascii="Times New Roman" w:hAnsi="Times New Roman" w:cs="Times New Roman"/>
          <w:sz w:val="24"/>
          <w:szCs w:val="24"/>
        </w:rPr>
        <w:t>bagian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manajemen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perusahaan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kepada</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pemilik</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perusahaan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dalam</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pengelolaan</w:t>
      </w:r>
      <w:proofErr w:type="spellEnd"/>
      <w:r w:rsidRPr="006C2F5F">
        <w:rPr>
          <w:rFonts w:ascii="Times New Roman" w:hAnsi="Times New Roman" w:cs="Times New Roman"/>
          <w:sz w:val="24"/>
          <w:szCs w:val="24"/>
        </w:rPr>
        <w:t xml:space="preserve"> </w:t>
      </w:r>
      <w:proofErr w:type="spellStart"/>
      <w:r w:rsidRPr="006C2F5F">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14916">
        <w:rPr>
          <w:rFonts w:ascii="Times New Roman" w:hAnsi="Times New Roman" w:cs="Times New Roman"/>
          <w:sz w:val="24"/>
          <w:szCs w:val="24"/>
        </w:rPr>
        <w:instrText>ADDIN CSL_CITATION {"citationItems":[{"id":"ITEM-1","itemData":{"author":[{"dropping-particle":"","family":"Fachrezi","given":"","non-dropping-particle":"","parse-names":false,"suffix":""}],"id":"ITEM-1","issued":{"date-parts":[["2022"]]},"publisher":"UNIVERSITAS SULTAN AGENG TIRTAYASA","title":"Pengaruh Debt Default, Audit Tenure, kondisi Keuangan Perusahaan dan Disclosure terhadap Opini Audit Going Concern. Universitas Sultan Ageng Tirtayasa.","type":"thesis"},"uris":["http://www.mendeley.com/documents/?uuid=803b97ea-08d6-411b-82e3-bd50a468a70f"]}],"mendeley":{"formattedCitation":"(Fachrezi, 2022)","plainTextFormattedCitation":"(Fachrezi, 2022)","previouslyFormattedCitation":"(Fachrezi, 2022)"},"properties":{"noteIndex":0},"schema":"https://github.com/citation-style-language/schema/raw/master/csl-citation.json"}</w:instrText>
      </w:r>
      <w:r>
        <w:rPr>
          <w:rFonts w:ascii="Times New Roman" w:hAnsi="Times New Roman" w:cs="Times New Roman"/>
          <w:sz w:val="24"/>
          <w:szCs w:val="24"/>
        </w:rPr>
        <w:fldChar w:fldCharType="separate"/>
      </w:r>
      <w:r w:rsidRPr="0076482F">
        <w:rPr>
          <w:rFonts w:ascii="Times New Roman" w:hAnsi="Times New Roman" w:cs="Times New Roman"/>
          <w:noProof/>
          <w:sz w:val="24"/>
          <w:szCs w:val="24"/>
        </w:rPr>
        <w:t>(Fachrezi, 2022)</w:t>
      </w:r>
      <w:r>
        <w:rPr>
          <w:rFonts w:ascii="Times New Roman" w:hAnsi="Times New Roman" w:cs="Times New Roman"/>
          <w:sz w:val="24"/>
          <w:szCs w:val="24"/>
        </w:rPr>
        <w:fldChar w:fldCharType="end"/>
      </w:r>
      <w:r>
        <w:rPr>
          <w:rFonts w:ascii="Times New Roman" w:hAnsi="Times New Roman" w:cs="Times New Roman"/>
          <w:sz w:val="24"/>
          <w:szCs w:val="24"/>
        </w:rPr>
        <w:t>.</w:t>
      </w:r>
    </w:p>
    <w:p w14:paraId="6C0BF8A4"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Menurut</w:t>
      </w:r>
      <w:proofErr w:type="spellEnd"/>
      <w:r w:rsidRPr="00D632E2">
        <w:rPr>
          <w:rFonts w:ascii="Times New Roman" w:hAnsi="Times New Roman" w:cs="Times New Roman"/>
          <w:sz w:val="24"/>
          <w:szCs w:val="24"/>
        </w:rPr>
        <w:t xml:space="preserve"> PSAK No 1 </w:t>
      </w:r>
      <w:proofErr w:type="spellStart"/>
      <w:r w:rsidRPr="00D632E2">
        <w:rPr>
          <w:rFonts w:ascii="Times New Roman" w:hAnsi="Times New Roman" w:cs="Times New Roman"/>
          <w:sz w:val="24"/>
          <w:szCs w:val="24"/>
        </w:rPr>
        <w:t>Revisi</w:t>
      </w:r>
      <w:proofErr w:type="spellEnd"/>
      <w:r w:rsidRPr="00D632E2">
        <w:rPr>
          <w:rFonts w:ascii="Times New Roman" w:hAnsi="Times New Roman" w:cs="Times New Roman"/>
          <w:sz w:val="24"/>
          <w:szCs w:val="24"/>
        </w:rPr>
        <w:t xml:space="preserve"> </w:t>
      </w:r>
      <w:r w:rsidR="000664DE" w:rsidRPr="00D632E2">
        <w:rPr>
          <w:rFonts w:ascii="Times New Roman" w:hAnsi="Times New Roman" w:cs="Times New Roman"/>
          <w:sz w:val="24"/>
          <w:szCs w:val="24"/>
        </w:rPr>
        <w:t>(</w:t>
      </w:r>
      <w:r w:rsidR="000F3815" w:rsidRPr="00D632E2">
        <w:rPr>
          <w:rFonts w:ascii="Times New Roman" w:hAnsi="Times New Roman" w:cs="Times New Roman"/>
          <w:sz w:val="24"/>
          <w:szCs w:val="24"/>
        </w:rPr>
        <w:t>2021</w:t>
      </w:r>
      <w:r w:rsidR="000664DE" w:rsidRPr="00D632E2">
        <w:rPr>
          <w:rFonts w:ascii="Times New Roman" w:hAnsi="Times New Roman" w:cs="Times New Roman"/>
          <w:sz w:val="24"/>
          <w:szCs w:val="24"/>
        </w:rPr>
        <w:t>)</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tujuan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w:t>
      </w:r>
      <w:r w:rsidR="00A46326" w:rsidRPr="00D632E2">
        <w:rPr>
          <w:rFonts w:ascii="Times New Roman" w:hAnsi="Times New Roman" w:cs="Times New Roman"/>
          <w:sz w:val="24"/>
          <w:szCs w:val="24"/>
        </w:rPr>
        <w:t>a</w:t>
      </w:r>
      <w:r w:rsidRPr="00D632E2">
        <w:rPr>
          <w:rFonts w:ascii="Times New Roman" w:hAnsi="Times New Roman" w:cs="Times New Roman"/>
          <w:sz w:val="24"/>
          <w:szCs w:val="24"/>
        </w:rPr>
        <w:t>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yaitu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menyediakan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informasi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menyangkut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posisi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kinerja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arus</w:t>
      </w:r>
      <w:proofErr w:type="spellEnd"/>
      <w:r w:rsidRPr="00D632E2">
        <w:rPr>
          <w:rFonts w:ascii="Times New Roman" w:hAnsi="Times New Roman" w:cs="Times New Roman"/>
          <w:sz w:val="24"/>
          <w:szCs w:val="24"/>
        </w:rPr>
        <w:t xml:space="preserve"> kas </w:t>
      </w:r>
      <w:proofErr w:type="spellStart"/>
      <w:r w:rsidRPr="00D632E2">
        <w:rPr>
          <w:rFonts w:ascii="Times New Roman" w:hAnsi="Times New Roman" w:cs="Times New Roman"/>
          <w:sz w:val="24"/>
          <w:szCs w:val="24"/>
        </w:rPr>
        <w:t>suatu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bermanfaat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bagi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pengguna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mengabil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keputusan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ekonomi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Informasi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relevan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bermanfaat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bagi</w:t>
      </w:r>
      <w:proofErr w:type="spellEnd"/>
      <w:r w:rsidRPr="00D632E2">
        <w:rPr>
          <w:rFonts w:ascii="Times New Roman" w:hAnsi="Times New Roman" w:cs="Times New Roman"/>
          <w:sz w:val="24"/>
          <w:szCs w:val="24"/>
        </w:rPr>
        <w:t xml:space="preserve"> para </w:t>
      </w:r>
      <w:proofErr w:type="spellStart"/>
      <w:r w:rsidRPr="00D632E2">
        <w:rPr>
          <w:rFonts w:ascii="Times New Roman" w:hAnsi="Times New Roman" w:cs="Times New Roman"/>
          <w:sz w:val="24"/>
          <w:szCs w:val="24"/>
        </w:rPr>
        <w:t>pemakai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mengambil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keputusan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diambil</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{"citationItems":[{"id":"ITEM-1","itemData":{"author":[{"dropping-particle":"","family":"Purba","given":"","non-dropping-particle":"","parse-names":false,"suffix":""}],"id":"ITEM-1","issued":{"date-parts":[["2023"]]},"publisher":"Pt Global Eksekutif Teknologi","title":"Analisis Laporan Keuangan","type":"book"},"uris":["http://www.mendeley.com/documents/?uuid=c6c18099-46da-4268-9b06-d183c65da1d2"]}],"mendeley":{"formattedCitation":"(Purba, 2023)","plainTextFormattedCitation":"(Purba, 2023)","previouslyFormattedCitation":"(Purba, 2023)"},"properties":{"noteIndex":0},"schema":"https://github.com/citation-style-language/schema/raw/master/csl-citation.json"}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(Purba, 2023)</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w:t>
      </w:r>
    </w:p>
    <w:p w14:paraId="2C690E10"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Mendapatkan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kepercayaan</w:t>
      </w:r>
      <w:proofErr w:type="spellEnd"/>
      <w:r w:rsidRPr="00D632E2">
        <w:rPr>
          <w:rFonts w:ascii="Times New Roman" w:hAnsi="Times New Roman" w:cs="Times New Roman"/>
          <w:sz w:val="24"/>
          <w:szCs w:val="24"/>
        </w:rPr>
        <w:t xml:space="preserve"> investor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pendanaan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adanya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pihak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eksternal</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pemeriksaan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kebenaran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Diperlukan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lastRenderedPageBreak/>
        <w:t>adanya</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memeriksa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Independensi</w:t>
      </w:r>
      <w:proofErr w:type="spellEnd"/>
      <w:r w:rsidR="00B574D2" w:rsidRPr="00D632E2">
        <w:rPr>
          <w:rFonts w:ascii="Times New Roman" w:hAnsi="Times New Roman" w:cs="Times New Roman"/>
          <w:sz w:val="24"/>
          <w:szCs w:val="24"/>
        </w:rPr>
        <w:t xml:space="preserve"> auditor </w:t>
      </w:r>
      <w:proofErr w:type="spellStart"/>
      <w:r w:rsidR="00B574D2" w:rsidRPr="00D632E2">
        <w:rPr>
          <w:rFonts w:ascii="Times New Roman" w:hAnsi="Times New Roman" w:cs="Times New Roman"/>
          <w:sz w:val="24"/>
          <w:szCs w:val="24"/>
        </w:rPr>
        <w:t>harus</w:t>
      </w:r>
      <w:proofErr w:type="spellEnd"/>
      <w:r w:rsidR="00B574D2" w:rsidRPr="00D632E2">
        <w:rPr>
          <w:rFonts w:ascii="Times New Roman" w:hAnsi="Times New Roman" w:cs="Times New Roman"/>
          <w:sz w:val="24"/>
          <w:szCs w:val="24"/>
        </w:rPr>
        <w:t xml:space="preserve"> </w:t>
      </w:r>
      <w:proofErr w:type="spellStart"/>
      <w:r w:rsidR="00B574D2" w:rsidRPr="00D632E2">
        <w:rPr>
          <w:rFonts w:ascii="Times New Roman" w:hAnsi="Times New Roman" w:cs="Times New Roman"/>
          <w:sz w:val="24"/>
          <w:szCs w:val="24"/>
        </w:rPr>
        <w:t>mempunyai</w:t>
      </w:r>
      <w:proofErr w:type="spellEnd"/>
      <w:r w:rsidR="00B574D2" w:rsidRPr="00D632E2">
        <w:rPr>
          <w:rFonts w:ascii="Times New Roman" w:hAnsi="Times New Roman" w:cs="Times New Roman"/>
          <w:sz w:val="24"/>
          <w:szCs w:val="24"/>
        </w:rPr>
        <w:t xml:space="preserve"> </w:t>
      </w:r>
      <w:proofErr w:type="spellStart"/>
      <w:r w:rsidR="00B574D2" w:rsidRPr="00D632E2">
        <w:rPr>
          <w:rFonts w:ascii="Times New Roman" w:hAnsi="Times New Roman" w:cs="Times New Roman"/>
          <w:sz w:val="24"/>
          <w:szCs w:val="24"/>
        </w:rPr>
        <w:t>pengetahuan</w:t>
      </w:r>
      <w:proofErr w:type="spellEnd"/>
      <w:r w:rsidR="00B574D2" w:rsidRPr="00D632E2">
        <w:rPr>
          <w:rFonts w:ascii="Times New Roman" w:hAnsi="Times New Roman" w:cs="Times New Roman"/>
          <w:sz w:val="24"/>
          <w:szCs w:val="24"/>
        </w:rPr>
        <w:t xml:space="preserve"> auditor, dan </w:t>
      </w:r>
      <w:proofErr w:type="spellStart"/>
      <w:r w:rsidR="00B574D2" w:rsidRPr="00D632E2">
        <w:rPr>
          <w:rFonts w:ascii="Times New Roman" w:hAnsi="Times New Roman" w:cs="Times New Roman"/>
          <w:sz w:val="24"/>
          <w:szCs w:val="24"/>
        </w:rPr>
        <w:t>pengalaman</w:t>
      </w:r>
      <w:proofErr w:type="spellEnd"/>
      <w:r w:rsidR="00B574D2" w:rsidRPr="00D632E2">
        <w:rPr>
          <w:rFonts w:ascii="Times New Roman" w:hAnsi="Times New Roman" w:cs="Times New Roman"/>
          <w:sz w:val="24"/>
          <w:szCs w:val="24"/>
        </w:rPr>
        <w:t xml:space="preserve"> </w:t>
      </w:r>
      <w:proofErr w:type="spellStart"/>
      <w:r w:rsidR="00B574D2" w:rsidRPr="00D632E2">
        <w:rPr>
          <w:rFonts w:ascii="Times New Roman" w:hAnsi="Times New Roman" w:cs="Times New Roman"/>
          <w:sz w:val="24"/>
          <w:szCs w:val="24"/>
        </w:rPr>
        <w:t>kerja</w:t>
      </w:r>
      <w:proofErr w:type="spellEnd"/>
      <w:r w:rsidR="00B574D2" w:rsidRPr="00D632E2">
        <w:rPr>
          <w:rFonts w:ascii="Times New Roman" w:hAnsi="Times New Roman" w:cs="Times New Roman"/>
          <w:sz w:val="24"/>
          <w:szCs w:val="24"/>
        </w:rPr>
        <w:t xml:space="preserve">, </w:t>
      </w:r>
      <w:r w:rsidRPr="00D632E2">
        <w:rPr>
          <w:rFonts w:ascii="Times New Roman" w:hAnsi="Times New Roman" w:cs="Times New Roman"/>
          <w:sz w:val="24"/>
          <w:szCs w:val="24"/>
        </w:rPr>
        <w:t xml:space="preserve">dan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memihak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serta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melaporkan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hasilnya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berdasarkan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bukti-bukti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ada</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dituntut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mandiri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secara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fisik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maupun</w:t>
      </w:r>
      <w:proofErr w:type="spellEnd"/>
      <w:r w:rsidRPr="00D632E2">
        <w:rPr>
          <w:rFonts w:ascii="Times New Roman" w:hAnsi="Times New Roman" w:cs="Times New Roman"/>
          <w:sz w:val="24"/>
          <w:szCs w:val="24"/>
        </w:rPr>
        <w:t xml:space="preserve"> mental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melaksanakan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pekerjaan</w:t>
      </w:r>
      <w:proofErr w:type="spellEnd"/>
      <w:r w:rsidRPr="00D632E2">
        <w:rPr>
          <w:rFonts w:ascii="Times New Roman" w:hAnsi="Times New Roman" w:cs="Times New Roman"/>
          <w:sz w:val="24"/>
          <w:szCs w:val="24"/>
        </w:rPr>
        <w:t xml:space="preserve"> audit dan </w:t>
      </w:r>
      <w:proofErr w:type="spellStart"/>
      <w:r w:rsidRPr="00D632E2">
        <w:rPr>
          <w:rFonts w:ascii="Times New Roman" w:hAnsi="Times New Roman" w:cs="Times New Roman"/>
          <w:sz w:val="24"/>
          <w:szCs w:val="24"/>
        </w:rPr>
        <w:t>memberikan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yang </w:t>
      </w:r>
      <w:proofErr w:type="spellStart"/>
      <w:r w:rsidRPr="00D632E2">
        <w:rPr>
          <w:rFonts w:ascii="Times New Roman" w:hAnsi="Times New Roman" w:cs="Times New Roman"/>
          <w:sz w:val="24"/>
          <w:szCs w:val="24"/>
        </w:rPr>
        <w:t>obyektif</w:t>
      </w:r>
      <w:proofErr w:type="spellEnd"/>
      <w:r w:rsidR="00B574D2" w:rsidRPr="00D632E2">
        <w:rPr>
          <w:rFonts w:ascii="Times New Roman" w:hAnsi="Times New Roman" w:cs="Times New Roman"/>
          <w:sz w:val="24"/>
          <w:szCs w:val="24"/>
        </w:rPr>
        <w:t xml:space="preserve"> </w:t>
      </w:r>
      <w:r w:rsidR="00B574D2" w:rsidRPr="00D632E2">
        <w:rPr>
          <w:rFonts w:ascii="Times New Roman" w:hAnsi="Times New Roman" w:cs="Times New Roman"/>
          <w:sz w:val="24"/>
          <w:szCs w:val="24"/>
        </w:rPr>
        <w:fldChar w:fldCharType="begin" w:fldLock="1"/>
      </w:r>
      <w:r w:rsidR="00BD70C5" w:rsidRPr="00D632E2">
        <w:rPr>
          <w:rFonts w:ascii="Times New Roman" w:hAnsi="Times New Roman" w:cs="Times New Roman"/>
          <w:sz w:val="24"/>
          <w:szCs w:val="24"/>
        </w:rPr>
        <w:instrText>ADDIN CSL_CITATION {"citationItems":[{"id":"ITEM-1","itemData":{"DOI":"10.37641/jiakes.v8i3.410","ISSN":"2337-7852","abstract":"Thisxresearchzisxusingxquantitivezstudyzaimedxtossee whatever theresare the effect ofsmateriality, auditor ethics and auditor independence on thesprovision of giving auditsopinion. This study uses primary data with respondents are senior auditors working in accountant publik firm in the DKI Jakarta. Testing the hypothesis in the study was used Multiple Linier Regression Analysys using SPSS analisys tool with a significant level of 5% (0,05). The Result of these test indicate that (1) there is significant influence materiality on provision of audit opinion, (2) there is no significant influence auditor ethics on provision of audit opinion, (3) there is no significant influence auditor independence on provision of audit opinion","author":[{"dropping-particle":"","family":"Ilhamsyah","given":"Haikal Rafif","non-dropping-particle":"","parse-names":false,"suffix":""},{"dropping-particle":"","family":"Nopiyanti","given":"Anita","non-dropping-particle":"","parse-names":false,"suffix":""},{"dropping-particle":"","family":"Mashuri","given":"Ayunita Ajengtiyas Saputri","non-dropping-particle":"","parse-names":false,"suffix":""}],"container-title":"Jurnal Ilmiah Akuntansi Kesatuan","id":"ITEM-1","issue":"3","issued":{"date-parts":[["2020"]]},"page":"433-440","title":"Pengaruh Materialitas, Etika Auditor dan Independensi Auditor Terhadap Opini Audit","type":"article-journal","volume":"8"},"uris":["http://www.mendeley.com/documents/?uuid=dc74eba3-e10d-4f43-bbcb-01ba2b692b74"]}],"mendeley":{"formattedCitation":"(Ilhamsyah et al., 2020)","plainTextFormattedCitation":"(Ilhamsyah et al., 2020)","previouslyFormattedCitation":"(Ilhamsyah et al., 2020)"},"properties":{"noteIndex":0},"schema":"https://github.com/citation-style-language/schema/raw/master/csl-citation.json"}</w:instrText>
      </w:r>
      <w:r w:rsidR="00B574D2" w:rsidRPr="00D632E2">
        <w:rPr>
          <w:rFonts w:ascii="Times New Roman" w:hAnsi="Times New Roman" w:cs="Times New Roman"/>
          <w:sz w:val="24"/>
          <w:szCs w:val="24"/>
        </w:rPr>
        <w:fldChar w:fldCharType="separate"/>
      </w:r>
      <w:r w:rsidR="00B574D2" w:rsidRPr="00D632E2">
        <w:rPr>
          <w:rFonts w:ascii="Times New Roman" w:hAnsi="Times New Roman" w:cs="Times New Roman"/>
          <w:noProof/>
          <w:sz w:val="24"/>
          <w:szCs w:val="24"/>
        </w:rPr>
        <w:t>(Ilhamsyah et al., 2020)</w:t>
      </w:r>
      <w:r w:rsidR="00B574D2" w:rsidRPr="00D632E2">
        <w:rPr>
          <w:rFonts w:ascii="Times New Roman" w:hAnsi="Times New Roman" w:cs="Times New Roman"/>
          <w:sz w:val="24"/>
          <w:szCs w:val="24"/>
        </w:rPr>
        <w:fldChar w:fldCharType="end"/>
      </w:r>
      <w:r w:rsidR="000F3815" w:rsidRPr="00D632E2">
        <w:rPr>
          <w:rFonts w:ascii="Times New Roman" w:hAnsi="Times New Roman" w:cs="Times New Roman"/>
          <w:sz w:val="24"/>
          <w:szCs w:val="24"/>
        </w:rPr>
        <w:t>.</w:t>
      </w:r>
    </w:p>
    <w:p w14:paraId="27E4CD24"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r w:rsidRPr="00D632E2">
        <w:rPr>
          <w:rFonts w:ascii="Times New Roman" w:hAnsi="Times New Roman" w:cs="Times New Roman"/>
          <w:sz w:val="24"/>
          <w:szCs w:val="24"/>
        </w:rPr>
        <w:t xml:space="preserve">Proses audit </w:t>
      </w:r>
      <w:proofErr w:type="spellStart"/>
      <w:r w:rsidRPr="00D632E2">
        <w:rPr>
          <w:rFonts w:ascii="Times New Roman" w:hAnsi="Times New Roman" w:cs="Times New Roman"/>
          <w:sz w:val="24"/>
          <w:szCs w:val="24"/>
        </w:rPr>
        <w:t>dilakukan</w:t>
      </w:r>
      <w:proofErr w:type="spellEnd"/>
      <w:r w:rsidRPr="00D632E2">
        <w:rPr>
          <w:rFonts w:ascii="Times New Roman" w:hAnsi="Times New Roman" w:cs="Times New Roman"/>
          <w:sz w:val="24"/>
          <w:szCs w:val="24"/>
        </w:rPr>
        <w:t xml:space="preserve"> oleh auditor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bertugas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memberikan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kewajaran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disajikan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001D2070" w:rsidRPr="00D632E2">
        <w:rPr>
          <w:rFonts w:ascii="Times New Roman" w:hAnsi="Times New Roman" w:cs="Times New Roman"/>
          <w:sz w:val="24"/>
          <w:szCs w:val="24"/>
        </w:rPr>
        <w:instrText>ADDIN CSL_CITATION {"citationItems":[{"id":"ITEM-1","itemData":{"author":[{"dropping-particle":"","family":"Arianto","given":"","non-dropping-particle":"","parse-names":false,"suffix":""}],"id":"ITEM-1","issue":"8","issued":{"date-parts":[["2021"]]},"page":"1175-1185","title":"Analisis Pengaruh Audit Report Lag, Auditor Switching, Dan Audit Client Tenure Terhadap Opini Audit Going Concern Pada Perusahaan Sektor Industri Kimia Yang Terdafar Di Bursa Efek Indonesia","type":"article-journal","volume":"6"},"uris":["http://www.mendeley.com/documents/?uuid=03dcdca3-4ad0-4b70-a9f2-3489da1f2283"]}],"mendeley":{"formattedCitation":"(Arianto, 2021)","plainTextFormattedCitation":"(Arianto, 2021)","previouslyFormattedCitation":"(Arianto, 2021)"},"properties":{"noteIndex":0},"schema":"https://github.com/citation-style-language/schema/raw/master/csl-citation.json"}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(Arianto, 2021)</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Setelah </w:t>
      </w:r>
      <w:proofErr w:type="spellStart"/>
      <w:r w:rsidRPr="00D632E2">
        <w:rPr>
          <w:rFonts w:ascii="Times New Roman" w:hAnsi="Times New Roman" w:cs="Times New Roman"/>
          <w:sz w:val="24"/>
          <w:szCs w:val="24"/>
        </w:rPr>
        <w:t>pemeriksaan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kemudian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dikeluarkan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menilai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kewajaran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suatu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Namun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banyak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fraud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terlihat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agar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mudah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manarik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perhatian</w:t>
      </w:r>
      <w:proofErr w:type="spellEnd"/>
      <w:r w:rsidRPr="00D632E2">
        <w:rPr>
          <w:rFonts w:ascii="Times New Roman" w:hAnsi="Times New Roman" w:cs="Times New Roman"/>
          <w:sz w:val="24"/>
          <w:szCs w:val="24"/>
        </w:rPr>
        <w:t xml:space="preserve"> investor. </w:t>
      </w:r>
      <w:proofErr w:type="spellStart"/>
      <w:r w:rsidRPr="00D632E2">
        <w:rPr>
          <w:rFonts w:ascii="Times New Roman" w:hAnsi="Times New Roman" w:cs="Times New Roman"/>
          <w:sz w:val="24"/>
          <w:szCs w:val="24"/>
        </w:rPr>
        <w:t>Sehingga</w:t>
      </w:r>
      <w:proofErr w:type="spellEnd"/>
      <w:r w:rsidRPr="00D632E2">
        <w:rPr>
          <w:rFonts w:ascii="Times New Roman" w:hAnsi="Times New Roman" w:cs="Times New Roman"/>
          <w:sz w:val="24"/>
          <w:szCs w:val="24"/>
        </w:rPr>
        <w:t xml:space="preserve">, sangat </w:t>
      </w:r>
      <w:proofErr w:type="spellStart"/>
      <w:r w:rsidRPr="00D632E2">
        <w:rPr>
          <w:rFonts w:ascii="Times New Roman" w:hAnsi="Times New Roman" w:cs="Times New Roman"/>
          <w:sz w:val="24"/>
          <w:szCs w:val="24"/>
        </w:rPr>
        <w:t>diperlukanya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penilaian</w:t>
      </w:r>
      <w:proofErr w:type="spellEnd"/>
      <w:r w:rsidRPr="00D632E2">
        <w:rPr>
          <w:rFonts w:ascii="Times New Roman" w:hAnsi="Times New Roman" w:cs="Times New Roman"/>
          <w:sz w:val="24"/>
          <w:szCs w:val="24"/>
        </w:rPr>
        <w:t xml:space="preserve"> oleh auditor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menilai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digunakan</w:t>
      </w:r>
      <w:proofErr w:type="spellEnd"/>
      <w:r w:rsidRPr="00D632E2">
        <w:rPr>
          <w:rFonts w:ascii="Times New Roman" w:hAnsi="Times New Roman" w:cs="Times New Roman"/>
          <w:sz w:val="24"/>
          <w:szCs w:val="24"/>
        </w:rPr>
        <w:t xml:space="preserve"> juga </w:t>
      </w:r>
      <w:proofErr w:type="spellStart"/>
      <w:r w:rsidRPr="00D632E2">
        <w:rPr>
          <w:rFonts w:ascii="Times New Roman" w:hAnsi="Times New Roman" w:cs="Times New Roman"/>
          <w:sz w:val="24"/>
          <w:szCs w:val="24"/>
        </w:rPr>
        <w:t>sebagai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indikator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penilaian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{"citationItems":[{"id":"ITEM-1","itemData":{"abstract":"… The purpose of the research is to discover what effect will be given by auditor switching and … Auditor switching happens at the next year audit report will not affect in accepting going …","author":[{"dropping-particle":"","family":"Wijoyo","given":"A","non-dropping-particle":"","parse-names":false,"suffix":""},{"dropping-particle":"","family":"Simbolon","given":"R F","non-dropping-particle":"","parse-names":false,"suffix":""}],"container-title":"Universitas Advent Indonesia","id":"ITEM-1","issue":"5","issued":{"date-parts":[["2022"]]},"page":"5-12","title":"Pengaruh Auditor Switching dan Financial Distress pada Opini Audit Going Concern pada Perusahaan Sektor Energi pada Tahun 2017-2021","type":"article-journal","volume":"4"},"uris":["http://www.mendeley.com/documents/?uuid=2daecf16-1506-4033-b95d-b5ff0e5c2c5f"]}],"mendeley":{"formattedCitation":"(Wijoyo &amp; Simbolon, 2022)","plainTextFormattedCitation":"(Wijoyo &amp; Simbolon, 2022)","previouslyFormattedCitation":"(Wijoyo &amp; Simbolon, 2022)"},"properties":{"noteIndex":0},"schema":"https://github.com/citation-style-language/schema/raw/master/csl-citation.json"}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(Wijoyo &amp; Simbolon, 2022)</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w:t>
      </w:r>
    </w:p>
    <w:p w14:paraId="7AB46CC5"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Kelangsungan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atau</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sering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r w:rsidRPr="00D632E2">
        <w:rPr>
          <w:rFonts w:ascii="Times New Roman" w:hAnsi="Times New Roman" w:cs="Times New Roman"/>
          <w:sz w:val="24"/>
          <w:szCs w:val="24"/>
        </w:rPr>
        <w:t xml:space="preserve">juga </w:t>
      </w:r>
      <w:proofErr w:type="spellStart"/>
      <w:r w:rsidRPr="00D632E2">
        <w:rPr>
          <w:rFonts w:ascii="Times New Roman" w:hAnsi="Times New Roman" w:cs="Times New Roman"/>
          <w:sz w:val="24"/>
          <w:szCs w:val="24"/>
        </w:rPr>
        <w:t>sering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dikaitkan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kinerja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dilakukan</w:t>
      </w:r>
      <w:proofErr w:type="spellEnd"/>
      <w:r w:rsidRPr="00D632E2">
        <w:rPr>
          <w:rFonts w:ascii="Times New Roman" w:hAnsi="Times New Roman" w:cs="Times New Roman"/>
          <w:sz w:val="24"/>
          <w:szCs w:val="24"/>
        </w:rPr>
        <w:t xml:space="preserve"> oleh </w:t>
      </w:r>
      <w:proofErr w:type="spellStart"/>
      <w:r w:rsidRPr="00D632E2">
        <w:rPr>
          <w:rFonts w:ascii="Times New Roman" w:hAnsi="Times New Roman" w:cs="Times New Roman"/>
          <w:sz w:val="24"/>
          <w:szCs w:val="24"/>
        </w:rPr>
        <w:t>manajemen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mempertahankan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kegiatan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bisnis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r w:rsidRPr="00D632E2">
        <w:rPr>
          <w:rFonts w:ascii="Times New Roman" w:hAnsi="Times New Roman" w:cs="Times New Roman"/>
          <w:sz w:val="24"/>
          <w:szCs w:val="24"/>
        </w:rPr>
        <w:t xml:space="preserve">juga </w:t>
      </w:r>
      <w:proofErr w:type="spellStart"/>
      <w:r w:rsidRPr="00D632E2">
        <w:rPr>
          <w:rFonts w:ascii="Times New Roman" w:hAnsi="Times New Roman" w:cs="Times New Roman"/>
          <w:sz w:val="24"/>
          <w:szCs w:val="24"/>
        </w:rPr>
        <w:t>menyampaikan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tertentu</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mencerminkan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sinyal</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good news </w:t>
      </w:r>
      <w:r w:rsidRPr="00D632E2">
        <w:rPr>
          <w:rFonts w:ascii="Times New Roman" w:hAnsi="Times New Roman" w:cs="Times New Roman"/>
          <w:sz w:val="24"/>
          <w:szCs w:val="24"/>
        </w:rPr>
        <w:t xml:space="preserve">dan </w:t>
      </w:r>
      <w:r w:rsidRPr="00D632E2">
        <w:rPr>
          <w:rFonts w:ascii="Times New Roman" w:hAnsi="Times New Roman" w:cs="Times New Roman"/>
          <w:i/>
          <w:iCs/>
          <w:sz w:val="24"/>
          <w:szCs w:val="24"/>
        </w:rPr>
        <w:t xml:space="preserve">bad news. Good news </w:t>
      </w:r>
      <w:r w:rsidRPr="00D632E2">
        <w:rPr>
          <w:rFonts w:ascii="Times New Roman" w:hAnsi="Times New Roman" w:cs="Times New Roman"/>
          <w:sz w:val="24"/>
          <w:szCs w:val="24"/>
        </w:rPr>
        <w:t xml:space="preserve">dan </w:t>
      </w:r>
      <w:r w:rsidRPr="00D632E2">
        <w:rPr>
          <w:rFonts w:ascii="Times New Roman" w:hAnsi="Times New Roman" w:cs="Times New Roman"/>
          <w:i/>
          <w:iCs/>
          <w:sz w:val="24"/>
          <w:szCs w:val="24"/>
        </w:rPr>
        <w:t xml:space="preserve">bad news </w:t>
      </w:r>
      <w:proofErr w:type="spellStart"/>
      <w:r w:rsidRPr="00D632E2">
        <w:rPr>
          <w:rFonts w:ascii="Times New Roman" w:hAnsi="Times New Roman" w:cs="Times New Roman"/>
          <w:sz w:val="24"/>
          <w:szCs w:val="24"/>
        </w:rPr>
        <w:t>penting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memberikan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pandangan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kepada</w:t>
      </w:r>
      <w:proofErr w:type="spellEnd"/>
      <w:r w:rsidRPr="00D632E2">
        <w:rPr>
          <w:rFonts w:ascii="Times New Roman" w:hAnsi="Times New Roman" w:cs="Times New Roman"/>
          <w:sz w:val="24"/>
          <w:szCs w:val="24"/>
        </w:rPr>
        <w:t xml:space="preserve"> investor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semakin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memantapkan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keputusan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diambilnya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berdasarkan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lastRenderedPageBreak/>
        <w:t xml:space="preserve">data pada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namun</w:t>
      </w:r>
      <w:proofErr w:type="spellEnd"/>
      <w:r w:rsidRPr="00D632E2">
        <w:rPr>
          <w:rFonts w:ascii="Times New Roman" w:hAnsi="Times New Roman" w:cs="Times New Roman"/>
          <w:sz w:val="24"/>
          <w:szCs w:val="24"/>
        </w:rPr>
        <w:t xml:space="preserve"> juga </w:t>
      </w:r>
      <w:proofErr w:type="spellStart"/>
      <w:r w:rsidRPr="00D632E2">
        <w:rPr>
          <w:rFonts w:ascii="Times New Roman" w:hAnsi="Times New Roman" w:cs="Times New Roman"/>
          <w:sz w:val="24"/>
          <w:szCs w:val="24"/>
        </w:rPr>
        <w:t>pihak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luar</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memeriksa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Lakmiati</w:t>
      </w:r>
      <w:proofErr w:type="spellEnd"/>
      <w:r w:rsidRPr="00D632E2">
        <w:rPr>
          <w:rFonts w:ascii="Times New Roman" w:hAnsi="Times New Roman" w:cs="Times New Roman"/>
          <w:sz w:val="24"/>
          <w:szCs w:val="24"/>
        </w:rPr>
        <w:t xml:space="preserve"> &amp; </w:t>
      </w:r>
      <w:proofErr w:type="spellStart"/>
      <w:r w:rsidRPr="00D632E2">
        <w:rPr>
          <w:rFonts w:ascii="Times New Roman" w:hAnsi="Times New Roman" w:cs="Times New Roman"/>
          <w:sz w:val="24"/>
          <w:szCs w:val="24"/>
        </w:rPr>
        <w:t>Atiningsih</w:t>
      </w:r>
      <w:proofErr w:type="spellEnd"/>
      <w:r w:rsidRPr="00D632E2">
        <w:rPr>
          <w:rFonts w:ascii="Times New Roman" w:hAnsi="Times New Roman" w:cs="Times New Roman"/>
          <w:sz w:val="24"/>
          <w:szCs w:val="24"/>
        </w:rPr>
        <w:t xml:space="preserve">, 2018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Wijoyo</w:t>
      </w:r>
      <w:proofErr w:type="spellEnd"/>
      <w:r w:rsidRPr="00D632E2">
        <w:rPr>
          <w:rFonts w:ascii="Times New Roman" w:hAnsi="Times New Roman" w:cs="Times New Roman"/>
          <w:sz w:val="24"/>
          <w:szCs w:val="24"/>
        </w:rPr>
        <w:t xml:space="preserve"> &amp; </w:t>
      </w:r>
      <w:proofErr w:type="spellStart"/>
      <w:r w:rsidRPr="00D632E2">
        <w:rPr>
          <w:rFonts w:ascii="Times New Roman" w:hAnsi="Times New Roman" w:cs="Times New Roman"/>
          <w:sz w:val="24"/>
          <w:szCs w:val="24"/>
        </w:rPr>
        <w:t>Simbolon</w:t>
      </w:r>
      <w:proofErr w:type="spellEnd"/>
      <w:r w:rsidRPr="00D632E2">
        <w:rPr>
          <w:rFonts w:ascii="Times New Roman" w:hAnsi="Times New Roman" w:cs="Times New Roman"/>
          <w:sz w:val="24"/>
          <w:szCs w:val="24"/>
        </w:rPr>
        <w:t xml:space="preserve">, </w:t>
      </w:r>
      <w:proofErr w:type="gramStart"/>
      <w:r w:rsidRPr="00D632E2">
        <w:rPr>
          <w:rFonts w:ascii="Times New Roman" w:hAnsi="Times New Roman" w:cs="Times New Roman"/>
          <w:sz w:val="24"/>
          <w:szCs w:val="24"/>
        </w:rPr>
        <w:t>2022 :</w:t>
      </w:r>
      <w:proofErr w:type="gramEnd"/>
      <w:r w:rsidRPr="00D632E2">
        <w:rPr>
          <w:rFonts w:ascii="Times New Roman" w:hAnsi="Times New Roman" w:cs="Times New Roman"/>
          <w:sz w:val="24"/>
          <w:szCs w:val="24"/>
        </w:rPr>
        <w:t xml:space="preserve"> 5469).</w:t>
      </w:r>
    </w:p>
    <w:p w14:paraId="0361F4C8"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w:t>
      </w:r>
      <w:r w:rsidRPr="00D632E2">
        <w:rPr>
          <w:rFonts w:ascii="Times New Roman" w:hAnsi="Times New Roman" w:cs="Times New Roman"/>
          <w:i/>
          <w:iCs/>
          <w:sz w:val="24"/>
          <w:szCs w:val="24"/>
        </w:rPr>
        <w:t xml:space="preserve"> going concern </w:t>
      </w:r>
      <w:proofErr w:type="spellStart"/>
      <w:r w:rsidRPr="00D632E2">
        <w:rPr>
          <w:rFonts w:ascii="Times New Roman" w:hAnsi="Times New Roman" w:cs="Times New Roman"/>
          <w:sz w:val="24"/>
          <w:szCs w:val="24"/>
        </w:rPr>
        <w:t>merupakan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dimodifikasi</w:t>
      </w:r>
      <w:proofErr w:type="spellEnd"/>
      <w:r w:rsidRPr="00D632E2">
        <w:rPr>
          <w:rFonts w:ascii="Times New Roman" w:hAnsi="Times New Roman" w:cs="Times New Roman"/>
          <w:sz w:val="24"/>
          <w:szCs w:val="24"/>
        </w:rPr>
        <w:t xml:space="preserve"> yang mana </w:t>
      </w:r>
      <w:proofErr w:type="spellStart"/>
      <w:r w:rsidRPr="00D632E2">
        <w:rPr>
          <w:rFonts w:ascii="Times New Roman" w:hAnsi="Times New Roman" w:cs="Times New Roman"/>
          <w:sz w:val="24"/>
          <w:szCs w:val="24"/>
        </w:rPr>
        <w:t>menurut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terdapat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ketidakpastian</w:t>
      </w:r>
      <w:proofErr w:type="spellEnd"/>
      <w:r w:rsidRPr="00D632E2">
        <w:rPr>
          <w:rFonts w:ascii="Times New Roman" w:hAnsi="Times New Roman" w:cs="Times New Roman"/>
          <w:sz w:val="24"/>
          <w:szCs w:val="24"/>
        </w:rPr>
        <w:t xml:space="preserve"> material </w:t>
      </w:r>
      <w:proofErr w:type="spellStart"/>
      <w:r w:rsidRPr="00D632E2">
        <w:rPr>
          <w:rFonts w:ascii="Times New Roman" w:hAnsi="Times New Roman" w:cs="Times New Roman"/>
          <w:sz w:val="24"/>
          <w:szCs w:val="24"/>
        </w:rPr>
        <w:t>mengenai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apakah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entitas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terus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beroperasi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jangka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waktu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kurang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sejak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tanggal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audit. Auditor </w:t>
      </w:r>
      <w:proofErr w:type="spellStart"/>
      <w:r w:rsidRPr="00D632E2">
        <w:rPr>
          <w:rFonts w:ascii="Times New Roman" w:hAnsi="Times New Roman" w:cs="Times New Roman"/>
          <w:sz w:val="24"/>
          <w:szCs w:val="24"/>
        </w:rPr>
        <w:t>mengeluarkan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karna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keraguan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{"citationItems":[{"id":"ITEM-1","itemData":{"author":[{"dropping-particle":"","family":"Febrianti","given":"Lavida Melia","non-dropping-particle":"","parse-names":false,"suffix":""},{"dropping-particle":"","family":"Suhartini","given":"Dwi","non-dropping-particle":"","parse-names":false,"suffix":""}],"id":"ITEM-1","issue":"02","issued":{"date-parts":[["2022"]]},"page":"14-27","title":"Peran Audit Delay , Debt Default , dan Pertumbuhan Perusahaan Terhadap Opini Audit Going Concern : Reputasi Auditor Sebagai Variabel Moderasi","type":"article-journal","volume":"02"},"uris":["http://www.mendeley.com/documents/?uuid=eb45234f-a10f-4e20-b5b1-4614b7c61058"]}],"mendeley":{"formattedCitation":"(Febrianti &amp; Suhartini, 2022)","plainTextFormattedCitation":"(Febrianti &amp; Suhartini, 2022)","previouslyFormattedCitation":"(Febrianti &amp; Suhartini, 2022)"},"properties":{"noteIndex":0},"schema":"https://github.com/citation-style-language/schema/raw/master/csl-citation.json"}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(Febrianti &amp; Suhartini, 2022)</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w:t>
      </w:r>
    </w:p>
    <w:p w14:paraId="6B3D8F6D" w14:textId="77777777" w:rsidR="00D632E2" w:rsidRDefault="00B0146D" w:rsidP="00D632E2">
      <w:pPr>
        <w:pStyle w:val="ListParagraph"/>
        <w:spacing w:after="0" w:line="480" w:lineRule="auto"/>
        <w:ind w:left="709" w:firstLine="567"/>
        <w:contextualSpacing w:val="0"/>
        <w:jc w:val="both"/>
        <w:rPr>
          <w:rFonts w:ascii="Times New Roman" w:hAnsi="Times New Roman" w:cs="Times New Roman"/>
          <w:sz w:val="24"/>
          <w:szCs w:val="24"/>
        </w:rPr>
      </w:pPr>
      <w:r w:rsidRPr="00D632E2">
        <w:rPr>
          <w:rFonts w:ascii="Times New Roman" w:hAnsi="Times New Roman" w:cs="Times New Roman"/>
          <w:sz w:val="24"/>
          <w:szCs w:val="24"/>
        </w:rPr>
        <w:t>A</w:t>
      </w:r>
      <w:r w:rsidR="006679D4" w:rsidRPr="00D632E2">
        <w:rPr>
          <w:rFonts w:ascii="Times New Roman" w:hAnsi="Times New Roman" w:cs="Times New Roman"/>
          <w:sz w:val="24"/>
          <w:szCs w:val="24"/>
        </w:rPr>
        <w:t xml:space="preserve">rtikel </w:t>
      </w:r>
      <w:r w:rsidR="006679D4" w:rsidRPr="00D632E2">
        <w:rPr>
          <w:rFonts w:ascii="Times New Roman" w:hAnsi="Times New Roman" w:cs="Times New Roman"/>
          <w:sz w:val="24"/>
          <w:szCs w:val="24"/>
        </w:rPr>
        <w:fldChar w:fldCharType="begin" w:fldLock="1"/>
      </w:r>
      <w:r w:rsidR="00B85342" w:rsidRPr="00D632E2">
        <w:rPr>
          <w:rFonts w:ascii="Times New Roman" w:hAnsi="Times New Roman" w:cs="Times New Roman"/>
          <w:sz w:val="24"/>
          <w:szCs w:val="24"/>
        </w:rPr>
        <w:instrText>ADDIN CSL_CITATION {"citationItems":[{"id":"ITEM-1","itemData":{"author":[{"dropping-particle":"","family":"University school of accounting","given":"Binus","non-dropping-particle":"","parse-names":false,"suffix":""}],"id":"ITEM-1","issued":{"date-parts":[["2020"]]},"title":"Tanggung Jawab Auditor Terhadap Opini Audit Going Concern","type":"article-newspaper"},"uris":["http://www.mendeley.com/documents/?uuid=425812ff-6471-4fe9-baf5-f1e6fc99b1b8"]}],"mendeley":{"formattedCitation":"(University school of accounting, 2020)","manualFormatting":"University school of accounting, (2020)","plainTextFormattedCitation":"(University school of accounting, 2020)","previouslyFormattedCitation":"(University school of accounting, 2020)"},"properties":{"noteIndex":0},"schema":"https://github.com/citation-style-language/schema/raw/master/csl-citation.json"}</w:instrText>
      </w:r>
      <w:r w:rsidR="006679D4" w:rsidRPr="00D632E2">
        <w:rPr>
          <w:rFonts w:ascii="Times New Roman" w:hAnsi="Times New Roman" w:cs="Times New Roman"/>
          <w:sz w:val="24"/>
          <w:szCs w:val="24"/>
        </w:rPr>
        <w:fldChar w:fldCharType="separate"/>
      </w:r>
      <w:r w:rsidR="006679D4" w:rsidRPr="00D632E2">
        <w:rPr>
          <w:rFonts w:ascii="Times New Roman" w:hAnsi="Times New Roman" w:cs="Times New Roman"/>
          <w:i/>
          <w:iCs/>
          <w:noProof/>
          <w:sz w:val="24"/>
          <w:szCs w:val="24"/>
        </w:rPr>
        <w:t>University school of accounting</w:t>
      </w:r>
      <w:r w:rsidR="006679D4" w:rsidRPr="00D632E2">
        <w:rPr>
          <w:rFonts w:ascii="Times New Roman" w:hAnsi="Times New Roman" w:cs="Times New Roman"/>
          <w:noProof/>
          <w:sz w:val="24"/>
          <w:szCs w:val="24"/>
        </w:rPr>
        <w:t xml:space="preserve">, </w:t>
      </w:r>
      <w:r w:rsidR="00BF3A98" w:rsidRPr="00D632E2">
        <w:rPr>
          <w:rFonts w:ascii="Times New Roman" w:hAnsi="Times New Roman" w:cs="Times New Roman"/>
          <w:noProof/>
          <w:sz w:val="24"/>
          <w:szCs w:val="24"/>
        </w:rPr>
        <w:t>(</w:t>
      </w:r>
      <w:r w:rsidR="006679D4" w:rsidRPr="00D632E2">
        <w:rPr>
          <w:rFonts w:ascii="Times New Roman" w:hAnsi="Times New Roman" w:cs="Times New Roman"/>
          <w:noProof/>
          <w:sz w:val="24"/>
          <w:szCs w:val="24"/>
        </w:rPr>
        <w:t>2020)</w:t>
      </w:r>
      <w:r w:rsidR="006679D4" w:rsidRPr="00D632E2">
        <w:rPr>
          <w:rFonts w:ascii="Times New Roman" w:hAnsi="Times New Roman" w:cs="Times New Roman"/>
          <w:sz w:val="24"/>
          <w:szCs w:val="24"/>
        </w:rPr>
        <w:fldChar w:fldCharType="end"/>
      </w:r>
      <w:r w:rsidR="006679D4" w:rsidRPr="00D632E2">
        <w:rPr>
          <w:rFonts w:ascii="Times New Roman" w:hAnsi="Times New Roman" w:cs="Times New Roman"/>
          <w:sz w:val="24"/>
          <w:szCs w:val="24"/>
        </w:rPr>
        <w:t xml:space="preserve"> </w:t>
      </w:r>
      <w:proofErr w:type="spellStart"/>
      <w:r w:rsidR="006679D4" w:rsidRPr="00D632E2">
        <w:rPr>
          <w:rFonts w:ascii="Times New Roman" w:hAnsi="Times New Roman" w:cs="Times New Roman"/>
          <w:sz w:val="24"/>
          <w:szCs w:val="24"/>
        </w:rPr>
        <w:t>menjelaskan</w:t>
      </w:r>
      <w:proofErr w:type="spellEnd"/>
      <w:r w:rsidR="006679D4" w:rsidRPr="00D632E2">
        <w:rPr>
          <w:rFonts w:ascii="Times New Roman" w:hAnsi="Times New Roman" w:cs="Times New Roman"/>
          <w:sz w:val="24"/>
          <w:szCs w:val="24"/>
        </w:rPr>
        <w:t xml:space="preserve"> </w:t>
      </w:r>
      <w:proofErr w:type="spellStart"/>
      <w:r w:rsidR="006679D4" w:rsidRPr="00D632E2">
        <w:rPr>
          <w:rFonts w:ascii="Times New Roman" w:hAnsi="Times New Roman" w:cs="Times New Roman"/>
          <w:sz w:val="24"/>
          <w:szCs w:val="24"/>
        </w:rPr>
        <w:t>tentang</w:t>
      </w:r>
      <w:proofErr w:type="spellEnd"/>
      <w:r w:rsidR="006679D4" w:rsidRPr="00D632E2">
        <w:rPr>
          <w:rFonts w:ascii="Times New Roman" w:hAnsi="Times New Roman" w:cs="Times New Roman"/>
          <w:sz w:val="24"/>
          <w:szCs w:val="24"/>
        </w:rPr>
        <w:t xml:space="preserve"> </w:t>
      </w:r>
      <w:proofErr w:type="spellStart"/>
      <w:r w:rsidR="00572DF1" w:rsidRPr="00D632E2">
        <w:rPr>
          <w:rFonts w:ascii="Times New Roman" w:hAnsi="Times New Roman" w:cs="Times New Roman"/>
          <w:sz w:val="24"/>
          <w:szCs w:val="24"/>
        </w:rPr>
        <w:t>Standar</w:t>
      </w:r>
      <w:proofErr w:type="spellEnd"/>
      <w:r w:rsidR="00572DF1" w:rsidRPr="00D632E2">
        <w:rPr>
          <w:rFonts w:ascii="Times New Roman" w:hAnsi="Times New Roman" w:cs="Times New Roman"/>
          <w:sz w:val="24"/>
          <w:szCs w:val="24"/>
        </w:rPr>
        <w:t xml:space="preserve"> </w:t>
      </w:r>
      <w:proofErr w:type="spellStart"/>
      <w:r w:rsidR="00572DF1" w:rsidRPr="00D632E2">
        <w:rPr>
          <w:rFonts w:ascii="Times New Roman" w:hAnsi="Times New Roman" w:cs="Times New Roman"/>
          <w:sz w:val="24"/>
          <w:szCs w:val="24"/>
        </w:rPr>
        <w:t>Profesional</w:t>
      </w:r>
      <w:proofErr w:type="spellEnd"/>
      <w:r w:rsidR="00572DF1" w:rsidRPr="00D632E2">
        <w:rPr>
          <w:rFonts w:ascii="Times New Roman" w:hAnsi="Times New Roman" w:cs="Times New Roman"/>
          <w:sz w:val="24"/>
          <w:szCs w:val="24"/>
        </w:rPr>
        <w:t xml:space="preserve"> </w:t>
      </w:r>
      <w:proofErr w:type="spellStart"/>
      <w:r w:rsidR="00572DF1" w:rsidRPr="00D632E2">
        <w:rPr>
          <w:rFonts w:ascii="Times New Roman" w:hAnsi="Times New Roman" w:cs="Times New Roman"/>
          <w:sz w:val="24"/>
          <w:szCs w:val="24"/>
        </w:rPr>
        <w:t>Akuntansi</w:t>
      </w:r>
      <w:proofErr w:type="spellEnd"/>
      <w:r w:rsidR="00572DF1" w:rsidRPr="00D632E2">
        <w:rPr>
          <w:rFonts w:ascii="Times New Roman" w:hAnsi="Times New Roman" w:cs="Times New Roman"/>
          <w:sz w:val="24"/>
          <w:szCs w:val="24"/>
        </w:rPr>
        <w:t xml:space="preserve"> </w:t>
      </w:r>
      <w:proofErr w:type="spellStart"/>
      <w:r w:rsidR="00572DF1" w:rsidRPr="00D632E2">
        <w:rPr>
          <w:rFonts w:ascii="Times New Roman" w:hAnsi="Times New Roman" w:cs="Times New Roman"/>
          <w:sz w:val="24"/>
          <w:szCs w:val="24"/>
        </w:rPr>
        <w:t>Publik</w:t>
      </w:r>
      <w:proofErr w:type="spellEnd"/>
      <w:r w:rsidR="00572DF1" w:rsidRPr="00D632E2">
        <w:rPr>
          <w:rFonts w:ascii="Times New Roman" w:hAnsi="Times New Roman" w:cs="Times New Roman"/>
          <w:sz w:val="24"/>
          <w:szCs w:val="24"/>
        </w:rPr>
        <w:t xml:space="preserve"> (SPAP)</w:t>
      </w:r>
      <w:r w:rsidR="00D562F8" w:rsidRPr="00D632E2">
        <w:rPr>
          <w:rFonts w:ascii="Times New Roman" w:hAnsi="Times New Roman" w:cs="Times New Roman"/>
          <w:sz w:val="24"/>
          <w:szCs w:val="24"/>
        </w:rPr>
        <w:t xml:space="preserve"> No. 30 SA</w:t>
      </w:r>
      <w:r w:rsidR="00572DF1" w:rsidRPr="00D632E2">
        <w:rPr>
          <w:rFonts w:ascii="Times New Roman" w:hAnsi="Times New Roman" w:cs="Times New Roman"/>
          <w:sz w:val="24"/>
          <w:szCs w:val="24"/>
        </w:rPr>
        <w:t xml:space="preserve"> </w:t>
      </w:r>
      <w:proofErr w:type="spellStart"/>
      <w:r w:rsidR="00572DF1" w:rsidRPr="00D632E2">
        <w:rPr>
          <w:rFonts w:ascii="Times New Roman" w:hAnsi="Times New Roman" w:cs="Times New Roman"/>
          <w:sz w:val="24"/>
          <w:szCs w:val="24"/>
        </w:rPr>
        <w:t>seksi</w:t>
      </w:r>
      <w:proofErr w:type="spellEnd"/>
      <w:r w:rsidR="00572DF1" w:rsidRPr="00D632E2">
        <w:rPr>
          <w:rFonts w:ascii="Times New Roman" w:hAnsi="Times New Roman" w:cs="Times New Roman"/>
          <w:sz w:val="24"/>
          <w:szCs w:val="24"/>
        </w:rPr>
        <w:t xml:space="preserve"> </w:t>
      </w:r>
      <w:r w:rsidR="00BB4E10" w:rsidRPr="00D632E2">
        <w:rPr>
          <w:rFonts w:ascii="Times New Roman" w:hAnsi="Times New Roman" w:cs="Times New Roman"/>
          <w:sz w:val="24"/>
          <w:szCs w:val="24"/>
        </w:rPr>
        <w:t xml:space="preserve">341 </w:t>
      </w:r>
      <w:proofErr w:type="spellStart"/>
      <w:r w:rsidR="00BB4E10" w:rsidRPr="00D632E2">
        <w:rPr>
          <w:rFonts w:ascii="Times New Roman" w:hAnsi="Times New Roman" w:cs="Times New Roman"/>
          <w:sz w:val="24"/>
          <w:szCs w:val="24"/>
        </w:rPr>
        <w:t>menjelaskan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bahwa</w:t>
      </w:r>
      <w:proofErr w:type="spellEnd"/>
      <w:r w:rsidR="00BB4E10" w:rsidRPr="00D632E2">
        <w:rPr>
          <w:rFonts w:ascii="Times New Roman" w:hAnsi="Times New Roman" w:cs="Times New Roman"/>
          <w:sz w:val="24"/>
          <w:szCs w:val="24"/>
        </w:rPr>
        <w:t xml:space="preserve"> auditor </w:t>
      </w:r>
      <w:proofErr w:type="spellStart"/>
      <w:r w:rsidR="00BB4E10" w:rsidRPr="00D632E2">
        <w:rPr>
          <w:rFonts w:ascii="Times New Roman" w:hAnsi="Times New Roman" w:cs="Times New Roman"/>
          <w:sz w:val="24"/>
          <w:szCs w:val="24"/>
        </w:rPr>
        <w:t>bertanggung</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jawab</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untuk</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mengevaluasi</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apakah</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terdapat</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kesangsian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besar</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terhadap</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kemampuan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entitas</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dalam</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mempertahankan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kelangsungan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hidupnya</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dalam</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periode</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atau</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jan</w:t>
      </w:r>
      <w:r w:rsidR="00843C93" w:rsidRPr="00D632E2">
        <w:rPr>
          <w:rFonts w:ascii="Times New Roman" w:hAnsi="Times New Roman" w:cs="Times New Roman"/>
          <w:sz w:val="24"/>
          <w:szCs w:val="24"/>
        </w:rPr>
        <w:t>g</w:t>
      </w:r>
      <w:r w:rsidR="00BB4E10" w:rsidRPr="00D632E2">
        <w:rPr>
          <w:rFonts w:ascii="Times New Roman" w:hAnsi="Times New Roman" w:cs="Times New Roman"/>
          <w:sz w:val="24"/>
          <w:szCs w:val="24"/>
        </w:rPr>
        <w:t>ka</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waktu</w:t>
      </w:r>
      <w:proofErr w:type="spellEnd"/>
      <w:r w:rsidR="00BB4E10" w:rsidRPr="00D632E2">
        <w:rPr>
          <w:rFonts w:ascii="Times New Roman" w:hAnsi="Times New Roman" w:cs="Times New Roman"/>
          <w:sz w:val="24"/>
          <w:szCs w:val="24"/>
        </w:rPr>
        <w:t xml:space="preserve"> yang </w:t>
      </w:r>
      <w:proofErr w:type="spellStart"/>
      <w:r w:rsidR="00BB4E10" w:rsidRPr="00D632E2">
        <w:rPr>
          <w:rFonts w:ascii="Times New Roman" w:hAnsi="Times New Roman" w:cs="Times New Roman"/>
          <w:sz w:val="24"/>
          <w:szCs w:val="24"/>
        </w:rPr>
        <w:t>wajar</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yaitu</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tidak</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lebih</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dari</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satu</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tahun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sejak</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tanggal</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laporan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keuangan</w:t>
      </w:r>
      <w:proofErr w:type="spellEnd"/>
      <w:r w:rsidR="00BB4E10" w:rsidRPr="00D632E2">
        <w:rPr>
          <w:rFonts w:ascii="Times New Roman" w:hAnsi="Times New Roman" w:cs="Times New Roman"/>
          <w:sz w:val="24"/>
          <w:szCs w:val="24"/>
        </w:rPr>
        <w:t xml:space="preserve"> yang </w:t>
      </w:r>
      <w:proofErr w:type="spellStart"/>
      <w:r w:rsidR="00BB4E10" w:rsidRPr="00D632E2">
        <w:rPr>
          <w:rFonts w:ascii="Times New Roman" w:hAnsi="Times New Roman" w:cs="Times New Roman"/>
          <w:sz w:val="24"/>
          <w:szCs w:val="24"/>
        </w:rPr>
        <w:t>sedan</w:t>
      </w:r>
      <w:r w:rsidR="00843C93" w:rsidRPr="00D632E2">
        <w:rPr>
          <w:rFonts w:ascii="Times New Roman" w:hAnsi="Times New Roman" w:cs="Times New Roman"/>
          <w:sz w:val="24"/>
          <w:szCs w:val="24"/>
        </w:rPr>
        <w:t>g</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diaudit</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Evaluasi</w:t>
      </w:r>
      <w:proofErr w:type="spellEnd"/>
      <w:r w:rsidR="00BB4E10" w:rsidRPr="00D632E2">
        <w:rPr>
          <w:rFonts w:ascii="Times New Roman" w:hAnsi="Times New Roman" w:cs="Times New Roman"/>
          <w:sz w:val="24"/>
          <w:szCs w:val="24"/>
        </w:rPr>
        <w:t xml:space="preserve"> auditor </w:t>
      </w:r>
      <w:proofErr w:type="spellStart"/>
      <w:r w:rsidR="00BB4E10" w:rsidRPr="00D632E2">
        <w:rPr>
          <w:rFonts w:ascii="Times New Roman" w:hAnsi="Times New Roman" w:cs="Times New Roman"/>
          <w:sz w:val="24"/>
          <w:szCs w:val="24"/>
        </w:rPr>
        <w:t>berdasarkan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atas</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pengetahuan</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tentang</w:t>
      </w:r>
      <w:proofErr w:type="spellEnd"/>
      <w:r w:rsidR="00BB4E10" w:rsidRPr="00D632E2">
        <w:rPr>
          <w:rFonts w:ascii="Times New Roman" w:hAnsi="Times New Roman" w:cs="Times New Roman"/>
          <w:sz w:val="24"/>
          <w:szCs w:val="24"/>
        </w:rPr>
        <w:t xml:space="preserve"> </w:t>
      </w:r>
      <w:proofErr w:type="spellStart"/>
      <w:r w:rsidR="00BB4E10" w:rsidRPr="00D632E2">
        <w:rPr>
          <w:rFonts w:ascii="Times New Roman" w:hAnsi="Times New Roman" w:cs="Times New Roman"/>
          <w:sz w:val="24"/>
          <w:szCs w:val="24"/>
        </w:rPr>
        <w:t>kondisi</w:t>
      </w:r>
      <w:proofErr w:type="spellEnd"/>
      <w:r w:rsidR="00BB4E10" w:rsidRPr="00D632E2">
        <w:rPr>
          <w:rFonts w:ascii="Times New Roman" w:hAnsi="Times New Roman" w:cs="Times New Roman"/>
          <w:sz w:val="24"/>
          <w:szCs w:val="24"/>
        </w:rPr>
        <w:t xml:space="preserve"> </w:t>
      </w:r>
      <w:r w:rsidR="00D562F8" w:rsidRPr="00D632E2">
        <w:rPr>
          <w:rFonts w:ascii="Times New Roman" w:hAnsi="Times New Roman" w:cs="Times New Roman"/>
          <w:sz w:val="24"/>
          <w:szCs w:val="24"/>
        </w:rPr>
        <w:t xml:space="preserve">dan </w:t>
      </w:r>
      <w:proofErr w:type="spellStart"/>
      <w:r w:rsidR="00D562F8" w:rsidRPr="00D632E2">
        <w:rPr>
          <w:rFonts w:ascii="Times New Roman" w:hAnsi="Times New Roman" w:cs="Times New Roman"/>
          <w:sz w:val="24"/>
          <w:szCs w:val="24"/>
        </w:rPr>
        <w:t>peristiwa</w:t>
      </w:r>
      <w:proofErr w:type="spellEnd"/>
      <w:r w:rsidR="00D562F8" w:rsidRPr="00D632E2">
        <w:rPr>
          <w:rFonts w:ascii="Times New Roman" w:hAnsi="Times New Roman" w:cs="Times New Roman"/>
          <w:sz w:val="24"/>
          <w:szCs w:val="24"/>
        </w:rPr>
        <w:t xml:space="preserve"> yang </w:t>
      </w:r>
      <w:proofErr w:type="spellStart"/>
      <w:r w:rsidR="00D562F8" w:rsidRPr="00D632E2">
        <w:rPr>
          <w:rFonts w:ascii="Times New Roman" w:hAnsi="Times New Roman" w:cs="Times New Roman"/>
          <w:sz w:val="24"/>
          <w:szCs w:val="24"/>
        </w:rPr>
        <w:t>ada</w:t>
      </w:r>
      <w:proofErr w:type="spellEnd"/>
      <w:r w:rsidR="00D562F8" w:rsidRPr="00D632E2">
        <w:rPr>
          <w:rFonts w:ascii="Times New Roman" w:hAnsi="Times New Roman" w:cs="Times New Roman"/>
          <w:sz w:val="24"/>
          <w:szCs w:val="24"/>
        </w:rPr>
        <w:t xml:space="preserve"> pada </w:t>
      </w:r>
      <w:proofErr w:type="spellStart"/>
      <w:r w:rsidR="00D562F8" w:rsidRPr="00D632E2">
        <w:rPr>
          <w:rFonts w:ascii="Times New Roman" w:hAnsi="Times New Roman" w:cs="Times New Roman"/>
          <w:sz w:val="24"/>
          <w:szCs w:val="24"/>
        </w:rPr>
        <w:t>atau</w:t>
      </w:r>
      <w:proofErr w:type="spellEnd"/>
      <w:r w:rsidR="00D562F8" w:rsidRPr="00D632E2">
        <w:rPr>
          <w:rFonts w:ascii="Times New Roman" w:hAnsi="Times New Roman" w:cs="Times New Roman"/>
          <w:sz w:val="24"/>
          <w:szCs w:val="24"/>
        </w:rPr>
        <w:t xml:space="preserve"> yang </w:t>
      </w:r>
      <w:proofErr w:type="spellStart"/>
      <w:r w:rsidR="00D562F8" w:rsidRPr="00D632E2">
        <w:rPr>
          <w:rFonts w:ascii="Times New Roman" w:hAnsi="Times New Roman" w:cs="Times New Roman"/>
          <w:sz w:val="24"/>
          <w:szCs w:val="24"/>
        </w:rPr>
        <w:t>telah</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terjadi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sebelum</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pekerjaan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lapangan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selesai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Informasi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tentang</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kondisi</w:t>
      </w:r>
      <w:proofErr w:type="spellEnd"/>
      <w:r w:rsidR="00D562F8" w:rsidRPr="00D632E2">
        <w:rPr>
          <w:rFonts w:ascii="Times New Roman" w:hAnsi="Times New Roman" w:cs="Times New Roman"/>
          <w:sz w:val="24"/>
          <w:szCs w:val="24"/>
        </w:rPr>
        <w:t xml:space="preserve"> dan </w:t>
      </w:r>
      <w:proofErr w:type="spellStart"/>
      <w:r w:rsidR="00D562F8" w:rsidRPr="00D632E2">
        <w:rPr>
          <w:rFonts w:ascii="Times New Roman" w:hAnsi="Times New Roman" w:cs="Times New Roman"/>
          <w:sz w:val="24"/>
          <w:szCs w:val="24"/>
        </w:rPr>
        <w:t>peristiwa</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diperoleh</w:t>
      </w:r>
      <w:proofErr w:type="spellEnd"/>
      <w:r w:rsidR="00D562F8" w:rsidRPr="00D632E2">
        <w:rPr>
          <w:rFonts w:ascii="Times New Roman" w:hAnsi="Times New Roman" w:cs="Times New Roman"/>
          <w:sz w:val="24"/>
          <w:szCs w:val="24"/>
        </w:rPr>
        <w:t xml:space="preserve"> auditor </w:t>
      </w:r>
      <w:proofErr w:type="spellStart"/>
      <w:r w:rsidR="00D562F8" w:rsidRPr="00D632E2">
        <w:rPr>
          <w:rFonts w:ascii="Times New Roman" w:hAnsi="Times New Roman" w:cs="Times New Roman"/>
          <w:sz w:val="24"/>
          <w:szCs w:val="24"/>
        </w:rPr>
        <w:t>dari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penerapan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prosedur</w:t>
      </w:r>
      <w:proofErr w:type="spellEnd"/>
      <w:r w:rsidR="00D562F8" w:rsidRPr="00D632E2">
        <w:rPr>
          <w:rFonts w:ascii="Times New Roman" w:hAnsi="Times New Roman" w:cs="Times New Roman"/>
          <w:sz w:val="24"/>
          <w:szCs w:val="24"/>
        </w:rPr>
        <w:t xml:space="preserve"> audit yang </w:t>
      </w:r>
      <w:proofErr w:type="spellStart"/>
      <w:r w:rsidR="00D562F8" w:rsidRPr="00D632E2">
        <w:rPr>
          <w:rFonts w:ascii="Times New Roman" w:hAnsi="Times New Roman" w:cs="Times New Roman"/>
          <w:sz w:val="24"/>
          <w:szCs w:val="24"/>
        </w:rPr>
        <w:t>direncanakan</w:t>
      </w:r>
      <w:proofErr w:type="spellEnd"/>
      <w:r w:rsidR="00D562F8" w:rsidRPr="00D632E2">
        <w:rPr>
          <w:rFonts w:ascii="Times New Roman" w:hAnsi="Times New Roman" w:cs="Times New Roman"/>
          <w:sz w:val="24"/>
          <w:szCs w:val="24"/>
        </w:rPr>
        <w:t xml:space="preserve"> dan </w:t>
      </w:r>
      <w:proofErr w:type="spellStart"/>
      <w:r w:rsidR="00D562F8" w:rsidRPr="00D632E2">
        <w:rPr>
          <w:rFonts w:ascii="Times New Roman" w:hAnsi="Times New Roman" w:cs="Times New Roman"/>
          <w:sz w:val="24"/>
          <w:szCs w:val="24"/>
        </w:rPr>
        <w:t>dilaksanakan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untuk</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mencapai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tujua</w:t>
      </w:r>
      <w:r w:rsidR="00D80C1C" w:rsidRPr="00D632E2">
        <w:rPr>
          <w:rFonts w:ascii="Times New Roman" w:hAnsi="Times New Roman" w:cs="Times New Roman"/>
          <w:sz w:val="24"/>
          <w:szCs w:val="24"/>
        </w:rPr>
        <w:t>n</w:t>
      </w:r>
      <w:proofErr w:type="spellEnd"/>
      <w:r w:rsidR="00D562F8" w:rsidRPr="00D632E2">
        <w:rPr>
          <w:rFonts w:ascii="Times New Roman" w:hAnsi="Times New Roman" w:cs="Times New Roman"/>
          <w:sz w:val="24"/>
          <w:szCs w:val="24"/>
        </w:rPr>
        <w:t xml:space="preserve"> audit yang </w:t>
      </w:r>
      <w:proofErr w:type="spellStart"/>
      <w:r w:rsidR="00D562F8" w:rsidRPr="00D632E2">
        <w:rPr>
          <w:rFonts w:ascii="Times New Roman" w:hAnsi="Times New Roman" w:cs="Times New Roman"/>
          <w:sz w:val="24"/>
          <w:szCs w:val="24"/>
        </w:rPr>
        <w:t>bersangkutan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dengan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asersi</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manajemen</w:t>
      </w:r>
      <w:proofErr w:type="spellEnd"/>
      <w:r w:rsidR="00D562F8" w:rsidRPr="00D632E2">
        <w:rPr>
          <w:rFonts w:ascii="Times New Roman" w:hAnsi="Times New Roman" w:cs="Times New Roman"/>
          <w:sz w:val="24"/>
          <w:szCs w:val="24"/>
        </w:rPr>
        <w:t xml:space="preserve"> yang </w:t>
      </w:r>
      <w:proofErr w:type="spellStart"/>
      <w:r w:rsidR="00D562F8" w:rsidRPr="00D632E2">
        <w:rPr>
          <w:rFonts w:ascii="Times New Roman" w:hAnsi="Times New Roman" w:cs="Times New Roman"/>
          <w:sz w:val="24"/>
          <w:szCs w:val="24"/>
        </w:rPr>
        <w:t>terkandung</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dalam</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laporan</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keuangan</w:t>
      </w:r>
      <w:proofErr w:type="spellEnd"/>
      <w:r w:rsidR="00D562F8" w:rsidRPr="00D632E2">
        <w:rPr>
          <w:rFonts w:ascii="Times New Roman" w:hAnsi="Times New Roman" w:cs="Times New Roman"/>
          <w:sz w:val="24"/>
          <w:szCs w:val="24"/>
        </w:rPr>
        <w:t xml:space="preserve"> yang </w:t>
      </w:r>
      <w:proofErr w:type="spellStart"/>
      <w:r w:rsidR="00D562F8" w:rsidRPr="00D632E2">
        <w:rPr>
          <w:rFonts w:ascii="Times New Roman" w:hAnsi="Times New Roman" w:cs="Times New Roman"/>
          <w:sz w:val="24"/>
          <w:szCs w:val="24"/>
        </w:rPr>
        <w:t>sedang</w:t>
      </w:r>
      <w:proofErr w:type="spellEnd"/>
      <w:r w:rsidR="00D562F8" w:rsidRPr="00D632E2">
        <w:rPr>
          <w:rFonts w:ascii="Times New Roman" w:hAnsi="Times New Roman" w:cs="Times New Roman"/>
          <w:sz w:val="24"/>
          <w:szCs w:val="24"/>
        </w:rPr>
        <w:t xml:space="preserve"> </w:t>
      </w:r>
      <w:proofErr w:type="spellStart"/>
      <w:r w:rsidR="00D562F8" w:rsidRPr="00D632E2">
        <w:rPr>
          <w:rFonts w:ascii="Times New Roman" w:hAnsi="Times New Roman" w:cs="Times New Roman"/>
          <w:sz w:val="24"/>
          <w:szCs w:val="24"/>
        </w:rPr>
        <w:t>diaudit</w:t>
      </w:r>
      <w:proofErr w:type="spellEnd"/>
      <w:r w:rsidR="006679D4" w:rsidRPr="00D632E2">
        <w:rPr>
          <w:rFonts w:ascii="Times New Roman" w:hAnsi="Times New Roman" w:cs="Times New Roman"/>
          <w:sz w:val="24"/>
          <w:szCs w:val="24"/>
        </w:rPr>
        <w:t>.</w:t>
      </w:r>
    </w:p>
    <w:p w14:paraId="7C094497"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r w:rsidRPr="00D632E2">
        <w:rPr>
          <w:rFonts w:ascii="Times New Roman" w:hAnsi="Times New Roman" w:cs="Times New Roman"/>
          <w:i/>
          <w:iCs/>
          <w:sz w:val="24"/>
          <w:szCs w:val="24"/>
        </w:rPr>
        <w:t xml:space="preserve">Going Concern </w:t>
      </w:r>
      <w:r w:rsidRPr="00D632E2">
        <w:rPr>
          <w:rFonts w:ascii="Times New Roman" w:hAnsi="Times New Roman" w:cs="Times New Roman"/>
          <w:sz w:val="24"/>
          <w:szCs w:val="24"/>
        </w:rPr>
        <w:t xml:space="preserve">juga </w:t>
      </w:r>
      <w:proofErr w:type="spellStart"/>
      <w:r w:rsidRPr="00D632E2">
        <w:rPr>
          <w:rFonts w:ascii="Times New Roman" w:hAnsi="Times New Roman" w:cs="Times New Roman"/>
          <w:sz w:val="24"/>
          <w:szCs w:val="24"/>
        </w:rPr>
        <w:t>mempunya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prinsip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kesinambungan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usaha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yaitu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prinsip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akuntansi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menjelaskan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bagaimana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cara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perlu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dilakukan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membentuk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usahnya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selalu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berjalan</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kesimbungan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Prinsip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lastRenderedPageBreak/>
        <w:t>mengedepankan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agar </w:t>
      </w:r>
      <w:proofErr w:type="spellStart"/>
      <w:r w:rsidRPr="00D632E2">
        <w:rPr>
          <w:rFonts w:ascii="Times New Roman" w:hAnsi="Times New Roman" w:cs="Times New Roman"/>
          <w:sz w:val="24"/>
          <w:szCs w:val="24"/>
        </w:rPr>
        <w:t>bisa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terus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berjalan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sehingga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berbagai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cara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Namun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usaha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dihentikan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jika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ada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khusus</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membuat</w:t>
      </w:r>
      <w:r w:rsidR="00AD575F" w:rsidRPr="00D632E2">
        <w:rPr>
          <w:rFonts w:ascii="Times New Roman" w:hAnsi="Times New Roman" w:cs="Times New Roman"/>
          <w:sz w:val="24"/>
          <w:szCs w:val="24"/>
        </w:rPr>
        <w:t>n</w:t>
      </w:r>
      <w:r w:rsidRPr="00D632E2">
        <w:rPr>
          <w:rFonts w:ascii="Times New Roman" w:hAnsi="Times New Roman" w:cs="Times New Roman"/>
          <w:sz w:val="24"/>
          <w:szCs w:val="24"/>
        </w:rPr>
        <w:t>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berhenti</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{"citationItems":[{"id":"ITEM-1","itemData":{"author":[{"dropping-particle":"","family":"PPM SoM","given":"","non-dropping-particle":"","parse-names":false,"suffix":""}],"id":"ITEM-1","issued":{"date-parts":[["2022"]]},"publisher":"PPM SCHOOL OF MANAGEMENT INSPIRING INFORMATION","title":"Prinsip Dasar Akuntansi, Yuk Ketahui","type":"book"},"uris":["http://www.mendeley.com/documents/?uuid=5a93cddf-17ff-4999-9432-7972c79dd70a"]}],"mendeley":{"formattedCitation":"(PPM SoM, 2022)","plainTextFormattedCitation":"(PPM SoM, 2022)","previouslyFormattedCitation":"(PPM SoM, 2022)"},"properties":{"noteIndex":0},"schema":"https://github.com/citation-style-language/schema/raw/master/csl-citation.json"}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(PPM SoM, 2022)</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w:t>
      </w:r>
    </w:p>
    <w:p w14:paraId="17C0C654"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r w:rsidRPr="00D632E2">
        <w:rPr>
          <w:rFonts w:ascii="Times New Roman" w:hAnsi="Times New Roman" w:cs="Times New Roman"/>
          <w:sz w:val="24"/>
          <w:szCs w:val="24"/>
        </w:rPr>
        <w:t xml:space="preserve">Salah </w:t>
      </w:r>
      <w:proofErr w:type="spellStart"/>
      <w:r w:rsidRPr="00D632E2">
        <w:rPr>
          <w:rFonts w:ascii="Times New Roman" w:hAnsi="Times New Roman" w:cs="Times New Roman"/>
          <w:sz w:val="24"/>
          <w:szCs w:val="24"/>
        </w:rPr>
        <w:t>satu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faktor</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menjadi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pertimbangan</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menilai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adalah</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audit report lag. Audit report lag</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merupakan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periode</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waktu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rentang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waktu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penyelesaian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pelaksanaan</w:t>
      </w:r>
      <w:proofErr w:type="spellEnd"/>
      <w:r w:rsidRPr="00D632E2">
        <w:rPr>
          <w:rFonts w:ascii="Times New Roman" w:hAnsi="Times New Roman" w:cs="Times New Roman"/>
          <w:sz w:val="24"/>
          <w:szCs w:val="24"/>
        </w:rPr>
        <w:t xml:space="preserve"> audit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diukur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berdasarkan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lamanya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hari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dibutuhkan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memperoleh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atas</w:t>
      </w:r>
      <w:proofErr w:type="spellEnd"/>
      <w:r w:rsidRPr="00D632E2">
        <w:rPr>
          <w:rFonts w:ascii="Times New Roman" w:hAnsi="Times New Roman" w:cs="Times New Roman"/>
          <w:sz w:val="24"/>
          <w:szCs w:val="24"/>
        </w:rPr>
        <w:t xml:space="preserve"> audit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w:t>
      </w:r>
      <w:r w:rsidR="00AD575F" w:rsidRPr="00D632E2">
        <w:rPr>
          <w:rFonts w:ascii="Times New Roman" w:hAnsi="Times New Roman" w:cs="Times New Roman"/>
          <w:sz w:val="24"/>
          <w:szCs w:val="24"/>
        </w:rPr>
        <w:t>a</w:t>
      </w:r>
      <w:r w:rsidRPr="00D632E2">
        <w:rPr>
          <w:rFonts w:ascii="Times New Roman" w:hAnsi="Times New Roman" w:cs="Times New Roman"/>
          <w:sz w:val="24"/>
          <w:szCs w:val="24"/>
        </w:rPr>
        <w:t>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sejak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tanggal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buku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yaitu</w:t>
      </w:r>
      <w:proofErr w:type="spellEnd"/>
      <w:r w:rsidRPr="00D632E2">
        <w:rPr>
          <w:rFonts w:ascii="Times New Roman" w:hAnsi="Times New Roman" w:cs="Times New Roman"/>
          <w:sz w:val="24"/>
          <w:szCs w:val="24"/>
        </w:rPr>
        <w:t xml:space="preserve"> 31 </w:t>
      </w:r>
      <w:proofErr w:type="spellStart"/>
      <w:r w:rsidR="0062695B" w:rsidRPr="00D632E2">
        <w:rPr>
          <w:rFonts w:ascii="Times New Roman" w:hAnsi="Times New Roman" w:cs="Times New Roman"/>
          <w:sz w:val="24"/>
          <w:szCs w:val="24"/>
        </w:rPr>
        <w:t>D</w:t>
      </w:r>
      <w:r w:rsidRPr="00D632E2">
        <w:rPr>
          <w:rFonts w:ascii="Times New Roman" w:hAnsi="Times New Roman" w:cs="Times New Roman"/>
          <w:sz w:val="24"/>
          <w:szCs w:val="24"/>
        </w:rPr>
        <w:t>esember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sampai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tanggal</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tertera</w:t>
      </w:r>
      <w:proofErr w:type="spellEnd"/>
      <w:r w:rsidRPr="00D632E2">
        <w:rPr>
          <w:rFonts w:ascii="Times New Roman" w:hAnsi="Times New Roman" w:cs="Times New Roman"/>
          <w:sz w:val="24"/>
          <w:szCs w:val="24"/>
        </w:rPr>
        <w:t xml:space="preserve"> di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{"citationItems":[{"id":"ITEM-1","itemData":{"ISSN":"3665-3671","abstract":"Penelitian ini bertujuan untuk meneliti pengaruh ukuran perusahaan, audit tenure, audit report lag terhadap opini audit going concern pada perusahaan manufaktur yang terdaftar di bursa efek indonesia tahun 2019-2021. Variabel independen dalam penelitian ini adalah ukuran perusahaan, audit tenure, audit report lag. Variabel dependen dalam penelitan ini adalah opini audit going concern yang diukur dengan menggunakan variabel dummy, melalui seleksi sampel dengan menggunakan metode purposive sampling, diperoleh 30 perusahaan yang menjadi sampel perusahaan atau sebanyak 90 perusahaan observasi. Teknis analisis data dalam penelitian ini adalah menggunakan uji regresi logistik dengan menggunakan program computer SPSS versi 20. Hasil penelitian ini menunjukkan bahwa ukuran perusahaan, audit tenure, dan audit report lag berpengaruh positif dan signifikan terhadap opini audit going concern.","author":[{"dropping-particle":"","family":"Purba","given":"Veronika","non-dropping-particle":"","parse-names":false,"suffix":""},{"dropping-particle":"","family":"Silaban","given":"Adanan","non-dropping-particle":"","parse-names":false,"suffix":""}],"container-title":"Jurnal Pendidikan Tambusai","id":"ITEM-1","issue":"2","issued":{"date-parts":[["2023"]]},"page":"3665-3671","title":"Pengaruh Ukuran Perusahaan, Audit Tenure, dan Audit Report Lag terhadap Penerimaan Opini Audit Going Concern pada Perusahaan Manufaktur yang Terdaftar di Bursa Efek Indoensia Tahun 2019-2021","type":"article-journal","volume":"7"},"uris":["http://www.mendeley.com/documents/?uuid=1e7fefe6-e5d7-40af-82cd-612fc30bbf31"]}],"mendeley":{"formattedCitation":"(Purba &amp; Silaban, 2023)","plainTextFormattedCitation":"(Purba &amp; Silaban, 2023)","previouslyFormattedCitation":"(Purba &amp; Silaban, 2023)"},"properties":{"noteIndex":0},"schema":"https://github.com/citation-style-language/schema/raw/master/csl-citation.json"}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(Purba &amp; Silaban, 2023)</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w:t>
      </w:r>
    </w:p>
    <w:p w14:paraId="73EF02CF"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i/>
          <w:iCs/>
          <w:sz w:val="24"/>
          <w:szCs w:val="24"/>
        </w:rPr>
      </w:pPr>
      <w:r w:rsidRPr="00D632E2">
        <w:rPr>
          <w:rFonts w:ascii="Times New Roman" w:hAnsi="Times New Roman" w:cs="Times New Roman"/>
          <w:sz w:val="24"/>
          <w:szCs w:val="24"/>
        </w:rPr>
        <w:t xml:space="preserve">Selain </w:t>
      </w:r>
      <w:proofErr w:type="spellStart"/>
      <w:r w:rsidRPr="00D632E2">
        <w:rPr>
          <w:rFonts w:ascii="Times New Roman" w:hAnsi="Times New Roman" w:cs="Times New Roman"/>
          <w:sz w:val="24"/>
          <w:szCs w:val="24"/>
        </w:rPr>
        <w:t>itu</w:t>
      </w:r>
      <w:proofErr w:type="spellEnd"/>
      <w:r w:rsidRPr="00D632E2">
        <w:rPr>
          <w:rFonts w:ascii="Times New Roman" w:hAnsi="Times New Roman" w:cs="Times New Roman"/>
          <w:sz w:val="24"/>
          <w:szCs w:val="24"/>
        </w:rPr>
        <w:t>,</w:t>
      </w:r>
      <w:r w:rsidR="00BF3A98" w:rsidRPr="00D632E2">
        <w:rPr>
          <w:rFonts w:ascii="Times New Roman" w:hAnsi="Times New Roman" w:cs="Times New Roman"/>
          <w:sz w:val="24"/>
          <w:szCs w:val="24"/>
        </w:rPr>
        <w:t xml:space="preserve"> </w:t>
      </w:r>
      <w:proofErr w:type="spellStart"/>
      <w:r w:rsidR="00D14663" w:rsidRPr="00D632E2">
        <w:rPr>
          <w:rFonts w:ascii="Times New Roman" w:hAnsi="Times New Roman" w:cs="Times New Roman"/>
          <w:sz w:val="24"/>
          <w:szCs w:val="24"/>
        </w:rPr>
        <w:t>menurut</w:t>
      </w:r>
      <w:proofErr w:type="spellEnd"/>
      <w:r w:rsidR="00D14663" w:rsidRPr="00D632E2">
        <w:rPr>
          <w:rFonts w:ascii="Times New Roman" w:hAnsi="Times New Roman" w:cs="Times New Roman"/>
          <w:sz w:val="24"/>
          <w:szCs w:val="24"/>
        </w:rPr>
        <w:t xml:space="preserve"> Jasa </w:t>
      </w:r>
      <w:proofErr w:type="spellStart"/>
      <w:r w:rsidR="00D14663" w:rsidRPr="00D632E2">
        <w:rPr>
          <w:rFonts w:ascii="Times New Roman" w:hAnsi="Times New Roman" w:cs="Times New Roman"/>
          <w:sz w:val="24"/>
          <w:szCs w:val="24"/>
        </w:rPr>
        <w:t>Akuntan</w:t>
      </w:r>
      <w:proofErr w:type="spellEnd"/>
      <w:r w:rsidR="00D14663" w:rsidRPr="00D632E2">
        <w:rPr>
          <w:rFonts w:ascii="Times New Roman" w:hAnsi="Times New Roman" w:cs="Times New Roman"/>
          <w:sz w:val="24"/>
          <w:szCs w:val="24"/>
        </w:rPr>
        <w:t xml:space="preserve"> </w:t>
      </w:r>
      <w:proofErr w:type="spellStart"/>
      <w:r w:rsidR="00D14663" w:rsidRPr="00D632E2">
        <w:rPr>
          <w:rFonts w:ascii="Times New Roman" w:hAnsi="Times New Roman" w:cs="Times New Roman"/>
          <w:sz w:val="24"/>
          <w:szCs w:val="24"/>
        </w:rPr>
        <w:t>Publik</w:t>
      </w:r>
      <w:proofErr w:type="spellEnd"/>
      <w:r w:rsidR="00D14663" w:rsidRPr="00D632E2">
        <w:rPr>
          <w:rFonts w:ascii="Times New Roman" w:hAnsi="Times New Roman" w:cs="Times New Roman"/>
          <w:sz w:val="24"/>
          <w:szCs w:val="24"/>
        </w:rPr>
        <w:t xml:space="preserve"> Dan Kantor </w:t>
      </w:r>
      <w:proofErr w:type="spellStart"/>
      <w:r w:rsidR="00D14663" w:rsidRPr="00D632E2">
        <w:rPr>
          <w:rFonts w:ascii="Times New Roman" w:hAnsi="Times New Roman" w:cs="Times New Roman"/>
          <w:sz w:val="24"/>
          <w:szCs w:val="24"/>
        </w:rPr>
        <w:t>Akuntansi</w:t>
      </w:r>
      <w:proofErr w:type="spellEnd"/>
      <w:r w:rsidR="00D14663"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Publik</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dalam</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kegiatan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jasa</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keuangan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H</w:t>
      </w:r>
      <w:r w:rsidRPr="00D632E2">
        <w:rPr>
          <w:rFonts w:ascii="Times New Roman" w:hAnsi="Times New Roman" w:cs="Times New Roman"/>
          <w:sz w:val="24"/>
          <w:szCs w:val="24"/>
        </w:rPr>
        <w:t>ubungan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antara</w:t>
      </w:r>
      <w:proofErr w:type="spellEnd"/>
      <w:r w:rsidRPr="00D632E2">
        <w:rPr>
          <w:rFonts w:ascii="Times New Roman" w:hAnsi="Times New Roman" w:cs="Times New Roman"/>
          <w:sz w:val="24"/>
          <w:szCs w:val="24"/>
        </w:rPr>
        <w:t xml:space="preserve"> auditor dan </w:t>
      </w:r>
      <w:r w:rsidRPr="00D632E2">
        <w:rPr>
          <w:rFonts w:ascii="Times New Roman" w:hAnsi="Times New Roman" w:cs="Times New Roman"/>
          <w:i/>
          <w:iCs/>
          <w:sz w:val="24"/>
          <w:szCs w:val="24"/>
        </w:rPr>
        <w:t xml:space="preserve">auditee </w:t>
      </w:r>
      <w:r w:rsidRPr="00D632E2">
        <w:rPr>
          <w:rFonts w:ascii="Times New Roman" w:hAnsi="Times New Roman" w:cs="Times New Roman"/>
          <w:sz w:val="24"/>
          <w:szCs w:val="24"/>
        </w:rPr>
        <w:t xml:space="preserve">yang </w:t>
      </w:r>
      <w:proofErr w:type="spellStart"/>
      <w:r w:rsidRPr="00D632E2">
        <w:rPr>
          <w:rFonts w:ascii="Times New Roman" w:hAnsi="Times New Roman" w:cs="Times New Roman"/>
          <w:sz w:val="24"/>
          <w:szCs w:val="24"/>
        </w:rPr>
        <w:t>terlalu</w:t>
      </w:r>
      <w:proofErr w:type="spellEnd"/>
      <w:r w:rsidRPr="00D632E2">
        <w:rPr>
          <w:rFonts w:ascii="Times New Roman" w:hAnsi="Times New Roman" w:cs="Times New Roman"/>
          <w:sz w:val="24"/>
          <w:szCs w:val="24"/>
        </w:rPr>
        <w:t xml:space="preserve"> lama </w:t>
      </w:r>
      <w:proofErr w:type="spellStart"/>
      <w:r w:rsidRPr="00D632E2">
        <w:rPr>
          <w:rFonts w:ascii="Times New Roman" w:hAnsi="Times New Roman" w:cs="Times New Roman"/>
          <w:sz w:val="24"/>
          <w:szCs w:val="24"/>
        </w:rPr>
        <w:t>dikhawatirkan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mengurangi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nilai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profesionalitas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kinerja</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memperketat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pengawasan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akuntan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publik</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audit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penyelenggara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jasa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OJK </w:t>
      </w:r>
      <w:proofErr w:type="spellStart"/>
      <w:r w:rsidRPr="00D632E2">
        <w:rPr>
          <w:rFonts w:ascii="Times New Roman" w:hAnsi="Times New Roman" w:cs="Times New Roman"/>
          <w:sz w:val="24"/>
          <w:szCs w:val="24"/>
        </w:rPr>
        <w:t>menerbitkan</w:t>
      </w:r>
      <w:proofErr w:type="spellEnd"/>
      <w:r w:rsidRPr="00D632E2">
        <w:rPr>
          <w:rFonts w:ascii="Times New Roman" w:hAnsi="Times New Roman" w:cs="Times New Roman"/>
          <w:sz w:val="24"/>
          <w:szCs w:val="24"/>
        </w:rPr>
        <w:t xml:space="preserve"> POJK </w:t>
      </w:r>
      <w:proofErr w:type="spellStart"/>
      <w:r w:rsidRPr="00D632E2">
        <w:rPr>
          <w:rFonts w:ascii="Times New Roman" w:hAnsi="Times New Roman" w:cs="Times New Roman"/>
          <w:sz w:val="24"/>
          <w:szCs w:val="24"/>
        </w:rPr>
        <w:t>Nomor</w:t>
      </w:r>
      <w:proofErr w:type="spellEnd"/>
      <w:r w:rsidRPr="00D632E2">
        <w:rPr>
          <w:rFonts w:ascii="Times New Roman" w:hAnsi="Times New Roman" w:cs="Times New Roman"/>
          <w:sz w:val="24"/>
          <w:szCs w:val="24"/>
        </w:rPr>
        <w:t xml:space="preserve"> </w:t>
      </w:r>
      <w:r w:rsidR="00D14663" w:rsidRPr="00D632E2">
        <w:rPr>
          <w:rFonts w:ascii="Times New Roman" w:hAnsi="Times New Roman" w:cs="Times New Roman"/>
          <w:sz w:val="24"/>
          <w:szCs w:val="24"/>
        </w:rPr>
        <w:t>9</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w:t>
      </w:r>
      <w:proofErr w:type="spellEnd"/>
      <w:r w:rsidRPr="00D632E2">
        <w:rPr>
          <w:rFonts w:ascii="Times New Roman" w:hAnsi="Times New Roman" w:cs="Times New Roman"/>
          <w:sz w:val="24"/>
          <w:szCs w:val="24"/>
        </w:rPr>
        <w:t xml:space="preserve"> 20</w:t>
      </w:r>
      <w:r w:rsidR="00D14663" w:rsidRPr="00D632E2">
        <w:rPr>
          <w:rFonts w:ascii="Times New Roman" w:hAnsi="Times New Roman" w:cs="Times New Roman"/>
          <w:sz w:val="24"/>
          <w:szCs w:val="24"/>
        </w:rPr>
        <w:t>23</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tentang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penggunaan</w:t>
      </w:r>
      <w:proofErr w:type="spellEnd"/>
      <w:r w:rsidRPr="00D632E2">
        <w:rPr>
          <w:rFonts w:ascii="Times New Roman" w:hAnsi="Times New Roman" w:cs="Times New Roman"/>
          <w:sz w:val="24"/>
          <w:szCs w:val="24"/>
        </w:rPr>
        <w:t xml:space="preserve"> Jasa </w:t>
      </w:r>
      <w:proofErr w:type="spellStart"/>
      <w:r w:rsidRPr="00D632E2">
        <w:rPr>
          <w:rFonts w:ascii="Times New Roman" w:hAnsi="Times New Roman" w:cs="Times New Roman"/>
          <w:sz w:val="24"/>
          <w:szCs w:val="24"/>
        </w:rPr>
        <w:t>Akuntan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Publik</w:t>
      </w:r>
      <w:proofErr w:type="spellEnd"/>
      <w:r w:rsidRPr="00D632E2">
        <w:rPr>
          <w:rFonts w:ascii="Times New Roman" w:hAnsi="Times New Roman" w:cs="Times New Roman"/>
          <w:sz w:val="24"/>
          <w:szCs w:val="24"/>
        </w:rPr>
        <w:t xml:space="preserve"> dan Kantor Audit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kegiatan</w:t>
      </w:r>
      <w:proofErr w:type="spellEnd"/>
      <w:r w:rsidRPr="00D632E2">
        <w:rPr>
          <w:rFonts w:ascii="Times New Roman" w:hAnsi="Times New Roman" w:cs="Times New Roman"/>
          <w:sz w:val="24"/>
          <w:szCs w:val="24"/>
        </w:rPr>
        <w:t xml:space="preserve"> Jasa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Aturan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mengatur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bahwa</w:t>
      </w:r>
      <w:proofErr w:type="spellEnd"/>
      <w:r w:rsidRPr="00D632E2">
        <w:rPr>
          <w:rFonts w:ascii="Times New Roman" w:hAnsi="Times New Roman" w:cs="Times New Roman"/>
          <w:sz w:val="24"/>
          <w:szCs w:val="24"/>
        </w:rPr>
        <w:t xml:space="preserve"> Lembaga </w:t>
      </w:r>
      <w:proofErr w:type="spellStart"/>
      <w:r w:rsidRPr="00D632E2">
        <w:rPr>
          <w:rFonts w:ascii="Times New Roman" w:hAnsi="Times New Roman" w:cs="Times New Roman"/>
          <w:sz w:val="24"/>
          <w:szCs w:val="24"/>
        </w:rPr>
        <w:t>jasa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00D423A3" w:rsidRPr="00D632E2">
        <w:rPr>
          <w:rFonts w:ascii="Times New Roman" w:hAnsi="Times New Roman" w:cs="Times New Roman"/>
          <w:sz w:val="24"/>
          <w:szCs w:val="24"/>
        </w:rPr>
        <w:t xml:space="preserve">, dan </w:t>
      </w:r>
      <w:proofErr w:type="spellStart"/>
      <w:r w:rsidR="00D423A3" w:rsidRPr="00D632E2">
        <w:rPr>
          <w:rFonts w:ascii="Times New Roman" w:hAnsi="Times New Roman" w:cs="Times New Roman"/>
          <w:sz w:val="24"/>
          <w:szCs w:val="24"/>
        </w:rPr>
        <w:t>perusahaan</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publik</w:t>
      </w:r>
      <w:proofErr w:type="spellEnd"/>
      <w:r w:rsidR="00D423A3"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wajib</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membatasi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penggunaan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jasa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akuntan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publik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sampai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w:t>
      </w:r>
      <w:r w:rsidR="00D11A4A" w:rsidRPr="00D632E2">
        <w:rPr>
          <w:rFonts w:ascii="Times New Roman" w:hAnsi="Times New Roman" w:cs="Times New Roman"/>
          <w:sz w:val="24"/>
          <w:szCs w:val="24"/>
        </w:rPr>
        <w:t>ibatasi</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maksimal</w:t>
      </w:r>
      <w:proofErr w:type="spellEnd"/>
      <w:r w:rsidR="00D11A4A" w:rsidRPr="00D632E2">
        <w:rPr>
          <w:rFonts w:ascii="Times New Roman" w:hAnsi="Times New Roman" w:cs="Times New Roman"/>
          <w:sz w:val="24"/>
          <w:szCs w:val="24"/>
        </w:rPr>
        <w:t xml:space="preserve"> 7 </w:t>
      </w:r>
      <w:proofErr w:type="spellStart"/>
      <w:r w:rsidR="00D11A4A" w:rsidRPr="00D632E2">
        <w:rPr>
          <w:rFonts w:ascii="Times New Roman" w:hAnsi="Times New Roman" w:cs="Times New Roman"/>
          <w:sz w:val="24"/>
          <w:szCs w:val="24"/>
        </w:rPr>
        <w:t>tahun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kum</w:t>
      </w:r>
      <w:r w:rsidR="00843C93" w:rsidRPr="00D632E2">
        <w:rPr>
          <w:rFonts w:ascii="Times New Roman" w:hAnsi="Times New Roman" w:cs="Times New Roman"/>
          <w:sz w:val="24"/>
          <w:szCs w:val="24"/>
        </w:rPr>
        <w:t>u</w:t>
      </w:r>
      <w:r w:rsidR="00D11A4A" w:rsidRPr="00D632E2">
        <w:rPr>
          <w:rFonts w:ascii="Times New Roman" w:hAnsi="Times New Roman" w:cs="Times New Roman"/>
          <w:sz w:val="24"/>
          <w:szCs w:val="24"/>
        </w:rPr>
        <w:t>latif</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dengan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periode</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jeda</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sesuai</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jenis</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peran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Akuntansi</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Publik</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dalam</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berikatan</w:t>
      </w:r>
      <w:proofErr w:type="spellEnd"/>
      <w:r w:rsidR="00D11A4A" w:rsidRPr="00D632E2">
        <w:rPr>
          <w:rFonts w:ascii="Times New Roman" w:hAnsi="Times New Roman" w:cs="Times New Roman"/>
          <w:sz w:val="24"/>
          <w:szCs w:val="24"/>
        </w:rPr>
        <w:t xml:space="preserve"> </w:t>
      </w:r>
      <w:proofErr w:type="spellStart"/>
      <w:r w:rsidR="00D11A4A" w:rsidRPr="00D632E2">
        <w:rPr>
          <w:rFonts w:ascii="Times New Roman" w:hAnsi="Times New Roman" w:cs="Times New Roman"/>
          <w:sz w:val="24"/>
          <w:szCs w:val="24"/>
        </w:rPr>
        <w:t>yaitu</w:t>
      </w:r>
      <w:proofErr w:type="spellEnd"/>
      <w:r w:rsidR="00D11A4A" w:rsidRPr="00D632E2">
        <w:rPr>
          <w:rFonts w:ascii="Times New Roman" w:hAnsi="Times New Roman" w:cs="Times New Roman"/>
          <w:sz w:val="24"/>
          <w:szCs w:val="24"/>
        </w:rPr>
        <w:t xml:space="preserve"> 5 </w:t>
      </w:r>
      <w:proofErr w:type="spellStart"/>
      <w:r w:rsidR="00D11A4A" w:rsidRPr="00D632E2">
        <w:rPr>
          <w:rFonts w:ascii="Times New Roman" w:hAnsi="Times New Roman" w:cs="Times New Roman"/>
          <w:sz w:val="24"/>
          <w:szCs w:val="24"/>
        </w:rPr>
        <w:t>tahun</w:t>
      </w:r>
      <w:proofErr w:type="spellEnd"/>
      <w:r w:rsidR="00D11A4A" w:rsidRPr="00D632E2">
        <w:rPr>
          <w:rFonts w:ascii="Times New Roman" w:hAnsi="Times New Roman" w:cs="Times New Roman"/>
          <w:sz w:val="24"/>
          <w:szCs w:val="24"/>
        </w:rPr>
        <w:t xml:space="preserve">, </w:t>
      </w:r>
      <w:r w:rsidRPr="00D632E2">
        <w:rPr>
          <w:rFonts w:ascii="Times New Roman" w:hAnsi="Times New Roman" w:cs="Times New Roman"/>
          <w:sz w:val="24"/>
          <w:szCs w:val="24"/>
        </w:rPr>
        <w:t xml:space="preserve">3 </w:t>
      </w:r>
      <w:proofErr w:type="spellStart"/>
      <w:r w:rsidRPr="00D632E2">
        <w:rPr>
          <w:rFonts w:ascii="Times New Roman" w:hAnsi="Times New Roman" w:cs="Times New Roman"/>
          <w:sz w:val="24"/>
          <w:szCs w:val="24"/>
        </w:rPr>
        <w:t>tahun</w:t>
      </w:r>
      <w:proofErr w:type="spellEnd"/>
      <w:r w:rsidR="00D11A4A" w:rsidRPr="00D632E2">
        <w:rPr>
          <w:rFonts w:ascii="Times New Roman" w:hAnsi="Times New Roman" w:cs="Times New Roman"/>
          <w:sz w:val="24"/>
          <w:szCs w:val="24"/>
        </w:rPr>
        <w:t xml:space="preserve">, 2 </w:t>
      </w:r>
      <w:proofErr w:type="spellStart"/>
      <w:r w:rsidR="00D11A4A" w:rsidRPr="00D632E2">
        <w:rPr>
          <w:rFonts w:ascii="Times New Roman" w:hAnsi="Times New Roman" w:cs="Times New Roman"/>
          <w:sz w:val="24"/>
          <w:szCs w:val="24"/>
        </w:rPr>
        <w:t>tahun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anggaran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berturut-turut</w:t>
      </w:r>
      <w:proofErr w:type="spellEnd"/>
      <w:r w:rsidRPr="00D632E2">
        <w:rPr>
          <w:rFonts w:ascii="Times New Roman" w:hAnsi="Times New Roman" w:cs="Times New Roman"/>
          <w:sz w:val="24"/>
          <w:szCs w:val="24"/>
        </w:rPr>
        <w:t xml:space="preserve">. </w:t>
      </w:r>
      <w:r w:rsidR="00D423A3" w:rsidRPr="00D632E2">
        <w:rPr>
          <w:rFonts w:ascii="Times New Roman" w:hAnsi="Times New Roman" w:cs="Times New Roman"/>
          <w:sz w:val="24"/>
          <w:szCs w:val="24"/>
        </w:rPr>
        <w:t>P</w:t>
      </w:r>
      <w:r w:rsidR="00D11A4A" w:rsidRPr="00D632E2">
        <w:rPr>
          <w:rFonts w:ascii="Times New Roman" w:hAnsi="Times New Roman" w:cs="Times New Roman"/>
          <w:sz w:val="24"/>
          <w:szCs w:val="24"/>
        </w:rPr>
        <w:t>er</w:t>
      </w:r>
      <w:r w:rsidR="00D423A3" w:rsidRPr="00D632E2">
        <w:rPr>
          <w:rFonts w:ascii="Times New Roman" w:hAnsi="Times New Roman" w:cs="Times New Roman"/>
          <w:sz w:val="24"/>
          <w:szCs w:val="24"/>
        </w:rPr>
        <w:t xml:space="preserve">usahaan </w:t>
      </w:r>
      <w:proofErr w:type="spellStart"/>
      <w:r w:rsidR="00D423A3" w:rsidRPr="00D632E2">
        <w:rPr>
          <w:rFonts w:ascii="Times New Roman" w:hAnsi="Times New Roman" w:cs="Times New Roman"/>
          <w:sz w:val="24"/>
          <w:szCs w:val="24"/>
        </w:rPr>
        <w:t>lainya</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dibatasi</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maksimal</w:t>
      </w:r>
      <w:proofErr w:type="spellEnd"/>
      <w:r w:rsidR="00D423A3" w:rsidRPr="00D632E2">
        <w:rPr>
          <w:rFonts w:ascii="Times New Roman" w:hAnsi="Times New Roman" w:cs="Times New Roman"/>
          <w:sz w:val="24"/>
          <w:szCs w:val="24"/>
        </w:rPr>
        <w:t xml:space="preserve"> 5 </w:t>
      </w:r>
      <w:proofErr w:type="spellStart"/>
      <w:r w:rsidR="00D423A3" w:rsidRPr="00D632E2">
        <w:rPr>
          <w:rFonts w:ascii="Times New Roman" w:hAnsi="Times New Roman" w:cs="Times New Roman"/>
          <w:sz w:val="24"/>
          <w:szCs w:val="24"/>
        </w:rPr>
        <w:t>tahun</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berturut</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turut</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dengan</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jeda</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lastRenderedPageBreak/>
        <w:t>periode</w:t>
      </w:r>
      <w:proofErr w:type="spellEnd"/>
      <w:r w:rsidR="00D423A3" w:rsidRPr="00D632E2">
        <w:rPr>
          <w:rFonts w:ascii="Times New Roman" w:hAnsi="Times New Roman" w:cs="Times New Roman"/>
          <w:sz w:val="24"/>
          <w:szCs w:val="24"/>
        </w:rPr>
        <w:t xml:space="preserve"> 2 </w:t>
      </w:r>
      <w:proofErr w:type="spellStart"/>
      <w:r w:rsidR="00D423A3" w:rsidRPr="00D632E2">
        <w:rPr>
          <w:rFonts w:ascii="Times New Roman" w:hAnsi="Times New Roman" w:cs="Times New Roman"/>
          <w:sz w:val="24"/>
          <w:szCs w:val="24"/>
        </w:rPr>
        <w:t>tahun</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berturut</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turut</w:t>
      </w:r>
      <w:proofErr w:type="spellEnd"/>
      <w:r w:rsidR="00D423A3" w:rsidRPr="00D632E2">
        <w:rPr>
          <w:rFonts w:ascii="Times New Roman" w:hAnsi="Times New Roman" w:cs="Times New Roman"/>
          <w:sz w:val="24"/>
          <w:szCs w:val="24"/>
        </w:rPr>
        <w:t xml:space="preserve">. </w:t>
      </w:r>
      <w:r w:rsidRPr="00D632E2">
        <w:rPr>
          <w:rFonts w:ascii="Times New Roman" w:hAnsi="Times New Roman" w:cs="Times New Roman"/>
          <w:sz w:val="24"/>
          <w:szCs w:val="24"/>
        </w:rPr>
        <w:t xml:space="preserve">Dalam </w:t>
      </w:r>
      <w:proofErr w:type="spellStart"/>
      <w:r w:rsidRPr="00D632E2">
        <w:rPr>
          <w:rFonts w:ascii="Times New Roman" w:hAnsi="Times New Roman" w:cs="Times New Roman"/>
          <w:sz w:val="24"/>
          <w:szCs w:val="24"/>
        </w:rPr>
        <w:t>aturan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diwajibkan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auditor switching.</w:t>
      </w:r>
    </w:p>
    <w:p w14:paraId="30C67A3E"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Indikator</w:t>
      </w:r>
      <w:proofErr w:type="spellEnd"/>
      <w:r w:rsidRPr="00D632E2">
        <w:rPr>
          <w:rFonts w:ascii="Times New Roman" w:hAnsi="Times New Roman" w:cs="Times New Roman"/>
          <w:sz w:val="24"/>
          <w:szCs w:val="24"/>
        </w:rPr>
        <w:t xml:space="preserve"> lain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pemberian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adalah</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debt default. </w:t>
      </w:r>
      <w:proofErr w:type="spellStart"/>
      <w:r w:rsidRPr="00D632E2">
        <w:rPr>
          <w:rFonts w:ascii="Times New Roman" w:hAnsi="Times New Roman" w:cs="Times New Roman"/>
          <w:sz w:val="24"/>
          <w:szCs w:val="24"/>
        </w:rPr>
        <w:t>Pengukuran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debt default </w:t>
      </w:r>
      <w:proofErr w:type="spellStart"/>
      <w:r w:rsidRPr="00D632E2">
        <w:rPr>
          <w:rFonts w:ascii="Times New Roman" w:hAnsi="Times New Roman" w:cs="Times New Roman"/>
          <w:sz w:val="24"/>
          <w:szCs w:val="24"/>
        </w:rPr>
        <w:t>mengacu</w:t>
      </w:r>
      <w:proofErr w:type="spellEnd"/>
      <w:r w:rsidRPr="00D632E2">
        <w:rPr>
          <w:rFonts w:ascii="Times New Roman" w:hAnsi="Times New Roman" w:cs="Times New Roman"/>
          <w:sz w:val="24"/>
          <w:szCs w:val="24"/>
        </w:rPr>
        <w:t xml:space="preserve"> pada </w:t>
      </w:r>
      <w:proofErr w:type="spellStart"/>
      <w:r w:rsidRPr="00D632E2">
        <w:rPr>
          <w:rFonts w:ascii="Times New Roman" w:hAnsi="Times New Roman" w:cs="Times New Roman"/>
          <w:sz w:val="24"/>
          <w:szCs w:val="24"/>
        </w:rPr>
        <w:t>kewajiban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Debt default </w:t>
      </w:r>
      <w:proofErr w:type="spellStart"/>
      <w:r w:rsidRPr="00D632E2">
        <w:rPr>
          <w:rFonts w:ascii="Times New Roman" w:hAnsi="Times New Roman" w:cs="Times New Roman"/>
          <w:sz w:val="24"/>
          <w:szCs w:val="24"/>
        </w:rPr>
        <w:t>merupakan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kegagalan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debitur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membayar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pokok</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bunga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terhutang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kepada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kreditur</w:t>
      </w:r>
      <w:proofErr w:type="spellEnd"/>
      <w:r w:rsidRPr="00D632E2">
        <w:rPr>
          <w:rFonts w:ascii="Times New Roman" w:hAnsi="Times New Roman" w:cs="Times New Roman"/>
          <w:sz w:val="24"/>
          <w:szCs w:val="24"/>
        </w:rPr>
        <w:t xml:space="preserve"> pada </w:t>
      </w:r>
      <w:proofErr w:type="spellStart"/>
      <w:r w:rsidRPr="00D632E2">
        <w:rPr>
          <w:rFonts w:ascii="Times New Roman" w:hAnsi="Times New Roman" w:cs="Times New Roman"/>
          <w:sz w:val="24"/>
          <w:szCs w:val="24"/>
        </w:rPr>
        <w:t>saat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jatuh</w:t>
      </w:r>
      <w:proofErr w:type="spellEnd"/>
      <w:r w:rsidRPr="00D632E2">
        <w:rPr>
          <w:rFonts w:ascii="Times New Roman" w:hAnsi="Times New Roman" w:cs="Times New Roman"/>
          <w:sz w:val="24"/>
          <w:szCs w:val="24"/>
        </w:rPr>
        <w:t xml:space="preserve"> tempo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{"citationItems":[{"id":"ITEM-1","itemData":{"author":[{"dropping-particle":"","family":"Alif wibawa","given":"Luthfi","non-dropping-particle":"","parse-names":false,"suffix":""},{"dropping-particle":"","family":"Mulyani","given":"Erly","non-dropping-particle":"","parse-names":false,"suffix":""}],"id":"ITEM-1","issue":"4","issued":{"date-parts":[["2023"]]},"page":"1732-1745","title":"Pengaruh Prior Opinion, Debt Default dan Kondisi Keuangan terhadap Penerimaan Opini Audit Going Concern","type":"article-journal","volume":"5"},"uris":["http://www.mendeley.com/documents/?uuid=e43da8cf-875a-42b0-8980-435bfa9f079b"]}],"mendeley":{"formattedCitation":"(Alif wibawa &amp; Mulyani, 2023)","plainTextFormattedCitation":"(Alif wibawa &amp; Mulyani, 2023)","previouslyFormattedCitation":"(Alif wibawa &amp; Mulyani, 2023)"},"properties":{"noteIndex":0},"schema":"https://github.com/citation-style-language/schema/raw/master/csl-citation.json"}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(Alif wibawa &amp; Mulyani, 2023)</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Jika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keadaan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debt default,</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kemungkinan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besar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bangkrut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sehingga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mempengaruhi</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r w:rsidRPr="00D632E2">
        <w:rPr>
          <w:rFonts w:ascii="Times New Roman" w:hAnsi="Times New Roman" w:cs="Times New Roman"/>
          <w:sz w:val="24"/>
          <w:szCs w:val="24"/>
        </w:rPr>
        <w:t xml:space="preserve">Hal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meningkatkan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peluang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memperoleh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audit </w:t>
      </w:r>
      <w:proofErr w:type="spellStart"/>
      <w:r w:rsidRPr="00D632E2">
        <w:rPr>
          <w:rFonts w:ascii="Times New Roman" w:hAnsi="Times New Roman" w:cs="Times New Roman"/>
          <w:sz w:val="24"/>
          <w:szCs w:val="24"/>
        </w:rPr>
        <w:t>independen</w:t>
      </w:r>
      <w:proofErr w:type="spellEnd"/>
      <w:r w:rsidRPr="00D632E2">
        <w:rPr>
          <w:rFonts w:ascii="Times New Roman" w:hAnsi="Times New Roman" w:cs="Times New Roman"/>
          <w:sz w:val="24"/>
          <w:szCs w:val="24"/>
        </w:rPr>
        <w:t xml:space="preserve">. </w:t>
      </w:r>
    </w:p>
    <w:p w14:paraId="3970CE09"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juga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dijadikan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indikator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apakah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suatu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entitas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masih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bertahan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periode</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berikutnya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laba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laba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mengindikasi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kemampuan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mempertahankan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usahanya</w:t>
      </w:r>
      <w:proofErr w:type="spellEnd"/>
      <w:r w:rsidRPr="00D632E2">
        <w:rPr>
          <w:rFonts w:ascii="Times New Roman" w:hAnsi="Times New Roman" w:cs="Times New Roman"/>
          <w:sz w:val="24"/>
          <w:szCs w:val="24"/>
        </w:rPr>
        <w:t xml:space="preserve">. Perusahaan yang </w:t>
      </w:r>
      <w:proofErr w:type="spellStart"/>
      <w:r w:rsidRPr="00D632E2">
        <w:rPr>
          <w:rFonts w:ascii="Times New Roman" w:hAnsi="Times New Roman" w:cs="Times New Roman"/>
          <w:sz w:val="24"/>
          <w:szCs w:val="24"/>
        </w:rPr>
        <w:t>mempunyai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laba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positif</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mempunyai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kecenderungan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mempertahankan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Pendapatan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laba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dicapai</w:t>
      </w:r>
      <w:proofErr w:type="spellEnd"/>
      <w:r w:rsidRPr="00D632E2">
        <w:rPr>
          <w:rFonts w:ascii="Times New Roman" w:hAnsi="Times New Roman" w:cs="Times New Roman"/>
          <w:sz w:val="24"/>
          <w:szCs w:val="24"/>
        </w:rPr>
        <w:t xml:space="preserve"> oleh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dimanfaatkan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mendanai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keberlangsungan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hidup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{"citationItems":[{"id":"ITEM-1","itemData":{"DOI":"10.37641/jiakes.v9i3.1212","ISSN":"2337-7852","abstract":"The company was established with the goal of ensuring its continuation (going concern). The auditor is supposed to provide an early warning to the company in the form of a going concern audit opinion when the company's financial condition is in jeopardy. If an entity encounters varied conditions with the assumption of going concern, a going concern audit opinion is one of the audit opinions offered to its financial statements. Many assumptions are made while evaluating a company's going concern status; consequently, variables are required as a solid benchmark for determining a company's going concern status. This study aims to (1) determine whether the size of the company has a significant effect on going concern audit opinion (2) To find out whether company growth has a significant effect on going concern audit opinion (3) Determine if the prior year's audit opinion has a significant impact on the current year's audit opinion. (4) Determine whether the company size, company growth, and the prior year's audit opinion have a significant impact on going concern audit opinion. This research is in the form of quantitative descriptive research. The sample used in this study was selected using a purposive sampling method, with a sample of 81 data from 27 companies that met the criteria. The data analysis method used is logistic regression analysis. The research data was processed using SPSS software. Based on the research, it can be concluded that (1) company size has no significant effect on going concern audit opinion with a significance value of 0.321 and a regression coefficient value of -0.568, meaning that the larger of the company size, the smaller probability of getting a going concern audit opinion (2) Company growth has no significant effect on going concern audit opinion with a significance value of 0.963 and a regression coefficient value of 0.027, meaning that the higher the company's growth ratio, the greater the probability of getting a going concern audit opinion (3) The prior year's audit opinion has a significant positive effect on going concern audit opinion with a significance value of 0.000 and a regression coefficient value of 6.885, meaning that companies that received a going-concern audit opinion in the previous year will have a higher probability of getting a going-concern audit opinion (4) Company size, company growth and prior year's audit opinion simultaneously have a significant effect on going concern audit opinions on manufactu…","author":[{"dropping-particle":"","family":"Widyastuti","given":"Anatasia Yuana","non-dropping-particle":"","parse-names":false,"suffix":""},{"dropping-particle":"","family":"Efrianti","given":"Desi","non-dropping-particle":"","parse-names":false,"suffix":""}],"container-title":"Jurnal Ilmiah Akuntansi Kesatuan","id":"ITEM-1","issue":"3","issued":{"date-parts":[["2021"]]},"page":"621-630","title":"Pengaruh Ukuran Perusahaan, Pertumbuhan Perusahaan, dan Opini Audit Tahun Sebelumnya Terhadap Opini Audit Going Concern","type":"article-journal","volume":"9"},"uris":["http://www.mendeley.com/documents/?uuid=bca0177b-3fd6-4a78-b8dc-a2f4d3a24599"]}],"mendeley":{"formattedCitation":"(Widyastuti &amp; Efrianti, 2021)","plainTextFormattedCitation":"(Widyastuti &amp; Efrianti, 2021)","previouslyFormattedCitation":"(Widyastuti &amp; Efrianti, 2021)"},"properties":{"noteIndex":0},"schema":"https://github.com/citation-style-language/schema/raw/master/csl-citation.json"}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(Widyastuti &amp; Efrianti, 2021)</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Berbeda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negatif</w:t>
      </w:r>
      <w:proofErr w:type="spellEnd"/>
      <w:r w:rsidRPr="00D632E2">
        <w:rPr>
          <w:rFonts w:ascii="Times New Roman" w:hAnsi="Times New Roman" w:cs="Times New Roman"/>
          <w:sz w:val="24"/>
          <w:szCs w:val="24"/>
        </w:rPr>
        <w:t xml:space="preserve">. Perusahaan yang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negatif</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biasanya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kecenderungan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lebih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besar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sehingga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mengalami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kebangkrutan</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mampu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menjalankan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kelangsungan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usahanya</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00546940" w:rsidRPr="00D632E2">
        <w:rPr>
          <w:rFonts w:ascii="Times New Roman" w:hAnsi="Times New Roman" w:cs="Times New Roman"/>
          <w:sz w:val="24"/>
          <w:szCs w:val="24"/>
        </w:rPr>
        <w:instrText>ADDIN CSL_CITATION {"citationItems":[{"id":"ITEM-1","itemData":{"DOI":"10.25134/jrka.v4i2.1700","ISSN":"2442-4684","abstract":"The going concern audit opinion can used by stakeholders to predict the bankruptcy of a company, therefore the auditor should be responsible of his opinion. This study aims to obtain empirical evidence of the influence company growth, audit tenure and audit opinion of the previous year to going concern audit opinion. Population in this research using data manufacturing companies wich listed on the Indonesia Stock Exchange period 2013-2017. Method of Sampling is purposive sampling. Total sample are 22 companies. Research method using logistic regression analysis model. The results show that company's growth and the previous year's audit opinion affect to going concern audit opinion, while audit tenure doesn't affect to going concern audit opinion.Keywords : Growth, Audit tenure, Going Concern Opinion","author":[{"dropping-particle":"","family":"Pratiwi","given":"Laras","non-dropping-particle":"","parse-names":false,"suffix":""},{"dropping-particle":"","family":"Lim","given":"Tri Hadrianto","non-dropping-particle":"","parse-names":false,"suffix":""}],"container-title":"Jurnal Riset Keuangan Dan Akuntansi","id":"ITEM-1","issue":"2","issued":{"date-parts":[["2019"]]},"page":"67-77","title":"Pengaruh Pertumbuhan Perusahaan, Audit Tenure Dan Opini Audit Tahun Sebelumnya Terhadap Opini Audit Going Concern","type":"article-journal","volume":"4"},"uris":["http://www.mendeley.com/documents/?uuid=66f58666-d6b0-4c82-946a-68f434d8f0ec"]}],"mendeley":{"formattedCitation":"(L. Pratiwi &amp; Lim, 2019)","plainTextFormattedCitation":"(L. Pratiwi &amp; Lim, 2019)","previouslyFormattedCitation":"(L. Pratiwi &amp; Lim, 2019)"},"properties":{"noteIndex":0},"schema":"https://github.com/citation-style-language/schema/raw/master/csl-citation.json"}</w:instrText>
      </w:r>
      <w:r w:rsidRPr="00D632E2">
        <w:rPr>
          <w:rFonts w:ascii="Times New Roman" w:hAnsi="Times New Roman" w:cs="Times New Roman"/>
          <w:sz w:val="24"/>
          <w:szCs w:val="24"/>
        </w:rPr>
        <w:fldChar w:fldCharType="separate"/>
      </w:r>
      <w:r w:rsidR="006A6882" w:rsidRPr="00D632E2">
        <w:rPr>
          <w:rFonts w:ascii="Times New Roman" w:hAnsi="Times New Roman" w:cs="Times New Roman"/>
          <w:noProof/>
          <w:sz w:val="24"/>
          <w:szCs w:val="24"/>
        </w:rPr>
        <w:t>(L. Pratiwi &amp; Lim, 2019)</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w:t>
      </w:r>
    </w:p>
    <w:p w14:paraId="4C725778"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lastRenderedPageBreak/>
        <w:t>Fenomena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mengenai</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baru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baru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terjadi</w:t>
      </w:r>
      <w:proofErr w:type="spellEnd"/>
      <w:r w:rsidRPr="00D632E2">
        <w:rPr>
          <w:rFonts w:ascii="Times New Roman" w:hAnsi="Times New Roman" w:cs="Times New Roman"/>
          <w:sz w:val="24"/>
          <w:szCs w:val="24"/>
        </w:rPr>
        <w:t xml:space="preserve"> di Indonesia. </w:t>
      </w:r>
      <w:proofErr w:type="spellStart"/>
      <w:r w:rsidRPr="00D632E2">
        <w:rPr>
          <w:rFonts w:ascii="Times New Roman" w:hAnsi="Times New Roman" w:cs="Times New Roman"/>
          <w:sz w:val="24"/>
          <w:szCs w:val="24"/>
        </w:rPr>
        <w:t>Bersumber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dari</w:t>
      </w:r>
      <w:proofErr w:type="spellEnd"/>
      <w:r w:rsidRPr="00D632E2">
        <w:rPr>
          <w:rFonts w:ascii="Times New Roman" w:hAnsi="Times New Roman" w:cs="Times New Roman"/>
          <w:sz w:val="24"/>
          <w:szCs w:val="24"/>
        </w:rPr>
        <w:t xml:space="preserve"> situs Bisnis.com (2020), April 2020 PT Bursa </w:t>
      </w:r>
      <w:proofErr w:type="spellStart"/>
      <w:r w:rsidRPr="00D632E2">
        <w:rPr>
          <w:rFonts w:ascii="Times New Roman" w:hAnsi="Times New Roman" w:cs="Times New Roman"/>
          <w:sz w:val="24"/>
          <w:szCs w:val="24"/>
        </w:rPr>
        <w:t>Efek</w:t>
      </w:r>
      <w:proofErr w:type="spellEnd"/>
      <w:r w:rsidRPr="00D632E2">
        <w:rPr>
          <w:rFonts w:ascii="Times New Roman" w:hAnsi="Times New Roman" w:cs="Times New Roman"/>
          <w:sz w:val="24"/>
          <w:szCs w:val="24"/>
        </w:rPr>
        <w:t xml:space="preserve"> Indonesia </w:t>
      </w:r>
      <w:proofErr w:type="spellStart"/>
      <w:r w:rsidRPr="00D632E2">
        <w:rPr>
          <w:rFonts w:ascii="Times New Roman" w:hAnsi="Times New Roman" w:cs="Times New Roman"/>
          <w:sz w:val="24"/>
          <w:szCs w:val="24"/>
        </w:rPr>
        <w:t>mengumumkan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potensi</w:t>
      </w:r>
      <w:proofErr w:type="spellEnd"/>
      <w:r w:rsidRPr="00D632E2">
        <w:rPr>
          <w:rFonts w:ascii="Times New Roman" w:hAnsi="Times New Roman" w:cs="Times New Roman"/>
          <w:sz w:val="24"/>
          <w:szCs w:val="24"/>
        </w:rPr>
        <w:t xml:space="preserve"> delisting </w:t>
      </w:r>
      <w:proofErr w:type="spellStart"/>
      <w:r w:rsidRPr="00D632E2">
        <w:rPr>
          <w:rFonts w:ascii="Times New Roman" w:hAnsi="Times New Roman" w:cs="Times New Roman"/>
          <w:sz w:val="24"/>
          <w:szCs w:val="24"/>
        </w:rPr>
        <w:t>atau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penghapusan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pencatatan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saham</w:t>
      </w:r>
      <w:proofErr w:type="spellEnd"/>
      <w:r w:rsidRPr="00D632E2">
        <w:rPr>
          <w:rFonts w:ascii="Times New Roman" w:hAnsi="Times New Roman" w:cs="Times New Roman"/>
          <w:sz w:val="24"/>
          <w:szCs w:val="24"/>
        </w:rPr>
        <w:t xml:space="preserve"> PT </w:t>
      </w:r>
      <w:proofErr w:type="spellStart"/>
      <w:r w:rsidRPr="00D632E2">
        <w:rPr>
          <w:rFonts w:ascii="Times New Roman" w:hAnsi="Times New Roman" w:cs="Times New Roman"/>
          <w:sz w:val="24"/>
          <w:szCs w:val="24"/>
        </w:rPr>
        <w:t>Triwira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Insanlestari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TBk</w:t>
      </w:r>
      <w:proofErr w:type="spellEnd"/>
      <w:r w:rsidRPr="00D632E2">
        <w:rPr>
          <w:rFonts w:ascii="Times New Roman" w:hAnsi="Times New Roman" w:cs="Times New Roman"/>
          <w:sz w:val="24"/>
          <w:szCs w:val="24"/>
        </w:rPr>
        <w:t xml:space="preserve"> dan PT Jakarta Kyoei Steel Works </w:t>
      </w:r>
      <w:proofErr w:type="spellStart"/>
      <w:r w:rsidRPr="00D632E2">
        <w:rPr>
          <w:rFonts w:ascii="Times New Roman" w:hAnsi="Times New Roman" w:cs="Times New Roman"/>
          <w:sz w:val="24"/>
          <w:szCs w:val="24"/>
        </w:rPr>
        <w:t>Tbk</w:t>
      </w:r>
      <w:proofErr w:type="spellEnd"/>
      <w:r w:rsidRPr="00D632E2">
        <w:rPr>
          <w:rFonts w:ascii="Times New Roman" w:hAnsi="Times New Roman" w:cs="Times New Roman"/>
          <w:sz w:val="24"/>
          <w:szCs w:val="24"/>
        </w:rPr>
        <w:t xml:space="preserve">. </w:t>
      </w:r>
      <w:proofErr w:type="spellStart"/>
      <w:r w:rsidR="00B0146D" w:rsidRPr="00D632E2">
        <w:rPr>
          <w:rFonts w:ascii="Times New Roman" w:hAnsi="Times New Roman" w:cs="Times New Roman"/>
          <w:sz w:val="24"/>
          <w:szCs w:val="24"/>
        </w:rPr>
        <w:t>K</w:t>
      </w:r>
      <w:r w:rsidRPr="00D632E2">
        <w:rPr>
          <w:rFonts w:ascii="Times New Roman" w:hAnsi="Times New Roman" w:cs="Times New Roman"/>
          <w:sz w:val="24"/>
          <w:szCs w:val="24"/>
        </w:rPr>
        <w:t>eterbukaan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informasi</w:t>
      </w:r>
      <w:proofErr w:type="spellEnd"/>
      <w:r w:rsidRPr="00D632E2">
        <w:rPr>
          <w:rFonts w:ascii="Times New Roman" w:hAnsi="Times New Roman" w:cs="Times New Roman"/>
          <w:sz w:val="24"/>
          <w:szCs w:val="24"/>
        </w:rPr>
        <w:t xml:space="preserve"> di Bursa </w:t>
      </w:r>
      <w:proofErr w:type="spellStart"/>
      <w:r w:rsidRPr="00D632E2">
        <w:rPr>
          <w:rFonts w:ascii="Times New Roman" w:hAnsi="Times New Roman" w:cs="Times New Roman"/>
          <w:sz w:val="24"/>
          <w:szCs w:val="24"/>
        </w:rPr>
        <w:t>Efek</w:t>
      </w:r>
      <w:proofErr w:type="spellEnd"/>
      <w:r w:rsidRPr="00D632E2">
        <w:rPr>
          <w:rFonts w:ascii="Times New Roman" w:hAnsi="Times New Roman" w:cs="Times New Roman"/>
          <w:sz w:val="24"/>
          <w:szCs w:val="24"/>
        </w:rPr>
        <w:t xml:space="preserve"> Indonesia (BEI) </w:t>
      </w:r>
      <w:proofErr w:type="spellStart"/>
      <w:r w:rsidRPr="00D632E2">
        <w:rPr>
          <w:rFonts w:ascii="Times New Roman" w:hAnsi="Times New Roman" w:cs="Times New Roman"/>
          <w:sz w:val="24"/>
          <w:szCs w:val="24"/>
        </w:rPr>
        <w:t>Otoritas</w:t>
      </w:r>
      <w:proofErr w:type="spellEnd"/>
      <w:r w:rsidRPr="00D632E2">
        <w:rPr>
          <w:rFonts w:ascii="Times New Roman" w:hAnsi="Times New Roman" w:cs="Times New Roman"/>
          <w:sz w:val="24"/>
          <w:szCs w:val="24"/>
        </w:rPr>
        <w:t xml:space="preserve"> bursa </w:t>
      </w:r>
      <w:proofErr w:type="spellStart"/>
      <w:r w:rsidRPr="00D632E2">
        <w:rPr>
          <w:rFonts w:ascii="Times New Roman" w:hAnsi="Times New Roman" w:cs="Times New Roman"/>
          <w:sz w:val="24"/>
          <w:szCs w:val="24"/>
        </w:rPr>
        <w:t>menjelaskan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bahwa</w:t>
      </w:r>
      <w:proofErr w:type="spellEnd"/>
      <w:r w:rsidRPr="00D632E2">
        <w:rPr>
          <w:rFonts w:ascii="Times New Roman" w:hAnsi="Times New Roman" w:cs="Times New Roman"/>
          <w:sz w:val="24"/>
          <w:szCs w:val="24"/>
        </w:rPr>
        <w:t xml:space="preserve"> bursa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menghapus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saham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tercatat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dua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kondisi</w:t>
      </w:r>
      <w:proofErr w:type="spellEnd"/>
      <w:r w:rsidRPr="00D632E2">
        <w:rPr>
          <w:rFonts w:ascii="Times New Roman" w:hAnsi="Times New Roman" w:cs="Times New Roman"/>
          <w:sz w:val="24"/>
          <w:szCs w:val="24"/>
        </w:rPr>
        <w:t>.</w:t>
      </w:r>
      <w:r w:rsidR="00B0146D" w:rsidRPr="00D632E2">
        <w:rPr>
          <w:rFonts w:ascii="Times New Roman" w:hAnsi="Times New Roman" w:cs="Times New Roman"/>
          <w:sz w:val="24"/>
          <w:szCs w:val="24"/>
        </w:rPr>
        <w:t xml:space="preserve"> </w:t>
      </w:r>
    </w:p>
    <w:p w14:paraId="073FE95D"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Pertama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mengalami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kondisi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atau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peristiwa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secara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signifikan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berpengaruh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negatif</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w:t>
      </w:r>
      <w:r w:rsidRPr="00D632E2">
        <w:rPr>
          <w:rFonts w:ascii="Times New Roman" w:hAnsi="Times New Roman" w:cs="Times New Roman"/>
          <w:i/>
          <w:iCs/>
          <w:sz w:val="24"/>
          <w:szCs w:val="24"/>
        </w:rPr>
        <w:t xml:space="preserve"> going conc</w:t>
      </w:r>
      <w:r w:rsidR="00234DE6" w:rsidRPr="00D632E2">
        <w:rPr>
          <w:rFonts w:ascii="Times New Roman" w:hAnsi="Times New Roman" w:cs="Times New Roman"/>
          <w:i/>
          <w:iCs/>
          <w:sz w:val="24"/>
          <w:szCs w:val="24"/>
        </w:rPr>
        <w:t>er</w:t>
      </w:r>
      <w:r w:rsidRPr="00D632E2">
        <w:rPr>
          <w:rFonts w:ascii="Times New Roman" w:hAnsi="Times New Roman" w:cs="Times New Roman"/>
          <w:i/>
          <w:iCs/>
          <w:sz w:val="24"/>
          <w:szCs w:val="24"/>
        </w:rPr>
        <w:t>n</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tercatat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secara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finansial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maupun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secara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hukum</w:t>
      </w:r>
      <w:proofErr w:type="spellEnd"/>
      <w:r w:rsidRPr="00D632E2">
        <w:rPr>
          <w:rFonts w:ascii="Times New Roman" w:hAnsi="Times New Roman" w:cs="Times New Roman"/>
          <w:sz w:val="24"/>
          <w:szCs w:val="24"/>
        </w:rPr>
        <w:t xml:space="preserve">. Selain </w:t>
      </w:r>
      <w:proofErr w:type="spellStart"/>
      <w:r w:rsidRPr="00D632E2">
        <w:rPr>
          <w:rFonts w:ascii="Times New Roman" w:hAnsi="Times New Roman" w:cs="Times New Roman"/>
          <w:sz w:val="24"/>
          <w:szCs w:val="24"/>
        </w:rPr>
        <w:t>itu</w:t>
      </w:r>
      <w:proofErr w:type="spellEnd"/>
      <w:r w:rsidRPr="00D632E2">
        <w:rPr>
          <w:rFonts w:ascii="Times New Roman" w:hAnsi="Times New Roman" w:cs="Times New Roman"/>
          <w:sz w:val="24"/>
          <w:szCs w:val="24"/>
        </w:rPr>
        <w:t xml:space="preserve"> status </w:t>
      </w:r>
      <w:r w:rsidRPr="00D632E2">
        <w:rPr>
          <w:rFonts w:ascii="Times New Roman" w:hAnsi="Times New Roman" w:cs="Times New Roman"/>
          <w:i/>
          <w:iCs/>
          <w:sz w:val="24"/>
          <w:szCs w:val="24"/>
        </w:rPr>
        <w:t>going concern</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tercatat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sebagai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terbuka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menunjukan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pemulihan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memadai</w:t>
      </w:r>
      <w:proofErr w:type="spellEnd"/>
      <w:r w:rsidR="005D5210" w:rsidRPr="00D632E2">
        <w:rPr>
          <w:rFonts w:ascii="Times New Roman" w:hAnsi="Times New Roman" w:cs="Times New Roman"/>
          <w:sz w:val="24"/>
          <w:szCs w:val="24"/>
        </w:rPr>
        <w:t xml:space="preserve">. Faktor yang </w:t>
      </w:r>
      <w:proofErr w:type="spellStart"/>
      <w:r w:rsidR="005D5210" w:rsidRPr="00D632E2">
        <w:rPr>
          <w:rFonts w:ascii="Times New Roman" w:hAnsi="Times New Roman" w:cs="Times New Roman"/>
          <w:sz w:val="24"/>
          <w:szCs w:val="24"/>
        </w:rPr>
        <w:t>mempengaruhi</w:t>
      </w:r>
      <w:proofErr w:type="spellEnd"/>
      <w:r w:rsidR="005D5210" w:rsidRPr="00D632E2">
        <w:rPr>
          <w:rFonts w:ascii="Times New Roman" w:hAnsi="Times New Roman" w:cs="Times New Roman"/>
          <w:sz w:val="24"/>
          <w:szCs w:val="24"/>
        </w:rPr>
        <w:t xml:space="preserve"> delisting </w:t>
      </w:r>
      <w:proofErr w:type="spellStart"/>
      <w:r w:rsidR="005D5210" w:rsidRPr="00D632E2">
        <w:rPr>
          <w:rFonts w:ascii="Times New Roman" w:hAnsi="Times New Roman" w:cs="Times New Roman"/>
          <w:sz w:val="24"/>
          <w:szCs w:val="24"/>
        </w:rPr>
        <w:t>yaitu</w:t>
      </w:r>
      <w:proofErr w:type="spellEnd"/>
      <w:r w:rsidR="005D5210" w:rsidRPr="00D632E2">
        <w:rPr>
          <w:rFonts w:ascii="Times New Roman" w:hAnsi="Times New Roman" w:cs="Times New Roman"/>
          <w:sz w:val="24"/>
          <w:szCs w:val="24"/>
        </w:rPr>
        <w:t xml:space="preserve">, </w:t>
      </w:r>
      <w:proofErr w:type="spellStart"/>
      <w:r w:rsidR="005D5210" w:rsidRPr="00D632E2">
        <w:rPr>
          <w:rFonts w:ascii="Times New Roman" w:hAnsi="Times New Roman" w:cs="Times New Roman"/>
          <w:sz w:val="24"/>
          <w:szCs w:val="24"/>
        </w:rPr>
        <w:t>tidak</w:t>
      </w:r>
      <w:proofErr w:type="spellEnd"/>
      <w:r w:rsidR="005D5210" w:rsidRPr="00D632E2">
        <w:rPr>
          <w:rFonts w:ascii="Times New Roman" w:hAnsi="Times New Roman" w:cs="Times New Roman"/>
          <w:sz w:val="24"/>
          <w:szCs w:val="24"/>
        </w:rPr>
        <w:t xml:space="preserve"> </w:t>
      </w:r>
      <w:proofErr w:type="spellStart"/>
      <w:r w:rsidR="005D5210" w:rsidRPr="00D632E2">
        <w:rPr>
          <w:rFonts w:ascii="Times New Roman" w:hAnsi="Times New Roman" w:cs="Times New Roman"/>
          <w:sz w:val="24"/>
          <w:szCs w:val="24"/>
        </w:rPr>
        <w:t>memenuhi</w:t>
      </w:r>
      <w:proofErr w:type="spellEnd"/>
      <w:r w:rsidR="005D5210" w:rsidRPr="00D632E2">
        <w:rPr>
          <w:rFonts w:ascii="Times New Roman" w:hAnsi="Times New Roman" w:cs="Times New Roman"/>
          <w:sz w:val="24"/>
          <w:szCs w:val="24"/>
        </w:rPr>
        <w:t xml:space="preserve"> </w:t>
      </w:r>
      <w:proofErr w:type="spellStart"/>
      <w:r w:rsidR="005D5210" w:rsidRPr="00D632E2">
        <w:rPr>
          <w:rFonts w:ascii="Times New Roman" w:hAnsi="Times New Roman" w:cs="Times New Roman"/>
          <w:sz w:val="24"/>
          <w:szCs w:val="24"/>
        </w:rPr>
        <w:t>standar</w:t>
      </w:r>
      <w:proofErr w:type="spellEnd"/>
      <w:r w:rsidR="005D5210" w:rsidRPr="00D632E2">
        <w:rPr>
          <w:rFonts w:ascii="Times New Roman" w:hAnsi="Times New Roman" w:cs="Times New Roman"/>
          <w:sz w:val="24"/>
          <w:szCs w:val="24"/>
        </w:rPr>
        <w:t xml:space="preserve"> </w:t>
      </w:r>
      <w:proofErr w:type="spellStart"/>
      <w:r w:rsidR="005D5210" w:rsidRPr="00D632E2">
        <w:rPr>
          <w:rFonts w:ascii="Times New Roman" w:hAnsi="Times New Roman" w:cs="Times New Roman"/>
          <w:sz w:val="24"/>
          <w:szCs w:val="24"/>
        </w:rPr>
        <w:t>keuangan</w:t>
      </w:r>
      <w:proofErr w:type="spellEnd"/>
      <w:r w:rsidR="005D5210" w:rsidRPr="00D632E2">
        <w:rPr>
          <w:rFonts w:ascii="Times New Roman" w:hAnsi="Times New Roman" w:cs="Times New Roman"/>
          <w:sz w:val="24"/>
          <w:szCs w:val="24"/>
        </w:rPr>
        <w:t xml:space="preserve"> minimum yang </w:t>
      </w:r>
      <w:proofErr w:type="spellStart"/>
      <w:r w:rsidR="005D5210" w:rsidRPr="00D632E2">
        <w:rPr>
          <w:rFonts w:ascii="Times New Roman" w:hAnsi="Times New Roman" w:cs="Times New Roman"/>
          <w:sz w:val="24"/>
          <w:szCs w:val="24"/>
        </w:rPr>
        <w:t>ditetapkan</w:t>
      </w:r>
      <w:proofErr w:type="spellEnd"/>
      <w:r w:rsidR="005D5210" w:rsidRPr="00D632E2">
        <w:rPr>
          <w:rFonts w:ascii="Times New Roman" w:hAnsi="Times New Roman" w:cs="Times New Roman"/>
          <w:sz w:val="24"/>
          <w:szCs w:val="24"/>
        </w:rPr>
        <w:t xml:space="preserve"> </w:t>
      </w:r>
      <w:r w:rsidR="00E60DF6" w:rsidRPr="00D632E2">
        <w:rPr>
          <w:rFonts w:ascii="Times New Roman" w:hAnsi="Times New Roman" w:cs="Times New Roman"/>
          <w:sz w:val="24"/>
          <w:szCs w:val="24"/>
        </w:rPr>
        <w:t xml:space="preserve">oleh bursa, </w:t>
      </w:r>
      <w:proofErr w:type="spellStart"/>
      <w:r w:rsidR="00E60DF6" w:rsidRPr="00D632E2">
        <w:rPr>
          <w:rFonts w:ascii="Times New Roman" w:hAnsi="Times New Roman" w:cs="Times New Roman"/>
          <w:sz w:val="24"/>
          <w:szCs w:val="24"/>
        </w:rPr>
        <w:t>tidak</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menyampaikan</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laporan</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keuangan</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tidak</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terlihat</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kegiatan</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usaha</w:t>
      </w:r>
      <w:proofErr w:type="spellEnd"/>
      <w:r w:rsidR="00E60DF6" w:rsidRPr="00D632E2">
        <w:rPr>
          <w:rFonts w:ascii="Times New Roman" w:hAnsi="Times New Roman" w:cs="Times New Roman"/>
          <w:sz w:val="24"/>
          <w:szCs w:val="24"/>
        </w:rPr>
        <w:t xml:space="preserve"> yang </w:t>
      </w:r>
      <w:proofErr w:type="spellStart"/>
      <w:r w:rsidR="00E60DF6" w:rsidRPr="00D632E2">
        <w:rPr>
          <w:rFonts w:ascii="Times New Roman" w:hAnsi="Times New Roman" w:cs="Times New Roman"/>
          <w:sz w:val="24"/>
          <w:szCs w:val="24"/>
        </w:rPr>
        <w:t>berjalan</w:t>
      </w:r>
      <w:proofErr w:type="spellEnd"/>
      <w:r w:rsidR="00E60DF6" w:rsidRPr="00D632E2">
        <w:rPr>
          <w:rFonts w:ascii="Times New Roman" w:hAnsi="Times New Roman" w:cs="Times New Roman"/>
          <w:sz w:val="24"/>
          <w:szCs w:val="24"/>
        </w:rPr>
        <w:t xml:space="preserve">, dan </w:t>
      </w:r>
      <w:proofErr w:type="spellStart"/>
      <w:r w:rsidR="00E60DF6" w:rsidRPr="00D632E2">
        <w:rPr>
          <w:rFonts w:ascii="Times New Roman" w:hAnsi="Times New Roman" w:cs="Times New Roman"/>
          <w:sz w:val="24"/>
          <w:szCs w:val="24"/>
        </w:rPr>
        <w:t>keadaan</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perusahaan</w:t>
      </w:r>
      <w:proofErr w:type="spellEnd"/>
      <w:r w:rsidR="00E60DF6" w:rsidRPr="00D632E2">
        <w:rPr>
          <w:rFonts w:ascii="Times New Roman" w:hAnsi="Times New Roman" w:cs="Times New Roman"/>
          <w:sz w:val="24"/>
          <w:szCs w:val="24"/>
        </w:rPr>
        <w:t xml:space="preserve"> yang </w:t>
      </w:r>
      <w:proofErr w:type="spellStart"/>
      <w:r w:rsidR="00E60DF6" w:rsidRPr="00D632E2">
        <w:rPr>
          <w:rFonts w:ascii="Times New Roman" w:hAnsi="Times New Roman" w:cs="Times New Roman"/>
          <w:sz w:val="24"/>
          <w:szCs w:val="24"/>
        </w:rPr>
        <w:t>terus</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menerus</w:t>
      </w:r>
      <w:proofErr w:type="spellEnd"/>
      <w:r w:rsidR="00E60DF6" w:rsidRPr="00D632E2">
        <w:rPr>
          <w:rFonts w:ascii="Times New Roman" w:hAnsi="Times New Roman" w:cs="Times New Roman"/>
          <w:sz w:val="24"/>
          <w:szCs w:val="24"/>
        </w:rPr>
        <w:t xml:space="preserve"> </w:t>
      </w:r>
      <w:proofErr w:type="spellStart"/>
      <w:r w:rsidR="00E60DF6" w:rsidRPr="00D632E2">
        <w:rPr>
          <w:rFonts w:ascii="Times New Roman" w:hAnsi="Times New Roman" w:cs="Times New Roman"/>
          <w:sz w:val="24"/>
          <w:szCs w:val="24"/>
        </w:rPr>
        <w:t>merugi</w:t>
      </w:r>
      <w:proofErr w:type="spellEnd"/>
      <w:r w:rsidR="00E60DF6" w:rsidRPr="00D632E2">
        <w:rPr>
          <w:rFonts w:ascii="Times New Roman" w:hAnsi="Times New Roman" w:cs="Times New Roman"/>
          <w:sz w:val="24"/>
          <w:szCs w:val="24"/>
        </w:rPr>
        <w:t>.</w:t>
      </w:r>
    </w:p>
    <w:p w14:paraId="47914571"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Kedua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saham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tercatat</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akibat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suspensi</w:t>
      </w:r>
      <w:proofErr w:type="spellEnd"/>
      <w:r w:rsidRPr="00D632E2">
        <w:rPr>
          <w:rFonts w:ascii="Times New Roman" w:hAnsi="Times New Roman" w:cs="Times New Roman"/>
          <w:sz w:val="24"/>
          <w:szCs w:val="24"/>
        </w:rPr>
        <w:t xml:space="preserve"> di pasar </w:t>
      </w:r>
      <w:proofErr w:type="spellStart"/>
      <w:r w:rsidRPr="00D632E2">
        <w:rPr>
          <w:rFonts w:ascii="Times New Roman" w:hAnsi="Times New Roman" w:cs="Times New Roman"/>
          <w:sz w:val="24"/>
          <w:szCs w:val="24"/>
        </w:rPr>
        <w:t>reguler</w:t>
      </w:r>
      <w:proofErr w:type="spellEnd"/>
      <w:r w:rsidRPr="00D632E2">
        <w:rPr>
          <w:rFonts w:ascii="Times New Roman" w:hAnsi="Times New Roman" w:cs="Times New Roman"/>
          <w:sz w:val="24"/>
          <w:szCs w:val="24"/>
        </w:rPr>
        <w:t xml:space="preserve"> dan pasar </w:t>
      </w:r>
      <w:proofErr w:type="spellStart"/>
      <w:r w:rsidRPr="00D632E2">
        <w:rPr>
          <w:rFonts w:ascii="Times New Roman" w:hAnsi="Times New Roman" w:cs="Times New Roman"/>
          <w:sz w:val="24"/>
          <w:szCs w:val="24"/>
        </w:rPr>
        <w:t>tunai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diperdagangkan</w:t>
      </w:r>
      <w:proofErr w:type="spellEnd"/>
      <w:r w:rsidRPr="00D632E2">
        <w:rPr>
          <w:rFonts w:ascii="Times New Roman" w:hAnsi="Times New Roman" w:cs="Times New Roman"/>
          <w:sz w:val="24"/>
          <w:szCs w:val="24"/>
        </w:rPr>
        <w:t xml:space="preserve"> di pasar </w:t>
      </w:r>
      <w:proofErr w:type="spellStart"/>
      <w:r w:rsidRPr="00D632E2">
        <w:rPr>
          <w:rFonts w:ascii="Times New Roman" w:hAnsi="Times New Roman" w:cs="Times New Roman"/>
          <w:sz w:val="24"/>
          <w:szCs w:val="24"/>
        </w:rPr>
        <w:t>negosiasi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sekurang-kurangnya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selama</w:t>
      </w:r>
      <w:proofErr w:type="spellEnd"/>
      <w:r w:rsidRPr="00D632E2">
        <w:rPr>
          <w:rFonts w:ascii="Times New Roman" w:hAnsi="Times New Roman" w:cs="Times New Roman"/>
          <w:sz w:val="24"/>
          <w:szCs w:val="24"/>
        </w:rPr>
        <w:t xml:space="preserve"> 24 </w:t>
      </w:r>
      <w:proofErr w:type="spellStart"/>
      <w:r w:rsidRPr="00D632E2">
        <w:rPr>
          <w:rFonts w:ascii="Times New Roman" w:hAnsi="Times New Roman" w:cs="Times New Roman"/>
          <w:sz w:val="24"/>
          <w:szCs w:val="24"/>
        </w:rPr>
        <w:t>bulan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terakhir</w:t>
      </w:r>
      <w:proofErr w:type="spellEnd"/>
      <w:r w:rsidRPr="00D632E2">
        <w:rPr>
          <w:rFonts w:ascii="Times New Roman" w:hAnsi="Times New Roman" w:cs="Times New Roman"/>
          <w:sz w:val="24"/>
          <w:szCs w:val="24"/>
        </w:rPr>
        <w:t xml:space="preserve">. </w:t>
      </w:r>
      <w:r w:rsidR="004F4470" w:rsidRPr="00D632E2">
        <w:rPr>
          <w:rFonts w:ascii="Times New Roman" w:hAnsi="Times New Roman" w:cs="Times New Roman"/>
          <w:sz w:val="24"/>
          <w:szCs w:val="24"/>
        </w:rPr>
        <w:t xml:space="preserve">Pasar </w:t>
      </w:r>
      <w:proofErr w:type="spellStart"/>
      <w:r w:rsidR="004F4470" w:rsidRPr="00D632E2">
        <w:rPr>
          <w:rFonts w:ascii="Times New Roman" w:hAnsi="Times New Roman" w:cs="Times New Roman"/>
          <w:sz w:val="24"/>
          <w:szCs w:val="24"/>
        </w:rPr>
        <w:t>reguler</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yaitu</w:t>
      </w:r>
      <w:proofErr w:type="spellEnd"/>
      <w:r w:rsidR="006F33F0" w:rsidRPr="00D632E2">
        <w:rPr>
          <w:rFonts w:ascii="Times New Roman" w:hAnsi="Times New Roman" w:cs="Times New Roman"/>
          <w:sz w:val="24"/>
          <w:szCs w:val="24"/>
        </w:rPr>
        <w:t xml:space="preserve"> pasar di mana </w:t>
      </w:r>
      <w:proofErr w:type="spellStart"/>
      <w:r w:rsidR="006F33F0" w:rsidRPr="00D632E2">
        <w:rPr>
          <w:rFonts w:ascii="Times New Roman" w:hAnsi="Times New Roman" w:cs="Times New Roman"/>
          <w:sz w:val="24"/>
          <w:szCs w:val="24"/>
        </w:rPr>
        <w:t>transaksi</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saham</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dilakukan</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secara</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terus</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menerus</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selama</w:t>
      </w:r>
      <w:proofErr w:type="spellEnd"/>
      <w:r w:rsidR="006F33F0" w:rsidRPr="00D632E2">
        <w:rPr>
          <w:rFonts w:ascii="Times New Roman" w:hAnsi="Times New Roman" w:cs="Times New Roman"/>
          <w:sz w:val="24"/>
          <w:szCs w:val="24"/>
        </w:rPr>
        <w:t xml:space="preserve"> jam </w:t>
      </w:r>
      <w:proofErr w:type="spellStart"/>
      <w:r w:rsidR="006F33F0" w:rsidRPr="00D632E2">
        <w:rPr>
          <w:rFonts w:ascii="Times New Roman" w:hAnsi="Times New Roman" w:cs="Times New Roman"/>
          <w:sz w:val="24"/>
          <w:szCs w:val="24"/>
        </w:rPr>
        <w:t>perdagangan</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Sedangkan</w:t>
      </w:r>
      <w:proofErr w:type="spellEnd"/>
      <w:r w:rsidR="006F33F0" w:rsidRPr="00D632E2">
        <w:rPr>
          <w:rFonts w:ascii="Times New Roman" w:hAnsi="Times New Roman" w:cs="Times New Roman"/>
          <w:sz w:val="24"/>
          <w:szCs w:val="24"/>
        </w:rPr>
        <w:t xml:space="preserve"> pasar </w:t>
      </w:r>
      <w:proofErr w:type="spellStart"/>
      <w:r w:rsidR="006F33F0" w:rsidRPr="00D632E2">
        <w:rPr>
          <w:rFonts w:ascii="Times New Roman" w:hAnsi="Times New Roman" w:cs="Times New Roman"/>
          <w:sz w:val="24"/>
          <w:szCs w:val="24"/>
        </w:rPr>
        <w:t>tunai</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merupakan</w:t>
      </w:r>
      <w:proofErr w:type="spellEnd"/>
      <w:r w:rsidR="006F33F0" w:rsidRPr="00D632E2">
        <w:rPr>
          <w:rFonts w:ascii="Times New Roman" w:hAnsi="Times New Roman" w:cs="Times New Roman"/>
          <w:sz w:val="24"/>
          <w:szCs w:val="24"/>
        </w:rPr>
        <w:t xml:space="preserve"> pasar yan </w:t>
      </w:r>
      <w:proofErr w:type="spellStart"/>
      <w:r w:rsidR="006F33F0" w:rsidRPr="00D632E2">
        <w:rPr>
          <w:rFonts w:ascii="Times New Roman" w:hAnsi="Times New Roman" w:cs="Times New Roman"/>
          <w:sz w:val="24"/>
          <w:szCs w:val="24"/>
        </w:rPr>
        <w:t>digunakan</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untuk</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menyelesaikan</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kegagalan</w:t>
      </w:r>
      <w:proofErr w:type="spellEnd"/>
      <w:r w:rsidR="006F33F0" w:rsidRPr="00D632E2">
        <w:rPr>
          <w:rFonts w:ascii="Times New Roman" w:hAnsi="Times New Roman" w:cs="Times New Roman"/>
          <w:sz w:val="24"/>
          <w:szCs w:val="24"/>
        </w:rPr>
        <w:t xml:space="preserve"> </w:t>
      </w:r>
      <w:proofErr w:type="spellStart"/>
      <w:r w:rsidR="006F33F0" w:rsidRPr="00D632E2">
        <w:rPr>
          <w:rFonts w:ascii="Times New Roman" w:hAnsi="Times New Roman" w:cs="Times New Roman"/>
          <w:sz w:val="24"/>
          <w:szCs w:val="24"/>
        </w:rPr>
        <w:t>anggota</w:t>
      </w:r>
      <w:proofErr w:type="spellEnd"/>
      <w:r w:rsidR="006F33F0" w:rsidRPr="00D632E2">
        <w:rPr>
          <w:rFonts w:ascii="Times New Roman" w:hAnsi="Times New Roman" w:cs="Times New Roman"/>
          <w:sz w:val="24"/>
          <w:szCs w:val="24"/>
        </w:rPr>
        <w:t xml:space="preserve"> </w:t>
      </w:r>
      <w:r w:rsidR="00F45AD0" w:rsidRPr="00D632E2">
        <w:rPr>
          <w:rFonts w:ascii="Times New Roman" w:hAnsi="Times New Roman" w:cs="Times New Roman"/>
          <w:sz w:val="24"/>
          <w:szCs w:val="24"/>
        </w:rPr>
        <w:t xml:space="preserve">bursa </w:t>
      </w:r>
      <w:proofErr w:type="spellStart"/>
      <w:r w:rsidR="00F45AD0" w:rsidRPr="00D632E2">
        <w:rPr>
          <w:rFonts w:ascii="Times New Roman" w:hAnsi="Times New Roman" w:cs="Times New Roman"/>
          <w:sz w:val="24"/>
          <w:szCs w:val="24"/>
        </w:rPr>
        <w:t>dalam</w:t>
      </w:r>
      <w:proofErr w:type="spellEnd"/>
      <w:r w:rsidR="00F45AD0" w:rsidRPr="00D632E2">
        <w:rPr>
          <w:rFonts w:ascii="Times New Roman" w:hAnsi="Times New Roman" w:cs="Times New Roman"/>
          <w:sz w:val="24"/>
          <w:szCs w:val="24"/>
        </w:rPr>
        <w:t xml:space="preserve"> </w:t>
      </w:r>
      <w:proofErr w:type="spellStart"/>
      <w:r w:rsidR="00F45AD0" w:rsidRPr="00D632E2">
        <w:rPr>
          <w:rFonts w:ascii="Times New Roman" w:hAnsi="Times New Roman" w:cs="Times New Roman"/>
          <w:sz w:val="24"/>
          <w:szCs w:val="24"/>
        </w:rPr>
        <w:t>memenuhi</w:t>
      </w:r>
      <w:proofErr w:type="spellEnd"/>
      <w:r w:rsidR="00F45AD0" w:rsidRPr="00D632E2">
        <w:rPr>
          <w:rFonts w:ascii="Times New Roman" w:hAnsi="Times New Roman" w:cs="Times New Roman"/>
          <w:sz w:val="24"/>
          <w:szCs w:val="24"/>
        </w:rPr>
        <w:t xml:space="preserve"> </w:t>
      </w:r>
      <w:proofErr w:type="spellStart"/>
      <w:r w:rsidR="00F45AD0" w:rsidRPr="00D632E2">
        <w:rPr>
          <w:rFonts w:ascii="Times New Roman" w:hAnsi="Times New Roman" w:cs="Times New Roman"/>
          <w:sz w:val="24"/>
          <w:szCs w:val="24"/>
        </w:rPr>
        <w:t>kewajiban</w:t>
      </w:r>
      <w:proofErr w:type="spellEnd"/>
      <w:r w:rsidR="00F45AD0" w:rsidRPr="00D632E2">
        <w:rPr>
          <w:rFonts w:ascii="Times New Roman" w:hAnsi="Times New Roman" w:cs="Times New Roman"/>
          <w:sz w:val="24"/>
          <w:szCs w:val="24"/>
        </w:rPr>
        <w:t xml:space="preserve"> di pasar </w:t>
      </w:r>
      <w:proofErr w:type="spellStart"/>
      <w:r w:rsidR="00F45AD0" w:rsidRPr="00D632E2">
        <w:rPr>
          <w:rFonts w:ascii="Times New Roman" w:hAnsi="Times New Roman" w:cs="Times New Roman"/>
          <w:sz w:val="24"/>
          <w:szCs w:val="24"/>
        </w:rPr>
        <w:t>reguler</w:t>
      </w:r>
      <w:proofErr w:type="spellEnd"/>
      <w:r w:rsidR="00F45AD0" w:rsidRPr="00D632E2">
        <w:rPr>
          <w:rFonts w:ascii="Times New Roman" w:hAnsi="Times New Roman" w:cs="Times New Roman"/>
          <w:sz w:val="24"/>
          <w:szCs w:val="24"/>
        </w:rPr>
        <w:t xml:space="preserve"> dan pasar </w:t>
      </w:r>
      <w:proofErr w:type="spellStart"/>
      <w:r w:rsidR="00F45AD0" w:rsidRPr="00D632E2">
        <w:rPr>
          <w:rFonts w:ascii="Times New Roman" w:hAnsi="Times New Roman" w:cs="Times New Roman"/>
          <w:sz w:val="24"/>
          <w:szCs w:val="24"/>
        </w:rPr>
        <w:t>negosiasi</w:t>
      </w:r>
      <w:proofErr w:type="spellEnd"/>
      <w:r w:rsidR="00F45AD0"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pertimbangan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BEI </w:t>
      </w:r>
      <w:proofErr w:type="spellStart"/>
      <w:r w:rsidRPr="00D632E2">
        <w:rPr>
          <w:rFonts w:ascii="Times New Roman" w:hAnsi="Times New Roman" w:cs="Times New Roman"/>
          <w:sz w:val="24"/>
          <w:szCs w:val="24"/>
        </w:rPr>
        <w:t>mengumumkan</w:t>
      </w:r>
      <w:proofErr w:type="spellEnd"/>
      <w:r w:rsidRPr="00D632E2">
        <w:rPr>
          <w:rFonts w:ascii="Times New Roman" w:hAnsi="Times New Roman" w:cs="Times New Roman"/>
          <w:sz w:val="24"/>
          <w:szCs w:val="24"/>
        </w:rPr>
        <w:t xml:space="preserve"> PT </w:t>
      </w:r>
      <w:proofErr w:type="spellStart"/>
      <w:r w:rsidRPr="00D632E2">
        <w:rPr>
          <w:rFonts w:ascii="Times New Roman" w:hAnsi="Times New Roman" w:cs="Times New Roman"/>
          <w:sz w:val="24"/>
          <w:szCs w:val="24"/>
        </w:rPr>
        <w:t>Triwira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Insanlestari</w:t>
      </w:r>
      <w:proofErr w:type="spellEnd"/>
      <w:r w:rsidRPr="00D632E2">
        <w:rPr>
          <w:rFonts w:ascii="Times New Roman" w:hAnsi="Times New Roman" w:cs="Times New Roman"/>
          <w:sz w:val="24"/>
          <w:szCs w:val="24"/>
        </w:rPr>
        <w:t xml:space="preserve"> (TRIL) dan Jakarta </w:t>
      </w:r>
      <w:proofErr w:type="spellStart"/>
      <w:r w:rsidRPr="00D632E2">
        <w:rPr>
          <w:rFonts w:ascii="Times New Roman" w:hAnsi="Times New Roman" w:cs="Times New Roman"/>
          <w:sz w:val="24"/>
          <w:szCs w:val="24"/>
        </w:rPr>
        <w:t>Kyoeil</w:t>
      </w:r>
      <w:proofErr w:type="spellEnd"/>
      <w:r w:rsidRPr="00D632E2">
        <w:rPr>
          <w:rFonts w:ascii="Times New Roman" w:hAnsi="Times New Roman" w:cs="Times New Roman"/>
          <w:sz w:val="24"/>
          <w:szCs w:val="24"/>
        </w:rPr>
        <w:t xml:space="preserve"> Steel </w:t>
      </w:r>
      <w:r w:rsidRPr="00D632E2">
        <w:rPr>
          <w:rFonts w:ascii="Times New Roman" w:hAnsi="Times New Roman" w:cs="Times New Roman"/>
          <w:sz w:val="24"/>
          <w:szCs w:val="24"/>
        </w:rPr>
        <w:lastRenderedPageBreak/>
        <w:t xml:space="preserve">Works (JKSW) </w:t>
      </w:r>
      <w:proofErr w:type="spellStart"/>
      <w:r w:rsidRPr="00D632E2">
        <w:rPr>
          <w:rFonts w:ascii="Times New Roman" w:hAnsi="Times New Roman" w:cs="Times New Roman"/>
          <w:sz w:val="24"/>
          <w:szCs w:val="24"/>
        </w:rPr>
        <w:t>telah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disuspensi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selama</w:t>
      </w:r>
      <w:proofErr w:type="spellEnd"/>
      <w:r w:rsidRPr="00D632E2">
        <w:rPr>
          <w:rFonts w:ascii="Times New Roman" w:hAnsi="Times New Roman" w:cs="Times New Roman"/>
          <w:sz w:val="24"/>
          <w:szCs w:val="24"/>
        </w:rPr>
        <w:t xml:space="preserve"> 12 </w:t>
      </w:r>
      <w:proofErr w:type="spellStart"/>
      <w:r w:rsidRPr="00D632E2">
        <w:rPr>
          <w:rFonts w:ascii="Times New Roman" w:hAnsi="Times New Roman" w:cs="Times New Roman"/>
          <w:sz w:val="24"/>
          <w:szCs w:val="24"/>
        </w:rPr>
        <w:t>bulan</w:t>
      </w:r>
      <w:proofErr w:type="spellEnd"/>
      <w:r w:rsidRPr="00D632E2">
        <w:rPr>
          <w:rFonts w:ascii="Times New Roman" w:hAnsi="Times New Roman" w:cs="Times New Roman"/>
          <w:sz w:val="24"/>
          <w:szCs w:val="24"/>
        </w:rPr>
        <w:t xml:space="preserve"> dan masa suspense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mencapai</w:t>
      </w:r>
      <w:proofErr w:type="spellEnd"/>
      <w:r w:rsidRPr="00D632E2">
        <w:rPr>
          <w:rFonts w:ascii="Times New Roman" w:hAnsi="Times New Roman" w:cs="Times New Roman"/>
          <w:sz w:val="24"/>
          <w:szCs w:val="24"/>
        </w:rPr>
        <w:t xml:space="preserve"> 24 </w:t>
      </w:r>
      <w:proofErr w:type="spellStart"/>
      <w:r w:rsidRPr="00D632E2">
        <w:rPr>
          <w:rFonts w:ascii="Times New Roman" w:hAnsi="Times New Roman" w:cs="Times New Roman"/>
          <w:sz w:val="24"/>
          <w:szCs w:val="24"/>
        </w:rPr>
        <w:t>bulan</w:t>
      </w:r>
      <w:proofErr w:type="spellEnd"/>
      <w:r w:rsidRPr="00D632E2">
        <w:rPr>
          <w:rFonts w:ascii="Times New Roman" w:hAnsi="Times New Roman" w:cs="Times New Roman"/>
          <w:sz w:val="24"/>
          <w:szCs w:val="24"/>
        </w:rPr>
        <w:t xml:space="preserve"> pada 2 </w:t>
      </w:r>
      <w:r w:rsidR="004B2D21" w:rsidRPr="00D632E2">
        <w:rPr>
          <w:rFonts w:ascii="Times New Roman" w:hAnsi="Times New Roman" w:cs="Times New Roman"/>
          <w:sz w:val="24"/>
          <w:szCs w:val="24"/>
        </w:rPr>
        <w:t>M</w:t>
      </w:r>
      <w:r w:rsidRPr="00D632E2">
        <w:rPr>
          <w:rFonts w:ascii="Times New Roman" w:hAnsi="Times New Roman" w:cs="Times New Roman"/>
          <w:sz w:val="24"/>
          <w:szCs w:val="24"/>
        </w:rPr>
        <w:t>ei 2021.</w:t>
      </w:r>
    </w:p>
    <w:p w14:paraId="7B769CDE"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Manajemen</w:t>
      </w:r>
      <w:proofErr w:type="spellEnd"/>
      <w:r w:rsidRPr="00D632E2">
        <w:rPr>
          <w:rFonts w:ascii="Times New Roman" w:hAnsi="Times New Roman" w:cs="Times New Roman"/>
          <w:sz w:val="24"/>
          <w:szCs w:val="24"/>
        </w:rPr>
        <w:t xml:space="preserve"> JKSW </w:t>
      </w:r>
      <w:proofErr w:type="spellStart"/>
      <w:r w:rsidRPr="00D632E2">
        <w:rPr>
          <w:rFonts w:ascii="Times New Roman" w:hAnsi="Times New Roman" w:cs="Times New Roman"/>
          <w:sz w:val="24"/>
          <w:szCs w:val="24"/>
        </w:rPr>
        <w:t>melaporkan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perseroan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menghentikan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produksi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sampai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kuartal</w:t>
      </w:r>
      <w:proofErr w:type="spellEnd"/>
      <w:r w:rsidRPr="00D632E2">
        <w:rPr>
          <w:rFonts w:ascii="Times New Roman" w:hAnsi="Times New Roman" w:cs="Times New Roman"/>
          <w:sz w:val="24"/>
          <w:szCs w:val="24"/>
        </w:rPr>
        <w:t xml:space="preserve"> I/2020. </w:t>
      </w:r>
      <w:proofErr w:type="spellStart"/>
      <w:r w:rsidRPr="00D632E2">
        <w:rPr>
          <w:rFonts w:ascii="Times New Roman" w:hAnsi="Times New Roman" w:cs="Times New Roman"/>
          <w:sz w:val="24"/>
          <w:szCs w:val="24"/>
        </w:rPr>
        <w:t>Produsen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baja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melakukan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tindakan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efisiensi</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mempertahankan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pendapat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lainya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sewa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aset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tanah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memperta</w:t>
      </w:r>
      <w:r w:rsidR="00D80C1C" w:rsidRPr="00D632E2">
        <w:rPr>
          <w:rFonts w:ascii="Times New Roman" w:hAnsi="Times New Roman" w:cs="Times New Roman"/>
          <w:sz w:val="24"/>
          <w:szCs w:val="24"/>
        </w:rPr>
        <w:t>ha</w:t>
      </w:r>
      <w:r w:rsidRPr="00D632E2">
        <w:rPr>
          <w:rFonts w:ascii="Times New Roman" w:hAnsi="Times New Roman" w:cs="Times New Roman"/>
          <w:sz w:val="24"/>
          <w:szCs w:val="24"/>
        </w:rPr>
        <w:t>nkan</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going concern </w:t>
      </w:r>
      <w:r w:rsidRPr="00D632E2">
        <w:rPr>
          <w:rFonts w:ascii="Times New Roman" w:hAnsi="Times New Roman" w:cs="Times New Roman"/>
          <w:i/>
          <w:iCs/>
          <w:sz w:val="24"/>
          <w:szCs w:val="24"/>
        </w:rPr>
        <w:fldChar w:fldCharType="begin" w:fldLock="1"/>
      </w:r>
      <w:r w:rsidRPr="00D632E2">
        <w:rPr>
          <w:rFonts w:ascii="Times New Roman" w:hAnsi="Times New Roman" w:cs="Times New Roman"/>
          <w:i/>
          <w:iCs/>
          <w:sz w:val="24"/>
          <w:szCs w:val="24"/>
        </w:rPr>
        <w:instrText>ADDIN CSL_CITATION {"citationItems":[{"id":"ITEM-1","itemData":{"URL":"http://bit.ly/AppsBisniscomPS","author":[{"dropping-particle":"","family":"Pratomo","given":"M. Nurhadi","non-dropping-particle":"","parse-names":false,"suffix":""}],"container-title":"Bisnis.com","id":"ITEM-1","issued":{"date-parts":[["2020"]]},"title":"Sudah Suspensi 12 Bulan, Saham Dua Emiten Ini Bakal Delisting dari Bursa","type":"webpage"},"uris":["http://www.mendeley.com/documents/?uuid=af37a08b-eacb-4805-8f04-19537dc702e9"]}],"mendeley":{"formattedCitation":"(Pratomo, 2020)","plainTextFormattedCitation":"(Pratomo, 2020)","previouslyFormattedCitation":"(Pratomo, 2020)"},"properties":{"noteIndex":0},"schema":"https://github.com/citation-style-language/schema/raw/master/csl-citation.json"}</w:instrText>
      </w:r>
      <w:r w:rsidRPr="00D632E2">
        <w:rPr>
          <w:rFonts w:ascii="Times New Roman" w:hAnsi="Times New Roman" w:cs="Times New Roman"/>
          <w:i/>
          <w:iCs/>
          <w:sz w:val="24"/>
          <w:szCs w:val="24"/>
        </w:rPr>
        <w:fldChar w:fldCharType="separate"/>
      </w:r>
      <w:r w:rsidRPr="00D632E2">
        <w:rPr>
          <w:rFonts w:ascii="Times New Roman" w:hAnsi="Times New Roman" w:cs="Times New Roman"/>
          <w:iCs/>
          <w:noProof/>
          <w:sz w:val="24"/>
          <w:szCs w:val="24"/>
        </w:rPr>
        <w:t>(Pratomo, 2020)</w:t>
      </w:r>
      <w:r w:rsidRPr="00D632E2">
        <w:rPr>
          <w:rFonts w:ascii="Times New Roman" w:hAnsi="Times New Roman" w:cs="Times New Roman"/>
          <w:i/>
          <w:iCs/>
          <w:sz w:val="24"/>
          <w:szCs w:val="24"/>
        </w:rPr>
        <w:fldChar w:fldCharType="end"/>
      </w:r>
      <w:r w:rsidRPr="00D632E2">
        <w:rPr>
          <w:rFonts w:ascii="Times New Roman" w:hAnsi="Times New Roman" w:cs="Times New Roman"/>
          <w:sz w:val="24"/>
          <w:szCs w:val="24"/>
        </w:rPr>
        <w:t xml:space="preserve">. Perusahaan yang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mengalami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banyak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kerugian</w:t>
      </w:r>
      <w:proofErr w:type="spellEnd"/>
      <w:r w:rsidRPr="00D632E2">
        <w:rPr>
          <w:rFonts w:ascii="Times New Roman" w:hAnsi="Times New Roman" w:cs="Times New Roman"/>
          <w:sz w:val="24"/>
          <w:szCs w:val="24"/>
        </w:rPr>
        <w:t xml:space="preserve">. Hal yang </w:t>
      </w:r>
      <w:proofErr w:type="spellStart"/>
      <w:r w:rsidRPr="00D632E2">
        <w:rPr>
          <w:rFonts w:ascii="Times New Roman" w:hAnsi="Times New Roman" w:cs="Times New Roman"/>
          <w:sz w:val="24"/>
          <w:szCs w:val="24"/>
        </w:rPr>
        <w:t>perlu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dicatat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baik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menghindari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kerugian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mengetahui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pendapatan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diterima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benar</w:t>
      </w:r>
      <w:r w:rsidR="00D80C1C" w:rsidRPr="00D632E2">
        <w:rPr>
          <w:rFonts w:ascii="Times New Roman" w:hAnsi="Times New Roman" w:cs="Times New Roman"/>
          <w:sz w:val="24"/>
          <w:szCs w:val="24"/>
        </w:rPr>
        <w:t>-</w:t>
      </w:r>
      <w:r w:rsidRPr="00D632E2">
        <w:rPr>
          <w:rFonts w:ascii="Times New Roman" w:hAnsi="Times New Roman" w:cs="Times New Roman"/>
          <w:sz w:val="24"/>
          <w:szCs w:val="24"/>
        </w:rPr>
        <w:t>benar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sesuai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biaya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telah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dikeluarkan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produksi</w:t>
      </w:r>
      <w:proofErr w:type="spellEnd"/>
      <w:r w:rsidRPr="00D632E2">
        <w:rPr>
          <w:rFonts w:ascii="Times New Roman" w:hAnsi="Times New Roman" w:cs="Times New Roman"/>
          <w:sz w:val="24"/>
          <w:szCs w:val="24"/>
        </w:rPr>
        <w:t xml:space="preserve"> </w:t>
      </w:r>
      <w:r w:rsidRPr="00D632E2">
        <w:rPr>
          <w:rFonts w:ascii="Times New Roman" w:hAnsi="Times New Roman" w:cs="Times New Roman"/>
          <w:sz w:val="24"/>
          <w:szCs w:val="24"/>
        </w:rPr>
        <w:fldChar w:fldCharType="begin" w:fldLock="1"/>
      </w:r>
      <w:r w:rsidRPr="00D632E2">
        <w:rPr>
          <w:rFonts w:ascii="Times New Roman" w:hAnsi="Times New Roman" w:cs="Times New Roman"/>
          <w:sz w:val="24"/>
          <w:szCs w:val="24"/>
        </w:rPr>
        <w:instrText>ADDIN CSL_CITATION {"citationItems":[{"id":"ITEM-1","itemData":{"author":[{"dropping-particle":"","family":"Utami","given":"Novi Widya","non-dropping-particle":"","parse-names":false,"suffix":""}],"id":"ITEM-1","issued":{"date-parts":[["2022"]]},"title":"kerugian bisnis jika tidak memiliki laporan keuangan","type":"webpage"},"uris":["http://www.mendeley.com/documents/?uuid=05450cb7-7db2-4d00-a7fd-5e4b172deacb"]}],"mendeley":{"formattedCitation":"(Utami, 2022)","plainTextFormattedCitation":"(Utami, 2022)","previouslyFormattedCitation":"(Utami, 2022)"},"properties":{"noteIndex":0},"schema":"https://github.com/citation-style-language/schema/raw/master/csl-citation.json"}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(Utami, 2022)</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w:t>
      </w:r>
      <w:r w:rsidR="00E57ABE" w:rsidRPr="00D632E2">
        <w:rPr>
          <w:rFonts w:ascii="Times New Roman" w:hAnsi="Times New Roman" w:cs="Times New Roman"/>
          <w:sz w:val="24"/>
          <w:szCs w:val="24"/>
        </w:rPr>
        <w:t xml:space="preserve"> </w:t>
      </w:r>
    </w:p>
    <w:p w14:paraId="38CFDD4A"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merupakan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pengembangan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sebelumnya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dilakukan</w:t>
      </w:r>
      <w:proofErr w:type="spellEnd"/>
      <w:r w:rsidRPr="00D632E2">
        <w:rPr>
          <w:rFonts w:ascii="Times New Roman" w:hAnsi="Times New Roman" w:cs="Times New Roman"/>
          <w:sz w:val="24"/>
          <w:szCs w:val="24"/>
        </w:rPr>
        <w:t xml:space="preserve"> oleh </w:t>
      </w:r>
      <w:r w:rsidRPr="00D632E2">
        <w:rPr>
          <w:rFonts w:ascii="Times New Roman" w:hAnsi="Times New Roman" w:cs="Times New Roman"/>
          <w:sz w:val="24"/>
          <w:szCs w:val="24"/>
        </w:rPr>
        <w:fldChar w:fldCharType="begin" w:fldLock="1"/>
      </w:r>
      <w:r w:rsidR="006A6882" w:rsidRPr="00D632E2">
        <w:rPr>
          <w:rFonts w:ascii="Times New Roman" w:hAnsi="Times New Roman" w:cs="Times New Roman"/>
          <w:sz w:val="24"/>
          <w:szCs w:val="24"/>
        </w:rPr>
        <w:instrText>ADDIN CSL_CITATION {"citationItems":[{"id":"ITEM-1","itemData":{"DOI":"10.47065/ekuitas.v5i1.3461","author":[{"dropping-particle":"","family":"Pasaribu","given":"Mhd Husein","non-dropping-particle":"","parse-names":false,"suffix":""},{"dropping-particle":"","family":"Harahap","given":"Riva Ubar","non-dropping-particle":"","parse-names":false,"suffix":""}],"id":"ITEM-1","issue":"1","issued":{"date-parts":[["2023"]]},"page":"185-194","title":"Pengaruh Debt Default , Pertumbuhan Perusahaan , dan Solvabilitas terhadap Opini Audit Going Concern","type":"article-journal","volume":"5"},"uris":["http://www.mendeley.com/documents/?uuid=d50adc36-eb12-4e71-9532-1f56caf7ea24"]}],"mendeley":{"formattedCitation":"(Pasaribu &amp; Harahap, 2023)","plainTextFormattedCitation":"(Pasaribu &amp; Harahap, 2023)","previouslyFormattedCitation":"(Pasaribu &amp; Harahap, 2023)"},"properties":{"noteIndex":0},"schema":"https://github.com/citation-style-language/schema/raw/master/csl-citation.json"}</w:instrText>
      </w:r>
      <w:r w:rsidRPr="00D632E2">
        <w:rPr>
          <w:rFonts w:ascii="Times New Roman" w:hAnsi="Times New Roman" w:cs="Times New Roman"/>
          <w:sz w:val="24"/>
          <w:szCs w:val="24"/>
        </w:rPr>
        <w:fldChar w:fldCharType="separate"/>
      </w:r>
      <w:r w:rsidRPr="00D632E2">
        <w:rPr>
          <w:rFonts w:ascii="Times New Roman" w:hAnsi="Times New Roman" w:cs="Times New Roman"/>
          <w:noProof/>
          <w:sz w:val="24"/>
          <w:szCs w:val="24"/>
        </w:rPr>
        <w:t>(Pasaribu &amp; Harahap, 2023)</w:t>
      </w:r>
      <w:r w:rsidRPr="00D632E2">
        <w:rPr>
          <w:rFonts w:ascii="Times New Roman" w:hAnsi="Times New Roman" w:cs="Times New Roman"/>
          <w:sz w:val="24"/>
          <w:szCs w:val="24"/>
        </w:rPr>
        <w:fldChar w:fldCharType="end"/>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judul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Pengaruh</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Debt Default,</w:t>
      </w:r>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Perusahaan, dan </w:t>
      </w:r>
      <w:proofErr w:type="spellStart"/>
      <w:r w:rsidRPr="00D632E2">
        <w:rPr>
          <w:rFonts w:ascii="Times New Roman" w:hAnsi="Times New Roman" w:cs="Times New Roman"/>
          <w:i/>
          <w:iCs/>
          <w:sz w:val="24"/>
          <w:szCs w:val="24"/>
        </w:rPr>
        <w:t>Solvabilitas</w:t>
      </w:r>
      <w:proofErr w:type="spellEnd"/>
      <w:r w:rsidRPr="00D632E2">
        <w:rPr>
          <w:rFonts w:ascii="Times New Roman" w:hAnsi="Times New Roman" w:cs="Times New Roman"/>
          <w:i/>
          <w:iCs/>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beberapa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perbedaan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antara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berikut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dahulu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yaitu</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menggunakan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sampel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sektor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perindustrian</w:t>
      </w:r>
      <w:proofErr w:type="spellEnd"/>
      <w:r w:rsidRPr="00D632E2">
        <w:rPr>
          <w:rFonts w:ascii="Times New Roman" w:hAnsi="Times New Roman" w:cs="Times New Roman"/>
          <w:sz w:val="24"/>
          <w:szCs w:val="24"/>
        </w:rPr>
        <w:t xml:space="preserve">. Hal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dikarenakan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perindustrian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sektor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perdagangan</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lebih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variatif</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cenderung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bertumbuh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dinamis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mengikuti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kebutuhan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manusia</w:t>
      </w:r>
      <w:proofErr w:type="spellEnd"/>
      <w:r w:rsidRPr="00D632E2">
        <w:rPr>
          <w:rFonts w:ascii="Times New Roman" w:hAnsi="Times New Roman" w:cs="Times New Roman"/>
          <w:sz w:val="24"/>
          <w:szCs w:val="24"/>
        </w:rPr>
        <w:t xml:space="preserve">. </w:t>
      </w:r>
    </w:p>
    <w:p w14:paraId="06444422" w14:textId="77777777" w:rsid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r w:rsidRPr="00D632E2">
        <w:rPr>
          <w:rFonts w:ascii="Times New Roman" w:hAnsi="Times New Roman" w:cs="Times New Roman"/>
          <w:sz w:val="24"/>
          <w:szCs w:val="24"/>
        </w:rPr>
        <w:t xml:space="preserve">Perusahaan di </w:t>
      </w:r>
      <w:proofErr w:type="spellStart"/>
      <w:r w:rsidRPr="00D632E2">
        <w:rPr>
          <w:rFonts w:ascii="Times New Roman" w:hAnsi="Times New Roman" w:cs="Times New Roman"/>
          <w:sz w:val="24"/>
          <w:szCs w:val="24"/>
        </w:rPr>
        <w:t>sektor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perindustrian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menghasilkan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menjual</w:t>
      </w:r>
      <w:proofErr w:type="spellEnd"/>
      <w:r w:rsidRPr="00D632E2">
        <w:rPr>
          <w:rFonts w:ascii="Times New Roman" w:hAnsi="Times New Roman" w:cs="Times New Roman"/>
          <w:sz w:val="24"/>
          <w:szCs w:val="24"/>
        </w:rPr>
        <w:t xml:space="preserve"> dan </w:t>
      </w:r>
      <w:proofErr w:type="spellStart"/>
      <w:r w:rsidRPr="00D632E2">
        <w:rPr>
          <w:rFonts w:ascii="Times New Roman" w:hAnsi="Times New Roman" w:cs="Times New Roman"/>
          <w:sz w:val="24"/>
          <w:szCs w:val="24"/>
        </w:rPr>
        <w:t>memberikan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jasa</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digunakan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kehidupan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sehari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hari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Seperti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industri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plastik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logam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keramik</w:t>
      </w:r>
      <w:proofErr w:type="spellEnd"/>
      <w:r w:rsidRPr="00D632E2">
        <w:rPr>
          <w:rFonts w:ascii="Times New Roman" w:hAnsi="Times New Roman" w:cs="Times New Roman"/>
          <w:sz w:val="24"/>
          <w:szCs w:val="24"/>
        </w:rPr>
        <w:t xml:space="preserve">, dan lain-lain. </w:t>
      </w:r>
      <w:proofErr w:type="spellStart"/>
      <w:r w:rsidRPr="00D632E2">
        <w:rPr>
          <w:rFonts w:ascii="Times New Roman" w:hAnsi="Times New Roman" w:cs="Times New Roman"/>
          <w:sz w:val="24"/>
          <w:szCs w:val="24"/>
        </w:rPr>
        <w:t>Sektor</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memiliki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dampak</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terasa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karna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produk</w:t>
      </w:r>
      <w:proofErr w:type="spellEnd"/>
      <w:r w:rsidRPr="00D632E2">
        <w:rPr>
          <w:rFonts w:ascii="Times New Roman" w:hAnsi="Times New Roman" w:cs="Times New Roman"/>
          <w:sz w:val="24"/>
          <w:szCs w:val="24"/>
        </w:rPr>
        <w:t xml:space="preserve"> yang </w:t>
      </w:r>
      <w:proofErr w:type="spellStart"/>
      <w:r w:rsidRPr="00D632E2">
        <w:rPr>
          <w:rFonts w:ascii="Times New Roman" w:hAnsi="Times New Roman" w:cs="Times New Roman"/>
          <w:sz w:val="24"/>
          <w:szCs w:val="24"/>
        </w:rPr>
        <w:t>digunakan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berkaitan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erat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kehidupan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sehari-hari</w:t>
      </w:r>
      <w:proofErr w:type="spellEnd"/>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kemudian</w:t>
      </w:r>
      <w:proofErr w:type="spellEnd"/>
      <w:r w:rsidR="00D423A3" w:rsidRPr="00D632E2">
        <w:rPr>
          <w:rFonts w:ascii="Times New Roman" w:hAnsi="Times New Roman" w:cs="Times New Roman"/>
          <w:sz w:val="24"/>
          <w:szCs w:val="24"/>
        </w:rPr>
        <w:t>,</w:t>
      </w:r>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menambah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audit report lag</w:t>
      </w:r>
      <w:r w:rsidR="006251D7" w:rsidRPr="00D632E2">
        <w:rPr>
          <w:rFonts w:ascii="Times New Roman" w:hAnsi="Times New Roman" w:cs="Times New Roman"/>
          <w:i/>
          <w:iCs/>
          <w:sz w:val="24"/>
          <w:szCs w:val="24"/>
        </w:rPr>
        <w:t>,</w:t>
      </w:r>
      <w:r w:rsidRPr="00D632E2">
        <w:rPr>
          <w:rFonts w:ascii="Times New Roman" w:hAnsi="Times New Roman" w:cs="Times New Roman"/>
          <w:i/>
          <w:iCs/>
          <w:sz w:val="24"/>
          <w:szCs w:val="24"/>
        </w:rPr>
        <w:t xml:space="preserve"> </w:t>
      </w:r>
      <w:proofErr w:type="spellStart"/>
      <w:r w:rsidRPr="00D632E2">
        <w:rPr>
          <w:rFonts w:ascii="Times New Roman" w:hAnsi="Times New Roman" w:cs="Times New Roman"/>
          <w:sz w:val="24"/>
          <w:szCs w:val="24"/>
        </w:rPr>
        <w:t>aspek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lastRenderedPageBreak/>
        <w:t>penting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keuangan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tahunan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mengetahui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penyelesaian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pelaksanaan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r w:rsidRPr="00D632E2">
        <w:rPr>
          <w:rFonts w:ascii="Times New Roman" w:hAnsi="Times New Roman" w:cs="Times New Roman"/>
          <w:i/>
          <w:iCs/>
          <w:sz w:val="24"/>
          <w:szCs w:val="24"/>
        </w:rPr>
        <w:t>going concern.</w:t>
      </w:r>
      <w:r w:rsidR="00D423A3" w:rsidRPr="00D632E2">
        <w:rPr>
          <w:rFonts w:ascii="Times New Roman" w:hAnsi="Times New Roman" w:cs="Times New Roman"/>
          <w:sz w:val="24"/>
          <w:szCs w:val="24"/>
        </w:rPr>
        <w:t xml:space="preserve"> </w:t>
      </w:r>
      <w:proofErr w:type="spellStart"/>
      <w:r w:rsidR="00D423A3" w:rsidRPr="00D632E2">
        <w:rPr>
          <w:rFonts w:ascii="Times New Roman" w:hAnsi="Times New Roman" w:cs="Times New Roman"/>
          <w:sz w:val="24"/>
          <w:szCs w:val="24"/>
        </w:rPr>
        <w:t>Berikutnya</w:t>
      </w:r>
      <w:proofErr w:type="spellEnd"/>
      <w:r w:rsidR="00D423A3"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menambahkan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audit switching</w:t>
      </w:r>
      <w:r w:rsidR="00767CBF" w:rsidRPr="00D632E2">
        <w:rPr>
          <w:rFonts w:ascii="Times New Roman" w:hAnsi="Times New Roman" w:cs="Times New Roman"/>
          <w:i/>
          <w:iCs/>
          <w:sz w:val="24"/>
          <w:szCs w:val="24"/>
        </w:rPr>
        <w:t>,</w:t>
      </w:r>
      <w:r w:rsidRPr="00D632E2">
        <w:rPr>
          <w:rFonts w:ascii="Times New Roman" w:hAnsi="Times New Roman" w:cs="Times New Roman"/>
          <w:i/>
          <w:iCs/>
          <w:sz w:val="24"/>
          <w:szCs w:val="24"/>
        </w:rPr>
        <w:t xml:space="preserve"> </w:t>
      </w:r>
      <w:proofErr w:type="spellStart"/>
      <w:r w:rsidR="00767CBF" w:rsidRPr="00D632E2">
        <w:rPr>
          <w:rFonts w:ascii="Times New Roman" w:hAnsi="Times New Roman" w:cs="Times New Roman"/>
          <w:sz w:val="24"/>
          <w:szCs w:val="24"/>
        </w:rPr>
        <w:t>d</w:t>
      </w:r>
      <w:r w:rsidRPr="00D632E2">
        <w:rPr>
          <w:rFonts w:ascii="Times New Roman" w:hAnsi="Times New Roman" w:cs="Times New Roman"/>
          <w:sz w:val="24"/>
          <w:szCs w:val="24"/>
        </w:rPr>
        <w:t>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digunakan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mengetahui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seberapa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sering</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menganti</w:t>
      </w:r>
      <w:proofErr w:type="spellEnd"/>
      <w:r w:rsidRPr="00D632E2">
        <w:rPr>
          <w:rFonts w:ascii="Times New Roman" w:hAnsi="Times New Roman" w:cs="Times New Roman"/>
          <w:sz w:val="24"/>
          <w:szCs w:val="24"/>
        </w:rPr>
        <w:t xml:space="preserve"> auditor </w:t>
      </w:r>
      <w:proofErr w:type="spellStart"/>
      <w:r w:rsidRPr="00D632E2">
        <w:rPr>
          <w:rFonts w:ascii="Times New Roman" w:hAnsi="Times New Roman" w:cs="Times New Roman"/>
          <w:sz w:val="24"/>
          <w:szCs w:val="24"/>
        </w:rPr>
        <w:t>untuk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membuat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laporan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r w:rsidRPr="00D632E2">
        <w:rPr>
          <w:rFonts w:ascii="Times New Roman" w:hAnsi="Times New Roman" w:cs="Times New Roman"/>
          <w:i/>
          <w:iCs/>
          <w:sz w:val="24"/>
          <w:szCs w:val="24"/>
        </w:rPr>
        <w:t>going concern.</w:t>
      </w:r>
      <w:r w:rsidR="00524303" w:rsidRPr="00D632E2">
        <w:rPr>
          <w:rFonts w:ascii="Times New Roman" w:hAnsi="Times New Roman" w:cs="Times New Roman"/>
          <w:sz w:val="24"/>
          <w:szCs w:val="24"/>
        </w:rPr>
        <w:t xml:space="preserve"> </w:t>
      </w:r>
      <w:proofErr w:type="spellStart"/>
      <w:r w:rsidR="00524303" w:rsidRPr="00D632E2">
        <w:rPr>
          <w:rFonts w:ascii="Times New Roman" w:hAnsi="Times New Roman" w:cs="Times New Roman"/>
          <w:sz w:val="24"/>
          <w:szCs w:val="24"/>
        </w:rPr>
        <w:t>Selanjutnya</w:t>
      </w:r>
      <w:proofErr w:type="spellEnd"/>
      <w:r w:rsidR="00524303"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mengahapus</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i/>
          <w:iCs/>
          <w:sz w:val="24"/>
          <w:szCs w:val="24"/>
        </w:rPr>
        <w:t>Solvabilitas</w:t>
      </w:r>
      <w:proofErr w:type="spellEnd"/>
      <w:r w:rsidR="00767CBF" w:rsidRPr="00D632E2">
        <w:rPr>
          <w:rFonts w:ascii="Times New Roman" w:hAnsi="Times New Roman" w:cs="Times New Roman"/>
          <w:i/>
          <w:iCs/>
          <w:sz w:val="24"/>
          <w:szCs w:val="24"/>
        </w:rPr>
        <w:t>,</w:t>
      </w:r>
      <w:r w:rsidRPr="00D632E2">
        <w:rPr>
          <w:rFonts w:ascii="Times New Roman" w:hAnsi="Times New Roman" w:cs="Times New Roman"/>
          <w:i/>
          <w:iCs/>
          <w:sz w:val="24"/>
          <w:szCs w:val="24"/>
        </w:rPr>
        <w:t xml:space="preserve"> </w:t>
      </w:r>
      <w:proofErr w:type="spellStart"/>
      <w:r w:rsidR="00767CBF" w:rsidRPr="00D632E2">
        <w:rPr>
          <w:rFonts w:ascii="Times New Roman" w:hAnsi="Times New Roman" w:cs="Times New Roman"/>
          <w:sz w:val="24"/>
          <w:szCs w:val="24"/>
        </w:rPr>
        <w:t>k</w:t>
      </w:r>
      <w:r w:rsidRPr="00D632E2">
        <w:rPr>
          <w:rFonts w:ascii="Times New Roman" w:hAnsi="Times New Roman" w:cs="Times New Roman"/>
          <w:sz w:val="24"/>
          <w:szCs w:val="24"/>
        </w:rPr>
        <w:t>ar</w:t>
      </w:r>
      <w:r w:rsidR="00D80C1C" w:rsidRPr="00D632E2">
        <w:rPr>
          <w:rFonts w:ascii="Times New Roman" w:hAnsi="Times New Roman" w:cs="Times New Roman"/>
          <w:sz w:val="24"/>
          <w:szCs w:val="24"/>
        </w:rPr>
        <w:t>e</w:t>
      </w:r>
      <w:r w:rsidRPr="00D632E2">
        <w:rPr>
          <w:rFonts w:ascii="Times New Roman" w:hAnsi="Times New Roman" w:cs="Times New Roman"/>
          <w:sz w:val="24"/>
          <w:szCs w:val="24"/>
        </w:rPr>
        <w:t>na</w:t>
      </w:r>
      <w:proofErr w:type="spellEnd"/>
      <w:r w:rsidRPr="00D632E2">
        <w:rPr>
          <w:rFonts w:ascii="Times New Roman" w:hAnsi="Times New Roman" w:cs="Times New Roman"/>
          <w:sz w:val="24"/>
          <w:szCs w:val="24"/>
        </w:rPr>
        <w:t xml:space="preserve"> pada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sebelumnya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i/>
          <w:iCs/>
          <w:sz w:val="24"/>
          <w:szCs w:val="24"/>
        </w:rPr>
        <w:t>solvabilitas</w:t>
      </w:r>
      <w:proofErr w:type="spellEnd"/>
      <w:r w:rsidRPr="00D632E2">
        <w:rPr>
          <w:rFonts w:ascii="Times New Roman" w:hAnsi="Times New Roman" w:cs="Times New Roman"/>
          <w:i/>
          <w:iCs/>
          <w:sz w:val="24"/>
          <w:szCs w:val="24"/>
        </w:rPr>
        <w:t xml:space="preserve"> </w:t>
      </w:r>
      <w:proofErr w:type="spellStart"/>
      <w:r w:rsidRPr="00D632E2">
        <w:rPr>
          <w:rFonts w:ascii="Times New Roman" w:hAnsi="Times New Roman" w:cs="Times New Roman"/>
          <w:sz w:val="24"/>
          <w:szCs w:val="24"/>
        </w:rPr>
        <w:t>berpengaruh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signifikan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terhadap</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 </w:t>
      </w:r>
      <w:r w:rsidRPr="00D632E2">
        <w:rPr>
          <w:rFonts w:ascii="Times New Roman" w:hAnsi="Times New Roman" w:cs="Times New Roman"/>
          <w:i/>
          <w:iCs/>
          <w:sz w:val="24"/>
          <w:szCs w:val="24"/>
        </w:rPr>
        <w:t xml:space="preserve">going concern, </w:t>
      </w:r>
      <w:proofErr w:type="spellStart"/>
      <w:r w:rsidRPr="00D632E2">
        <w:rPr>
          <w:rFonts w:ascii="Times New Roman" w:hAnsi="Times New Roman" w:cs="Times New Roman"/>
          <w:sz w:val="24"/>
          <w:szCs w:val="24"/>
        </w:rPr>
        <w:t>sehingga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variabel</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tidak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digunakan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lagi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ini</w:t>
      </w:r>
      <w:proofErr w:type="spellEnd"/>
      <w:r w:rsidR="00767CBF" w:rsidRPr="00D632E2">
        <w:rPr>
          <w:rFonts w:ascii="Times New Roman" w:hAnsi="Times New Roman" w:cs="Times New Roman"/>
          <w:sz w:val="24"/>
          <w:szCs w:val="24"/>
        </w:rPr>
        <w:t>,</w:t>
      </w:r>
      <w:r w:rsidRPr="00D632E2">
        <w:rPr>
          <w:rFonts w:ascii="Times New Roman" w:hAnsi="Times New Roman" w:cs="Times New Roman"/>
          <w:sz w:val="24"/>
          <w:szCs w:val="24"/>
        </w:rPr>
        <w:t xml:space="preserve"> </w:t>
      </w:r>
      <w:r w:rsidR="00767CBF" w:rsidRPr="00D632E2">
        <w:rPr>
          <w:rFonts w:ascii="Times New Roman" w:hAnsi="Times New Roman" w:cs="Times New Roman"/>
          <w:sz w:val="24"/>
          <w:szCs w:val="24"/>
        </w:rPr>
        <w:t xml:space="preserve">dan </w:t>
      </w:r>
      <w:proofErr w:type="spellStart"/>
      <w:r w:rsidR="00767CBF" w:rsidRPr="00D632E2">
        <w:rPr>
          <w:rFonts w:ascii="Times New Roman" w:hAnsi="Times New Roman" w:cs="Times New Roman"/>
          <w:sz w:val="24"/>
          <w:szCs w:val="24"/>
        </w:rPr>
        <w:t>mengganti</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dengan</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variabel</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pertumbuhan</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perusahaan</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karena</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keberlangsungan</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hidup</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perusahaan</w:t>
      </w:r>
      <w:proofErr w:type="spellEnd"/>
      <w:r w:rsidR="00767CBF" w:rsidRPr="00D632E2">
        <w:rPr>
          <w:rFonts w:ascii="Times New Roman" w:hAnsi="Times New Roman" w:cs="Times New Roman"/>
          <w:sz w:val="24"/>
          <w:szCs w:val="24"/>
        </w:rPr>
        <w:t xml:space="preserve"> </w:t>
      </w:r>
      <w:proofErr w:type="spellStart"/>
      <w:r w:rsidR="00767CBF" w:rsidRPr="00D632E2">
        <w:rPr>
          <w:rFonts w:ascii="Times New Roman" w:hAnsi="Times New Roman" w:cs="Times New Roman"/>
          <w:sz w:val="24"/>
          <w:szCs w:val="24"/>
        </w:rPr>
        <w:t>dapat</w:t>
      </w:r>
      <w:proofErr w:type="spellEnd"/>
      <w:r w:rsidR="00767CBF" w:rsidRPr="00D632E2">
        <w:rPr>
          <w:rFonts w:ascii="Times New Roman" w:hAnsi="Times New Roman" w:cs="Times New Roman"/>
          <w:sz w:val="24"/>
          <w:szCs w:val="24"/>
        </w:rPr>
        <w:t xml:space="preserve"> di </w:t>
      </w:r>
      <w:proofErr w:type="spellStart"/>
      <w:r w:rsidR="00767CBF" w:rsidRPr="00D632E2">
        <w:rPr>
          <w:rFonts w:ascii="Times New Roman" w:hAnsi="Times New Roman" w:cs="Times New Roman"/>
          <w:sz w:val="24"/>
          <w:szCs w:val="24"/>
        </w:rPr>
        <w:t>lihat</w:t>
      </w:r>
      <w:proofErr w:type="spellEnd"/>
      <w:r w:rsidR="00767CBF" w:rsidRPr="00D632E2">
        <w:rPr>
          <w:rFonts w:ascii="Times New Roman" w:hAnsi="Times New Roman" w:cs="Times New Roman"/>
          <w:sz w:val="24"/>
          <w:szCs w:val="24"/>
        </w:rPr>
        <w:t xml:space="preserve"> </w:t>
      </w:r>
      <w:proofErr w:type="spellStart"/>
      <w:r w:rsidR="00474D04" w:rsidRPr="00D632E2">
        <w:rPr>
          <w:rFonts w:ascii="Times New Roman" w:hAnsi="Times New Roman" w:cs="Times New Roman"/>
          <w:sz w:val="24"/>
          <w:szCs w:val="24"/>
        </w:rPr>
        <w:t>melalui</w:t>
      </w:r>
      <w:proofErr w:type="spellEnd"/>
      <w:r w:rsidR="00474D04" w:rsidRPr="00D632E2">
        <w:rPr>
          <w:rFonts w:ascii="Times New Roman" w:hAnsi="Times New Roman" w:cs="Times New Roman"/>
          <w:sz w:val="24"/>
          <w:szCs w:val="24"/>
        </w:rPr>
        <w:t xml:space="preserve"> </w:t>
      </w:r>
      <w:proofErr w:type="spellStart"/>
      <w:r w:rsidR="00474D04" w:rsidRPr="00D632E2">
        <w:rPr>
          <w:rFonts w:ascii="Times New Roman" w:hAnsi="Times New Roman" w:cs="Times New Roman"/>
          <w:sz w:val="24"/>
          <w:szCs w:val="24"/>
        </w:rPr>
        <w:t>laba</w:t>
      </w:r>
      <w:proofErr w:type="spellEnd"/>
      <w:r w:rsidR="00474D04" w:rsidRPr="00D632E2">
        <w:rPr>
          <w:rFonts w:ascii="Times New Roman" w:hAnsi="Times New Roman" w:cs="Times New Roman"/>
          <w:sz w:val="24"/>
          <w:szCs w:val="24"/>
        </w:rPr>
        <w:t xml:space="preserve"> </w:t>
      </w:r>
      <w:proofErr w:type="spellStart"/>
      <w:r w:rsidR="00474D04" w:rsidRPr="00D632E2">
        <w:rPr>
          <w:rFonts w:ascii="Times New Roman" w:hAnsi="Times New Roman" w:cs="Times New Roman"/>
          <w:sz w:val="24"/>
          <w:szCs w:val="24"/>
        </w:rPr>
        <w:t>perusahaan</w:t>
      </w:r>
      <w:proofErr w:type="spellEnd"/>
      <w:r w:rsidR="00474D04" w:rsidRPr="00D632E2">
        <w:rPr>
          <w:rFonts w:ascii="Times New Roman" w:hAnsi="Times New Roman" w:cs="Times New Roman"/>
          <w:sz w:val="24"/>
          <w:szCs w:val="24"/>
        </w:rPr>
        <w:t>.</w:t>
      </w:r>
    </w:p>
    <w:p w14:paraId="447E037C" w14:textId="3CA44DAA" w:rsidR="00D7175A" w:rsidRPr="00D632E2" w:rsidRDefault="00572DF1" w:rsidP="00D632E2">
      <w:pPr>
        <w:pStyle w:val="ListParagraph"/>
        <w:spacing w:after="0" w:line="480" w:lineRule="auto"/>
        <w:ind w:left="709" w:firstLine="567"/>
        <w:contextualSpacing w:val="0"/>
        <w:jc w:val="both"/>
        <w:rPr>
          <w:rFonts w:ascii="Times New Roman" w:hAnsi="Times New Roman" w:cs="Times New Roman"/>
          <w:sz w:val="24"/>
          <w:szCs w:val="24"/>
        </w:rPr>
      </w:pPr>
      <w:proofErr w:type="spellStart"/>
      <w:r w:rsidRPr="00D632E2">
        <w:rPr>
          <w:rFonts w:ascii="Times New Roman" w:hAnsi="Times New Roman" w:cs="Times New Roman"/>
          <w:sz w:val="24"/>
          <w:szCs w:val="24"/>
        </w:rPr>
        <w:t>Berdasarkan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penjabaran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tersebut</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w:t>
      </w:r>
      <w:r w:rsidR="00D80C1C" w:rsidRPr="00D632E2">
        <w:rPr>
          <w:rFonts w:ascii="Times New Roman" w:hAnsi="Times New Roman" w:cs="Times New Roman"/>
          <w:sz w:val="24"/>
          <w:szCs w:val="24"/>
        </w:rPr>
        <w:t>e</w:t>
      </w:r>
      <w:r w:rsidRPr="00D632E2">
        <w:rPr>
          <w:rFonts w:ascii="Times New Roman" w:hAnsi="Times New Roman" w:cs="Times New Roman"/>
          <w:sz w:val="24"/>
          <w:szCs w:val="24"/>
        </w:rPr>
        <w:t>liti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tertarik</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meneliti</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apakah</w:t>
      </w:r>
      <w:proofErr w:type="spellEnd"/>
      <w:r w:rsidRPr="00D632E2">
        <w:rPr>
          <w:rFonts w:ascii="Times New Roman" w:hAnsi="Times New Roman" w:cs="Times New Roman"/>
          <w:sz w:val="24"/>
          <w:szCs w:val="24"/>
        </w:rPr>
        <w:t xml:space="preserve"> </w:t>
      </w:r>
      <w:r w:rsidRPr="00D632E2">
        <w:rPr>
          <w:rFonts w:ascii="Times New Roman" w:hAnsi="Times New Roman" w:cs="Times New Roman"/>
          <w:i/>
          <w:iCs/>
          <w:sz w:val="24"/>
          <w:szCs w:val="24"/>
        </w:rPr>
        <w:t xml:space="preserve">audit report lag, audit switching, debt default </w:t>
      </w:r>
      <w:r w:rsidRPr="00D632E2">
        <w:rPr>
          <w:rFonts w:ascii="Times New Roman" w:hAnsi="Times New Roman" w:cs="Times New Roman"/>
          <w:sz w:val="24"/>
          <w:szCs w:val="24"/>
        </w:rPr>
        <w:t xml:space="preserve">dan </w:t>
      </w:r>
      <w:proofErr w:type="spellStart"/>
      <w:r w:rsidRPr="00D632E2">
        <w:rPr>
          <w:rFonts w:ascii="Times New Roman" w:hAnsi="Times New Roman" w:cs="Times New Roman"/>
          <w:sz w:val="24"/>
          <w:szCs w:val="24"/>
        </w:rPr>
        <w:t>pertumbuhan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perusahaan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membawa</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pengaruh</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dalam</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penelitian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opini</w:t>
      </w:r>
      <w:proofErr w:type="spellEnd"/>
      <w:r w:rsidRPr="00D632E2">
        <w:rPr>
          <w:rFonts w:ascii="Times New Roman" w:hAnsi="Times New Roman" w:cs="Times New Roman"/>
          <w:sz w:val="24"/>
          <w:szCs w:val="24"/>
        </w:rPr>
        <w:t xml:space="preserve"> audit</w:t>
      </w:r>
      <w:r w:rsidRPr="00D632E2">
        <w:rPr>
          <w:rFonts w:ascii="Times New Roman" w:hAnsi="Times New Roman" w:cs="Times New Roman"/>
          <w:i/>
          <w:iCs/>
          <w:sz w:val="24"/>
          <w:szCs w:val="24"/>
        </w:rPr>
        <w:t xml:space="preserve"> going concern </w:t>
      </w:r>
      <w:proofErr w:type="spellStart"/>
      <w:r w:rsidRPr="00D632E2">
        <w:rPr>
          <w:rFonts w:ascii="Times New Roman" w:hAnsi="Times New Roman" w:cs="Times New Roman"/>
          <w:sz w:val="24"/>
          <w:szCs w:val="24"/>
        </w:rPr>
        <w:t>dengan</w:t>
      </w:r>
      <w:proofErr w:type="spellEnd"/>
      <w:r w:rsidRPr="00D632E2">
        <w:rPr>
          <w:rFonts w:ascii="Times New Roman" w:hAnsi="Times New Roman" w:cs="Times New Roman"/>
          <w:sz w:val="24"/>
          <w:szCs w:val="24"/>
        </w:rPr>
        <w:t xml:space="preserve"> </w:t>
      </w:r>
      <w:proofErr w:type="spellStart"/>
      <w:r w:rsidRPr="00D632E2">
        <w:rPr>
          <w:rFonts w:ascii="Times New Roman" w:hAnsi="Times New Roman" w:cs="Times New Roman"/>
          <w:sz w:val="24"/>
          <w:szCs w:val="24"/>
        </w:rPr>
        <w:t>judul</w:t>
      </w:r>
      <w:proofErr w:type="spellEnd"/>
      <w:r w:rsidRPr="00D632E2">
        <w:rPr>
          <w:rFonts w:ascii="Times New Roman" w:hAnsi="Times New Roman" w:cs="Times New Roman"/>
          <w:sz w:val="24"/>
          <w:szCs w:val="24"/>
        </w:rPr>
        <w:t xml:space="preserve"> </w:t>
      </w:r>
      <w:r w:rsidR="00524303" w:rsidRPr="00D632E2">
        <w:rPr>
          <w:rFonts w:ascii="Times New Roman" w:hAnsi="Times New Roman" w:cs="Times New Roman"/>
          <w:b/>
          <w:bCs/>
          <w:sz w:val="24"/>
          <w:szCs w:val="24"/>
        </w:rPr>
        <w:t>“</w:t>
      </w:r>
      <w:proofErr w:type="spellStart"/>
      <w:r w:rsidR="00524303" w:rsidRPr="00D632E2">
        <w:rPr>
          <w:rFonts w:ascii="Times New Roman" w:hAnsi="Times New Roman" w:cs="Times New Roman"/>
          <w:b/>
          <w:bCs/>
          <w:sz w:val="24"/>
          <w:szCs w:val="24"/>
        </w:rPr>
        <w:t>Pengaruh</w:t>
      </w:r>
      <w:proofErr w:type="spellEnd"/>
      <w:r w:rsidR="00524303" w:rsidRPr="00D632E2">
        <w:rPr>
          <w:rFonts w:ascii="Times New Roman" w:hAnsi="Times New Roman" w:cs="Times New Roman"/>
          <w:b/>
          <w:bCs/>
          <w:sz w:val="24"/>
          <w:szCs w:val="24"/>
        </w:rPr>
        <w:t xml:space="preserve"> </w:t>
      </w:r>
      <w:r w:rsidR="00524303" w:rsidRPr="00D632E2">
        <w:rPr>
          <w:rFonts w:ascii="Times New Roman" w:hAnsi="Times New Roman" w:cs="Times New Roman"/>
          <w:b/>
          <w:bCs/>
          <w:i/>
          <w:iCs/>
          <w:sz w:val="24"/>
          <w:szCs w:val="24"/>
        </w:rPr>
        <w:t>Audit Report Lag, Audit Switching,</w:t>
      </w:r>
      <w:r w:rsidR="00885A13" w:rsidRPr="00D632E2">
        <w:rPr>
          <w:rFonts w:ascii="Times New Roman" w:hAnsi="Times New Roman" w:cs="Times New Roman"/>
          <w:b/>
          <w:bCs/>
          <w:i/>
          <w:iCs/>
          <w:sz w:val="24"/>
          <w:szCs w:val="24"/>
        </w:rPr>
        <w:t xml:space="preserve"> Debt Default </w:t>
      </w:r>
      <w:r w:rsidR="00885A13" w:rsidRPr="00D632E2">
        <w:rPr>
          <w:rFonts w:ascii="Times New Roman" w:hAnsi="Times New Roman" w:cs="Times New Roman"/>
          <w:b/>
          <w:bCs/>
          <w:sz w:val="24"/>
          <w:szCs w:val="24"/>
        </w:rPr>
        <w:t xml:space="preserve">dan </w:t>
      </w:r>
      <w:proofErr w:type="spellStart"/>
      <w:r w:rsidR="00885A13" w:rsidRPr="00D632E2">
        <w:rPr>
          <w:rFonts w:ascii="Times New Roman" w:hAnsi="Times New Roman" w:cs="Times New Roman"/>
          <w:b/>
          <w:bCs/>
          <w:sz w:val="24"/>
          <w:szCs w:val="24"/>
        </w:rPr>
        <w:t>Pertumbuhan</w:t>
      </w:r>
      <w:proofErr w:type="spellEnd"/>
      <w:r w:rsidR="00885A13" w:rsidRPr="00D632E2">
        <w:rPr>
          <w:rFonts w:ascii="Times New Roman" w:hAnsi="Times New Roman" w:cs="Times New Roman"/>
          <w:b/>
          <w:bCs/>
          <w:sz w:val="24"/>
          <w:szCs w:val="24"/>
        </w:rPr>
        <w:t xml:space="preserve"> Perusahaan </w:t>
      </w:r>
      <w:proofErr w:type="spellStart"/>
      <w:r w:rsidR="00885A13" w:rsidRPr="00D632E2">
        <w:rPr>
          <w:rFonts w:ascii="Times New Roman" w:hAnsi="Times New Roman" w:cs="Times New Roman"/>
          <w:b/>
          <w:bCs/>
          <w:sz w:val="24"/>
          <w:szCs w:val="24"/>
        </w:rPr>
        <w:t>Terhadap</w:t>
      </w:r>
      <w:proofErr w:type="spellEnd"/>
      <w:r w:rsidR="00885A13" w:rsidRPr="00D632E2">
        <w:rPr>
          <w:rFonts w:ascii="Times New Roman" w:hAnsi="Times New Roman" w:cs="Times New Roman"/>
          <w:b/>
          <w:bCs/>
          <w:sz w:val="24"/>
          <w:szCs w:val="24"/>
        </w:rPr>
        <w:t xml:space="preserve"> </w:t>
      </w:r>
      <w:proofErr w:type="spellStart"/>
      <w:r w:rsidR="00885A13" w:rsidRPr="00D632E2">
        <w:rPr>
          <w:rFonts w:ascii="Times New Roman" w:hAnsi="Times New Roman" w:cs="Times New Roman"/>
          <w:b/>
          <w:bCs/>
          <w:sz w:val="24"/>
          <w:szCs w:val="24"/>
        </w:rPr>
        <w:t>Opini</w:t>
      </w:r>
      <w:proofErr w:type="spellEnd"/>
      <w:r w:rsidR="00885A13" w:rsidRPr="00D632E2">
        <w:rPr>
          <w:rFonts w:ascii="Times New Roman" w:hAnsi="Times New Roman" w:cs="Times New Roman"/>
          <w:b/>
          <w:bCs/>
          <w:sz w:val="24"/>
          <w:szCs w:val="24"/>
        </w:rPr>
        <w:t xml:space="preserve"> Audit </w:t>
      </w:r>
      <w:r w:rsidR="00885A13" w:rsidRPr="00D632E2">
        <w:rPr>
          <w:rFonts w:ascii="Times New Roman" w:hAnsi="Times New Roman" w:cs="Times New Roman"/>
          <w:b/>
          <w:bCs/>
          <w:i/>
          <w:iCs/>
          <w:sz w:val="24"/>
          <w:szCs w:val="24"/>
        </w:rPr>
        <w:t>Going Concern</w:t>
      </w:r>
      <w:r w:rsidR="00524303" w:rsidRPr="00D632E2">
        <w:rPr>
          <w:rFonts w:ascii="Times New Roman" w:hAnsi="Times New Roman" w:cs="Times New Roman"/>
          <w:b/>
          <w:bCs/>
          <w:i/>
          <w:iCs/>
          <w:sz w:val="24"/>
          <w:szCs w:val="24"/>
        </w:rPr>
        <w:t xml:space="preserve"> </w:t>
      </w:r>
      <w:r w:rsidRPr="00D632E2">
        <w:rPr>
          <w:rFonts w:ascii="Times New Roman" w:hAnsi="Times New Roman" w:cs="Times New Roman"/>
          <w:b/>
          <w:bCs/>
          <w:sz w:val="24"/>
          <w:szCs w:val="24"/>
        </w:rPr>
        <w:t xml:space="preserve">(Studi </w:t>
      </w:r>
      <w:proofErr w:type="spellStart"/>
      <w:r w:rsidRPr="00D632E2">
        <w:rPr>
          <w:rFonts w:ascii="Times New Roman" w:hAnsi="Times New Roman" w:cs="Times New Roman"/>
          <w:b/>
          <w:bCs/>
          <w:sz w:val="24"/>
          <w:szCs w:val="24"/>
        </w:rPr>
        <w:t>Empiris</w:t>
      </w:r>
      <w:proofErr w:type="spellEnd"/>
      <w:r w:rsidRPr="00D632E2">
        <w:rPr>
          <w:rFonts w:ascii="Times New Roman" w:hAnsi="Times New Roman" w:cs="Times New Roman"/>
          <w:b/>
          <w:bCs/>
          <w:sz w:val="24"/>
          <w:szCs w:val="24"/>
        </w:rPr>
        <w:t xml:space="preserve"> pada Perusahaan Perindustrian di BEI </w:t>
      </w:r>
      <w:proofErr w:type="spellStart"/>
      <w:r w:rsidRPr="00D632E2">
        <w:rPr>
          <w:rFonts w:ascii="Times New Roman" w:hAnsi="Times New Roman" w:cs="Times New Roman"/>
          <w:b/>
          <w:bCs/>
          <w:sz w:val="24"/>
          <w:szCs w:val="24"/>
        </w:rPr>
        <w:t>Tahun</w:t>
      </w:r>
      <w:proofErr w:type="spellEnd"/>
      <w:r w:rsidRPr="00D632E2">
        <w:rPr>
          <w:rFonts w:ascii="Times New Roman" w:hAnsi="Times New Roman" w:cs="Times New Roman"/>
          <w:b/>
          <w:bCs/>
          <w:sz w:val="24"/>
          <w:szCs w:val="24"/>
        </w:rPr>
        <w:t xml:space="preserve"> 2019-2023)”</w:t>
      </w:r>
      <w:r w:rsidR="00885A13" w:rsidRPr="00D632E2">
        <w:rPr>
          <w:rFonts w:ascii="Times New Roman" w:hAnsi="Times New Roman" w:cs="Times New Roman"/>
          <w:b/>
          <w:bCs/>
          <w:sz w:val="24"/>
          <w:szCs w:val="24"/>
        </w:rPr>
        <w:t>.</w:t>
      </w:r>
      <w:bookmarkEnd w:id="15"/>
    </w:p>
    <w:p w14:paraId="094F726B" w14:textId="77777777" w:rsidR="00177634" w:rsidRDefault="00177634" w:rsidP="003D5C78">
      <w:pPr>
        <w:pStyle w:val="Heading2"/>
        <w:numPr>
          <w:ilvl w:val="0"/>
          <w:numId w:val="9"/>
        </w:numPr>
        <w:spacing w:line="480" w:lineRule="auto"/>
        <w:rPr>
          <w:rFonts w:ascii="Times New Roman" w:hAnsi="Times New Roman" w:cs="Times New Roman"/>
          <w:b/>
          <w:bCs/>
          <w:color w:val="auto"/>
          <w:sz w:val="24"/>
          <w:szCs w:val="24"/>
        </w:rPr>
      </w:pPr>
      <w:bookmarkStart w:id="16" w:name="_Toc170757219"/>
      <w:proofErr w:type="spellStart"/>
      <w:r w:rsidRPr="00177634">
        <w:rPr>
          <w:rFonts w:ascii="Times New Roman" w:hAnsi="Times New Roman" w:cs="Times New Roman"/>
          <w:b/>
          <w:bCs/>
          <w:color w:val="auto"/>
          <w:sz w:val="24"/>
          <w:szCs w:val="24"/>
        </w:rPr>
        <w:t>Rumusan</w:t>
      </w:r>
      <w:proofErr w:type="spellEnd"/>
      <w:r w:rsidRPr="00177634">
        <w:rPr>
          <w:rFonts w:ascii="Times New Roman" w:hAnsi="Times New Roman" w:cs="Times New Roman"/>
          <w:b/>
          <w:bCs/>
          <w:color w:val="auto"/>
          <w:sz w:val="24"/>
          <w:szCs w:val="24"/>
        </w:rPr>
        <w:t xml:space="preserve"> </w:t>
      </w:r>
      <w:proofErr w:type="spellStart"/>
      <w:r w:rsidRPr="00177634">
        <w:rPr>
          <w:rFonts w:ascii="Times New Roman" w:hAnsi="Times New Roman" w:cs="Times New Roman"/>
          <w:b/>
          <w:bCs/>
          <w:color w:val="auto"/>
          <w:sz w:val="24"/>
          <w:szCs w:val="24"/>
        </w:rPr>
        <w:t>Masalah</w:t>
      </w:r>
      <w:bookmarkEnd w:id="16"/>
      <w:proofErr w:type="spellEnd"/>
    </w:p>
    <w:p w14:paraId="31BB4AB3" w14:textId="05CF7504" w:rsidR="003642B8" w:rsidRDefault="00177634" w:rsidP="00D632E2">
      <w:pPr>
        <w:spacing w:after="0" w:line="480" w:lineRule="auto"/>
        <w:ind w:left="720" w:firstLine="567"/>
        <w:jc w:val="both"/>
        <w:rPr>
          <w:rFonts w:ascii="Times New Roman" w:hAnsi="Times New Roman" w:cs="Times New Roman"/>
          <w:sz w:val="24"/>
          <w:szCs w:val="24"/>
        </w:rPr>
      </w:pPr>
      <w:r w:rsidRPr="00177634">
        <w:rPr>
          <w:rFonts w:ascii="Times New Roman" w:hAnsi="Times New Roman" w:cs="Times New Roman"/>
          <w:sz w:val="24"/>
          <w:szCs w:val="24"/>
        </w:rPr>
        <w:t xml:space="preserve">Setelah </w:t>
      </w:r>
      <w:proofErr w:type="spellStart"/>
      <w:r w:rsidRPr="00177634">
        <w:rPr>
          <w:rFonts w:ascii="Times New Roman" w:hAnsi="Times New Roman" w:cs="Times New Roman"/>
          <w:sz w:val="24"/>
          <w:szCs w:val="24"/>
        </w:rPr>
        <w:t>penjabaran</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latar</w:t>
      </w:r>
      <w:proofErr w:type="spellEnd"/>
      <w:r w:rsidRPr="00177634">
        <w:rPr>
          <w:rFonts w:ascii="Times New Roman" w:hAnsi="Times New Roman" w:cs="Times New Roman"/>
          <w:sz w:val="24"/>
          <w:szCs w:val="24"/>
        </w:rPr>
        <w:t xml:space="preserve"> </w:t>
      </w:r>
      <w:proofErr w:type="spellStart"/>
      <w:r w:rsidR="00573958">
        <w:rPr>
          <w:rFonts w:ascii="Times New Roman" w:hAnsi="Times New Roman" w:cs="Times New Roman"/>
          <w:sz w:val="24"/>
          <w:szCs w:val="24"/>
        </w:rPr>
        <w:t>b</w:t>
      </w:r>
      <w:r w:rsidRPr="00177634">
        <w:rPr>
          <w:rFonts w:ascii="Times New Roman" w:hAnsi="Times New Roman" w:cs="Times New Roman"/>
          <w:sz w:val="24"/>
          <w:szCs w:val="24"/>
        </w:rPr>
        <w:t>elakang</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sebelumnya</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maka</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rumusan</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masalah</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dari</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penelitian</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ini</w:t>
      </w:r>
      <w:proofErr w:type="spellEnd"/>
      <w:r w:rsidRPr="00177634">
        <w:rPr>
          <w:rFonts w:ascii="Times New Roman" w:hAnsi="Times New Roman" w:cs="Times New Roman"/>
          <w:sz w:val="24"/>
          <w:szCs w:val="24"/>
        </w:rPr>
        <w:t xml:space="preserve"> </w:t>
      </w:r>
      <w:proofErr w:type="spellStart"/>
      <w:r w:rsidRPr="00177634">
        <w:rPr>
          <w:rFonts w:ascii="Times New Roman" w:hAnsi="Times New Roman" w:cs="Times New Roman"/>
          <w:sz w:val="24"/>
          <w:szCs w:val="24"/>
        </w:rPr>
        <w:t>adalah</w:t>
      </w:r>
      <w:proofErr w:type="spellEnd"/>
      <w:r w:rsidRPr="00177634">
        <w:rPr>
          <w:rFonts w:ascii="Times New Roman" w:hAnsi="Times New Roman" w:cs="Times New Roman"/>
          <w:sz w:val="24"/>
          <w:szCs w:val="24"/>
        </w:rPr>
        <w:t>:</w:t>
      </w:r>
    </w:p>
    <w:p w14:paraId="3CD23F71" w14:textId="2044308F" w:rsidR="004A431D" w:rsidRPr="004A431D" w:rsidRDefault="004A431D" w:rsidP="004A431D">
      <w:pPr>
        <w:numPr>
          <w:ilvl w:val="0"/>
          <w:numId w:val="2"/>
        </w:numPr>
        <w:spacing w:before="240" w:after="0" w:line="480" w:lineRule="auto"/>
        <w:contextualSpacing/>
        <w:jc w:val="both"/>
        <w:rPr>
          <w:rFonts w:ascii="Times New Roman" w:hAnsi="Times New Roman" w:cs="Times New Roman"/>
          <w:i/>
          <w:iCs/>
          <w:sz w:val="24"/>
          <w:szCs w:val="24"/>
        </w:rPr>
      </w:pPr>
      <w:proofErr w:type="spellStart"/>
      <w:r w:rsidRPr="004A431D">
        <w:rPr>
          <w:rFonts w:ascii="Times New Roman" w:hAnsi="Times New Roman" w:cs="Times New Roman"/>
          <w:sz w:val="24"/>
          <w:szCs w:val="24"/>
        </w:rPr>
        <w:t>Apakah</w:t>
      </w:r>
      <w:proofErr w:type="spellEnd"/>
      <w:r w:rsidRPr="004A431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4A431D">
        <w:rPr>
          <w:rFonts w:ascii="Times New Roman" w:hAnsi="Times New Roman" w:cs="Times New Roman"/>
          <w:sz w:val="24"/>
          <w:szCs w:val="24"/>
        </w:rPr>
        <w:t>pengaruh</w:t>
      </w:r>
      <w:proofErr w:type="spellEnd"/>
      <w:r w:rsidRPr="004A431D">
        <w:rPr>
          <w:rFonts w:ascii="Times New Roman" w:hAnsi="Times New Roman" w:cs="Times New Roman"/>
          <w:sz w:val="24"/>
          <w:szCs w:val="24"/>
        </w:rPr>
        <w:t xml:space="preserve"> </w:t>
      </w:r>
      <w:r w:rsidR="005871F3">
        <w:rPr>
          <w:rFonts w:ascii="Times New Roman" w:hAnsi="Times New Roman" w:cs="Times New Roman"/>
          <w:i/>
          <w:iCs/>
          <w:sz w:val="24"/>
          <w:szCs w:val="24"/>
        </w:rPr>
        <w:t>a</w:t>
      </w:r>
      <w:r w:rsidRPr="007B6BF6">
        <w:rPr>
          <w:rFonts w:ascii="Times New Roman" w:hAnsi="Times New Roman" w:cs="Times New Roman"/>
          <w:i/>
          <w:iCs/>
          <w:sz w:val="24"/>
          <w:szCs w:val="24"/>
        </w:rPr>
        <w:t xml:space="preserve">udit </w:t>
      </w:r>
      <w:r w:rsidR="005871F3">
        <w:rPr>
          <w:rFonts w:ascii="Times New Roman" w:hAnsi="Times New Roman" w:cs="Times New Roman"/>
          <w:i/>
          <w:iCs/>
          <w:sz w:val="24"/>
          <w:szCs w:val="24"/>
        </w:rPr>
        <w:t>r</w:t>
      </w:r>
      <w:r w:rsidRPr="007B6BF6">
        <w:rPr>
          <w:rFonts w:ascii="Times New Roman" w:hAnsi="Times New Roman" w:cs="Times New Roman"/>
          <w:i/>
          <w:iCs/>
          <w:sz w:val="24"/>
          <w:szCs w:val="24"/>
        </w:rPr>
        <w:t xml:space="preserve">eport </w:t>
      </w:r>
      <w:r w:rsidR="005871F3">
        <w:rPr>
          <w:rFonts w:ascii="Times New Roman" w:hAnsi="Times New Roman" w:cs="Times New Roman"/>
          <w:i/>
          <w:iCs/>
          <w:sz w:val="24"/>
          <w:szCs w:val="24"/>
        </w:rPr>
        <w:t>l</w:t>
      </w:r>
      <w:r w:rsidRPr="007B6BF6">
        <w:rPr>
          <w:rFonts w:ascii="Times New Roman" w:hAnsi="Times New Roman" w:cs="Times New Roman"/>
          <w:i/>
          <w:iCs/>
          <w:sz w:val="24"/>
          <w:szCs w:val="24"/>
        </w:rPr>
        <w:t>ag</w:t>
      </w:r>
      <w:r w:rsidRPr="004A431D">
        <w:rPr>
          <w:rFonts w:ascii="Times New Roman" w:hAnsi="Times New Roman" w:cs="Times New Roman"/>
          <w:i/>
          <w:iCs/>
          <w:sz w:val="24"/>
          <w:szCs w:val="24"/>
        </w:rPr>
        <w:t xml:space="preserve"> </w:t>
      </w:r>
      <w:proofErr w:type="spellStart"/>
      <w:r w:rsidRPr="004A431D">
        <w:rPr>
          <w:rFonts w:ascii="Times New Roman" w:hAnsi="Times New Roman" w:cs="Times New Roman"/>
          <w:sz w:val="24"/>
          <w:szCs w:val="24"/>
        </w:rPr>
        <w:t>terhadap</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o</w:t>
      </w:r>
      <w:r w:rsidRPr="004A431D">
        <w:rPr>
          <w:rFonts w:ascii="Times New Roman" w:hAnsi="Times New Roman" w:cs="Times New Roman"/>
          <w:sz w:val="24"/>
          <w:szCs w:val="24"/>
        </w:rPr>
        <w:t>pini</w:t>
      </w:r>
      <w:proofErr w:type="spellEnd"/>
      <w:r w:rsidRPr="004A431D">
        <w:rPr>
          <w:rFonts w:ascii="Times New Roman" w:hAnsi="Times New Roman" w:cs="Times New Roman"/>
          <w:sz w:val="24"/>
          <w:szCs w:val="24"/>
        </w:rPr>
        <w:t xml:space="preserve"> </w:t>
      </w:r>
      <w:r w:rsidR="005871F3">
        <w:rPr>
          <w:rFonts w:ascii="Times New Roman" w:hAnsi="Times New Roman" w:cs="Times New Roman"/>
          <w:sz w:val="24"/>
          <w:szCs w:val="24"/>
        </w:rPr>
        <w:t>a</w:t>
      </w:r>
      <w:r w:rsidRPr="004A431D">
        <w:rPr>
          <w:rFonts w:ascii="Times New Roman" w:hAnsi="Times New Roman" w:cs="Times New Roman"/>
          <w:sz w:val="24"/>
          <w:szCs w:val="24"/>
        </w:rPr>
        <w:t xml:space="preserve">udit </w:t>
      </w:r>
      <w:r w:rsidR="005871F3">
        <w:rPr>
          <w:rFonts w:ascii="Times New Roman" w:hAnsi="Times New Roman" w:cs="Times New Roman"/>
          <w:i/>
          <w:iCs/>
          <w:sz w:val="24"/>
          <w:szCs w:val="24"/>
        </w:rPr>
        <w:t>g</w:t>
      </w:r>
      <w:r w:rsidRPr="004A431D">
        <w:rPr>
          <w:rFonts w:ascii="Times New Roman" w:hAnsi="Times New Roman" w:cs="Times New Roman"/>
          <w:i/>
          <w:iCs/>
          <w:sz w:val="24"/>
          <w:szCs w:val="24"/>
        </w:rPr>
        <w:t xml:space="preserve">oing </w:t>
      </w:r>
      <w:r w:rsidR="005871F3">
        <w:rPr>
          <w:rFonts w:ascii="Times New Roman" w:hAnsi="Times New Roman" w:cs="Times New Roman"/>
          <w:i/>
          <w:iCs/>
          <w:sz w:val="24"/>
          <w:szCs w:val="24"/>
        </w:rPr>
        <w:t>c</w:t>
      </w:r>
      <w:r w:rsidRPr="004A431D">
        <w:rPr>
          <w:rFonts w:ascii="Times New Roman" w:hAnsi="Times New Roman" w:cs="Times New Roman"/>
          <w:i/>
          <w:iCs/>
          <w:sz w:val="24"/>
          <w:szCs w:val="24"/>
        </w:rPr>
        <w:t>oncern</w:t>
      </w:r>
      <w:r w:rsidRPr="004A431D">
        <w:rPr>
          <w:rFonts w:ascii="Times New Roman" w:hAnsi="Times New Roman" w:cs="Times New Roman"/>
          <w:sz w:val="24"/>
          <w:szCs w:val="24"/>
        </w:rPr>
        <w:t>?</w:t>
      </w:r>
    </w:p>
    <w:p w14:paraId="68D8A332" w14:textId="05E6E2D0" w:rsidR="004A431D" w:rsidRPr="004A431D" w:rsidRDefault="004A431D" w:rsidP="004A431D">
      <w:pPr>
        <w:numPr>
          <w:ilvl w:val="0"/>
          <w:numId w:val="2"/>
        </w:numPr>
        <w:spacing w:before="240" w:after="0" w:line="480" w:lineRule="auto"/>
        <w:contextualSpacing/>
        <w:jc w:val="both"/>
        <w:rPr>
          <w:rFonts w:ascii="Times New Roman" w:hAnsi="Times New Roman" w:cs="Times New Roman"/>
          <w:i/>
          <w:iCs/>
          <w:sz w:val="24"/>
          <w:szCs w:val="24"/>
        </w:rPr>
      </w:pPr>
      <w:proofErr w:type="spellStart"/>
      <w:r w:rsidRPr="004A431D">
        <w:rPr>
          <w:rFonts w:ascii="Times New Roman" w:hAnsi="Times New Roman" w:cs="Times New Roman"/>
          <w:sz w:val="24"/>
          <w:szCs w:val="24"/>
        </w:rPr>
        <w:lastRenderedPageBreak/>
        <w:t>Apakah</w:t>
      </w:r>
      <w:proofErr w:type="spellEnd"/>
      <w:r w:rsidRPr="004A431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4A431D">
        <w:rPr>
          <w:rFonts w:ascii="Times New Roman" w:hAnsi="Times New Roman" w:cs="Times New Roman"/>
          <w:sz w:val="24"/>
          <w:szCs w:val="24"/>
        </w:rPr>
        <w:t>pengaruh</w:t>
      </w:r>
      <w:proofErr w:type="spellEnd"/>
      <w:r w:rsidRPr="004A431D">
        <w:rPr>
          <w:rFonts w:ascii="Times New Roman" w:hAnsi="Times New Roman" w:cs="Times New Roman"/>
          <w:sz w:val="24"/>
          <w:szCs w:val="24"/>
        </w:rPr>
        <w:t xml:space="preserve"> </w:t>
      </w:r>
      <w:r w:rsidR="005871F3" w:rsidRPr="005871F3">
        <w:rPr>
          <w:rFonts w:ascii="Times New Roman" w:hAnsi="Times New Roman" w:cs="Times New Roman"/>
          <w:i/>
          <w:iCs/>
          <w:sz w:val="24"/>
          <w:szCs w:val="24"/>
        </w:rPr>
        <w:t>a</w:t>
      </w:r>
      <w:r w:rsidRPr="005871F3">
        <w:rPr>
          <w:rFonts w:ascii="Times New Roman" w:hAnsi="Times New Roman" w:cs="Times New Roman"/>
          <w:i/>
          <w:iCs/>
          <w:sz w:val="24"/>
          <w:szCs w:val="24"/>
        </w:rPr>
        <w:t>udit</w:t>
      </w:r>
      <w:r w:rsidR="005871F3" w:rsidRPr="005871F3">
        <w:rPr>
          <w:rFonts w:ascii="Times New Roman" w:hAnsi="Times New Roman" w:cs="Times New Roman"/>
          <w:i/>
          <w:iCs/>
          <w:sz w:val="24"/>
          <w:szCs w:val="24"/>
        </w:rPr>
        <w:t xml:space="preserve"> </w:t>
      </w:r>
      <w:r w:rsidR="005871F3">
        <w:rPr>
          <w:rFonts w:ascii="Times New Roman" w:hAnsi="Times New Roman" w:cs="Times New Roman"/>
          <w:i/>
          <w:iCs/>
          <w:sz w:val="24"/>
          <w:szCs w:val="24"/>
        </w:rPr>
        <w:t>s</w:t>
      </w:r>
      <w:r w:rsidRPr="004A431D">
        <w:rPr>
          <w:rFonts w:ascii="Times New Roman" w:hAnsi="Times New Roman" w:cs="Times New Roman"/>
          <w:i/>
          <w:iCs/>
          <w:sz w:val="24"/>
          <w:szCs w:val="24"/>
        </w:rPr>
        <w:t xml:space="preserve">witching </w:t>
      </w:r>
      <w:proofErr w:type="spellStart"/>
      <w:r w:rsidRPr="004A431D">
        <w:rPr>
          <w:rFonts w:ascii="Times New Roman" w:hAnsi="Times New Roman" w:cs="Times New Roman"/>
          <w:sz w:val="24"/>
          <w:szCs w:val="24"/>
        </w:rPr>
        <w:t>terhadap</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o</w:t>
      </w:r>
      <w:r w:rsidRPr="004A431D">
        <w:rPr>
          <w:rFonts w:ascii="Times New Roman" w:hAnsi="Times New Roman" w:cs="Times New Roman"/>
          <w:sz w:val="24"/>
          <w:szCs w:val="24"/>
        </w:rPr>
        <w:t>pini</w:t>
      </w:r>
      <w:proofErr w:type="spellEnd"/>
      <w:r w:rsidRPr="004A431D">
        <w:rPr>
          <w:rFonts w:ascii="Times New Roman" w:hAnsi="Times New Roman" w:cs="Times New Roman"/>
          <w:sz w:val="24"/>
          <w:szCs w:val="24"/>
        </w:rPr>
        <w:t xml:space="preserve"> </w:t>
      </w:r>
      <w:r w:rsidR="005871F3">
        <w:rPr>
          <w:rFonts w:ascii="Times New Roman" w:hAnsi="Times New Roman" w:cs="Times New Roman"/>
          <w:sz w:val="24"/>
          <w:szCs w:val="24"/>
        </w:rPr>
        <w:t>a</w:t>
      </w:r>
      <w:r w:rsidRPr="004A431D">
        <w:rPr>
          <w:rFonts w:ascii="Times New Roman" w:hAnsi="Times New Roman" w:cs="Times New Roman"/>
          <w:sz w:val="24"/>
          <w:szCs w:val="24"/>
        </w:rPr>
        <w:t xml:space="preserve">udit </w:t>
      </w:r>
      <w:r w:rsidR="005871F3">
        <w:rPr>
          <w:rFonts w:ascii="Times New Roman" w:hAnsi="Times New Roman" w:cs="Times New Roman"/>
          <w:i/>
          <w:iCs/>
          <w:sz w:val="24"/>
          <w:szCs w:val="24"/>
        </w:rPr>
        <w:t>g</w:t>
      </w:r>
      <w:r w:rsidRPr="004A431D">
        <w:rPr>
          <w:rFonts w:ascii="Times New Roman" w:hAnsi="Times New Roman" w:cs="Times New Roman"/>
          <w:i/>
          <w:iCs/>
          <w:sz w:val="24"/>
          <w:szCs w:val="24"/>
        </w:rPr>
        <w:t xml:space="preserve">oing </w:t>
      </w:r>
      <w:r w:rsidR="005871F3">
        <w:rPr>
          <w:rFonts w:ascii="Times New Roman" w:hAnsi="Times New Roman" w:cs="Times New Roman"/>
          <w:i/>
          <w:iCs/>
          <w:sz w:val="24"/>
          <w:szCs w:val="24"/>
        </w:rPr>
        <w:t>c</w:t>
      </w:r>
      <w:r w:rsidRPr="004A431D">
        <w:rPr>
          <w:rFonts w:ascii="Times New Roman" w:hAnsi="Times New Roman" w:cs="Times New Roman"/>
          <w:i/>
          <w:iCs/>
          <w:sz w:val="24"/>
          <w:szCs w:val="24"/>
        </w:rPr>
        <w:t>oncern</w:t>
      </w:r>
      <w:r w:rsidRPr="004A431D">
        <w:rPr>
          <w:rFonts w:ascii="Times New Roman" w:hAnsi="Times New Roman" w:cs="Times New Roman"/>
          <w:sz w:val="24"/>
          <w:szCs w:val="24"/>
        </w:rPr>
        <w:t>?</w:t>
      </w:r>
    </w:p>
    <w:p w14:paraId="59F9AA80" w14:textId="6BB0D91C" w:rsidR="004A431D" w:rsidRPr="004A431D" w:rsidRDefault="004A431D" w:rsidP="004A431D">
      <w:pPr>
        <w:numPr>
          <w:ilvl w:val="0"/>
          <w:numId w:val="2"/>
        </w:numPr>
        <w:spacing w:before="240" w:after="0" w:line="480" w:lineRule="auto"/>
        <w:contextualSpacing/>
        <w:jc w:val="both"/>
        <w:rPr>
          <w:rFonts w:ascii="Times New Roman" w:hAnsi="Times New Roman" w:cs="Times New Roman"/>
          <w:i/>
          <w:iCs/>
          <w:sz w:val="24"/>
          <w:szCs w:val="24"/>
        </w:rPr>
      </w:pPr>
      <w:proofErr w:type="spellStart"/>
      <w:r w:rsidRPr="004A431D">
        <w:rPr>
          <w:rFonts w:ascii="Times New Roman" w:hAnsi="Times New Roman" w:cs="Times New Roman"/>
          <w:sz w:val="24"/>
          <w:szCs w:val="24"/>
        </w:rPr>
        <w:t>Apakah</w:t>
      </w:r>
      <w:proofErr w:type="spellEnd"/>
      <w:r w:rsidRPr="004A431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4A431D">
        <w:rPr>
          <w:rFonts w:ascii="Times New Roman" w:hAnsi="Times New Roman" w:cs="Times New Roman"/>
          <w:sz w:val="24"/>
          <w:szCs w:val="24"/>
        </w:rPr>
        <w:t>pengaruh</w:t>
      </w:r>
      <w:proofErr w:type="spellEnd"/>
      <w:r w:rsidRPr="004A431D">
        <w:rPr>
          <w:rFonts w:ascii="Times New Roman" w:hAnsi="Times New Roman" w:cs="Times New Roman"/>
          <w:sz w:val="24"/>
          <w:szCs w:val="24"/>
        </w:rPr>
        <w:t xml:space="preserve"> </w:t>
      </w:r>
      <w:r w:rsidR="005871F3">
        <w:rPr>
          <w:rFonts w:ascii="Times New Roman" w:hAnsi="Times New Roman" w:cs="Times New Roman"/>
          <w:i/>
          <w:iCs/>
          <w:sz w:val="24"/>
          <w:szCs w:val="24"/>
        </w:rPr>
        <w:t>d</w:t>
      </w:r>
      <w:r w:rsidRPr="004A431D">
        <w:rPr>
          <w:rFonts w:ascii="Times New Roman" w:hAnsi="Times New Roman" w:cs="Times New Roman"/>
          <w:i/>
          <w:iCs/>
          <w:sz w:val="24"/>
          <w:szCs w:val="24"/>
        </w:rPr>
        <w:t xml:space="preserve">ebt </w:t>
      </w:r>
      <w:r w:rsidR="005871F3">
        <w:rPr>
          <w:rFonts w:ascii="Times New Roman" w:hAnsi="Times New Roman" w:cs="Times New Roman"/>
          <w:i/>
          <w:iCs/>
          <w:sz w:val="24"/>
          <w:szCs w:val="24"/>
        </w:rPr>
        <w:t>d</w:t>
      </w:r>
      <w:r w:rsidRPr="004A431D">
        <w:rPr>
          <w:rFonts w:ascii="Times New Roman" w:hAnsi="Times New Roman" w:cs="Times New Roman"/>
          <w:i/>
          <w:iCs/>
          <w:sz w:val="24"/>
          <w:szCs w:val="24"/>
        </w:rPr>
        <w:t xml:space="preserve">efault </w:t>
      </w:r>
      <w:proofErr w:type="spellStart"/>
      <w:r w:rsidRPr="004A431D">
        <w:rPr>
          <w:rFonts w:ascii="Times New Roman" w:hAnsi="Times New Roman" w:cs="Times New Roman"/>
          <w:sz w:val="24"/>
          <w:szCs w:val="24"/>
        </w:rPr>
        <w:t>terhadap</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o</w:t>
      </w:r>
      <w:r w:rsidRPr="004A431D">
        <w:rPr>
          <w:rFonts w:ascii="Times New Roman" w:hAnsi="Times New Roman" w:cs="Times New Roman"/>
          <w:sz w:val="24"/>
          <w:szCs w:val="24"/>
        </w:rPr>
        <w:t>pini</w:t>
      </w:r>
      <w:proofErr w:type="spellEnd"/>
      <w:r w:rsidRPr="004A431D">
        <w:rPr>
          <w:rFonts w:ascii="Times New Roman" w:hAnsi="Times New Roman" w:cs="Times New Roman"/>
          <w:sz w:val="24"/>
          <w:szCs w:val="24"/>
        </w:rPr>
        <w:t xml:space="preserve"> </w:t>
      </w:r>
      <w:r w:rsidR="005871F3">
        <w:rPr>
          <w:rFonts w:ascii="Times New Roman" w:hAnsi="Times New Roman" w:cs="Times New Roman"/>
          <w:sz w:val="24"/>
          <w:szCs w:val="24"/>
        </w:rPr>
        <w:t>a</w:t>
      </w:r>
      <w:r w:rsidRPr="004A431D">
        <w:rPr>
          <w:rFonts w:ascii="Times New Roman" w:hAnsi="Times New Roman" w:cs="Times New Roman"/>
          <w:sz w:val="24"/>
          <w:szCs w:val="24"/>
        </w:rPr>
        <w:t xml:space="preserve">udit </w:t>
      </w:r>
      <w:r w:rsidR="005871F3">
        <w:rPr>
          <w:rFonts w:ascii="Times New Roman" w:hAnsi="Times New Roman" w:cs="Times New Roman"/>
          <w:i/>
          <w:iCs/>
          <w:sz w:val="24"/>
          <w:szCs w:val="24"/>
        </w:rPr>
        <w:t>g</w:t>
      </w:r>
      <w:r w:rsidRPr="004A431D">
        <w:rPr>
          <w:rFonts w:ascii="Times New Roman" w:hAnsi="Times New Roman" w:cs="Times New Roman"/>
          <w:i/>
          <w:iCs/>
          <w:sz w:val="24"/>
          <w:szCs w:val="24"/>
        </w:rPr>
        <w:t xml:space="preserve">oing </w:t>
      </w:r>
      <w:r w:rsidR="005871F3">
        <w:rPr>
          <w:rFonts w:ascii="Times New Roman" w:hAnsi="Times New Roman" w:cs="Times New Roman"/>
          <w:i/>
          <w:iCs/>
          <w:sz w:val="24"/>
          <w:szCs w:val="24"/>
        </w:rPr>
        <w:t>c</w:t>
      </w:r>
      <w:r w:rsidRPr="004A431D">
        <w:rPr>
          <w:rFonts w:ascii="Times New Roman" w:hAnsi="Times New Roman" w:cs="Times New Roman"/>
          <w:i/>
          <w:iCs/>
          <w:sz w:val="24"/>
          <w:szCs w:val="24"/>
        </w:rPr>
        <w:t>oncern</w:t>
      </w:r>
      <w:r w:rsidRPr="004A431D">
        <w:rPr>
          <w:rFonts w:ascii="Times New Roman" w:hAnsi="Times New Roman" w:cs="Times New Roman"/>
          <w:sz w:val="24"/>
          <w:szCs w:val="24"/>
        </w:rPr>
        <w:t>?</w:t>
      </w:r>
    </w:p>
    <w:p w14:paraId="3DF1C821" w14:textId="590CBD4E" w:rsidR="004A431D" w:rsidRPr="00E60DF6" w:rsidRDefault="004A431D" w:rsidP="00E60DF6">
      <w:pPr>
        <w:numPr>
          <w:ilvl w:val="0"/>
          <w:numId w:val="2"/>
        </w:numPr>
        <w:spacing w:before="240" w:line="480" w:lineRule="auto"/>
        <w:contextualSpacing/>
        <w:jc w:val="both"/>
        <w:rPr>
          <w:rFonts w:ascii="Times New Roman" w:hAnsi="Times New Roman" w:cs="Times New Roman"/>
          <w:i/>
          <w:iCs/>
          <w:sz w:val="24"/>
          <w:szCs w:val="24"/>
        </w:rPr>
      </w:pPr>
      <w:proofErr w:type="spellStart"/>
      <w:r w:rsidRPr="004A431D">
        <w:rPr>
          <w:rFonts w:ascii="Times New Roman" w:hAnsi="Times New Roman" w:cs="Times New Roman"/>
          <w:sz w:val="24"/>
          <w:szCs w:val="24"/>
        </w:rPr>
        <w:t>Apakah</w:t>
      </w:r>
      <w:proofErr w:type="spellEnd"/>
      <w:r w:rsidRPr="004A431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4A431D">
        <w:rPr>
          <w:rFonts w:ascii="Times New Roman" w:hAnsi="Times New Roman" w:cs="Times New Roman"/>
          <w:sz w:val="24"/>
          <w:szCs w:val="24"/>
        </w:rPr>
        <w:t>pengaruh</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p</w:t>
      </w:r>
      <w:r w:rsidRPr="004A431D">
        <w:rPr>
          <w:rFonts w:ascii="Times New Roman" w:hAnsi="Times New Roman" w:cs="Times New Roman"/>
          <w:sz w:val="24"/>
          <w:szCs w:val="24"/>
        </w:rPr>
        <w:t>ertumbuhan</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p</w:t>
      </w:r>
      <w:r w:rsidRPr="004A431D">
        <w:rPr>
          <w:rFonts w:ascii="Times New Roman" w:hAnsi="Times New Roman" w:cs="Times New Roman"/>
          <w:sz w:val="24"/>
          <w:szCs w:val="24"/>
        </w:rPr>
        <w:t>erusahaan</w:t>
      </w:r>
      <w:proofErr w:type="spellEnd"/>
      <w:r w:rsidRPr="004A431D">
        <w:rPr>
          <w:rFonts w:ascii="Times New Roman" w:hAnsi="Times New Roman" w:cs="Times New Roman"/>
          <w:sz w:val="24"/>
          <w:szCs w:val="24"/>
        </w:rPr>
        <w:t xml:space="preserve"> </w:t>
      </w:r>
      <w:proofErr w:type="spellStart"/>
      <w:r w:rsidRPr="004A431D">
        <w:rPr>
          <w:rFonts w:ascii="Times New Roman" w:hAnsi="Times New Roman" w:cs="Times New Roman"/>
          <w:sz w:val="24"/>
          <w:szCs w:val="24"/>
        </w:rPr>
        <w:t>terhadap</w:t>
      </w:r>
      <w:proofErr w:type="spellEnd"/>
      <w:r w:rsidRPr="004A431D">
        <w:rPr>
          <w:rFonts w:ascii="Times New Roman" w:hAnsi="Times New Roman" w:cs="Times New Roman"/>
          <w:sz w:val="24"/>
          <w:szCs w:val="24"/>
        </w:rPr>
        <w:t xml:space="preserve"> </w:t>
      </w:r>
      <w:proofErr w:type="spellStart"/>
      <w:r w:rsidR="005871F3">
        <w:rPr>
          <w:rFonts w:ascii="Times New Roman" w:hAnsi="Times New Roman" w:cs="Times New Roman"/>
          <w:sz w:val="24"/>
          <w:szCs w:val="24"/>
        </w:rPr>
        <w:t>o</w:t>
      </w:r>
      <w:r w:rsidRPr="004A431D">
        <w:rPr>
          <w:rFonts w:ascii="Times New Roman" w:hAnsi="Times New Roman" w:cs="Times New Roman"/>
          <w:sz w:val="24"/>
          <w:szCs w:val="24"/>
        </w:rPr>
        <w:t>pini</w:t>
      </w:r>
      <w:proofErr w:type="spellEnd"/>
      <w:r w:rsidRPr="004A431D">
        <w:rPr>
          <w:rFonts w:ascii="Times New Roman" w:hAnsi="Times New Roman" w:cs="Times New Roman"/>
          <w:sz w:val="24"/>
          <w:szCs w:val="24"/>
        </w:rPr>
        <w:t xml:space="preserve"> </w:t>
      </w:r>
      <w:r w:rsidR="005871F3">
        <w:rPr>
          <w:rFonts w:ascii="Times New Roman" w:hAnsi="Times New Roman" w:cs="Times New Roman"/>
          <w:sz w:val="24"/>
          <w:szCs w:val="24"/>
        </w:rPr>
        <w:t>a</w:t>
      </w:r>
      <w:r w:rsidRPr="004A431D">
        <w:rPr>
          <w:rFonts w:ascii="Times New Roman" w:hAnsi="Times New Roman" w:cs="Times New Roman"/>
          <w:sz w:val="24"/>
          <w:szCs w:val="24"/>
        </w:rPr>
        <w:t xml:space="preserve">udit </w:t>
      </w:r>
      <w:r w:rsidR="005871F3">
        <w:rPr>
          <w:rFonts w:ascii="Times New Roman" w:hAnsi="Times New Roman" w:cs="Times New Roman"/>
          <w:i/>
          <w:iCs/>
          <w:sz w:val="24"/>
          <w:szCs w:val="24"/>
        </w:rPr>
        <w:t>g</w:t>
      </w:r>
      <w:r w:rsidRPr="004A431D">
        <w:rPr>
          <w:rFonts w:ascii="Times New Roman" w:hAnsi="Times New Roman" w:cs="Times New Roman"/>
          <w:i/>
          <w:iCs/>
          <w:sz w:val="24"/>
          <w:szCs w:val="24"/>
        </w:rPr>
        <w:t xml:space="preserve">oing </w:t>
      </w:r>
      <w:r w:rsidR="005871F3">
        <w:rPr>
          <w:rFonts w:ascii="Times New Roman" w:hAnsi="Times New Roman" w:cs="Times New Roman"/>
          <w:i/>
          <w:iCs/>
          <w:sz w:val="24"/>
          <w:szCs w:val="24"/>
        </w:rPr>
        <w:t>c</w:t>
      </w:r>
      <w:r w:rsidRPr="004A431D">
        <w:rPr>
          <w:rFonts w:ascii="Times New Roman" w:hAnsi="Times New Roman" w:cs="Times New Roman"/>
          <w:i/>
          <w:iCs/>
          <w:sz w:val="24"/>
          <w:szCs w:val="24"/>
        </w:rPr>
        <w:t>oncern</w:t>
      </w:r>
      <w:r w:rsidRPr="004A431D">
        <w:rPr>
          <w:rFonts w:ascii="Times New Roman" w:hAnsi="Times New Roman" w:cs="Times New Roman"/>
          <w:sz w:val="24"/>
          <w:szCs w:val="24"/>
        </w:rPr>
        <w:t>?</w:t>
      </w:r>
    </w:p>
    <w:p w14:paraId="3755A740" w14:textId="77777777" w:rsidR="003642B8" w:rsidRPr="003642B8" w:rsidRDefault="00572DF1" w:rsidP="003D5C78">
      <w:pPr>
        <w:pStyle w:val="Heading2"/>
        <w:numPr>
          <w:ilvl w:val="0"/>
          <w:numId w:val="9"/>
        </w:numPr>
        <w:spacing w:line="480" w:lineRule="auto"/>
        <w:jc w:val="both"/>
        <w:rPr>
          <w:rFonts w:ascii="Times New Roman" w:hAnsi="Times New Roman" w:cs="Times New Roman"/>
          <w:b/>
          <w:bCs/>
          <w:i/>
          <w:iCs/>
          <w:color w:val="auto"/>
          <w:sz w:val="24"/>
          <w:szCs w:val="24"/>
        </w:rPr>
      </w:pPr>
      <w:bookmarkStart w:id="17" w:name="_Toc170757220"/>
      <w:r w:rsidRPr="00A428B8">
        <w:rPr>
          <w:rFonts w:ascii="Times New Roman" w:hAnsi="Times New Roman" w:cs="Times New Roman"/>
          <w:b/>
          <w:bCs/>
          <w:color w:val="auto"/>
          <w:sz w:val="24"/>
          <w:szCs w:val="24"/>
        </w:rPr>
        <w:t xml:space="preserve">Tujuan </w:t>
      </w:r>
      <w:proofErr w:type="spellStart"/>
      <w:r w:rsidRPr="00A428B8">
        <w:rPr>
          <w:rFonts w:ascii="Times New Roman" w:hAnsi="Times New Roman" w:cs="Times New Roman"/>
          <w:b/>
          <w:bCs/>
          <w:color w:val="auto"/>
          <w:sz w:val="24"/>
          <w:szCs w:val="24"/>
        </w:rPr>
        <w:t>Penelitian</w:t>
      </w:r>
      <w:bookmarkEnd w:id="17"/>
      <w:proofErr w:type="spellEnd"/>
    </w:p>
    <w:p w14:paraId="5DC32991" w14:textId="2DD74A99" w:rsidR="00572DF1" w:rsidRPr="003642B8" w:rsidRDefault="00572DF1" w:rsidP="00D632E2">
      <w:pPr>
        <w:spacing w:after="0" w:line="480" w:lineRule="auto"/>
        <w:ind w:left="720" w:firstLine="567"/>
        <w:jc w:val="both"/>
        <w:rPr>
          <w:rFonts w:ascii="Times New Roman" w:hAnsi="Times New Roman" w:cs="Times New Roman"/>
          <w:b/>
          <w:bCs/>
          <w:i/>
          <w:iCs/>
          <w:sz w:val="24"/>
          <w:szCs w:val="24"/>
        </w:rPr>
      </w:pPr>
      <w:proofErr w:type="spellStart"/>
      <w:r w:rsidRPr="003642B8">
        <w:rPr>
          <w:rFonts w:ascii="Times New Roman" w:hAnsi="Times New Roman" w:cs="Times New Roman"/>
          <w:sz w:val="24"/>
          <w:szCs w:val="24"/>
        </w:rPr>
        <w:t>Berdasarkan</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rumusan</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masalah</w:t>
      </w:r>
      <w:proofErr w:type="spellEnd"/>
      <w:r w:rsidRPr="003642B8">
        <w:rPr>
          <w:rFonts w:ascii="Times New Roman" w:hAnsi="Times New Roman" w:cs="Times New Roman"/>
          <w:sz w:val="24"/>
          <w:szCs w:val="24"/>
        </w:rPr>
        <w:t xml:space="preserve"> yang </w:t>
      </w:r>
      <w:proofErr w:type="spellStart"/>
      <w:r w:rsidRPr="003642B8">
        <w:rPr>
          <w:rFonts w:ascii="Times New Roman" w:hAnsi="Times New Roman" w:cs="Times New Roman"/>
          <w:sz w:val="24"/>
          <w:szCs w:val="24"/>
        </w:rPr>
        <w:t>didapat</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maka</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tujuan</w:t>
      </w:r>
      <w:proofErr w:type="spellEnd"/>
      <w:r w:rsidRPr="003642B8">
        <w:rPr>
          <w:rFonts w:ascii="Times New Roman" w:hAnsi="Times New Roman" w:cs="Times New Roman"/>
          <w:sz w:val="24"/>
          <w:szCs w:val="24"/>
        </w:rPr>
        <w:t xml:space="preserve"> yang </w:t>
      </w:r>
      <w:proofErr w:type="spellStart"/>
      <w:r w:rsidRPr="003642B8">
        <w:rPr>
          <w:rFonts w:ascii="Times New Roman" w:hAnsi="Times New Roman" w:cs="Times New Roman"/>
          <w:sz w:val="24"/>
          <w:szCs w:val="24"/>
        </w:rPr>
        <w:t>akan</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dicapai</w:t>
      </w:r>
      <w:proofErr w:type="spellEnd"/>
      <w:r w:rsidRPr="003642B8">
        <w:rPr>
          <w:rFonts w:ascii="Times New Roman" w:hAnsi="Times New Roman" w:cs="Times New Roman"/>
          <w:sz w:val="24"/>
          <w:szCs w:val="24"/>
        </w:rPr>
        <w:t xml:space="preserve"> </w:t>
      </w:r>
      <w:proofErr w:type="spellStart"/>
      <w:r w:rsidRPr="003642B8">
        <w:rPr>
          <w:rFonts w:ascii="Times New Roman" w:hAnsi="Times New Roman" w:cs="Times New Roman"/>
          <w:sz w:val="24"/>
          <w:szCs w:val="24"/>
        </w:rPr>
        <w:t>adalah</w:t>
      </w:r>
      <w:proofErr w:type="spellEnd"/>
      <w:r w:rsidRPr="003642B8">
        <w:rPr>
          <w:rFonts w:ascii="Times New Roman" w:hAnsi="Times New Roman" w:cs="Times New Roman"/>
          <w:sz w:val="24"/>
          <w:szCs w:val="24"/>
        </w:rPr>
        <w:t>:</w:t>
      </w:r>
    </w:p>
    <w:p w14:paraId="231E85CE" w14:textId="3024CBDA" w:rsidR="00572DF1" w:rsidRDefault="00572DF1" w:rsidP="00D47180">
      <w:pPr>
        <w:pStyle w:val="ListParagraph"/>
        <w:numPr>
          <w:ilvl w:val="0"/>
          <w:numId w:val="3"/>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510FBC">
        <w:rPr>
          <w:rFonts w:ascii="Times New Roman" w:hAnsi="Times New Roman" w:cs="Times New Roman"/>
          <w:sz w:val="24"/>
          <w:szCs w:val="24"/>
        </w:rPr>
        <w:t>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510FBC">
        <w:rPr>
          <w:rFonts w:ascii="Times New Roman" w:hAnsi="Times New Roman" w:cs="Times New Roman"/>
          <w:i/>
          <w:iCs/>
          <w:sz w:val="24"/>
          <w:szCs w:val="24"/>
        </w:rPr>
        <w:t>audit</w:t>
      </w:r>
      <w:r>
        <w:rPr>
          <w:rFonts w:ascii="Times New Roman" w:hAnsi="Times New Roman" w:cs="Times New Roman"/>
          <w:sz w:val="24"/>
          <w:szCs w:val="24"/>
        </w:rPr>
        <w:t xml:space="preserve"> </w:t>
      </w:r>
      <w:r>
        <w:rPr>
          <w:rFonts w:ascii="Times New Roman" w:hAnsi="Times New Roman" w:cs="Times New Roman"/>
          <w:i/>
          <w:iCs/>
          <w:sz w:val="24"/>
          <w:szCs w:val="24"/>
        </w:rPr>
        <w:t>report lag</w:t>
      </w:r>
      <w:r>
        <w:rPr>
          <w:rFonts w:ascii="Times New Roman" w:hAnsi="Times New Roman" w:cs="Times New Roman"/>
          <w:sz w:val="24"/>
          <w:szCs w:val="24"/>
        </w:rPr>
        <w:t xml:space="preserve"> </w:t>
      </w:r>
      <w:proofErr w:type="spellStart"/>
      <w:r w:rsidR="007E73CA">
        <w:rPr>
          <w:rFonts w:ascii="Times New Roman" w:hAnsi="Times New Roman" w:cs="Times New Roman"/>
          <w:sz w:val="24"/>
          <w:szCs w:val="24"/>
        </w:rPr>
        <w:t>ber</w:t>
      </w:r>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C0C0B">
        <w:rPr>
          <w:rFonts w:ascii="Times New Roman" w:hAnsi="Times New Roman" w:cs="Times New Roman"/>
          <w:i/>
          <w:iCs/>
          <w:sz w:val="24"/>
          <w:szCs w:val="24"/>
        </w:rPr>
        <w:t>going concern</w:t>
      </w:r>
      <w:r>
        <w:rPr>
          <w:rFonts w:ascii="Times New Roman" w:hAnsi="Times New Roman" w:cs="Times New Roman"/>
          <w:i/>
          <w:iCs/>
          <w:sz w:val="24"/>
          <w:szCs w:val="24"/>
        </w:rPr>
        <w:t>.</w:t>
      </w:r>
    </w:p>
    <w:p w14:paraId="64FFF96A" w14:textId="3B52461F" w:rsidR="00572DF1" w:rsidRDefault="00572DF1" w:rsidP="00D47180">
      <w:pPr>
        <w:pStyle w:val="ListParagraph"/>
        <w:numPr>
          <w:ilvl w:val="0"/>
          <w:numId w:val="3"/>
        </w:numPr>
        <w:spacing w:before="240"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510FBC">
        <w:rPr>
          <w:rFonts w:ascii="Times New Roman" w:hAnsi="Times New Roman" w:cs="Times New Roman"/>
          <w:sz w:val="24"/>
          <w:szCs w:val="24"/>
        </w:rPr>
        <w:t>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510FBC">
        <w:rPr>
          <w:rFonts w:ascii="Times New Roman" w:hAnsi="Times New Roman" w:cs="Times New Roman"/>
          <w:i/>
          <w:iCs/>
          <w:sz w:val="24"/>
          <w:szCs w:val="24"/>
        </w:rPr>
        <w:t>audit</w:t>
      </w:r>
      <w:r>
        <w:rPr>
          <w:rFonts w:ascii="Times New Roman" w:hAnsi="Times New Roman" w:cs="Times New Roman"/>
          <w:sz w:val="24"/>
          <w:szCs w:val="24"/>
        </w:rPr>
        <w:t xml:space="preserve"> </w:t>
      </w:r>
      <w:r>
        <w:rPr>
          <w:rFonts w:ascii="Times New Roman" w:hAnsi="Times New Roman" w:cs="Times New Roman"/>
          <w:i/>
          <w:iCs/>
          <w:sz w:val="24"/>
          <w:szCs w:val="24"/>
        </w:rPr>
        <w:t>switching</w:t>
      </w:r>
      <w:r>
        <w:rPr>
          <w:rFonts w:ascii="Times New Roman" w:hAnsi="Times New Roman" w:cs="Times New Roman"/>
          <w:sz w:val="24"/>
          <w:szCs w:val="24"/>
        </w:rPr>
        <w:t xml:space="preserve"> </w:t>
      </w:r>
      <w:proofErr w:type="spellStart"/>
      <w:r w:rsidR="007E73CA">
        <w:rPr>
          <w:rFonts w:ascii="Times New Roman" w:hAnsi="Times New Roman" w:cs="Times New Roman"/>
          <w:sz w:val="24"/>
          <w:szCs w:val="24"/>
        </w:rPr>
        <w:t>ber</w:t>
      </w:r>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C0C0B">
        <w:rPr>
          <w:rFonts w:ascii="Times New Roman" w:hAnsi="Times New Roman" w:cs="Times New Roman"/>
          <w:i/>
          <w:iCs/>
          <w:sz w:val="24"/>
          <w:szCs w:val="24"/>
        </w:rPr>
        <w:t>going concern</w:t>
      </w:r>
      <w:r>
        <w:rPr>
          <w:rFonts w:ascii="Times New Roman" w:hAnsi="Times New Roman" w:cs="Times New Roman"/>
          <w:i/>
          <w:iCs/>
          <w:sz w:val="24"/>
          <w:szCs w:val="24"/>
        </w:rPr>
        <w:t>.</w:t>
      </w:r>
    </w:p>
    <w:p w14:paraId="4B103F95" w14:textId="49AA1720" w:rsidR="00572DF1" w:rsidRDefault="00572DF1" w:rsidP="00D47180">
      <w:pPr>
        <w:pStyle w:val="ListParagraph"/>
        <w:numPr>
          <w:ilvl w:val="0"/>
          <w:numId w:val="3"/>
        </w:numPr>
        <w:spacing w:before="240"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510FBC">
        <w:rPr>
          <w:rFonts w:ascii="Times New Roman" w:hAnsi="Times New Roman" w:cs="Times New Roman"/>
          <w:sz w:val="24"/>
          <w:szCs w:val="24"/>
        </w:rPr>
        <w:t>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debt default </w:t>
      </w:r>
      <w:proofErr w:type="spellStart"/>
      <w:r w:rsidR="007E73CA">
        <w:rPr>
          <w:rFonts w:ascii="Times New Roman" w:hAnsi="Times New Roman" w:cs="Times New Roman"/>
          <w:sz w:val="24"/>
          <w:szCs w:val="24"/>
        </w:rPr>
        <w:t>ber</w:t>
      </w:r>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C0C0B">
        <w:rPr>
          <w:rFonts w:ascii="Times New Roman" w:hAnsi="Times New Roman" w:cs="Times New Roman"/>
          <w:i/>
          <w:iCs/>
          <w:sz w:val="24"/>
          <w:szCs w:val="24"/>
        </w:rPr>
        <w:t>going concern</w:t>
      </w:r>
      <w:r>
        <w:rPr>
          <w:rFonts w:ascii="Times New Roman" w:hAnsi="Times New Roman" w:cs="Times New Roman"/>
          <w:i/>
          <w:iCs/>
          <w:sz w:val="24"/>
          <w:szCs w:val="24"/>
        </w:rPr>
        <w:t>.</w:t>
      </w:r>
    </w:p>
    <w:p w14:paraId="3864FEE7" w14:textId="3B4AB9BF" w:rsidR="00D47180" w:rsidRPr="001D2070" w:rsidRDefault="00572DF1" w:rsidP="001D2070">
      <w:pPr>
        <w:pStyle w:val="ListParagraph"/>
        <w:numPr>
          <w:ilvl w:val="0"/>
          <w:numId w:val="3"/>
        </w:numPr>
        <w:spacing w:before="24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510FBC">
        <w:rPr>
          <w:rFonts w:ascii="Times New Roman" w:hAnsi="Times New Roman" w:cs="Times New Roman"/>
          <w:sz w:val="24"/>
          <w:szCs w:val="24"/>
        </w:rPr>
        <w:t>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007E73CA">
        <w:rPr>
          <w:rFonts w:ascii="Times New Roman" w:hAnsi="Times New Roman" w:cs="Times New Roman"/>
          <w:sz w:val="24"/>
          <w:szCs w:val="24"/>
        </w:rPr>
        <w:t>ber</w:t>
      </w:r>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C0C0B">
        <w:rPr>
          <w:rFonts w:ascii="Times New Roman" w:hAnsi="Times New Roman" w:cs="Times New Roman"/>
          <w:i/>
          <w:iCs/>
          <w:sz w:val="24"/>
          <w:szCs w:val="24"/>
        </w:rPr>
        <w:t>going concern</w:t>
      </w:r>
      <w:r>
        <w:rPr>
          <w:rFonts w:ascii="Times New Roman" w:hAnsi="Times New Roman" w:cs="Times New Roman"/>
          <w:sz w:val="24"/>
          <w:szCs w:val="24"/>
        </w:rPr>
        <w:t>.</w:t>
      </w:r>
    </w:p>
    <w:p w14:paraId="347A6909" w14:textId="7B05AB25" w:rsidR="00611865" w:rsidRPr="00510FBC" w:rsidRDefault="00611865" w:rsidP="003D5C78">
      <w:pPr>
        <w:pStyle w:val="Heading2"/>
        <w:numPr>
          <w:ilvl w:val="0"/>
          <w:numId w:val="9"/>
        </w:numPr>
        <w:spacing w:line="240" w:lineRule="auto"/>
        <w:jc w:val="both"/>
        <w:rPr>
          <w:rFonts w:ascii="Times New Roman" w:hAnsi="Times New Roman" w:cs="Times New Roman"/>
          <w:b/>
          <w:bCs/>
          <w:i/>
          <w:iCs/>
          <w:color w:val="auto"/>
          <w:sz w:val="24"/>
          <w:szCs w:val="24"/>
        </w:rPr>
      </w:pPr>
      <w:bookmarkStart w:id="18" w:name="_Toc170757221"/>
      <w:r w:rsidRPr="00510FBC">
        <w:rPr>
          <w:rFonts w:ascii="Times New Roman" w:hAnsi="Times New Roman" w:cs="Times New Roman"/>
          <w:b/>
          <w:bCs/>
          <w:color w:val="auto"/>
          <w:sz w:val="24"/>
          <w:szCs w:val="24"/>
        </w:rPr>
        <w:t xml:space="preserve">Manfaat </w:t>
      </w:r>
      <w:proofErr w:type="spellStart"/>
      <w:r w:rsidRPr="00510FBC">
        <w:rPr>
          <w:rFonts w:ascii="Times New Roman" w:hAnsi="Times New Roman" w:cs="Times New Roman"/>
          <w:b/>
          <w:bCs/>
          <w:color w:val="auto"/>
          <w:sz w:val="24"/>
          <w:szCs w:val="24"/>
        </w:rPr>
        <w:t>Penelitian</w:t>
      </w:r>
      <w:bookmarkEnd w:id="18"/>
      <w:proofErr w:type="spellEnd"/>
    </w:p>
    <w:p w14:paraId="571C4A19" w14:textId="77777777" w:rsidR="00611865" w:rsidRDefault="00611865" w:rsidP="00D632E2">
      <w:pPr>
        <w:pStyle w:val="ListParagraph"/>
        <w:spacing w:before="2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3537406" w14:textId="77777777" w:rsidR="00611865" w:rsidRDefault="00611865" w:rsidP="00611865">
      <w:pPr>
        <w:pStyle w:val="ListParagraph"/>
        <w:numPr>
          <w:ilvl w:val="0"/>
          <w:numId w:val="4"/>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Teoritis</w:t>
      </w:r>
      <w:proofErr w:type="spellEnd"/>
    </w:p>
    <w:p w14:paraId="63970D4D" w14:textId="77777777" w:rsidR="00611865" w:rsidRDefault="00611865" w:rsidP="00611865">
      <w:pPr>
        <w:pStyle w:val="ListParagraph"/>
        <w:numPr>
          <w:ilvl w:val="0"/>
          <w:numId w:val="5"/>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Akademis</w:t>
      </w:r>
      <w:proofErr w:type="spellEnd"/>
    </w:p>
    <w:p w14:paraId="74852BE1" w14:textId="5C74802B" w:rsidR="00D47180" w:rsidRPr="00E60DF6" w:rsidRDefault="00611865" w:rsidP="00D632E2">
      <w:pPr>
        <w:pStyle w:val="ListParagraph"/>
        <w:spacing w:before="240" w:after="0" w:line="480" w:lineRule="auto"/>
        <w:ind w:left="1440" w:firstLine="567"/>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khsusunya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5871F3">
        <w:rPr>
          <w:rFonts w:ascii="Times New Roman" w:hAnsi="Times New Roman" w:cs="Times New Roman"/>
          <w:i/>
          <w:iCs/>
          <w:sz w:val="24"/>
          <w:szCs w:val="24"/>
        </w:rPr>
        <w:t>Audit Report Lag</w:t>
      </w:r>
      <w:r>
        <w:rPr>
          <w:rFonts w:ascii="Times New Roman" w:hAnsi="Times New Roman" w:cs="Times New Roman"/>
          <w:i/>
          <w:iCs/>
          <w:sz w:val="24"/>
          <w:szCs w:val="24"/>
        </w:rPr>
        <w:t xml:space="preserve">, </w:t>
      </w:r>
      <w:r w:rsidRPr="005871F3">
        <w:rPr>
          <w:rFonts w:ascii="Times New Roman" w:hAnsi="Times New Roman" w:cs="Times New Roman"/>
          <w:i/>
          <w:iCs/>
          <w:sz w:val="24"/>
          <w:szCs w:val="24"/>
        </w:rPr>
        <w:t xml:space="preserve">Audit </w:t>
      </w:r>
      <w:r>
        <w:rPr>
          <w:rFonts w:ascii="Times New Roman" w:hAnsi="Times New Roman" w:cs="Times New Roman"/>
          <w:i/>
          <w:iCs/>
          <w:sz w:val="24"/>
          <w:szCs w:val="24"/>
        </w:rPr>
        <w:t xml:space="preserve">Switching,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5315EF">
        <w:rPr>
          <w:rFonts w:ascii="Times New Roman" w:hAnsi="Times New Roman" w:cs="Times New Roman"/>
          <w:i/>
          <w:iCs/>
          <w:sz w:val="24"/>
          <w:szCs w:val="24"/>
        </w:rPr>
        <w:t>Going Concern</w:t>
      </w:r>
      <w:r w:rsidR="00E60DF6">
        <w:rPr>
          <w:rFonts w:ascii="Times New Roman" w:hAnsi="Times New Roman" w:cs="Times New Roman"/>
          <w:i/>
          <w:iCs/>
          <w:sz w:val="24"/>
          <w:szCs w:val="24"/>
        </w:rPr>
        <w:t>.</w:t>
      </w:r>
    </w:p>
    <w:p w14:paraId="7FF3EF4B" w14:textId="77777777" w:rsidR="00611865" w:rsidRDefault="00611865" w:rsidP="00611865">
      <w:pPr>
        <w:pStyle w:val="ListParagraph"/>
        <w:numPr>
          <w:ilvl w:val="0"/>
          <w:numId w:val="4"/>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Praktis</w:t>
      </w:r>
      <w:proofErr w:type="spellEnd"/>
    </w:p>
    <w:p w14:paraId="4C300B34" w14:textId="77777777" w:rsidR="00611865" w:rsidRDefault="00611865" w:rsidP="00611865">
      <w:pPr>
        <w:pStyle w:val="ListParagraph"/>
        <w:numPr>
          <w:ilvl w:val="0"/>
          <w:numId w:val="6"/>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p>
    <w:p w14:paraId="6A2AA693" w14:textId="77777777" w:rsidR="00611865" w:rsidRDefault="00611865" w:rsidP="00D632E2">
      <w:pPr>
        <w:pStyle w:val="ListParagraph"/>
        <w:spacing w:before="240" w:after="0" w:line="480" w:lineRule="auto"/>
        <w:ind w:left="1440" w:firstLine="567"/>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mengimplementasikannya</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sokongan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014549B2" w14:textId="77777777" w:rsidR="00611865" w:rsidRDefault="00611865" w:rsidP="00611865">
      <w:pPr>
        <w:pStyle w:val="ListParagraph"/>
        <w:numPr>
          <w:ilvl w:val="0"/>
          <w:numId w:val="6"/>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Bagi Universitas</w:t>
      </w:r>
    </w:p>
    <w:p w14:paraId="5A28E18B" w14:textId="1A77B157" w:rsidR="00611865" w:rsidRDefault="00611865" w:rsidP="00CE4283">
      <w:pPr>
        <w:pStyle w:val="ListParagraph"/>
        <w:spacing w:before="240" w:after="0" w:line="480" w:lineRule="auto"/>
        <w:ind w:left="1440" w:firstLine="567"/>
        <w:jc w:val="both"/>
        <w:rPr>
          <w:rFonts w:ascii="Times New Roman" w:hAnsi="Times New Roman" w:cs="Times New Roman"/>
          <w:i/>
          <w:i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univer</w:t>
      </w:r>
      <w:r w:rsidR="000E5ADD">
        <w:rPr>
          <w:rFonts w:ascii="Times New Roman" w:hAnsi="Times New Roman" w:cs="Times New Roman"/>
          <w:sz w:val="24"/>
          <w:szCs w:val="24"/>
        </w:rPr>
        <w:t>s</w:t>
      </w:r>
      <w:r>
        <w:rPr>
          <w:rFonts w:ascii="Times New Roman" w:hAnsi="Times New Roman" w:cs="Times New Roman"/>
          <w:sz w:val="24"/>
          <w:szCs w:val="24"/>
        </w:rPr>
        <w:t xml:space="preserve">itas,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5871F3">
        <w:rPr>
          <w:rFonts w:ascii="Times New Roman" w:hAnsi="Times New Roman" w:cs="Times New Roman"/>
          <w:i/>
          <w:iCs/>
          <w:sz w:val="24"/>
          <w:szCs w:val="24"/>
        </w:rPr>
        <w:t>Audit Report Lag, Audit Switching,</w:t>
      </w:r>
      <w:r>
        <w:rPr>
          <w:rFonts w:ascii="Times New Roman" w:hAnsi="Times New Roman" w:cs="Times New Roman"/>
          <w:i/>
          <w:iCs/>
          <w:sz w:val="24"/>
          <w:szCs w:val="24"/>
        </w:rPr>
        <w:t xml:space="preserve"> 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5315EF">
        <w:rPr>
          <w:rFonts w:ascii="Times New Roman" w:hAnsi="Times New Roman" w:cs="Times New Roman"/>
          <w:i/>
          <w:iCs/>
          <w:sz w:val="24"/>
          <w:szCs w:val="24"/>
        </w:rPr>
        <w:t>Going Concern</w:t>
      </w:r>
      <w:r>
        <w:rPr>
          <w:rFonts w:ascii="Times New Roman" w:hAnsi="Times New Roman" w:cs="Times New Roman"/>
          <w:i/>
          <w:iCs/>
          <w:sz w:val="24"/>
          <w:szCs w:val="24"/>
        </w:rPr>
        <w:t>.</w:t>
      </w:r>
    </w:p>
    <w:p w14:paraId="6D616DF5" w14:textId="77777777" w:rsidR="00611865" w:rsidRDefault="00611865" w:rsidP="00611865">
      <w:pPr>
        <w:pStyle w:val="ListParagraph"/>
        <w:numPr>
          <w:ilvl w:val="0"/>
          <w:numId w:val="6"/>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
    <w:p w14:paraId="4DC43ADA" w14:textId="77777777" w:rsidR="00611865" w:rsidRPr="005315EF" w:rsidRDefault="00611865" w:rsidP="00CE4283">
      <w:pPr>
        <w:pStyle w:val="ListParagraph"/>
        <w:spacing w:before="240" w:after="0" w:line="480" w:lineRule="auto"/>
        <w:ind w:left="1440" w:firstLine="567"/>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w:t>
      </w:r>
    </w:p>
    <w:p w14:paraId="0B0785A1" w14:textId="36465B22" w:rsidR="00611865" w:rsidRPr="00611865" w:rsidRDefault="00611865" w:rsidP="00611865">
      <w:pPr>
        <w:sectPr w:rsidR="00611865" w:rsidRPr="00611865" w:rsidSect="00CE4E36">
          <w:headerReference w:type="default" r:id="rId16"/>
          <w:footerReference w:type="default" r:id="rId17"/>
          <w:footerReference w:type="first" r:id="rId18"/>
          <w:pgSz w:w="11906" w:h="16838"/>
          <w:pgMar w:top="2268" w:right="1701" w:bottom="1701" w:left="2268" w:header="708" w:footer="708" w:gutter="0"/>
          <w:pgNumType w:start="1"/>
          <w:cols w:space="708"/>
          <w:titlePg/>
          <w:docGrid w:linePitch="360"/>
        </w:sectPr>
      </w:pPr>
    </w:p>
    <w:p w14:paraId="631E0684" w14:textId="77777777" w:rsidR="00572DF1" w:rsidRPr="00A428B8" w:rsidRDefault="00572DF1" w:rsidP="003E23E0">
      <w:pPr>
        <w:pStyle w:val="Heading1"/>
        <w:jc w:val="center"/>
        <w:rPr>
          <w:rFonts w:ascii="Times New Roman" w:hAnsi="Times New Roman" w:cs="Times New Roman"/>
          <w:b/>
          <w:bCs/>
          <w:color w:val="auto"/>
          <w:sz w:val="22"/>
          <w:szCs w:val="22"/>
        </w:rPr>
      </w:pPr>
      <w:bookmarkStart w:id="19" w:name="_Toc170757222"/>
      <w:r w:rsidRPr="00A428B8">
        <w:rPr>
          <w:rFonts w:ascii="Times New Roman" w:hAnsi="Times New Roman" w:cs="Times New Roman"/>
          <w:b/>
          <w:bCs/>
          <w:color w:val="auto"/>
          <w:sz w:val="22"/>
          <w:szCs w:val="22"/>
        </w:rPr>
        <w:lastRenderedPageBreak/>
        <w:t>BAB II</w:t>
      </w:r>
      <w:bookmarkEnd w:id="19"/>
    </w:p>
    <w:p w14:paraId="11ECDF75" w14:textId="77777777" w:rsidR="00572DF1" w:rsidRPr="00A428B8" w:rsidRDefault="00572DF1" w:rsidP="006362C7">
      <w:pPr>
        <w:pStyle w:val="Heading1"/>
        <w:spacing w:line="720" w:lineRule="auto"/>
        <w:jc w:val="center"/>
        <w:rPr>
          <w:rFonts w:ascii="Times New Roman" w:hAnsi="Times New Roman" w:cs="Times New Roman"/>
          <w:b/>
          <w:bCs/>
          <w:color w:val="auto"/>
          <w:sz w:val="22"/>
          <w:szCs w:val="22"/>
        </w:rPr>
      </w:pPr>
      <w:bookmarkStart w:id="20" w:name="_Toc162292435"/>
      <w:bookmarkStart w:id="21" w:name="_Toc170757091"/>
      <w:bookmarkStart w:id="22" w:name="_Toc170757223"/>
      <w:r w:rsidRPr="00A428B8">
        <w:rPr>
          <w:rFonts w:ascii="Times New Roman" w:hAnsi="Times New Roman" w:cs="Times New Roman"/>
          <w:b/>
          <w:bCs/>
          <w:color w:val="auto"/>
          <w:sz w:val="22"/>
          <w:szCs w:val="22"/>
        </w:rPr>
        <w:t>TINJAUAN PUSTAKA</w:t>
      </w:r>
      <w:bookmarkEnd w:id="20"/>
      <w:bookmarkEnd w:id="21"/>
      <w:bookmarkEnd w:id="22"/>
    </w:p>
    <w:p w14:paraId="47453564" w14:textId="0BC19E95" w:rsidR="00572DF1" w:rsidRPr="00A428B8" w:rsidRDefault="00572DF1" w:rsidP="003D5C78">
      <w:pPr>
        <w:pStyle w:val="Heading2"/>
        <w:numPr>
          <w:ilvl w:val="0"/>
          <w:numId w:val="10"/>
        </w:numPr>
        <w:spacing w:line="480" w:lineRule="auto"/>
        <w:rPr>
          <w:rFonts w:ascii="Times New Roman" w:hAnsi="Times New Roman" w:cs="Times New Roman"/>
          <w:b/>
          <w:bCs/>
          <w:color w:val="auto"/>
          <w:sz w:val="24"/>
          <w:szCs w:val="24"/>
        </w:rPr>
      </w:pPr>
      <w:bookmarkStart w:id="23" w:name="_Toc170757224"/>
      <w:proofErr w:type="spellStart"/>
      <w:r w:rsidRPr="00A428B8">
        <w:rPr>
          <w:rFonts w:ascii="Times New Roman" w:hAnsi="Times New Roman" w:cs="Times New Roman"/>
          <w:b/>
          <w:bCs/>
          <w:color w:val="auto"/>
          <w:sz w:val="24"/>
          <w:szCs w:val="24"/>
        </w:rPr>
        <w:t>Landasan</w:t>
      </w:r>
      <w:proofErr w:type="spellEnd"/>
      <w:r w:rsidRPr="00A428B8">
        <w:rPr>
          <w:rFonts w:ascii="Times New Roman" w:hAnsi="Times New Roman" w:cs="Times New Roman"/>
          <w:b/>
          <w:bCs/>
          <w:color w:val="auto"/>
          <w:sz w:val="24"/>
          <w:szCs w:val="24"/>
        </w:rPr>
        <w:t xml:space="preserve"> Teori</w:t>
      </w:r>
      <w:bookmarkEnd w:id="23"/>
    </w:p>
    <w:p w14:paraId="451E0569" w14:textId="0535669C" w:rsidR="00572DF1" w:rsidRPr="001831A7" w:rsidRDefault="00572DF1" w:rsidP="003D5C78">
      <w:pPr>
        <w:pStyle w:val="Heading3"/>
        <w:numPr>
          <w:ilvl w:val="0"/>
          <w:numId w:val="12"/>
        </w:numPr>
        <w:spacing w:line="480" w:lineRule="auto"/>
        <w:rPr>
          <w:rFonts w:ascii="Times New Roman" w:hAnsi="Times New Roman" w:cs="Times New Roman"/>
          <w:b/>
          <w:bCs/>
          <w:i/>
          <w:iCs/>
          <w:color w:val="auto"/>
        </w:rPr>
      </w:pPr>
      <w:bookmarkStart w:id="24" w:name="_Toc170757225"/>
      <w:r w:rsidRPr="001831A7">
        <w:rPr>
          <w:rFonts w:ascii="Times New Roman" w:hAnsi="Times New Roman" w:cs="Times New Roman"/>
          <w:b/>
          <w:bCs/>
          <w:i/>
          <w:iCs/>
          <w:color w:val="auto"/>
        </w:rPr>
        <w:t>Signa</w:t>
      </w:r>
      <w:r w:rsidR="00C00A0B">
        <w:rPr>
          <w:rFonts w:ascii="Times New Roman" w:hAnsi="Times New Roman" w:cs="Times New Roman"/>
          <w:b/>
          <w:bCs/>
          <w:i/>
          <w:iCs/>
          <w:color w:val="auto"/>
        </w:rPr>
        <w:t>l</w:t>
      </w:r>
      <w:r w:rsidRPr="001831A7">
        <w:rPr>
          <w:rFonts w:ascii="Times New Roman" w:hAnsi="Times New Roman" w:cs="Times New Roman"/>
          <w:b/>
          <w:bCs/>
          <w:i/>
          <w:iCs/>
          <w:color w:val="auto"/>
        </w:rPr>
        <w:t>ling Theor</w:t>
      </w:r>
      <w:r w:rsidR="00C00A0B">
        <w:rPr>
          <w:rFonts w:ascii="Times New Roman" w:hAnsi="Times New Roman" w:cs="Times New Roman"/>
          <w:b/>
          <w:bCs/>
          <w:i/>
          <w:iCs/>
          <w:color w:val="auto"/>
        </w:rPr>
        <w:t>y</w:t>
      </w:r>
      <w:bookmarkEnd w:id="24"/>
    </w:p>
    <w:p w14:paraId="2E27BCD3" w14:textId="3CF0A875" w:rsidR="00CE4283" w:rsidRDefault="00572DF1" w:rsidP="00CE4283">
      <w:pPr>
        <w:pStyle w:val="ListParagraph"/>
        <w:spacing w:line="480" w:lineRule="auto"/>
        <w:ind w:left="1077" w:firstLine="567"/>
        <w:jc w:val="both"/>
        <w:rPr>
          <w:rFonts w:ascii="Times New Roman" w:hAnsi="Times New Roman" w:cs="Times New Roman"/>
          <w:sz w:val="24"/>
          <w:szCs w:val="24"/>
        </w:rPr>
      </w:pPr>
      <w:r w:rsidRPr="00407EB2">
        <w:rPr>
          <w:rFonts w:ascii="Times New Roman" w:hAnsi="Times New Roman" w:cs="Times New Roman"/>
          <w:i/>
          <w:iCs/>
          <w:sz w:val="24"/>
          <w:szCs w:val="24"/>
        </w:rPr>
        <w:t>Signa</w:t>
      </w:r>
      <w:r w:rsidR="00C00A0B">
        <w:rPr>
          <w:rFonts w:ascii="Times New Roman" w:hAnsi="Times New Roman" w:cs="Times New Roman"/>
          <w:i/>
          <w:iCs/>
          <w:sz w:val="24"/>
          <w:szCs w:val="24"/>
        </w:rPr>
        <w:t>l</w:t>
      </w:r>
      <w:r w:rsidRPr="00407EB2">
        <w:rPr>
          <w:rFonts w:ascii="Times New Roman" w:hAnsi="Times New Roman" w:cs="Times New Roman"/>
          <w:i/>
          <w:iCs/>
          <w:sz w:val="24"/>
          <w:szCs w:val="24"/>
        </w:rPr>
        <w:t xml:space="preserve">ling theory </w:t>
      </w:r>
      <w:proofErr w:type="spellStart"/>
      <w:r w:rsidRPr="00407EB2">
        <w:rPr>
          <w:rFonts w:ascii="Times New Roman" w:hAnsi="Times New Roman" w:cs="Times New Roman"/>
          <w:sz w:val="24"/>
          <w:szCs w:val="24"/>
        </w:rPr>
        <w:t>pertama</w:t>
      </w:r>
      <w:proofErr w:type="spellEnd"/>
      <w:r w:rsidRPr="00407EB2">
        <w:rPr>
          <w:rFonts w:ascii="Times New Roman" w:hAnsi="Times New Roman" w:cs="Times New Roman"/>
          <w:sz w:val="24"/>
          <w:szCs w:val="24"/>
        </w:rPr>
        <w:t xml:space="preserve"> kali </w:t>
      </w:r>
      <w:proofErr w:type="spellStart"/>
      <w:r w:rsidRPr="00407EB2">
        <w:rPr>
          <w:rFonts w:ascii="Times New Roman" w:hAnsi="Times New Roman" w:cs="Times New Roman"/>
          <w:sz w:val="24"/>
          <w:szCs w:val="24"/>
        </w:rPr>
        <w:t>diperkenalkan</w:t>
      </w:r>
      <w:proofErr w:type="spellEnd"/>
      <w:r w:rsidRPr="00407EB2">
        <w:rPr>
          <w:rFonts w:ascii="Times New Roman" w:hAnsi="Times New Roman" w:cs="Times New Roman"/>
          <w:sz w:val="24"/>
          <w:szCs w:val="24"/>
        </w:rPr>
        <w:t xml:space="preserve"> oleh</w:t>
      </w:r>
      <w:r w:rsidR="001D2070">
        <w:rPr>
          <w:rFonts w:ascii="Times New Roman" w:hAnsi="Times New Roman" w:cs="Times New Roman"/>
          <w:sz w:val="24"/>
          <w:szCs w:val="24"/>
        </w:rPr>
        <w:t xml:space="preserve"> </w:t>
      </w:r>
      <w:proofErr w:type="spellStart"/>
      <w:r w:rsidR="001D2070">
        <w:rPr>
          <w:rFonts w:ascii="Times New Roman" w:hAnsi="Times New Roman" w:cs="Times New Roman"/>
          <w:sz w:val="24"/>
          <w:szCs w:val="24"/>
        </w:rPr>
        <w:t>Spance</w:t>
      </w:r>
      <w:proofErr w:type="spellEnd"/>
      <w:r w:rsidR="008522E6">
        <w:rPr>
          <w:rFonts w:ascii="Times New Roman" w:hAnsi="Times New Roman" w:cs="Times New Roman"/>
          <w:sz w:val="24"/>
          <w:szCs w:val="24"/>
        </w:rPr>
        <w:t xml:space="preserve"> </w:t>
      </w:r>
      <w:proofErr w:type="spellStart"/>
      <w:r w:rsidR="008522E6">
        <w:rPr>
          <w:rFonts w:ascii="Times New Roman" w:hAnsi="Times New Roman" w:cs="Times New Roman"/>
          <w:sz w:val="24"/>
          <w:szCs w:val="24"/>
        </w:rPr>
        <w:t>tahun</w:t>
      </w:r>
      <w:proofErr w:type="spellEnd"/>
      <w:r w:rsidR="008522E6">
        <w:rPr>
          <w:rFonts w:ascii="Times New Roman" w:hAnsi="Times New Roman" w:cs="Times New Roman"/>
          <w:sz w:val="24"/>
          <w:szCs w:val="24"/>
        </w:rPr>
        <w:t xml:space="preserve"> 1973</w:t>
      </w:r>
      <w:r w:rsidRPr="00407EB2">
        <w:rPr>
          <w:rFonts w:ascii="Times New Roman" w:hAnsi="Times New Roman" w:cs="Times New Roman"/>
          <w:sz w:val="24"/>
          <w:szCs w:val="24"/>
        </w:rPr>
        <w:t>.</w:t>
      </w:r>
      <w:r w:rsidR="008522E6">
        <w:rPr>
          <w:rFonts w:ascii="Times New Roman" w:hAnsi="Times New Roman" w:cs="Times New Roman"/>
          <w:sz w:val="24"/>
          <w:szCs w:val="24"/>
        </w:rPr>
        <w:t xml:space="preserve"> </w:t>
      </w:r>
      <w:r w:rsidRPr="00407EB2">
        <w:rPr>
          <w:rFonts w:ascii="Times New Roman" w:hAnsi="Times New Roman" w:cs="Times New Roman"/>
          <w:sz w:val="24"/>
          <w:szCs w:val="24"/>
        </w:rPr>
        <w:t xml:space="preserve">Teori </w:t>
      </w:r>
      <w:proofErr w:type="spellStart"/>
      <w:r w:rsidRPr="00407EB2">
        <w:rPr>
          <w:rFonts w:ascii="Times New Roman" w:hAnsi="Times New Roman" w:cs="Times New Roman"/>
          <w:sz w:val="24"/>
          <w:szCs w:val="24"/>
        </w:rPr>
        <w:t>sinyal</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yaitu</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menyampaikan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suatu</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kepada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pengguna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yang </w:t>
      </w:r>
      <w:proofErr w:type="spellStart"/>
      <w:r w:rsidRPr="00407EB2">
        <w:rPr>
          <w:rFonts w:ascii="Times New Roman" w:hAnsi="Times New Roman" w:cs="Times New Roman"/>
          <w:sz w:val="24"/>
          <w:szCs w:val="24"/>
        </w:rPr>
        <w:t>menggambarkan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kondisi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perusahaan</w:t>
      </w:r>
      <w:proofErr w:type="spellEnd"/>
      <w:r w:rsidRPr="00407EB2">
        <w:rPr>
          <w:rFonts w:ascii="Times New Roman" w:hAnsi="Times New Roman" w:cs="Times New Roman"/>
          <w:sz w:val="24"/>
          <w:szCs w:val="24"/>
        </w:rPr>
        <w:t>. Calon investor,</w:t>
      </w:r>
      <w:r w:rsidR="00DA44E9">
        <w:rPr>
          <w:rFonts w:ascii="Times New Roman" w:hAnsi="Times New Roman" w:cs="Times New Roman"/>
          <w:sz w:val="24"/>
          <w:szCs w:val="24"/>
        </w:rPr>
        <w:t xml:space="preserve"> </w:t>
      </w:r>
      <w:r w:rsidRPr="00407EB2">
        <w:rPr>
          <w:rFonts w:ascii="Times New Roman" w:hAnsi="Times New Roman" w:cs="Times New Roman"/>
          <w:sz w:val="24"/>
          <w:szCs w:val="24"/>
        </w:rPr>
        <w:t xml:space="preserve">dan </w:t>
      </w:r>
      <w:proofErr w:type="spellStart"/>
      <w:r w:rsidRPr="00407EB2">
        <w:rPr>
          <w:rFonts w:ascii="Times New Roman" w:hAnsi="Times New Roman" w:cs="Times New Roman"/>
          <w:sz w:val="24"/>
          <w:szCs w:val="24"/>
        </w:rPr>
        <w:t>kreditor</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biasanya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menggunakan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untuk</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mengetahui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keadaan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perusahaan</w:t>
      </w:r>
      <w:proofErr w:type="spellEnd"/>
      <w:r w:rsidRPr="00407EB2">
        <w:rPr>
          <w:rFonts w:ascii="Times New Roman" w:hAnsi="Times New Roman" w:cs="Times New Roman"/>
          <w:sz w:val="24"/>
          <w:szCs w:val="24"/>
        </w:rPr>
        <w:t xml:space="preserve">. Perusahaan yang </w:t>
      </w:r>
      <w:proofErr w:type="spellStart"/>
      <w:r w:rsidRPr="00407EB2">
        <w:rPr>
          <w:rFonts w:ascii="Times New Roman" w:hAnsi="Times New Roman" w:cs="Times New Roman"/>
          <w:sz w:val="24"/>
          <w:szCs w:val="24"/>
        </w:rPr>
        <w:t>bereputasi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baik</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mengirimkan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kepada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pengguna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dan </w:t>
      </w:r>
      <w:proofErr w:type="spellStart"/>
      <w:r w:rsidRPr="00407EB2">
        <w:rPr>
          <w:rFonts w:ascii="Times New Roman" w:hAnsi="Times New Roman" w:cs="Times New Roman"/>
          <w:sz w:val="24"/>
          <w:szCs w:val="24"/>
        </w:rPr>
        <w:t>mengharapkan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respon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positif</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dari</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pengguna</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laporan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keuangan</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terhadap</w:t>
      </w:r>
      <w:proofErr w:type="spellEnd"/>
      <w:r w:rsidRPr="00407EB2">
        <w:rPr>
          <w:rFonts w:ascii="Times New Roman" w:hAnsi="Times New Roman" w:cs="Times New Roman"/>
          <w:sz w:val="24"/>
          <w:szCs w:val="24"/>
        </w:rPr>
        <w:t xml:space="preserve"> </w:t>
      </w:r>
      <w:proofErr w:type="spellStart"/>
      <w:r w:rsidRPr="00407EB2">
        <w:rPr>
          <w:rFonts w:ascii="Times New Roman" w:hAnsi="Times New Roman" w:cs="Times New Roman"/>
          <w:sz w:val="24"/>
          <w:szCs w:val="24"/>
        </w:rPr>
        <w:t>informasi</w:t>
      </w:r>
      <w:proofErr w:type="spellEnd"/>
      <w:r w:rsidRPr="00407EB2">
        <w:rPr>
          <w:rFonts w:ascii="Times New Roman" w:hAnsi="Times New Roman" w:cs="Times New Roman"/>
          <w:sz w:val="24"/>
          <w:szCs w:val="24"/>
        </w:rPr>
        <w:t xml:space="preserve"> yang </w:t>
      </w:r>
      <w:proofErr w:type="spellStart"/>
      <w:r w:rsidRPr="00407EB2">
        <w:rPr>
          <w:rFonts w:ascii="Times New Roman" w:hAnsi="Times New Roman" w:cs="Times New Roman"/>
          <w:sz w:val="24"/>
          <w:szCs w:val="24"/>
        </w:rPr>
        <w:t>disampaikan</w:t>
      </w:r>
      <w:proofErr w:type="spellEnd"/>
      <w:r w:rsidRPr="00407EB2">
        <w:rPr>
          <w:rFonts w:ascii="Times New Roman" w:hAnsi="Times New Roman" w:cs="Times New Roman"/>
          <w:sz w:val="24"/>
          <w:szCs w:val="24"/>
        </w:rPr>
        <w:t xml:space="preserve">. </w:t>
      </w:r>
    </w:p>
    <w:p w14:paraId="48CA6B5A" w14:textId="03596B78" w:rsidR="00CE4283" w:rsidRDefault="00572DF1" w:rsidP="00CE4283">
      <w:pPr>
        <w:pStyle w:val="ListParagraph"/>
        <w:spacing w:line="480" w:lineRule="auto"/>
        <w:ind w:left="1077" w:firstLine="567"/>
        <w:jc w:val="both"/>
        <w:rPr>
          <w:rFonts w:ascii="Times New Roman" w:hAnsi="Times New Roman" w:cs="Times New Roman"/>
          <w:sz w:val="24"/>
          <w:szCs w:val="24"/>
        </w:rPr>
      </w:pPr>
      <w:r w:rsidRPr="00CE4283">
        <w:rPr>
          <w:rFonts w:ascii="Times New Roman" w:hAnsi="Times New Roman" w:cs="Times New Roman"/>
          <w:sz w:val="24"/>
          <w:szCs w:val="24"/>
        </w:rPr>
        <w:t xml:space="preserve">Tujuan </w:t>
      </w:r>
      <w:proofErr w:type="spellStart"/>
      <w:r w:rsidRPr="00CE4283">
        <w:rPr>
          <w:rFonts w:ascii="Times New Roman" w:hAnsi="Times New Roman" w:cs="Times New Roman"/>
          <w:sz w:val="24"/>
          <w:szCs w:val="24"/>
        </w:rPr>
        <w:t>dari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teori</w:t>
      </w:r>
      <w:proofErr w:type="spellEnd"/>
      <w:r w:rsidRPr="00CE4283">
        <w:rPr>
          <w:rFonts w:ascii="Times New Roman" w:hAnsi="Times New Roman" w:cs="Times New Roman"/>
          <w:sz w:val="24"/>
          <w:szCs w:val="24"/>
        </w:rPr>
        <w:t xml:space="preserve"> </w:t>
      </w:r>
      <w:r w:rsidRPr="00CE4283">
        <w:rPr>
          <w:rFonts w:ascii="Times New Roman" w:hAnsi="Times New Roman" w:cs="Times New Roman"/>
          <w:i/>
          <w:iCs/>
          <w:sz w:val="24"/>
          <w:szCs w:val="24"/>
        </w:rPr>
        <w:t>signal</w:t>
      </w:r>
      <w:r w:rsidR="00D64E67">
        <w:rPr>
          <w:rFonts w:ascii="Times New Roman" w:hAnsi="Times New Roman" w:cs="Times New Roman"/>
          <w:i/>
          <w:iCs/>
          <w:sz w:val="24"/>
          <w:szCs w:val="24"/>
        </w:rPr>
        <w:t>l</w:t>
      </w:r>
      <w:r w:rsidRPr="00CE4283">
        <w:rPr>
          <w:rFonts w:ascii="Times New Roman" w:hAnsi="Times New Roman" w:cs="Times New Roman"/>
          <w:i/>
          <w:iCs/>
          <w:sz w:val="24"/>
          <w:szCs w:val="24"/>
        </w:rPr>
        <w:t>ing</w:t>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w:t>
      </w:r>
      <w:r w:rsidR="000E5ADD" w:rsidRPr="00CE4283">
        <w:rPr>
          <w:rFonts w:ascii="Times New Roman" w:hAnsi="Times New Roman" w:cs="Times New Roman"/>
          <w:sz w:val="24"/>
          <w:szCs w:val="24"/>
        </w:rPr>
        <w:t>e</w:t>
      </w:r>
      <w:r w:rsidRPr="00CE4283">
        <w:rPr>
          <w:rFonts w:ascii="Times New Roman" w:hAnsi="Times New Roman" w:cs="Times New Roman"/>
          <w:sz w:val="24"/>
          <w:szCs w:val="24"/>
        </w:rPr>
        <w:t>rupakan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asimetri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antara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manajer</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pemegang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saham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dapat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diminimalkan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karena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manajer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biasanya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memiliki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lebih</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banyak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terkait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dibandingkan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pemegang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saham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Tentu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saja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ini</w:t>
      </w:r>
      <w:proofErr w:type="spellEnd"/>
      <w:r w:rsidRPr="00CE4283">
        <w:rPr>
          <w:rFonts w:ascii="Times New Roman" w:hAnsi="Times New Roman" w:cs="Times New Roman"/>
          <w:sz w:val="24"/>
          <w:szCs w:val="24"/>
        </w:rPr>
        <w:t xml:space="preserve"> sangat </w:t>
      </w:r>
      <w:proofErr w:type="spellStart"/>
      <w:r w:rsidRPr="00CE4283">
        <w:rPr>
          <w:rFonts w:ascii="Times New Roman" w:hAnsi="Times New Roman" w:cs="Times New Roman"/>
          <w:sz w:val="24"/>
          <w:szCs w:val="24"/>
        </w:rPr>
        <w:t>beresiko</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dari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sudut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pandang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pengambilan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keputusan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pemegang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saham</w:t>
      </w:r>
      <w:proofErr w:type="spellEnd"/>
      <w:r w:rsidRPr="00CE4283">
        <w:rPr>
          <w:rFonts w:ascii="Times New Roman" w:hAnsi="Times New Roman" w:cs="Times New Roman"/>
          <w:sz w:val="24"/>
          <w:szCs w:val="24"/>
        </w:rPr>
        <w:t xml:space="preserve">. Oleh </w:t>
      </w:r>
      <w:proofErr w:type="spellStart"/>
      <w:r w:rsidRPr="00CE4283">
        <w:rPr>
          <w:rFonts w:ascii="Times New Roman" w:hAnsi="Times New Roman" w:cs="Times New Roman"/>
          <w:sz w:val="24"/>
          <w:szCs w:val="24"/>
        </w:rPr>
        <w:t>karena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perlu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dilakukan</w:t>
      </w:r>
      <w:proofErr w:type="spellEnd"/>
      <w:r w:rsidRPr="00CE4283">
        <w:rPr>
          <w:rFonts w:ascii="Times New Roman" w:hAnsi="Times New Roman" w:cs="Times New Roman"/>
          <w:sz w:val="24"/>
          <w:szCs w:val="24"/>
        </w:rPr>
        <w:t xml:space="preserve"> audit </w:t>
      </w:r>
      <w:proofErr w:type="spellStart"/>
      <w:r w:rsidRPr="00CE4283">
        <w:rPr>
          <w:rFonts w:ascii="Times New Roman" w:hAnsi="Times New Roman" w:cs="Times New Roman"/>
          <w:sz w:val="24"/>
          <w:szCs w:val="24"/>
        </w:rPr>
        <w:t>terhadap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memastikan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bahwa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disampaikan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memberikan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yang valid </w:t>
      </w:r>
      <w:proofErr w:type="spellStart"/>
      <w:r w:rsidRPr="00CE4283">
        <w:rPr>
          <w:rFonts w:ascii="Times New Roman" w:hAnsi="Times New Roman" w:cs="Times New Roman"/>
          <w:sz w:val="24"/>
          <w:szCs w:val="24"/>
        </w:rPr>
        <w:t>sesuai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dengan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keadaan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sebenarnya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Pr="00CE4283">
        <w:rPr>
          <w:rFonts w:ascii="Times New Roman" w:hAnsi="Times New Roman" w:cs="Times New Roman"/>
          <w:sz w:val="24"/>
          <w:szCs w:val="24"/>
        </w:rPr>
        <w:instrText>ADDIN CSL_CITATION {"citationItems":[{"id":"ITEM-1","itemData":{"DOI":"10.24034/j25485024.y2021.v5.i2.4490","ISSN":"2548-298X","abstract":"Kontinuitas perusahaan dapat diidentifikasi dari laporan keuangannya yang dikeluarkan oleh auditor. Kemampuan perusahaan dalam menyelesaikan kewajibannya merupakan hal yang diperhatikan oleh perusahaan untuk mempertahankan eksistensinya dalam persaingan yang ketat ini. Oleh karena itu, penelitian ini memiliki tujuan untuk mengetahui pengaruh pada ukuran perusahaan, perkembangan perusahaan, rasio hutang terhadap ekuitas, kualitas audit, opini audit tahun sebelumnya pada kecenderungan penerimaan opini audit going concern di perusahaan manufaktur yang terdaftar di Indonesia Bursa Efek. Menggunakan populasi data dari 165 perusahaan manufaktur terdaftar di Bursa Efek Indonesia dari 2016 hingga 2018, menggunakan teknik analisis data purposive sampling, menghasilkan 68 unit perusahaan manufaktur sebagai sampel penelitian per tahun dan menjadi 240 sampel penelitian selama 3 tahun. Metode Analisis Data yang digunakan adalah Analisis Regresi Logistik. Dari hasil uji hipotesis diperoleh hasil bahwa ukuran perusahaan, perkembangan perusahaan, rasio hutang terhadap modal, kualitas audit, dan opini audit periode sebelumnya tidak mempengaruhi kecenderungan opini audit going concern.","author":[{"dropping-particle":"","family":"Endiana","given":"I Dewa Made","non-dropping-particle":"","parse-names":false,"suffix":""},{"dropping-particle":"","family":"Suryandari","given":"Ni Nyoman Ayu","non-dropping-particle":"","parse-names":false,"suffix":""}],"container-title":"EKUITAS (Jurnal Ekonomi dan Keuangan)","id":"ITEM-1","issue":"2","issued":{"date-parts":[["2021"]]},"page":"224-242","title":"Opini Going Concern: Ditinjau Dari Agensi Teori Dan Pemicunya","type":"article-journal","volume":"5"},"uris":["http://www.mendeley.com/documents/?uuid=2a274604-a496-4d69-8d26-8516d06fe330"]}],"mendeley":{"formattedCitation":"(Endiana &amp; Suryandari, 2021)","plainTextFormattedCitation":"(Endiana &amp; Suryandari, 2021)","previouslyFormattedCitation":"(Endiana &amp; Suryandari, 2021)"},"properties":{"noteIndex":0},"schema":"https://github.com/citation-style-language/schema/raw/master/csl-citation.json"}</w:instrText>
      </w:r>
      <w:r w:rsidRPr="00CE4283">
        <w:rPr>
          <w:rFonts w:ascii="Times New Roman" w:hAnsi="Times New Roman" w:cs="Times New Roman"/>
          <w:sz w:val="24"/>
          <w:szCs w:val="24"/>
        </w:rPr>
        <w:fldChar w:fldCharType="separate"/>
      </w:r>
      <w:r w:rsidRPr="00CE4283">
        <w:rPr>
          <w:rFonts w:ascii="Times New Roman" w:hAnsi="Times New Roman" w:cs="Times New Roman"/>
          <w:noProof/>
          <w:sz w:val="24"/>
          <w:szCs w:val="24"/>
        </w:rPr>
        <w:t>(Endiana &amp; Suryandari, 2021)</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w:t>
      </w:r>
    </w:p>
    <w:p w14:paraId="33658A7E" w14:textId="606F58C2" w:rsidR="00CE4283" w:rsidRDefault="00572DF1" w:rsidP="00CE4283">
      <w:pPr>
        <w:pStyle w:val="ListParagraph"/>
        <w:spacing w:line="480" w:lineRule="auto"/>
        <w:ind w:left="1077" w:firstLine="567"/>
        <w:jc w:val="both"/>
        <w:rPr>
          <w:rFonts w:ascii="Times New Roman" w:hAnsi="Times New Roman" w:cs="Times New Roman"/>
          <w:sz w:val="24"/>
          <w:szCs w:val="24"/>
        </w:rPr>
      </w:pPr>
      <w:proofErr w:type="spellStart"/>
      <w:r w:rsidRPr="00CE4283">
        <w:rPr>
          <w:rFonts w:ascii="Times New Roman" w:hAnsi="Times New Roman" w:cs="Times New Roman"/>
          <w:sz w:val="24"/>
          <w:szCs w:val="24"/>
        </w:rPr>
        <w:t>Manajemen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bertanggung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jawab</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bukan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hanya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kepada</w:t>
      </w:r>
      <w:proofErr w:type="spellEnd"/>
      <w:r w:rsidRPr="00CE4283">
        <w:rPr>
          <w:rFonts w:ascii="Times New Roman" w:hAnsi="Times New Roman" w:cs="Times New Roman"/>
          <w:sz w:val="24"/>
          <w:szCs w:val="24"/>
        </w:rPr>
        <w:t xml:space="preserve"> para investor </w:t>
      </w:r>
      <w:proofErr w:type="spellStart"/>
      <w:r w:rsidRPr="00CE4283">
        <w:rPr>
          <w:rFonts w:ascii="Times New Roman" w:hAnsi="Times New Roman" w:cs="Times New Roman"/>
          <w:sz w:val="24"/>
          <w:szCs w:val="24"/>
        </w:rPr>
        <w:t>atau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pemilik</w:t>
      </w:r>
      <w:proofErr w:type="spellEnd"/>
      <w:r w:rsidRPr="00CE4283">
        <w:rPr>
          <w:rFonts w:ascii="Times New Roman" w:hAnsi="Times New Roman" w:cs="Times New Roman"/>
          <w:sz w:val="24"/>
          <w:szCs w:val="24"/>
        </w:rPr>
        <w:t xml:space="preserve"> (</w:t>
      </w:r>
      <w:r w:rsidRPr="00CE4283">
        <w:rPr>
          <w:rFonts w:ascii="Times New Roman" w:hAnsi="Times New Roman" w:cs="Times New Roman"/>
          <w:i/>
          <w:iCs/>
          <w:sz w:val="24"/>
          <w:szCs w:val="24"/>
        </w:rPr>
        <w:t xml:space="preserve">shareholder) </w:t>
      </w:r>
      <w:r w:rsidRPr="00CE4283">
        <w:rPr>
          <w:rFonts w:ascii="Times New Roman" w:hAnsi="Times New Roman" w:cs="Times New Roman"/>
          <w:sz w:val="24"/>
          <w:szCs w:val="24"/>
        </w:rPr>
        <w:t xml:space="preserve">dan </w:t>
      </w:r>
      <w:proofErr w:type="spellStart"/>
      <w:r w:rsidRPr="00CE4283">
        <w:rPr>
          <w:rFonts w:ascii="Times New Roman" w:hAnsi="Times New Roman" w:cs="Times New Roman"/>
          <w:sz w:val="24"/>
          <w:szCs w:val="24"/>
        </w:rPr>
        <w:t>kreditur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saja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namun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lastRenderedPageBreak/>
        <w:t>bertanggung</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jawab</w:t>
      </w:r>
      <w:proofErr w:type="spellEnd"/>
      <w:r w:rsidRPr="00CE4283">
        <w:rPr>
          <w:rFonts w:ascii="Times New Roman" w:hAnsi="Times New Roman" w:cs="Times New Roman"/>
          <w:sz w:val="24"/>
          <w:szCs w:val="24"/>
        </w:rPr>
        <w:t xml:space="preserve"> pula </w:t>
      </w:r>
      <w:proofErr w:type="spellStart"/>
      <w:r w:rsidRPr="00CE4283">
        <w:rPr>
          <w:rFonts w:ascii="Times New Roman" w:hAnsi="Times New Roman" w:cs="Times New Roman"/>
          <w:sz w:val="24"/>
          <w:szCs w:val="24"/>
        </w:rPr>
        <w:t>terhadap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masyarakat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seperti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karyawan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pemerintah</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lingkunganya</w:t>
      </w:r>
      <w:proofErr w:type="spellEnd"/>
      <w:r w:rsidRPr="00CE4283">
        <w:rPr>
          <w:rFonts w:ascii="Times New Roman" w:hAnsi="Times New Roman" w:cs="Times New Roman"/>
          <w:sz w:val="24"/>
          <w:szCs w:val="24"/>
        </w:rPr>
        <w:t xml:space="preserve"> (</w:t>
      </w:r>
      <w:r w:rsidRPr="00CE4283">
        <w:rPr>
          <w:rFonts w:ascii="Times New Roman" w:hAnsi="Times New Roman" w:cs="Times New Roman"/>
          <w:i/>
          <w:iCs/>
          <w:sz w:val="24"/>
          <w:szCs w:val="24"/>
        </w:rPr>
        <w:t>stakeholder)</w:t>
      </w:r>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00B2026C">
        <w:rPr>
          <w:rFonts w:ascii="Times New Roman" w:hAnsi="Times New Roman" w:cs="Times New Roman"/>
          <w:sz w:val="24"/>
          <w:szCs w:val="24"/>
        </w:rPr>
        <w:instrText>ADDIN CSL_CITATION {"citationItems":[{"id":"ITEM-1","itemData":{"DOI":"10.24853/jago.3.2.153-165","abstract":"This study aims to analyze the effect of profitability and leverage on corporate value with the moderating role of CSR. This study employs a quantitative approach with secondary data. The population is a consumer goods company listed on the Indonesia Stock Exchange. With purposive sampling, 87 sample companies were selected. This study uses path data analysis. The results show that profitability has a negative and significant effect on CSR disclosure, while leverage has a negative and insignificant effect on CSR disclosure. Profitability has a positive and significant effect on corporate value, leverage has an insignificant positive effect on firm value, and CSR has a significant negative effect on corporate value. Finally, CSR disclosure is not able to mediate the influence of profitability and leverage on corporate value","author":[{"dropping-particle":"","family":"Munzir","given":"Munzir","non-dropping-particle":"","parse-names":false,"suffix":""},{"dropping-particle":"","family":"Andriyan","given":"Yoga","non-dropping-particle":"","parse-names":false,"suffix":""},{"dropping-particle":"","family":"Hidayat","given":"Rahmat","non-dropping-particle":"","parse-names":false,"suffix":""}],"container-title":"Jurnal Akuntansi dan Governance","id":"ITEM-1","issue":"2","issued":{"date-parts":[["2023"]]},"page":"153","title":"Consumer Goods: Pengaruh Profitabilitas dan Leverage Terhadap Nilai Perusahaan Dimediasi oleh Corporate Social Responsibility","type":"article-journal","volume":"3"},"uris":["http://www.mendeley.com/documents/?uuid=56e2f969-b44b-4d7f-be1f-9b636e609942"]}],"mendeley":{"formattedCitation":"(Munzir, Andriyan, et al., 2023)","plainTextFormattedCitation":"(Munzir, Andriyan, et al., 2023)","previouslyFormattedCitation":"(Munzir, Andriyan, et al., 2023)"},"properties":{"noteIndex":0},"schema":"https://github.com/citation-style-language/schema/raw/master/csl-citation.json"}</w:instrText>
      </w:r>
      <w:r w:rsidRPr="00CE4283">
        <w:rPr>
          <w:rFonts w:ascii="Times New Roman" w:hAnsi="Times New Roman" w:cs="Times New Roman"/>
          <w:sz w:val="24"/>
          <w:szCs w:val="24"/>
        </w:rPr>
        <w:fldChar w:fldCharType="separate"/>
      </w:r>
      <w:r w:rsidR="007447D4" w:rsidRPr="007447D4">
        <w:rPr>
          <w:rFonts w:ascii="Times New Roman" w:hAnsi="Times New Roman" w:cs="Times New Roman"/>
          <w:noProof/>
          <w:sz w:val="24"/>
          <w:szCs w:val="24"/>
        </w:rPr>
        <w:t>(Munzir, Andriyan, et al., 2023)</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Sehingga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manajer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sebagai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manajemen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berkewajiban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memberikan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sinyal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atau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mengenai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kondisi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menjadi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alat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analisis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pihak</w:t>
      </w:r>
      <w:proofErr w:type="spellEnd"/>
      <w:r w:rsidRPr="00CE4283">
        <w:rPr>
          <w:rFonts w:ascii="Times New Roman" w:hAnsi="Times New Roman" w:cs="Times New Roman"/>
          <w:sz w:val="24"/>
          <w:szCs w:val="24"/>
        </w:rPr>
        <w:t xml:space="preserve"> investor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mengambil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keputusan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investasinya</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Pr="00CE4283">
        <w:rPr>
          <w:rFonts w:ascii="Times New Roman" w:hAnsi="Times New Roman" w:cs="Times New Roman"/>
          <w:sz w:val="24"/>
          <w:szCs w:val="24"/>
        </w:rPr>
        <w:instrText>ADDIN CSL_CITATION {"citationItems":[{"id":"ITEM-1","itemData":{"DOI":"10.33510/statera.2020.2.2.133-142","ISSN":"2656-9418","abstract":"Going Concern audit opinion are opinion was published by auditor to give due consideration about the ability of entity to hold on the business for the next year. The purpose of this study is to determine and analysis (1) The effect of The Public Accounting Firm’s Reputation against the giving of going concern audit opinion, (2) The effect of Existence Audit Committee against the giving of going concern audit opinion, and (3) The effect of Prior Opinion against the giving of going concern audit opinion. The sample were obtained using purposive sampling method. Sample in this study only 52 companies over five years with 260 observation data. The data analysis technice which is used in the research is logistic regression. The result of this research show (1) The Public Accounting Firm’s reputation have positive effect to the giving of going concern audit opinion, (2) The Existence Audit Committee have negative effect to the giving of going concern audit opinion, and (3) The Prior Opinion have positive effect to the giving of going concern audit opinion.","author":[{"dropping-particle":"","family":"Dewi","given":"I Gusti Ayu Agung Omika","non-dropping-particle":"","parse-names":false,"suffix":""},{"dropping-particle":"","family":"Premashanti","given":"Ni Made Niki","non-dropping-particle":"","parse-names":false,"suffix":""}],"container-title":"STATERA: Jurnal Akuntansi dan Keuangan","id":"ITEM-1","issue":"2","issued":{"date-parts":[["2020"]]},"page":"133-142","title":"Pengaruh Reputasi Kantor Akuntan Publik, Keberadaan Komite Audit, dan Prior Opinion Terhadap Pemberian Opini Audit Going Concern pada Perusahaan Manufaktur di Bursa Efek Indonesia","type":"article-journal","volume":"2"},"uris":["http://www.mendeley.com/documents/?uuid=6189c18f-7e8a-42b3-ad13-1dd9fd15ddd0"]}],"mendeley":{"formattedCitation":"(Dewi &amp; Premashanti, 2020)","plainTextFormattedCitation":"(Dewi &amp; Premashanti, 2020)","previouslyFormattedCitation":"(Dewi &amp; Premashanti, 2020)"},"properties":{"noteIndex":0},"schema":"https://github.com/citation-style-language/schema/raw/master/csl-citation.json"}</w:instrText>
      </w:r>
      <w:r w:rsidRPr="00CE4283">
        <w:rPr>
          <w:rFonts w:ascii="Times New Roman" w:hAnsi="Times New Roman" w:cs="Times New Roman"/>
          <w:sz w:val="24"/>
          <w:szCs w:val="24"/>
        </w:rPr>
        <w:fldChar w:fldCharType="separate"/>
      </w:r>
      <w:r w:rsidRPr="00CE4283">
        <w:rPr>
          <w:rFonts w:ascii="Times New Roman" w:hAnsi="Times New Roman" w:cs="Times New Roman"/>
          <w:noProof/>
          <w:sz w:val="24"/>
          <w:szCs w:val="24"/>
        </w:rPr>
        <w:t>(Dewi &amp; Premashanti, 2020)</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w:t>
      </w:r>
    </w:p>
    <w:p w14:paraId="1120581E" w14:textId="77777777" w:rsidR="00CE4283" w:rsidRDefault="00572DF1" w:rsidP="00CE4283">
      <w:pPr>
        <w:pStyle w:val="ListParagraph"/>
        <w:spacing w:line="480" w:lineRule="auto"/>
        <w:ind w:left="1077" w:firstLine="567"/>
        <w:jc w:val="both"/>
        <w:rPr>
          <w:rFonts w:ascii="Times New Roman" w:hAnsi="Times New Roman" w:cs="Times New Roman"/>
          <w:sz w:val="24"/>
          <w:szCs w:val="24"/>
        </w:rPr>
      </w:pPr>
      <w:proofErr w:type="spellStart"/>
      <w:r w:rsidRPr="00CE4283">
        <w:rPr>
          <w:rFonts w:ascii="Times New Roman" w:hAnsi="Times New Roman" w:cs="Times New Roman"/>
          <w:sz w:val="24"/>
          <w:szCs w:val="24"/>
        </w:rPr>
        <w:t>Fungsi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utama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yaitu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sebagai</w:t>
      </w:r>
      <w:proofErr w:type="spellEnd"/>
      <w:r w:rsidRPr="00CE4283">
        <w:rPr>
          <w:rFonts w:ascii="Times New Roman" w:hAnsi="Times New Roman" w:cs="Times New Roman"/>
          <w:sz w:val="24"/>
          <w:szCs w:val="24"/>
        </w:rPr>
        <w:t xml:space="preserve"> media </w:t>
      </w:r>
      <w:proofErr w:type="spellStart"/>
      <w:r w:rsidRPr="00CE4283">
        <w:rPr>
          <w:rFonts w:ascii="Times New Roman" w:hAnsi="Times New Roman" w:cs="Times New Roman"/>
          <w:sz w:val="24"/>
          <w:szCs w:val="24"/>
        </w:rPr>
        <w:t>komunikasi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mengurangi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asimetri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antara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emiten</w:t>
      </w:r>
      <w:proofErr w:type="spellEnd"/>
      <w:r w:rsidRPr="00CE4283">
        <w:rPr>
          <w:rFonts w:ascii="Times New Roman" w:hAnsi="Times New Roman" w:cs="Times New Roman"/>
          <w:sz w:val="24"/>
          <w:szCs w:val="24"/>
        </w:rPr>
        <w:t xml:space="preserve"> dan investor. Salah </w:t>
      </w:r>
      <w:proofErr w:type="spellStart"/>
      <w:r w:rsidRPr="00CE4283">
        <w:rPr>
          <w:rFonts w:ascii="Times New Roman" w:hAnsi="Times New Roman" w:cs="Times New Roman"/>
          <w:sz w:val="24"/>
          <w:szCs w:val="24"/>
        </w:rPr>
        <w:t>satu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aspek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dari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dapat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digunakan</w:t>
      </w:r>
      <w:proofErr w:type="spellEnd"/>
      <w:r w:rsidRPr="00CE4283">
        <w:rPr>
          <w:rFonts w:ascii="Times New Roman" w:hAnsi="Times New Roman" w:cs="Times New Roman"/>
          <w:sz w:val="24"/>
          <w:szCs w:val="24"/>
        </w:rPr>
        <w:t xml:space="preserve"> investor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mengukur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kinerja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adalah</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kemampuan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emiten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menghasilkan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keuntungan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Artinya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harga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saham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bereaksi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terhadap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dipublikasi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sekuritas</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Pr="00CE4283">
        <w:rPr>
          <w:rFonts w:ascii="Times New Roman" w:hAnsi="Times New Roman" w:cs="Times New Roman"/>
          <w:sz w:val="24"/>
          <w:szCs w:val="24"/>
        </w:rPr>
        <w:instrText>ADDIN CSL_CITATION {"citationItems":[{"id":"ITEM-1","itemData":{"ISBN":"9786235896366","abstract":"… pengaruh konservatisma terhadap manajemen laba. Perbedaannya adalah pada penelitian ini juga menguji bagaimana pengaruh manajemen laba terhadap koefisien respon laba. 2 …","author":[{"dropping-particle":"","family":"Suryani","given":"A","non-dropping-particle":"","parse-names":false,"suffix":""}],"id":"ITEM-1","issued":{"date-parts":[["2021"]]},"number-of-pages":"39","title":"Prinsip Kehati-Hatian Laporan Keuangan &amp;Manajemen Laba","type":"book"},"uris":["http://www.mendeley.com/documents/?uuid=a6d8f699-4b5e-4d68-b157-fcd6517ca721"]}],"mendeley":{"formattedCitation":"(Suryani, 2021)","plainTextFormattedCitation":"(Suryani, 2021)","previouslyFormattedCitation":"(Suryani, 2021)"},"properties":{"noteIndex":0},"schema":"https://github.com/citation-style-language/schema/raw/master/csl-citation.json"}</w:instrText>
      </w:r>
      <w:r w:rsidRPr="00CE4283">
        <w:rPr>
          <w:rFonts w:ascii="Times New Roman" w:hAnsi="Times New Roman" w:cs="Times New Roman"/>
          <w:sz w:val="24"/>
          <w:szCs w:val="24"/>
        </w:rPr>
        <w:fldChar w:fldCharType="separate"/>
      </w:r>
      <w:r w:rsidRPr="00CE4283">
        <w:rPr>
          <w:rFonts w:ascii="Times New Roman" w:hAnsi="Times New Roman" w:cs="Times New Roman"/>
          <w:noProof/>
          <w:sz w:val="24"/>
          <w:szCs w:val="24"/>
        </w:rPr>
        <w:t>(Suryani, 2021)</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w:t>
      </w:r>
    </w:p>
    <w:p w14:paraId="1E138B96" w14:textId="77777777" w:rsidR="00CE4283" w:rsidRDefault="00122CF0" w:rsidP="00CE4283">
      <w:pPr>
        <w:pStyle w:val="ListParagraph"/>
        <w:spacing w:line="480" w:lineRule="auto"/>
        <w:ind w:left="1077" w:firstLine="567"/>
        <w:jc w:val="both"/>
        <w:rPr>
          <w:rFonts w:ascii="Times New Roman" w:hAnsi="Times New Roman" w:cs="Times New Roman"/>
          <w:sz w:val="24"/>
          <w:szCs w:val="24"/>
        </w:rPr>
      </w:pPr>
      <w:r w:rsidRPr="00CE4283">
        <w:rPr>
          <w:rFonts w:ascii="Times New Roman" w:hAnsi="Times New Roman" w:cs="Times New Roman"/>
          <w:sz w:val="24"/>
          <w:szCs w:val="24"/>
        </w:rPr>
        <w:t>P</w:t>
      </w:r>
      <w:r w:rsidR="00572DF1" w:rsidRPr="00CE4283">
        <w:rPr>
          <w:rFonts w:ascii="Times New Roman" w:hAnsi="Times New Roman" w:cs="Times New Roman"/>
          <w:sz w:val="24"/>
          <w:szCs w:val="24"/>
        </w:rPr>
        <w:t xml:space="preserve">erusahaan yang </w:t>
      </w:r>
      <w:r w:rsidR="00572DF1" w:rsidRPr="00CE4283">
        <w:rPr>
          <w:rFonts w:ascii="Times New Roman" w:hAnsi="Times New Roman" w:cs="Times New Roman"/>
          <w:i/>
          <w:iCs/>
          <w:sz w:val="24"/>
          <w:szCs w:val="24"/>
        </w:rPr>
        <w:t xml:space="preserve">go public, </w:t>
      </w:r>
      <w:proofErr w:type="spellStart"/>
      <w:r w:rsidR="00572DF1" w:rsidRPr="00CE4283">
        <w:rPr>
          <w:rFonts w:ascii="Times New Roman" w:hAnsi="Times New Roman" w:cs="Times New Roman"/>
          <w:sz w:val="24"/>
          <w:szCs w:val="24"/>
        </w:rPr>
        <w:t>kebutuhan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laporan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keuangan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semakin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besar</w:t>
      </w:r>
      <w:proofErr w:type="spellEnd"/>
      <w:r w:rsidR="00572DF1" w:rsidRPr="00CE4283">
        <w:rPr>
          <w:rFonts w:ascii="Times New Roman" w:hAnsi="Times New Roman" w:cs="Times New Roman"/>
          <w:sz w:val="24"/>
          <w:szCs w:val="24"/>
        </w:rPr>
        <w:t xml:space="preserve">. Maka, </w:t>
      </w:r>
      <w:proofErr w:type="spellStart"/>
      <w:r w:rsidR="00572DF1" w:rsidRPr="00CE4283">
        <w:rPr>
          <w:rFonts w:ascii="Times New Roman" w:hAnsi="Times New Roman" w:cs="Times New Roman"/>
          <w:sz w:val="24"/>
          <w:szCs w:val="24"/>
        </w:rPr>
        <w:t>perusahaan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tercatat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wajib</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laporan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keuangan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harus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diaudit</w:t>
      </w:r>
      <w:proofErr w:type="spellEnd"/>
      <w:r w:rsidR="00572DF1" w:rsidRPr="00CE4283">
        <w:rPr>
          <w:rFonts w:ascii="Times New Roman" w:hAnsi="Times New Roman" w:cs="Times New Roman"/>
          <w:sz w:val="24"/>
          <w:szCs w:val="24"/>
        </w:rPr>
        <w:t xml:space="preserve"> oleh auditor </w:t>
      </w:r>
      <w:proofErr w:type="spellStart"/>
      <w:r w:rsidR="00572DF1" w:rsidRPr="00CE4283">
        <w:rPr>
          <w:rFonts w:ascii="Times New Roman" w:hAnsi="Times New Roman" w:cs="Times New Roman"/>
          <w:sz w:val="24"/>
          <w:szCs w:val="24"/>
        </w:rPr>
        <w:t>independen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khususnya</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bekerja</w:t>
      </w:r>
      <w:proofErr w:type="spellEnd"/>
      <w:r w:rsidR="00572DF1" w:rsidRPr="00CE4283">
        <w:rPr>
          <w:rFonts w:ascii="Times New Roman" w:hAnsi="Times New Roman" w:cs="Times New Roman"/>
          <w:sz w:val="24"/>
          <w:szCs w:val="24"/>
        </w:rPr>
        <w:t xml:space="preserve"> pada Kantor </w:t>
      </w:r>
      <w:proofErr w:type="spellStart"/>
      <w:r w:rsidR="00572DF1" w:rsidRPr="00CE4283">
        <w:rPr>
          <w:rFonts w:ascii="Times New Roman" w:hAnsi="Times New Roman" w:cs="Times New Roman"/>
          <w:sz w:val="24"/>
          <w:szCs w:val="24"/>
        </w:rPr>
        <w:t>Akuntan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Publik</w:t>
      </w:r>
      <w:proofErr w:type="spellEnd"/>
      <w:r w:rsidR="00572DF1" w:rsidRPr="00CE4283">
        <w:rPr>
          <w:rFonts w:ascii="Times New Roman" w:hAnsi="Times New Roman" w:cs="Times New Roman"/>
          <w:sz w:val="24"/>
          <w:szCs w:val="24"/>
        </w:rPr>
        <w:t xml:space="preserve"> (KAP). Dalam </w:t>
      </w:r>
      <w:proofErr w:type="spellStart"/>
      <w:r w:rsidR="00572DF1" w:rsidRPr="00CE4283">
        <w:rPr>
          <w:rFonts w:ascii="Times New Roman" w:hAnsi="Times New Roman" w:cs="Times New Roman"/>
          <w:sz w:val="24"/>
          <w:szCs w:val="24"/>
        </w:rPr>
        <w:t>hal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ini</w:t>
      </w:r>
      <w:proofErr w:type="spellEnd"/>
      <w:r w:rsidR="00572DF1" w:rsidRPr="00CE4283">
        <w:rPr>
          <w:rFonts w:ascii="Times New Roman" w:hAnsi="Times New Roman" w:cs="Times New Roman"/>
          <w:sz w:val="24"/>
          <w:szCs w:val="24"/>
        </w:rPr>
        <w:t xml:space="preserve"> juga </w:t>
      </w:r>
      <w:proofErr w:type="spellStart"/>
      <w:r w:rsidR="00572DF1" w:rsidRPr="00CE4283">
        <w:rPr>
          <w:rFonts w:ascii="Times New Roman" w:hAnsi="Times New Roman" w:cs="Times New Roman"/>
          <w:sz w:val="24"/>
          <w:szCs w:val="24"/>
        </w:rPr>
        <w:t>persaingan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industri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dituntun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utuk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bekerja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lebih</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keras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cepat</w:t>
      </w:r>
      <w:proofErr w:type="spellEnd"/>
      <w:r w:rsidR="00572DF1" w:rsidRPr="00CE4283">
        <w:rPr>
          <w:rFonts w:ascii="Times New Roman" w:hAnsi="Times New Roman" w:cs="Times New Roman"/>
          <w:sz w:val="24"/>
          <w:szCs w:val="24"/>
        </w:rPr>
        <w:t xml:space="preserve">, dan </w:t>
      </w:r>
      <w:proofErr w:type="spellStart"/>
      <w:r w:rsidR="00572DF1" w:rsidRPr="00CE4283">
        <w:rPr>
          <w:rFonts w:ascii="Times New Roman" w:hAnsi="Times New Roman" w:cs="Times New Roman"/>
          <w:sz w:val="24"/>
          <w:szCs w:val="24"/>
        </w:rPr>
        <w:t>cermat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dalam</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melakukan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presentasi</w:t>
      </w:r>
      <w:proofErr w:type="spellEnd"/>
      <w:r w:rsidR="00572DF1" w:rsidRPr="00CE4283">
        <w:rPr>
          <w:rFonts w:ascii="Times New Roman" w:hAnsi="Times New Roman" w:cs="Times New Roman"/>
          <w:sz w:val="24"/>
          <w:szCs w:val="24"/>
        </w:rPr>
        <w:t xml:space="preserve"> data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keuanganya</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sz w:val="24"/>
          <w:szCs w:val="24"/>
        </w:rPr>
        <w:fldChar w:fldCharType="begin" w:fldLock="1"/>
      </w:r>
      <w:r w:rsidR="00455D8B" w:rsidRPr="00CE4283">
        <w:rPr>
          <w:rFonts w:ascii="Times New Roman" w:hAnsi="Times New Roman" w:cs="Times New Roman"/>
          <w:sz w:val="24"/>
          <w:szCs w:val="24"/>
        </w:rPr>
        <w:instrText>ADDIN CSL_CITATION {"citationItems":[{"id":"ITEM-1","itemData":{"DOI":"10.2991/978-94-6463-068-8_17","ISBN":"9789464630688","abstract":"… [5] found that factor of operating profit had a negative effect on audit delay, while audit … audit delay. As for the size of the company and audit tenure variables have no effect on audit delay…","author":[{"dropping-particle":"","family":"Fanani","given":"Baihaqi","non-dropping-particle":"","parse-names":false,"suffix":""},{"dropping-particle":"","family":"Raharjo","given":"Teguh Budi","non-dropping-particle":"","parse-names":false,"suffix":""},{"dropping-particle":"","family":"Mubarok","given":"Abdulloh","non-dropping-particle":"","parse-names":false,"suffix":""},{"dropping-particle":"","family":"Firmansyah","given":"Fahmi","non-dropping-particle":"","parse-names":false,"suffix":""},{"dropping-particle":"","family":"Meilania","given":"Vera Salma","non-dropping-particle":"","parse-names":false,"suffix":""}],"id":"ITEM-1","issued":{"date-parts":[["2023"]]},"number-of-pages":"206-212","publisher":"Atlantis Press International BV","title":"Analysis of Determinants of Audit Delay in Indonesia","type":"book"},"uris":["http://www.mendeley.com/documents/?uuid=114ada6c-48e9-4959-be83-a2365451d114"]}],"mendeley":{"formattedCitation":"(Fanani et al., 2023)","plainTextFormattedCitation":"(Fanani et al., 2023)","previouslyFormattedCitation":"(Fanani et al., 2023)"},"properties":{"noteIndex":0},"schema":"https://github.com/citation-style-language/schema/raw/master/csl-citation.json"}</w:instrText>
      </w:r>
      <w:r w:rsidR="00572DF1" w:rsidRPr="00CE4283">
        <w:rPr>
          <w:rFonts w:ascii="Times New Roman" w:hAnsi="Times New Roman" w:cs="Times New Roman"/>
          <w:sz w:val="24"/>
          <w:szCs w:val="24"/>
        </w:rPr>
        <w:fldChar w:fldCharType="separate"/>
      </w:r>
      <w:r w:rsidR="004E247B" w:rsidRPr="00CE4283">
        <w:rPr>
          <w:rFonts w:ascii="Times New Roman" w:hAnsi="Times New Roman" w:cs="Times New Roman"/>
          <w:noProof/>
          <w:sz w:val="24"/>
          <w:szCs w:val="24"/>
        </w:rPr>
        <w:t>(Fanani et al., 2023)</w:t>
      </w:r>
      <w:r w:rsidR="00572DF1" w:rsidRPr="00CE4283">
        <w:rPr>
          <w:rFonts w:ascii="Times New Roman" w:hAnsi="Times New Roman" w:cs="Times New Roman"/>
          <w:sz w:val="24"/>
          <w:szCs w:val="24"/>
        </w:rPr>
        <w:fldChar w:fldCharType="end"/>
      </w:r>
      <w:r w:rsidR="00572DF1" w:rsidRPr="00CE4283">
        <w:rPr>
          <w:rFonts w:ascii="Times New Roman" w:hAnsi="Times New Roman" w:cs="Times New Roman"/>
          <w:sz w:val="24"/>
          <w:szCs w:val="24"/>
        </w:rPr>
        <w:t xml:space="preserve">. Oleh </w:t>
      </w:r>
      <w:proofErr w:type="spellStart"/>
      <w:r w:rsidR="00572DF1" w:rsidRPr="00CE4283">
        <w:rPr>
          <w:rFonts w:ascii="Times New Roman" w:hAnsi="Times New Roman" w:cs="Times New Roman"/>
          <w:sz w:val="24"/>
          <w:szCs w:val="24"/>
        </w:rPr>
        <w:t>karna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itu</w:t>
      </w:r>
      <w:proofErr w:type="spellEnd"/>
      <w:r w:rsidR="000E5ADD" w:rsidRPr="00CE4283">
        <w:rPr>
          <w:rFonts w:ascii="Times New Roman" w:hAnsi="Times New Roman" w:cs="Times New Roman"/>
          <w:sz w:val="24"/>
          <w:szCs w:val="24"/>
        </w:rPr>
        <w:t>,</w:t>
      </w:r>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tanpa</w:t>
      </w:r>
      <w:proofErr w:type="spellEnd"/>
      <w:r w:rsidR="00572DF1" w:rsidRPr="00CE4283">
        <w:rPr>
          <w:rFonts w:ascii="Times New Roman" w:hAnsi="Times New Roman" w:cs="Times New Roman"/>
          <w:sz w:val="24"/>
          <w:szCs w:val="24"/>
        </w:rPr>
        <w:t xml:space="preserve"> audit </w:t>
      </w:r>
      <w:proofErr w:type="spellStart"/>
      <w:r w:rsidR="00572DF1" w:rsidRPr="00CE4283">
        <w:rPr>
          <w:rFonts w:ascii="Times New Roman" w:hAnsi="Times New Roman" w:cs="Times New Roman"/>
          <w:sz w:val="24"/>
          <w:szCs w:val="24"/>
        </w:rPr>
        <w:t>laporan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keuangan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mungkin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mengandung</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kesalahan</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disengaja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atau</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tidak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disengaja</w:t>
      </w:r>
      <w:proofErr w:type="spellEnd"/>
      <w:r w:rsidR="00572DF1" w:rsidRPr="00CE4283">
        <w:rPr>
          <w:rFonts w:ascii="Times New Roman" w:hAnsi="Times New Roman" w:cs="Times New Roman"/>
          <w:sz w:val="24"/>
          <w:szCs w:val="24"/>
        </w:rPr>
        <w:t xml:space="preserve">. Laporan </w:t>
      </w:r>
      <w:proofErr w:type="spellStart"/>
      <w:r w:rsidR="00572DF1" w:rsidRPr="00CE4283">
        <w:rPr>
          <w:rFonts w:ascii="Times New Roman" w:hAnsi="Times New Roman" w:cs="Times New Roman"/>
          <w:sz w:val="24"/>
          <w:szCs w:val="24"/>
        </w:rPr>
        <w:t>keuangan</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diaudit</w:t>
      </w:r>
      <w:proofErr w:type="spellEnd"/>
      <w:r w:rsidR="00572DF1" w:rsidRPr="00CE4283">
        <w:rPr>
          <w:rFonts w:ascii="Times New Roman" w:hAnsi="Times New Roman" w:cs="Times New Roman"/>
          <w:sz w:val="24"/>
          <w:szCs w:val="24"/>
        </w:rPr>
        <w:t xml:space="preserve"> juga </w:t>
      </w:r>
      <w:proofErr w:type="spellStart"/>
      <w:r w:rsidR="00572DF1" w:rsidRPr="00CE4283">
        <w:rPr>
          <w:rFonts w:ascii="Times New Roman" w:hAnsi="Times New Roman" w:cs="Times New Roman"/>
          <w:sz w:val="24"/>
          <w:szCs w:val="24"/>
        </w:rPr>
        <w:t>lebih</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dipercaya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karna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opini</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diberikan</w:t>
      </w:r>
      <w:proofErr w:type="spellEnd"/>
      <w:r w:rsidR="00572DF1" w:rsidRPr="00CE4283">
        <w:rPr>
          <w:rFonts w:ascii="Times New Roman" w:hAnsi="Times New Roman" w:cs="Times New Roman"/>
          <w:sz w:val="24"/>
          <w:szCs w:val="24"/>
        </w:rPr>
        <w:t xml:space="preserve"> auditor </w:t>
      </w:r>
      <w:proofErr w:type="spellStart"/>
      <w:r w:rsidR="00DA44E9" w:rsidRPr="00CE4283">
        <w:rPr>
          <w:rFonts w:ascii="Times New Roman" w:hAnsi="Times New Roman" w:cs="Times New Roman"/>
          <w:sz w:val="24"/>
          <w:szCs w:val="24"/>
        </w:rPr>
        <w:t>berupa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tentang</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kondisi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dari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entitas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perusahaan</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sz w:val="24"/>
          <w:szCs w:val="24"/>
        </w:rPr>
        <w:fldChar w:fldCharType="begin" w:fldLock="1"/>
      </w:r>
      <w:r w:rsidR="006222E4" w:rsidRPr="00CE4283">
        <w:rPr>
          <w:rFonts w:ascii="Times New Roman" w:hAnsi="Times New Roman" w:cs="Times New Roman"/>
          <w:sz w:val="24"/>
          <w:szCs w:val="24"/>
        </w:rPr>
        <w:instrText>ADDIN CSL_CITATION {"citationItems":[{"id":"ITEM-1","itemData":{"DOI":"10.55983/inov.v1i2.118","abstract":"The study aims to determine the effect of audit quality, debt ratio, firm size, and audit lag on going-concern audit opinion. The population in this study is manufacturing companies listed on the Indonesia Stock Exchange from 2017 to 2020. The sample selection uses the purposive sampling method and obtained 492 samples. The sources of data used are secondary data. Debt ratio and audit lag significantly affects audit opinion based on logistic regression analyses using the SPSS 24.0 program. Meanwhile, audit quality and firm size do not affect going concern audit opinion.","author":[{"dropping-particle":"","family":"Lydia","given":"Minerva","non-dropping-particle":"","parse-names":false,"suffix":""},{"dropping-particle":"","family":"Vivian","given":"Savenia Susmeisey","non-dropping-particle":"","parse-names":false,"suffix":""},{"dropping-particle":"","family":"Stefani","given":"","non-dropping-particle":"","parse-names":false,"suffix":""}],"container-title":"Inovatif: Jurnal Ekonomi, Manajemen, Akuntansi, Bisnis Digital dan Kewirausahaan","id":"ITEM-1","issue":"2","issued":{"date-parts":[["2022"]]},"page":"206-221","title":"Pengaruh Kualitas Audit, Debt Ratio, Ukuran Perusahaan, Audit Lag Terhadap Opini Audit Going Concern","type":"article-journal","volume":"1"},"uris":["http://www.mendeley.com/documents/?uuid=469a5da3-bbcb-4bf9-bd90-ea39d40091fa"]}],"mendeley":{"formattedCitation":"(Lydia et al., 2022)","plainTextFormattedCitation":"(Lydia et al., 2022)","previouslyFormattedCitation":"(Lydia et al., 2022)"},"properties":{"noteIndex":0},"schema":"https://github.com/citation-style-language/schema/raw/master/csl-citation.json"}</w:instrText>
      </w:r>
      <w:r w:rsidR="00572DF1" w:rsidRPr="00CE4283">
        <w:rPr>
          <w:rFonts w:ascii="Times New Roman" w:hAnsi="Times New Roman" w:cs="Times New Roman"/>
          <w:sz w:val="24"/>
          <w:szCs w:val="24"/>
        </w:rPr>
        <w:fldChar w:fldCharType="separate"/>
      </w:r>
      <w:r w:rsidR="003D3B5E" w:rsidRPr="00CE4283">
        <w:rPr>
          <w:rFonts w:ascii="Times New Roman" w:hAnsi="Times New Roman" w:cs="Times New Roman"/>
          <w:noProof/>
          <w:sz w:val="24"/>
          <w:szCs w:val="24"/>
        </w:rPr>
        <w:t>(Lydia et al., 2022)</w:t>
      </w:r>
      <w:r w:rsidR="00572DF1" w:rsidRPr="00CE4283">
        <w:rPr>
          <w:rFonts w:ascii="Times New Roman" w:hAnsi="Times New Roman" w:cs="Times New Roman"/>
          <w:sz w:val="24"/>
          <w:szCs w:val="24"/>
        </w:rPr>
        <w:fldChar w:fldCharType="end"/>
      </w:r>
      <w:r w:rsidR="00572DF1" w:rsidRPr="00CE4283">
        <w:rPr>
          <w:rFonts w:ascii="Times New Roman" w:hAnsi="Times New Roman" w:cs="Times New Roman"/>
          <w:sz w:val="24"/>
          <w:szCs w:val="24"/>
        </w:rPr>
        <w:t>.</w:t>
      </w:r>
    </w:p>
    <w:p w14:paraId="373702C6" w14:textId="77777777" w:rsidR="00CE4283" w:rsidRDefault="00122CF0" w:rsidP="00CE4283">
      <w:pPr>
        <w:pStyle w:val="ListParagraph"/>
        <w:spacing w:line="480" w:lineRule="auto"/>
        <w:ind w:left="1077" w:firstLine="567"/>
        <w:jc w:val="both"/>
        <w:rPr>
          <w:rFonts w:ascii="Times New Roman" w:hAnsi="Times New Roman" w:cs="Times New Roman"/>
          <w:sz w:val="24"/>
          <w:szCs w:val="24"/>
        </w:rPr>
      </w:pPr>
      <w:r w:rsidRPr="00CE4283">
        <w:rPr>
          <w:rFonts w:ascii="Times New Roman" w:hAnsi="Times New Roman" w:cs="Times New Roman"/>
          <w:i/>
          <w:iCs/>
          <w:sz w:val="24"/>
          <w:szCs w:val="24"/>
        </w:rPr>
        <w:lastRenderedPageBreak/>
        <w:t>S</w:t>
      </w:r>
      <w:r w:rsidR="00572DF1" w:rsidRPr="00CE4283">
        <w:rPr>
          <w:rFonts w:ascii="Times New Roman" w:hAnsi="Times New Roman" w:cs="Times New Roman"/>
          <w:i/>
          <w:iCs/>
          <w:sz w:val="24"/>
          <w:szCs w:val="24"/>
        </w:rPr>
        <w:t xml:space="preserve">takeholder </w:t>
      </w:r>
      <w:r w:rsidR="00572DF1" w:rsidRPr="00CE4283">
        <w:rPr>
          <w:rFonts w:ascii="Times New Roman" w:hAnsi="Times New Roman" w:cs="Times New Roman"/>
          <w:sz w:val="24"/>
          <w:szCs w:val="24"/>
        </w:rPr>
        <w:t xml:space="preserve">sangat </w:t>
      </w:r>
      <w:proofErr w:type="spellStart"/>
      <w:r w:rsidR="00572DF1" w:rsidRPr="00CE4283">
        <w:rPr>
          <w:rFonts w:ascii="Times New Roman" w:hAnsi="Times New Roman" w:cs="Times New Roman"/>
          <w:sz w:val="24"/>
          <w:szCs w:val="24"/>
        </w:rPr>
        <w:t>diuntungkan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dengan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adanya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opini</w:t>
      </w:r>
      <w:proofErr w:type="spellEnd"/>
      <w:r w:rsidR="00572DF1" w:rsidRPr="00CE4283">
        <w:rPr>
          <w:rFonts w:ascii="Times New Roman" w:hAnsi="Times New Roman" w:cs="Times New Roman"/>
          <w:sz w:val="24"/>
          <w:szCs w:val="24"/>
        </w:rPr>
        <w:t xml:space="preserve"> audit </w:t>
      </w:r>
      <w:proofErr w:type="spellStart"/>
      <w:r w:rsidR="00C63EC0" w:rsidRPr="00CE4283">
        <w:rPr>
          <w:rFonts w:ascii="Times New Roman" w:hAnsi="Times New Roman" w:cs="Times New Roman"/>
          <w:sz w:val="24"/>
          <w:szCs w:val="24"/>
        </w:rPr>
        <w:t>dik</w:t>
      </w:r>
      <w:r w:rsidR="00A032C9" w:rsidRPr="00CE4283">
        <w:rPr>
          <w:rFonts w:ascii="Times New Roman" w:hAnsi="Times New Roman" w:cs="Times New Roman"/>
          <w:sz w:val="24"/>
          <w:szCs w:val="24"/>
        </w:rPr>
        <w:t>a</w:t>
      </w:r>
      <w:r w:rsidR="00C63EC0" w:rsidRPr="00CE4283">
        <w:rPr>
          <w:rFonts w:ascii="Times New Roman" w:hAnsi="Times New Roman" w:cs="Times New Roman"/>
          <w:sz w:val="24"/>
          <w:szCs w:val="24"/>
        </w:rPr>
        <w:t>renakan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dapat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mengetahui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diumumkan</w:t>
      </w:r>
      <w:proofErr w:type="spellEnd"/>
      <w:r w:rsidR="00572DF1" w:rsidRPr="00CE4283">
        <w:rPr>
          <w:rFonts w:ascii="Times New Roman" w:hAnsi="Times New Roman" w:cs="Times New Roman"/>
          <w:sz w:val="24"/>
          <w:szCs w:val="24"/>
        </w:rPr>
        <w:t xml:space="preserve"> dan </w:t>
      </w:r>
      <w:proofErr w:type="spellStart"/>
      <w:r w:rsidR="00572DF1" w:rsidRPr="00CE4283">
        <w:rPr>
          <w:rFonts w:ascii="Times New Roman" w:hAnsi="Times New Roman" w:cs="Times New Roman"/>
          <w:sz w:val="24"/>
          <w:szCs w:val="24"/>
        </w:rPr>
        <w:t>dapat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menganalis</w:t>
      </w:r>
      <w:r w:rsidR="000E5ADD" w:rsidRPr="00CE4283">
        <w:rPr>
          <w:rFonts w:ascii="Times New Roman" w:hAnsi="Times New Roman" w:cs="Times New Roman"/>
          <w:sz w:val="24"/>
          <w:szCs w:val="24"/>
        </w:rPr>
        <w:t>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tersebut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sebagai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baik</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i/>
          <w:iCs/>
          <w:sz w:val="24"/>
          <w:szCs w:val="24"/>
        </w:rPr>
        <w:t xml:space="preserve">(good news) </w:t>
      </w:r>
      <w:proofErr w:type="spellStart"/>
      <w:r w:rsidR="00572DF1" w:rsidRPr="00CE4283">
        <w:rPr>
          <w:rFonts w:ascii="Times New Roman" w:hAnsi="Times New Roman" w:cs="Times New Roman"/>
          <w:sz w:val="24"/>
          <w:szCs w:val="24"/>
        </w:rPr>
        <w:t>atau</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buruk</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i/>
          <w:iCs/>
          <w:sz w:val="24"/>
          <w:szCs w:val="24"/>
        </w:rPr>
        <w:t>(bad news)</w:t>
      </w:r>
      <w:r w:rsidR="00572DF1" w:rsidRPr="00CE4283">
        <w:rPr>
          <w:rFonts w:ascii="Times New Roman" w:hAnsi="Times New Roman" w:cs="Times New Roman"/>
          <w:sz w:val="24"/>
          <w:szCs w:val="24"/>
        </w:rPr>
        <w:t xml:space="preserve">. Jika </w:t>
      </w:r>
      <w:proofErr w:type="spellStart"/>
      <w:r w:rsidR="00572DF1" w:rsidRPr="00CE4283">
        <w:rPr>
          <w:rFonts w:ascii="Times New Roman" w:hAnsi="Times New Roman" w:cs="Times New Roman"/>
          <w:sz w:val="24"/>
          <w:szCs w:val="24"/>
        </w:rPr>
        <w:t>keluarnya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merupakan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baik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bagi</w:t>
      </w:r>
      <w:proofErr w:type="spellEnd"/>
      <w:r w:rsidR="00572DF1" w:rsidRPr="00CE4283">
        <w:rPr>
          <w:rFonts w:ascii="Times New Roman" w:hAnsi="Times New Roman" w:cs="Times New Roman"/>
          <w:sz w:val="24"/>
          <w:szCs w:val="24"/>
        </w:rPr>
        <w:t xml:space="preserve"> investor </w:t>
      </w:r>
      <w:proofErr w:type="spellStart"/>
      <w:r w:rsidR="00572DF1" w:rsidRPr="00CE4283">
        <w:rPr>
          <w:rFonts w:ascii="Times New Roman" w:hAnsi="Times New Roman" w:cs="Times New Roman"/>
          <w:sz w:val="24"/>
          <w:szCs w:val="24"/>
        </w:rPr>
        <w:t>maka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terjadi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perubahan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harga</w:t>
      </w:r>
      <w:proofErr w:type="spellEnd"/>
      <w:r w:rsidR="00572DF1" w:rsidRPr="00CE4283">
        <w:rPr>
          <w:rFonts w:ascii="Times New Roman" w:hAnsi="Times New Roman" w:cs="Times New Roman"/>
          <w:sz w:val="24"/>
          <w:szCs w:val="24"/>
        </w:rPr>
        <w:t xml:space="preserve"> dan </w:t>
      </w:r>
      <w:proofErr w:type="spellStart"/>
      <w:r w:rsidR="00572DF1" w:rsidRPr="00CE4283">
        <w:rPr>
          <w:rFonts w:ascii="Times New Roman" w:hAnsi="Times New Roman" w:cs="Times New Roman"/>
          <w:sz w:val="24"/>
          <w:szCs w:val="24"/>
        </w:rPr>
        <w:t>harga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saham</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akan</w:t>
      </w:r>
      <w:proofErr w:type="spellEnd"/>
      <w:r w:rsidR="00572DF1" w:rsidRPr="00CE4283">
        <w:rPr>
          <w:rFonts w:ascii="Times New Roman" w:hAnsi="Times New Roman" w:cs="Times New Roman"/>
          <w:sz w:val="24"/>
          <w:szCs w:val="24"/>
        </w:rPr>
        <w:t xml:space="preserve"> naik. </w:t>
      </w:r>
      <w:proofErr w:type="spellStart"/>
      <w:r w:rsidR="00572DF1" w:rsidRPr="00CE4283">
        <w:rPr>
          <w:rFonts w:ascii="Times New Roman" w:hAnsi="Times New Roman" w:cs="Times New Roman"/>
          <w:sz w:val="24"/>
          <w:szCs w:val="24"/>
        </w:rPr>
        <w:t>Sebaliknya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jika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menjadi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sinyal</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baik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bagi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kreditur</w:t>
      </w:r>
      <w:proofErr w:type="spellEnd"/>
      <w:r w:rsidR="00572DF1" w:rsidRPr="00CE4283">
        <w:rPr>
          <w:rFonts w:ascii="Times New Roman" w:hAnsi="Times New Roman" w:cs="Times New Roman"/>
          <w:sz w:val="24"/>
          <w:szCs w:val="24"/>
        </w:rPr>
        <w:t xml:space="preserve"> dan </w:t>
      </w:r>
      <w:proofErr w:type="spellStart"/>
      <w:r w:rsidR="00572DF1" w:rsidRPr="00CE4283">
        <w:rPr>
          <w:rFonts w:ascii="Times New Roman" w:hAnsi="Times New Roman" w:cs="Times New Roman"/>
          <w:sz w:val="24"/>
          <w:szCs w:val="24"/>
        </w:rPr>
        <w:t>perseroan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dapat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memenuhi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syarat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perjanjian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kredit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maka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manajemen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perseroan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mendapat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penil</w:t>
      </w:r>
      <w:r w:rsidR="000E5ADD" w:rsidRPr="00CE4283">
        <w:rPr>
          <w:rFonts w:ascii="Times New Roman" w:hAnsi="Times New Roman" w:cs="Times New Roman"/>
          <w:sz w:val="24"/>
          <w:szCs w:val="24"/>
        </w:rPr>
        <w:t>a</w:t>
      </w:r>
      <w:r w:rsidR="00572DF1" w:rsidRPr="00CE4283">
        <w:rPr>
          <w:rFonts w:ascii="Times New Roman" w:hAnsi="Times New Roman" w:cs="Times New Roman"/>
          <w:sz w:val="24"/>
          <w:szCs w:val="24"/>
        </w:rPr>
        <w:t>ian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kinerja</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baik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dari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kreditur</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Pengungkapan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informasi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akuntansi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menunjukan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bahwa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prospek</w:t>
      </w:r>
      <w:proofErr w:type="spellEnd"/>
      <w:r w:rsidR="00572DF1" w:rsidRPr="00CE4283">
        <w:rPr>
          <w:rFonts w:ascii="Times New Roman" w:hAnsi="Times New Roman" w:cs="Times New Roman"/>
          <w:sz w:val="24"/>
          <w:szCs w:val="24"/>
        </w:rPr>
        <w:t xml:space="preserve"> masa </w:t>
      </w:r>
      <w:proofErr w:type="spellStart"/>
      <w:r w:rsidR="00572DF1" w:rsidRPr="00CE4283">
        <w:rPr>
          <w:rFonts w:ascii="Times New Roman" w:hAnsi="Times New Roman" w:cs="Times New Roman"/>
          <w:sz w:val="24"/>
          <w:szCs w:val="24"/>
        </w:rPr>
        <w:t>depan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baik</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i/>
          <w:iCs/>
          <w:sz w:val="24"/>
          <w:szCs w:val="24"/>
        </w:rPr>
        <w:t xml:space="preserve">(god news), </w:t>
      </w:r>
      <w:proofErr w:type="spellStart"/>
      <w:r w:rsidR="00572DF1" w:rsidRPr="00CE4283">
        <w:rPr>
          <w:rFonts w:ascii="Times New Roman" w:hAnsi="Times New Roman" w:cs="Times New Roman"/>
          <w:sz w:val="24"/>
          <w:szCs w:val="24"/>
        </w:rPr>
        <w:t>sehingga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kreditur</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tertarik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untuk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berinvestasi</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sz w:val="24"/>
          <w:szCs w:val="24"/>
        </w:rPr>
        <w:fldChar w:fldCharType="begin" w:fldLock="1"/>
      </w:r>
      <w:r w:rsidR="00572DF1" w:rsidRPr="00CE4283">
        <w:rPr>
          <w:rFonts w:ascii="Times New Roman" w:hAnsi="Times New Roman" w:cs="Times New Roman"/>
          <w:sz w:val="24"/>
          <w:szCs w:val="24"/>
        </w:rPr>
        <w:instrText>ADDIN CSL_CITATION {"citationItems":[{"id":"ITEM-1","itemData":{"ISBN":"9786235896366","abstract":"… pengaruh konservatisma terhadap manajemen laba. Perbedaannya adalah pada penelitian ini juga menguji bagaimana pengaruh manajemen laba terhadap koefisien respon laba. 2 …","author":[{"dropping-particle":"","family":"Suryani","given":"A","non-dropping-particle":"","parse-names":false,"suffix":""}],"id":"ITEM-1","issued":{"date-parts":[["2021"]]},"number-of-pages":"39","title":"Prinsip Kehati-Hatian Laporan Keuangan &amp;Manajemen Laba","type":"book"},"uris":["http://www.mendeley.com/documents/?uuid=a6d8f699-4b5e-4d68-b157-fcd6517ca721"]}],"mendeley":{"formattedCitation":"(Suryani, 2021)","plainTextFormattedCitation":"(Suryani, 2021)","previouslyFormattedCitation":"(Suryani, 2021)"},"properties":{"noteIndex":0},"schema":"https://github.com/citation-style-language/schema/raw/master/csl-citation.json"}</w:instrText>
      </w:r>
      <w:r w:rsidR="00572DF1" w:rsidRPr="00CE4283">
        <w:rPr>
          <w:rFonts w:ascii="Times New Roman" w:hAnsi="Times New Roman" w:cs="Times New Roman"/>
          <w:sz w:val="24"/>
          <w:szCs w:val="24"/>
        </w:rPr>
        <w:fldChar w:fldCharType="separate"/>
      </w:r>
      <w:r w:rsidR="00572DF1" w:rsidRPr="00CE4283">
        <w:rPr>
          <w:rFonts w:ascii="Times New Roman" w:hAnsi="Times New Roman" w:cs="Times New Roman"/>
          <w:noProof/>
          <w:sz w:val="24"/>
          <w:szCs w:val="24"/>
        </w:rPr>
        <w:t>(Suryani, 2021)</w:t>
      </w:r>
      <w:r w:rsidR="00572DF1" w:rsidRPr="00CE4283">
        <w:rPr>
          <w:rFonts w:ascii="Times New Roman" w:hAnsi="Times New Roman" w:cs="Times New Roman"/>
          <w:sz w:val="24"/>
          <w:szCs w:val="24"/>
        </w:rPr>
        <w:fldChar w:fldCharType="end"/>
      </w:r>
      <w:r w:rsidR="00572DF1" w:rsidRPr="00CE4283">
        <w:rPr>
          <w:rFonts w:ascii="Times New Roman" w:hAnsi="Times New Roman" w:cs="Times New Roman"/>
          <w:sz w:val="24"/>
          <w:szCs w:val="24"/>
        </w:rPr>
        <w:t>.</w:t>
      </w:r>
    </w:p>
    <w:p w14:paraId="498B4228" w14:textId="1E0815BF" w:rsidR="00572DF1" w:rsidRPr="00CE4283" w:rsidRDefault="00572DF1" w:rsidP="00CE4283">
      <w:pPr>
        <w:pStyle w:val="ListParagraph"/>
        <w:spacing w:line="480" w:lineRule="auto"/>
        <w:ind w:left="1077" w:firstLine="567"/>
        <w:jc w:val="both"/>
        <w:rPr>
          <w:rFonts w:ascii="Times New Roman" w:hAnsi="Times New Roman" w:cs="Times New Roman"/>
          <w:sz w:val="24"/>
          <w:szCs w:val="24"/>
        </w:rPr>
      </w:pPr>
      <w:r w:rsidRPr="00CE4283">
        <w:rPr>
          <w:rFonts w:ascii="Times New Roman" w:hAnsi="Times New Roman" w:cs="Times New Roman"/>
          <w:sz w:val="24"/>
          <w:szCs w:val="24"/>
        </w:rPr>
        <w:t xml:space="preserve">Ketika auditor </w:t>
      </w:r>
      <w:proofErr w:type="spellStart"/>
      <w:r w:rsidRPr="00CE4283">
        <w:rPr>
          <w:rFonts w:ascii="Times New Roman" w:hAnsi="Times New Roman" w:cs="Times New Roman"/>
          <w:sz w:val="24"/>
          <w:szCs w:val="24"/>
        </w:rPr>
        <w:t>mengirimkan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sinyal</w:t>
      </w:r>
      <w:proofErr w:type="spellEnd"/>
      <w:r w:rsidRPr="00CE4283">
        <w:rPr>
          <w:rFonts w:ascii="Times New Roman" w:hAnsi="Times New Roman" w:cs="Times New Roman"/>
          <w:sz w:val="24"/>
          <w:szCs w:val="24"/>
        </w:rPr>
        <w:t xml:space="preserve"> </w:t>
      </w:r>
      <w:r w:rsidRPr="00CE4283">
        <w:rPr>
          <w:rFonts w:ascii="Times New Roman" w:hAnsi="Times New Roman" w:cs="Times New Roman"/>
          <w:i/>
          <w:iCs/>
          <w:sz w:val="24"/>
          <w:szCs w:val="24"/>
        </w:rPr>
        <w:t xml:space="preserve">going concern </w:t>
      </w:r>
      <w:proofErr w:type="spellStart"/>
      <w:r w:rsidRPr="00CE4283">
        <w:rPr>
          <w:rFonts w:ascii="Times New Roman" w:hAnsi="Times New Roman" w:cs="Times New Roman"/>
          <w:sz w:val="24"/>
          <w:szCs w:val="24"/>
        </w:rPr>
        <w:t>kepada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kantor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akuntan</w:t>
      </w:r>
      <w:proofErr w:type="spellEnd"/>
      <w:r w:rsidRPr="00CE4283">
        <w:rPr>
          <w:rFonts w:ascii="Times New Roman" w:hAnsi="Times New Roman" w:cs="Times New Roman"/>
          <w:sz w:val="24"/>
          <w:szCs w:val="24"/>
        </w:rPr>
        <w:t xml:space="preserve"> Big 4, </w:t>
      </w:r>
      <w:proofErr w:type="spellStart"/>
      <w:r w:rsidRPr="00CE4283">
        <w:rPr>
          <w:rFonts w:ascii="Times New Roman" w:hAnsi="Times New Roman" w:cs="Times New Roman"/>
          <w:sz w:val="24"/>
          <w:szCs w:val="24"/>
        </w:rPr>
        <w:t>pihak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eksternal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memiliki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keyakinan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lebih</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besar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terhadap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sinyal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tersebut</w:t>
      </w:r>
      <w:proofErr w:type="spellEnd"/>
      <w:r w:rsidRPr="00CE4283">
        <w:rPr>
          <w:rFonts w:ascii="Times New Roman" w:hAnsi="Times New Roman" w:cs="Times New Roman"/>
          <w:sz w:val="24"/>
          <w:szCs w:val="24"/>
        </w:rPr>
        <w:t xml:space="preserve">. Hal </w:t>
      </w:r>
      <w:proofErr w:type="spellStart"/>
      <w:r w:rsidRPr="00CE4283">
        <w:rPr>
          <w:rFonts w:ascii="Times New Roman" w:hAnsi="Times New Roman" w:cs="Times New Roman"/>
          <w:sz w:val="24"/>
          <w:szCs w:val="24"/>
        </w:rPr>
        <w:t>ini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karena</w:t>
      </w:r>
      <w:proofErr w:type="spellEnd"/>
      <w:r w:rsidRPr="00CE4283">
        <w:rPr>
          <w:rFonts w:ascii="Times New Roman" w:hAnsi="Times New Roman" w:cs="Times New Roman"/>
          <w:sz w:val="24"/>
          <w:szCs w:val="24"/>
        </w:rPr>
        <w:t xml:space="preserve"> auditor </w:t>
      </w:r>
      <w:proofErr w:type="spellStart"/>
      <w:r w:rsidRPr="00CE4283">
        <w:rPr>
          <w:rFonts w:ascii="Times New Roman" w:hAnsi="Times New Roman" w:cs="Times New Roman"/>
          <w:sz w:val="24"/>
          <w:szCs w:val="24"/>
        </w:rPr>
        <w:t>memiliki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pengalaman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luas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memprediksi</w:t>
      </w:r>
      <w:proofErr w:type="spellEnd"/>
      <w:r w:rsidRPr="00CE4283">
        <w:rPr>
          <w:rFonts w:ascii="Times New Roman" w:hAnsi="Times New Roman" w:cs="Times New Roman"/>
          <w:sz w:val="24"/>
          <w:szCs w:val="24"/>
        </w:rPr>
        <w:t xml:space="preserve"> status </w:t>
      </w:r>
      <w:r w:rsidRPr="00CE4283">
        <w:rPr>
          <w:rFonts w:ascii="Times New Roman" w:hAnsi="Times New Roman" w:cs="Times New Roman"/>
          <w:i/>
          <w:iCs/>
          <w:sz w:val="24"/>
          <w:szCs w:val="24"/>
        </w:rPr>
        <w:t>going concern.</w:t>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memastikan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sinyal</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diberikan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tidak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menyesatkan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pengguna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kelayakan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maka</w:t>
      </w:r>
      <w:proofErr w:type="spellEnd"/>
      <w:r w:rsidRPr="00CE4283">
        <w:rPr>
          <w:rFonts w:ascii="Times New Roman" w:hAnsi="Times New Roman" w:cs="Times New Roman"/>
          <w:sz w:val="24"/>
          <w:szCs w:val="24"/>
        </w:rPr>
        <w:t xml:space="preserve"> audit yang </w:t>
      </w:r>
      <w:proofErr w:type="spellStart"/>
      <w:r w:rsidRPr="00CE4283">
        <w:rPr>
          <w:rFonts w:ascii="Times New Roman" w:hAnsi="Times New Roman" w:cs="Times New Roman"/>
          <w:sz w:val="24"/>
          <w:szCs w:val="24"/>
        </w:rPr>
        <w:t>melakukan</w:t>
      </w:r>
      <w:proofErr w:type="spellEnd"/>
      <w:r w:rsidRPr="00CE4283">
        <w:rPr>
          <w:rFonts w:ascii="Times New Roman" w:hAnsi="Times New Roman" w:cs="Times New Roman"/>
          <w:sz w:val="24"/>
          <w:szCs w:val="24"/>
        </w:rPr>
        <w:t xml:space="preserve"> tata </w:t>
      </w:r>
      <w:proofErr w:type="spellStart"/>
      <w:r w:rsidRPr="00CE4283">
        <w:rPr>
          <w:rFonts w:ascii="Times New Roman" w:hAnsi="Times New Roman" w:cs="Times New Roman"/>
          <w:sz w:val="24"/>
          <w:szCs w:val="24"/>
        </w:rPr>
        <w:t>kelola</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pegawasan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memastikan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bahwa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sinyal</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diberikan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kepada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pihak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eksternal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konsisten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dengan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situasi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Pr="00CE4283">
        <w:rPr>
          <w:rFonts w:ascii="Times New Roman" w:hAnsi="Times New Roman" w:cs="Times New Roman"/>
          <w:sz w:val="24"/>
          <w:szCs w:val="24"/>
        </w:rPr>
        <w:instrText>ADDIN CSL_CITATION {"citationItems":[{"id":"ITEM-1","itemData":{"DOI":"10.33510/statera.2020.2.2.133-142","ISSN":"2656-9418","abstract":"Going Concern audit opinion are opinion was published by auditor to give due consideration about the ability of entity to hold on the business for the next year. The purpose of this study is to determine and analysis (1) The effect of The Public Accounting Firm’s Reputation against the giving of going concern audit opinion, (2) The effect of Existence Audit Committee against the giving of going concern audit opinion, and (3) The effect of Prior Opinion against the giving of going concern audit opinion. The sample were obtained using purposive sampling method. Sample in this study only 52 companies over five years with 260 observation data. The data analysis technice which is used in the research is logistic regression. The result of this research show (1) The Public Accounting Firm’s reputation have positive effect to the giving of going concern audit opinion, (2) The Existence Audit Committee have negative effect to the giving of going concern audit opinion, and (3) The Prior Opinion have positive effect to the giving of going concern audit opinion.","author":[{"dropping-particle":"","family":"Dewi","given":"I Gusti Ayu Agung Omika","non-dropping-particle":"","parse-names":false,"suffix":""},{"dropping-particle":"","family":"Premashanti","given":"Ni Made Niki","non-dropping-particle":"","parse-names":false,"suffix":""}],"container-title":"STATERA: Jurnal Akuntansi dan Keuangan","id":"ITEM-1","issue":"2","issued":{"date-parts":[["2020"]]},"page":"133-142","title":"Pengaruh Reputasi Kantor Akuntan Publik, Keberadaan Komite Audit, dan Prior Opinion Terhadap Pemberian Opini Audit Going Concern pada Perusahaan Manufaktur di Bursa Efek Indonesia","type":"article-journal","volume":"2"},"uris":["http://www.mendeley.com/documents/?uuid=6189c18f-7e8a-42b3-ad13-1dd9fd15ddd0"]}],"mendeley":{"formattedCitation":"(Dewi &amp; Premashanti, 2020)","plainTextFormattedCitation":"(Dewi &amp; Premashanti, 2020)","previouslyFormattedCitation":"(Dewi &amp; Premashanti, 2020)"},"properties":{"noteIndex":0},"schema":"https://github.com/citation-style-language/schema/raw/master/csl-citation.json"}</w:instrText>
      </w:r>
      <w:r w:rsidRPr="00CE4283">
        <w:rPr>
          <w:rFonts w:ascii="Times New Roman" w:hAnsi="Times New Roman" w:cs="Times New Roman"/>
          <w:sz w:val="24"/>
          <w:szCs w:val="24"/>
        </w:rPr>
        <w:fldChar w:fldCharType="separate"/>
      </w:r>
      <w:r w:rsidRPr="00CE4283">
        <w:rPr>
          <w:rFonts w:ascii="Times New Roman" w:hAnsi="Times New Roman" w:cs="Times New Roman"/>
          <w:noProof/>
          <w:sz w:val="24"/>
          <w:szCs w:val="24"/>
        </w:rPr>
        <w:t>(Dewi &amp; Premashanti, 2020)</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 xml:space="preserve">. </w:t>
      </w:r>
    </w:p>
    <w:p w14:paraId="4CA49FFD" w14:textId="629A797C" w:rsidR="00F467A3" w:rsidRDefault="00F467A3" w:rsidP="00B85342">
      <w:pPr>
        <w:pStyle w:val="ListParagraph"/>
        <w:spacing w:line="480" w:lineRule="auto"/>
        <w:ind w:left="1080" w:firstLine="720"/>
        <w:jc w:val="both"/>
        <w:rPr>
          <w:rFonts w:ascii="Times New Roman" w:hAnsi="Times New Roman" w:cs="Times New Roman"/>
          <w:sz w:val="24"/>
          <w:szCs w:val="24"/>
        </w:rPr>
      </w:pPr>
    </w:p>
    <w:p w14:paraId="01B70ADA" w14:textId="06412D50" w:rsidR="00F467A3" w:rsidRPr="00F467A3" w:rsidRDefault="00F467A3" w:rsidP="003D5C78">
      <w:pPr>
        <w:pStyle w:val="Heading3"/>
        <w:numPr>
          <w:ilvl w:val="0"/>
          <w:numId w:val="12"/>
        </w:numPr>
        <w:spacing w:before="0" w:line="480" w:lineRule="auto"/>
        <w:jc w:val="both"/>
        <w:rPr>
          <w:rFonts w:ascii="Times New Roman" w:hAnsi="Times New Roman" w:cs="Times New Roman"/>
          <w:b/>
          <w:bCs/>
          <w:color w:val="auto"/>
        </w:rPr>
      </w:pPr>
      <w:bookmarkStart w:id="25" w:name="_Toc170757226"/>
      <w:proofErr w:type="spellStart"/>
      <w:r w:rsidRPr="00F467A3">
        <w:rPr>
          <w:rFonts w:ascii="Times New Roman" w:hAnsi="Times New Roman" w:cs="Times New Roman"/>
          <w:b/>
          <w:bCs/>
          <w:color w:val="auto"/>
        </w:rPr>
        <w:lastRenderedPageBreak/>
        <w:t>Opini</w:t>
      </w:r>
      <w:proofErr w:type="spellEnd"/>
      <w:r w:rsidRPr="00F467A3">
        <w:rPr>
          <w:rFonts w:ascii="Times New Roman" w:hAnsi="Times New Roman" w:cs="Times New Roman"/>
          <w:b/>
          <w:bCs/>
          <w:color w:val="auto"/>
        </w:rPr>
        <w:t xml:space="preserve"> Audit Going Concern</w:t>
      </w:r>
      <w:bookmarkEnd w:id="25"/>
    </w:p>
    <w:p w14:paraId="0C71F449" w14:textId="77777777" w:rsidR="00CE4283" w:rsidRDefault="00F467A3" w:rsidP="00CE4283">
      <w:pPr>
        <w:pStyle w:val="ListParagraph"/>
        <w:spacing w:after="0" w:line="480" w:lineRule="auto"/>
        <w:ind w:left="1077" w:firstLine="567"/>
        <w:jc w:val="both"/>
        <w:rPr>
          <w:rFonts w:ascii="Times New Roman" w:hAnsi="Times New Roman" w:cs="Times New Roman"/>
          <w:sz w:val="24"/>
          <w:szCs w:val="24"/>
        </w:rPr>
      </w:pPr>
      <w:r w:rsidRPr="00670FBF">
        <w:rPr>
          <w:rFonts w:ascii="Times New Roman" w:hAnsi="Times New Roman" w:cs="Times New Roman"/>
          <w:sz w:val="24"/>
          <w:szCs w:val="24"/>
        </w:rPr>
        <w:t xml:space="preserve">Audit </w:t>
      </w:r>
      <w:proofErr w:type="spellStart"/>
      <w:r w:rsidRPr="00670FBF">
        <w:rPr>
          <w:rFonts w:ascii="Times New Roman" w:hAnsi="Times New Roman" w:cs="Times New Roman"/>
          <w:sz w:val="24"/>
          <w:szCs w:val="24"/>
        </w:rPr>
        <w:t>merupakan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kegiatan</w:t>
      </w:r>
      <w:proofErr w:type="spellEnd"/>
      <w:r w:rsidRPr="00670FBF">
        <w:rPr>
          <w:rFonts w:ascii="Times New Roman" w:hAnsi="Times New Roman" w:cs="Times New Roman"/>
          <w:sz w:val="24"/>
          <w:szCs w:val="24"/>
        </w:rPr>
        <w:t xml:space="preserve"> yang </w:t>
      </w:r>
      <w:proofErr w:type="spellStart"/>
      <w:r w:rsidRPr="00670FBF">
        <w:rPr>
          <w:rFonts w:ascii="Times New Roman" w:hAnsi="Times New Roman" w:cs="Times New Roman"/>
          <w:sz w:val="24"/>
          <w:szCs w:val="24"/>
        </w:rPr>
        <w:t>mengolah</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informasi</w:t>
      </w:r>
      <w:proofErr w:type="spellEnd"/>
      <w:r w:rsidRPr="00670FBF">
        <w:rPr>
          <w:rFonts w:ascii="Times New Roman" w:hAnsi="Times New Roman" w:cs="Times New Roman"/>
          <w:sz w:val="24"/>
          <w:szCs w:val="24"/>
        </w:rPr>
        <w:t xml:space="preserve"> yang </w:t>
      </w:r>
      <w:proofErr w:type="spellStart"/>
      <w:r w:rsidRPr="00670FBF">
        <w:rPr>
          <w:rFonts w:ascii="Times New Roman" w:hAnsi="Times New Roman" w:cs="Times New Roman"/>
          <w:sz w:val="24"/>
          <w:szCs w:val="24"/>
        </w:rPr>
        <w:t>ada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antara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manajemen</w:t>
      </w:r>
      <w:proofErr w:type="spellEnd"/>
      <w:r w:rsidRPr="00670FBF">
        <w:rPr>
          <w:rFonts w:ascii="Times New Roman" w:hAnsi="Times New Roman" w:cs="Times New Roman"/>
          <w:sz w:val="24"/>
          <w:szCs w:val="24"/>
        </w:rPr>
        <w:t xml:space="preserve"> dan </w:t>
      </w:r>
      <w:proofErr w:type="spellStart"/>
      <w:r w:rsidRPr="00670FBF">
        <w:rPr>
          <w:rFonts w:ascii="Times New Roman" w:hAnsi="Times New Roman" w:cs="Times New Roman"/>
          <w:sz w:val="24"/>
          <w:szCs w:val="24"/>
        </w:rPr>
        <w:t>pemegang</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saham</w:t>
      </w:r>
      <w:proofErr w:type="spellEnd"/>
      <w:r w:rsidRPr="00670FBF">
        <w:rPr>
          <w:rFonts w:ascii="Times New Roman" w:hAnsi="Times New Roman" w:cs="Times New Roman"/>
          <w:sz w:val="24"/>
          <w:szCs w:val="24"/>
        </w:rPr>
        <w:t xml:space="preserve">. Tujuan audit </w:t>
      </w:r>
      <w:proofErr w:type="spellStart"/>
      <w:r w:rsidRPr="00670FBF">
        <w:rPr>
          <w:rFonts w:ascii="Times New Roman" w:hAnsi="Times New Roman" w:cs="Times New Roman"/>
          <w:sz w:val="24"/>
          <w:szCs w:val="24"/>
        </w:rPr>
        <w:t>adalah</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untuk</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membatasi</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aktivitas</w:t>
      </w:r>
      <w:proofErr w:type="spellEnd"/>
      <w:r w:rsidRPr="00670FBF">
        <w:rPr>
          <w:rFonts w:ascii="Times New Roman" w:hAnsi="Times New Roman" w:cs="Times New Roman"/>
          <w:sz w:val="24"/>
          <w:szCs w:val="24"/>
        </w:rPr>
        <w:t xml:space="preserve"> yang </w:t>
      </w:r>
      <w:proofErr w:type="spellStart"/>
      <w:r w:rsidRPr="00670FBF">
        <w:rPr>
          <w:rFonts w:ascii="Times New Roman" w:hAnsi="Times New Roman" w:cs="Times New Roman"/>
          <w:sz w:val="24"/>
          <w:szCs w:val="24"/>
        </w:rPr>
        <w:t>berkaitan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dengan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manajemen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laba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untuk</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menjaga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kepercayaan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masyarakat</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terhadap</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pelaporan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keuangan</w:t>
      </w:r>
      <w:proofErr w:type="spellEnd"/>
      <w:r w:rsidRPr="00670FBF">
        <w:rPr>
          <w:rFonts w:ascii="Times New Roman" w:hAnsi="Times New Roman" w:cs="Times New Roman"/>
          <w:sz w:val="24"/>
          <w:szCs w:val="24"/>
        </w:rPr>
        <w:t xml:space="preserve"> (Kurniawan, 2021). </w:t>
      </w:r>
      <w:proofErr w:type="spellStart"/>
      <w:r w:rsidRPr="00670FBF">
        <w:rPr>
          <w:rFonts w:ascii="Times New Roman" w:hAnsi="Times New Roman" w:cs="Times New Roman"/>
          <w:sz w:val="24"/>
          <w:szCs w:val="24"/>
        </w:rPr>
        <w:t>Menurut</w:t>
      </w:r>
      <w:proofErr w:type="spellEnd"/>
      <w:r w:rsidRPr="00670FBF">
        <w:rPr>
          <w:rFonts w:ascii="Times New Roman" w:hAnsi="Times New Roman" w:cs="Times New Roman"/>
          <w:sz w:val="24"/>
          <w:szCs w:val="24"/>
        </w:rPr>
        <w:t xml:space="preserve"> PSAK</w:t>
      </w:r>
      <w:r>
        <w:rPr>
          <w:rFonts w:ascii="Times New Roman" w:hAnsi="Times New Roman" w:cs="Times New Roman"/>
          <w:sz w:val="24"/>
          <w:szCs w:val="24"/>
        </w:rPr>
        <w:t xml:space="preserve"> (</w:t>
      </w:r>
      <w:r w:rsidRPr="00670FBF">
        <w:rPr>
          <w:rFonts w:ascii="Times New Roman" w:hAnsi="Times New Roman" w:cs="Times New Roman"/>
          <w:sz w:val="24"/>
          <w:szCs w:val="24"/>
        </w:rPr>
        <w:t>20</w:t>
      </w:r>
      <w:r>
        <w:rPr>
          <w:rFonts w:ascii="Times New Roman" w:hAnsi="Times New Roman" w:cs="Times New Roman"/>
          <w:sz w:val="24"/>
          <w:szCs w:val="24"/>
        </w:rPr>
        <w:t>21</w:t>
      </w:r>
      <w:r w:rsidRPr="00670FBF">
        <w:rPr>
          <w:rFonts w:ascii="Times New Roman" w:hAnsi="Times New Roman" w:cs="Times New Roman"/>
          <w:sz w:val="24"/>
          <w:szCs w:val="24"/>
        </w:rPr>
        <w:t xml:space="preserve">) Auditing </w:t>
      </w:r>
      <w:proofErr w:type="spellStart"/>
      <w:r w:rsidRPr="00670FBF">
        <w:rPr>
          <w:rFonts w:ascii="Times New Roman" w:hAnsi="Times New Roman" w:cs="Times New Roman"/>
          <w:sz w:val="24"/>
          <w:szCs w:val="24"/>
        </w:rPr>
        <w:t>merupakan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suatu</w:t>
      </w:r>
      <w:proofErr w:type="spellEnd"/>
      <w:r w:rsidRPr="00670FBF">
        <w:rPr>
          <w:rFonts w:ascii="Times New Roman" w:hAnsi="Times New Roman" w:cs="Times New Roman"/>
          <w:sz w:val="24"/>
          <w:szCs w:val="24"/>
        </w:rPr>
        <w:t xml:space="preserve"> proses yang </w:t>
      </w:r>
      <w:proofErr w:type="spellStart"/>
      <w:r w:rsidRPr="00670FBF">
        <w:rPr>
          <w:rFonts w:ascii="Times New Roman" w:hAnsi="Times New Roman" w:cs="Times New Roman"/>
          <w:sz w:val="24"/>
          <w:szCs w:val="24"/>
        </w:rPr>
        <w:t>bertujuan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untuk</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mengevaluasi</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bukti</w:t>
      </w:r>
      <w:proofErr w:type="spellEnd"/>
      <w:r w:rsidRPr="00670FBF">
        <w:rPr>
          <w:rFonts w:ascii="Times New Roman" w:hAnsi="Times New Roman" w:cs="Times New Roman"/>
          <w:sz w:val="24"/>
          <w:szCs w:val="24"/>
        </w:rPr>
        <w:t xml:space="preserve"> yang </w:t>
      </w:r>
      <w:proofErr w:type="spellStart"/>
      <w:r w:rsidRPr="00670FBF">
        <w:rPr>
          <w:rFonts w:ascii="Times New Roman" w:hAnsi="Times New Roman" w:cs="Times New Roman"/>
          <w:sz w:val="24"/>
          <w:szCs w:val="24"/>
        </w:rPr>
        <w:t>dikumpulkan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atas</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pernyataan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mengenai</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berbagai</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kejadian</w:t>
      </w:r>
      <w:proofErr w:type="spellEnd"/>
      <w:r w:rsidRPr="00670FBF">
        <w:rPr>
          <w:rFonts w:ascii="Times New Roman" w:hAnsi="Times New Roman" w:cs="Times New Roman"/>
          <w:sz w:val="24"/>
          <w:szCs w:val="24"/>
        </w:rPr>
        <w:t xml:space="preserve"> dan </w:t>
      </w:r>
      <w:proofErr w:type="spellStart"/>
      <w:r w:rsidRPr="00670FBF">
        <w:rPr>
          <w:rFonts w:ascii="Times New Roman" w:hAnsi="Times New Roman" w:cs="Times New Roman"/>
          <w:sz w:val="24"/>
          <w:szCs w:val="24"/>
        </w:rPr>
        <w:t>melihat</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tingkat</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hubungan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antara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pernyataan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dengan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kenyataan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serta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mengomunikasikan</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hasilnya</w:t>
      </w:r>
      <w:proofErr w:type="spellEnd"/>
      <w:r w:rsidRPr="00670FBF">
        <w:rPr>
          <w:rFonts w:ascii="Times New Roman" w:hAnsi="Times New Roman" w:cs="Times New Roman"/>
          <w:sz w:val="24"/>
          <w:szCs w:val="24"/>
        </w:rPr>
        <w:t xml:space="preserve"> </w:t>
      </w:r>
      <w:proofErr w:type="spellStart"/>
      <w:r w:rsidRPr="00670FBF">
        <w:rPr>
          <w:rFonts w:ascii="Times New Roman" w:hAnsi="Times New Roman" w:cs="Times New Roman"/>
          <w:sz w:val="24"/>
          <w:szCs w:val="24"/>
        </w:rPr>
        <w:t>kepada</w:t>
      </w:r>
      <w:proofErr w:type="spellEnd"/>
      <w:r w:rsidRPr="00670FBF">
        <w:rPr>
          <w:rFonts w:ascii="Times New Roman" w:hAnsi="Times New Roman" w:cs="Times New Roman"/>
          <w:sz w:val="24"/>
          <w:szCs w:val="24"/>
        </w:rPr>
        <w:t xml:space="preserve"> yang </w:t>
      </w:r>
      <w:proofErr w:type="spellStart"/>
      <w:r w:rsidRPr="00670FBF">
        <w:rPr>
          <w:rFonts w:ascii="Times New Roman" w:hAnsi="Times New Roman" w:cs="Times New Roman"/>
          <w:sz w:val="24"/>
          <w:szCs w:val="24"/>
        </w:rPr>
        <w:t>berkepentingan</w:t>
      </w:r>
      <w:proofErr w:type="spellEnd"/>
      <w:r w:rsidRPr="00670FBF">
        <w:rPr>
          <w:rFonts w:ascii="Times New Roman" w:hAnsi="Times New Roman" w:cs="Times New Roman"/>
          <w:sz w:val="24"/>
          <w:szCs w:val="24"/>
        </w:rPr>
        <w:t>.</w:t>
      </w:r>
      <w:r w:rsidR="006733C6">
        <w:rPr>
          <w:rFonts w:ascii="Times New Roman" w:hAnsi="Times New Roman" w:cs="Times New Roman"/>
          <w:sz w:val="24"/>
          <w:szCs w:val="24"/>
        </w:rPr>
        <w:t xml:space="preserve"> </w:t>
      </w:r>
    </w:p>
    <w:p w14:paraId="0411095F" w14:textId="77777777" w:rsidR="00CE4283" w:rsidRDefault="006733C6" w:rsidP="00CE4283">
      <w:pPr>
        <w:pStyle w:val="ListParagraph"/>
        <w:spacing w:after="0" w:line="480" w:lineRule="auto"/>
        <w:ind w:left="1077" w:firstLine="567"/>
        <w:jc w:val="both"/>
        <w:rPr>
          <w:rFonts w:ascii="Times New Roman" w:hAnsi="Times New Roman" w:cs="Times New Roman"/>
          <w:sz w:val="24"/>
          <w:szCs w:val="24"/>
        </w:rPr>
      </w:pPr>
      <w:r w:rsidRPr="00CE4283">
        <w:rPr>
          <w:rFonts w:ascii="Times New Roman" w:hAnsi="Times New Roman" w:cs="Times New Roman"/>
          <w:i/>
          <w:iCs/>
          <w:sz w:val="24"/>
          <w:szCs w:val="24"/>
        </w:rPr>
        <w:t>Going concern</w:t>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atau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kelangsungan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hidup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merupakan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pertanyaan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mengasumsikan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bahwa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suatu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tidak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mungkin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dilikuidasi</w:t>
      </w:r>
      <w:proofErr w:type="spellEnd"/>
      <w:r w:rsidRPr="00CE4283">
        <w:rPr>
          <w:rFonts w:ascii="Times New Roman" w:hAnsi="Times New Roman" w:cs="Times New Roman"/>
          <w:sz w:val="24"/>
          <w:szCs w:val="24"/>
        </w:rPr>
        <w:t xml:space="preserve"> di masa </w:t>
      </w:r>
      <w:proofErr w:type="spellStart"/>
      <w:r w:rsidRPr="00CE4283">
        <w:rPr>
          <w:rFonts w:ascii="Times New Roman" w:hAnsi="Times New Roman" w:cs="Times New Roman"/>
          <w:sz w:val="24"/>
          <w:szCs w:val="24"/>
        </w:rPr>
        <w:t>depan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atau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terus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beroperasi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tanpa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batas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waktu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Opini</w:t>
      </w:r>
      <w:proofErr w:type="spellEnd"/>
      <w:r w:rsidR="005B11A2" w:rsidRPr="00CE4283">
        <w:rPr>
          <w:rFonts w:ascii="Times New Roman" w:hAnsi="Times New Roman" w:cs="Times New Roman"/>
          <w:sz w:val="24"/>
          <w:szCs w:val="24"/>
        </w:rPr>
        <w:t xml:space="preserve"> Audit</w:t>
      </w:r>
      <w:r w:rsidRPr="00CE4283">
        <w:rPr>
          <w:rFonts w:ascii="Times New Roman" w:hAnsi="Times New Roman" w:cs="Times New Roman"/>
          <w:sz w:val="24"/>
          <w:szCs w:val="24"/>
        </w:rPr>
        <w:t xml:space="preserve"> </w:t>
      </w:r>
      <w:r w:rsidRPr="00CE4283">
        <w:rPr>
          <w:rFonts w:ascii="Times New Roman" w:hAnsi="Times New Roman" w:cs="Times New Roman"/>
          <w:i/>
          <w:iCs/>
          <w:sz w:val="24"/>
          <w:szCs w:val="24"/>
        </w:rPr>
        <w:t>Going Concern</w:t>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merupakan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pras</w:t>
      </w:r>
      <w:r w:rsidR="00591B2A" w:rsidRPr="00CE4283">
        <w:rPr>
          <w:rFonts w:ascii="Times New Roman" w:hAnsi="Times New Roman" w:cs="Times New Roman"/>
          <w:sz w:val="24"/>
          <w:szCs w:val="24"/>
        </w:rPr>
        <w:t>yarat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dasar</w:t>
      </w:r>
      <w:proofErr w:type="spellEnd"/>
      <w:r w:rsidRPr="00CE4283">
        <w:rPr>
          <w:rFonts w:ascii="Times New Roman" w:hAnsi="Times New Roman" w:cs="Times New Roman"/>
          <w:sz w:val="24"/>
          <w:szCs w:val="24"/>
        </w:rPr>
        <w:t xml:space="preserve"> yang sangat </w:t>
      </w:r>
      <w:proofErr w:type="spellStart"/>
      <w:r w:rsidRPr="00CE4283">
        <w:rPr>
          <w:rFonts w:ascii="Times New Roman" w:hAnsi="Times New Roman" w:cs="Times New Roman"/>
          <w:sz w:val="24"/>
          <w:szCs w:val="24"/>
        </w:rPr>
        <w:t>diperlukan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karena</w:t>
      </w:r>
      <w:proofErr w:type="spellEnd"/>
      <w:r w:rsidRPr="00CE4283">
        <w:rPr>
          <w:rFonts w:ascii="Times New Roman" w:hAnsi="Times New Roman" w:cs="Times New Roman"/>
          <w:sz w:val="24"/>
          <w:szCs w:val="24"/>
        </w:rPr>
        <w:t xml:space="preserve"> sangat </w:t>
      </w:r>
      <w:proofErr w:type="spellStart"/>
      <w:r w:rsidRPr="00CE4283">
        <w:rPr>
          <w:rFonts w:ascii="Times New Roman" w:hAnsi="Times New Roman" w:cs="Times New Roman"/>
          <w:sz w:val="24"/>
          <w:szCs w:val="24"/>
        </w:rPr>
        <w:t>membantu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pengguna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memutuskan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investasinya</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tepat</w:t>
      </w:r>
      <w:proofErr w:type="spellEnd"/>
      <w:r w:rsidRPr="00CE4283">
        <w:rPr>
          <w:rFonts w:ascii="Times New Roman" w:hAnsi="Times New Roman" w:cs="Times New Roman"/>
          <w:sz w:val="24"/>
          <w:szCs w:val="24"/>
        </w:rPr>
        <w:t xml:space="preserve">. Oleh </w:t>
      </w:r>
      <w:proofErr w:type="spellStart"/>
      <w:r w:rsidRPr="00CE4283">
        <w:rPr>
          <w:rFonts w:ascii="Times New Roman" w:hAnsi="Times New Roman" w:cs="Times New Roman"/>
          <w:sz w:val="24"/>
          <w:szCs w:val="24"/>
        </w:rPr>
        <w:t>kar</w:t>
      </w:r>
      <w:r w:rsidR="000E5ADD" w:rsidRPr="00CE4283">
        <w:rPr>
          <w:rFonts w:ascii="Times New Roman" w:hAnsi="Times New Roman" w:cs="Times New Roman"/>
          <w:sz w:val="24"/>
          <w:szCs w:val="24"/>
        </w:rPr>
        <w:t>e</w:t>
      </w:r>
      <w:r w:rsidRPr="00CE4283">
        <w:rPr>
          <w:rFonts w:ascii="Times New Roman" w:hAnsi="Times New Roman" w:cs="Times New Roman"/>
          <w:sz w:val="24"/>
          <w:szCs w:val="24"/>
        </w:rPr>
        <w:t>na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jika</w:t>
      </w:r>
      <w:proofErr w:type="spellEnd"/>
      <w:r w:rsidRPr="00CE4283">
        <w:rPr>
          <w:rFonts w:ascii="Times New Roman" w:hAnsi="Times New Roman" w:cs="Times New Roman"/>
          <w:sz w:val="24"/>
          <w:szCs w:val="24"/>
        </w:rPr>
        <w:t xml:space="preserve"> investor </w:t>
      </w:r>
      <w:proofErr w:type="spellStart"/>
      <w:r w:rsidRPr="00CE4283">
        <w:rPr>
          <w:rFonts w:ascii="Times New Roman" w:hAnsi="Times New Roman" w:cs="Times New Roman"/>
          <w:sz w:val="24"/>
          <w:szCs w:val="24"/>
        </w:rPr>
        <w:t>ingin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berinvestasi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maka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ia</w:t>
      </w:r>
      <w:proofErr w:type="spellEnd"/>
      <w:r w:rsidRPr="00CE4283">
        <w:rPr>
          <w:rFonts w:ascii="Times New Roman" w:hAnsi="Times New Roman" w:cs="Times New Roman"/>
          <w:sz w:val="24"/>
          <w:szCs w:val="24"/>
        </w:rPr>
        <w:t xml:space="preserve"> juga </w:t>
      </w:r>
      <w:proofErr w:type="spellStart"/>
      <w:r w:rsidRPr="00CE4283">
        <w:rPr>
          <w:rFonts w:ascii="Times New Roman" w:hAnsi="Times New Roman" w:cs="Times New Roman"/>
          <w:sz w:val="24"/>
          <w:szCs w:val="24"/>
        </w:rPr>
        <w:t>harus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memahami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keadaan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terutama</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berkaitan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dengan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kelangsungan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kegiatanya</w:t>
      </w:r>
      <w:proofErr w:type="spellEnd"/>
      <w:r w:rsidRPr="00CE4283">
        <w:rPr>
          <w:rFonts w:ascii="Times New Roman" w:hAnsi="Times New Roman" w:cs="Times New Roman"/>
          <w:sz w:val="24"/>
          <w:szCs w:val="24"/>
        </w:rPr>
        <w:t xml:space="preserve"> (Maulana, 2023).</w:t>
      </w:r>
    </w:p>
    <w:p w14:paraId="1A489B2F" w14:textId="5A452BB2" w:rsidR="00CE4283" w:rsidRDefault="006733C6" w:rsidP="00CE4283">
      <w:pPr>
        <w:pStyle w:val="ListParagraph"/>
        <w:spacing w:after="0" w:line="480" w:lineRule="auto"/>
        <w:ind w:left="1077" w:firstLine="567"/>
        <w:jc w:val="both"/>
        <w:rPr>
          <w:rFonts w:ascii="Times New Roman" w:hAnsi="Times New Roman" w:cs="Times New Roman"/>
          <w:sz w:val="24"/>
          <w:szCs w:val="24"/>
        </w:rPr>
      </w:pPr>
      <w:r w:rsidRPr="00CE4283">
        <w:rPr>
          <w:rFonts w:ascii="Times New Roman" w:hAnsi="Times New Roman" w:cs="Times New Roman"/>
          <w:sz w:val="24"/>
          <w:szCs w:val="24"/>
        </w:rPr>
        <w:t xml:space="preserve">Proses audit </w:t>
      </w:r>
      <w:r w:rsidRPr="00CE4283">
        <w:rPr>
          <w:rFonts w:ascii="Times New Roman" w:hAnsi="Times New Roman" w:cs="Times New Roman"/>
          <w:i/>
          <w:iCs/>
          <w:sz w:val="24"/>
          <w:szCs w:val="24"/>
        </w:rPr>
        <w:t xml:space="preserve">going concern </w:t>
      </w:r>
      <w:proofErr w:type="spellStart"/>
      <w:r w:rsidRPr="00CE4283">
        <w:rPr>
          <w:rFonts w:ascii="Times New Roman" w:hAnsi="Times New Roman" w:cs="Times New Roman"/>
          <w:sz w:val="24"/>
          <w:szCs w:val="24"/>
        </w:rPr>
        <w:t>melibatkan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beberapa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tahapan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utama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termasuk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meminta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dokumen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diperlukan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membuat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rencana</w:t>
      </w:r>
      <w:proofErr w:type="spellEnd"/>
      <w:r w:rsidRPr="00CE4283">
        <w:rPr>
          <w:rFonts w:ascii="Times New Roman" w:hAnsi="Times New Roman" w:cs="Times New Roman"/>
          <w:sz w:val="24"/>
          <w:szCs w:val="24"/>
        </w:rPr>
        <w:t xml:space="preserve"> proses, </w:t>
      </w:r>
      <w:proofErr w:type="spellStart"/>
      <w:r w:rsidRPr="00CE4283">
        <w:rPr>
          <w:rFonts w:ascii="Times New Roman" w:hAnsi="Times New Roman" w:cs="Times New Roman"/>
          <w:sz w:val="24"/>
          <w:szCs w:val="24"/>
        </w:rPr>
        <w:t>merencanakan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menguji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informasi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memperoleh</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hasil</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merangkum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hasil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evaluasi</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Pr="00CE4283">
        <w:rPr>
          <w:rFonts w:ascii="Times New Roman" w:hAnsi="Times New Roman" w:cs="Times New Roman"/>
          <w:sz w:val="24"/>
          <w:szCs w:val="24"/>
        </w:rPr>
        <w:instrText>ADDIN CSL_CITATION {"citationItems":[{"id":"ITEM-1","itemData":{"author":[{"dropping-particle":"","family":"Mohamadi","given":"Rijal fahmi","non-dropping-particle":"","parse-names":false,"suffix":""}],"id":"ITEM-1","issued":{"date-parts":[["2022"]]},"title":"Audit Laporan Keuangan: Tahapan &amp; Dokumen Persyaratan","type":"webpage"},"uris":["http://www.mendeley.com/documents/?uuid=e9c22c13-ba06-4b25-a3bc-12fa83d040ce"]}],"mendeley":{"formattedCitation":"(Mohamadi, 2022)","plainTextFormattedCitation":"(Mohamadi, 2022)","previouslyFormattedCitation":"(Mohamadi, 2022)"},"properties":{"noteIndex":0},"schema":"https://github.com/citation-style-language/schema/raw/master/csl-citation.json"}</w:instrText>
      </w:r>
      <w:r w:rsidRPr="00CE4283">
        <w:rPr>
          <w:rFonts w:ascii="Times New Roman" w:hAnsi="Times New Roman" w:cs="Times New Roman"/>
          <w:sz w:val="24"/>
          <w:szCs w:val="24"/>
        </w:rPr>
        <w:fldChar w:fldCharType="separate"/>
      </w:r>
      <w:r w:rsidRPr="00CE4283">
        <w:rPr>
          <w:rFonts w:ascii="Times New Roman" w:hAnsi="Times New Roman" w:cs="Times New Roman"/>
          <w:noProof/>
          <w:sz w:val="24"/>
          <w:szCs w:val="24"/>
        </w:rPr>
        <w:t>(Mohamadi, 2022)</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 xml:space="preserve">. Di </w:t>
      </w:r>
      <w:proofErr w:type="spellStart"/>
      <w:r w:rsidRPr="00CE4283">
        <w:rPr>
          <w:rFonts w:ascii="Times New Roman" w:hAnsi="Times New Roman" w:cs="Times New Roman"/>
          <w:sz w:val="24"/>
          <w:szCs w:val="24"/>
        </w:rPr>
        <w:t>akhir</w:t>
      </w:r>
      <w:proofErr w:type="spellEnd"/>
      <w:r w:rsidRPr="00CE4283">
        <w:rPr>
          <w:rFonts w:ascii="Times New Roman" w:hAnsi="Times New Roman" w:cs="Times New Roman"/>
          <w:sz w:val="24"/>
          <w:szCs w:val="24"/>
        </w:rPr>
        <w:t xml:space="preserve"> proses audit, auditor </w:t>
      </w:r>
      <w:proofErr w:type="spellStart"/>
      <w:r w:rsidRPr="00CE4283">
        <w:rPr>
          <w:rFonts w:ascii="Times New Roman" w:hAnsi="Times New Roman" w:cs="Times New Roman"/>
          <w:sz w:val="24"/>
          <w:szCs w:val="24"/>
        </w:rPr>
        <w:lastRenderedPageBreak/>
        <w:t>mengeluarkan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opini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atas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keakuratan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w:t>
      </w:r>
      <w:r w:rsidR="000E5ADD" w:rsidRPr="00CE4283">
        <w:rPr>
          <w:rFonts w:ascii="Times New Roman" w:hAnsi="Times New Roman" w:cs="Times New Roman"/>
          <w:sz w:val="24"/>
          <w:szCs w:val="24"/>
        </w:rPr>
        <w:t>e</w:t>
      </w:r>
      <w:r w:rsidRPr="00CE4283">
        <w:rPr>
          <w:rFonts w:ascii="Times New Roman" w:hAnsi="Times New Roman" w:cs="Times New Roman"/>
          <w:sz w:val="24"/>
          <w:szCs w:val="24"/>
        </w:rPr>
        <w:t>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tahunan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Menurut</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00EC0417">
        <w:rPr>
          <w:rFonts w:ascii="Times New Roman" w:hAnsi="Times New Roman" w:cs="Times New Roman"/>
          <w:sz w:val="24"/>
          <w:szCs w:val="24"/>
        </w:rPr>
        <w:instrText>ADDIN CSL_CITATION {"citationItems":[{"id":"ITEM-1","itemData":{"abstract":"This study aims to examine the effect of audit tenure, the size public accountant firm, auditor switching, and audit opinion on audit delays in manufacturing companies registered at Indonesia Stock Exchange during 2015-2018. This study analyzed secondary data taken from registered manufacturing companies at Indonesia Stock Exchange. The number of sample used was 101 companies with observations of 404 companies during 2015-2018 using purposive sampling method. The analytical method used is multiple linear regression method.The result of this study shows that the audit tenure variable and the size of the public accountant firm had a negative effect on audit delay, while auditor switching and audit opinion did not affect the audit delay on registered manufacturing companies at Indonesia Stock Exchange in 2015-2018.","author":[{"dropping-particle":"","family":"Yanthi","given":"Kadek Dian Prisma","non-dropping-particle":"","parse-names":false,"suffix":""},{"dropping-particle":"","family":"Merawati","given":"Luh Komang","non-dropping-particle":"","parse-names":false,"suffix":""},{"dropping-particle":"","family":"Munidewi","given":"Ida Ayu Budhananda","non-dropping-particle":"","parse-names":false,"suffix":""}],"container-title":"Jurnal Kharisma","id":"ITEM-1","issue":"1","issued":{"date-parts":[["2020"]]},"page":"148-158","title":"Pengaruh Audit Tenure, Ukuran KAP, Pergantian Auditor dan Opini Audit Terhadap Audit Delay","type":"article-journal","volume":"2"},"uris":["http://www.mendeley.com/documents/?uuid=04094656-a2e6-48cf-a19e-76864af594ae"]}],"mendeley":{"formattedCitation":"(Yanthi et al., 2020)","plainTextFormattedCitation":"(Yanthi et al., 2020)","previouslyFormattedCitation":"(Yanthi et al., 2020)"},"properties":{"noteIndex":0},"schema":"https://github.com/citation-style-language/schema/raw/master/csl-citation.json"}</w:instrText>
      </w:r>
      <w:r w:rsidRPr="00CE4283">
        <w:rPr>
          <w:rFonts w:ascii="Times New Roman" w:hAnsi="Times New Roman" w:cs="Times New Roman"/>
          <w:sz w:val="24"/>
          <w:szCs w:val="24"/>
        </w:rPr>
        <w:fldChar w:fldCharType="separate"/>
      </w:r>
      <w:r w:rsidR="00EC0417" w:rsidRPr="00EC0417">
        <w:rPr>
          <w:rFonts w:ascii="Times New Roman" w:hAnsi="Times New Roman" w:cs="Times New Roman"/>
          <w:noProof/>
          <w:sz w:val="24"/>
          <w:szCs w:val="24"/>
        </w:rPr>
        <w:t>(Yanthi et al., 2020)</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opini</w:t>
      </w:r>
      <w:proofErr w:type="spellEnd"/>
      <w:r w:rsidRPr="00CE4283">
        <w:rPr>
          <w:rFonts w:ascii="Times New Roman" w:hAnsi="Times New Roman" w:cs="Times New Roman"/>
          <w:sz w:val="24"/>
          <w:szCs w:val="24"/>
        </w:rPr>
        <w:t xml:space="preserve"> audit </w:t>
      </w:r>
      <w:proofErr w:type="spellStart"/>
      <w:r w:rsidRPr="00CE4283">
        <w:rPr>
          <w:rFonts w:ascii="Times New Roman" w:hAnsi="Times New Roman" w:cs="Times New Roman"/>
          <w:sz w:val="24"/>
          <w:szCs w:val="24"/>
        </w:rPr>
        <w:t>merupakan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suatu</w:t>
      </w:r>
      <w:proofErr w:type="spellEnd"/>
      <w:r w:rsidRPr="00CE4283">
        <w:rPr>
          <w:rFonts w:ascii="Times New Roman" w:hAnsi="Times New Roman" w:cs="Times New Roman"/>
          <w:sz w:val="24"/>
          <w:szCs w:val="24"/>
        </w:rPr>
        <w:t xml:space="preserve"> proses audit yang </w:t>
      </w:r>
      <w:proofErr w:type="spellStart"/>
      <w:r w:rsidRPr="00CE4283">
        <w:rPr>
          <w:rFonts w:ascii="Times New Roman" w:hAnsi="Times New Roman" w:cs="Times New Roman"/>
          <w:sz w:val="24"/>
          <w:szCs w:val="24"/>
        </w:rPr>
        <w:t>dilakukan</w:t>
      </w:r>
      <w:proofErr w:type="spellEnd"/>
      <w:r w:rsidRPr="00CE4283">
        <w:rPr>
          <w:rFonts w:ascii="Times New Roman" w:hAnsi="Times New Roman" w:cs="Times New Roman"/>
          <w:sz w:val="24"/>
          <w:szCs w:val="24"/>
        </w:rPr>
        <w:t xml:space="preserve"> auditor </w:t>
      </w:r>
      <w:proofErr w:type="spellStart"/>
      <w:r w:rsidRPr="00CE4283">
        <w:rPr>
          <w:rFonts w:ascii="Times New Roman" w:hAnsi="Times New Roman" w:cs="Times New Roman"/>
          <w:sz w:val="24"/>
          <w:szCs w:val="24"/>
        </w:rPr>
        <w:t>independen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terhadap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entitas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klien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mengenai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kewajaran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suatu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hal</w:t>
      </w:r>
      <w:proofErr w:type="spellEnd"/>
      <w:r w:rsidRPr="00CE4283">
        <w:rPr>
          <w:rFonts w:ascii="Times New Roman" w:hAnsi="Times New Roman" w:cs="Times New Roman"/>
          <w:sz w:val="24"/>
          <w:szCs w:val="24"/>
        </w:rPr>
        <w:t xml:space="preserve"> yang material </w:t>
      </w:r>
      <w:proofErr w:type="spellStart"/>
      <w:r w:rsidRPr="00CE4283">
        <w:rPr>
          <w:rFonts w:ascii="Times New Roman" w:hAnsi="Times New Roman" w:cs="Times New Roman"/>
          <w:sz w:val="24"/>
          <w:szCs w:val="24"/>
        </w:rPr>
        <w:t>atas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disusun</w:t>
      </w:r>
      <w:proofErr w:type="spellEnd"/>
      <w:r w:rsidRPr="00CE4283">
        <w:rPr>
          <w:rFonts w:ascii="Times New Roman" w:hAnsi="Times New Roman" w:cs="Times New Roman"/>
          <w:sz w:val="24"/>
          <w:szCs w:val="24"/>
        </w:rPr>
        <w:t xml:space="preserve"> oleh </w:t>
      </w:r>
      <w:proofErr w:type="spellStart"/>
      <w:r w:rsidRPr="00CE4283">
        <w:rPr>
          <w:rFonts w:ascii="Times New Roman" w:hAnsi="Times New Roman" w:cs="Times New Roman"/>
          <w:sz w:val="24"/>
          <w:szCs w:val="24"/>
        </w:rPr>
        <w:t>manajemen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sesuai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dengan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prinsip</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akuntansi</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berlaku</w:t>
      </w:r>
      <w:proofErr w:type="spellEnd"/>
      <w:r w:rsidRPr="00CE4283">
        <w:rPr>
          <w:rFonts w:ascii="Times New Roman" w:hAnsi="Times New Roman" w:cs="Times New Roman"/>
          <w:sz w:val="24"/>
          <w:szCs w:val="24"/>
        </w:rPr>
        <w:t xml:space="preserve">. Bagi </w:t>
      </w:r>
      <w:proofErr w:type="spellStart"/>
      <w:r w:rsidRPr="00CE4283">
        <w:rPr>
          <w:rFonts w:ascii="Times New Roman" w:hAnsi="Times New Roman" w:cs="Times New Roman"/>
          <w:sz w:val="24"/>
          <w:szCs w:val="24"/>
        </w:rPr>
        <w:t>pihak</w:t>
      </w:r>
      <w:proofErr w:type="spellEnd"/>
      <w:r w:rsidRPr="00CE4283">
        <w:rPr>
          <w:rFonts w:ascii="Times New Roman" w:hAnsi="Times New Roman" w:cs="Times New Roman"/>
          <w:sz w:val="24"/>
          <w:szCs w:val="24"/>
        </w:rPr>
        <w:t xml:space="preserve"> internal </w:t>
      </w:r>
      <w:proofErr w:type="spellStart"/>
      <w:r w:rsidRPr="00CE4283">
        <w:rPr>
          <w:rFonts w:ascii="Times New Roman" w:hAnsi="Times New Roman" w:cs="Times New Roman"/>
          <w:sz w:val="24"/>
          <w:szCs w:val="24"/>
        </w:rPr>
        <w:t>maupun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ekternal</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opini</w:t>
      </w:r>
      <w:proofErr w:type="spellEnd"/>
      <w:r w:rsidRPr="00CE4283">
        <w:rPr>
          <w:rFonts w:ascii="Times New Roman" w:hAnsi="Times New Roman" w:cs="Times New Roman"/>
          <w:sz w:val="24"/>
          <w:szCs w:val="24"/>
        </w:rPr>
        <w:t xml:space="preserve"> auditor </w:t>
      </w:r>
      <w:proofErr w:type="spellStart"/>
      <w:r w:rsidRPr="00CE4283">
        <w:rPr>
          <w:rFonts w:ascii="Times New Roman" w:hAnsi="Times New Roman" w:cs="Times New Roman"/>
          <w:sz w:val="24"/>
          <w:szCs w:val="24"/>
        </w:rPr>
        <w:t>atas</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laporan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keuangan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berfungsi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sebagai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tolak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ukur</w:t>
      </w:r>
      <w:proofErr w:type="spellEnd"/>
      <w:r w:rsidRPr="00CE4283">
        <w:rPr>
          <w:rFonts w:ascii="Times New Roman" w:hAnsi="Times New Roman" w:cs="Times New Roman"/>
          <w:sz w:val="24"/>
          <w:szCs w:val="24"/>
        </w:rPr>
        <w:t xml:space="preserve"> yang </w:t>
      </w:r>
      <w:proofErr w:type="spellStart"/>
      <w:r w:rsidRPr="00CE4283">
        <w:rPr>
          <w:rFonts w:ascii="Times New Roman" w:hAnsi="Times New Roman" w:cs="Times New Roman"/>
          <w:sz w:val="24"/>
          <w:szCs w:val="24"/>
        </w:rPr>
        <w:t>dapat</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digunakan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untuk</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menilai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kinerja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perusahaan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dalam</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suatu</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periode</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waktu</w:t>
      </w:r>
      <w:proofErr w:type="spellEnd"/>
      <w:r w:rsidRPr="00CE4283">
        <w:rPr>
          <w:rFonts w:ascii="Times New Roman" w:hAnsi="Times New Roman" w:cs="Times New Roman"/>
          <w:sz w:val="24"/>
          <w:szCs w:val="24"/>
        </w:rPr>
        <w:t xml:space="preserve"> dan </w:t>
      </w:r>
      <w:proofErr w:type="spellStart"/>
      <w:r w:rsidRPr="00CE4283">
        <w:rPr>
          <w:rFonts w:ascii="Times New Roman" w:hAnsi="Times New Roman" w:cs="Times New Roman"/>
          <w:sz w:val="24"/>
          <w:szCs w:val="24"/>
        </w:rPr>
        <w:t>sebagai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dasar</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pengambilan</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keputusan</w:t>
      </w:r>
      <w:proofErr w:type="spellEnd"/>
      <w:r w:rsidRPr="00CE4283">
        <w:rPr>
          <w:rFonts w:ascii="Times New Roman" w:hAnsi="Times New Roman" w:cs="Times New Roman"/>
          <w:sz w:val="24"/>
          <w:szCs w:val="24"/>
        </w:rPr>
        <w:t>.</w:t>
      </w:r>
    </w:p>
    <w:p w14:paraId="4B416AB2" w14:textId="102C9B25" w:rsidR="00F54470" w:rsidRPr="00CE4283" w:rsidRDefault="00572DF1" w:rsidP="00CE4283">
      <w:pPr>
        <w:pStyle w:val="ListParagraph"/>
        <w:spacing w:after="0" w:line="480" w:lineRule="auto"/>
        <w:ind w:left="1077" w:firstLine="567"/>
        <w:jc w:val="both"/>
        <w:rPr>
          <w:rFonts w:ascii="Times New Roman" w:hAnsi="Times New Roman" w:cs="Times New Roman"/>
          <w:sz w:val="24"/>
          <w:szCs w:val="24"/>
        </w:rPr>
      </w:pPr>
      <w:proofErr w:type="spellStart"/>
      <w:r w:rsidRPr="00CE4283">
        <w:rPr>
          <w:rFonts w:ascii="Times New Roman" w:hAnsi="Times New Roman" w:cs="Times New Roman"/>
          <w:sz w:val="24"/>
          <w:szCs w:val="24"/>
        </w:rPr>
        <w:t>Menurut</w:t>
      </w:r>
      <w:proofErr w:type="spellEnd"/>
      <w:r w:rsidRPr="00CE4283">
        <w:rPr>
          <w:rFonts w:ascii="Times New Roman" w:hAnsi="Times New Roman" w:cs="Times New Roman"/>
          <w:sz w:val="24"/>
          <w:szCs w:val="24"/>
        </w:rPr>
        <w:t xml:space="preserve"> </w:t>
      </w:r>
      <w:r w:rsidRPr="00CE4283">
        <w:rPr>
          <w:rFonts w:ascii="Times New Roman" w:hAnsi="Times New Roman" w:cs="Times New Roman"/>
          <w:sz w:val="24"/>
          <w:szCs w:val="24"/>
        </w:rPr>
        <w:fldChar w:fldCharType="begin" w:fldLock="1"/>
      </w:r>
      <w:r w:rsidR="00227CDA" w:rsidRPr="00CE4283">
        <w:rPr>
          <w:rFonts w:ascii="Times New Roman" w:hAnsi="Times New Roman" w:cs="Times New Roman"/>
          <w:sz w:val="24"/>
          <w:szCs w:val="24"/>
        </w:rPr>
        <w:instrText>ADDIN CSL_CITATION {"citationItems":[{"id":"ITEM-1","itemData":{"author":[{"dropping-particle":"","family":"Pratiwi","given":"Fina","non-dropping-particle":"","parse-names":false,"suffix":""}],"container-title":"Harmony","id":"ITEM-1","issued":{"date-parts":[["2020"]]},"title":"3 Contoh Standar Audit Laporan Keuangan dan Penjelasannya","type":"webpage"},"uris":["http://www.mendeley.com/documents/?uuid=6c124fd3-5b81-4b27-9d4f-e85cf84d86f2"]}],"mendeley":{"formattedCitation":"(F. Pratiwi, 2020)","manualFormatting":"F. Pratiwi (2020)","plainTextFormattedCitation":"(F. Pratiwi, 2020)","previouslyFormattedCitation":"(F. Pratiwi, 2020)"},"properties":{"noteIndex":0},"schema":"https://github.com/citation-style-language/schema/raw/master/csl-citation.json"}</w:instrText>
      </w:r>
      <w:r w:rsidRPr="00CE4283">
        <w:rPr>
          <w:rFonts w:ascii="Times New Roman" w:hAnsi="Times New Roman" w:cs="Times New Roman"/>
          <w:sz w:val="24"/>
          <w:szCs w:val="24"/>
        </w:rPr>
        <w:fldChar w:fldCharType="separate"/>
      </w:r>
      <w:r w:rsidR="006A6882" w:rsidRPr="00CE4283">
        <w:rPr>
          <w:rFonts w:ascii="Times New Roman" w:hAnsi="Times New Roman" w:cs="Times New Roman"/>
          <w:noProof/>
          <w:sz w:val="24"/>
          <w:szCs w:val="24"/>
        </w:rPr>
        <w:t xml:space="preserve">F. Pratiwi </w:t>
      </w:r>
      <w:r w:rsidR="00F54470" w:rsidRPr="00CE4283">
        <w:rPr>
          <w:rFonts w:ascii="Times New Roman" w:hAnsi="Times New Roman" w:cs="Times New Roman"/>
          <w:noProof/>
          <w:sz w:val="24"/>
          <w:szCs w:val="24"/>
        </w:rPr>
        <w:t>(</w:t>
      </w:r>
      <w:r w:rsidR="006A6882" w:rsidRPr="00CE4283">
        <w:rPr>
          <w:rFonts w:ascii="Times New Roman" w:hAnsi="Times New Roman" w:cs="Times New Roman"/>
          <w:noProof/>
          <w:sz w:val="24"/>
          <w:szCs w:val="24"/>
        </w:rPr>
        <w:t>2020)</w:t>
      </w:r>
      <w:r w:rsidRPr="00CE4283">
        <w:rPr>
          <w:rFonts w:ascii="Times New Roman" w:hAnsi="Times New Roman" w:cs="Times New Roman"/>
          <w:sz w:val="24"/>
          <w:szCs w:val="24"/>
        </w:rPr>
        <w:fldChar w:fldCharType="end"/>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Standar</w:t>
      </w:r>
      <w:proofErr w:type="spellEnd"/>
      <w:r w:rsidRPr="00CE4283">
        <w:rPr>
          <w:rFonts w:ascii="Times New Roman" w:hAnsi="Times New Roman" w:cs="Times New Roman"/>
          <w:sz w:val="24"/>
          <w:szCs w:val="24"/>
        </w:rPr>
        <w:t xml:space="preserve"> Audit</w:t>
      </w:r>
      <w:r w:rsidR="00573958" w:rsidRPr="00CE4283">
        <w:rPr>
          <w:rFonts w:ascii="Times New Roman" w:hAnsi="Times New Roman" w:cs="Times New Roman"/>
          <w:sz w:val="24"/>
          <w:szCs w:val="24"/>
        </w:rPr>
        <w:t>ing</w:t>
      </w:r>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dibagi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menjadi</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tiga</w:t>
      </w:r>
      <w:proofErr w:type="spellEnd"/>
      <w:r w:rsidRPr="00CE4283">
        <w:rPr>
          <w:rFonts w:ascii="Times New Roman" w:hAnsi="Times New Roman" w:cs="Times New Roman"/>
          <w:sz w:val="24"/>
          <w:szCs w:val="24"/>
        </w:rPr>
        <w:t xml:space="preserve"> </w:t>
      </w:r>
      <w:proofErr w:type="spellStart"/>
      <w:r w:rsidRPr="00CE4283">
        <w:rPr>
          <w:rFonts w:ascii="Times New Roman" w:hAnsi="Times New Roman" w:cs="Times New Roman"/>
          <w:sz w:val="24"/>
          <w:szCs w:val="24"/>
        </w:rPr>
        <w:t>yaitu</w:t>
      </w:r>
      <w:proofErr w:type="spellEnd"/>
      <w:r w:rsidRPr="00CE4283">
        <w:rPr>
          <w:rFonts w:ascii="Times New Roman" w:hAnsi="Times New Roman" w:cs="Times New Roman"/>
          <w:sz w:val="24"/>
          <w:szCs w:val="24"/>
        </w:rPr>
        <w:t>:</w:t>
      </w:r>
    </w:p>
    <w:p w14:paraId="787EAAA8" w14:textId="2CFAC6BC" w:rsidR="00572DF1" w:rsidRPr="00F54470" w:rsidRDefault="00572DF1" w:rsidP="006E10D7">
      <w:pPr>
        <w:pStyle w:val="ListParagraph"/>
        <w:numPr>
          <w:ilvl w:val="0"/>
          <w:numId w:val="16"/>
        </w:numPr>
        <w:spacing w:line="480" w:lineRule="auto"/>
        <w:jc w:val="both"/>
        <w:rPr>
          <w:rFonts w:ascii="Times New Roman" w:hAnsi="Times New Roman" w:cs="Times New Roman"/>
          <w:sz w:val="24"/>
          <w:szCs w:val="24"/>
        </w:rPr>
      </w:pPr>
      <w:proofErr w:type="spellStart"/>
      <w:r w:rsidRPr="00F54470">
        <w:rPr>
          <w:rFonts w:ascii="Times New Roman" w:hAnsi="Times New Roman" w:cs="Times New Roman"/>
          <w:sz w:val="24"/>
          <w:szCs w:val="24"/>
        </w:rPr>
        <w:t>Standar</w:t>
      </w:r>
      <w:proofErr w:type="spellEnd"/>
      <w:r w:rsidRPr="00F54470">
        <w:rPr>
          <w:rFonts w:ascii="Times New Roman" w:hAnsi="Times New Roman" w:cs="Times New Roman"/>
          <w:sz w:val="24"/>
          <w:szCs w:val="24"/>
        </w:rPr>
        <w:t xml:space="preserve"> Audit Umum </w:t>
      </w:r>
    </w:p>
    <w:p w14:paraId="43411C3B" w14:textId="4BCBC9C8" w:rsidR="00F54470" w:rsidRDefault="00572DF1" w:rsidP="003D5C78">
      <w:pPr>
        <w:pStyle w:val="ListParagraph"/>
        <w:numPr>
          <w:ilvl w:val="0"/>
          <w:numId w:val="7"/>
        </w:numPr>
        <w:spacing w:line="480" w:lineRule="auto"/>
        <w:ind w:left="1843"/>
        <w:jc w:val="both"/>
        <w:rPr>
          <w:rFonts w:ascii="Times New Roman" w:hAnsi="Times New Roman" w:cs="Times New Roman"/>
          <w:sz w:val="24"/>
          <w:szCs w:val="24"/>
        </w:rPr>
      </w:pPr>
      <w:r w:rsidRPr="00433DAC">
        <w:rPr>
          <w:rFonts w:ascii="Times New Roman" w:hAnsi="Times New Roman" w:cs="Times New Roman"/>
          <w:sz w:val="24"/>
          <w:szCs w:val="24"/>
        </w:rPr>
        <w:t xml:space="preserve">Audit </w:t>
      </w:r>
      <w:proofErr w:type="spellStart"/>
      <w:r w:rsidRPr="00433DAC">
        <w:rPr>
          <w:rFonts w:ascii="Times New Roman" w:hAnsi="Times New Roman" w:cs="Times New Roman"/>
          <w:sz w:val="24"/>
          <w:szCs w:val="24"/>
        </w:rPr>
        <w:t>dilakukan</w:t>
      </w:r>
      <w:proofErr w:type="spellEnd"/>
      <w:r w:rsidRPr="00433DAC">
        <w:rPr>
          <w:rFonts w:ascii="Times New Roman" w:hAnsi="Times New Roman" w:cs="Times New Roman"/>
          <w:sz w:val="24"/>
          <w:szCs w:val="24"/>
        </w:rPr>
        <w:t xml:space="preserve"> oleh </w:t>
      </w:r>
      <w:proofErr w:type="spellStart"/>
      <w:r w:rsidRPr="00433DAC">
        <w:rPr>
          <w:rFonts w:ascii="Times New Roman" w:hAnsi="Times New Roman" w:cs="Times New Roman"/>
          <w:sz w:val="24"/>
          <w:szCs w:val="24"/>
        </w:rPr>
        <w:t>seseora</w:t>
      </w:r>
      <w:r w:rsidR="000E5ADD">
        <w:rPr>
          <w:rFonts w:ascii="Times New Roman" w:hAnsi="Times New Roman" w:cs="Times New Roman"/>
          <w:sz w:val="24"/>
          <w:szCs w:val="24"/>
        </w:rPr>
        <w:t>n</w:t>
      </w:r>
      <w:r w:rsidRPr="00433DAC">
        <w:rPr>
          <w:rFonts w:ascii="Times New Roman" w:hAnsi="Times New Roman" w:cs="Times New Roman"/>
          <w:sz w:val="24"/>
          <w:szCs w:val="24"/>
        </w:rPr>
        <w:t>g</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atau</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lebih</w:t>
      </w:r>
      <w:proofErr w:type="spellEnd"/>
      <w:r w:rsidRPr="00433DAC">
        <w:rPr>
          <w:rFonts w:ascii="Times New Roman" w:hAnsi="Times New Roman" w:cs="Times New Roman"/>
          <w:sz w:val="24"/>
          <w:szCs w:val="24"/>
        </w:rPr>
        <w:t xml:space="preserve"> yang </w:t>
      </w:r>
      <w:proofErr w:type="spellStart"/>
      <w:r w:rsidRPr="00433DAC">
        <w:rPr>
          <w:rFonts w:ascii="Times New Roman" w:hAnsi="Times New Roman" w:cs="Times New Roman"/>
          <w:sz w:val="24"/>
          <w:szCs w:val="24"/>
        </w:rPr>
        <w:t>mem</w:t>
      </w:r>
      <w:r w:rsidR="000E5ADD">
        <w:rPr>
          <w:rFonts w:ascii="Times New Roman" w:hAnsi="Times New Roman" w:cs="Times New Roman"/>
          <w:sz w:val="24"/>
          <w:szCs w:val="24"/>
        </w:rPr>
        <w:t>i</w:t>
      </w:r>
      <w:r w:rsidRPr="00433DAC">
        <w:rPr>
          <w:rFonts w:ascii="Times New Roman" w:hAnsi="Times New Roman" w:cs="Times New Roman"/>
          <w:sz w:val="24"/>
          <w:szCs w:val="24"/>
        </w:rPr>
        <w:t>liki</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keahlian</w:t>
      </w:r>
      <w:proofErr w:type="spellEnd"/>
      <w:r w:rsidRPr="00433DAC">
        <w:rPr>
          <w:rFonts w:ascii="Times New Roman" w:hAnsi="Times New Roman" w:cs="Times New Roman"/>
          <w:sz w:val="24"/>
          <w:szCs w:val="24"/>
        </w:rPr>
        <w:t xml:space="preserve"> dan </w:t>
      </w:r>
      <w:proofErr w:type="spellStart"/>
      <w:r w:rsidRPr="00433DAC">
        <w:rPr>
          <w:rFonts w:ascii="Times New Roman" w:hAnsi="Times New Roman" w:cs="Times New Roman"/>
          <w:sz w:val="24"/>
          <w:szCs w:val="24"/>
        </w:rPr>
        <w:t>pelatihan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teknis</w:t>
      </w:r>
      <w:proofErr w:type="spellEnd"/>
      <w:r w:rsidRPr="00433DAC">
        <w:rPr>
          <w:rFonts w:ascii="Times New Roman" w:hAnsi="Times New Roman" w:cs="Times New Roman"/>
          <w:sz w:val="24"/>
          <w:szCs w:val="24"/>
        </w:rPr>
        <w:t xml:space="preserve"> </w:t>
      </w:r>
      <w:bookmarkStart w:id="26" w:name="_Hlk154573284"/>
      <w:proofErr w:type="spellStart"/>
      <w:r w:rsidRPr="00433DAC">
        <w:rPr>
          <w:rFonts w:ascii="Times New Roman" w:hAnsi="Times New Roman" w:cs="Times New Roman"/>
          <w:sz w:val="24"/>
          <w:szCs w:val="24"/>
        </w:rPr>
        <w:t>dalam</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melakukan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tugas</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seorang</w:t>
      </w:r>
      <w:proofErr w:type="spellEnd"/>
      <w:r w:rsidRPr="00433DAC">
        <w:rPr>
          <w:rFonts w:ascii="Times New Roman" w:hAnsi="Times New Roman" w:cs="Times New Roman"/>
          <w:sz w:val="24"/>
          <w:szCs w:val="24"/>
        </w:rPr>
        <w:t xml:space="preserve"> auditor. </w:t>
      </w:r>
      <w:bookmarkEnd w:id="26"/>
      <w:r w:rsidRPr="00433DAC">
        <w:rPr>
          <w:rFonts w:ascii="Times New Roman" w:hAnsi="Times New Roman" w:cs="Times New Roman"/>
          <w:sz w:val="24"/>
          <w:szCs w:val="24"/>
        </w:rPr>
        <w:t xml:space="preserve">Pada </w:t>
      </w:r>
      <w:proofErr w:type="spellStart"/>
      <w:r w:rsidRPr="00433DAC">
        <w:rPr>
          <w:rFonts w:ascii="Times New Roman" w:hAnsi="Times New Roman" w:cs="Times New Roman"/>
          <w:sz w:val="24"/>
          <w:szCs w:val="24"/>
        </w:rPr>
        <w:t>bagian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ini</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diharapkan</w:t>
      </w:r>
      <w:proofErr w:type="spellEnd"/>
      <w:r w:rsidRPr="00433DAC">
        <w:rPr>
          <w:rFonts w:ascii="Times New Roman" w:hAnsi="Times New Roman" w:cs="Times New Roman"/>
          <w:sz w:val="24"/>
          <w:szCs w:val="24"/>
        </w:rPr>
        <w:t xml:space="preserve"> auditor </w:t>
      </w:r>
      <w:proofErr w:type="spellStart"/>
      <w:r w:rsidRPr="00433DAC">
        <w:rPr>
          <w:rFonts w:ascii="Times New Roman" w:hAnsi="Times New Roman" w:cs="Times New Roman"/>
          <w:sz w:val="24"/>
          <w:szCs w:val="24"/>
        </w:rPr>
        <w:t>selalu</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bertindak</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profesi</w:t>
      </w:r>
      <w:r w:rsidR="000E5ADD">
        <w:rPr>
          <w:rFonts w:ascii="Times New Roman" w:hAnsi="Times New Roman" w:cs="Times New Roman"/>
          <w:sz w:val="24"/>
          <w:szCs w:val="24"/>
        </w:rPr>
        <w:t>on</w:t>
      </w:r>
      <w:r w:rsidRPr="00433DAC">
        <w:rPr>
          <w:rFonts w:ascii="Times New Roman" w:hAnsi="Times New Roman" w:cs="Times New Roman"/>
          <w:sz w:val="24"/>
          <w:szCs w:val="24"/>
        </w:rPr>
        <w:t>al</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keahlian</w:t>
      </w:r>
      <w:proofErr w:type="spellEnd"/>
      <w:r w:rsidRPr="00433DAC">
        <w:rPr>
          <w:rFonts w:ascii="Times New Roman" w:hAnsi="Times New Roman" w:cs="Times New Roman"/>
          <w:sz w:val="24"/>
          <w:szCs w:val="24"/>
        </w:rPr>
        <w:t xml:space="preserve"> auditor </w:t>
      </w:r>
      <w:proofErr w:type="spellStart"/>
      <w:r w:rsidRPr="00433DAC">
        <w:rPr>
          <w:rFonts w:ascii="Times New Roman" w:hAnsi="Times New Roman" w:cs="Times New Roman"/>
          <w:sz w:val="24"/>
          <w:szCs w:val="24"/>
        </w:rPr>
        <w:t>diperoleh</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melalui</w:t>
      </w:r>
      <w:proofErr w:type="spellEnd"/>
      <w:r w:rsidRPr="00433DAC">
        <w:rPr>
          <w:rFonts w:ascii="Times New Roman" w:hAnsi="Times New Roman" w:cs="Times New Roman"/>
          <w:sz w:val="24"/>
          <w:szCs w:val="24"/>
        </w:rPr>
        <w:t xml:space="preserve"> Pendidikan formal dan </w:t>
      </w:r>
      <w:proofErr w:type="spellStart"/>
      <w:r w:rsidRPr="00433DAC">
        <w:rPr>
          <w:rFonts w:ascii="Times New Roman" w:hAnsi="Times New Roman" w:cs="Times New Roman"/>
          <w:sz w:val="24"/>
          <w:szCs w:val="24"/>
        </w:rPr>
        <w:t>pengalaman</w:t>
      </w:r>
      <w:proofErr w:type="spellEnd"/>
      <w:r w:rsidRPr="00433DAC">
        <w:rPr>
          <w:rFonts w:ascii="Times New Roman" w:hAnsi="Times New Roman" w:cs="Times New Roman"/>
          <w:sz w:val="24"/>
          <w:szCs w:val="24"/>
        </w:rPr>
        <w:t xml:space="preserve"> yang </w:t>
      </w:r>
      <w:proofErr w:type="spellStart"/>
      <w:r w:rsidRPr="00433DAC">
        <w:rPr>
          <w:rFonts w:ascii="Times New Roman" w:hAnsi="Times New Roman" w:cs="Times New Roman"/>
          <w:sz w:val="24"/>
          <w:szCs w:val="24"/>
        </w:rPr>
        <w:t>didapatkan</w:t>
      </w:r>
      <w:proofErr w:type="spellEnd"/>
      <w:r w:rsidRPr="00433DAC">
        <w:rPr>
          <w:rFonts w:ascii="Times New Roman" w:hAnsi="Times New Roman" w:cs="Times New Roman"/>
          <w:sz w:val="24"/>
          <w:szCs w:val="24"/>
        </w:rPr>
        <w:t>.</w:t>
      </w:r>
      <w:bookmarkStart w:id="27" w:name="_Hlk154573306"/>
    </w:p>
    <w:p w14:paraId="2D5E56C4" w14:textId="77777777" w:rsidR="00F54470" w:rsidRDefault="00572DF1" w:rsidP="003D5C78">
      <w:pPr>
        <w:pStyle w:val="ListParagraph"/>
        <w:numPr>
          <w:ilvl w:val="0"/>
          <w:numId w:val="7"/>
        </w:numPr>
        <w:spacing w:line="480" w:lineRule="auto"/>
        <w:ind w:left="1843"/>
        <w:jc w:val="both"/>
        <w:rPr>
          <w:rFonts w:ascii="Times New Roman" w:hAnsi="Times New Roman" w:cs="Times New Roman"/>
          <w:sz w:val="24"/>
          <w:szCs w:val="24"/>
        </w:rPr>
      </w:pPr>
      <w:r w:rsidRPr="00F54470">
        <w:rPr>
          <w:rFonts w:ascii="Times New Roman" w:hAnsi="Times New Roman" w:cs="Times New Roman"/>
          <w:sz w:val="24"/>
          <w:szCs w:val="24"/>
        </w:rPr>
        <w:t xml:space="preserve">Auditor </w:t>
      </w:r>
      <w:proofErr w:type="spellStart"/>
      <w:r w:rsidRPr="00F54470">
        <w:rPr>
          <w:rFonts w:ascii="Times New Roman" w:hAnsi="Times New Roman" w:cs="Times New Roman"/>
          <w:sz w:val="24"/>
          <w:szCs w:val="24"/>
        </w:rPr>
        <w:t>harus</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mempertahankan</w:t>
      </w:r>
      <w:proofErr w:type="spellEnd"/>
      <w:r w:rsidRPr="00F54470">
        <w:rPr>
          <w:rFonts w:ascii="Times New Roman" w:hAnsi="Times New Roman" w:cs="Times New Roman"/>
          <w:sz w:val="24"/>
          <w:szCs w:val="24"/>
        </w:rPr>
        <w:t xml:space="preserve"> mental </w:t>
      </w:r>
      <w:proofErr w:type="spellStart"/>
      <w:r w:rsidRPr="00F54470">
        <w:rPr>
          <w:rFonts w:ascii="Times New Roman" w:hAnsi="Times New Roman" w:cs="Times New Roman"/>
          <w:sz w:val="24"/>
          <w:szCs w:val="24"/>
        </w:rPr>
        <w:t>dari</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segala</w:t>
      </w:r>
      <w:proofErr w:type="spellEnd"/>
      <w:r w:rsidRPr="00F54470">
        <w:rPr>
          <w:rFonts w:ascii="Times New Roman" w:hAnsi="Times New Roman" w:cs="Times New Roman"/>
          <w:sz w:val="24"/>
          <w:szCs w:val="24"/>
        </w:rPr>
        <w:t xml:space="preserve"> yang </w:t>
      </w:r>
      <w:proofErr w:type="spellStart"/>
      <w:r w:rsidRPr="00F54470">
        <w:rPr>
          <w:rFonts w:ascii="Times New Roman" w:hAnsi="Times New Roman" w:cs="Times New Roman"/>
          <w:sz w:val="24"/>
          <w:szCs w:val="24"/>
        </w:rPr>
        <w:t>berhubungan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dengan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perikatan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atau</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independensi</w:t>
      </w:r>
      <w:proofErr w:type="spellEnd"/>
      <w:r w:rsidRPr="00F54470">
        <w:rPr>
          <w:rFonts w:ascii="Times New Roman" w:hAnsi="Times New Roman" w:cs="Times New Roman"/>
          <w:sz w:val="24"/>
          <w:szCs w:val="24"/>
        </w:rPr>
        <w:t xml:space="preserve"> dan </w:t>
      </w:r>
      <w:proofErr w:type="spellStart"/>
      <w:r w:rsidRPr="00F54470">
        <w:rPr>
          <w:rFonts w:ascii="Times New Roman" w:hAnsi="Times New Roman" w:cs="Times New Roman"/>
          <w:sz w:val="24"/>
          <w:szCs w:val="24"/>
        </w:rPr>
        <w:t>harus</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memiliki</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sikap</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independensi</w:t>
      </w:r>
      <w:bookmarkEnd w:id="27"/>
      <w:proofErr w:type="spellEnd"/>
      <w:r w:rsidRPr="00F54470">
        <w:rPr>
          <w:rFonts w:ascii="Times New Roman" w:hAnsi="Times New Roman" w:cs="Times New Roman"/>
          <w:sz w:val="24"/>
          <w:szCs w:val="24"/>
        </w:rPr>
        <w:t>.</w:t>
      </w:r>
      <w:bookmarkStart w:id="28" w:name="_Hlk154573321"/>
    </w:p>
    <w:p w14:paraId="0C992346" w14:textId="47C00A77" w:rsidR="005C5130" w:rsidRPr="00F54470" w:rsidRDefault="00572DF1" w:rsidP="003D5C78">
      <w:pPr>
        <w:pStyle w:val="ListParagraph"/>
        <w:numPr>
          <w:ilvl w:val="0"/>
          <w:numId w:val="7"/>
        </w:numPr>
        <w:spacing w:line="480" w:lineRule="auto"/>
        <w:ind w:left="1843"/>
        <w:jc w:val="both"/>
        <w:rPr>
          <w:rFonts w:ascii="Times New Roman" w:hAnsi="Times New Roman" w:cs="Times New Roman"/>
          <w:sz w:val="24"/>
          <w:szCs w:val="24"/>
        </w:rPr>
      </w:pPr>
      <w:r w:rsidRPr="00F54470">
        <w:rPr>
          <w:rFonts w:ascii="Times New Roman" w:hAnsi="Times New Roman" w:cs="Times New Roman"/>
          <w:sz w:val="24"/>
          <w:szCs w:val="24"/>
        </w:rPr>
        <w:t xml:space="preserve">Auditor </w:t>
      </w:r>
      <w:proofErr w:type="spellStart"/>
      <w:r w:rsidRPr="00F54470">
        <w:rPr>
          <w:rFonts w:ascii="Times New Roman" w:hAnsi="Times New Roman" w:cs="Times New Roman"/>
          <w:sz w:val="24"/>
          <w:szCs w:val="24"/>
        </w:rPr>
        <w:t>diwajibkan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memiliki</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sifat</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tanggung</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jawab</w:t>
      </w:r>
      <w:proofErr w:type="spellEnd"/>
      <w:r w:rsidRPr="00F54470">
        <w:rPr>
          <w:rFonts w:ascii="Times New Roman" w:hAnsi="Times New Roman" w:cs="Times New Roman"/>
          <w:sz w:val="24"/>
          <w:szCs w:val="24"/>
        </w:rPr>
        <w:t xml:space="preserve"> dan </w:t>
      </w:r>
      <w:proofErr w:type="spellStart"/>
      <w:r w:rsidRPr="00F54470">
        <w:rPr>
          <w:rFonts w:ascii="Times New Roman" w:hAnsi="Times New Roman" w:cs="Times New Roman"/>
          <w:sz w:val="24"/>
          <w:szCs w:val="24"/>
        </w:rPr>
        <w:t>setiap</w:t>
      </w:r>
      <w:proofErr w:type="spellEnd"/>
      <w:r w:rsidRPr="00F54470">
        <w:rPr>
          <w:rFonts w:ascii="Times New Roman" w:hAnsi="Times New Roman" w:cs="Times New Roman"/>
          <w:sz w:val="24"/>
          <w:szCs w:val="24"/>
        </w:rPr>
        <w:t xml:space="preserve"> auditor </w:t>
      </w:r>
      <w:proofErr w:type="spellStart"/>
      <w:r w:rsidRPr="00F54470">
        <w:rPr>
          <w:rFonts w:ascii="Times New Roman" w:hAnsi="Times New Roman" w:cs="Times New Roman"/>
          <w:sz w:val="24"/>
          <w:szCs w:val="24"/>
        </w:rPr>
        <w:t>harus</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memiliki</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tingkat</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keterampilan</w:t>
      </w:r>
      <w:proofErr w:type="spellEnd"/>
      <w:r w:rsidRPr="00F54470">
        <w:rPr>
          <w:rFonts w:ascii="Times New Roman" w:hAnsi="Times New Roman" w:cs="Times New Roman"/>
          <w:sz w:val="24"/>
          <w:szCs w:val="24"/>
        </w:rPr>
        <w:t xml:space="preserve"> dan </w:t>
      </w:r>
      <w:proofErr w:type="spellStart"/>
      <w:r w:rsidRPr="00F54470">
        <w:rPr>
          <w:rFonts w:ascii="Times New Roman" w:hAnsi="Times New Roman" w:cs="Times New Roman"/>
          <w:sz w:val="24"/>
          <w:szCs w:val="24"/>
        </w:rPr>
        <w:t>harus</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menggunakan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keterampilanya</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dengan</w:t>
      </w:r>
      <w:proofErr w:type="spellEnd"/>
      <w:r w:rsidRPr="00F54470">
        <w:rPr>
          <w:rFonts w:ascii="Times New Roman" w:hAnsi="Times New Roman" w:cs="Times New Roman"/>
          <w:sz w:val="24"/>
          <w:szCs w:val="24"/>
        </w:rPr>
        <w:t xml:space="preserve"> </w:t>
      </w:r>
      <w:proofErr w:type="spellStart"/>
      <w:r w:rsidRPr="00F54470">
        <w:rPr>
          <w:rFonts w:ascii="Times New Roman" w:hAnsi="Times New Roman" w:cs="Times New Roman"/>
          <w:sz w:val="24"/>
          <w:szCs w:val="24"/>
        </w:rPr>
        <w:t>wajar</w:t>
      </w:r>
      <w:proofErr w:type="spellEnd"/>
      <w:r w:rsidRPr="00F54470">
        <w:rPr>
          <w:rFonts w:ascii="Times New Roman" w:hAnsi="Times New Roman" w:cs="Times New Roman"/>
          <w:sz w:val="24"/>
          <w:szCs w:val="24"/>
        </w:rPr>
        <w:t>.</w:t>
      </w:r>
    </w:p>
    <w:p w14:paraId="3697ED15" w14:textId="77777777" w:rsidR="00A032C9" w:rsidRDefault="00572DF1" w:rsidP="006E10D7">
      <w:pPr>
        <w:pStyle w:val="ListParagraph"/>
        <w:numPr>
          <w:ilvl w:val="0"/>
          <w:numId w:val="16"/>
        </w:numPr>
        <w:spacing w:line="480" w:lineRule="auto"/>
        <w:jc w:val="both"/>
        <w:rPr>
          <w:rFonts w:ascii="Times New Roman" w:hAnsi="Times New Roman" w:cs="Times New Roman"/>
          <w:sz w:val="24"/>
          <w:szCs w:val="24"/>
        </w:rPr>
      </w:pPr>
      <w:bookmarkStart w:id="29" w:name="_Hlk154573359"/>
      <w:bookmarkEnd w:id="28"/>
      <w:proofErr w:type="spellStart"/>
      <w:r>
        <w:rPr>
          <w:rFonts w:ascii="Times New Roman" w:hAnsi="Times New Roman" w:cs="Times New Roman"/>
          <w:sz w:val="24"/>
          <w:szCs w:val="24"/>
        </w:rPr>
        <w:lastRenderedPageBreak/>
        <w:t>Standar</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bookmarkStart w:id="30" w:name="_Hlk154573394"/>
      <w:bookmarkEnd w:id="29"/>
      <w:proofErr w:type="spellEnd"/>
    </w:p>
    <w:p w14:paraId="3474A2A0" w14:textId="77777777" w:rsidR="00A032C9" w:rsidRDefault="00572DF1" w:rsidP="006E10D7">
      <w:pPr>
        <w:pStyle w:val="ListParagraph"/>
        <w:numPr>
          <w:ilvl w:val="0"/>
          <w:numId w:val="24"/>
        </w:numPr>
        <w:spacing w:line="480" w:lineRule="auto"/>
        <w:jc w:val="both"/>
        <w:rPr>
          <w:rFonts w:ascii="Times New Roman" w:hAnsi="Times New Roman" w:cs="Times New Roman"/>
          <w:sz w:val="24"/>
          <w:szCs w:val="24"/>
        </w:rPr>
      </w:pPr>
      <w:r w:rsidRPr="00A032C9">
        <w:rPr>
          <w:rFonts w:ascii="Times New Roman" w:hAnsi="Times New Roman" w:cs="Times New Roman"/>
          <w:sz w:val="24"/>
          <w:szCs w:val="24"/>
        </w:rPr>
        <w:t xml:space="preserve">Auditor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mempersiapkan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seluruh</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pekerjaan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direncanakan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dengan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sebaik-baiknya</w:t>
      </w:r>
      <w:proofErr w:type="spellEnd"/>
      <w:r w:rsidRPr="00A032C9">
        <w:rPr>
          <w:rFonts w:ascii="Times New Roman" w:hAnsi="Times New Roman" w:cs="Times New Roman"/>
          <w:sz w:val="24"/>
          <w:szCs w:val="24"/>
        </w:rPr>
        <w:t xml:space="preserve">, dan </w:t>
      </w:r>
      <w:proofErr w:type="spellStart"/>
      <w:r w:rsidRPr="00A032C9">
        <w:rPr>
          <w:rFonts w:ascii="Times New Roman" w:hAnsi="Times New Roman" w:cs="Times New Roman"/>
          <w:sz w:val="24"/>
          <w:szCs w:val="24"/>
        </w:rPr>
        <w:t>jika</w:t>
      </w:r>
      <w:proofErr w:type="spellEnd"/>
      <w:r w:rsidRPr="00A032C9">
        <w:rPr>
          <w:rFonts w:ascii="Times New Roman" w:hAnsi="Times New Roman" w:cs="Times New Roman"/>
          <w:sz w:val="24"/>
          <w:szCs w:val="24"/>
        </w:rPr>
        <w:t xml:space="preserve"> auditor </w:t>
      </w:r>
      <w:proofErr w:type="spellStart"/>
      <w:r w:rsidRPr="00A032C9">
        <w:rPr>
          <w:rFonts w:ascii="Times New Roman" w:hAnsi="Times New Roman" w:cs="Times New Roman"/>
          <w:sz w:val="24"/>
          <w:szCs w:val="24"/>
        </w:rPr>
        <w:t>menggunakan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asisten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maka</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disupervisi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dengan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semestinya</w:t>
      </w:r>
      <w:proofErr w:type="spellEnd"/>
      <w:r w:rsidRPr="00A032C9">
        <w:rPr>
          <w:rFonts w:ascii="Times New Roman" w:hAnsi="Times New Roman" w:cs="Times New Roman"/>
          <w:sz w:val="24"/>
          <w:szCs w:val="24"/>
        </w:rPr>
        <w:t>.</w:t>
      </w:r>
      <w:bookmarkEnd w:id="30"/>
    </w:p>
    <w:p w14:paraId="3CD4938B" w14:textId="77777777" w:rsidR="00A032C9" w:rsidRDefault="00572DF1" w:rsidP="006E10D7">
      <w:pPr>
        <w:pStyle w:val="ListParagraph"/>
        <w:numPr>
          <w:ilvl w:val="0"/>
          <w:numId w:val="24"/>
        </w:numPr>
        <w:spacing w:line="480" w:lineRule="auto"/>
        <w:jc w:val="both"/>
        <w:rPr>
          <w:rFonts w:ascii="Times New Roman" w:hAnsi="Times New Roman" w:cs="Times New Roman"/>
          <w:sz w:val="24"/>
          <w:szCs w:val="24"/>
        </w:rPr>
      </w:pPr>
      <w:proofErr w:type="spellStart"/>
      <w:r w:rsidRPr="00A032C9">
        <w:rPr>
          <w:rFonts w:ascii="Times New Roman" w:hAnsi="Times New Roman" w:cs="Times New Roman"/>
          <w:sz w:val="24"/>
          <w:szCs w:val="24"/>
        </w:rPr>
        <w:t>Setiap</w:t>
      </w:r>
      <w:proofErr w:type="spellEnd"/>
      <w:r w:rsidRPr="00A032C9">
        <w:rPr>
          <w:rFonts w:ascii="Times New Roman" w:hAnsi="Times New Roman" w:cs="Times New Roman"/>
          <w:sz w:val="24"/>
          <w:szCs w:val="24"/>
        </w:rPr>
        <w:t xml:space="preserve"> auditor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memiliki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pengalaman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pengendalian</w:t>
      </w:r>
      <w:proofErr w:type="spellEnd"/>
      <w:r w:rsidRPr="00A032C9">
        <w:rPr>
          <w:rFonts w:ascii="Times New Roman" w:hAnsi="Times New Roman" w:cs="Times New Roman"/>
          <w:sz w:val="24"/>
          <w:szCs w:val="24"/>
        </w:rPr>
        <w:t xml:space="preserve"> internal </w:t>
      </w:r>
      <w:proofErr w:type="spellStart"/>
      <w:r w:rsidRPr="00A032C9">
        <w:rPr>
          <w:rFonts w:ascii="Times New Roman" w:hAnsi="Times New Roman" w:cs="Times New Roman"/>
          <w:sz w:val="24"/>
          <w:szCs w:val="24"/>
        </w:rPr>
        <w:t>untuk</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merencakan</w:t>
      </w:r>
      <w:proofErr w:type="spellEnd"/>
      <w:r w:rsidRPr="00A032C9">
        <w:rPr>
          <w:rFonts w:ascii="Times New Roman" w:hAnsi="Times New Roman" w:cs="Times New Roman"/>
          <w:sz w:val="24"/>
          <w:szCs w:val="24"/>
        </w:rPr>
        <w:t xml:space="preserve"> audit </w:t>
      </w:r>
      <w:proofErr w:type="spellStart"/>
      <w:r w:rsidRPr="00A032C9">
        <w:rPr>
          <w:rFonts w:ascii="Times New Roman" w:hAnsi="Times New Roman" w:cs="Times New Roman"/>
          <w:sz w:val="24"/>
          <w:szCs w:val="24"/>
        </w:rPr>
        <w:t>dengan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melaksanakan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prosedur</w:t>
      </w:r>
      <w:proofErr w:type="spellEnd"/>
      <w:r w:rsidRPr="00A032C9">
        <w:rPr>
          <w:rFonts w:ascii="Times New Roman" w:hAnsi="Times New Roman" w:cs="Times New Roman"/>
          <w:sz w:val="24"/>
          <w:szCs w:val="24"/>
        </w:rPr>
        <w:t xml:space="preserve"> dan </w:t>
      </w:r>
      <w:proofErr w:type="spellStart"/>
      <w:r w:rsidRPr="00A032C9">
        <w:rPr>
          <w:rFonts w:ascii="Times New Roman" w:hAnsi="Times New Roman" w:cs="Times New Roman"/>
          <w:sz w:val="24"/>
          <w:szCs w:val="24"/>
        </w:rPr>
        <w:t>memahami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desain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pengendalian</w:t>
      </w:r>
      <w:proofErr w:type="spellEnd"/>
      <w:r w:rsidRPr="00A032C9">
        <w:rPr>
          <w:rFonts w:ascii="Times New Roman" w:hAnsi="Times New Roman" w:cs="Times New Roman"/>
          <w:sz w:val="24"/>
          <w:szCs w:val="24"/>
        </w:rPr>
        <w:t xml:space="preserve"> yang </w:t>
      </w:r>
      <w:proofErr w:type="spellStart"/>
      <w:r w:rsidRPr="00A032C9">
        <w:rPr>
          <w:rFonts w:ascii="Times New Roman" w:hAnsi="Times New Roman" w:cs="Times New Roman"/>
          <w:sz w:val="24"/>
          <w:szCs w:val="24"/>
        </w:rPr>
        <w:t>relevan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Dengan</w:t>
      </w:r>
      <w:proofErr w:type="spellEnd"/>
      <w:r w:rsidRPr="00A032C9">
        <w:rPr>
          <w:rFonts w:ascii="Times New Roman" w:hAnsi="Times New Roman" w:cs="Times New Roman"/>
          <w:sz w:val="24"/>
          <w:szCs w:val="24"/>
        </w:rPr>
        <w:t xml:space="preserve"> audit </w:t>
      </w:r>
      <w:proofErr w:type="spellStart"/>
      <w:r w:rsidRPr="00A032C9">
        <w:rPr>
          <w:rFonts w:ascii="Times New Roman" w:hAnsi="Times New Roman" w:cs="Times New Roman"/>
          <w:sz w:val="24"/>
          <w:szCs w:val="24"/>
        </w:rPr>
        <w:t>atas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laporan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keuangan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maka</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dapat</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diketahui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kelayakan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dari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pengendalian</w:t>
      </w:r>
      <w:proofErr w:type="spellEnd"/>
      <w:r w:rsidRPr="00A032C9">
        <w:rPr>
          <w:rFonts w:ascii="Times New Roman" w:hAnsi="Times New Roman" w:cs="Times New Roman"/>
          <w:sz w:val="24"/>
          <w:szCs w:val="24"/>
        </w:rPr>
        <w:t xml:space="preserve"> internal </w:t>
      </w:r>
      <w:proofErr w:type="spellStart"/>
      <w:r w:rsidRPr="00A032C9">
        <w:rPr>
          <w:rFonts w:ascii="Times New Roman" w:hAnsi="Times New Roman" w:cs="Times New Roman"/>
          <w:sz w:val="24"/>
          <w:szCs w:val="24"/>
        </w:rPr>
        <w:t>tersebut</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untuk</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dapat</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dioperasikan</w:t>
      </w:r>
      <w:proofErr w:type="spellEnd"/>
      <w:r w:rsidRPr="00A032C9">
        <w:rPr>
          <w:rFonts w:ascii="Times New Roman" w:hAnsi="Times New Roman" w:cs="Times New Roman"/>
          <w:sz w:val="24"/>
          <w:szCs w:val="24"/>
        </w:rPr>
        <w:t>.</w:t>
      </w:r>
    </w:p>
    <w:p w14:paraId="2E2179EE" w14:textId="3F95908D" w:rsidR="00572DF1" w:rsidRPr="00A032C9" w:rsidRDefault="00572DF1" w:rsidP="006E10D7">
      <w:pPr>
        <w:pStyle w:val="ListParagraph"/>
        <w:numPr>
          <w:ilvl w:val="0"/>
          <w:numId w:val="24"/>
        </w:numPr>
        <w:spacing w:line="480" w:lineRule="auto"/>
        <w:jc w:val="both"/>
        <w:rPr>
          <w:rFonts w:ascii="Times New Roman" w:hAnsi="Times New Roman" w:cs="Times New Roman"/>
          <w:sz w:val="24"/>
          <w:szCs w:val="24"/>
        </w:rPr>
      </w:pPr>
      <w:r w:rsidRPr="00A032C9">
        <w:rPr>
          <w:rFonts w:ascii="Times New Roman" w:hAnsi="Times New Roman" w:cs="Times New Roman"/>
          <w:sz w:val="24"/>
          <w:szCs w:val="24"/>
        </w:rPr>
        <w:t xml:space="preserve">Auditor </w:t>
      </w:r>
      <w:proofErr w:type="spellStart"/>
      <w:r w:rsidRPr="00A032C9">
        <w:rPr>
          <w:rFonts w:ascii="Times New Roman" w:hAnsi="Times New Roman" w:cs="Times New Roman"/>
          <w:sz w:val="24"/>
          <w:szCs w:val="24"/>
        </w:rPr>
        <w:t>independen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memberikan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pendapat</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atas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laporan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keuangan</w:t>
      </w:r>
      <w:proofErr w:type="spellEnd"/>
      <w:r w:rsidRPr="00A032C9">
        <w:rPr>
          <w:rFonts w:ascii="Times New Roman" w:hAnsi="Times New Roman" w:cs="Times New Roman"/>
          <w:sz w:val="24"/>
          <w:szCs w:val="24"/>
        </w:rPr>
        <w:t xml:space="preserve"> dan auditor </w:t>
      </w:r>
      <w:proofErr w:type="spellStart"/>
      <w:r w:rsidRPr="00A032C9">
        <w:rPr>
          <w:rFonts w:ascii="Times New Roman" w:hAnsi="Times New Roman" w:cs="Times New Roman"/>
          <w:sz w:val="24"/>
          <w:szCs w:val="24"/>
        </w:rPr>
        <w:t>harus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menyimpulkan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keseluruhan</w:t>
      </w:r>
      <w:proofErr w:type="spellEnd"/>
      <w:r w:rsidRPr="00A032C9">
        <w:rPr>
          <w:rFonts w:ascii="Times New Roman" w:hAnsi="Times New Roman" w:cs="Times New Roman"/>
          <w:sz w:val="24"/>
          <w:szCs w:val="24"/>
        </w:rPr>
        <w:t xml:space="preserve"> audit </w:t>
      </w:r>
      <w:proofErr w:type="spellStart"/>
      <w:r w:rsidRPr="00A032C9">
        <w:rPr>
          <w:rFonts w:ascii="Times New Roman" w:hAnsi="Times New Roman" w:cs="Times New Roman"/>
          <w:sz w:val="24"/>
          <w:szCs w:val="24"/>
        </w:rPr>
        <w:t>terhadap</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kompetensi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bukti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dengan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objektivitas</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relevan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ketepan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waktu</w:t>
      </w:r>
      <w:proofErr w:type="spellEnd"/>
      <w:r w:rsidRPr="00A032C9">
        <w:rPr>
          <w:rFonts w:ascii="Times New Roman" w:hAnsi="Times New Roman" w:cs="Times New Roman"/>
          <w:sz w:val="24"/>
          <w:szCs w:val="24"/>
        </w:rPr>
        <w:t xml:space="preserve">, dan </w:t>
      </w:r>
      <w:proofErr w:type="spellStart"/>
      <w:r w:rsidRPr="00A032C9">
        <w:rPr>
          <w:rFonts w:ascii="Times New Roman" w:hAnsi="Times New Roman" w:cs="Times New Roman"/>
          <w:sz w:val="24"/>
          <w:szCs w:val="24"/>
        </w:rPr>
        <w:t>kelengkapan</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bukti</w:t>
      </w:r>
      <w:proofErr w:type="spellEnd"/>
      <w:r w:rsidRPr="00A032C9">
        <w:rPr>
          <w:rFonts w:ascii="Times New Roman" w:hAnsi="Times New Roman" w:cs="Times New Roman"/>
          <w:sz w:val="24"/>
          <w:szCs w:val="24"/>
        </w:rPr>
        <w:t xml:space="preserve"> </w:t>
      </w:r>
      <w:proofErr w:type="spellStart"/>
      <w:r w:rsidRPr="00A032C9">
        <w:rPr>
          <w:rFonts w:ascii="Times New Roman" w:hAnsi="Times New Roman" w:cs="Times New Roman"/>
          <w:sz w:val="24"/>
          <w:szCs w:val="24"/>
        </w:rPr>
        <w:t>lainya</w:t>
      </w:r>
      <w:proofErr w:type="spellEnd"/>
      <w:r w:rsidRPr="00A032C9">
        <w:rPr>
          <w:rFonts w:ascii="Times New Roman" w:hAnsi="Times New Roman" w:cs="Times New Roman"/>
          <w:sz w:val="24"/>
          <w:szCs w:val="24"/>
        </w:rPr>
        <w:t>.</w:t>
      </w:r>
    </w:p>
    <w:p w14:paraId="554F6C90" w14:textId="5B58ACEF" w:rsidR="00572DF1" w:rsidRDefault="00572DF1" w:rsidP="006E10D7">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Auditing</w:t>
      </w:r>
    </w:p>
    <w:p w14:paraId="58DE0923" w14:textId="77777777" w:rsidR="00D24889" w:rsidRDefault="00572DF1" w:rsidP="003D5C78">
      <w:pPr>
        <w:pStyle w:val="ListParagraph"/>
        <w:numPr>
          <w:ilvl w:val="0"/>
          <w:numId w:val="8"/>
        </w:numPr>
        <w:spacing w:line="480" w:lineRule="auto"/>
        <w:ind w:left="1843"/>
        <w:jc w:val="both"/>
        <w:rPr>
          <w:rFonts w:ascii="Times New Roman" w:hAnsi="Times New Roman" w:cs="Times New Roman"/>
          <w:sz w:val="24"/>
          <w:szCs w:val="24"/>
        </w:rPr>
      </w:pPr>
      <w:r w:rsidRPr="00433DAC">
        <w:rPr>
          <w:rFonts w:ascii="Times New Roman" w:hAnsi="Times New Roman" w:cs="Times New Roman"/>
          <w:sz w:val="24"/>
          <w:szCs w:val="24"/>
        </w:rPr>
        <w:t xml:space="preserve">Laporan audit </w:t>
      </w:r>
      <w:proofErr w:type="spellStart"/>
      <w:r w:rsidRPr="00433DAC">
        <w:rPr>
          <w:rFonts w:ascii="Times New Roman" w:hAnsi="Times New Roman" w:cs="Times New Roman"/>
          <w:sz w:val="24"/>
          <w:szCs w:val="24"/>
        </w:rPr>
        <w:t>harus</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menyatakan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apakah</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laporan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keuangan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telah</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disusun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sesuai</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dengan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prinsip</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akuntansi</w:t>
      </w:r>
      <w:proofErr w:type="spellEnd"/>
      <w:r w:rsidRPr="00433DAC">
        <w:rPr>
          <w:rFonts w:ascii="Times New Roman" w:hAnsi="Times New Roman" w:cs="Times New Roman"/>
          <w:sz w:val="24"/>
          <w:szCs w:val="24"/>
        </w:rPr>
        <w:t xml:space="preserve"> yang </w:t>
      </w:r>
      <w:proofErr w:type="spellStart"/>
      <w:r w:rsidRPr="00433DAC">
        <w:rPr>
          <w:rFonts w:ascii="Times New Roman" w:hAnsi="Times New Roman" w:cs="Times New Roman"/>
          <w:sz w:val="24"/>
          <w:szCs w:val="24"/>
        </w:rPr>
        <w:t>berlaku</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umum</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Prinsip</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akuntansi</w:t>
      </w:r>
      <w:proofErr w:type="spellEnd"/>
      <w:r w:rsidRPr="00433DAC">
        <w:rPr>
          <w:rFonts w:ascii="Times New Roman" w:hAnsi="Times New Roman" w:cs="Times New Roman"/>
          <w:sz w:val="24"/>
          <w:szCs w:val="24"/>
        </w:rPr>
        <w:t xml:space="preserve"> yang </w:t>
      </w:r>
      <w:proofErr w:type="spellStart"/>
      <w:r w:rsidRPr="00433DAC">
        <w:rPr>
          <w:rFonts w:ascii="Times New Roman" w:hAnsi="Times New Roman" w:cs="Times New Roman"/>
          <w:sz w:val="24"/>
          <w:szCs w:val="24"/>
        </w:rPr>
        <w:t>berlaku</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umum</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mencangkup</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konvensi</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aturan</w:t>
      </w:r>
      <w:proofErr w:type="spellEnd"/>
      <w:r w:rsidRPr="00433DAC">
        <w:rPr>
          <w:rFonts w:ascii="Times New Roman" w:hAnsi="Times New Roman" w:cs="Times New Roman"/>
          <w:sz w:val="24"/>
          <w:szCs w:val="24"/>
        </w:rPr>
        <w:t xml:space="preserve">, dan </w:t>
      </w:r>
      <w:proofErr w:type="spellStart"/>
      <w:r w:rsidRPr="00433DAC">
        <w:rPr>
          <w:rFonts w:ascii="Times New Roman" w:hAnsi="Times New Roman" w:cs="Times New Roman"/>
          <w:sz w:val="24"/>
          <w:szCs w:val="24"/>
        </w:rPr>
        <w:t>prosedur</w:t>
      </w:r>
      <w:proofErr w:type="spellEnd"/>
      <w:r w:rsidRPr="00433DAC">
        <w:rPr>
          <w:rFonts w:ascii="Times New Roman" w:hAnsi="Times New Roman" w:cs="Times New Roman"/>
          <w:sz w:val="24"/>
          <w:szCs w:val="24"/>
        </w:rPr>
        <w:t xml:space="preserve"> yang </w:t>
      </w:r>
      <w:proofErr w:type="spellStart"/>
      <w:r w:rsidRPr="00433DAC">
        <w:rPr>
          <w:rFonts w:ascii="Times New Roman" w:hAnsi="Times New Roman" w:cs="Times New Roman"/>
          <w:sz w:val="24"/>
          <w:szCs w:val="24"/>
        </w:rPr>
        <w:t>dibutuhkan</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untuk</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membatasi</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praktik</w:t>
      </w:r>
      <w:proofErr w:type="spellEnd"/>
      <w:r w:rsidRPr="00433DAC">
        <w:rPr>
          <w:rFonts w:ascii="Times New Roman" w:hAnsi="Times New Roman" w:cs="Times New Roman"/>
          <w:sz w:val="24"/>
          <w:szCs w:val="24"/>
        </w:rPr>
        <w:t xml:space="preserve"> </w:t>
      </w:r>
      <w:proofErr w:type="spellStart"/>
      <w:r w:rsidRPr="00433DAC">
        <w:rPr>
          <w:rFonts w:ascii="Times New Roman" w:hAnsi="Times New Roman" w:cs="Times New Roman"/>
          <w:sz w:val="24"/>
          <w:szCs w:val="24"/>
        </w:rPr>
        <w:t>akuntansi</w:t>
      </w:r>
      <w:proofErr w:type="spellEnd"/>
      <w:r w:rsidRPr="00433DAC">
        <w:rPr>
          <w:rFonts w:ascii="Times New Roman" w:hAnsi="Times New Roman" w:cs="Times New Roman"/>
          <w:sz w:val="24"/>
          <w:szCs w:val="24"/>
        </w:rPr>
        <w:t>.</w:t>
      </w:r>
    </w:p>
    <w:p w14:paraId="328A7350" w14:textId="77777777" w:rsidR="00D24889" w:rsidRDefault="00572DF1" w:rsidP="003D5C78">
      <w:pPr>
        <w:pStyle w:val="ListParagraph"/>
        <w:numPr>
          <w:ilvl w:val="0"/>
          <w:numId w:val="8"/>
        </w:numPr>
        <w:spacing w:line="480" w:lineRule="auto"/>
        <w:ind w:left="1843"/>
        <w:jc w:val="both"/>
        <w:rPr>
          <w:rFonts w:ascii="Times New Roman" w:hAnsi="Times New Roman" w:cs="Times New Roman"/>
          <w:sz w:val="24"/>
          <w:szCs w:val="24"/>
        </w:rPr>
      </w:pPr>
      <w:r w:rsidRPr="00D24889">
        <w:rPr>
          <w:rFonts w:ascii="Times New Roman" w:hAnsi="Times New Roman" w:cs="Times New Roman"/>
          <w:sz w:val="24"/>
          <w:szCs w:val="24"/>
        </w:rPr>
        <w:t xml:space="preserve">Bagian </w:t>
      </w:r>
      <w:proofErr w:type="spellStart"/>
      <w:r w:rsidRPr="00D24889">
        <w:rPr>
          <w:rFonts w:ascii="Times New Roman" w:hAnsi="Times New Roman" w:cs="Times New Roman"/>
          <w:sz w:val="24"/>
          <w:szCs w:val="24"/>
        </w:rPr>
        <w:t>ini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merujuk</w:t>
      </w:r>
      <w:proofErr w:type="spellEnd"/>
      <w:r w:rsidRPr="00D24889">
        <w:rPr>
          <w:rFonts w:ascii="Times New Roman" w:hAnsi="Times New Roman" w:cs="Times New Roman"/>
          <w:sz w:val="24"/>
          <w:szCs w:val="24"/>
        </w:rPr>
        <w:t xml:space="preserve"> pada </w:t>
      </w:r>
      <w:proofErr w:type="spellStart"/>
      <w:r w:rsidRPr="00D24889">
        <w:rPr>
          <w:rFonts w:ascii="Times New Roman" w:hAnsi="Times New Roman" w:cs="Times New Roman"/>
          <w:sz w:val="24"/>
          <w:szCs w:val="24"/>
        </w:rPr>
        <w:t>hasil</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auditor yang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merujuk</w:t>
      </w:r>
      <w:proofErr w:type="spellEnd"/>
      <w:r w:rsidRPr="00D24889">
        <w:rPr>
          <w:rFonts w:ascii="Times New Roman" w:hAnsi="Times New Roman" w:cs="Times New Roman"/>
          <w:sz w:val="24"/>
          <w:szCs w:val="24"/>
        </w:rPr>
        <w:t xml:space="preserve"> pada </w:t>
      </w:r>
      <w:proofErr w:type="spellStart"/>
      <w:r w:rsidRPr="00D24889">
        <w:rPr>
          <w:rFonts w:ascii="Times New Roman" w:hAnsi="Times New Roman" w:cs="Times New Roman"/>
          <w:sz w:val="24"/>
          <w:szCs w:val="24"/>
        </w:rPr>
        <w:t>standar</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konsistensi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bertujuan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menuntut</w:t>
      </w:r>
      <w:proofErr w:type="spellEnd"/>
      <w:r w:rsidRPr="00D24889">
        <w:rPr>
          <w:rFonts w:ascii="Times New Roman" w:hAnsi="Times New Roman" w:cs="Times New Roman"/>
          <w:sz w:val="24"/>
          <w:szCs w:val="24"/>
        </w:rPr>
        <w:t xml:space="preserve"> auditor </w:t>
      </w:r>
      <w:proofErr w:type="spellStart"/>
      <w:r w:rsidRPr="00D24889">
        <w:rPr>
          <w:rFonts w:ascii="Times New Roman" w:hAnsi="Times New Roman" w:cs="Times New Roman"/>
          <w:sz w:val="24"/>
          <w:szCs w:val="24"/>
        </w:rPr>
        <w:t>independen</w:t>
      </w:r>
      <w:proofErr w:type="spellEnd"/>
      <w:r w:rsidRPr="00D24889">
        <w:rPr>
          <w:rFonts w:ascii="Times New Roman" w:hAnsi="Times New Roman" w:cs="Times New Roman"/>
          <w:sz w:val="24"/>
          <w:szCs w:val="24"/>
        </w:rPr>
        <w:t xml:space="preserve"> agar </w:t>
      </w:r>
      <w:proofErr w:type="spellStart"/>
      <w:r w:rsidRPr="00D24889">
        <w:rPr>
          <w:rFonts w:ascii="Times New Roman" w:hAnsi="Times New Roman" w:cs="Times New Roman"/>
          <w:sz w:val="24"/>
          <w:szCs w:val="24"/>
        </w:rPr>
        <w:t>memahami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antara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lastRenderedPageBreak/>
        <w:t>konsistensi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dengan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daya</w:t>
      </w:r>
      <w:proofErr w:type="spellEnd"/>
      <w:r w:rsidRPr="00D24889">
        <w:rPr>
          <w:rFonts w:ascii="Times New Roman" w:hAnsi="Times New Roman" w:cs="Times New Roman"/>
          <w:sz w:val="24"/>
          <w:szCs w:val="24"/>
        </w:rPr>
        <w:t xml:space="preserve"> banding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Jika </w:t>
      </w:r>
      <w:proofErr w:type="spellStart"/>
      <w:r w:rsidRPr="00D24889">
        <w:rPr>
          <w:rFonts w:ascii="Times New Roman" w:hAnsi="Times New Roman" w:cs="Times New Roman"/>
          <w:sz w:val="24"/>
          <w:szCs w:val="24"/>
        </w:rPr>
        <w:t>terjadi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kekurangan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konsistensi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maka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penerapan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prinsip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akuntansi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dapat</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menyebabkan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kurangnya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daya</w:t>
      </w:r>
      <w:proofErr w:type="spellEnd"/>
      <w:r w:rsidRPr="00D24889">
        <w:rPr>
          <w:rFonts w:ascii="Times New Roman" w:hAnsi="Times New Roman" w:cs="Times New Roman"/>
          <w:sz w:val="24"/>
          <w:szCs w:val="24"/>
        </w:rPr>
        <w:t xml:space="preserve"> banding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w:t>
      </w:r>
    </w:p>
    <w:p w14:paraId="5B02331B" w14:textId="77777777" w:rsidR="00D24889" w:rsidRDefault="00572DF1" w:rsidP="003D5C78">
      <w:pPr>
        <w:pStyle w:val="ListParagraph"/>
        <w:numPr>
          <w:ilvl w:val="0"/>
          <w:numId w:val="8"/>
        </w:numPr>
        <w:spacing w:line="480" w:lineRule="auto"/>
        <w:ind w:left="1843"/>
        <w:jc w:val="both"/>
        <w:rPr>
          <w:rFonts w:ascii="Times New Roman" w:hAnsi="Times New Roman" w:cs="Times New Roman"/>
          <w:sz w:val="24"/>
          <w:szCs w:val="24"/>
        </w:rPr>
      </w:pPr>
      <w:r w:rsidRPr="00D24889">
        <w:rPr>
          <w:rFonts w:ascii="Times New Roman" w:hAnsi="Times New Roman" w:cs="Times New Roman"/>
          <w:sz w:val="24"/>
          <w:szCs w:val="24"/>
        </w:rPr>
        <w:t xml:space="preserve">Auditor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mengungkapkan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informasi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dalam</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dipandang</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memadai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kecuali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dinyatakan</w:t>
      </w:r>
      <w:proofErr w:type="spellEnd"/>
      <w:r w:rsidRPr="00D24889">
        <w:rPr>
          <w:rFonts w:ascii="Times New Roman" w:hAnsi="Times New Roman" w:cs="Times New Roman"/>
          <w:sz w:val="24"/>
          <w:szCs w:val="24"/>
        </w:rPr>
        <w:t xml:space="preserve"> lain </w:t>
      </w:r>
      <w:proofErr w:type="spellStart"/>
      <w:r w:rsidRPr="00D24889">
        <w:rPr>
          <w:rFonts w:ascii="Times New Roman" w:hAnsi="Times New Roman" w:cs="Times New Roman"/>
          <w:sz w:val="24"/>
          <w:szCs w:val="24"/>
        </w:rPr>
        <w:t>dalam</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auditor. </w:t>
      </w:r>
      <w:proofErr w:type="spellStart"/>
      <w:r w:rsidRPr="00D24889">
        <w:rPr>
          <w:rFonts w:ascii="Times New Roman" w:hAnsi="Times New Roman" w:cs="Times New Roman"/>
          <w:sz w:val="24"/>
          <w:szCs w:val="24"/>
        </w:rPr>
        <w:t>Penyajian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berisi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informasi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sesuai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dengan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prinsip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akuntansi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memadai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meliputi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bentuk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susunan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isi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dan </w:t>
      </w:r>
      <w:proofErr w:type="spellStart"/>
      <w:r w:rsidRPr="00D24889">
        <w:rPr>
          <w:rFonts w:ascii="Times New Roman" w:hAnsi="Times New Roman" w:cs="Times New Roman"/>
          <w:sz w:val="24"/>
          <w:szCs w:val="24"/>
        </w:rPr>
        <w:t>catatan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w:t>
      </w:r>
    </w:p>
    <w:p w14:paraId="61554CD5" w14:textId="3B522FD8" w:rsidR="00572DF1" w:rsidRPr="00D24889" w:rsidRDefault="00572DF1" w:rsidP="003D5C78">
      <w:pPr>
        <w:pStyle w:val="ListParagraph"/>
        <w:numPr>
          <w:ilvl w:val="0"/>
          <w:numId w:val="8"/>
        </w:numPr>
        <w:spacing w:line="480" w:lineRule="auto"/>
        <w:ind w:left="1843"/>
        <w:jc w:val="both"/>
        <w:rPr>
          <w:rFonts w:ascii="Times New Roman" w:hAnsi="Times New Roman" w:cs="Times New Roman"/>
          <w:sz w:val="24"/>
          <w:szCs w:val="24"/>
        </w:rPr>
      </w:pPr>
      <w:r w:rsidRPr="00D24889">
        <w:rPr>
          <w:rFonts w:ascii="Times New Roman" w:hAnsi="Times New Roman" w:cs="Times New Roman"/>
          <w:sz w:val="24"/>
          <w:szCs w:val="24"/>
        </w:rPr>
        <w:t xml:space="preserve">Laporan audit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memuat</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pernyataan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pendapat</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tentang</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secara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menyeluruh</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atau</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pernyataan</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demikian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tidak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bisa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diberikan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Standar</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pelaporan</w:t>
      </w:r>
      <w:proofErr w:type="spellEnd"/>
      <w:r w:rsidRPr="00D24889">
        <w:rPr>
          <w:rFonts w:ascii="Times New Roman" w:hAnsi="Times New Roman" w:cs="Times New Roman"/>
          <w:sz w:val="24"/>
          <w:szCs w:val="24"/>
        </w:rPr>
        <w:t xml:space="preserve"> auditing </w:t>
      </w:r>
      <w:proofErr w:type="spellStart"/>
      <w:r w:rsidRPr="00D24889">
        <w:rPr>
          <w:rFonts w:ascii="Times New Roman" w:hAnsi="Times New Roman" w:cs="Times New Roman"/>
          <w:sz w:val="24"/>
          <w:szCs w:val="24"/>
        </w:rPr>
        <w:t>ini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bertujuan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mencegah</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kesalahan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penafsiran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akuntan</w:t>
      </w:r>
      <w:proofErr w:type="spellEnd"/>
      <w:r w:rsidRPr="00D24889">
        <w:rPr>
          <w:rFonts w:ascii="Times New Roman" w:hAnsi="Times New Roman" w:cs="Times New Roman"/>
          <w:sz w:val="24"/>
          <w:szCs w:val="24"/>
        </w:rPr>
        <w:t>.</w:t>
      </w:r>
    </w:p>
    <w:p w14:paraId="70B49B56" w14:textId="77777777" w:rsidR="00D24889" w:rsidRDefault="00572DF1" w:rsidP="00CE4283">
      <w:pPr>
        <w:pStyle w:val="ListParagraph"/>
        <w:spacing w:line="480" w:lineRule="auto"/>
        <w:ind w:firstLine="567"/>
        <w:jc w:val="both"/>
        <w:rPr>
          <w:rFonts w:ascii="Times New Roman" w:hAnsi="Times New Roman" w:cs="Times New Roman"/>
          <w:sz w:val="24"/>
          <w:szCs w:val="24"/>
        </w:rPr>
      </w:pPr>
      <w:r w:rsidRPr="00933B22">
        <w:rPr>
          <w:rFonts w:ascii="Times New Roman" w:hAnsi="Times New Roman" w:cs="Times New Roman"/>
          <w:sz w:val="24"/>
          <w:szCs w:val="24"/>
        </w:rPr>
        <w:t>Dalam SA 570 (</w:t>
      </w:r>
      <w:proofErr w:type="spellStart"/>
      <w:r w:rsidRPr="00933B22">
        <w:rPr>
          <w:rFonts w:ascii="Times New Roman" w:hAnsi="Times New Roman" w:cs="Times New Roman"/>
          <w:sz w:val="24"/>
          <w:szCs w:val="24"/>
        </w:rPr>
        <w:t>Revisi</w:t>
      </w:r>
      <w:proofErr w:type="spellEnd"/>
      <w:r w:rsidRPr="00933B22">
        <w:rPr>
          <w:rFonts w:ascii="Times New Roman" w:hAnsi="Times New Roman" w:cs="Times New Roman"/>
          <w:sz w:val="24"/>
          <w:szCs w:val="24"/>
        </w:rPr>
        <w:t xml:space="preserve"> 2021) </w:t>
      </w:r>
      <w:proofErr w:type="spellStart"/>
      <w:r w:rsidRPr="00933B22">
        <w:rPr>
          <w:rFonts w:ascii="Times New Roman" w:hAnsi="Times New Roman" w:cs="Times New Roman"/>
          <w:sz w:val="24"/>
          <w:szCs w:val="24"/>
        </w:rPr>
        <w:t>telah</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memberikan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pedoman</w:t>
      </w:r>
      <w:proofErr w:type="spellEnd"/>
      <w:r w:rsidRPr="00933B22">
        <w:rPr>
          <w:rFonts w:ascii="Times New Roman" w:hAnsi="Times New Roman" w:cs="Times New Roman"/>
          <w:sz w:val="24"/>
          <w:szCs w:val="24"/>
        </w:rPr>
        <w:t xml:space="preserve"> pada auditor </w:t>
      </w:r>
      <w:proofErr w:type="spellStart"/>
      <w:r w:rsidRPr="00933B22">
        <w:rPr>
          <w:rFonts w:ascii="Times New Roman" w:hAnsi="Times New Roman" w:cs="Times New Roman"/>
          <w:sz w:val="24"/>
          <w:szCs w:val="24"/>
        </w:rPr>
        <w:t>tentang</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pengevaluasian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atas</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penilaian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manajemen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terhadap</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kelangsungan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hidup</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perusahaan</w:t>
      </w:r>
      <w:proofErr w:type="spellEnd"/>
      <w:r w:rsidRPr="00933B22">
        <w:rPr>
          <w:rFonts w:ascii="Times New Roman" w:hAnsi="Times New Roman" w:cs="Times New Roman"/>
          <w:sz w:val="24"/>
          <w:szCs w:val="24"/>
        </w:rPr>
        <w:t xml:space="preserve">, </w:t>
      </w:r>
      <w:proofErr w:type="spellStart"/>
      <w:r w:rsidRPr="00933B22">
        <w:rPr>
          <w:rFonts w:ascii="Times New Roman" w:hAnsi="Times New Roman" w:cs="Times New Roman"/>
          <w:sz w:val="24"/>
          <w:szCs w:val="24"/>
        </w:rPr>
        <w:t>yaitu</w:t>
      </w:r>
      <w:proofErr w:type="spellEnd"/>
      <w:r w:rsidRPr="00933B22">
        <w:rPr>
          <w:rFonts w:ascii="Times New Roman" w:hAnsi="Times New Roman" w:cs="Times New Roman"/>
          <w:sz w:val="24"/>
          <w:szCs w:val="24"/>
        </w:rPr>
        <w:t>:</w:t>
      </w:r>
    </w:p>
    <w:p w14:paraId="5010856D" w14:textId="77777777" w:rsidR="00D24889" w:rsidRDefault="00572DF1" w:rsidP="006E10D7">
      <w:pPr>
        <w:pStyle w:val="ListParagraph"/>
        <w:numPr>
          <w:ilvl w:val="0"/>
          <w:numId w:val="17"/>
        </w:numPr>
        <w:spacing w:line="480" w:lineRule="auto"/>
        <w:jc w:val="both"/>
        <w:rPr>
          <w:rFonts w:ascii="Times New Roman" w:hAnsi="Times New Roman" w:cs="Times New Roman"/>
          <w:sz w:val="24"/>
          <w:szCs w:val="24"/>
        </w:rPr>
      </w:pPr>
      <w:r w:rsidRPr="00D24889">
        <w:rPr>
          <w:rFonts w:ascii="Times New Roman" w:hAnsi="Times New Roman" w:cs="Times New Roman"/>
          <w:sz w:val="24"/>
          <w:szCs w:val="24"/>
        </w:rPr>
        <w:t xml:space="preserve">Auditor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mengevaluasi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penilaian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terhadap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kemampuan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entitas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mempertahankan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kelangsungan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usahanya</w:t>
      </w:r>
      <w:proofErr w:type="spellEnd"/>
      <w:r w:rsidRPr="00D24889">
        <w:rPr>
          <w:rFonts w:ascii="Times New Roman" w:hAnsi="Times New Roman" w:cs="Times New Roman"/>
          <w:sz w:val="24"/>
          <w:szCs w:val="24"/>
        </w:rPr>
        <w:t xml:space="preserve">. </w:t>
      </w:r>
    </w:p>
    <w:p w14:paraId="1D506F93" w14:textId="77777777" w:rsidR="00D24889" w:rsidRDefault="00572DF1" w:rsidP="006E10D7">
      <w:pPr>
        <w:pStyle w:val="ListParagraph"/>
        <w:numPr>
          <w:ilvl w:val="0"/>
          <w:numId w:val="17"/>
        </w:numPr>
        <w:spacing w:line="480" w:lineRule="auto"/>
        <w:jc w:val="both"/>
        <w:rPr>
          <w:rFonts w:ascii="Times New Roman" w:hAnsi="Times New Roman" w:cs="Times New Roman"/>
          <w:sz w:val="24"/>
          <w:szCs w:val="24"/>
        </w:rPr>
      </w:pPr>
      <w:r w:rsidRPr="00D24889">
        <w:rPr>
          <w:rFonts w:ascii="Times New Roman" w:hAnsi="Times New Roman" w:cs="Times New Roman"/>
          <w:sz w:val="24"/>
          <w:szCs w:val="24"/>
        </w:rPr>
        <w:t xml:space="preserve">Dalam </w:t>
      </w:r>
      <w:proofErr w:type="spellStart"/>
      <w:r w:rsidRPr="00D24889">
        <w:rPr>
          <w:rFonts w:ascii="Times New Roman" w:hAnsi="Times New Roman" w:cs="Times New Roman"/>
          <w:sz w:val="24"/>
          <w:szCs w:val="24"/>
        </w:rPr>
        <w:t>mengevaluasi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penilaian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kemampuan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entitas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umtuk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mempertahankan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kelangsungan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usahanya</w:t>
      </w:r>
      <w:proofErr w:type="spellEnd"/>
      <w:r w:rsidRPr="00D24889">
        <w:rPr>
          <w:rFonts w:ascii="Times New Roman" w:hAnsi="Times New Roman" w:cs="Times New Roman"/>
          <w:sz w:val="24"/>
          <w:szCs w:val="24"/>
        </w:rPr>
        <w:t xml:space="preserve">, auditor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mencangkup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periode</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sama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seperti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digunakan</w:t>
      </w:r>
      <w:proofErr w:type="spellEnd"/>
      <w:r w:rsidRPr="00D24889">
        <w:rPr>
          <w:rFonts w:ascii="Times New Roman" w:hAnsi="Times New Roman" w:cs="Times New Roman"/>
          <w:sz w:val="24"/>
          <w:szCs w:val="24"/>
        </w:rPr>
        <w:t xml:space="preserve"> oleh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membuat</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penilaianya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seperti</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diharuskan</w:t>
      </w:r>
      <w:proofErr w:type="spellEnd"/>
      <w:r w:rsidRPr="00D24889">
        <w:rPr>
          <w:rFonts w:ascii="Times New Roman" w:hAnsi="Times New Roman" w:cs="Times New Roman"/>
          <w:sz w:val="24"/>
          <w:szCs w:val="24"/>
        </w:rPr>
        <w:t xml:space="preserve"> oleh </w:t>
      </w:r>
      <w:proofErr w:type="spellStart"/>
      <w:r w:rsidRPr="00D24889">
        <w:rPr>
          <w:rFonts w:ascii="Times New Roman" w:hAnsi="Times New Roman" w:cs="Times New Roman"/>
          <w:sz w:val="24"/>
          <w:szCs w:val="24"/>
        </w:rPr>
        <w:t>kerangka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berlaku</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atau</w:t>
      </w:r>
      <w:proofErr w:type="spellEnd"/>
      <w:r w:rsidRPr="00D24889">
        <w:rPr>
          <w:rFonts w:ascii="Times New Roman" w:hAnsi="Times New Roman" w:cs="Times New Roman"/>
          <w:sz w:val="24"/>
          <w:szCs w:val="24"/>
        </w:rPr>
        <w:t xml:space="preserve"> oleh </w:t>
      </w:r>
      <w:proofErr w:type="spellStart"/>
      <w:r w:rsidRPr="00D24889">
        <w:rPr>
          <w:rFonts w:ascii="Times New Roman" w:hAnsi="Times New Roman" w:cs="Times New Roman"/>
          <w:sz w:val="24"/>
          <w:szCs w:val="24"/>
        </w:rPr>
        <w:t>peraturan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lastRenderedPageBreak/>
        <w:t>perundang-undangan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jika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periode</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dicangkup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merupakan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suatu</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periode</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lebih</w:t>
      </w:r>
      <w:proofErr w:type="spellEnd"/>
      <w:r w:rsidRPr="00D24889">
        <w:rPr>
          <w:rFonts w:ascii="Times New Roman" w:hAnsi="Times New Roman" w:cs="Times New Roman"/>
          <w:sz w:val="24"/>
          <w:szCs w:val="24"/>
        </w:rPr>
        <w:t xml:space="preserve"> lama. Jika </w:t>
      </w:r>
      <w:proofErr w:type="spellStart"/>
      <w:r w:rsidRPr="00D24889">
        <w:rPr>
          <w:rFonts w:ascii="Times New Roman" w:hAnsi="Times New Roman" w:cs="Times New Roman"/>
          <w:sz w:val="24"/>
          <w:szCs w:val="24"/>
        </w:rPr>
        <w:t>penilaian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kemampuan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entitas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mempertahankan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kelangsungan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usahanya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mencangkup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suatu</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periode</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kurang</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dari</w:t>
      </w:r>
      <w:proofErr w:type="spellEnd"/>
      <w:r w:rsidRPr="00D24889">
        <w:rPr>
          <w:rFonts w:ascii="Times New Roman" w:hAnsi="Times New Roman" w:cs="Times New Roman"/>
          <w:sz w:val="24"/>
          <w:szCs w:val="24"/>
        </w:rPr>
        <w:t xml:space="preserve"> 12 </w:t>
      </w:r>
      <w:proofErr w:type="spellStart"/>
      <w:r w:rsidRPr="00D24889">
        <w:rPr>
          <w:rFonts w:ascii="Times New Roman" w:hAnsi="Times New Roman" w:cs="Times New Roman"/>
          <w:sz w:val="24"/>
          <w:szCs w:val="24"/>
        </w:rPr>
        <w:t>bulan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dari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tanggal</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laporan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keuangan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sebagaimana</w:t>
      </w:r>
      <w:proofErr w:type="spellEnd"/>
      <w:r w:rsidRPr="00D24889">
        <w:rPr>
          <w:rFonts w:ascii="Times New Roman" w:hAnsi="Times New Roman" w:cs="Times New Roman"/>
          <w:sz w:val="24"/>
          <w:szCs w:val="24"/>
        </w:rPr>
        <w:t xml:space="preserve"> yang di </w:t>
      </w:r>
      <w:proofErr w:type="spellStart"/>
      <w:r w:rsidRPr="00D24889">
        <w:rPr>
          <w:rFonts w:ascii="Times New Roman" w:hAnsi="Times New Roman" w:cs="Times New Roman"/>
          <w:sz w:val="24"/>
          <w:szCs w:val="24"/>
        </w:rPr>
        <w:t>definisikan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dalam</w:t>
      </w:r>
      <w:proofErr w:type="spellEnd"/>
      <w:r w:rsidRPr="00D24889">
        <w:rPr>
          <w:rFonts w:ascii="Times New Roman" w:hAnsi="Times New Roman" w:cs="Times New Roman"/>
          <w:sz w:val="24"/>
          <w:szCs w:val="24"/>
        </w:rPr>
        <w:t xml:space="preserve"> SA 560 (</w:t>
      </w:r>
      <w:proofErr w:type="spellStart"/>
      <w:r w:rsidRPr="00D24889">
        <w:rPr>
          <w:rFonts w:ascii="Times New Roman" w:hAnsi="Times New Roman" w:cs="Times New Roman"/>
          <w:sz w:val="24"/>
          <w:szCs w:val="24"/>
        </w:rPr>
        <w:t>Revisi</w:t>
      </w:r>
      <w:proofErr w:type="spellEnd"/>
      <w:r w:rsidRPr="00D24889">
        <w:rPr>
          <w:rFonts w:ascii="Times New Roman" w:hAnsi="Times New Roman" w:cs="Times New Roman"/>
          <w:sz w:val="24"/>
          <w:szCs w:val="24"/>
        </w:rPr>
        <w:t xml:space="preserve"> 2021). Maka auditor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meminta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untuk</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memperluas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periode</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penilianya</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menjadi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sekurang-kuranya</w:t>
      </w:r>
      <w:proofErr w:type="spellEnd"/>
      <w:r w:rsidRPr="00D24889">
        <w:rPr>
          <w:rFonts w:ascii="Times New Roman" w:hAnsi="Times New Roman" w:cs="Times New Roman"/>
          <w:sz w:val="24"/>
          <w:szCs w:val="24"/>
        </w:rPr>
        <w:t xml:space="preserve"> 12 </w:t>
      </w:r>
      <w:proofErr w:type="spellStart"/>
      <w:r w:rsidRPr="00D24889">
        <w:rPr>
          <w:rFonts w:ascii="Times New Roman" w:hAnsi="Times New Roman" w:cs="Times New Roman"/>
          <w:sz w:val="24"/>
          <w:szCs w:val="24"/>
        </w:rPr>
        <w:t>bulan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dari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tanggal</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tersebut</w:t>
      </w:r>
      <w:proofErr w:type="spellEnd"/>
      <w:r w:rsidRPr="00D24889">
        <w:rPr>
          <w:rFonts w:ascii="Times New Roman" w:hAnsi="Times New Roman" w:cs="Times New Roman"/>
          <w:sz w:val="24"/>
          <w:szCs w:val="24"/>
        </w:rPr>
        <w:t>.</w:t>
      </w:r>
    </w:p>
    <w:p w14:paraId="4F73A8E6" w14:textId="77777777" w:rsidR="00CE4283" w:rsidRDefault="00572DF1" w:rsidP="006E10D7">
      <w:pPr>
        <w:pStyle w:val="ListParagraph"/>
        <w:numPr>
          <w:ilvl w:val="0"/>
          <w:numId w:val="17"/>
        </w:numPr>
        <w:spacing w:line="480" w:lineRule="auto"/>
        <w:jc w:val="both"/>
        <w:rPr>
          <w:rFonts w:ascii="Times New Roman" w:hAnsi="Times New Roman" w:cs="Times New Roman"/>
          <w:sz w:val="24"/>
          <w:szCs w:val="24"/>
        </w:rPr>
      </w:pPr>
      <w:r w:rsidRPr="00D24889">
        <w:rPr>
          <w:rFonts w:ascii="Times New Roman" w:hAnsi="Times New Roman" w:cs="Times New Roman"/>
          <w:sz w:val="24"/>
          <w:szCs w:val="24"/>
        </w:rPr>
        <w:t xml:space="preserve">Dalam </w:t>
      </w:r>
      <w:proofErr w:type="spellStart"/>
      <w:r w:rsidRPr="00D24889">
        <w:rPr>
          <w:rFonts w:ascii="Times New Roman" w:hAnsi="Times New Roman" w:cs="Times New Roman"/>
          <w:sz w:val="24"/>
          <w:szCs w:val="24"/>
        </w:rPr>
        <w:t>mengevaluasi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penilaian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auditor </w:t>
      </w:r>
      <w:proofErr w:type="spellStart"/>
      <w:r w:rsidRPr="00D24889">
        <w:rPr>
          <w:rFonts w:ascii="Times New Roman" w:hAnsi="Times New Roman" w:cs="Times New Roman"/>
          <w:sz w:val="24"/>
          <w:szCs w:val="24"/>
        </w:rPr>
        <w:t>harus</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mempertimbangkan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apakah</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penilaian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manajemen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mencangkup</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seluruh</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informasi</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relevan</w:t>
      </w:r>
      <w:proofErr w:type="spellEnd"/>
      <w:r w:rsidRPr="00D24889">
        <w:rPr>
          <w:rFonts w:ascii="Times New Roman" w:hAnsi="Times New Roman" w:cs="Times New Roman"/>
          <w:sz w:val="24"/>
          <w:szCs w:val="24"/>
        </w:rPr>
        <w:t xml:space="preserve"> yang </w:t>
      </w:r>
      <w:proofErr w:type="spellStart"/>
      <w:r w:rsidRPr="00D24889">
        <w:rPr>
          <w:rFonts w:ascii="Times New Roman" w:hAnsi="Times New Roman" w:cs="Times New Roman"/>
          <w:sz w:val="24"/>
          <w:szCs w:val="24"/>
        </w:rPr>
        <w:t>diketahui</w:t>
      </w:r>
      <w:proofErr w:type="spellEnd"/>
      <w:r w:rsidRPr="00D24889">
        <w:rPr>
          <w:rFonts w:ascii="Times New Roman" w:hAnsi="Times New Roman" w:cs="Times New Roman"/>
          <w:sz w:val="24"/>
          <w:szCs w:val="24"/>
        </w:rPr>
        <w:t xml:space="preserve"> oleh auditor </w:t>
      </w:r>
      <w:proofErr w:type="spellStart"/>
      <w:r w:rsidRPr="00D24889">
        <w:rPr>
          <w:rFonts w:ascii="Times New Roman" w:hAnsi="Times New Roman" w:cs="Times New Roman"/>
          <w:sz w:val="24"/>
          <w:szCs w:val="24"/>
        </w:rPr>
        <w:t>berdasarkan</w:t>
      </w:r>
      <w:proofErr w:type="spellEnd"/>
      <w:r w:rsidRPr="00D24889">
        <w:rPr>
          <w:rFonts w:ascii="Times New Roman" w:hAnsi="Times New Roman" w:cs="Times New Roman"/>
          <w:sz w:val="24"/>
          <w:szCs w:val="24"/>
        </w:rPr>
        <w:t xml:space="preserve"> </w:t>
      </w:r>
      <w:proofErr w:type="spellStart"/>
      <w:r w:rsidRPr="00D24889">
        <w:rPr>
          <w:rFonts w:ascii="Times New Roman" w:hAnsi="Times New Roman" w:cs="Times New Roman"/>
          <w:sz w:val="24"/>
          <w:szCs w:val="24"/>
        </w:rPr>
        <w:t>hasil</w:t>
      </w:r>
      <w:proofErr w:type="spellEnd"/>
      <w:r w:rsidRPr="00D24889">
        <w:rPr>
          <w:rFonts w:ascii="Times New Roman" w:hAnsi="Times New Roman" w:cs="Times New Roman"/>
          <w:sz w:val="24"/>
          <w:szCs w:val="24"/>
        </w:rPr>
        <w:t xml:space="preserve"> audit.</w:t>
      </w:r>
    </w:p>
    <w:p w14:paraId="1B6B0A1A" w14:textId="7DE18336" w:rsidR="00572DF1" w:rsidRPr="00CE4283" w:rsidRDefault="008B4EEC" w:rsidP="002A482D">
      <w:pPr>
        <w:pStyle w:val="ListParagraph"/>
        <w:spacing w:line="480" w:lineRule="auto"/>
        <w:ind w:left="851" w:firstLine="567"/>
        <w:jc w:val="both"/>
        <w:rPr>
          <w:rFonts w:ascii="Times New Roman" w:hAnsi="Times New Roman" w:cs="Times New Roman"/>
          <w:sz w:val="24"/>
          <w:szCs w:val="24"/>
        </w:rPr>
      </w:pPr>
      <w:r w:rsidRPr="00CE4283">
        <w:rPr>
          <w:rFonts w:ascii="Times New Roman" w:hAnsi="Times New Roman" w:cs="Times New Roman"/>
          <w:sz w:val="24"/>
          <w:szCs w:val="24"/>
        </w:rPr>
        <w:t>S</w:t>
      </w:r>
      <w:r w:rsidR="00572DF1" w:rsidRPr="00CE4283">
        <w:rPr>
          <w:rFonts w:ascii="Times New Roman" w:hAnsi="Times New Roman" w:cs="Times New Roman"/>
          <w:sz w:val="24"/>
          <w:szCs w:val="24"/>
        </w:rPr>
        <w:t xml:space="preserve">etelah </w:t>
      </w:r>
      <w:proofErr w:type="spellStart"/>
      <w:r w:rsidR="00572DF1" w:rsidRPr="00CE4283">
        <w:rPr>
          <w:rFonts w:ascii="Times New Roman" w:hAnsi="Times New Roman" w:cs="Times New Roman"/>
          <w:sz w:val="24"/>
          <w:szCs w:val="24"/>
        </w:rPr>
        <w:t>periode</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penilian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manajemen</w:t>
      </w:r>
      <w:proofErr w:type="spellEnd"/>
      <w:r w:rsidR="00572DF1" w:rsidRPr="00CE4283">
        <w:rPr>
          <w:rFonts w:ascii="Times New Roman" w:hAnsi="Times New Roman" w:cs="Times New Roman"/>
          <w:sz w:val="24"/>
          <w:szCs w:val="24"/>
        </w:rPr>
        <w:t xml:space="preserve"> auditor </w:t>
      </w:r>
      <w:proofErr w:type="spellStart"/>
      <w:r w:rsidR="00572DF1" w:rsidRPr="00CE4283">
        <w:rPr>
          <w:rFonts w:ascii="Times New Roman" w:hAnsi="Times New Roman" w:cs="Times New Roman"/>
          <w:sz w:val="24"/>
          <w:szCs w:val="24"/>
        </w:rPr>
        <w:t>harus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meminta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keterangan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kepada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manajemen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tentang</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pengetahuan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manajemen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atas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peristiwa</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atau</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kondisi</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setelah</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periode</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penilaian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manajemen</w:t>
      </w:r>
      <w:proofErr w:type="spellEnd"/>
      <w:r w:rsidR="00572DF1" w:rsidRPr="00CE4283">
        <w:rPr>
          <w:rFonts w:ascii="Times New Roman" w:hAnsi="Times New Roman" w:cs="Times New Roman"/>
          <w:sz w:val="24"/>
          <w:szCs w:val="24"/>
        </w:rPr>
        <w:t xml:space="preserve"> yang </w:t>
      </w:r>
      <w:proofErr w:type="spellStart"/>
      <w:r w:rsidR="00572DF1" w:rsidRPr="00CE4283">
        <w:rPr>
          <w:rFonts w:ascii="Times New Roman" w:hAnsi="Times New Roman" w:cs="Times New Roman"/>
          <w:sz w:val="24"/>
          <w:szCs w:val="24"/>
        </w:rPr>
        <w:t>dapat</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menyebabkan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keraguan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signifikan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atas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kemampuan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entitas</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untuk</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mempertahankan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kelangsungan</w:t>
      </w:r>
      <w:proofErr w:type="spellEnd"/>
      <w:r w:rsidR="00572DF1" w:rsidRPr="00CE4283">
        <w:rPr>
          <w:rFonts w:ascii="Times New Roman" w:hAnsi="Times New Roman" w:cs="Times New Roman"/>
          <w:sz w:val="24"/>
          <w:szCs w:val="24"/>
        </w:rPr>
        <w:t xml:space="preserve"> </w:t>
      </w:r>
      <w:proofErr w:type="spellStart"/>
      <w:r w:rsidR="00572DF1" w:rsidRPr="00CE4283">
        <w:rPr>
          <w:rFonts w:ascii="Times New Roman" w:hAnsi="Times New Roman" w:cs="Times New Roman"/>
          <w:sz w:val="24"/>
          <w:szCs w:val="24"/>
        </w:rPr>
        <w:t>usahanya</w:t>
      </w:r>
      <w:proofErr w:type="spellEnd"/>
      <w:r w:rsidR="00572DF1" w:rsidRPr="00CE4283">
        <w:rPr>
          <w:rFonts w:ascii="Times New Roman" w:hAnsi="Times New Roman" w:cs="Times New Roman"/>
          <w:sz w:val="24"/>
          <w:szCs w:val="24"/>
        </w:rPr>
        <w:t xml:space="preserve"> </w:t>
      </w:r>
      <w:r w:rsidR="00572DF1" w:rsidRPr="00CE4283">
        <w:rPr>
          <w:rFonts w:ascii="Times New Roman" w:hAnsi="Times New Roman" w:cs="Times New Roman"/>
          <w:sz w:val="24"/>
          <w:szCs w:val="24"/>
        </w:rPr>
        <w:fldChar w:fldCharType="begin" w:fldLock="1"/>
      </w:r>
      <w:r w:rsidR="00572DF1" w:rsidRPr="00CE4283">
        <w:rPr>
          <w:rFonts w:ascii="Times New Roman" w:hAnsi="Times New Roman" w:cs="Times New Roman"/>
          <w:sz w:val="24"/>
          <w:szCs w:val="24"/>
        </w:rPr>
        <w:instrText>ADDIN CSL_CITATION {"citationItems":[{"id":"ITEM-1","itemData":{"abstract":"Akuntan publik adalah akuntan yang telah memperoleh izin dari menteri keuangan untuk memberikan jasa akuntan publik di Indonesia. Akuntan publik adalah profesi yang memberikan jasa sebagai profesional yang telah memiliki izin dari negara untuk melakukan praktik sebagai akuntan swasta yang bekerja secara independen. Tugas akuntan publik meliputi analisis laporan keuangan, audit laporan keuangan, audit pajak, dan sebagainya. Setiap akuntan publik wajib menjadi anggota IAPI (Institut Akuntan Publik Indonesia), asosiasi profesi yang diakui oleh pemerintah. promo","author":[{"dropping-particle":"","family":"IAPI","given":"","non-dropping-particle":"","parse-names":false,"suffix":""}],"container-title":"Standar Profesional Akuntan Publik ( SA 570) 2021","id":"ITEM-1","issue":"Revisi","issued":{"date-parts":[["2021"]]},"page":"1-69","title":"Standar Audit 570 (Revisi 2021) Kelangsungan Usaha","type":"article-journal","volume":"200"},"uris":["http://www.mendeley.com/documents/?uuid=34157555-4fd6-4176-af17-2eb7fb6feefc"]}],"mendeley":{"formattedCitation":"(IAPI, 2021)","plainTextFormattedCitation":"(IAPI, 2021)","previouslyFormattedCitation":"(IAPI, 2021)"},"properties":{"noteIndex":0},"schema":"https://github.com/citation-style-language/schema/raw/master/csl-citation.json"}</w:instrText>
      </w:r>
      <w:r w:rsidR="00572DF1" w:rsidRPr="00CE4283">
        <w:rPr>
          <w:rFonts w:ascii="Times New Roman" w:hAnsi="Times New Roman" w:cs="Times New Roman"/>
          <w:sz w:val="24"/>
          <w:szCs w:val="24"/>
        </w:rPr>
        <w:fldChar w:fldCharType="separate"/>
      </w:r>
      <w:r w:rsidR="00572DF1" w:rsidRPr="00CE4283">
        <w:rPr>
          <w:rFonts w:ascii="Times New Roman" w:hAnsi="Times New Roman" w:cs="Times New Roman"/>
          <w:noProof/>
          <w:sz w:val="24"/>
          <w:szCs w:val="24"/>
        </w:rPr>
        <w:t>(IAPI, 2021)</w:t>
      </w:r>
      <w:r w:rsidR="00572DF1" w:rsidRPr="00CE4283">
        <w:rPr>
          <w:rFonts w:ascii="Times New Roman" w:hAnsi="Times New Roman" w:cs="Times New Roman"/>
          <w:sz w:val="24"/>
          <w:szCs w:val="24"/>
        </w:rPr>
        <w:fldChar w:fldCharType="end"/>
      </w:r>
      <w:r w:rsidR="00572DF1" w:rsidRPr="00CE4283">
        <w:rPr>
          <w:rFonts w:ascii="Times New Roman" w:hAnsi="Times New Roman" w:cs="Times New Roman"/>
          <w:sz w:val="24"/>
          <w:szCs w:val="24"/>
        </w:rPr>
        <w:t>.</w:t>
      </w:r>
    </w:p>
    <w:p w14:paraId="7C3F3A02" w14:textId="72212F1E" w:rsidR="004127B1" w:rsidRPr="005B11A2" w:rsidRDefault="004127B1" w:rsidP="003D5C78">
      <w:pPr>
        <w:pStyle w:val="Heading3"/>
        <w:numPr>
          <w:ilvl w:val="0"/>
          <w:numId w:val="12"/>
        </w:numPr>
        <w:spacing w:before="0" w:line="480" w:lineRule="auto"/>
        <w:jc w:val="both"/>
        <w:rPr>
          <w:rFonts w:ascii="Times New Roman" w:hAnsi="Times New Roman" w:cs="Times New Roman"/>
          <w:b/>
          <w:bCs/>
          <w:i/>
          <w:iCs/>
          <w:color w:val="auto"/>
        </w:rPr>
      </w:pPr>
      <w:bookmarkStart w:id="31" w:name="_Toc170757227"/>
      <w:r w:rsidRPr="005B11A2">
        <w:rPr>
          <w:rFonts w:ascii="Times New Roman" w:hAnsi="Times New Roman" w:cs="Times New Roman"/>
          <w:b/>
          <w:bCs/>
          <w:i/>
          <w:iCs/>
          <w:color w:val="auto"/>
        </w:rPr>
        <w:t>Audit Report Lag</w:t>
      </w:r>
      <w:bookmarkEnd w:id="31"/>
    </w:p>
    <w:p w14:paraId="6A0607A4" w14:textId="77777777" w:rsidR="002A482D" w:rsidRDefault="004127B1" w:rsidP="002A482D">
      <w:pPr>
        <w:pStyle w:val="ListParagraph"/>
        <w:spacing w:line="480" w:lineRule="auto"/>
        <w:ind w:left="1077" w:firstLine="567"/>
        <w:jc w:val="both"/>
        <w:rPr>
          <w:rFonts w:ascii="Times New Roman" w:hAnsi="Times New Roman" w:cs="Times New Roman"/>
          <w:i/>
          <w:iCs/>
          <w:sz w:val="24"/>
          <w:szCs w:val="24"/>
        </w:rPr>
      </w:pPr>
      <w:proofErr w:type="spellStart"/>
      <w:r w:rsidRPr="000A44F0">
        <w:rPr>
          <w:rFonts w:ascii="Times New Roman" w:hAnsi="Times New Roman" w:cs="Times New Roman"/>
          <w:sz w:val="24"/>
          <w:szCs w:val="24"/>
        </w:rPr>
        <w:t>Perkembangan</w:t>
      </w:r>
      <w:proofErr w:type="spellEnd"/>
      <w:r w:rsidRPr="000A44F0">
        <w:rPr>
          <w:rFonts w:ascii="Times New Roman" w:hAnsi="Times New Roman" w:cs="Times New Roman"/>
          <w:sz w:val="24"/>
          <w:szCs w:val="24"/>
        </w:rPr>
        <w:t xml:space="preserve"> pasar modal di </w:t>
      </w:r>
      <w:r w:rsidR="00227CDA">
        <w:rPr>
          <w:rFonts w:ascii="Times New Roman" w:hAnsi="Times New Roman" w:cs="Times New Roman"/>
          <w:sz w:val="24"/>
          <w:szCs w:val="24"/>
        </w:rPr>
        <w:t>I</w:t>
      </w:r>
      <w:r w:rsidRPr="000A44F0">
        <w:rPr>
          <w:rFonts w:ascii="Times New Roman" w:hAnsi="Times New Roman" w:cs="Times New Roman"/>
          <w:sz w:val="24"/>
          <w:szCs w:val="24"/>
        </w:rPr>
        <w:t xml:space="preserve">ndonesia yang </w:t>
      </w:r>
      <w:proofErr w:type="spellStart"/>
      <w:r w:rsidRPr="000A44F0">
        <w:rPr>
          <w:rFonts w:ascii="Times New Roman" w:hAnsi="Times New Roman" w:cs="Times New Roman"/>
          <w:sz w:val="24"/>
          <w:szCs w:val="24"/>
        </w:rPr>
        <w:t>semakin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pesat</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ditandai</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dengan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semakin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banyaknya</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perusahaan</w:t>
      </w:r>
      <w:proofErr w:type="spellEnd"/>
      <w:r w:rsidRPr="000A44F0">
        <w:rPr>
          <w:rFonts w:ascii="Times New Roman" w:hAnsi="Times New Roman" w:cs="Times New Roman"/>
          <w:sz w:val="24"/>
          <w:szCs w:val="24"/>
        </w:rPr>
        <w:t xml:space="preserve"> yang </w:t>
      </w:r>
      <w:proofErr w:type="spellStart"/>
      <w:r w:rsidRPr="000A44F0">
        <w:rPr>
          <w:rFonts w:ascii="Times New Roman" w:hAnsi="Times New Roman" w:cs="Times New Roman"/>
          <w:sz w:val="24"/>
          <w:szCs w:val="24"/>
        </w:rPr>
        <w:t>menjual</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sahamnya</w:t>
      </w:r>
      <w:proofErr w:type="spellEnd"/>
      <w:r w:rsidRPr="000A44F0">
        <w:rPr>
          <w:rFonts w:ascii="Times New Roman" w:hAnsi="Times New Roman" w:cs="Times New Roman"/>
          <w:sz w:val="24"/>
          <w:szCs w:val="24"/>
        </w:rPr>
        <w:t xml:space="preserve"> di pasar modal. Hal </w:t>
      </w:r>
      <w:proofErr w:type="spellStart"/>
      <w:r w:rsidRPr="000A44F0">
        <w:rPr>
          <w:rFonts w:ascii="Times New Roman" w:hAnsi="Times New Roman" w:cs="Times New Roman"/>
          <w:sz w:val="24"/>
          <w:szCs w:val="24"/>
        </w:rPr>
        <w:t>ini</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meningkatkan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kebutuhan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akan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laporan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keuangan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sebagai</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sumber</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informasi</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bagi</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pengambilan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keputusan</w:t>
      </w:r>
      <w:proofErr w:type="spellEnd"/>
      <w:r w:rsidRPr="000A44F0">
        <w:rPr>
          <w:rFonts w:ascii="Times New Roman" w:hAnsi="Times New Roman" w:cs="Times New Roman"/>
          <w:sz w:val="24"/>
          <w:szCs w:val="24"/>
        </w:rPr>
        <w:t xml:space="preserve"> pasar dan investor. </w:t>
      </w:r>
      <w:proofErr w:type="spellStart"/>
      <w:r w:rsidRPr="000A44F0">
        <w:rPr>
          <w:rFonts w:ascii="Times New Roman" w:hAnsi="Times New Roman" w:cs="Times New Roman"/>
          <w:sz w:val="24"/>
          <w:szCs w:val="24"/>
        </w:rPr>
        <w:t>Dengan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semakin</w:t>
      </w:r>
      <w:proofErr w:type="spellEnd"/>
      <w:r w:rsidRPr="000A44F0">
        <w:rPr>
          <w:rFonts w:ascii="Times New Roman" w:hAnsi="Times New Roman" w:cs="Times New Roman"/>
          <w:sz w:val="24"/>
          <w:szCs w:val="24"/>
        </w:rPr>
        <w:t xml:space="preserve"> </w:t>
      </w:r>
      <w:proofErr w:type="spellStart"/>
      <w:r w:rsidRPr="000A44F0">
        <w:rPr>
          <w:rFonts w:ascii="Times New Roman" w:hAnsi="Times New Roman" w:cs="Times New Roman"/>
          <w:sz w:val="24"/>
          <w:szCs w:val="24"/>
        </w:rPr>
        <w:t>banyak</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r>
        <w:rPr>
          <w:rFonts w:ascii="Times New Roman" w:hAnsi="Times New Roman" w:cs="Times New Roman"/>
          <w:i/>
          <w:iCs/>
          <w:sz w:val="24"/>
          <w:szCs w:val="24"/>
        </w:rPr>
        <w:t xml:space="preserve">go public,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w:t>
      </w:r>
      <w:r w:rsidRPr="00F24ADD">
        <w:rPr>
          <w:rFonts w:ascii="Times New Roman" w:hAnsi="Times New Roman" w:cs="Times New Roman"/>
          <w:sz w:val="24"/>
          <w:szCs w:val="24"/>
        </w:rPr>
        <w:t>n</w:t>
      </w:r>
      <w:proofErr w:type="spellEnd"/>
      <w:r w:rsidRPr="00F24ADD">
        <w:rPr>
          <w:rFonts w:ascii="Times New Roman" w:hAnsi="Times New Roman" w:cs="Times New Roman"/>
          <w:sz w:val="24"/>
          <w:szCs w:val="24"/>
        </w:rPr>
        <w:t xml:space="preserve"> </w:t>
      </w:r>
      <w:proofErr w:type="spellStart"/>
      <w:r w:rsidRPr="00F24ADD">
        <w:rPr>
          <w:rFonts w:ascii="Times New Roman" w:hAnsi="Times New Roman" w:cs="Times New Roman"/>
          <w:sz w:val="24"/>
          <w:szCs w:val="24"/>
        </w:rPr>
        <w:t>waktu</w:t>
      </w:r>
      <w:proofErr w:type="spellEnd"/>
      <w:r w:rsidRPr="00F24ADD">
        <w:rPr>
          <w:rFonts w:ascii="Times New Roman" w:hAnsi="Times New Roman" w:cs="Times New Roman"/>
          <w:sz w:val="24"/>
          <w:szCs w:val="24"/>
        </w:rPr>
        <w:t xml:space="preserve"> </w:t>
      </w:r>
      <w:proofErr w:type="spellStart"/>
      <w:r w:rsidRPr="00F24ADD">
        <w:rPr>
          <w:rFonts w:ascii="Times New Roman" w:hAnsi="Times New Roman" w:cs="Times New Roman"/>
          <w:sz w:val="24"/>
          <w:szCs w:val="24"/>
        </w:rPr>
        <w:t>pelaporan</w:t>
      </w:r>
      <w:proofErr w:type="spellEnd"/>
      <w:r w:rsidRPr="00F24ADD">
        <w:rPr>
          <w:rFonts w:ascii="Times New Roman" w:hAnsi="Times New Roman" w:cs="Times New Roman"/>
          <w:sz w:val="24"/>
          <w:szCs w:val="24"/>
        </w:rPr>
        <w:t xml:space="preserve"> </w:t>
      </w:r>
      <w:proofErr w:type="spellStart"/>
      <w:r w:rsidRPr="00F24ADD">
        <w:rPr>
          <w:rFonts w:ascii="Times New Roman" w:hAnsi="Times New Roman" w:cs="Times New Roman"/>
          <w:sz w:val="24"/>
          <w:szCs w:val="24"/>
        </w:rPr>
        <w:t>keuangan</w:t>
      </w:r>
      <w:proofErr w:type="spellEnd"/>
      <w:r w:rsidRPr="00F24ADD">
        <w:rPr>
          <w:rFonts w:ascii="Times New Roman" w:hAnsi="Times New Roman" w:cs="Times New Roman"/>
          <w:sz w:val="24"/>
          <w:szCs w:val="24"/>
        </w:rPr>
        <w:t xml:space="preserve"> </w:t>
      </w:r>
      <w:proofErr w:type="spellStart"/>
      <w:r w:rsidRPr="00F24ADD">
        <w:rPr>
          <w:rFonts w:ascii="Times New Roman" w:hAnsi="Times New Roman" w:cs="Times New Roman"/>
          <w:sz w:val="24"/>
          <w:szCs w:val="24"/>
        </w:rPr>
        <w:t>adalah</w:t>
      </w:r>
      <w:proofErr w:type="spellEnd"/>
      <w:r w:rsidRPr="00F24ADD">
        <w:rPr>
          <w:rFonts w:ascii="Times New Roman" w:hAnsi="Times New Roman" w:cs="Times New Roman"/>
          <w:sz w:val="24"/>
          <w:szCs w:val="24"/>
        </w:rPr>
        <w:t xml:space="preserve"> audit </w:t>
      </w:r>
      <w:r w:rsidRPr="00F24ADD">
        <w:rPr>
          <w:rFonts w:ascii="Times New Roman" w:hAnsi="Times New Roman" w:cs="Times New Roman"/>
          <w:i/>
          <w:iCs/>
          <w:sz w:val="24"/>
          <w:szCs w:val="24"/>
        </w:rPr>
        <w:t>report lag</w:t>
      </w:r>
      <w:r>
        <w:rPr>
          <w:rFonts w:ascii="Times New Roman" w:hAnsi="Times New Roman" w:cs="Times New Roman"/>
          <w:i/>
          <w:iCs/>
          <w:sz w:val="24"/>
          <w:szCs w:val="24"/>
        </w:rPr>
        <w:t xml:space="preserve"> </w:t>
      </w:r>
      <w:r w:rsidR="00227CDA">
        <w:rPr>
          <w:rFonts w:ascii="Times New Roman" w:hAnsi="Times New Roman" w:cs="Times New Roman"/>
          <w:i/>
          <w:iCs/>
          <w:sz w:val="24"/>
          <w:szCs w:val="24"/>
        </w:rPr>
        <w:fldChar w:fldCharType="begin" w:fldLock="1"/>
      </w:r>
      <w:r w:rsidR="00C1479A">
        <w:rPr>
          <w:rFonts w:ascii="Times New Roman" w:hAnsi="Times New Roman" w:cs="Times New Roman"/>
          <w:i/>
          <w:iCs/>
          <w:sz w:val="24"/>
          <w:szCs w:val="24"/>
        </w:rPr>
        <w:instrText>ADDIN CSL_CITATION {"citationItems":[{"id":"ITEM-1","itemData":{"DOI":"10.22225/jraw.1.1.1509.1-7","ISSN":"2686-486X","abstract":"Abstract\r The use of financial statements requires information as a basis for making decisions. Going Concern Audit Opinions are defined as opinions issued by auditors based on the audits they have carried out, in which there are substantial doubts about the company's ability to maintain its survival and to continue its business as a business entity. This study aims to determine and analyze the Effect of Audit Lag, Profitability and Liquidity on Going Concern Audit Opinions on Manufacturing Companies Listed on the Indonesia Stock Exchange in the 2014-2018 Period. The research method is logistic regression analysis. The independent variables in this study are Audit Lag, Return On Assets, Net Profit Margin, Current Ratio and Quick Ratio. While the Dependent Variable is the Going Concern Audit Opinion. The data used are secondary data with a population of manufacturing companies that have been listed on the Indonesia Stock Exchange in 2014-2018. Where a number of samples in this study were 11 companies with 5 years of observation using purposive sampling. From the results of the study it can be concluded that Audit Lag and Quick Ratio has a negative effect on going concern audit opinion. while Return on Assets, Net Profit Margin, Current ratio has no effect on going concern audit opinion.\r \r Keywords: Audit Lag; ROA; NPM; CR and QR; Opini Audit Going Concern\r \r \r Abstrak\r Penggunaan Laporan Keuangan membutuhkan informasi sebagai dasar mereka mengambil keputusan. Opini Audit Going Concern didefinisikan sebagai opini dikeluarkan oleh auditor berdasarkan audit yang telah mereka lakukan, didalamnya menyatakan bahwa terdapat keraguan terhadap kemampuan perusahaan dalam mempertahankan kelangsungan hidupnya dan untuk melanjutkan usahanya sebagai entitas bisnis. Penelitian ini bertujuan untuk mengetahui dan menganalisis Pengaruh Audit Lag, Profitabilitas dan Likuiditas Terhadap Opini Audit Going Concern pada Perusahaan Manufaktur yang Terdaftar Di Bursa Efek Indonesia Periode 2014-2018. Metode penelitian dalam skripsi ini adalah analisis regresi logistic (logistic regression). Variabel Independen pada penelitian ini adalah Audit Lag, Return On Asset, Net Profit Margin, Current Ratio dan Quick Ratio. Sedangkan Variabel Dependennya adalah Opini Audit Going Concern. Data yang digunakan adalah data sekunder dengan populasi perusahaan manufaktur yang telah terdaftar di Bursa Efek Indonesia tahun 2014-2018. Dimana sejumlah sampel dalam penelitian ini sebanyak 11 perusah…","author":[{"dropping-particle":"","family":"Sari","given":"Putri Cartika","non-dropping-particle":"","parse-names":false,"suffix":""}],"container-title":"Jurnal Riset Akuntansi Warmadewa","id":"ITEM-1","issue":"1","issued":{"date-parts":[["2020"]]},"page":"1-7","title":"Pengaruh Audit Lag, Profitabilitas Dan Likuiditas Terhadap Opini Audit Going Concern Pada Perusahaan Manufaktur Yang Terdaftar Di Bursa Efek Indonesia","type":"article-journal","volume":"1"},"uris":["http://www.mendeley.com/documents/?uuid=b13e76b3-8b02-4b6c-8ae4-71aba155b1b1"]}],"mendeley":{"formattedCitation":"(Sari, 2020)","plainTextFormattedCitation":"(Sari, 2020)","previouslyFormattedCitation":"(Sari, 2020)"},"properties":{"noteIndex":0},"schema":"https://github.com/citation-style-language/schema/raw/master/csl-citation.json"}</w:instrText>
      </w:r>
      <w:r w:rsidR="00227CDA">
        <w:rPr>
          <w:rFonts w:ascii="Times New Roman" w:hAnsi="Times New Roman" w:cs="Times New Roman"/>
          <w:i/>
          <w:iCs/>
          <w:sz w:val="24"/>
          <w:szCs w:val="24"/>
        </w:rPr>
        <w:fldChar w:fldCharType="separate"/>
      </w:r>
      <w:r w:rsidR="00227CDA" w:rsidRPr="00227CDA">
        <w:rPr>
          <w:rFonts w:ascii="Times New Roman" w:hAnsi="Times New Roman" w:cs="Times New Roman"/>
          <w:iCs/>
          <w:noProof/>
          <w:sz w:val="24"/>
          <w:szCs w:val="24"/>
        </w:rPr>
        <w:t>(Sari, 2020)</w:t>
      </w:r>
      <w:r w:rsidR="00227CDA">
        <w:rPr>
          <w:rFonts w:ascii="Times New Roman" w:hAnsi="Times New Roman" w:cs="Times New Roman"/>
          <w:i/>
          <w:iCs/>
          <w:sz w:val="24"/>
          <w:szCs w:val="24"/>
        </w:rPr>
        <w:fldChar w:fldCharType="end"/>
      </w:r>
      <w:r w:rsidR="00227CDA">
        <w:rPr>
          <w:rFonts w:ascii="Times New Roman" w:hAnsi="Times New Roman" w:cs="Times New Roman"/>
          <w:i/>
          <w:iCs/>
          <w:sz w:val="24"/>
          <w:szCs w:val="24"/>
        </w:rPr>
        <w:t>.</w:t>
      </w:r>
    </w:p>
    <w:p w14:paraId="4381DF0E" w14:textId="77777777" w:rsidR="002A482D" w:rsidRDefault="004127B1" w:rsidP="002A482D">
      <w:pPr>
        <w:pStyle w:val="ListParagraph"/>
        <w:spacing w:line="480" w:lineRule="auto"/>
        <w:ind w:left="1077" w:firstLine="567"/>
        <w:jc w:val="both"/>
        <w:rPr>
          <w:rFonts w:ascii="Times New Roman" w:hAnsi="Times New Roman" w:cs="Times New Roman"/>
          <w:sz w:val="24"/>
          <w:szCs w:val="24"/>
        </w:rPr>
      </w:pPr>
      <w:r w:rsidRPr="002A482D">
        <w:rPr>
          <w:rFonts w:ascii="Times New Roman" w:hAnsi="Times New Roman" w:cs="Times New Roman"/>
          <w:i/>
          <w:iCs/>
          <w:sz w:val="24"/>
          <w:szCs w:val="24"/>
        </w:rPr>
        <w:t xml:space="preserve">Audit report lag </w:t>
      </w:r>
      <w:proofErr w:type="spellStart"/>
      <w:r w:rsidRPr="002A482D">
        <w:rPr>
          <w:rFonts w:ascii="Times New Roman" w:hAnsi="Times New Roman" w:cs="Times New Roman"/>
          <w:sz w:val="24"/>
          <w:szCs w:val="24"/>
        </w:rPr>
        <w:t>atau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bisa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disebut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 xml:space="preserve">audit delay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jangka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diperlukan</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menyelesaikan</w:t>
      </w:r>
      <w:proofErr w:type="spellEnd"/>
      <w:r w:rsidRPr="002A482D">
        <w:rPr>
          <w:rFonts w:ascii="Times New Roman" w:hAnsi="Times New Roman" w:cs="Times New Roman"/>
          <w:sz w:val="24"/>
          <w:szCs w:val="24"/>
        </w:rPr>
        <w:t xml:space="preserve"> audit </w:t>
      </w:r>
      <w:proofErr w:type="spellStart"/>
      <w:r w:rsidRPr="002A482D">
        <w:rPr>
          <w:rFonts w:ascii="Times New Roman" w:hAnsi="Times New Roman" w:cs="Times New Roman"/>
          <w:sz w:val="24"/>
          <w:szCs w:val="24"/>
        </w:rPr>
        <w:t>atas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suatu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diukur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dari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akhir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tahun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buku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sampai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tanggal</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penerbitan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audit </w:t>
      </w:r>
      <w:r w:rsidRPr="002A482D">
        <w:rPr>
          <w:rFonts w:ascii="Times New Roman" w:hAnsi="Times New Roman" w:cs="Times New Roman"/>
          <w:sz w:val="24"/>
          <w:szCs w:val="24"/>
        </w:rPr>
        <w:fldChar w:fldCharType="begin" w:fldLock="1"/>
      </w:r>
      <w:r w:rsidR="00227CDA" w:rsidRPr="002A482D">
        <w:rPr>
          <w:rFonts w:ascii="Times New Roman" w:hAnsi="Times New Roman" w:cs="Times New Roman"/>
          <w:sz w:val="24"/>
          <w:szCs w:val="24"/>
        </w:rPr>
        <w:instrText>ADDIN CSL_CITATION {"citationItems":[{"id":"ITEM-1","itemData":{"DOI":"10.2991/978-94-6463-068-8_17","ISBN":"9789464630688","abstract":"… [5] found that factor of operating profit had a negative effect on audit delay, while audit … audit delay. As for the size of the company and audit tenure variables have no effect on audit delay…","author":[{"dropping-particle":"","family":"Fanani","given":"Baihaqi","non-dropping-particle":"","parse-names":false,"suffix":""},{"dropping-particle":"","family":"Raharjo","given":"Teguh Budi","non-dropping-particle":"","parse-names":false,"suffix":""},{"dropping-particle":"","family":"Mubarok","given":"Abdulloh","non-dropping-particle":"","parse-names":false,"suffix":""},{"dropping-particle":"","family":"Firmansyah","given":"Fahmi","non-dropping-particle":"","parse-names":false,"suffix":""},{"dropping-particle":"","family":"Meilania","given":"Vera Salma","non-dropping-particle":"","parse-names":false,"suffix":""}],"id":"ITEM-1","issued":{"date-parts":[["2023"]]},"number-of-pages":"206-212","publisher":"Atlantis Press International BV","title":"Analysis of Determinants of Audit Delay in Indonesia","type":"book"},"uris":["http://www.mendeley.com/documents/?uuid=114ada6c-48e9-4959-be83-a2365451d114"]}],"mendeley":{"formattedCitation":"(Fanani et al., 2023)","plainTextFormattedCitation":"(Fanani et al., 2023)","previouslyFormattedCitation":"(Fanani et al., 2023)"},"properties":{"noteIndex":0},"schema":"https://github.com/citation-style-language/schema/raw/master/csl-citation.json"}</w:instrText>
      </w:r>
      <w:r w:rsidRPr="002A482D">
        <w:rPr>
          <w:rFonts w:ascii="Times New Roman" w:hAnsi="Times New Roman" w:cs="Times New Roman"/>
          <w:sz w:val="24"/>
          <w:szCs w:val="24"/>
        </w:rPr>
        <w:fldChar w:fldCharType="separate"/>
      </w:r>
      <w:r w:rsidR="00227CDA" w:rsidRPr="002A482D">
        <w:rPr>
          <w:rFonts w:ascii="Times New Roman" w:hAnsi="Times New Roman" w:cs="Times New Roman"/>
          <w:noProof/>
          <w:sz w:val="24"/>
          <w:szCs w:val="24"/>
        </w:rPr>
        <w:t>(Fanani et al., 2023)</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Keterlambatan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audit </w:t>
      </w:r>
      <w:proofErr w:type="spellStart"/>
      <w:r w:rsidRPr="002A482D">
        <w:rPr>
          <w:rFonts w:ascii="Times New Roman" w:hAnsi="Times New Roman" w:cs="Times New Roman"/>
          <w:sz w:val="24"/>
          <w:szCs w:val="24"/>
        </w:rPr>
        <w:t>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mempengaruhi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persepsi</w:t>
      </w:r>
      <w:proofErr w:type="spellEnd"/>
      <w:r w:rsidRPr="002A482D">
        <w:rPr>
          <w:rFonts w:ascii="Times New Roman" w:hAnsi="Times New Roman" w:cs="Times New Roman"/>
          <w:sz w:val="24"/>
          <w:szCs w:val="24"/>
        </w:rPr>
        <w:t xml:space="preserve"> investor </w:t>
      </w:r>
      <w:proofErr w:type="spellStart"/>
      <w:r w:rsidRPr="002A482D">
        <w:rPr>
          <w:rFonts w:ascii="Times New Roman" w:hAnsi="Times New Roman" w:cs="Times New Roman"/>
          <w:sz w:val="24"/>
          <w:szCs w:val="24"/>
        </w:rPr>
        <w:t>terhadap</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Penundaan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audit yang </w:t>
      </w:r>
      <w:proofErr w:type="spellStart"/>
      <w:r w:rsidRPr="002A482D">
        <w:rPr>
          <w:rFonts w:ascii="Times New Roman" w:hAnsi="Times New Roman" w:cs="Times New Roman"/>
          <w:sz w:val="24"/>
          <w:szCs w:val="24"/>
        </w:rPr>
        <w:t>lebih</w:t>
      </w:r>
      <w:proofErr w:type="spellEnd"/>
      <w:r w:rsidRPr="002A482D">
        <w:rPr>
          <w:rFonts w:ascii="Times New Roman" w:hAnsi="Times New Roman" w:cs="Times New Roman"/>
          <w:sz w:val="24"/>
          <w:szCs w:val="24"/>
        </w:rPr>
        <w:t xml:space="preserve"> lama </w:t>
      </w:r>
      <w:proofErr w:type="spellStart"/>
      <w:r w:rsidRPr="002A482D">
        <w:rPr>
          <w:rFonts w:ascii="Times New Roman" w:hAnsi="Times New Roman" w:cs="Times New Roman"/>
          <w:sz w:val="24"/>
          <w:szCs w:val="24"/>
        </w:rPr>
        <w:t>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meningkatkan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diperlukan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menyelesaikan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pekerjaan</w:t>
      </w:r>
      <w:proofErr w:type="spellEnd"/>
      <w:r w:rsidRPr="002A482D">
        <w:rPr>
          <w:rFonts w:ascii="Times New Roman" w:hAnsi="Times New Roman" w:cs="Times New Roman"/>
          <w:sz w:val="24"/>
          <w:szCs w:val="24"/>
        </w:rPr>
        <w:t xml:space="preserve"> audit dan </w:t>
      </w:r>
      <w:proofErr w:type="spellStart"/>
      <w:r w:rsidRPr="002A482D">
        <w:rPr>
          <w:rFonts w:ascii="Times New Roman" w:hAnsi="Times New Roman" w:cs="Times New Roman"/>
          <w:sz w:val="24"/>
          <w:szCs w:val="24"/>
        </w:rPr>
        <w:t>berdampak</w:t>
      </w:r>
      <w:proofErr w:type="spellEnd"/>
      <w:r w:rsidRPr="002A482D">
        <w:rPr>
          <w:rFonts w:ascii="Times New Roman" w:hAnsi="Times New Roman" w:cs="Times New Roman"/>
          <w:sz w:val="24"/>
          <w:szCs w:val="24"/>
        </w:rPr>
        <w:t xml:space="preserve"> pada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diperlukan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menerbitkan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telah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diaudit</w:t>
      </w:r>
      <w:proofErr w:type="spellEnd"/>
      <w:r w:rsidRPr="002A482D">
        <w:rPr>
          <w:rFonts w:ascii="Times New Roman" w:hAnsi="Times New Roman" w:cs="Times New Roman"/>
          <w:sz w:val="24"/>
          <w:szCs w:val="24"/>
        </w:rPr>
        <w:t xml:space="preserve"> </w:t>
      </w:r>
      <w:r w:rsidRPr="002A482D">
        <w:rPr>
          <w:rFonts w:ascii="Times New Roman" w:hAnsi="Times New Roman" w:cs="Times New Roman"/>
          <w:sz w:val="24"/>
          <w:szCs w:val="24"/>
        </w:rPr>
        <w:fldChar w:fldCharType="begin" w:fldLock="1"/>
      </w:r>
      <w:r w:rsidRPr="002A482D">
        <w:rPr>
          <w:rFonts w:ascii="Times New Roman" w:hAnsi="Times New Roman" w:cs="Times New Roman"/>
          <w:sz w:val="24"/>
          <w:szCs w:val="24"/>
        </w:rPr>
        <w:instrText>ADDIN CSL_CITATION {"citationItems":[{"id":"ITEM-1","itemData":{"author":[{"dropping-particle":"","family":"Yunita","given":"Vivi","non-dropping-particle":"","parse-names":false,"suffix":""}],"id":"ITEM-1","issue":"8","issued":{"date-parts":[["2022"]]},"page":"1101-1112","title":"View of Pengaruh Likuiditas, Opini Audit Tahun Sebelumnya, Leverage, dan Audit Report Lag terhadap Opini Audit Going Concern pada Perusahaan Sektor Pertambangan di Bursa Efek Indonesia.pdf","type":"article-journal","volume":"7"},"uris":["http://www.mendeley.com/documents/?uuid=3d35f2c9-de46-4b6b-9e87-566d7f05e72d"]}],"mendeley":{"formattedCitation":"(Yunita, 2022)","plainTextFormattedCitation":"(Yunita, 2022)","previouslyFormattedCitation":"(Yunita, 2022)"},"properties":{"noteIndex":0},"schema":"https://github.com/citation-style-language/schema/raw/master/csl-citation.json"}</w:instrText>
      </w:r>
      <w:r w:rsidRPr="002A482D">
        <w:rPr>
          <w:rFonts w:ascii="Times New Roman" w:hAnsi="Times New Roman" w:cs="Times New Roman"/>
          <w:sz w:val="24"/>
          <w:szCs w:val="24"/>
        </w:rPr>
        <w:fldChar w:fldCharType="separate"/>
      </w:r>
      <w:r w:rsidRPr="002A482D">
        <w:rPr>
          <w:rFonts w:ascii="Times New Roman" w:hAnsi="Times New Roman" w:cs="Times New Roman"/>
          <w:noProof/>
          <w:sz w:val="24"/>
          <w:szCs w:val="24"/>
        </w:rPr>
        <w:t>(Yunita, 2022)</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w:t>
      </w:r>
    </w:p>
    <w:p w14:paraId="37B0CFEA" w14:textId="57A72D4E" w:rsidR="00255649" w:rsidRPr="002A482D" w:rsidRDefault="00572DF1" w:rsidP="002A482D">
      <w:pPr>
        <w:pStyle w:val="ListParagraph"/>
        <w:spacing w:line="480" w:lineRule="auto"/>
        <w:ind w:left="1077" w:firstLine="567"/>
        <w:jc w:val="both"/>
        <w:rPr>
          <w:rFonts w:ascii="Times New Roman" w:hAnsi="Times New Roman" w:cs="Times New Roman"/>
          <w:i/>
          <w:iCs/>
          <w:sz w:val="24"/>
          <w:szCs w:val="24"/>
        </w:rPr>
      </w:pPr>
      <w:proofErr w:type="spellStart"/>
      <w:r w:rsidRPr="002A482D">
        <w:rPr>
          <w:rFonts w:ascii="Times New Roman" w:hAnsi="Times New Roman" w:cs="Times New Roman"/>
          <w:sz w:val="24"/>
          <w:szCs w:val="24"/>
        </w:rPr>
        <w:t>Menurut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Carmelia</w:t>
      </w:r>
      <w:proofErr w:type="spellEnd"/>
      <w:r w:rsidRPr="002A482D">
        <w:rPr>
          <w:rFonts w:ascii="Times New Roman" w:hAnsi="Times New Roman" w:cs="Times New Roman"/>
          <w:sz w:val="24"/>
          <w:szCs w:val="24"/>
        </w:rPr>
        <w:t xml:space="preserve"> Putri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r w:rsidRPr="002A482D">
        <w:rPr>
          <w:rFonts w:ascii="Times New Roman" w:hAnsi="Times New Roman" w:cs="Times New Roman"/>
          <w:sz w:val="24"/>
          <w:szCs w:val="24"/>
        </w:rPr>
        <w:fldChar w:fldCharType="begin" w:fldLock="1"/>
      </w:r>
      <w:r w:rsidR="002B25E2" w:rsidRPr="002A482D">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approach.","author":[{"dropping-particle":"","family":"Artameviah","given":"Resti","non-dropping-particle":"","parse-names":false,"suffix":""}],"container-title":"STIE Indonesia Jakarta","id":"ITEM-1","issue":"2004","issued":{"date-parts":[["2022"]]},"number-of-pages":"6-25","title":"PENGARUH CITRA MEREK, HARGA DAN PROMOSI TERHADAP KEPUTUSAN PEMBELIAN PADA E-COMMERCE SHOPEE (Studi pada Konsumen Shopee di Jakarta)","type":"thesis","volume":"12"},"uris":["http://www.mendeley.com/documents/?uuid=dd9141da-2094-408f-accf-14a69e0e7bfb"]}],"mendeley":{"formattedCitation":"(Artameviah, 2022)","manualFormatting":"Artameviah (2022)","plainTextFormattedCitation":"(Artameviah, 2022)","previouslyFormattedCitation":"(Artameviah, 2022)"},"properties":{"noteIndex":0},"schema":"https://github.com/citation-style-language/schema/raw/master/csl-citation.json"}</w:instrText>
      </w:r>
      <w:r w:rsidRPr="002A482D">
        <w:rPr>
          <w:rFonts w:ascii="Times New Roman" w:hAnsi="Times New Roman" w:cs="Times New Roman"/>
          <w:sz w:val="24"/>
          <w:szCs w:val="24"/>
        </w:rPr>
        <w:fldChar w:fldCharType="separate"/>
      </w:r>
      <w:r w:rsidRPr="002A482D">
        <w:rPr>
          <w:rFonts w:ascii="Times New Roman" w:hAnsi="Times New Roman" w:cs="Times New Roman"/>
          <w:noProof/>
          <w:sz w:val="24"/>
          <w:szCs w:val="24"/>
        </w:rPr>
        <w:t>Artameviah</w:t>
      </w:r>
      <w:r w:rsidR="008A5737" w:rsidRPr="002A482D">
        <w:rPr>
          <w:rFonts w:ascii="Times New Roman" w:hAnsi="Times New Roman" w:cs="Times New Roman"/>
          <w:noProof/>
          <w:sz w:val="24"/>
          <w:szCs w:val="24"/>
        </w:rPr>
        <w:t xml:space="preserve"> (</w:t>
      </w:r>
      <w:r w:rsidRPr="002A482D">
        <w:rPr>
          <w:rFonts w:ascii="Times New Roman" w:hAnsi="Times New Roman" w:cs="Times New Roman"/>
          <w:noProof/>
          <w:sz w:val="24"/>
          <w:szCs w:val="24"/>
        </w:rPr>
        <w:t>2022)</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membagi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kriteria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keterlambatan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menjadi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tiga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yaitu</w:t>
      </w:r>
      <w:proofErr w:type="spellEnd"/>
      <w:r w:rsidRPr="002A482D">
        <w:rPr>
          <w:rFonts w:ascii="Times New Roman" w:hAnsi="Times New Roman" w:cs="Times New Roman"/>
          <w:sz w:val="24"/>
          <w:szCs w:val="24"/>
        </w:rPr>
        <w:t>:</w:t>
      </w:r>
    </w:p>
    <w:p w14:paraId="1B8824E3" w14:textId="77777777" w:rsidR="00255649" w:rsidRDefault="00572DF1" w:rsidP="006E10D7">
      <w:pPr>
        <w:pStyle w:val="ListParagraph"/>
        <w:numPr>
          <w:ilvl w:val="0"/>
          <w:numId w:val="18"/>
        </w:numPr>
        <w:spacing w:line="480" w:lineRule="auto"/>
        <w:jc w:val="both"/>
        <w:rPr>
          <w:rFonts w:ascii="Times New Roman" w:hAnsi="Times New Roman" w:cs="Times New Roman"/>
          <w:sz w:val="24"/>
          <w:szCs w:val="24"/>
        </w:rPr>
      </w:pPr>
      <w:r w:rsidRPr="00255649">
        <w:rPr>
          <w:rFonts w:ascii="Times New Roman" w:hAnsi="Times New Roman" w:cs="Times New Roman"/>
          <w:i/>
          <w:iCs/>
          <w:sz w:val="24"/>
          <w:szCs w:val="24"/>
        </w:rPr>
        <w:t>Preliminary lag</w:t>
      </w:r>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merupakan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periode</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sejak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akhir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buku</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sampai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keuangan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terkahir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dterima</w:t>
      </w:r>
      <w:proofErr w:type="spellEnd"/>
      <w:r w:rsidRPr="00255649">
        <w:rPr>
          <w:rFonts w:ascii="Times New Roman" w:hAnsi="Times New Roman" w:cs="Times New Roman"/>
          <w:sz w:val="24"/>
          <w:szCs w:val="24"/>
        </w:rPr>
        <w:t xml:space="preserve"> oleh pasar modal.</w:t>
      </w:r>
    </w:p>
    <w:p w14:paraId="5F2FCFFB" w14:textId="484AB423" w:rsidR="00255649" w:rsidRDefault="00572DF1" w:rsidP="006E10D7">
      <w:pPr>
        <w:pStyle w:val="ListParagraph"/>
        <w:numPr>
          <w:ilvl w:val="0"/>
          <w:numId w:val="18"/>
        </w:numPr>
        <w:spacing w:line="480" w:lineRule="auto"/>
        <w:jc w:val="both"/>
        <w:rPr>
          <w:rFonts w:ascii="Times New Roman" w:hAnsi="Times New Roman" w:cs="Times New Roman"/>
          <w:sz w:val="24"/>
          <w:szCs w:val="24"/>
        </w:rPr>
      </w:pPr>
      <w:r w:rsidRPr="00255649">
        <w:rPr>
          <w:rFonts w:ascii="Times New Roman" w:hAnsi="Times New Roman" w:cs="Times New Roman"/>
          <w:i/>
          <w:iCs/>
          <w:sz w:val="24"/>
          <w:szCs w:val="24"/>
        </w:rPr>
        <w:t>Auditor’s signature lag</w:t>
      </w:r>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merupakan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periode</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akhir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buku</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sampai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tanggal</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ditentukan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dalam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audit. </w:t>
      </w:r>
      <w:proofErr w:type="spellStart"/>
      <w:r w:rsidRPr="00255649">
        <w:rPr>
          <w:rFonts w:ascii="Times New Roman" w:hAnsi="Times New Roman" w:cs="Times New Roman"/>
          <w:sz w:val="24"/>
          <w:szCs w:val="24"/>
        </w:rPr>
        <w:t>Me</w:t>
      </w:r>
      <w:r w:rsidR="00255649">
        <w:rPr>
          <w:rFonts w:ascii="Times New Roman" w:hAnsi="Times New Roman" w:cs="Times New Roman"/>
          <w:sz w:val="24"/>
          <w:szCs w:val="24"/>
        </w:rPr>
        <w:t>n</w:t>
      </w:r>
      <w:r w:rsidRPr="00255649">
        <w:rPr>
          <w:rFonts w:ascii="Times New Roman" w:hAnsi="Times New Roman" w:cs="Times New Roman"/>
          <w:sz w:val="24"/>
          <w:szCs w:val="24"/>
        </w:rPr>
        <w:t>urut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definisi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ini</w:t>
      </w:r>
      <w:proofErr w:type="spellEnd"/>
      <w:r w:rsidRPr="00255649">
        <w:rPr>
          <w:rFonts w:ascii="Times New Roman" w:hAnsi="Times New Roman" w:cs="Times New Roman"/>
          <w:sz w:val="24"/>
          <w:szCs w:val="24"/>
        </w:rPr>
        <w:t xml:space="preserve">, </w:t>
      </w:r>
      <w:r w:rsidRPr="00255649">
        <w:rPr>
          <w:rFonts w:ascii="Times New Roman" w:hAnsi="Times New Roman" w:cs="Times New Roman"/>
          <w:i/>
          <w:iCs/>
          <w:sz w:val="24"/>
          <w:szCs w:val="24"/>
        </w:rPr>
        <w:t>audit signature lag</w:t>
      </w:r>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adalah</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nama</w:t>
      </w:r>
      <w:proofErr w:type="spellEnd"/>
      <w:r w:rsidRPr="00255649">
        <w:rPr>
          <w:rFonts w:ascii="Times New Roman" w:hAnsi="Times New Roman" w:cs="Times New Roman"/>
          <w:sz w:val="24"/>
          <w:szCs w:val="24"/>
        </w:rPr>
        <w:t xml:space="preserve"> lain </w:t>
      </w:r>
      <w:proofErr w:type="spellStart"/>
      <w:r w:rsidRPr="00255649">
        <w:rPr>
          <w:rFonts w:ascii="Times New Roman" w:hAnsi="Times New Roman" w:cs="Times New Roman"/>
          <w:sz w:val="24"/>
          <w:szCs w:val="24"/>
        </w:rPr>
        <w:t>dari</w:t>
      </w:r>
      <w:proofErr w:type="spellEnd"/>
      <w:r w:rsidRPr="00255649">
        <w:rPr>
          <w:rFonts w:ascii="Times New Roman" w:hAnsi="Times New Roman" w:cs="Times New Roman"/>
          <w:sz w:val="24"/>
          <w:szCs w:val="24"/>
        </w:rPr>
        <w:t xml:space="preserve"> </w:t>
      </w:r>
      <w:r w:rsidRPr="00255649">
        <w:rPr>
          <w:rFonts w:ascii="Times New Roman" w:hAnsi="Times New Roman" w:cs="Times New Roman"/>
          <w:i/>
          <w:iCs/>
          <w:sz w:val="24"/>
          <w:szCs w:val="24"/>
        </w:rPr>
        <w:t>audit delay</w:t>
      </w:r>
      <w:r w:rsidRPr="00255649">
        <w:rPr>
          <w:rFonts w:ascii="Times New Roman" w:hAnsi="Times New Roman" w:cs="Times New Roman"/>
          <w:sz w:val="24"/>
          <w:szCs w:val="24"/>
        </w:rPr>
        <w:t xml:space="preserve">. </w:t>
      </w:r>
    </w:p>
    <w:p w14:paraId="49DA973D" w14:textId="6990483A" w:rsidR="00572DF1" w:rsidRPr="00255649" w:rsidRDefault="00572DF1" w:rsidP="006E10D7">
      <w:pPr>
        <w:pStyle w:val="ListParagraph"/>
        <w:numPr>
          <w:ilvl w:val="0"/>
          <w:numId w:val="18"/>
        </w:numPr>
        <w:spacing w:line="480" w:lineRule="auto"/>
        <w:jc w:val="both"/>
        <w:rPr>
          <w:rFonts w:ascii="Times New Roman" w:hAnsi="Times New Roman" w:cs="Times New Roman"/>
          <w:sz w:val="24"/>
          <w:szCs w:val="24"/>
        </w:rPr>
      </w:pPr>
      <w:r w:rsidRPr="00255649">
        <w:rPr>
          <w:rFonts w:ascii="Times New Roman" w:hAnsi="Times New Roman" w:cs="Times New Roman"/>
          <w:i/>
          <w:iCs/>
          <w:sz w:val="24"/>
          <w:szCs w:val="24"/>
        </w:rPr>
        <w:t>Total lag</w:t>
      </w:r>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merupakan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periode</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akhir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buku</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sampai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tanggal</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diterimanya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keuangan</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diterbitkan</w:t>
      </w:r>
      <w:proofErr w:type="spellEnd"/>
      <w:r w:rsidRPr="00255649">
        <w:rPr>
          <w:rFonts w:ascii="Times New Roman" w:hAnsi="Times New Roman" w:cs="Times New Roman"/>
          <w:sz w:val="24"/>
          <w:szCs w:val="24"/>
        </w:rPr>
        <w:t xml:space="preserve"> oleh pasar modal. </w:t>
      </w:r>
    </w:p>
    <w:p w14:paraId="449456D0" w14:textId="50F9C648" w:rsidR="00255649" w:rsidRDefault="00572DF1" w:rsidP="002A482D">
      <w:pPr>
        <w:pStyle w:val="ListParagraph"/>
        <w:spacing w:line="480" w:lineRule="auto"/>
        <w:ind w:left="992" w:firstLine="567"/>
        <w:jc w:val="both"/>
        <w:rPr>
          <w:rFonts w:ascii="Times New Roman" w:hAnsi="Times New Roman" w:cs="Times New Roman"/>
          <w:sz w:val="24"/>
          <w:szCs w:val="24"/>
        </w:rPr>
      </w:pPr>
      <w:proofErr w:type="spellStart"/>
      <w:r w:rsidRPr="00A41DAB">
        <w:rPr>
          <w:rFonts w:ascii="Times New Roman" w:hAnsi="Times New Roman" w:cs="Times New Roman"/>
          <w:sz w:val="24"/>
          <w:szCs w:val="24"/>
        </w:rPr>
        <w:lastRenderedPageBreak/>
        <w:t>Peraturan</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kepatuhan</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terhadap</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ketepatan</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waktu</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dalam</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penyajian</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laporan</w:t>
      </w:r>
      <w:proofErr w:type="spellEnd"/>
      <w:r w:rsidRPr="00A41DAB">
        <w:rPr>
          <w:rFonts w:ascii="Times New Roman" w:hAnsi="Times New Roman" w:cs="Times New Roman"/>
          <w:sz w:val="24"/>
          <w:szCs w:val="24"/>
        </w:rPr>
        <w:t xml:space="preserve"> </w:t>
      </w:r>
      <w:proofErr w:type="spellStart"/>
      <w:r w:rsidRPr="00A41DAB">
        <w:rPr>
          <w:rFonts w:ascii="Times New Roman" w:hAnsi="Times New Roman" w:cs="Times New Roman"/>
          <w:sz w:val="24"/>
          <w:szCs w:val="24"/>
        </w:rPr>
        <w:t>keuangan</w:t>
      </w:r>
      <w:proofErr w:type="spellEnd"/>
      <w:r w:rsidRPr="00A41DAB">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No.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B25E2">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approach.","author":[{"dropping-particle":"","family":"Awalina","given":"Rizki","non-dropping-particle":"","parse-names":false,"suffix":""}],"id":"ITEM-1","issue":"i","issued":{"date-parts":[["2020"]]},"number-of-pages":"16-45","title":"Analisis Pengaruh Audit Report Lag, Pertumbuhan Perusahaan, Ukuran Perusahaan Terhadap Opini Audit Going Concern","type":"thesis"},"uris":["http://www.mendeley.com/documents/?uuid=fafecb9a-9e24-4765-9c24-12751c9375a0"]}],"mendeley":{"formattedCitation":"(Awalina, 2020)","manualFormatting":"Awalina (2020)","plainTextFormattedCitation":"(Awalina, 2020)","previouslyFormattedCitation":"(Awalina, 2020)"},"properties":{"noteIndex":0},"schema":"https://github.com/citation-style-language/schema/raw/master/csl-citation.json"}</w:instrText>
      </w:r>
      <w:r>
        <w:rPr>
          <w:rFonts w:ascii="Times New Roman" w:hAnsi="Times New Roman" w:cs="Times New Roman"/>
          <w:sz w:val="24"/>
          <w:szCs w:val="24"/>
        </w:rPr>
        <w:fldChar w:fldCharType="separate"/>
      </w:r>
      <w:r w:rsidRPr="002C49A6">
        <w:rPr>
          <w:rFonts w:ascii="Times New Roman" w:hAnsi="Times New Roman" w:cs="Times New Roman"/>
          <w:noProof/>
          <w:sz w:val="24"/>
          <w:szCs w:val="24"/>
        </w:rPr>
        <w:t>Awalina</w:t>
      </w:r>
      <w:r w:rsidR="00255649">
        <w:rPr>
          <w:rFonts w:ascii="Times New Roman" w:hAnsi="Times New Roman" w:cs="Times New Roman"/>
          <w:noProof/>
          <w:sz w:val="24"/>
          <w:szCs w:val="24"/>
        </w:rPr>
        <w:t xml:space="preserve"> (</w:t>
      </w:r>
      <w:r w:rsidRPr="002C49A6">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Pasar Modal dan Keputusan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Bapepam</w:t>
      </w:r>
      <w:proofErr w:type="spellEnd"/>
      <w:r>
        <w:rPr>
          <w:rFonts w:ascii="Times New Roman" w:hAnsi="Times New Roman" w:cs="Times New Roman"/>
          <w:sz w:val="24"/>
          <w:szCs w:val="24"/>
        </w:rPr>
        <w:t xml:space="preserve"> No. 80/PM/1996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KEP-36/PM/2003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30 </w:t>
      </w:r>
      <w:r w:rsidR="00255649">
        <w:rPr>
          <w:rFonts w:ascii="Times New Roman" w:hAnsi="Times New Roman" w:cs="Times New Roman"/>
          <w:sz w:val="24"/>
          <w:szCs w:val="24"/>
        </w:rPr>
        <w:t>S</w:t>
      </w:r>
      <w:r>
        <w:rPr>
          <w:rFonts w:ascii="Times New Roman" w:hAnsi="Times New Roman" w:cs="Times New Roman"/>
          <w:sz w:val="24"/>
          <w:szCs w:val="24"/>
        </w:rPr>
        <w:t xml:space="preserve">eptember 2003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pasar modal, </w:t>
      </w:r>
      <w:proofErr w:type="spellStart"/>
      <w:r>
        <w:rPr>
          <w:rFonts w:ascii="Times New Roman" w:hAnsi="Times New Roman" w:cs="Times New Roman"/>
          <w:sz w:val="24"/>
          <w:szCs w:val="24"/>
        </w:rPr>
        <w:t>selambat</w:t>
      </w:r>
      <w:r w:rsidR="00174600">
        <w:rPr>
          <w:rFonts w:ascii="Times New Roman" w:hAnsi="Times New Roman" w:cs="Times New Roman"/>
          <w:sz w:val="24"/>
          <w:szCs w:val="24"/>
        </w:rPr>
        <w:t>-</w:t>
      </w:r>
      <w:r>
        <w:rPr>
          <w:rFonts w:ascii="Times New Roman" w:hAnsi="Times New Roman" w:cs="Times New Roman"/>
          <w:sz w:val="24"/>
          <w:szCs w:val="24"/>
        </w:rPr>
        <w:t>lambatnya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(90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diaudit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2CCDF25" w14:textId="77777777" w:rsidR="00255649" w:rsidRDefault="00572DF1" w:rsidP="006E10D7">
      <w:pPr>
        <w:pStyle w:val="ListParagraph"/>
        <w:numPr>
          <w:ilvl w:val="0"/>
          <w:numId w:val="19"/>
        </w:numPr>
        <w:spacing w:line="480" w:lineRule="auto"/>
        <w:jc w:val="both"/>
        <w:rPr>
          <w:rFonts w:ascii="Times New Roman" w:hAnsi="Times New Roman" w:cs="Times New Roman"/>
          <w:sz w:val="24"/>
          <w:szCs w:val="24"/>
        </w:rPr>
      </w:pPr>
      <w:r w:rsidRPr="00255649">
        <w:rPr>
          <w:rFonts w:ascii="Times New Roman" w:hAnsi="Times New Roman" w:cs="Times New Roman"/>
          <w:sz w:val="24"/>
          <w:szCs w:val="24"/>
        </w:rPr>
        <w:t xml:space="preserve">Perusahaan </w:t>
      </w:r>
      <w:proofErr w:type="spellStart"/>
      <w:r w:rsidRPr="00255649">
        <w:rPr>
          <w:rFonts w:ascii="Times New Roman" w:hAnsi="Times New Roman" w:cs="Times New Roman"/>
          <w:sz w:val="24"/>
          <w:szCs w:val="24"/>
        </w:rPr>
        <w:t>wajib</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mempublikasikan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neraca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laba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rugi</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lain yang </w:t>
      </w:r>
      <w:proofErr w:type="spellStart"/>
      <w:r w:rsidRPr="00255649">
        <w:rPr>
          <w:rFonts w:ascii="Times New Roman" w:hAnsi="Times New Roman" w:cs="Times New Roman"/>
          <w:sz w:val="24"/>
          <w:szCs w:val="24"/>
        </w:rPr>
        <w:t>diwajibkan</w:t>
      </w:r>
      <w:proofErr w:type="spellEnd"/>
      <w:r w:rsidRPr="00255649">
        <w:rPr>
          <w:rFonts w:ascii="Times New Roman" w:hAnsi="Times New Roman" w:cs="Times New Roman"/>
          <w:sz w:val="24"/>
          <w:szCs w:val="24"/>
        </w:rPr>
        <w:t xml:space="preserve"> oleh </w:t>
      </w:r>
      <w:proofErr w:type="spellStart"/>
      <w:r w:rsidRPr="00255649">
        <w:rPr>
          <w:rFonts w:ascii="Times New Roman" w:hAnsi="Times New Roman" w:cs="Times New Roman"/>
          <w:sz w:val="24"/>
          <w:szCs w:val="24"/>
        </w:rPr>
        <w:t>otoritas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tergantung</w:t>
      </w:r>
      <w:proofErr w:type="spellEnd"/>
      <w:r w:rsidRPr="00255649">
        <w:rPr>
          <w:rFonts w:ascii="Times New Roman" w:hAnsi="Times New Roman" w:cs="Times New Roman"/>
          <w:sz w:val="24"/>
          <w:szCs w:val="24"/>
        </w:rPr>
        <w:t xml:space="preserve"> pada </w:t>
      </w:r>
      <w:proofErr w:type="spellStart"/>
      <w:r w:rsidRPr="00255649">
        <w:rPr>
          <w:rFonts w:ascii="Times New Roman" w:hAnsi="Times New Roman" w:cs="Times New Roman"/>
          <w:sz w:val="24"/>
          <w:szCs w:val="24"/>
        </w:rPr>
        <w:t>indstrinya</w:t>
      </w:r>
      <w:proofErr w:type="spellEnd"/>
      <w:r w:rsidRPr="00255649">
        <w:rPr>
          <w:rFonts w:ascii="Times New Roman" w:hAnsi="Times New Roman" w:cs="Times New Roman"/>
          <w:sz w:val="24"/>
          <w:szCs w:val="24"/>
        </w:rPr>
        <w:t xml:space="preserve">, paling </w:t>
      </w:r>
      <w:proofErr w:type="spellStart"/>
      <w:r w:rsidRPr="00255649">
        <w:rPr>
          <w:rFonts w:ascii="Times New Roman" w:hAnsi="Times New Roman" w:cs="Times New Roman"/>
          <w:sz w:val="24"/>
          <w:szCs w:val="24"/>
        </w:rPr>
        <w:t>sedikit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dua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surat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kabar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harian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berbahasa</w:t>
      </w:r>
      <w:proofErr w:type="spellEnd"/>
      <w:r w:rsidRPr="00255649">
        <w:rPr>
          <w:rFonts w:ascii="Times New Roman" w:hAnsi="Times New Roman" w:cs="Times New Roman"/>
          <w:sz w:val="24"/>
          <w:szCs w:val="24"/>
        </w:rPr>
        <w:t xml:space="preserve"> Indonesia, salah </w:t>
      </w:r>
      <w:proofErr w:type="spellStart"/>
      <w:r w:rsidRPr="00255649">
        <w:rPr>
          <w:rFonts w:ascii="Times New Roman" w:hAnsi="Times New Roman" w:cs="Times New Roman"/>
          <w:sz w:val="24"/>
          <w:szCs w:val="24"/>
        </w:rPr>
        <w:t>satunya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terbit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secara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nasional</w:t>
      </w:r>
      <w:proofErr w:type="spellEnd"/>
      <w:r w:rsidRPr="00255649">
        <w:rPr>
          <w:rFonts w:ascii="Times New Roman" w:hAnsi="Times New Roman" w:cs="Times New Roman"/>
          <w:sz w:val="24"/>
          <w:szCs w:val="24"/>
        </w:rPr>
        <w:t xml:space="preserve">. Dan yang </w:t>
      </w:r>
      <w:proofErr w:type="spellStart"/>
      <w:r w:rsidRPr="00255649">
        <w:rPr>
          <w:rFonts w:ascii="Times New Roman" w:hAnsi="Times New Roman" w:cs="Times New Roman"/>
          <w:sz w:val="24"/>
          <w:szCs w:val="24"/>
        </w:rPr>
        <w:t>lainya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diterbitkan</w:t>
      </w:r>
      <w:proofErr w:type="spellEnd"/>
      <w:r w:rsidRPr="00255649">
        <w:rPr>
          <w:rFonts w:ascii="Times New Roman" w:hAnsi="Times New Roman" w:cs="Times New Roman"/>
          <w:sz w:val="24"/>
          <w:szCs w:val="24"/>
        </w:rPr>
        <w:t xml:space="preserve"> oleh Lembaga </w:t>
      </w:r>
      <w:proofErr w:type="spellStart"/>
      <w:r w:rsidRPr="00255649">
        <w:rPr>
          <w:rFonts w:ascii="Times New Roman" w:hAnsi="Times New Roman" w:cs="Times New Roman"/>
          <w:sz w:val="24"/>
          <w:szCs w:val="24"/>
        </w:rPr>
        <w:t>publik</w:t>
      </w:r>
      <w:proofErr w:type="spellEnd"/>
      <w:r w:rsidRPr="00255649">
        <w:rPr>
          <w:rFonts w:ascii="Times New Roman" w:hAnsi="Times New Roman" w:cs="Times New Roman"/>
          <w:sz w:val="24"/>
          <w:szCs w:val="24"/>
        </w:rPr>
        <w:t xml:space="preserve">. Laporan </w:t>
      </w:r>
      <w:proofErr w:type="spellStart"/>
      <w:r w:rsidRPr="00255649">
        <w:rPr>
          <w:rFonts w:ascii="Times New Roman" w:hAnsi="Times New Roman" w:cs="Times New Roman"/>
          <w:sz w:val="24"/>
          <w:szCs w:val="24"/>
        </w:rPr>
        <w:t>keuangan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harus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disampaikan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kepada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publik</w:t>
      </w:r>
      <w:proofErr w:type="spellEnd"/>
      <w:r w:rsidRPr="00255649">
        <w:rPr>
          <w:rFonts w:ascii="Times New Roman" w:hAnsi="Times New Roman" w:cs="Times New Roman"/>
          <w:sz w:val="24"/>
          <w:szCs w:val="24"/>
        </w:rPr>
        <w:t xml:space="preserve"> di </w:t>
      </w:r>
      <w:proofErr w:type="spellStart"/>
      <w:r w:rsidRPr="00255649">
        <w:rPr>
          <w:rFonts w:ascii="Times New Roman" w:hAnsi="Times New Roman" w:cs="Times New Roman"/>
          <w:sz w:val="24"/>
          <w:szCs w:val="24"/>
        </w:rPr>
        <w:t>kantor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terdaftar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emiten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atau</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perusahaan</w:t>
      </w:r>
      <w:proofErr w:type="spellEnd"/>
      <w:r w:rsidRPr="00255649">
        <w:rPr>
          <w:rFonts w:ascii="Times New Roman" w:hAnsi="Times New Roman" w:cs="Times New Roman"/>
          <w:sz w:val="24"/>
          <w:szCs w:val="24"/>
        </w:rPr>
        <w:t xml:space="preserve"> paling </w:t>
      </w:r>
      <w:proofErr w:type="spellStart"/>
      <w:r w:rsidRPr="00255649">
        <w:rPr>
          <w:rFonts w:ascii="Times New Roman" w:hAnsi="Times New Roman" w:cs="Times New Roman"/>
          <w:sz w:val="24"/>
          <w:szCs w:val="24"/>
        </w:rPr>
        <w:t>lambat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tiga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bulan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setelah</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tanggal</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publikasi</w:t>
      </w:r>
      <w:proofErr w:type="spellEnd"/>
      <w:r w:rsidRPr="00255649">
        <w:rPr>
          <w:rFonts w:ascii="Times New Roman" w:hAnsi="Times New Roman" w:cs="Times New Roman"/>
          <w:sz w:val="24"/>
          <w:szCs w:val="24"/>
        </w:rPr>
        <w:t>.</w:t>
      </w:r>
    </w:p>
    <w:p w14:paraId="335C335D" w14:textId="77777777" w:rsidR="00255649" w:rsidRDefault="00572DF1" w:rsidP="006E10D7">
      <w:pPr>
        <w:pStyle w:val="ListParagraph"/>
        <w:numPr>
          <w:ilvl w:val="0"/>
          <w:numId w:val="19"/>
        </w:numPr>
        <w:spacing w:line="480" w:lineRule="auto"/>
        <w:jc w:val="both"/>
        <w:rPr>
          <w:rFonts w:ascii="Times New Roman" w:hAnsi="Times New Roman" w:cs="Times New Roman"/>
          <w:sz w:val="24"/>
          <w:szCs w:val="24"/>
        </w:rPr>
      </w:pPr>
      <w:r w:rsidRPr="00255649">
        <w:rPr>
          <w:rFonts w:ascii="Times New Roman" w:hAnsi="Times New Roman" w:cs="Times New Roman"/>
          <w:sz w:val="24"/>
          <w:szCs w:val="24"/>
        </w:rPr>
        <w:t xml:space="preserve">Bagi Perusahaan yang </w:t>
      </w:r>
      <w:proofErr w:type="spellStart"/>
      <w:r w:rsidRPr="00255649">
        <w:rPr>
          <w:rFonts w:ascii="Times New Roman" w:hAnsi="Times New Roman" w:cs="Times New Roman"/>
          <w:sz w:val="24"/>
          <w:szCs w:val="24"/>
        </w:rPr>
        <w:t>tergolong</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dalam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usaha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kecil</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menengah</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wajib</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menyampaikan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neraca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laba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rugi</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laporan-laporan</w:t>
      </w:r>
      <w:proofErr w:type="spellEnd"/>
      <w:r w:rsidRPr="00255649">
        <w:rPr>
          <w:rFonts w:ascii="Times New Roman" w:hAnsi="Times New Roman" w:cs="Times New Roman"/>
          <w:sz w:val="24"/>
          <w:szCs w:val="24"/>
        </w:rPr>
        <w:t xml:space="preserve"> lain yang </w:t>
      </w:r>
      <w:proofErr w:type="spellStart"/>
      <w:r w:rsidRPr="00255649">
        <w:rPr>
          <w:rFonts w:ascii="Times New Roman" w:hAnsi="Times New Roman" w:cs="Times New Roman"/>
          <w:sz w:val="24"/>
          <w:szCs w:val="24"/>
        </w:rPr>
        <w:t>diwajibkan</w:t>
      </w:r>
      <w:proofErr w:type="spellEnd"/>
      <w:r w:rsidRPr="00255649">
        <w:rPr>
          <w:rFonts w:ascii="Times New Roman" w:hAnsi="Times New Roman" w:cs="Times New Roman"/>
          <w:sz w:val="24"/>
          <w:szCs w:val="24"/>
        </w:rPr>
        <w:t xml:space="preserve"> oleh </w:t>
      </w:r>
      <w:proofErr w:type="spellStart"/>
      <w:r w:rsidRPr="00255649">
        <w:rPr>
          <w:rFonts w:ascii="Times New Roman" w:hAnsi="Times New Roman" w:cs="Times New Roman"/>
          <w:sz w:val="24"/>
          <w:szCs w:val="24"/>
        </w:rPr>
        <w:t>instansi</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berwenang</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sesuai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lastRenderedPageBreak/>
        <w:t>industrinya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dalam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sekurang-kurangnya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satu</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harian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berbahasa</w:t>
      </w:r>
      <w:proofErr w:type="spellEnd"/>
      <w:r w:rsidRPr="00255649">
        <w:rPr>
          <w:rFonts w:ascii="Times New Roman" w:hAnsi="Times New Roman" w:cs="Times New Roman"/>
          <w:sz w:val="24"/>
          <w:szCs w:val="24"/>
        </w:rPr>
        <w:t xml:space="preserve"> Indonesia yang </w:t>
      </w:r>
      <w:proofErr w:type="spellStart"/>
      <w:r w:rsidRPr="00255649">
        <w:rPr>
          <w:rFonts w:ascii="Times New Roman" w:hAnsi="Times New Roman" w:cs="Times New Roman"/>
          <w:sz w:val="24"/>
          <w:szCs w:val="24"/>
        </w:rPr>
        <w:t>terbit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secara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nasional</w:t>
      </w:r>
      <w:proofErr w:type="spellEnd"/>
      <w:r w:rsidRPr="00255649">
        <w:rPr>
          <w:rFonts w:ascii="Times New Roman" w:hAnsi="Times New Roman" w:cs="Times New Roman"/>
          <w:sz w:val="24"/>
          <w:szCs w:val="24"/>
        </w:rPr>
        <w:t>.</w:t>
      </w:r>
    </w:p>
    <w:p w14:paraId="142F71B2" w14:textId="13614E58" w:rsidR="00255649" w:rsidRDefault="00572DF1" w:rsidP="006E10D7">
      <w:pPr>
        <w:pStyle w:val="ListParagraph"/>
        <w:numPr>
          <w:ilvl w:val="0"/>
          <w:numId w:val="19"/>
        </w:numPr>
        <w:spacing w:line="480" w:lineRule="auto"/>
        <w:jc w:val="both"/>
        <w:rPr>
          <w:rFonts w:ascii="Times New Roman" w:hAnsi="Times New Roman" w:cs="Times New Roman"/>
          <w:sz w:val="24"/>
          <w:szCs w:val="24"/>
        </w:rPr>
      </w:pPr>
      <w:proofErr w:type="spellStart"/>
      <w:r w:rsidRPr="00255649">
        <w:rPr>
          <w:rFonts w:ascii="Times New Roman" w:hAnsi="Times New Roman" w:cs="Times New Roman"/>
          <w:sz w:val="24"/>
          <w:szCs w:val="24"/>
        </w:rPr>
        <w:t>Bentuk</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isi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neraca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laba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rugi</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laporan-laporan</w:t>
      </w:r>
      <w:proofErr w:type="spellEnd"/>
      <w:r w:rsidRPr="00255649">
        <w:rPr>
          <w:rFonts w:ascii="Times New Roman" w:hAnsi="Times New Roman" w:cs="Times New Roman"/>
          <w:sz w:val="24"/>
          <w:szCs w:val="24"/>
        </w:rPr>
        <w:t xml:space="preserve"> lain yang </w:t>
      </w:r>
      <w:proofErr w:type="spellStart"/>
      <w:r w:rsidRPr="00255649">
        <w:rPr>
          <w:rFonts w:ascii="Times New Roman" w:hAnsi="Times New Roman" w:cs="Times New Roman"/>
          <w:sz w:val="24"/>
          <w:szCs w:val="24"/>
        </w:rPr>
        <w:t>diwajibkan</w:t>
      </w:r>
      <w:proofErr w:type="spellEnd"/>
      <w:r w:rsidRPr="00255649">
        <w:rPr>
          <w:rFonts w:ascii="Times New Roman" w:hAnsi="Times New Roman" w:cs="Times New Roman"/>
          <w:sz w:val="24"/>
          <w:szCs w:val="24"/>
        </w:rPr>
        <w:t xml:space="preserve"> oleh </w:t>
      </w:r>
      <w:proofErr w:type="spellStart"/>
      <w:r w:rsidRPr="00255649">
        <w:rPr>
          <w:rFonts w:ascii="Times New Roman" w:hAnsi="Times New Roman" w:cs="Times New Roman"/>
          <w:sz w:val="24"/>
          <w:szCs w:val="24"/>
        </w:rPr>
        <w:t>instansi</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berwenang</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sesuai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jenis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industr</w:t>
      </w:r>
      <w:r w:rsidR="00FF68F2">
        <w:rPr>
          <w:rFonts w:ascii="Times New Roman" w:hAnsi="Times New Roman" w:cs="Times New Roman"/>
          <w:sz w:val="24"/>
          <w:szCs w:val="24"/>
        </w:rPr>
        <w:t>i</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diumumkan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harus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sesuai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0005092F">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isi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keuangan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tahunan</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disampaikan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kepada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Bapepam</w:t>
      </w:r>
      <w:proofErr w:type="spellEnd"/>
      <w:r w:rsidRPr="00255649">
        <w:rPr>
          <w:rFonts w:ascii="Times New Roman" w:hAnsi="Times New Roman" w:cs="Times New Roman"/>
          <w:sz w:val="24"/>
          <w:szCs w:val="24"/>
        </w:rPr>
        <w:t>.</w:t>
      </w:r>
    </w:p>
    <w:p w14:paraId="4B81C6F8" w14:textId="2A1D771F" w:rsidR="00255649" w:rsidRDefault="00572DF1" w:rsidP="006E10D7">
      <w:pPr>
        <w:pStyle w:val="ListParagraph"/>
        <w:numPr>
          <w:ilvl w:val="0"/>
          <w:numId w:val="19"/>
        </w:numPr>
        <w:spacing w:line="480" w:lineRule="auto"/>
        <w:jc w:val="both"/>
        <w:rPr>
          <w:rFonts w:ascii="Times New Roman" w:hAnsi="Times New Roman" w:cs="Times New Roman"/>
          <w:sz w:val="24"/>
          <w:szCs w:val="24"/>
        </w:rPr>
      </w:pPr>
      <w:proofErr w:type="spellStart"/>
      <w:r w:rsidRPr="00255649">
        <w:rPr>
          <w:rFonts w:ascii="Times New Roman" w:hAnsi="Times New Roman" w:cs="Times New Roman"/>
          <w:sz w:val="24"/>
          <w:szCs w:val="24"/>
        </w:rPr>
        <w:t>Pemberitahuan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tersebut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harus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memuat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pendapat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akuntan</w:t>
      </w:r>
      <w:proofErr w:type="spellEnd"/>
      <w:r w:rsidRPr="00255649">
        <w:rPr>
          <w:rFonts w:ascii="Times New Roman" w:hAnsi="Times New Roman" w:cs="Times New Roman"/>
          <w:sz w:val="24"/>
          <w:szCs w:val="24"/>
        </w:rPr>
        <w:t xml:space="preserve">. Bukti </w:t>
      </w:r>
      <w:proofErr w:type="spellStart"/>
      <w:r w:rsidRPr="00255649">
        <w:rPr>
          <w:rFonts w:ascii="Times New Roman" w:hAnsi="Times New Roman" w:cs="Times New Roman"/>
          <w:sz w:val="24"/>
          <w:szCs w:val="24"/>
        </w:rPr>
        <w:t>pengumuman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harus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diserahkan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kepada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Bapepam</w:t>
      </w:r>
      <w:proofErr w:type="spellEnd"/>
      <w:r w:rsidRPr="00255649">
        <w:rPr>
          <w:rFonts w:ascii="Times New Roman" w:hAnsi="Times New Roman" w:cs="Times New Roman"/>
          <w:sz w:val="24"/>
          <w:szCs w:val="24"/>
        </w:rPr>
        <w:t xml:space="preserve"> paling </w:t>
      </w:r>
      <w:proofErr w:type="spellStart"/>
      <w:r w:rsidRPr="00255649">
        <w:rPr>
          <w:rFonts w:ascii="Times New Roman" w:hAnsi="Times New Roman" w:cs="Times New Roman"/>
          <w:sz w:val="24"/>
          <w:szCs w:val="24"/>
        </w:rPr>
        <w:t>lambat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dua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hari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kerja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sejak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tanggal</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pengumuman</w:t>
      </w:r>
      <w:proofErr w:type="spellEnd"/>
      <w:r w:rsidRPr="00255649">
        <w:rPr>
          <w:rFonts w:ascii="Times New Roman" w:hAnsi="Times New Roman" w:cs="Times New Roman"/>
          <w:sz w:val="24"/>
          <w:szCs w:val="24"/>
        </w:rPr>
        <w:t xml:space="preserve">. Selain </w:t>
      </w:r>
      <w:proofErr w:type="spellStart"/>
      <w:r w:rsidRPr="00255649">
        <w:rPr>
          <w:rFonts w:ascii="Times New Roman" w:hAnsi="Times New Roman" w:cs="Times New Roman"/>
          <w:sz w:val="24"/>
          <w:szCs w:val="24"/>
        </w:rPr>
        <w:t>peraturan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perundang</w:t>
      </w:r>
      <w:r w:rsidR="00174600">
        <w:rPr>
          <w:rFonts w:ascii="Times New Roman" w:hAnsi="Times New Roman" w:cs="Times New Roman"/>
          <w:sz w:val="24"/>
          <w:szCs w:val="24"/>
        </w:rPr>
        <w:t>-</w:t>
      </w:r>
      <w:r w:rsidRPr="00255649">
        <w:rPr>
          <w:rFonts w:ascii="Times New Roman" w:hAnsi="Times New Roman" w:cs="Times New Roman"/>
          <w:sz w:val="24"/>
          <w:szCs w:val="24"/>
        </w:rPr>
        <w:t>undangan</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keputusan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direksi</w:t>
      </w:r>
      <w:proofErr w:type="spellEnd"/>
      <w:r w:rsidRPr="00255649">
        <w:rPr>
          <w:rFonts w:ascii="Times New Roman" w:hAnsi="Times New Roman" w:cs="Times New Roman"/>
          <w:sz w:val="24"/>
          <w:szCs w:val="24"/>
        </w:rPr>
        <w:t xml:space="preserve"> BEI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nomer</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keputusan</w:t>
      </w:r>
      <w:proofErr w:type="spellEnd"/>
      <w:r w:rsidRPr="00255649">
        <w:rPr>
          <w:rFonts w:ascii="Times New Roman" w:hAnsi="Times New Roman" w:cs="Times New Roman"/>
          <w:sz w:val="24"/>
          <w:szCs w:val="24"/>
        </w:rPr>
        <w:t xml:space="preserve"> kep.307/BEJ/07/2004 </w:t>
      </w:r>
      <w:proofErr w:type="spellStart"/>
      <w:r w:rsidRPr="00255649">
        <w:rPr>
          <w:rFonts w:ascii="Times New Roman" w:hAnsi="Times New Roman" w:cs="Times New Roman"/>
          <w:sz w:val="24"/>
          <w:szCs w:val="24"/>
        </w:rPr>
        <w:t>mengenai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pengenaan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sanksi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dalam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kasus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tersebut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bentuknya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peringatan</w:t>
      </w:r>
      <w:proofErr w:type="spellEnd"/>
      <w:r w:rsidRPr="00255649">
        <w:rPr>
          <w:rFonts w:ascii="Times New Roman" w:hAnsi="Times New Roman" w:cs="Times New Roman"/>
          <w:sz w:val="24"/>
          <w:szCs w:val="24"/>
        </w:rPr>
        <w:t xml:space="preserve"> dan </w:t>
      </w:r>
      <w:proofErr w:type="spellStart"/>
      <w:r w:rsidRPr="00255649">
        <w:rPr>
          <w:rFonts w:ascii="Times New Roman" w:hAnsi="Times New Roman" w:cs="Times New Roman"/>
          <w:sz w:val="24"/>
          <w:szCs w:val="24"/>
        </w:rPr>
        <w:t>denda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berkala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bagi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perusahaan</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tidak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mempublikasi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laporan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keuangan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tahunanya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dalam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batas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waktu</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ditentukan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Misalnya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teguran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tertulis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pertama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dikenakan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denda</w:t>
      </w:r>
      <w:proofErr w:type="spellEnd"/>
      <w:r w:rsidRPr="00255649">
        <w:rPr>
          <w:rFonts w:ascii="Times New Roman" w:hAnsi="Times New Roman" w:cs="Times New Roman"/>
          <w:sz w:val="24"/>
          <w:szCs w:val="24"/>
        </w:rPr>
        <w:t xml:space="preserve"> Rp. 25.000.000,00 </w:t>
      </w:r>
      <w:proofErr w:type="spellStart"/>
      <w:r w:rsidRPr="00255649">
        <w:rPr>
          <w:rFonts w:ascii="Times New Roman" w:hAnsi="Times New Roman" w:cs="Times New Roman"/>
          <w:sz w:val="24"/>
          <w:szCs w:val="24"/>
        </w:rPr>
        <w:t>untuk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keterlambatan</w:t>
      </w:r>
      <w:proofErr w:type="spellEnd"/>
      <w:r w:rsidRPr="00255649">
        <w:rPr>
          <w:rFonts w:ascii="Times New Roman" w:hAnsi="Times New Roman" w:cs="Times New Roman"/>
          <w:sz w:val="24"/>
          <w:szCs w:val="24"/>
        </w:rPr>
        <w:t xml:space="preserve"> paling lama 30 </w:t>
      </w:r>
      <w:proofErr w:type="spellStart"/>
      <w:r w:rsidRPr="00255649">
        <w:rPr>
          <w:rFonts w:ascii="Times New Roman" w:hAnsi="Times New Roman" w:cs="Times New Roman"/>
          <w:sz w:val="24"/>
          <w:szCs w:val="24"/>
        </w:rPr>
        <w:t>hari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teguran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tertulis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kedua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denda</w:t>
      </w:r>
      <w:proofErr w:type="spellEnd"/>
      <w:r w:rsidRPr="00255649">
        <w:rPr>
          <w:rFonts w:ascii="Times New Roman" w:hAnsi="Times New Roman" w:cs="Times New Roman"/>
          <w:sz w:val="24"/>
          <w:szCs w:val="24"/>
        </w:rPr>
        <w:t xml:space="preserve"> Rp. 50.000.000,00 </w:t>
      </w:r>
      <w:proofErr w:type="spellStart"/>
      <w:r w:rsidRPr="00255649">
        <w:rPr>
          <w:rFonts w:ascii="Times New Roman" w:hAnsi="Times New Roman" w:cs="Times New Roman"/>
          <w:sz w:val="24"/>
          <w:szCs w:val="24"/>
        </w:rPr>
        <w:t>untuk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keterlambatan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sampai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dengan</w:t>
      </w:r>
      <w:proofErr w:type="spellEnd"/>
      <w:r w:rsidRPr="00255649">
        <w:rPr>
          <w:rFonts w:ascii="Times New Roman" w:hAnsi="Times New Roman" w:cs="Times New Roman"/>
          <w:sz w:val="24"/>
          <w:szCs w:val="24"/>
        </w:rPr>
        <w:t xml:space="preserve"> 60 </w:t>
      </w:r>
      <w:proofErr w:type="spellStart"/>
      <w:r w:rsidRPr="00255649">
        <w:rPr>
          <w:rFonts w:ascii="Times New Roman" w:hAnsi="Times New Roman" w:cs="Times New Roman"/>
          <w:sz w:val="24"/>
          <w:szCs w:val="24"/>
        </w:rPr>
        <w:t>hari</w:t>
      </w:r>
      <w:proofErr w:type="spellEnd"/>
      <w:r w:rsidRPr="00255649">
        <w:rPr>
          <w:rFonts w:ascii="Times New Roman" w:hAnsi="Times New Roman" w:cs="Times New Roman"/>
          <w:sz w:val="24"/>
          <w:szCs w:val="24"/>
        </w:rPr>
        <w:t>.</w:t>
      </w:r>
    </w:p>
    <w:p w14:paraId="2931F992" w14:textId="5FFB932E" w:rsidR="00572DF1" w:rsidRDefault="00572DF1" w:rsidP="006E10D7">
      <w:pPr>
        <w:pStyle w:val="ListParagraph"/>
        <w:numPr>
          <w:ilvl w:val="0"/>
          <w:numId w:val="19"/>
        </w:numPr>
        <w:spacing w:line="480" w:lineRule="auto"/>
        <w:jc w:val="both"/>
        <w:rPr>
          <w:rFonts w:ascii="Times New Roman" w:hAnsi="Times New Roman" w:cs="Times New Roman"/>
          <w:sz w:val="24"/>
          <w:szCs w:val="24"/>
        </w:rPr>
      </w:pPr>
      <w:proofErr w:type="spellStart"/>
      <w:r w:rsidRPr="00255649">
        <w:rPr>
          <w:rFonts w:ascii="Times New Roman" w:hAnsi="Times New Roman" w:cs="Times New Roman"/>
          <w:sz w:val="24"/>
          <w:szCs w:val="24"/>
        </w:rPr>
        <w:t>Peringatan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tertulis</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tiga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dikenakan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denda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sebesar</w:t>
      </w:r>
      <w:proofErr w:type="spellEnd"/>
      <w:r w:rsidRPr="00255649">
        <w:rPr>
          <w:rFonts w:ascii="Times New Roman" w:hAnsi="Times New Roman" w:cs="Times New Roman"/>
          <w:sz w:val="24"/>
          <w:szCs w:val="24"/>
        </w:rPr>
        <w:t xml:space="preserve"> Rp 150.000.000,00 </w:t>
      </w:r>
      <w:proofErr w:type="spellStart"/>
      <w:r w:rsidRPr="00255649">
        <w:rPr>
          <w:rFonts w:ascii="Times New Roman" w:hAnsi="Times New Roman" w:cs="Times New Roman"/>
          <w:sz w:val="24"/>
          <w:szCs w:val="24"/>
        </w:rPr>
        <w:t>untuk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keterlambatan</w:t>
      </w:r>
      <w:proofErr w:type="spellEnd"/>
      <w:r w:rsidRPr="00255649">
        <w:rPr>
          <w:rFonts w:ascii="Times New Roman" w:hAnsi="Times New Roman" w:cs="Times New Roman"/>
          <w:sz w:val="24"/>
          <w:szCs w:val="24"/>
        </w:rPr>
        <w:t xml:space="preserve"> 90 </w:t>
      </w:r>
      <w:proofErr w:type="spellStart"/>
      <w:r w:rsidRPr="00255649">
        <w:rPr>
          <w:rFonts w:ascii="Times New Roman" w:hAnsi="Times New Roman" w:cs="Times New Roman"/>
          <w:sz w:val="24"/>
          <w:szCs w:val="24"/>
        </w:rPr>
        <w:t>hari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serta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surat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suspensi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keterlambatan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lebih</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dari</w:t>
      </w:r>
      <w:proofErr w:type="spellEnd"/>
      <w:r w:rsidRPr="00255649">
        <w:rPr>
          <w:rFonts w:ascii="Times New Roman" w:hAnsi="Times New Roman" w:cs="Times New Roman"/>
          <w:sz w:val="24"/>
          <w:szCs w:val="24"/>
        </w:rPr>
        <w:t xml:space="preserve"> 90 </w:t>
      </w:r>
      <w:proofErr w:type="spellStart"/>
      <w:r w:rsidRPr="00255649">
        <w:rPr>
          <w:rFonts w:ascii="Times New Roman" w:hAnsi="Times New Roman" w:cs="Times New Roman"/>
          <w:sz w:val="24"/>
          <w:szCs w:val="24"/>
        </w:rPr>
        <w:t>hari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Namun</w:t>
      </w:r>
      <w:proofErr w:type="spellEnd"/>
      <w:r w:rsidRPr="00255649">
        <w:rPr>
          <w:rFonts w:ascii="Times New Roman" w:hAnsi="Times New Roman" w:cs="Times New Roman"/>
          <w:sz w:val="24"/>
          <w:szCs w:val="24"/>
        </w:rPr>
        <w:t xml:space="preserve"> di Indonesia </w:t>
      </w:r>
      <w:proofErr w:type="spellStart"/>
      <w:r w:rsidRPr="00255649">
        <w:rPr>
          <w:rFonts w:ascii="Times New Roman" w:hAnsi="Times New Roman" w:cs="Times New Roman"/>
          <w:sz w:val="24"/>
          <w:szCs w:val="24"/>
        </w:rPr>
        <w:t>faktanya</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menunjukan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untuk</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periode</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pelaporan</w:t>
      </w:r>
      <w:proofErr w:type="spellEnd"/>
      <w:r w:rsidRPr="00255649">
        <w:rPr>
          <w:rFonts w:ascii="Times New Roman" w:hAnsi="Times New Roman" w:cs="Times New Roman"/>
          <w:sz w:val="24"/>
          <w:szCs w:val="24"/>
        </w:rPr>
        <w:t xml:space="preserve"> 2 Januari </w:t>
      </w:r>
      <w:proofErr w:type="spellStart"/>
      <w:r w:rsidRPr="00255649">
        <w:rPr>
          <w:rFonts w:ascii="Times New Roman" w:hAnsi="Times New Roman" w:cs="Times New Roman"/>
          <w:sz w:val="24"/>
          <w:szCs w:val="24"/>
        </w:rPr>
        <w:t>sampai</w:t>
      </w:r>
      <w:proofErr w:type="spellEnd"/>
      <w:r w:rsidRPr="00255649">
        <w:rPr>
          <w:rFonts w:ascii="Times New Roman" w:hAnsi="Times New Roman" w:cs="Times New Roman"/>
          <w:sz w:val="24"/>
          <w:szCs w:val="24"/>
        </w:rPr>
        <w:t xml:space="preserve"> 9 Agustus 2012 </w:t>
      </w:r>
      <w:proofErr w:type="spellStart"/>
      <w:r w:rsidRPr="00255649">
        <w:rPr>
          <w:rFonts w:ascii="Times New Roman" w:hAnsi="Times New Roman" w:cs="Times New Roman"/>
          <w:sz w:val="24"/>
          <w:szCs w:val="24"/>
        </w:rPr>
        <w:t>terdapat</w:t>
      </w:r>
      <w:proofErr w:type="spellEnd"/>
      <w:r w:rsidRPr="00255649">
        <w:rPr>
          <w:rFonts w:ascii="Times New Roman" w:hAnsi="Times New Roman" w:cs="Times New Roman"/>
          <w:sz w:val="24"/>
          <w:szCs w:val="24"/>
        </w:rPr>
        <w:t xml:space="preserve"> 375 </w:t>
      </w:r>
      <w:proofErr w:type="spellStart"/>
      <w:r w:rsidRPr="00255649">
        <w:rPr>
          <w:rFonts w:ascii="Times New Roman" w:hAnsi="Times New Roman" w:cs="Times New Roman"/>
          <w:sz w:val="24"/>
          <w:szCs w:val="24"/>
        </w:rPr>
        <w:t>pihak</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terlambat</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melaporkan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keuanganya</w:t>
      </w:r>
      <w:proofErr w:type="spellEnd"/>
      <w:r w:rsidRPr="00255649">
        <w:rPr>
          <w:rFonts w:ascii="Times New Roman" w:hAnsi="Times New Roman" w:cs="Times New Roman"/>
          <w:sz w:val="24"/>
          <w:szCs w:val="24"/>
        </w:rPr>
        <w:t xml:space="preserve">. Hal </w:t>
      </w:r>
      <w:proofErr w:type="spellStart"/>
      <w:r w:rsidRPr="00255649">
        <w:rPr>
          <w:rFonts w:ascii="Times New Roman" w:hAnsi="Times New Roman" w:cs="Times New Roman"/>
          <w:sz w:val="24"/>
          <w:szCs w:val="24"/>
        </w:rPr>
        <w:lastRenderedPageBreak/>
        <w:t>ini</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menunjukan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praktik</w:t>
      </w:r>
      <w:proofErr w:type="spellEnd"/>
      <w:r w:rsidRPr="00255649">
        <w:rPr>
          <w:rFonts w:ascii="Times New Roman" w:hAnsi="Times New Roman" w:cs="Times New Roman"/>
          <w:sz w:val="24"/>
          <w:szCs w:val="24"/>
        </w:rPr>
        <w:t xml:space="preserve"> audit </w:t>
      </w:r>
      <w:r w:rsidRPr="0005092F">
        <w:rPr>
          <w:rFonts w:ascii="Times New Roman" w:hAnsi="Times New Roman" w:cs="Times New Roman"/>
          <w:i/>
          <w:iCs/>
          <w:sz w:val="24"/>
          <w:szCs w:val="24"/>
        </w:rPr>
        <w:t>report lag</w:t>
      </w:r>
      <w:r w:rsidRPr="00255649">
        <w:rPr>
          <w:rFonts w:ascii="Times New Roman" w:hAnsi="Times New Roman" w:cs="Times New Roman"/>
          <w:sz w:val="24"/>
          <w:szCs w:val="24"/>
        </w:rPr>
        <w:t xml:space="preserve"> di Indonesia </w:t>
      </w:r>
      <w:proofErr w:type="spellStart"/>
      <w:r w:rsidRPr="00255649">
        <w:rPr>
          <w:rFonts w:ascii="Times New Roman" w:hAnsi="Times New Roman" w:cs="Times New Roman"/>
          <w:sz w:val="24"/>
          <w:szCs w:val="24"/>
        </w:rPr>
        <w:t>belum</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memberikan</w:t>
      </w:r>
      <w:proofErr w:type="spellEnd"/>
      <w:r w:rsidRPr="00255649">
        <w:rPr>
          <w:rFonts w:ascii="Times New Roman" w:hAnsi="Times New Roman" w:cs="Times New Roman"/>
          <w:sz w:val="24"/>
          <w:szCs w:val="24"/>
        </w:rPr>
        <w:t xml:space="preserve"> </w:t>
      </w:r>
      <w:proofErr w:type="spellStart"/>
      <w:r w:rsidRPr="00255649">
        <w:rPr>
          <w:rFonts w:ascii="Times New Roman" w:hAnsi="Times New Roman" w:cs="Times New Roman"/>
          <w:sz w:val="24"/>
          <w:szCs w:val="24"/>
        </w:rPr>
        <w:t>dampak</w:t>
      </w:r>
      <w:proofErr w:type="spellEnd"/>
      <w:r w:rsidRPr="00255649">
        <w:rPr>
          <w:rFonts w:ascii="Times New Roman" w:hAnsi="Times New Roman" w:cs="Times New Roman"/>
          <w:sz w:val="24"/>
          <w:szCs w:val="24"/>
        </w:rPr>
        <w:t xml:space="preserve"> yang </w:t>
      </w:r>
      <w:proofErr w:type="spellStart"/>
      <w:r w:rsidRPr="00255649">
        <w:rPr>
          <w:rFonts w:ascii="Times New Roman" w:hAnsi="Times New Roman" w:cs="Times New Roman"/>
          <w:sz w:val="24"/>
          <w:szCs w:val="24"/>
        </w:rPr>
        <w:t>konsisten</w:t>
      </w:r>
      <w:proofErr w:type="spellEnd"/>
      <w:r w:rsidRPr="00255649">
        <w:rPr>
          <w:rFonts w:ascii="Times New Roman" w:hAnsi="Times New Roman" w:cs="Times New Roman"/>
          <w:sz w:val="24"/>
          <w:szCs w:val="24"/>
        </w:rPr>
        <w:t>.</w:t>
      </w:r>
    </w:p>
    <w:p w14:paraId="263C562C" w14:textId="6C9F19A8" w:rsidR="00AD698F" w:rsidRPr="00236F5C" w:rsidRDefault="00AD698F" w:rsidP="003D5C78">
      <w:pPr>
        <w:pStyle w:val="Heading3"/>
        <w:numPr>
          <w:ilvl w:val="0"/>
          <w:numId w:val="12"/>
        </w:numPr>
        <w:spacing w:line="480" w:lineRule="auto"/>
        <w:rPr>
          <w:rFonts w:ascii="Times New Roman" w:hAnsi="Times New Roman" w:cs="Times New Roman"/>
          <w:b/>
          <w:bCs/>
          <w:i/>
          <w:iCs/>
          <w:color w:val="auto"/>
        </w:rPr>
      </w:pPr>
      <w:bookmarkStart w:id="32" w:name="_Toc170757228"/>
      <w:r w:rsidRPr="00236F5C">
        <w:rPr>
          <w:rFonts w:ascii="Times New Roman" w:hAnsi="Times New Roman" w:cs="Times New Roman"/>
          <w:b/>
          <w:bCs/>
          <w:i/>
          <w:iCs/>
          <w:color w:val="auto"/>
        </w:rPr>
        <w:t>Audit Switching</w:t>
      </w:r>
      <w:bookmarkEnd w:id="32"/>
      <w:r w:rsidRPr="00236F5C">
        <w:rPr>
          <w:rFonts w:ascii="Times New Roman" w:hAnsi="Times New Roman" w:cs="Times New Roman"/>
          <w:b/>
          <w:bCs/>
          <w:i/>
          <w:iCs/>
          <w:color w:val="auto"/>
        </w:rPr>
        <w:t xml:space="preserve"> </w:t>
      </w:r>
    </w:p>
    <w:p w14:paraId="0DE878BF" w14:textId="77777777" w:rsidR="002A482D" w:rsidRDefault="00AD698F" w:rsidP="002A482D">
      <w:pPr>
        <w:pStyle w:val="ListParagraph"/>
        <w:spacing w:line="480" w:lineRule="auto"/>
        <w:ind w:left="1077" w:firstLine="567"/>
        <w:jc w:val="both"/>
        <w:rPr>
          <w:rFonts w:ascii="Times New Roman" w:hAnsi="Times New Roman" w:cs="Times New Roman"/>
          <w:sz w:val="24"/>
          <w:szCs w:val="24"/>
        </w:rPr>
      </w:pPr>
      <w:r w:rsidRPr="00AD698F">
        <w:rPr>
          <w:rFonts w:ascii="Times New Roman" w:hAnsi="Times New Roman" w:cs="Times New Roman"/>
          <w:i/>
          <w:iCs/>
          <w:sz w:val="24"/>
          <w:szCs w:val="24"/>
        </w:rPr>
        <w:t>Audit Switching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independensi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The purpose of the research is to discover what effect will be given by auditor switching and … Auditor switching happens at the next year audit report will not affect in accepting going …","author":[{"dropping-particle":"","family":"Wijoyo","given":"A","non-dropping-particle":"","parse-names":false,"suffix":""},{"dropping-particle":"","family":"Simbolon","given":"R F","non-dropping-particle":"","parse-names":false,"suffix":""}],"container-title":"Universitas Advent Indonesia","id":"ITEM-1","issue":"5","issued":{"date-parts":[["2022"]]},"page":"5-12","title":"Pengaruh Auditor Switching dan Financial Distress pada Opini Audit Going Concern pada Perusahaan Sektor Energi pada Tahun 2017-2021","type":"article-journal","volume":"4"},"uris":["http://www.mendeley.com/documents/?uuid=2daecf16-1506-4033-b95d-b5ff0e5c2c5f"]}],"mendeley":{"formattedCitation":"(Wijoyo &amp; Simbolon, 2022)","plainTextFormattedCitation":"(Wijoyo &amp; Simbolon, 2022)","previouslyFormattedCitation":"(Wijoyo &amp; Simbolon, 2022)"},"properties":{"noteIndex":0},"schema":"https://github.com/citation-style-language/schema/raw/master/csl-citation.json"}</w:instrText>
      </w:r>
      <w:r>
        <w:rPr>
          <w:rFonts w:ascii="Times New Roman" w:hAnsi="Times New Roman" w:cs="Times New Roman"/>
          <w:sz w:val="24"/>
          <w:szCs w:val="24"/>
        </w:rPr>
        <w:fldChar w:fldCharType="separate"/>
      </w:r>
      <w:r w:rsidRPr="008D1590">
        <w:rPr>
          <w:rFonts w:ascii="Times New Roman" w:hAnsi="Times New Roman" w:cs="Times New Roman"/>
          <w:noProof/>
          <w:sz w:val="24"/>
          <w:szCs w:val="24"/>
        </w:rPr>
        <w:t>(Wijoyo &amp; Simbolon,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EDA1F96" w14:textId="099E0312" w:rsidR="00AD698F" w:rsidRPr="002A482D" w:rsidRDefault="00AD698F" w:rsidP="002A482D">
      <w:pPr>
        <w:pStyle w:val="ListParagraph"/>
        <w:spacing w:line="480" w:lineRule="auto"/>
        <w:ind w:left="1077" w:firstLine="567"/>
        <w:jc w:val="both"/>
        <w:rPr>
          <w:rFonts w:ascii="Times New Roman" w:hAnsi="Times New Roman" w:cs="Times New Roman"/>
          <w:sz w:val="24"/>
          <w:szCs w:val="24"/>
        </w:rPr>
      </w:pPr>
      <w:proofErr w:type="spellStart"/>
      <w:r w:rsidRPr="002A482D">
        <w:rPr>
          <w:rFonts w:ascii="Times New Roman" w:hAnsi="Times New Roman" w:cs="Times New Roman"/>
          <w:sz w:val="24"/>
          <w:szCs w:val="24"/>
        </w:rPr>
        <w:t>Sesuai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Peraturan</w:t>
      </w:r>
      <w:proofErr w:type="spellEnd"/>
      <w:r w:rsidRPr="002A482D">
        <w:rPr>
          <w:rFonts w:ascii="Times New Roman" w:hAnsi="Times New Roman" w:cs="Times New Roman"/>
          <w:sz w:val="24"/>
          <w:szCs w:val="24"/>
        </w:rPr>
        <w:t xml:space="preserve"> OJK </w:t>
      </w:r>
      <w:proofErr w:type="spellStart"/>
      <w:r w:rsidRPr="002A482D">
        <w:rPr>
          <w:rFonts w:ascii="Times New Roman" w:hAnsi="Times New Roman" w:cs="Times New Roman"/>
          <w:sz w:val="24"/>
          <w:szCs w:val="24"/>
        </w:rPr>
        <w:t>Nomor</w:t>
      </w:r>
      <w:proofErr w:type="spellEnd"/>
      <w:r w:rsidRPr="002A482D">
        <w:rPr>
          <w:rFonts w:ascii="Times New Roman" w:hAnsi="Times New Roman" w:cs="Times New Roman"/>
          <w:sz w:val="24"/>
          <w:szCs w:val="24"/>
        </w:rPr>
        <w:t xml:space="preserve"> </w:t>
      </w:r>
      <w:r w:rsidRPr="002A482D">
        <w:rPr>
          <w:rFonts w:ascii="Times New Roman" w:hAnsi="Times New Roman" w:cs="Times New Roman"/>
          <w:sz w:val="24"/>
          <w:szCs w:val="24"/>
        </w:rPr>
        <w:fldChar w:fldCharType="begin" w:fldLock="1"/>
      </w:r>
      <w:r w:rsidR="00214916" w:rsidRPr="002A482D">
        <w:rPr>
          <w:rFonts w:ascii="Times New Roman" w:hAnsi="Times New Roman" w:cs="Times New Roman"/>
          <w:sz w:val="24"/>
          <w:szCs w:val="24"/>
        </w:rPr>
        <w:instrText>ADDIN CSL_CITATION {"citationItems":[{"id":"ITEM-1","itemData":{"abstract":"We present specific heat data for the heavy fermion superconductor CeCoIn5 close to the upper critical field H-c2 for magnetic fields applied along the [100] crystallographic axis. For fields above 10 T, the superconducting phase transition becomes first-order. In the same field range, we observe a second specific heat anomaly within the superconducting state, which we attribute to a Fulde-Ferrell-Larkin-Ovchinnikov state. (C) 2004 Elsevier B.V. All rights reserved.","author":[{"dropping-particle":"","family":"Keuangan","given":"Peraturan otoritas Jasa","non-dropping-particle":"","parse-names":false,"suffix":""}],"container-title":"Peraturan Otoritas Jasa Keuangan Nomor 13/POJK.03/2017 tentang Penggunaan Jasa Akuntan Publik dan Kantor Akuntan Publik Dalam Kegiatan Jasa Keuangan","id":"ITEM-1","issued":{"date-parts":[["2017"]]},"page":"1-63","title":"Peraturan Otoritas Jasa Keuangan Nomor 13/POJK.03/2017 tentang Penggunaan Jasa Akuntan Publik dan Kantor Akuntan Publik Dalam Kegiatan Jasa Keuangan","type":"article-journal"},"uris":["http://www.mendeley.com/documents/?uuid=3cb9d13a-2614-4d9c-b707-7d24491db45f"]}],"mendeley":{"formattedCitation":"(Keuangan, 2017)","manualFormatting":"13/POJK.03/2017","plainTextFormattedCitation":"(Keuangan, 2017)","previouslyFormattedCitation":"(Keuangan, 2017)"},"properties":{"noteIndex":0},"schema":"https://github.com/citation-style-language/schema/raw/master/csl-citation.json"}</w:instrText>
      </w:r>
      <w:r w:rsidRPr="002A482D">
        <w:rPr>
          <w:rFonts w:ascii="Times New Roman" w:hAnsi="Times New Roman" w:cs="Times New Roman"/>
          <w:sz w:val="24"/>
          <w:szCs w:val="24"/>
        </w:rPr>
        <w:fldChar w:fldCharType="separate"/>
      </w:r>
      <w:r w:rsidRPr="002A482D">
        <w:rPr>
          <w:rFonts w:ascii="Times New Roman" w:hAnsi="Times New Roman" w:cs="Times New Roman"/>
          <w:noProof/>
          <w:sz w:val="24"/>
          <w:szCs w:val="24"/>
        </w:rPr>
        <w:t>13/POJK.03/2017</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pasal</w:t>
      </w:r>
      <w:proofErr w:type="spellEnd"/>
      <w:r w:rsidRPr="002A482D">
        <w:rPr>
          <w:rFonts w:ascii="Times New Roman" w:hAnsi="Times New Roman" w:cs="Times New Roman"/>
          <w:sz w:val="24"/>
          <w:szCs w:val="24"/>
        </w:rPr>
        <w:t xml:space="preserve"> 3 </w:t>
      </w:r>
      <w:proofErr w:type="spellStart"/>
      <w:r w:rsidRPr="002A482D">
        <w:rPr>
          <w:rFonts w:ascii="Times New Roman" w:hAnsi="Times New Roman" w:cs="Times New Roman"/>
          <w:sz w:val="24"/>
          <w:szCs w:val="24"/>
        </w:rPr>
        <w:t>sebelum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memberikan</w:t>
      </w:r>
      <w:proofErr w:type="spellEnd"/>
      <w:r w:rsidR="004F4EB7"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jasa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kepada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pihak</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melaksanakan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kegiatan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jasa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AP dan KAP </w:t>
      </w:r>
      <w:proofErr w:type="spellStart"/>
      <w:r w:rsidRPr="002A482D">
        <w:rPr>
          <w:rFonts w:ascii="Times New Roman" w:hAnsi="Times New Roman" w:cs="Times New Roman"/>
          <w:sz w:val="24"/>
          <w:szCs w:val="24"/>
        </w:rPr>
        <w:t>wajib</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terdaftar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terlebih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dahulu</w:t>
      </w:r>
      <w:proofErr w:type="spellEnd"/>
      <w:r w:rsidRPr="002A482D">
        <w:rPr>
          <w:rFonts w:ascii="Times New Roman" w:hAnsi="Times New Roman" w:cs="Times New Roman"/>
          <w:sz w:val="24"/>
          <w:szCs w:val="24"/>
        </w:rPr>
        <w:t xml:space="preserve"> pada </w:t>
      </w:r>
      <w:proofErr w:type="spellStart"/>
      <w:r w:rsidRPr="002A482D">
        <w:rPr>
          <w:rFonts w:ascii="Times New Roman" w:hAnsi="Times New Roman" w:cs="Times New Roman"/>
          <w:sz w:val="24"/>
          <w:szCs w:val="24"/>
        </w:rPr>
        <w:t>Otoritas</w:t>
      </w:r>
      <w:proofErr w:type="spellEnd"/>
      <w:r w:rsidRPr="002A482D">
        <w:rPr>
          <w:rFonts w:ascii="Times New Roman" w:hAnsi="Times New Roman" w:cs="Times New Roman"/>
          <w:sz w:val="24"/>
          <w:szCs w:val="24"/>
        </w:rPr>
        <w:t xml:space="preserve"> Jasa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Permohonan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pendaftaran</w:t>
      </w:r>
      <w:proofErr w:type="spellEnd"/>
      <w:r w:rsidRPr="002A482D">
        <w:rPr>
          <w:rFonts w:ascii="Times New Roman" w:hAnsi="Times New Roman" w:cs="Times New Roman"/>
          <w:sz w:val="24"/>
          <w:szCs w:val="24"/>
        </w:rPr>
        <w:t xml:space="preserve"> AP dan KAP </w:t>
      </w:r>
      <w:proofErr w:type="spellStart"/>
      <w:r w:rsidRPr="002A482D">
        <w:rPr>
          <w:rFonts w:ascii="Times New Roman" w:hAnsi="Times New Roman" w:cs="Times New Roman"/>
          <w:sz w:val="24"/>
          <w:szCs w:val="24"/>
        </w:rPr>
        <w:t>disampaikan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kepada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Otoritas</w:t>
      </w:r>
      <w:proofErr w:type="spellEnd"/>
      <w:r w:rsidRPr="002A482D">
        <w:rPr>
          <w:rFonts w:ascii="Times New Roman" w:hAnsi="Times New Roman" w:cs="Times New Roman"/>
          <w:sz w:val="24"/>
          <w:szCs w:val="24"/>
        </w:rPr>
        <w:t xml:space="preserve"> Jasa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memenuhi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persyaratan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sebagai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berikut</w:t>
      </w:r>
      <w:proofErr w:type="spellEnd"/>
      <w:r w:rsidRPr="002A482D">
        <w:rPr>
          <w:rFonts w:ascii="Times New Roman" w:hAnsi="Times New Roman" w:cs="Times New Roman"/>
          <w:sz w:val="24"/>
          <w:szCs w:val="24"/>
        </w:rPr>
        <w:t>:</w:t>
      </w:r>
    </w:p>
    <w:p w14:paraId="109C1495" w14:textId="62A7D328" w:rsidR="00AD698F" w:rsidRDefault="00572DF1" w:rsidP="006E10D7">
      <w:pPr>
        <w:pStyle w:val="ListParagraph"/>
        <w:numPr>
          <w:ilvl w:val="0"/>
          <w:numId w:val="20"/>
        </w:numPr>
        <w:spacing w:line="480" w:lineRule="auto"/>
        <w:jc w:val="both"/>
        <w:rPr>
          <w:rFonts w:ascii="Times New Roman" w:hAnsi="Times New Roman" w:cs="Times New Roman"/>
          <w:sz w:val="24"/>
          <w:szCs w:val="24"/>
        </w:rPr>
      </w:pPr>
      <w:proofErr w:type="spellStart"/>
      <w:r w:rsidRPr="00AD698F">
        <w:rPr>
          <w:rFonts w:ascii="Times New Roman" w:hAnsi="Times New Roman" w:cs="Times New Roman"/>
          <w:sz w:val="24"/>
          <w:szCs w:val="24"/>
        </w:rPr>
        <w:t>Memiliki</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izin</w:t>
      </w:r>
      <w:proofErr w:type="spellEnd"/>
      <w:r w:rsidRPr="00AD698F">
        <w:rPr>
          <w:rFonts w:ascii="Times New Roman" w:hAnsi="Times New Roman" w:cs="Times New Roman"/>
          <w:sz w:val="24"/>
          <w:szCs w:val="24"/>
        </w:rPr>
        <w:t xml:space="preserve"> yang </w:t>
      </w:r>
      <w:proofErr w:type="spellStart"/>
      <w:r w:rsidRPr="00AD698F">
        <w:rPr>
          <w:rFonts w:ascii="Times New Roman" w:hAnsi="Times New Roman" w:cs="Times New Roman"/>
          <w:sz w:val="24"/>
          <w:szCs w:val="24"/>
        </w:rPr>
        <w:t>masih</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berlaku</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dari</w:t>
      </w:r>
      <w:proofErr w:type="spellEnd"/>
      <w:r w:rsidRPr="00AD698F">
        <w:rPr>
          <w:rFonts w:ascii="Times New Roman" w:hAnsi="Times New Roman" w:cs="Times New Roman"/>
          <w:sz w:val="24"/>
          <w:szCs w:val="24"/>
        </w:rPr>
        <w:t xml:space="preserve"> </w:t>
      </w:r>
      <w:r w:rsidR="00DF683D">
        <w:rPr>
          <w:rFonts w:ascii="Times New Roman" w:hAnsi="Times New Roman" w:cs="Times New Roman"/>
          <w:sz w:val="24"/>
          <w:szCs w:val="24"/>
        </w:rPr>
        <w:t>Menteri</w:t>
      </w:r>
      <w:r w:rsidR="00AD698F">
        <w:rPr>
          <w:rFonts w:ascii="Times New Roman" w:hAnsi="Times New Roman" w:cs="Times New Roman"/>
          <w:sz w:val="24"/>
          <w:szCs w:val="24"/>
        </w:rPr>
        <w:t>.</w:t>
      </w:r>
    </w:p>
    <w:p w14:paraId="043EED82" w14:textId="7D2A3D95" w:rsidR="00AD698F" w:rsidRDefault="00572DF1" w:rsidP="006E10D7">
      <w:pPr>
        <w:pStyle w:val="ListParagraph"/>
        <w:numPr>
          <w:ilvl w:val="0"/>
          <w:numId w:val="20"/>
        </w:numPr>
        <w:spacing w:line="480" w:lineRule="auto"/>
        <w:jc w:val="both"/>
        <w:rPr>
          <w:rFonts w:ascii="Times New Roman" w:hAnsi="Times New Roman" w:cs="Times New Roman"/>
          <w:sz w:val="24"/>
          <w:szCs w:val="24"/>
        </w:rPr>
      </w:pPr>
      <w:r w:rsidRPr="00AD698F">
        <w:rPr>
          <w:rFonts w:ascii="Times New Roman" w:hAnsi="Times New Roman" w:cs="Times New Roman"/>
          <w:sz w:val="24"/>
          <w:szCs w:val="24"/>
        </w:rPr>
        <w:t xml:space="preserve">Tidak </w:t>
      </w:r>
      <w:proofErr w:type="spellStart"/>
      <w:r w:rsidRPr="00AD698F">
        <w:rPr>
          <w:rFonts w:ascii="Times New Roman" w:hAnsi="Times New Roman" w:cs="Times New Roman"/>
          <w:sz w:val="24"/>
          <w:szCs w:val="24"/>
        </w:rPr>
        <w:t>pernah</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dikenakan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sanksi</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administratif</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berupa</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pembatalan</w:t>
      </w:r>
      <w:proofErr w:type="spellEnd"/>
      <w:r w:rsidRPr="00AD698F">
        <w:rPr>
          <w:rFonts w:ascii="Times New Roman" w:hAnsi="Times New Roman" w:cs="Times New Roman"/>
          <w:sz w:val="24"/>
          <w:szCs w:val="24"/>
        </w:rPr>
        <w:t xml:space="preserve"> Surat Tanda </w:t>
      </w:r>
      <w:proofErr w:type="spellStart"/>
      <w:r w:rsidRPr="00AD698F">
        <w:rPr>
          <w:rFonts w:ascii="Times New Roman" w:hAnsi="Times New Roman" w:cs="Times New Roman"/>
          <w:sz w:val="24"/>
          <w:szCs w:val="24"/>
        </w:rPr>
        <w:t>Terdaftar</w:t>
      </w:r>
      <w:proofErr w:type="spellEnd"/>
      <w:r w:rsidRPr="00AD698F">
        <w:rPr>
          <w:rFonts w:ascii="Times New Roman" w:hAnsi="Times New Roman" w:cs="Times New Roman"/>
          <w:sz w:val="24"/>
          <w:szCs w:val="24"/>
        </w:rPr>
        <w:t xml:space="preserve"> (STTD) </w:t>
      </w:r>
      <w:proofErr w:type="spellStart"/>
      <w:r w:rsidRPr="00AD698F">
        <w:rPr>
          <w:rFonts w:ascii="Times New Roman" w:hAnsi="Times New Roman" w:cs="Times New Roman"/>
          <w:sz w:val="24"/>
          <w:szCs w:val="24"/>
        </w:rPr>
        <w:t>dari</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Otoritas</w:t>
      </w:r>
      <w:proofErr w:type="spellEnd"/>
      <w:r w:rsidRPr="00AD698F">
        <w:rPr>
          <w:rFonts w:ascii="Times New Roman" w:hAnsi="Times New Roman" w:cs="Times New Roman"/>
          <w:sz w:val="24"/>
          <w:szCs w:val="24"/>
        </w:rPr>
        <w:t xml:space="preserve"> Jasa </w:t>
      </w:r>
      <w:proofErr w:type="spellStart"/>
      <w:r w:rsidRPr="00AD698F">
        <w:rPr>
          <w:rFonts w:ascii="Times New Roman" w:hAnsi="Times New Roman" w:cs="Times New Roman"/>
          <w:sz w:val="24"/>
          <w:szCs w:val="24"/>
        </w:rPr>
        <w:t>Keuangan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atau</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otoritas</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sebelumnya</w:t>
      </w:r>
      <w:proofErr w:type="spellEnd"/>
      <w:r w:rsidR="00AD698F">
        <w:rPr>
          <w:rFonts w:ascii="Times New Roman" w:hAnsi="Times New Roman" w:cs="Times New Roman"/>
          <w:sz w:val="24"/>
          <w:szCs w:val="24"/>
        </w:rPr>
        <w:t>.</w:t>
      </w:r>
    </w:p>
    <w:p w14:paraId="05BA4EDF" w14:textId="3C0E1B6D" w:rsidR="00552DB1" w:rsidRPr="00AD698F" w:rsidRDefault="00572DF1" w:rsidP="006E10D7">
      <w:pPr>
        <w:pStyle w:val="ListParagraph"/>
        <w:numPr>
          <w:ilvl w:val="0"/>
          <w:numId w:val="20"/>
        </w:numPr>
        <w:spacing w:after="0" w:line="480" w:lineRule="auto"/>
        <w:jc w:val="both"/>
        <w:rPr>
          <w:rFonts w:ascii="Times New Roman" w:hAnsi="Times New Roman" w:cs="Times New Roman"/>
          <w:sz w:val="24"/>
          <w:szCs w:val="24"/>
        </w:rPr>
      </w:pPr>
      <w:r w:rsidRPr="00AD698F">
        <w:rPr>
          <w:rFonts w:ascii="Times New Roman" w:hAnsi="Times New Roman" w:cs="Times New Roman"/>
          <w:sz w:val="24"/>
          <w:szCs w:val="24"/>
        </w:rPr>
        <w:t xml:space="preserve">Tidak </w:t>
      </w:r>
      <w:proofErr w:type="spellStart"/>
      <w:r w:rsidRPr="00AD698F">
        <w:rPr>
          <w:rFonts w:ascii="Times New Roman" w:hAnsi="Times New Roman" w:cs="Times New Roman"/>
          <w:sz w:val="24"/>
          <w:szCs w:val="24"/>
        </w:rPr>
        <w:t>pernah</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melakukan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perbuatan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tercela</w:t>
      </w:r>
      <w:proofErr w:type="spellEnd"/>
      <w:r w:rsidRPr="00AD698F">
        <w:rPr>
          <w:rFonts w:ascii="Times New Roman" w:hAnsi="Times New Roman" w:cs="Times New Roman"/>
          <w:sz w:val="24"/>
          <w:szCs w:val="24"/>
        </w:rPr>
        <w:t xml:space="preserve"> dan </w:t>
      </w:r>
      <w:proofErr w:type="spellStart"/>
      <w:r w:rsidRPr="00AD698F">
        <w:rPr>
          <w:rFonts w:ascii="Times New Roman" w:hAnsi="Times New Roman" w:cs="Times New Roman"/>
          <w:sz w:val="24"/>
          <w:szCs w:val="24"/>
        </w:rPr>
        <w:t>dihukum</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karena</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terbukti</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melakukan</w:t>
      </w:r>
      <w:proofErr w:type="spellEnd"/>
      <w:r w:rsidRPr="00AD698F">
        <w:rPr>
          <w:rFonts w:ascii="Times New Roman" w:hAnsi="Times New Roman" w:cs="Times New Roman"/>
          <w:sz w:val="24"/>
          <w:szCs w:val="24"/>
        </w:rPr>
        <w:t xml:space="preserve"> Tindakan </w:t>
      </w:r>
      <w:proofErr w:type="spellStart"/>
      <w:r w:rsidRPr="00AD698F">
        <w:rPr>
          <w:rFonts w:ascii="Times New Roman" w:hAnsi="Times New Roman" w:cs="Times New Roman"/>
          <w:sz w:val="24"/>
          <w:szCs w:val="24"/>
        </w:rPr>
        <w:t>pidana</w:t>
      </w:r>
      <w:proofErr w:type="spellEnd"/>
      <w:r w:rsidRPr="00AD698F">
        <w:rPr>
          <w:rFonts w:ascii="Times New Roman" w:hAnsi="Times New Roman" w:cs="Times New Roman"/>
          <w:sz w:val="24"/>
          <w:szCs w:val="24"/>
        </w:rPr>
        <w:t xml:space="preserve"> di </w:t>
      </w:r>
      <w:proofErr w:type="spellStart"/>
      <w:r w:rsidRPr="00AD698F">
        <w:rPr>
          <w:rFonts w:ascii="Times New Roman" w:hAnsi="Times New Roman" w:cs="Times New Roman"/>
          <w:sz w:val="24"/>
          <w:szCs w:val="24"/>
        </w:rPr>
        <w:t>bidang</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keuangan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serta</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tidak</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tercantum</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dalam</w:t>
      </w:r>
      <w:proofErr w:type="spellEnd"/>
      <w:r w:rsidRPr="00AD698F">
        <w:rPr>
          <w:rFonts w:ascii="Times New Roman" w:hAnsi="Times New Roman" w:cs="Times New Roman"/>
          <w:sz w:val="24"/>
          <w:szCs w:val="24"/>
        </w:rPr>
        <w:t xml:space="preserve"> daftar </w:t>
      </w:r>
      <w:proofErr w:type="spellStart"/>
      <w:r w:rsidRPr="00AD698F">
        <w:rPr>
          <w:rFonts w:ascii="Times New Roman" w:hAnsi="Times New Roman" w:cs="Times New Roman"/>
          <w:sz w:val="24"/>
          <w:szCs w:val="24"/>
        </w:rPr>
        <w:t>kredit</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atau</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pembiayaan</w:t>
      </w:r>
      <w:proofErr w:type="spellEnd"/>
      <w:r w:rsidRPr="00AD698F">
        <w:rPr>
          <w:rFonts w:ascii="Times New Roman" w:hAnsi="Times New Roman" w:cs="Times New Roman"/>
          <w:sz w:val="24"/>
          <w:szCs w:val="24"/>
        </w:rPr>
        <w:t xml:space="preserve"> </w:t>
      </w:r>
      <w:proofErr w:type="spellStart"/>
      <w:r w:rsidRPr="00AD698F">
        <w:rPr>
          <w:rFonts w:ascii="Times New Roman" w:hAnsi="Times New Roman" w:cs="Times New Roman"/>
          <w:sz w:val="24"/>
          <w:szCs w:val="24"/>
        </w:rPr>
        <w:t>macet</w:t>
      </w:r>
      <w:proofErr w:type="spellEnd"/>
      <w:r w:rsidRPr="00AD698F">
        <w:rPr>
          <w:rFonts w:ascii="Times New Roman" w:hAnsi="Times New Roman" w:cs="Times New Roman"/>
          <w:sz w:val="24"/>
          <w:szCs w:val="24"/>
        </w:rPr>
        <w:t>.</w:t>
      </w:r>
    </w:p>
    <w:p w14:paraId="5C833E8E" w14:textId="684F506D" w:rsidR="00EA58D4" w:rsidRDefault="00122CF0" w:rsidP="002A482D">
      <w:pPr>
        <w:spacing w:after="0"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P</w:t>
      </w:r>
      <w:r w:rsidR="00572DF1" w:rsidRPr="00552DB1">
        <w:rPr>
          <w:rFonts w:ascii="Times New Roman" w:hAnsi="Times New Roman" w:cs="Times New Roman"/>
          <w:sz w:val="24"/>
          <w:szCs w:val="24"/>
        </w:rPr>
        <w:t>eraturan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Mentri</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keuangan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Nomor</w:t>
      </w:r>
      <w:proofErr w:type="spellEnd"/>
      <w:r w:rsidR="00EE2333">
        <w:rPr>
          <w:rFonts w:ascii="Times New Roman" w:hAnsi="Times New Roman" w:cs="Times New Roman"/>
          <w:sz w:val="24"/>
          <w:szCs w:val="24"/>
        </w:rPr>
        <w:t xml:space="preserve"> </w:t>
      </w:r>
      <w:r w:rsidR="00EE2333">
        <w:rPr>
          <w:rFonts w:ascii="Times New Roman" w:hAnsi="Times New Roman" w:cs="Times New Roman"/>
          <w:sz w:val="24"/>
          <w:szCs w:val="24"/>
        </w:rPr>
        <w:fldChar w:fldCharType="begin" w:fldLock="1"/>
      </w:r>
      <w:r w:rsidR="002B25E2">
        <w:rPr>
          <w:rFonts w:ascii="Times New Roman" w:hAnsi="Times New Roman" w:cs="Times New Roman"/>
          <w:sz w:val="24"/>
          <w:szCs w:val="24"/>
        </w:rPr>
        <w:instrText>ADDIN CSL_CITATION {"citationItems":[{"id":"ITEM-1","itemData":{"author":[{"dropping-particle":"","family":"Indonesia","given":"Peraturan Menteri Keuangan Republik","non-dropping-particle":"","parse-names":false,"suffix":""}],"id":"ITEM-1","issued":{"date-parts":[["2018"]]},"title":"Peraturan Menteri Keuangan Republik Indonesia 17/PMK.010/2018 Tentang Penetapan Sistem Klasifikasi Barang Dan Pembebanan Tarif Bea Masuk Atas Barang Impor","type":"book"},"uris":["http://www.mendeley.com/documents/?uuid=49f90953-65aa-4d24-91c6-62ea6bdfe939"]}],"mendeley":{"formattedCitation":"(Indonesia, 2018)","manualFormatting":"17 /PMK. 010/2018","plainTextFormattedCitation":"(Indonesia, 2018)","previouslyFormattedCitation":"(Indonesia, 2018)"},"properties":{"noteIndex":0},"schema":"https://github.com/citation-style-language/schema/raw/master/csl-citation.json"}</w:instrText>
      </w:r>
      <w:r w:rsidR="00EE2333">
        <w:rPr>
          <w:rFonts w:ascii="Times New Roman" w:hAnsi="Times New Roman" w:cs="Times New Roman"/>
          <w:sz w:val="24"/>
          <w:szCs w:val="24"/>
        </w:rPr>
        <w:fldChar w:fldCharType="separate"/>
      </w:r>
      <w:r w:rsidR="00EE2333" w:rsidRPr="00EE2333">
        <w:rPr>
          <w:rFonts w:ascii="Times New Roman" w:hAnsi="Times New Roman" w:cs="Times New Roman"/>
          <w:noProof/>
          <w:sz w:val="24"/>
          <w:szCs w:val="24"/>
        </w:rPr>
        <w:t>17 /PMK. 010/2018</w:t>
      </w:r>
      <w:r w:rsidR="00EE2333">
        <w:rPr>
          <w:rFonts w:ascii="Times New Roman" w:hAnsi="Times New Roman" w:cs="Times New Roman"/>
          <w:sz w:val="24"/>
          <w:szCs w:val="24"/>
        </w:rPr>
        <w:fldChar w:fldCharType="end"/>
      </w:r>
      <w:r w:rsidR="00EE2333">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tentang</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jasa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Akuntansi</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Publik</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menyatakan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bahwa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penggunaan</w:t>
      </w:r>
      <w:proofErr w:type="spellEnd"/>
      <w:r w:rsidR="00572DF1" w:rsidRPr="00552DB1">
        <w:rPr>
          <w:rFonts w:ascii="Times New Roman" w:hAnsi="Times New Roman" w:cs="Times New Roman"/>
          <w:sz w:val="24"/>
          <w:szCs w:val="24"/>
        </w:rPr>
        <w:t xml:space="preserve"> KAP </w:t>
      </w:r>
      <w:proofErr w:type="spellStart"/>
      <w:r w:rsidR="00572DF1" w:rsidRPr="00552DB1">
        <w:rPr>
          <w:rFonts w:ascii="Times New Roman" w:hAnsi="Times New Roman" w:cs="Times New Roman"/>
          <w:sz w:val="24"/>
          <w:szCs w:val="24"/>
        </w:rPr>
        <w:t>dalam</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lastRenderedPageBreak/>
        <w:t>suatu</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perusahaan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dilakukan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selama</w:t>
      </w:r>
      <w:proofErr w:type="spellEnd"/>
      <w:r w:rsidR="00572DF1" w:rsidRPr="00552DB1">
        <w:rPr>
          <w:rFonts w:ascii="Times New Roman" w:hAnsi="Times New Roman" w:cs="Times New Roman"/>
          <w:sz w:val="24"/>
          <w:szCs w:val="24"/>
        </w:rPr>
        <w:t xml:space="preserve"> 6 </w:t>
      </w:r>
      <w:proofErr w:type="spellStart"/>
      <w:r w:rsidR="00572DF1" w:rsidRPr="00552DB1">
        <w:rPr>
          <w:rFonts w:ascii="Times New Roman" w:hAnsi="Times New Roman" w:cs="Times New Roman"/>
          <w:sz w:val="24"/>
          <w:szCs w:val="24"/>
        </w:rPr>
        <w:t>tahun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buku</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berturut-turut</w:t>
      </w:r>
      <w:proofErr w:type="spellEnd"/>
      <w:r w:rsidR="00572DF1" w:rsidRPr="00552DB1">
        <w:rPr>
          <w:rFonts w:ascii="Times New Roman" w:hAnsi="Times New Roman" w:cs="Times New Roman"/>
          <w:sz w:val="24"/>
          <w:szCs w:val="24"/>
        </w:rPr>
        <w:t xml:space="preserve"> dan </w:t>
      </w:r>
      <w:proofErr w:type="spellStart"/>
      <w:r w:rsidR="00572DF1" w:rsidRPr="00552DB1">
        <w:rPr>
          <w:rFonts w:ascii="Times New Roman" w:hAnsi="Times New Roman" w:cs="Times New Roman"/>
          <w:sz w:val="24"/>
          <w:szCs w:val="24"/>
        </w:rPr>
        <w:t>terhadap</w:t>
      </w:r>
      <w:proofErr w:type="spellEnd"/>
      <w:r w:rsidR="00572DF1" w:rsidRPr="00552DB1">
        <w:rPr>
          <w:rFonts w:ascii="Times New Roman" w:hAnsi="Times New Roman" w:cs="Times New Roman"/>
          <w:sz w:val="24"/>
          <w:szCs w:val="24"/>
        </w:rPr>
        <w:t xml:space="preserve"> auditor </w:t>
      </w:r>
      <w:proofErr w:type="spellStart"/>
      <w:r w:rsidR="00572DF1" w:rsidRPr="00552DB1">
        <w:rPr>
          <w:rFonts w:ascii="Times New Roman" w:hAnsi="Times New Roman" w:cs="Times New Roman"/>
          <w:sz w:val="24"/>
          <w:szCs w:val="24"/>
        </w:rPr>
        <w:t>dilakukan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selama</w:t>
      </w:r>
      <w:proofErr w:type="spellEnd"/>
      <w:r w:rsidR="00572DF1" w:rsidRPr="00552DB1">
        <w:rPr>
          <w:rFonts w:ascii="Times New Roman" w:hAnsi="Times New Roman" w:cs="Times New Roman"/>
          <w:sz w:val="24"/>
          <w:szCs w:val="24"/>
        </w:rPr>
        <w:t xml:space="preserve"> 3 </w:t>
      </w:r>
      <w:proofErr w:type="spellStart"/>
      <w:r w:rsidR="00572DF1" w:rsidRPr="00552DB1">
        <w:rPr>
          <w:rFonts w:ascii="Times New Roman" w:hAnsi="Times New Roman" w:cs="Times New Roman"/>
          <w:sz w:val="24"/>
          <w:szCs w:val="24"/>
        </w:rPr>
        <w:t>tahun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berturut-turut</w:t>
      </w:r>
      <w:proofErr w:type="spellEnd"/>
      <w:r w:rsidR="00572DF1" w:rsidRPr="00552DB1">
        <w:rPr>
          <w:rFonts w:ascii="Times New Roman" w:hAnsi="Times New Roman" w:cs="Times New Roman"/>
          <w:sz w:val="24"/>
          <w:szCs w:val="24"/>
        </w:rPr>
        <w:t xml:space="preserve">. Perusahaan </w:t>
      </w:r>
      <w:proofErr w:type="spellStart"/>
      <w:r w:rsidR="00572DF1" w:rsidRPr="00552DB1">
        <w:rPr>
          <w:rFonts w:ascii="Times New Roman" w:hAnsi="Times New Roman" w:cs="Times New Roman"/>
          <w:sz w:val="24"/>
          <w:szCs w:val="24"/>
        </w:rPr>
        <w:t>dapat</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menggunakan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kembali</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jasa</w:t>
      </w:r>
      <w:proofErr w:type="spellEnd"/>
      <w:r w:rsidR="00572DF1" w:rsidRPr="00552DB1">
        <w:rPr>
          <w:rFonts w:ascii="Times New Roman" w:hAnsi="Times New Roman" w:cs="Times New Roman"/>
          <w:sz w:val="24"/>
          <w:szCs w:val="24"/>
        </w:rPr>
        <w:t xml:space="preserve"> auditor yang </w:t>
      </w:r>
      <w:proofErr w:type="spellStart"/>
      <w:r w:rsidR="00572DF1" w:rsidRPr="00552DB1">
        <w:rPr>
          <w:rFonts w:ascii="Times New Roman" w:hAnsi="Times New Roman" w:cs="Times New Roman"/>
          <w:sz w:val="24"/>
          <w:szCs w:val="24"/>
        </w:rPr>
        <w:t>sama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jika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selama</w:t>
      </w:r>
      <w:proofErr w:type="spellEnd"/>
      <w:r w:rsidR="00572DF1" w:rsidRPr="00552DB1">
        <w:rPr>
          <w:rFonts w:ascii="Times New Roman" w:hAnsi="Times New Roman" w:cs="Times New Roman"/>
          <w:sz w:val="24"/>
          <w:szCs w:val="24"/>
        </w:rPr>
        <w:t xml:space="preserve"> 1 </w:t>
      </w:r>
      <w:proofErr w:type="spellStart"/>
      <w:r w:rsidR="00572DF1" w:rsidRPr="00552DB1">
        <w:rPr>
          <w:rFonts w:ascii="Times New Roman" w:hAnsi="Times New Roman" w:cs="Times New Roman"/>
          <w:sz w:val="24"/>
          <w:szCs w:val="24"/>
        </w:rPr>
        <w:t>tahun</w:t>
      </w:r>
      <w:proofErr w:type="spellEnd"/>
      <w:r w:rsidR="00572DF1" w:rsidRPr="00552DB1">
        <w:rPr>
          <w:rFonts w:ascii="Times New Roman" w:hAnsi="Times New Roman" w:cs="Times New Roman"/>
          <w:sz w:val="24"/>
          <w:szCs w:val="24"/>
        </w:rPr>
        <w:t xml:space="preserve"> auditor </w:t>
      </w:r>
      <w:proofErr w:type="spellStart"/>
      <w:r w:rsidR="00572DF1" w:rsidRPr="00552DB1">
        <w:rPr>
          <w:rFonts w:ascii="Times New Roman" w:hAnsi="Times New Roman" w:cs="Times New Roman"/>
          <w:sz w:val="24"/>
          <w:szCs w:val="24"/>
        </w:rPr>
        <w:t>tersebut</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tidak</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menjalankan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tugas</w:t>
      </w:r>
      <w:proofErr w:type="spellEnd"/>
      <w:r w:rsidR="00572DF1" w:rsidRPr="00552DB1">
        <w:rPr>
          <w:rFonts w:ascii="Times New Roman" w:hAnsi="Times New Roman" w:cs="Times New Roman"/>
          <w:sz w:val="24"/>
          <w:szCs w:val="24"/>
        </w:rPr>
        <w:t xml:space="preserve"> audit </w:t>
      </w:r>
      <w:proofErr w:type="spellStart"/>
      <w:r w:rsidR="00572DF1" w:rsidRPr="00552DB1">
        <w:rPr>
          <w:rFonts w:ascii="Times New Roman" w:hAnsi="Times New Roman" w:cs="Times New Roman"/>
          <w:sz w:val="24"/>
          <w:szCs w:val="24"/>
        </w:rPr>
        <w:t>terhadap</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laporan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keuangan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perusahaan</w:t>
      </w:r>
      <w:proofErr w:type="spellEnd"/>
      <w:r w:rsidR="00572DF1" w:rsidRPr="00552DB1">
        <w:rPr>
          <w:rFonts w:ascii="Times New Roman" w:hAnsi="Times New Roman" w:cs="Times New Roman"/>
          <w:sz w:val="24"/>
          <w:szCs w:val="24"/>
        </w:rPr>
        <w:t xml:space="preserve">. Selain </w:t>
      </w:r>
      <w:proofErr w:type="spellStart"/>
      <w:r w:rsidR="00572DF1" w:rsidRPr="00552DB1">
        <w:rPr>
          <w:rFonts w:ascii="Times New Roman" w:hAnsi="Times New Roman" w:cs="Times New Roman"/>
          <w:sz w:val="24"/>
          <w:szCs w:val="24"/>
        </w:rPr>
        <w:t>itu</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pergan</w:t>
      </w:r>
      <w:r w:rsidR="004F4EB7">
        <w:rPr>
          <w:rFonts w:ascii="Times New Roman" w:hAnsi="Times New Roman" w:cs="Times New Roman"/>
          <w:sz w:val="24"/>
          <w:szCs w:val="24"/>
        </w:rPr>
        <w:t>t</w:t>
      </w:r>
      <w:r w:rsidR="00572DF1" w:rsidRPr="00552DB1">
        <w:rPr>
          <w:rFonts w:ascii="Times New Roman" w:hAnsi="Times New Roman" w:cs="Times New Roman"/>
          <w:sz w:val="24"/>
          <w:szCs w:val="24"/>
        </w:rPr>
        <w:t>ian</w:t>
      </w:r>
      <w:proofErr w:type="spellEnd"/>
      <w:r w:rsidR="00572DF1" w:rsidRPr="00552DB1">
        <w:rPr>
          <w:rFonts w:ascii="Times New Roman" w:hAnsi="Times New Roman" w:cs="Times New Roman"/>
          <w:sz w:val="24"/>
          <w:szCs w:val="24"/>
        </w:rPr>
        <w:t xml:space="preserve"> KAP </w:t>
      </w:r>
      <w:proofErr w:type="spellStart"/>
      <w:r w:rsidR="00572DF1" w:rsidRPr="00552DB1">
        <w:rPr>
          <w:rFonts w:ascii="Times New Roman" w:hAnsi="Times New Roman" w:cs="Times New Roman"/>
          <w:sz w:val="24"/>
          <w:szCs w:val="24"/>
        </w:rPr>
        <w:t>dapat</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terjadi</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kar</w:t>
      </w:r>
      <w:r w:rsidR="0005092F">
        <w:rPr>
          <w:rFonts w:ascii="Times New Roman" w:hAnsi="Times New Roman" w:cs="Times New Roman"/>
          <w:sz w:val="24"/>
          <w:szCs w:val="24"/>
        </w:rPr>
        <w:t>e</w:t>
      </w:r>
      <w:r w:rsidR="00572DF1" w:rsidRPr="00552DB1">
        <w:rPr>
          <w:rFonts w:ascii="Times New Roman" w:hAnsi="Times New Roman" w:cs="Times New Roman"/>
          <w:sz w:val="24"/>
          <w:szCs w:val="24"/>
        </w:rPr>
        <w:t>na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beberapa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faktor</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eksternal</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atau</w:t>
      </w:r>
      <w:proofErr w:type="spellEnd"/>
      <w:r w:rsidR="00572DF1" w:rsidRPr="00552DB1">
        <w:rPr>
          <w:rFonts w:ascii="Times New Roman" w:hAnsi="Times New Roman" w:cs="Times New Roman"/>
          <w:sz w:val="24"/>
          <w:szCs w:val="24"/>
        </w:rPr>
        <w:t xml:space="preserve"> </w:t>
      </w:r>
      <w:r w:rsidR="00572DF1" w:rsidRPr="00552DB1">
        <w:rPr>
          <w:rFonts w:ascii="Times New Roman" w:hAnsi="Times New Roman" w:cs="Times New Roman"/>
          <w:i/>
          <w:iCs/>
          <w:sz w:val="24"/>
          <w:szCs w:val="24"/>
        </w:rPr>
        <w:t>mandatory</w:t>
      </w:r>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adanya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peraturan</w:t>
      </w:r>
      <w:proofErr w:type="spellEnd"/>
      <w:r w:rsidR="00572DF1" w:rsidRPr="00552DB1">
        <w:rPr>
          <w:rFonts w:ascii="Times New Roman" w:hAnsi="Times New Roman" w:cs="Times New Roman"/>
          <w:sz w:val="24"/>
          <w:szCs w:val="24"/>
        </w:rPr>
        <w:t xml:space="preserve"> yang </w:t>
      </w:r>
      <w:proofErr w:type="spellStart"/>
      <w:r w:rsidR="00572DF1" w:rsidRPr="00552DB1">
        <w:rPr>
          <w:rFonts w:ascii="Times New Roman" w:hAnsi="Times New Roman" w:cs="Times New Roman"/>
          <w:sz w:val="24"/>
          <w:szCs w:val="24"/>
        </w:rPr>
        <w:t>mengharuskan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untuk</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dilakukan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pergantian</w:t>
      </w:r>
      <w:proofErr w:type="spellEnd"/>
      <w:r w:rsidR="00572DF1" w:rsidRPr="00552DB1">
        <w:rPr>
          <w:rFonts w:ascii="Times New Roman" w:hAnsi="Times New Roman" w:cs="Times New Roman"/>
          <w:sz w:val="24"/>
          <w:szCs w:val="24"/>
        </w:rPr>
        <w:t xml:space="preserve"> dan </w:t>
      </w:r>
      <w:proofErr w:type="spellStart"/>
      <w:r w:rsidR="00572DF1" w:rsidRPr="00552DB1">
        <w:rPr>
          <w:rFonts w:ascii="Times New Roman" w:hAnsi="Times New Roman" w:cs="Times New Roman"/>
          <w:sz w:val="24"/>
          <w:szCs w:val="24"/>
        </w:rPr>
        <w:t>faktor</w:t>
      </w:r>
      <w:proofErr w:type="spellEnd"/>
      <w:r w:rsidR="00572DF1" w:rsidRPr="00552DB1">
        <w:rPr>
          <w:rFonts w:ascii="Times New Roman" w:hAnsi="Times New Roman" w:cs="Times New Roman"/>
          <w:sz w:val="24"/>
          <w:szCs w:val="24"/>
        </w:rPr>
        <w:t xml:space="preserve"> internal </w:t>
      </w:r>
      <w:proofErr w:type="spellStart"/>
      <w:r w:rsidR="00572DF1" w:rsidRPr="00552DB1">
        <w:rPr>
          <w:rFonts w:ascii="Times New Roman" w:hAnsi="Times New Roman" w:cs="Times New Roman"/>
          <w:sz w:val="24"/>
          <w:szCs w:val="24"/>
        </w:rPr>
        <w:t>perusahaan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atau</w:t>
      </w:r>
      <w:proofErr w:type="spellEnd"/>
      <w:r w:rsidR="00572DF1" w:rsidRPr="00552DB1">
        <w:rPr>
          <w:rFonts w:ascii="Times New Roman" w:hAnsi="Times New Roman" w:cs="Times New Roman"/>
          <w:sz w:val="24"/>
          <w:szCs w:val="24"/>
        </w:rPr>
        <w:t xml:space="preserve"> </w:t>
      </w:r>
      <w:r w:rsidR="00572DF1" w:rsidRPr="00552DB1">
        <w:rPr>
          <w:rFonts w:ascii="Times New Roman" w:hAnsi="Times New Roman" w:cs="Times New Roman"/>
          <w:i/>
          <w:iCs/>
          <w:sz w:val="24"/>
          <w:szCs w:val="24"/>
        </w:rPr>
        <w:t xml:space="preserve">voluntary </w:t>
      </w:r>
      <w:proofErr w:type="spellStart"/>
      <w:r w:rsidR="00572DF1" w:rsidRPr="00552DB1">
        <w:rPr>
          <w:rFonts w:ascii="Times New Roman" w:hAnsi="Times New Roman" w:cs="Times New Roman"/>
          <w:sz w:val="24"/>
          <w:szCs w:val="24"/>
        </w:rPr>
        <w:t>akibat</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adanya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kejadian</w:t>
      </w:r>
      <w:proofErr w:type="spellEnd"/>
      <w:r w:rsidR="00572DF1" w:rsidRPr="00552DB1">
        <w:rPr>
          <w:rFonts w:ascii="Times New Roman" w:hAnsi="Times New Roman" w:cs="Times New Roman"/>
          <w:sz w:val="24"/>
          <w:szCs w:val="24"/>
        </w:rPr>
        <w:t xml:space="preserve"> internal </w:t>
      </w:r>
      <w:proofErr w:type="spellStart"/>
      <w:r w:rsidR="00572DF1" w:rsidRPr="00552DB1">
        <w:rPr>
          <w:rFonts w:ascii="Times New Roman" w:hAnsi="Times New Roman" w:cs="Times New Roman"/>
          <w:sz w:val="24"/>
          <w:szCs w:val="24"/>
        </w:rPr>
        <w:t>perusahaan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atau</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kehendak</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manajemen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melakukan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pergantian</w:t>
      </w:r>
      <w:proofErr w:type="spellEnd"/>
      <w:r w:rsidR="00572DF1" w:rsidRPr="00552DB1">
        <w:rPr>
          <w:rFonts w:ascii="Times New Roman" w:hAnsi="Times New Roman" w:cs="Times New Roman"/>
          <w:sz w:val="24"/>
          <w:szCs w:val="24"/>
        </w:rPr>
        <w:t xml:space="preserve"> KAP. </w:t>
      </w:r>
      <w:proofErr w:type="spellStart"/>
      <w:r w:rsidR="00572DF1" w:rsidRPr="00552DB1">
        <w:rPr>
          <w:rFonts w:ascii="Times New Roman" w:hAnsi="Times New Roman" w:cs="Times New Roman"/>
          <w:sz w:val="24"/>
          <w:szCs w:val="24"/>
        </w:rPr>
        <w:t>Kaitan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dengan</w:t>
      </w:r>
      <w:proofErr w:type="spellEnd"/>
      <w:r w:rsidR="00572DF1" w:rsidRPr="00552DB1">
        <w:rPr>
          <w:rFonts w:ascii="Times New Roman" w:hAnsi="Times New Roman" w:cs="Times New Roman"/>
          <w:sz w:val="24"/>
          <w:szCs w:val="24"/>
        </w:rPr>
        <w:t xml:space="preserve"> audit </w:t>
      </w:r>
      <w:r w:rsidR="00572DF1" w:rsidRPr="00552DB1">
        <w:rPr>
          <w:rFonts w:ascii="Times New Roman" w:hAnsi="Times New Roman" w:cs="Times New Roman"/>
          <w:i/>
          <w:iCs/>
          <w:sz w:val="24"/>
          <w:szCs w:val="24"/>
        </w:rPr>
        <w:t xml:space="preserve">going concern, </w:t>
      </w:r>
      <w:proofErr w:type="spellStart"/>
      <w:r w:rsidR="0005092F">
        <w:rPr>
          <w:rFonts w:ascii="Times New Roman" w:hAnsi="Times New Roman" w:cs="Times New Roman"/>
          <w:sz w:val="24"/>
          <w:szCs w:val="24"/>
        </w:rPr>
        <w:t>k</w:t>
      </w:r>
      <w:r w:rsidR="00572DF1" w:rsidRPr="00552DB1">
        <w:rPr>
          <w:rFonts w:ascii="Times New Roman" w:hAnsi="Times New Roman" w:cs="Times New Roman"/>
          <w:sz w:val="24"/>
          <w:szCs w:val="24"/>
        </w:rPr>
        <w:t>etika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perusahaan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mendapatkan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opini</w:t>
      </w:r>
      <w:proofErr w:type="spellEnd"/>
      <w:r w:rsidR="00572DF1" w:rsidRPr="00552DB1">
        <w:rPr>
          <w:rFonts w:ascii="Times New Roman" w:hAnsi="Times New Roman" w:cs="Times New Roman"/>
          <w:sz w:val="24"/>
          <w:szCs w:val="24"/>
        </w:rPr>
        <w:t xml:space="preserve"> audit </w:t>
      </w:r>
      <w:r w:rsidR="00572DF1" w:rsidRPr="00552DB1">
        <w:rPr>
          <w:rFonts w:ascii="Times New Roman" w:hAnsi="Times New Roman" w:cs="Times New Roman"/>
          <w:i/>
          <w:iCs/>
          <w:sz w:val="24"/>
          <w:szCs w:val="24"/>
        </w:rPr>
        <w:t>going concern</w:t>
      </w:r>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maka</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manajemen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diindikasikan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akan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melakukan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pergantian</w:t>
      </w:r>
      <w:proofErr w:type="spellEnd"/>
      <w:r w:rsidR="00572DF1" w:rsidRPr="00552DB1">
        <w:rPr>
          <w:rFonts w:ascii="Times New Roman" w:hAnsi="Times New Roman" w:cs="Times New Roman"/>
          <w:sz w:val="24"/>
          <w:szCs w:val="24"/>
        </w:rPr>
        <w:t xml:space="preserve"> KAP </w:t>
      </w:r>
      <w:proofErr w:type="spellStart"/>
      <w:r w:rsidR="00572DF1" w:rsidRPr="00552DB1">
        <w:rPr>
          <w:rFonts w:ascii="Times New Roman" w:hAnsi="Times New Roman" w:cs="Times New Roman"/>
          <w:sz w:val="24"/>
          <w:szCs w:val="24"/>
        </w:rPr>
        <w:t>untuk</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mendapatkan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penilaian</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dari</w:t>
      </w:r>
      <w:proofErr w:type="spellEnd"/>
      <w:r w:rsidR="00572DF1" w:rsidRPr="00552DB1">
        <w:rPr>
          <w:rFonts w:ascii="Times New Roman" w:hAnsi="Times New Roman" w:cs="Times New Roman"/>
          <w:sz w:val="24"/>
          <w:szCs w:val="24"/>
        </w:rPr>
        <w:t xml:space="preserve"> </w:t>
      </w:r>
      <w:proofErr w:type="spellStart"/>
      <w:r w:rsidR="00572DF1" w:rsidRPr="00552DB1">
        <w:rPr>
          <w:rFonts w:ascii="Times New Roman" w:hAnsi="Times New Roman" w:cs="Times New Roman"/>
          <w:sz w:val="24"/>
          <w:szCs w:val="24"/>
        </w:rPr>
        <w:t>pihak</w:t>
      </w:r>
      <w:proofErr w:type="spellEnd"/>
      <w:r w:rsidR="00572DF1" w:rsidRPr="00552DB1">
        <w:rPr>
          <w:rFonts w:ascii="Times New Roman" w:hAnsi="Times New Roman" w:cs="Times New Roman"/>
          <w:sz w:val="24"/>
          <w:szCs w:val="24"/>
        </w:rPr>
        <w:t xml:space="preserve"> yang </w:t>
      </w:r>
      <w:proofErr w:type="spellStart"/>
      <w:r w:rsidR="00572DF1" w:rsidRPr="00552DB1">
        <w:rPr>
          <w:rFonts w:ascii="Times New Roman" w:hAnsi="Times New Roman" w:cs="Times New Roman"/>
          <w:sz w:val="24"/>
          <w:szCs w:val="24"/>
        </w:rPr>
        <w:t>sama</w:t>
      </w:r>
      <w:proofErr w:type="spellEnd"/>
      <w:r w:rsidR="00572DF1" w:rsidRPr="00552DB1">
        <w:rPr>
          <w:rFonts w:ascii="Times New Roman" w:hAnsi="Times New Roman" w:cs="Times New Roman"/>
          <w:sz w:val="24"/>
          <w:szCs w:val="24"/>
        </w:rPr>
        <w:t xml:space="preserve"> </w:t>
      </w:r>
      <w:r w:rsidR="00572DF1" w:rsidRPr="00552DB1">
        <w:rPr>
          <w:rFonts w:ascii="Times New Roman" w:hAnsi="Times New Roman" w:cs="Times New Roman"/>
          <w:sz w:val="24"/>
          <w:szCs w:val="24"/>
        </w:rPr>
        <w:fldChar w:fldCharType="begin" w:fldLock="1"/>
      </w:r>
      <w:r w:rsidR="003D3B5E">
        <w:rPr>
          <w:rFonts w:ascii="Times New Roman" w:hAnsi="Times New Roman" w:cs="Times New Roman"/>
          <w:sz w:val="24"/>
          <w:szCs w:val="24"/>
        </w:rPr>
        <w:instrText>ADDIN CSL_CITATION {"citationItems":[{"id":"ITEM-1","itemData":{"abstract":"This research aimed to find out the effect of company’s growth, bankruptcy prediction, audit switching, audit report lag, and audit quality on going concern audit opinion. The population was manufacturing companies which were listedon Indonesia Stock Exchange (IDX) during 2018-2020. Moreover, the data collection technique used purposive sampling. In line with that, there were 26 companies as the sample. Furthermore, the research was quantitative with logistic regression as the data analysis technique. The research result concluded that companies’ growth had a negative effect. The higher the sales were, the smaller the companies’ opportunities in taking going concern audit opinion would be. On the other hand, audit report lag had a positive effect. The longer the companies publish financial statements, the bigger the companies’ opportunities in taking going concern audit opinion would be. In contrast, bankruptcy prediction had an insignificant effect. This meant, the samples in averagedid not get prediction; therefore, going concern audit opinion which companies got did not affect. Likewise, audit switching had an insignificant effect as information within companies’ financial statements showed in-doubt going concern. Additionally, theopinion won’t be changedbasedonthefirstagreement.Similarly,auditqualityhadaninsignificanteffect. Itmeant,auditor'sopinionwasnotaffectedbythegoodorbadresultoftheauditresult, which was referred to profitmanagement","author":[{"dropping-particle":"","family":"Putri","given":"Elyta Pradhika","non-dropping-particle":"","parse-names":false,"suffix":""}],"container-title":"Jurnal Ilmu dan Riset Akuntansi","id":"ITEM-1","issue":"1","issued":{"date-parts":[["2022"]]},"page":"1-19","title":"Determinan Penerimaan Opini Audit Going Concern Pada","type":"article-journal","volume":"11"},"uris":["http://www.mendeley.com/documents/?uuid=19d21817-e76f-46cf-a0ad-08faf4865e43"]}],"mendeley":{"formattedCitation":"(Putri, 2022)","plainTextFormattedCitation":"(Putri, 2022)","previouslyFormattedCitation":"(Putri, 2022)"},"properties":{"noteIndex":0},"schema":"https://github.com/citation-style-language/schema/raw/master/csl-citation.json"}</w:instrText>
      </w:r>
      <w:r w:rsidR="00572DF1" w:rsidRPr="00552DB1">
        <w:rPr>
          <w:rFonts w:ascii="Times New Roman" w:hAnsi="Times New Roman" w:cs="Times New Roman"/>
          <w:sz w:val="24"/>
          <w:szCs w:val="24"/>
        </w:rPr>
        <w:fldChar w:fldCharType="separate"/>
      </w:r>
      <w:r w:rsidR="00042281" w:rsidRPr="00552DB1">
        <w:rPr>
          <w:rFonts w:ascii="Times New Roman" w:hAnsi="Times New Roman" w:cs="Times New Roman"/>
          <w:noProof/>
          <w:sz w:val="24"/>
          <w:szCs w:val="24"/>
        </w:rPr>
        <w:t>(Putri, 2022)</w:t>
      </w:r>
      <w:r w:rsidR="00572DF1" w:rsidRPr="00552DB1">
        <w:rPr>
          <w:rFonts w:ascii="Times New Roman" w:hAnsi="Times New Roman" w:cs="Times New Roman"/>
          <w:sz w:val="24"/>
          <w:szCs w:val="24"/>
        </w:rPr>
        <w:fldChar w:fldCharType="end"/>
      </w:r>
      <w:r w:rsidR="00572DF1" w:rsidRPr="00552DB1">
        <w:rPr>
          <w:rFonts w:ascii="Times New Roman" w:hAnsi="Times New Roman" w:cs="Times New Roman"/>
          <w:sz w:val="24"/>
          <w:szCs w:val="24"/>
        </w:rPr>
        <w:t>.</w:t>
      </w:r>
      <w:r w:rsidR="00EA58D4">
        <w:rPr>
          <w:rFonts w:ascii="Times New Roman" w:hAnsi="Times New Roman" w:cs="Times New Roman"/>
          <w:sz w:val="24"/>
          <w:szCs w:val="24"/>
        </w:rPr>
        <w:t xml:space="preserve"> </w:t>
      </w:r>
    </w:p>
    <w:p w14:paraId="37AC046C" w14:textId="172421F2" w:rsidR="00A40F55" w:rsidRDefault="00A40F55" w:rsidP="002A482D">
      <w:pPr>
        <w:spacing w:after="0" w:line="480" w:lineRule="auto"/>
        <w:ind w:left="1134" w:firstLine="567"/>
        <w:jc w:val="both"/>
        <w:rPr>
          <w:rFonts w:ascii="Times New Roman" w:hAnsi="Times New Roman" w:cs="Times New Roman"/>
          <w:sz w:val="24"/>
          <w:szCs w:val="24"/>
        </w:rPr>
      </w:pPr>
      <w:r w:rsidRPr="00D35128">
        <w:rPr>
          <w:rFonts w:ascii="Times New Roman" w:hAnsi="Times New Roman" w:cs="Times New Roman"/>
          <w:i/>
          <w:iCs/>
          <w:sz w:val="24"/>
          <w:szCs w:val="24"/>
        </w:rPr>
        <w:t xml:space="preserve">American Institute of Certified Public </w:t>
      </w:r>
      <w:proofErr w:type="spellStart"/>
      <w:r w:rsidRPr="00D35128">
        <w:rPr>
          <w:rFonts w:ascii="Times New Roman" w:hAnsi="Times New Roman" w:cs="Times New Roman"/>
          <w:i/>
          <w:iCs/>
          <w:sz w:val="24"/>
          <w:szCs w:val="24"/>
        </w:rPr>
        <w:t>Accountans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(AICAPA)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audit </w:t>
      </w:r>
      <w:r w:rsidRPr="00817547">
        <w:rPr>
          <w:rFonts w:ascii="Times New Roman" w:hAnsi="Times New Roman" w:cs="Times New Roman"/>
          <w:i/>
          <w:iCs/>
          <w:sz w:val="24"/>
          <w:szCs w:val="24"/>
        </w:rPr>
        <w:t>switching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pengangkatan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mengundurkan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diberhentikan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diekspetasikan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bersepakat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p>
    <w:p w14:paraId="035AD8DD" w14:textId="77777777" w:rsidR="008A5737" w:rsidRPr="008A5737" w:rsidRDefault="008A5737" w:rsidP="008A5737">
      <w:pPr>
        <w:jc w:val="center"/>
        <w:rPr>
          <w:rFonts w:ascii="Times New Roman" w:hAnsi="Times New Roman" w:cs="Times New Roman"/>
          <w:sz w:val="24"/>
          <w:szCs w:val="24"/>
        </w:rPr>
      </w:pPr>
    </w:p>
    <w:p w14:paraId="79CDD88F" w14:textId="5227C431" w:rsidR="00A40F55" w:rsidRPr="00236F5C" w:rsidRDefault="00A40F55" w:rsidP="003D5C78">
      <w:pPr>
        <w:pStyle w:val="Heading3"/>
        <w:numPr>
          <w:ilvl w:val="0"/>
          <w:numId w:val="12"/>
        </w:numPr>
        <w:rPr>
          <w:rFonts w:ascii="Times New Roman" w:hAnsi="Times New Roman" w:cs="Times New Roman"/>
          <w:b/>
          <w:bCs/>
          <w:i/>
          <w:iCs/>
          <w:color w:val="auto"/>
        </w:rPr>
      </w:pPr>
      <w:bookmarkStart w:id="33" w:name="_Toc170757229"/>
      <w:r w:rsidRPr="00236F5C">
        <w:rPr>
          <w:rFonts w:ascii="Times New Roman" w:hAnsi="Times New Roman" w:cs="Times New Roman"/>
          <w:b/>
          <w:bCs/>
          <w:i/>
          <w:iCs/>
          <w:color w:val="auto"/>
        </w:rPr>
        <w:lastRenderedPageBreak/>
        <w:t>Debt Default</w:t>
      </w:r>
      <w:bookmarkEnd w:id="33"/>
    </w:p>
    <w:p w14:paraId="358D4F72" w14:textId="77777777" w:rsidR="002A482D" w:rsidRDefault="00A40F55" w:rsidP="002A482D">
      <w:pPr>
        <w:pStyle w:val="ListParagraph"/>
        <w:spacing w:before="240" w:line="480" w:lineRule="auto"/>
        <w:ind w:left="1077" w:firstLine="567"/>
        <w:jc w:val="both"/>
        <w:rPr>
          <w:rFonts w:ascii="Times New Roman" w:hAnsi="Times New Roman" w:cs="Times New Roman"/>
          <w:i/>
          <w:iCs/>
          <w:sz w:val="24"/>
          <w:szCs w:val="24"/>
        </w:rPr>
      </w:pPr>
      <w:r w:rsidRPr="0064303B">
        <w:rPr>
          <w:rFonts w:ascii="Times New Roman" w:hAnsi="Times New Roman" w:cs="Times New Roman"/>
          <w:i/>
          <w:iCs/>
          <w:sz w:val="24"/>
          <w:szCs w:val="24"/>
        </w:rPr>
        <w:t xml:space="preserve">Going concern </w:t>
      </w:r>
      <w:proofErr w:type="spellStart"/>
      <w:r w:rsidRPr="0064303B">
        <w:rPr>
          <w:rFonts w:ascii="Times New Roman" w:hAnsi="Times New Roman" w:cs="Times New Roman"/>
          <w:sz w:val="24"/>
          <w:szCs w:val="24"/>
        </w:rPr>
        <w:t>dalam</w:t>
      </w:r>
      <w:proofErr w:type="spellEnd"/>
      <w:r w:rsidRPr="0064303B">
        <w:rPr>
          <w:rFonts w:ascii="Times New Roman" w:hAnsi="Times New Roman" w:cs="Times New Roman"/>
          <w:sz w:val="24"/>
          <w:szCs w:val="24"/>
        </w:rPr>
        <w:t xml:space="preserve"> </w:t>
      </w:r>
      <w:proofErr w:type="spellStart"/>
      <w:r w:rsidRPr="0064303B">
        <w:rPr>
          <w:rFonts w:ascii="Times New Roman" w:hAnsi="Times New Roman" w:cs="Times New Roman"/>
          <w:sz w:val="24"/>
          <w:szCs w:val="24"/>
        </w:rPr>
        <w:t>perusahaan</w:t>
      </w:r>
      <w:proofErr w:type="spellEnd"/>
      <w:r w:rsidRPr="0064303B">
        <w:rPr>
          <w:rFonts w:ascii="Times New Roman" w:hAnsi="Times New Roman" w:cs="Times New Roman"/>
          <w:sz w:val="24"/>
          <w:szCs w:val="24"/>
        </w:rPr>
        <w:t xml:space="preserve"> </w:t>
      </w:r>
      <w:proofErr w:type="spellStart"/>
      <w:r w:rsidRPr="0064303B">
        <w:rPr>
          <w:rFonts w:ascii="Times New Roman" w:hAnsi="Times New Roman" w:cs="Times New Roman"/>
          <w:sz w:val="24"/>
          <w:szCs w:val="24"/>
        </w:rPr>
        <w:t>akan</w:t>
      </w:r>
      <w:proofErr w:type="spellEnd"/>
      <w:r w:rsidRPr="0064303B">
        <w:rPr>
          <w:rFonts w:ascii="Times New Roman" w:hAnsi="Times New Roman" w:cs="Times New Roman"/>
          <w:sz w:val="24"/>
          <w:szCs w:val="24"/>
        </w:rPr>
        <w:t xml:space="preserve"> </w:t>
      </w:r>
      <w:proofErr w:type="spellStart"/>
      <w:r w:rsidRPr="0064303B">
        <w:rPr>
          <w:rFonts w:ascii="Times New Roman" w:hAnsi="Times New Roman" w:cs="Times New Roman"/>
          <w:sz w:val="24"/>
          <w:szCs w:val="24"/>
        </w:rPr>
        <w:t>terganggu</w:t>
      </w:r>
      <w:proofErr w:type="spellEnd"/>
      <w:r w:rsidRPr="0064303B">
        <w:rPr>
          <w:rFonts w:ascii="Times New Roman" w:hAnsi="Times New Roman" w:cs="Times New Roman"/>
          <w:sz w:val="24"/>
          <w:szCs w:val="24"/>
        </w:rPr>
        <w:t xml:space="preserve"> </w:t>
      </w:r>
      <w:proofErr w:type="spellStart"/>
      <w:r w:rsidRPr="0064303B">
        <w:rPr>
          <w:rFonts w:ascii="Times New Roman" w:hAnsi="Times New Roman" w:cs="Times New Roman"/>
          <w:sz w:val="24"/>
          <w:szCs w:val="24"/>
        </w:rPr>
        <w:t>jika</w:t>
      </w:r>
      <w:proofErr w:type="spellEnd"/>
      <w:r w:rsidRPr="0064303B">
        <w:rPr>
          <w:rFonts w:ascii="Times New Roman" w:hAnsi="Times New Roman" w:cs="Times New Roman"/>
          <w:sz w:val="24"/>
          <w:szCs w:val="24"/>
        </w:rPr>
        <w:t xml:space="preserve"> </w:t>
      </w:r>
      <w:proofErr w:type="spellStart"/>
      <w:r w:rsidRPr="0064303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r w:rsidRPr="00880D54">
        <w:rPr>
          <w:rFonts w:ascii="Times New Roman" w:hAnsi="Times New Roman" w:cs="Times New Roman"/>
          <w:i/>
          <w:iCs/>
          <w:sz w:val="24"/>
          <w:szCs w:val="24"/>
        </w:rPr>
        <w:t xml:space="preserve">total </w:t>
      </w:r>
      <w:r>
        <w:rPr>
          <w:rFonts w:ascii="Times New Roman" w:hAnsi="Times New Roman" w:cs="Times New Roman"/>
          <w:i/>
          <w:iCs/>
          <w:sz w:val="24"/>
          <w:szCs w:val="24"/>
        </w:rPr>
        <w:t xml:space="preserve">asset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dialokasikan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menutup utang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w:t>
      </w:r>
      <w:r w:rsidR="0005092F">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g</w:t>
      </w:r>
      <w:r w:rsidR="0005092F">
        <w:rPr>
          <w:rFonts w:ascii="Times New Roman" w:hAnsi="Times New Roman" w:cs="Times New Roman"/>
          <w:i/>
          <w:iCs/>
          <w:sz w:val="24"/>
          <w:szCs w:val="24"/>
        </w:rPr>
        <w:t>o</w:t>
      </w:r>
      <w:r>
        <w:rPr>
          <w:rFonts w:ascii="Times New Roman" w:hAnsi="Times New Roman" w:cs="Times New Roman"/>
          <w:i/>
          <w:iCs/>
          <w:sz w:val="24"/>
          <w:szCs w:val="24"/>
        </w:rPr>
        <w:t>ing conc</w:t>
      </w:r>
      <w:r w:rsidR="0051769C">
        <w:rPr>
          <w:rFonts w:ascii="Times New Roman" w:hAnsi="Times New Roman" w:cs="Times New Roman"/>
          <w:i/>
          <w:iCs/>
          <w:sz w:val="24"/>
          <w:szCs w:val="24"/>
        </w:rPr>
        <w:t>e</w:t>
      </w:r>
      <w:r>
        <w:rPr>
          <w:rFonts w:ascii="Times New Roman" w:hAnsi="Times New Roman" w:cs="Times New Roman"/>
          <w:i/>
          <w:iCs/>
          <w:sz w:val="24"/>
          <w:szCs w:val="24"/>
        </w:rPr>
        <w:t xml:space="preserve">rn.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debt default,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w:t>
      </w:r>
      <w:proofErr w:type="spellStart"/>
      <w:r>
        <w:rPr>
          <w:rFonts w:ascii="Times New Roman" w:hAnsi="Times New Roman" w:cs="Times New Roman"/>
          <w:i/>
          <w:iCs/>
          <w:sz w:val="24"/>
          <w:szCs w:val="24"/>
        </w:rPr>
        <w:t>concerm</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fldLock="1"/>
      </w:r>
      <w:r w:rsidR="00214916">
        <w:rPr>
          <w:rFonts w:ascii="Times New Roman" w:hAnsi="Times New Roman" w:cs="Times New Roman"/>
          <w:i/>
          <w:iCs/>
          <w:sz w:val="24"/>
          <w:szCs w:val="24"/>
        </w:rPr>
        <w:instrText>ADDIN CSL_CITATION {"citationItems":[{"id":"ITEM-1","itemData":{"author":[{"dropping-particle":"","family":"Fachrezi","given":"","non-dropping-particle":"","parse-names":false,"suffix":""}],"id":"ITEM-1","issued":{"date-parts":[["2022"]]},"publisher":"UNIVERSITAS SULTAN AGENG TIRTAYASA","title":"Pengaruh Debt Default, Audit Tenure, kondisi Keuangan Perusahaan dan Disclosure terhadap Opini Audit Going Concern. Universitas Sultan Ageng Tirtayasa.","type":"thesis"},"uris":["http://www.mendeley.com/documents/?uuid=803b97ea-08d6-411b-82e3-bd50a468a70f"]}],"mendeley":{"formattedCitation":"(Fachrezi, 2022)","plainTextFormattedCitation":"(Fachrezi, 2022)","previouslyFormattedCitation":"(Fachrezi, 2022)"},"properties":{"noteIndex":0},"schema":"https://github.com/citation-style-language/schema/raw/master/csl-citation.json"}</w:instrText>
      </w:r>
      <w:r>
        <w:rPr>
          <w:rFonts w:ascii="Times New Roman" w:hAnsi="Times New Roman" w:cs="Times New Roman"/>
          <w:i/>
          <w:iCs/>
          <w:sz w:val="24"/>
          <w:szCs w:val="24"/>
        </w:rPr>
        <w:fldChar w:fldCharType="separate"/>
      </w:r>
      <w:r w:rsidRPr="00060FB3">
        <w:rPr>
          <w:rFonts w:ascii="Times New Roman" w:hAnsi="Times New Roman" w:cs="Times New Roman"/>
          <w:iCs/>
          <w:noProof/>
          <w:sz w:val="24"/>
          <w:szCs w:val="24"/>
        </w:rPr>
        <w:t>(Fachrezi, 2022)</w:t>
      </w:r>
      <w:r>
        <w:rPr>
          <w:rFonts w:ascii="Times New Roman" w:hAnsi="Times New Roman" w:cs="Times New Roman"/>
          <w:i/>
          <w:iCs/>
          <w:sz w:val="24"/>
          <w:szCs w:val="24"/>
        </w:rPr>
        <w:fldChar w:fldCharType="end"/>
      </w:r>
      <w:r>
        <w:rPr>
          <w:rFonts w:ascii="Times New Roman" w:hAnsi="Times New Roman" w:cs="Times New Roman"/>
          <w:i/>
          <w:iCs/>
          <w:sz w:val="24"/>
          <w:szCs w:val="24"/>
        </w:rPr>
        <w:t>.</w:t>
      </w:r>
    </w:p>
    <w:p w14:paraId="3DA03CB4" w14:textId="77777777" w:rsidR="002A482D" w:rsidRDefault="00A40F55" w:rsidP="002A482D">
      <w:pPr>
        <w:pStyle w:val="ListParagraph"/>
        <w:spacing w:before="240" w:line="480" w:lineRule="auto"/>
        <w:ind w:left="1077" w:firstLine="567"/>
        <w:jc w:val="both"/>
        <w:rPr>
          <w:rFonts w:ascii="Times New Roman" w:hAnsi="Times New Roman" w:cs="Times New Roman"/>
          <w:sz w:val="24"/>
          <w:szCs w:val="24"/>
        </w:rPr>
      </w:pPr>
      <w:proofErr w:type="spellStart"/>
      <w:r w:rsidRPr="002A482D">
        <w:rPr>
          <w:rFonts w:ascii="Times New Roman" w:hAnsi="Times New Roman" w:cs="Times New Roman"/>
          <w:sz w:val="24"/>
          <w:szCs w:val="24"/>
        </w:rPr>
        <w:t>Menurut</w:t>
      </w:r>
      <w:proofErr w:type="spellEnd"/>
      <w:r w:rsidRPr="002A482D">
        <w:rPr>
          <w:rFonts w:ascii="Times New Roman" w:hAnsi="Times New Roman" w:cs="Times New Roman"/>
          <w:sz w:val="24"/>
          <w:szCs w:val="24"/>
        </w:rPr>
        <w:t xml:space="preserve"> </w:t>
      </w:r>
      <w:r w:rsidRPr="002A482D">
        <w:rPr>
          <w:rFonts w:ascii="Times New Roman" w:hAnsi="Times New Roman" w:cs="Times New Roman"/>
          <w:sz w:val="24"/>
          <w:szCs w:val="24"/>
        </w:rPr>
        <w:fldChar w:fldCharType="begin" w:fldLock="1"/>
      </w:r>
      <w:r w:rsidR="008A5737" w:rsidRPr="002A482D">
        <w:rPr>
          <w:rFonts w:ascii="Times New Roman" w:hAnsi="Times New Roman" w:cs="Times New Roman"/>
          <w:sz w:val="24"/>
          <w:szCs w:val="24"/>
        </w:rPr>
        <w:instrText>ADDIN CSL_CITATION {"citationItems":[{"id":"ITEM-1","itemData":{"DOI":"10.59407/jakpt.v1i2.206","abstract":"Penelitian ini dilakukan bertujuan untuk menganalisis pengaruh financial distress, opinion shopping, debt default, dan komite audit terhadap opini audit going concern. Populasi dalam penelitian ini yaitu 85 perusahaan sektor property dan real estate yang terdaftar di Bursa Efek Indonesia 2018- 2022. Pemilihan sampel dalam penelitian ini menggunakan teknik purposive sampling, sehingga diperoleh 50 perusahaan sebagai sampel penelitian. Alat analisis yang digunakan dalam penelitian ini adalah analisis regresi logistik. Hasil penelitian ini menunjukkan bahwa financial distress berpengaruh negatif dan signfikan terhadap opini audit going concern, selain itu debt default berpengaruh positif terhadap opini audit going concern. Sedangkan opinion shopping dan komite audit tidak berpengaruh terhadap opini audit going concern.","author":[{"dropping-particle":"","family":"Fajrillah","given":"Ravinda","non-dropping-particle":"","parse-names":false,"suffix":""},{"dropping-particle":"","family":"Lestari","given":"Indah Rahayu","non-dropping-particle":"","parse-names":false,"suffix":""}],"container-title":"Jurnal Akuntansi, Keuangan, Perpajakan dan Tata Kelola Perusahaan","id":"ITEM-1","issue":"2","issued":{"date-parts":[["2023"]]},"page":"264-273","title":"Pengaruh Financial Distress, Opinion Shopping, Debt Default Dan Komite Audit Terhadap Opini Audit Going Concern","type":"article-journal","volume":"1"},"uris":["http://www.mendeley.com/documents/?uuid=59ea0b2f-21b0-4c60-b621-47236cf807ad"]}],"mendeley":{"formattedCitation":"(Fajrillah &amp; Lestari, 2023)","manualFormatting":"Fajrillah &amp; Lestari (2023)","plainTextFormattedCitation":"(Fajrillah &amp; Lestari, 2023)","previouslyFormattedCitation":"(Fajrillah &amp; Lestari, 2023)"},"properties":{"noteIndex":0},"schema":"https://github.com/citation-style-language/schema/raw/master/csl-citation.json"}</w:instrText>
      </w:r>
      <w:r w:rsidRPr="002A482D">
        <w:rPr>
          <w:rFonts w:ascii="Times New Roman" w:hAnsi="Times New Roman" w:cs="Times New Roman"/>
          <w:sz w:val="24"/>
          <w:szCs w:val="24"/>
        </w:rPr>
        <w:fldChar w:fldCharType="separate"/>
      </w:r>
      <w:r w:rsidRPr="002A482D">
        <w:rPr>
          <w:rFonts w:ascii="Times New Roman" w:hAnsi="Times New Roman" w:cs="Times New Roman"/>
          <w:noProof/>
          <w:sz w:val="24"/>
          <w:szCs w:val="24"/>
        </w:rPr>
        <w:t xml:space="preserve">Fajrillah &amp; Lestari </w:t>
      </w:r>
      <w:r w:rsidR="008A5737" w:rsidRPr="002A482D">
        <w:rPr>
          <w:rFonts w:ascii="Times New Roman" w:hAnsi="Times New Roman" w:cs="Times New Roman"/>
          <w:noProof/>
          <w:sz w:val="24"/>
          <w:szCs w:val="24"/>
        </w:rPr>
        <w:t>(</w:t>
      </w:r>
      <w:r w:rsidRPr="002A482D">
        <w:rPr>
          <w:rFonts w:ascii="Times New Roman" w:hAnsi="Times New Roman" w:cs="Times New Roman"/>
          <w:noProof/>
          <w:sz w:val="24"/>
          <w:szCs w:val="24"/>
        </w:rPr>
        <w:t>2023)</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 xml:space="preserve">debt default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ketidakmampuan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memenuhi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kewajiban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hutang</w:t>
      </w:r>
      <w:proofErr w:type="spellEnd"/>
      <w:r w:rsidRPr="002A482D">
        <w:rPr>
          <w:rFonts w:ascii="Times New Roman" w:hAnsi="Times New Roman" w:cs="Times New Roman"/>
          <w:sz w:val="24"/>
          <w:szCs w:val="24"/>
        </w:rPr>
        <w:t xml:space="preserve"> dan </w:t>
      </w:r>
      <w:proofErr w:type="spellStart"/>
      <w:r w:rsidRPr="002A482D">
        <w:rPr>
          <w:rFonts w:ascii="Times New Roman" w:hAnsi="Times New Roman" w:cs="Times New Roman"/>
          <w:sz w:val="24"/>
          <w:szCs w:val="24"/>
        </w:rPr>
        <w:t>pembayaran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bunga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tanda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kegagalan</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sering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digunakan</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sebagai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petunjuk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mengenai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kelangsungan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hidup</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 xml:space="preserve">going concern). </w:t>
      </w:r>
      <w:proofErr w:type="spellStart"/>
      <w:r w:rsidRPr="002A482D">
        <w:rPr>
          <w:rFonts w:ascii="Times New Roman" w:hAnsi="Times New Roman" w:cs="Times New Roman"/>
          <w:sz w:val="24"/>
          <w:szCs w:val="24"/>
        </w:rPr>
        <w:t>Hutang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faktor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pertama</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diperiksa</w:t>
      </w:r>
      <w:proofErr w:type="spellEnd"/>
      <w:r w:rsidRPr="002A482D">
        <w:rPr>
          <w:rFonts w:ascii="Times New Roman" w:hAnsi="Times New Roman" w:cs="Times New Roman"/>
          <w:sz w:val="24"/>
          <w:szCs w:val="24"/>
        </w:rPr>
        <w:t xml:space="preserve"> oleh auditor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mengukur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kesehatan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suatu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Dalam PSA No. 30 </w:t>
      </w:r>
      <w:r w:rsidRPr="002A482D">
        <w:rPr>
          <w:rFonts w:ascii="Times New Roman" w:hAnsi="Times New Roman" w:cs="Times New Roman"/>
          <w:i/>
          <w:iCs/>
          <w:sz w:val="24"/>
          <w:szCs w:val="24"/>
        </w:rPr>
        <w:t>going co</w:t>
      </w:r>
      <w:r w:rsidR="0051769C" w:rsidRPr="002A482D">
        <w:rPr>
          <w:rFonts w:ascii="Times New Roman" w:hAnsi="Times New Roman" w:cs="Times New Roman"/>
          <w:i/>
          <w:iCs/>
          <w:sz w:val="24"/>
          <w:szCs w:val="24"/>
        </w:rPr>
        <w:t>n</w:t>
      </w:r>
      <w:r w:rsidRPr="002A482D">
        <w:rPr>
          <w:rFonts w:ascii="Times New Roman" w:hAnsi="Times New Roman" w:cs="Times New Roman"/>
          <w:i/>
          <w:iCs/>
          <w:sz w:val="24"/>
          <w:szCs w:val="24"/>
        </w:rPr>
        <w:t xml:space="preserve">cern </w:t>
      </w:r>
      <w:proofErr w:type="spellStart"/>
      <w:r w:rsidRPr="002A482D">
        <w:rPr>
          <w:rFonts w:ascii="Times New Roman" w:hAnsi="Times New Roman" w:cs="Times New Roman"/>
          <w:sz w:val="24"/>
          <w:szCs w:val="24"/>
        </w:rPr>
        <w:t>banyak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digunakan</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memberikan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keputusan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opini</w:t>
      </w:r>
      <w:proofErr w:type="spellEnd"/>
      <w:r w:rsidRPr="002A482D">
        <w:rPr>
          <w:rFonts w:ascii="Times New Roman" w:hAnsi="Times New Roman" w:cs="Times New Roman"/>
          <w:sz w:val="24"/>
          <w:szCs w:val="24"/>
        </w:rPr>
        <w:t xml:space="preserve"> audit </w:t>
      </w:r>
      <w:proofErr w:type="spellStart"/>
      <w:r w:rsidRPr="002A482D">
        <w:rPr>
          <w:rFonts w:ascii="Times New Roman" w:hAnsi="Times New Roman" w:cs="Times New Roman"/>
          <w:sz w:val="24"/>
          <w:szCs w:val="24"/>
        </w:rPr>
        <w:t>yaitu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kegagalan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memenuhi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kewajiban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hutangnya</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default).</w:t>
      </w:r>
    </w:p>
    <w:p w14:paraId="31F91A73" w14:textId="77777777" w:rsidR="002A482D" w:rsidRDefault="00A40F55" w:rsidP="002A482D">
      <w:pPr>
        <w:pStyle w:val="ListParagraph"/>
        <w:spacing w:before="240" w:line="480" w:lineRule="auto"/>
        <w:ind w:left="1077" w:firstLine="567"/>
        <w:jc w:val="both"/>
        <w:rPr>
          <w:rFonts w:ascii="Times New Roman" w:hAnsi="Times New Roman" w:cs="Times New Roman"/>
          <w:sz w:val="24"/>
          <w:szCs w:val="24"/>
        </w:rPr>
      </w:pP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menghindari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kerugian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seperti</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 xml:space="preserve">debt default </w:t>
      </w:r>
      <w:proofErr w:type="spellStart"/>
      <w:r w:rsidRPr="002A482D">
        <w:rPr>
          <w:rFonts w:ascii="Times New Roman" w:hAnsi="Times New Roman" w:cs="Times New Roman"/>
          <w:sz w:val="24"/>
          <w:szCs w:val="24"/>
        </w:rPr>
        <w:t>bagi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kreditor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sesuai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PSA No. 30 SA </w:t>
      </w:r>
      <w:proofErr w:type="spellStart"/>
      <w:r w:rsidRPr="002A482D">
        <w:rPr>
          <w:rFonts w:ascii="Times New Roman" w:hAnsi="Times New Roman" w:cs="Times New Roman"/>
          <w:sz w:val="24"/>
          <w:szCs w:val="24"/>
        </w:rPr>
        <w:t>Seksi</w:t>
      </w:r>
      <w:proofErr w:type="spellEnd"/>
      <w:r w:rsidRPr="002A482D">
        <w:rPr>
          <w:rFonts w:ascii="Times New Roman" w:hAnsi="Times New Roman" w:cs="Times New Roman"/>
          <w:sz w:val="24"/>
          <w:szCs w:val="24"/>
        </w:rPr>
        <w:t xml:space="preserve"> 341 </w:t>
      </w:r>
      <w:proofErr w:type="spellStart"/>
      <w:r w:rsidRPr="002A482D">
        <w:rPr>
          <w:rFonts w:ascii="Times New Roman" w:hAnsi="Times New Roman" w:cs="Times New Roman"/>
          <w:sz w:val="24"/>
          <w:szCs w:val="24"/>
        </w:rPr>
        <w:t>menjelaskan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bahwa</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lastRenderedPageBreak/>
        <w:t>bertanggung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jawab</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atas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mengevaluasi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apakah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terdapat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kesangsian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besar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terhadap</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kemampuan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entitas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memperta</w:t>
      </w:r>
      <w:r w:rsidR="0005092F" w:rsidRPr="002A482D">
        <w:rPr>
          <w:rFonts w:ascii="Times New Roman" w:hAnsi="Times New Roman" w:cs="Times New Roman"/>
          <w:sz w:val="24"/>
          <w:szCs w:val="24"/>
        </w:rPr>
        <w:t>ha</w:t>
      </w:r>
      <w:r w:rsidRPr="002A482D">
        <w:rPr>
          <w:rFonts w:ascii="Times New Roman" w:hAnsi="Times New Roman" w:cs="Times New Roman"/>
          <w:sz w:val="24"/>
          <w:szCs w:val="24"/>
        </w:rPr>
        <w:t>nkan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kelangsungan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hidupnya</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going concern)</w:t>
      </w:r>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periode</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atau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jangka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wajar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yaitu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tidak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lebih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dari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satu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tahun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sejak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w:t>
      </w:r>
      <w:r w:rsidR="0005092F" w:rsidRPr="002A482D">
        <w:rPr>
          <w:rFonts w:ascii="Times New Roman" w:hAnsi="Times New Roman" w:cs="Times New Roman"/>
          <w:sz w:val="24"/>
          <w:szCs w:val="24"/>
        </w:rPr>
        <w:t>n</w:t>
      </w:r>
      <w:r w:rsidRPr="002A482D">
        <w:rPr>
          <w:rFonts w:ascii="Times New Roman" w:hAnsi="Times New Roman" w:cs="Times New Roman"/>
          <w:sz w:val="24"/>
          <w:szCs w:val="24"/>
        </w:rPr>
        <w:t>gan</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sedang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diaudit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Evaluasi</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berdasarkan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atas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pengetahuan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tentang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kondisi</w:t>
      </w:r>
      <w:proofErr w:type="spellEnd"/>
      <w:r w:rsidRPr="002A482D">
        <w:rPr>
          <w:rFonts w:ascii="Times New Roman" w:hAnsi="Times New Roman" w:cs="Times New Roman"/>
          <w:sz w:val="24"/>
          <w:szCs w:val="24"/>
        </w:rPr>
        <w:t xml:space="preserve"> dan </w:t>
      </w:r>
      <w:proofErr w:type="spellStart"/>
      <w:r w:rsidRPr="002A482D">
        <w:rPr>
          <w:rFonts w:ascii="Times New Roman" w:hAnsi="Times New Roman" w:cs="Times New Roman"/>
          <w:sz w:val="24"/>
          <w:szCs w:val="24"/>
        </w:rPr>
        <w:t>peristiwa</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ada</w:t>
      </w:r>
      <w:proofErr w:type="spellEnd"/>
      <w:r w:rsidRPr="002A482D">
        <w:rPr>
          <w:rFonts w:ascii="Times New Roman" w:hAnsi="Times New Roman" w:cs="Times New Roman"/>
          <w:sz w:val="24"/>
          <w:szCs w:val="24"/>
        </w:rPr>
        <w:t xml:space="preserve"> pada </w:t>
      </w:r>
      <w:proofErr w:type="spellStart"/>
      <w:r w:rsidRPr="002A482D">
        <w:rPr>
          <w:rFonts w:ascii="Times New Roman" w:hAnsi="Times New Roman" w:cs="Times New Roman"/>
          <w:sz w:val="24"/>
          <w:szCs w:val="24"/>
        </w:rPr>
        <w:t>atau</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telah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terjadi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sebelum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pekerjaan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lapangan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selesai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Informasi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tentang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kondisi</w:t>
      </w:r>
      <w:proofErr w:type="spellEnd"/>
      <w:r w:rsidRPr="002A482D">
        <w:rPr>
          <w:rFonts w:ascii="Times New Roman" w:hAnsi="Times New Roman" w:cs="Times New Roman"/>
          <w:sz w:val="24"/>
          <w:szCs w:val="24"/>
        </w:rPr>
        <w:t xml:space="preserve"> dan </w:t>
      </w:r>
      <w:proofErr w:type="spellStart"/>
      <w:r w:rsidRPr="002A482D">
        <w:rPr>
          <w:rFonts w:ascii="Times New Roman" w:hAnsi="Times New Roman" w:cs="Times New Roman"/>
          <w:sz w:val="24"/>
          <w:szCs w:val="24"/>
        </w:rPr>
        <w:t>peristiwa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diperoleh</w:t>
      </w:r>
      <w:proofErr w:type="spellEnd"/>
      <w:r w:rsidRPr="002A482D">
        <w:rPr>
          <w:rFonts w:ascii="Times New Roman" w:hAnsi="Times New Roman" w:cs="Times New Roman"/>
          <w:sz w:val="24"/>
          <w:szCs w:val="24"/>
        </w:rPr>
        <w:t xml:space="preserve"> auditor </w:t>
      </w:r>
      <w:proofErr w:type="spellStart"/>
      <w:r w:rsidRPr="002A482D">
        <w:rPr>
          <w:rFonts w:ascii="Times New Roman" w:hAnsi="Times New Roman" w:cs="Times New Roman"/>
          <w:sz w:val="24"/>
          <w:szCs w:val="24"/>
        </w:rPr>
        <w:t>dari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penerapan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prosedur</w:t>
      </w:r>
      <w:proofErr w:type="spellEnd"/>
      <w:r w:rsidRPr="002A482D">
        <w:rPr>
          <w:rFonts w:ascii="Times New Roman" w:hAnsi="Times New Roman" w:cs="Times New Roman"/>
          <w:sz w:val="24"/>
          <w:szCs w:val="24"/>
        </w:rPr>
        <w:t xml:space="preserve"> audit yang </w:t>
      </w:r>
      <w:proofErr w:type="spellStart"/>
      <w:r w:rsidRPr="002A482D">
        <w:rPr>
          <w:rFonts w:ascii="Times New Roman" w:hAnsi="Times New Roman" w:cs="Times New Roman"/>
          <w:sz w:val="24"/>
          <w:szCs w:val="24"/>
        </w:rPr>
        <w:t>direncanakan</w:t>
      </w:r>
      <w:proofErr w:type="spellEnd"/>
      <w:r w:rsidRPr="002A482D">
        <w:rPr>
          <w:rFonts w:ascii="Times New Roman" w:hAnsi="Times New Roman" w:cs="Times New Roman"/>
          <w:sz w:val="24"/>
          <w:szCs w:val="24"/>
        </w:rPr>
        <w:t xml:space="preserve"> dan </w:t>
      </w:r>
      <w:proofErr w:type="spellStart"/>
      <w:r w:rsidRPr="002A482D">
        <w:rPr>
          <w:rFonts w:ascii="Times New Roman" w:hAnsi="Times New Roman" w:cs="Times New Roman"/>
          <w:sz w:val="24"/>
          <w:szCs w:val="24"/>
        </w:rPr>
        <w:t>dilaksanakan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mencapai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tujuan</w:t>
      </w:r>
      <w:proofErr w:type="spellEnd"/>
      <w:r w:rsidRPr="002A482D">
        <w:rPr>
          <w:rFonts w:ascii="Times New Roman" w:hAnsi="Times New Roman" w:cs="Times New Roman"/>
          <w:sz w:val="24"/>
          <w:szCs w:val="24"/>
        </w:rPr>
        <w:t xml:space="preserve"> audit yang </w:t>
      </w:r>
      <w:proofErr w:type="spellStart"/>
      <w:r w:rsidRPr="002A482D">
        <w:rPr>
          <w:rFonts w:ascii="Times New Roman" w:hAnsi="Times New Roman" w:cs="Times New Roman"/>
          <w:sz w:val="24"/>
          <w:szCs w:val="24"/>
        </w:rPr>
        <w:t>bersangkutan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asersi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manajemen</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terkandung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laporan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keuangan</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sedang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diaudit</w:t>
      </w:r>
      <w:proofErr w:type="spellEnd"/>
      <w:r w:rsidRPr="002A482D">
        <w:rPr>
          <w:rFonts w:ascii="Times New Roman" w:hAnsi="Times New Roman" w:cs="Times New Roman"/>
          <w:sz w:val="24"/>
          <w:szCs w:val="24"/>
        </w:rPr>
        <w:t xml:space="preserve">. </w:t>
      </w:r>
    </w:p>
    <w:p w14:paraId="47C96ED7" w14:textId="1F1634ED" w:rsidR="00C1479A" w:rsidRPr="002A482D" w:rsidRDefault="00122CF0" w:rsidP="002A482D">
      <w:pPr>
        <w:pStyle w:val="ListParagraph"/>
        <w:spacing w:before="240" w:line="480" w:lineRule="auto"/>
        <w:ind w:left="1077" w:firstLine="567"/>
        <w:jc w:val="both"/>
        <w:rPr>
          <w:rFonts w:ascii="Times New Roman" w:hAnsi="Times New Roman" w:cs="Times New Roman"/>
          <w:i/>
          <w:iCs/>
          <w:sz w:val="24"/>
          <w:szCs w:val="24"/>
        </w:rPr>
      </w:pPr>
      <w:r w:rsidRPr="002A482D">
        <w:rPr>
          <w:rFonts w:ascii="Times New Roman" w:hAnsi="Times New Roman" w:cs="Times New Roman"/>
          <w:sz w:val="24"/>
          <w:szCs w:val="24"/>
        </w:rPr>
        <w:t>A</w:t>
      </w:r>
      <w:r w:rsidR="00A40F55" w:rsidRPr="002A482D">
        <w:rPr>
          <w:rFonts w:ascii="Times New Roman" w:hAnsi="Times New Roman" w:cs="Times New Roman"/>
          <w:sz w:val="24"/>
          <w:szCs w:val="24"/>
        </w:rPr>
        <w:t xml:space="preserve">rtikel </w:t>
      </w:r>
      <w:r w:rsidR="00C1479A" w:rsidRPr="002A482D">
        <w:rPr>
          <w:rFonts w:ascii="Times New Roman" w:hAnsi="Times New Roman" w:cs="Times New Roman"/>
          <w:sz w:val="24"/>
          <w:szCs w:val="24"/>
        </w:rPr>
        <w:fldChar w:fldCharType="begin" w:fldLock="1"/>
      </w:r>
      <w:r w:rsidR="00C14938" w:rsidRPr="002A482D">
        <w:rPr>
          <w:rFonts w:ascii="Times New Roman" w:hAnsi="Times New Roman" w:cs="Times New Roman"/>
          <w:sz w:val="24"/>
          <w:szCs w:val="24"/>
        </w:rPr>
        <w:instrText>ADDIN CSL_CITATION {"citationItems":[{"id":"ITEM-1","itemData":{"author":[{"dropping-particle":"","family":"University school of accounting","given":"Binus","non-dropping-particle":"","parse-names":false,"suffix":""}],"id":"ITEM-1","issued":{"date-parts":[["2020"]]},"title":"Tanggung Jawab Auditor Terhadap Opini Audit Going Concern","type":"article-newspaper"},"uris":["http://www.mendeley.com/documents/?uuid=425812ff-6471-4fe9-baf5-f1e6fc99b1b8"]}],"mendeley":{"formattedCitation":"(University school of accounting, 2020)","manualFormatting":"University school of accounting (2020)","plainTextFormattedCitation":"(University school of accounting, 2020)","previouslyFormattedCitation":"(University school of accounting, 2020)"},"properties":{"noteIndex":0},"schema":"https://github.com/citation-style-language/schema/raw/master/csl-citation.json"}</w:instrText>
      </w:r>
      <w:r w:rsidR="00C1479A" w:rsidRPr="002A482D">
        <w:rPr>
          <w:rFonts w:ascii="Times New Roman" w:hAnsi="Times New Roman" w:cs="Times New Roman"/>
          <w:sz w:val="24"/>
          <w:szCs w:val="24"/>
        </w:rPr>
        <w:fldChar w:fldCharType="separate"/>
      </w:r>
      <w:r w:rsidR="00C1479A" w:rsidRPr="002A482D">
        <w:rPr>
          <w:rFonts w:ascii="Times New Roman" w:hAnsi="Times New Roman" w:cs="Times New Roman"/>
          <w:i/>
          <w:iCs/>
          <w:noProof/>
          <w:sz w:val="24"/>
          <w:szCs w:val="24"/>
        </w:rPr>
        <w:t>University school of accounting</w:t>
      </w:r>
      <w:r w:rsidR="00C1479A" w:rsidRPr="002A482D">
        <w:rPr>
          <w:rFonts w:ascii="Times New Roman" w:hAnsi="Times New Roman" w:cs="Times New Roman"/>
          <w:noProof/>
          <w:sz w:val="24"/>
          <w:szCs w:val="24"/>
        </w:rPr>
        <w:t xml:space="preserve"> (2020)</w:t>
      </w:r>
      <w:r w:rsidR="00C1479A" w:rsidRPr="002A482D">
        <w:rPr>
          <w:rFonts w:ascii="Times New Roman" w:hAnsi="Times New Roman" w:cs="Times New Roman"/>
          <w:sz w:val="24"/>
          <w:szCs w:val="24"/>
        </w:rPr>
        <w:fldChar w:fldCharType="end"/>
      </w:r>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membahas</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Peraturan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Standar</w:t>
      </w:r>
      <w:proofErr w:type="spellEnd"/>
      <w:r w:rsidR="00A40F55" w:rsidRPr="002A482D">
        <w:rPr>
          <w:rFonts w:ascii="Times New Roman" w:hAnsi="Times New Roman" w:cs="Times New Roman"/>
          <w:sz w:val="24"/>
          <w:szCs w:val="24"/>
        </w:rPr>
        <w:t xml:space="preserve"> Audit No. 30 SA </w:t>
      </w:r>
      <w:proofErr w:type="spellStart"/>
      <w:r w:rsidR="00A40F55" w:rsidRPr="002A482D">
        <w:rPr>
          <w:rFonts w:ascii="Times New Roman" w:hAnsi="Times New Roman" w:cs="Times New Roman"/>
          <w:sz w:val="24"/>
          <w:szCs w:val="24"/>
        </w:rPr>
        <w:t>seksi</w:t>
      </w:r>
      <w:proofErr w:type="spellEnd"/>
      <w:r w:rsidR="00A40F55" w:rsidRPr="002A482D">
        <w:rPr>
          <w:rFonts w:ascii="Times New Roman" w:hAnsi="Times New Roman" w:cs="Times New Roman"/>
          <w:sz w:val="24"/>
          <w:szCs w:val="24"/>
        </w:rPr>
        <w:t xml:space="preserve"> 341.1 </w:t>
      </w:r>
      <w:proofErr w:type="spellStart"/>
      <w:r w:rsidR="00A40F55" w:rsidRPr="002A482D">
        <w:rPr>
          <w:rFonts w:ascii="Times New Roman" w:hAnsi="Times New Roman" w:cs="Times New Roman"/>
          <w:sz w:val="24"/>
          <w:szCs w:val="24"/>
        </w:rPr>
        <w:t>memberikan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pedoman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bagi</w:t>
      </w:r>
      <w:proofErr w:type="spellEnd"/>
      <w:r w:rsidR="00A40F55" w:rsidRPr="002A482D">
        <w:rPr>
          <w:rFonts w:ascii="Times New Roman" w:hAnsi="Times New Roman" w:cs="Times New Roman"/>
          <w:sz w:val="24"/>
          <w:szCs w:val="24"/>
        </w:rPr>
        <w:t xml:space="preserve"> auditor </w:t>
      </w:r>
      <w:proofErr w:type="spellStart"/>
      <w:r w:rsidR="00A40F55" w:rsidRPr="002A482D">
        <w:rPr>
          <w:rFonts w:ascii="Times New Roman" w:hAnsi="Times New Roman" w:cs="Times New Roman"/>
          <w:sz w:val="24"/>
          <w:szCs w:val="24"/>
        </w:rPr>
        <w:t>untuk</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mengevaluasi</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apakah</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terdapat</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kesangsian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terhadap</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kemampuan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suatu</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perusahaan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untuk</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dapat</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mempertahankan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kelangsungan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hidup</w:t>
      </w:r>
      <w:proofErr w:type="spellEnd"/>
      <w:r w:rsidR="00A40F55" w:rsidRPr="002A482D">
        <w:rPr>
          <w:rFonts w:ascii="Times New Roman" w:hAnsi="Times New Roman" w:cs="Times New Roman"/>
          <w:sz w:val="24"/>
          <w:szCs w:val="24"/>
        </w:rPr>
        <w:t xml:space="preserve"> (</w:t>
      </w:r>
      <w:r w:rsidR="00A40F55" w:rsidRPr="002A482D">
        <w:rPr>
          <w:rFonts w:ascii="Times New Roman" w:hAnsi="Times New Roman" w:cs="Times New Roman"/>
          <w:i/>
          <w:iCs/>
          <w:sz w:val="24"/>
          <w:szCs w:val="24"/>
        </w:rPr>
        <w:t>going concern)</w:t>
      </w:r>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perusahaan</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sebagai</w:t>
      </w:r>
      <w:proofErr w:type="spellEnd"/>
      <w:r w:rsidR="00A40F55" w:rsidRPr="002A482D">
        <w:rPr>
          <w:rFonts w:ascii="Times New Roman" w:hAnsi="Times New Roman" w:cs="Times New Roman"/>
          <w:sz w:val="24"/>
          <w:szCs w:val="24"/>
        </w:rPr>
        <w:t xml:space="preserve"> </w:t>
      </w:r>
      <w:proofErr w:type="spellStart"/>
      <w:r w:rsidR="00A40F55" w:rsidRPr="002A482D">
        <w:rPr>
          <w:rFonts w:ascii="Times New Roman" w:hAnsi="Times New Roman" w:cs="Times New Roman"/>
          <w:sz w:val="24"/>
          <w:szCs w:val="24"/>
        </w:rPr>
        <w:t>berikut</w:t>
      </w:r>
      <w:proofErr w:type="spellEnd"/>
      <w:r w:rsidR="00A40F55" w:rsidRPr="002A482D">
        <w:rPr>
          <w:rFonts w:ascii="Times New Roman" w:hAnsi="Times New Roman" w:cs="Times New Roman"/>
          <w:sz w:val="24"/>
          <w:szCs w:val="24"/>
        </w:rPr>
        <w:t>:</w:t>
      </w:r>
    </w:p>
    <w:p w14:paraId="4F7CF274" w14:textId="4181D586" w:rsidR="00C1479A" w:rsidRDefault="00572DF1" w:rsidP="006E10D7">
      <w:pPr>
        <w:pStyle w:val="ListParagraph"/>
        <w:numPr>
          <w:ilvl w:val="0"/>
          <w:numId w:val="21"/>
        </w:numPr>
        <w:spacing w:before="240" w:line="480" w:lineRule="auto"/>
        <w:jc w:val="both"/>
        <w:rPr>
          <w:rFonts w:ascii="Times New Roman" w:hAnsi="Times New Roman" w:cs="Times New Roman"/>
          <w:sz w:val="24"/>
          <w:szCs w:val="24"/>
        </w:rPr>
      </w:pPr>
      <w:r w:rsidRPr="00C1479A">
        <w:rPr>
          <w:rFonts w:ascii="Times New Roman" w:hAnsi="Times New Roman" w:cs="Times New Roman"/>
          <w:sz w:val="24"/>
          <w:szCs w:val="24"/>
        </w:rPr>
        <w:t xml:space="preserve">Auditor </w:t>
      </w:r>
      <w:proofErr w:type="spellStart"/>
      <w:r w:rsidRPr="00C1479A">
        <w:rPr>
          <w:rFonts w:ascii="Times New Roman" w:hAnsi="Times New Roman" w:cs="Times New Roman"/>
          <w:sz w:val="24"/>
          <w:szCs w:val="24"/>
        </w:rPr>
        <w:t>diharapkan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mempertimbangkan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apakah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dari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seluruh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hasil</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prosedur</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laksanakan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terdapat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kesangsian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besar</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meng</w:t>
      </w:r>
      <w:r w:rsidR="0005092F">
        <w:rPr>
          <w:rFonts w:ascii="Times New Roman" w:hAnsi="Times New Roman" w:cs="Times New Roman"/>
          <w:sz w:val="24"/>
          <w:szCs w:val="24"/>
        </w:rPr>
        <w:t>e</w:t>
      </w:r>
      <w:r w:rsidRPr="00C1479A">
        <w:rPr>
          <w:rFonts w:ascii="Times New Roman" w:hAnsi="Times New Roman" w:cs="Times New Roman"/>
          <w:sz w:val="24"/>
          <w:szCs w:val="24"/>
        </w:rPr>
        <w:t>nai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kemampuan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suatu</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entitas</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mempertahankan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kelangsungan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usahanya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jangka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waktu</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wajar</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tidak</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lebih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dari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satu</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tahun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sejak</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tanggal</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laporan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keuangan</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sedang</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diaudit</w:t>
      </w:r>
      <w:proofErr w:type="spellEnd"/>
      <w:r w:rsidRPr="00C1479A">
        <w:rPr>
          <w:rFonts w:ascii="Times New Roman" w:hAnsi="Times New Roman" w:cs="Times New Roman"/>
          <w:sz w:val="24"/>
          <w:szCs w:val="24"/>
        </w:rPr>
        <w:t>)</w:t>
      </w:r>
      <w:r w:rsidR="00EA58D4">
        <w:rPr>
          <w:rFonts w:ascii="Times New Roman" w:hAnsi="Times New Roman" w:cs="Times New Roman"/>
          <w:sz w:val="24"/>
          <w:szCs w:val="24"/>
        </w:rPr>
        <w:t>.</w:t>
      </w:r>
    </w:p>
    <w:p w14:paraId="1958E527" w14:textId="0E2F0C65" w:rsidR="00C1479A" w:rsidRDefault="00572DF1" w:rsidP="006E10D7">
      <w:pPr>
        <w:pStyle w:val="ListParagraph"/>
        <w:numPr>
          <w:ilvl w:val="0"/>
          <w:numId w:val="21"/>
        </w:numPr>
        <w:spacing w:before="240" w:line="480" w:lineRule="auto"/>
        <w:jc w:val="both"/>
        <w:rPr>
          <w:rFonts w:ascii="Times New Roman" w:hAnsi="Times New Roman" w:cs="Times New Roman"/>
          <w:sz w:val="24"/>
          <w:szCs w:val="24"/>
        </w:rPr>
      </w:pPr>
      <w:r w:rsidRPr="00C1479A">
        <w:rPr>
          <w:rFonts w:ascii="Times New Roman" w:hAnsi="Times New Roman" w:cs="Times New Roman"/>
          <w:sz w:val="24"/>
          <w:szCs w:val="24"/>
        </w:rPr>
        <w:t xml:space="preserve">Jika auditor </w:t>
      </w:r>
      <w:proofErr w:type="spellStart"/>
      <w:r w:rsidRPr="00C1479A">
        <w:rPr>
          <w:rFonts w:ascii="Times New Roman" w:hAnsi="Times New Roman" w:cs="Times New Roman"/>
          <w:sz w:val="24"/>
          <w:szCs w:val="24"/>
        </w:rPr>
        <w:t>benar</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yakin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bahwa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terdapat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kesangsian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besar</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meng</w:t>
      </w:r>
      <w:r w:rsidR="0005092F">
        <w:rPr>
          <w:rFonts w:ascii="Times New Roman" w:hAnsi="Times New Roman" w:cs="Times New Roman"/>
          <w:sz w:val="24"/>
          <w:szCs w:val="24"/>
        </w:rPr>
        <w:t>e</w:t>
      </w:r>
      <w:r w:rsidRPr="00C1479A">
        <w:rPr>
          <w:rFonts w:ascii="Times New Roman" w:hAnsi="Times New Roman" w:cs="Times New Roman"/>
          <w:sz w:val="24"/>
          <w:szCs w:val="24"/>
        </w:rPr>
        <w:t>nai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kemampuan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entitas</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mempertahankan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kelangsungan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usahanya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lastRenderedPageBreak/>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jangka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waktu</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wajar</w:t>
      </w:r>
      <w:proofErr w:type="spellEnd"/>
      <w:r w:rsidRPr="00C1479A">
        <w:rPr>
          <w:rFonts w:ascii="Times New Roman" w:hAnsi="Times New Roman" w:cs="Times New Roman"/>
          <w:sz w:val="24"/>
          <w:szCs w:val="24"/>
        </w:rPr>
        <w:t xml:space="preserve">, auditor </w:t>
      </w:r>
      <w:proofErr w:type="spellStart"/>
      <w:r w:rsidRPr="00C1479A">
        <w:rPr>
          <w:rFonts w:ascii="Times New Roman" w:hAnsi="Times New Roman" w:cs="Times New Roman"/>
          <w:sz w:val="24"/>
          <w:szCs w:val="24"/>
        </w:rPr>
        <w:t>harus</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memperoleh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informasi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lengkap</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mengenai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rencana</w:t>
      </w:r>
      <w:proofErr w:type="spellEnd"/>
      <w:r w:rsidRPr="00C1479A">
        <w:rPr>
          <w:rFonts w:ascii="Times New Roman" w:hAnsi="Times New Roman" w:cs="Times New Roman"/>
          <w:sz w:val="24"/>
          <w:szCs w:val="24"/>
        </w:rPr>
        <w:t xml:space="preserve"> </w:t>
      </w:r>
      <w:r w:rsidRPr="00C1479A">
        <w:rPr>
          <w:rFonts w:ascii="Times New Roman" w:hAnsi="Times New Roman" w:cs="Times New Roman"/>
          <w:i/>
          <w:iCs/>
          <w:sz w:val="24"/>
          <w:szCs w:val="24"/>
        </w:rPr>
        <w:t xml:space="preserve">management </w:t>
      </w:r>
      <w:r w:rsidRPr="00C1479A">
        <w:rPr>
          <w:rFonts w:ascii="Times New Roman" w:hAnsi="Times New Roman" w:cs="Times New Roman"/>
          <w:sz w:val="24"/>
          <w:szCs w:val="24"/>
        </w:rPr>
        <w:t xml:space="preserve">yang </w:t>
      </w:r>
      <w:proofErr w:type="spellStart"/>
      <w:r w:rsidRPr="00C1479A">
        <w:rPr>
          <w:rFonts w:ascii="Times New Roman" w:hAnsi="Times New Roman" w:cs="Times New Roman"/>
          <w:sz w:val="24"/>
          <w:szCs w:val="24"/>
        </w:rPr>
        <w:t>ditunjukan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untuk</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mengurangi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dampak</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kondisi</w:t>
      </w:r>
      <w:proofErr w:type="spellEnd"/>
      <w:r w:rsidRPr="00C1479A">
        <w:rPr>
          <w:rFonts w:ascii="Times New Roman" w:hAnsi="Times New Roman" w:cs="Times New Roman"/>
          <w:sz w:val="24"/>
          <w:szCs w:val="24"/>
        </w:rPr>
        <w:t xml:space="preserve"> dan </w:t>
      </w:r>
      <w:proofErr w:type="spellStart"/>
      <w:r w:rsidRPr="00C1479A">
        <w:rPr>
          <w:rFonts w:ascii="Times New Roman" w:hAnsi="Times New Roman" w:cs="Times New Roman"/>
          <w:sz w:val="24"/>
          <w:szCs w:val="24"/>
        </w:rPr>
        <w:t>peristiwa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tersebut</w:t>
      </w:r>
      <w:proofErr w:type="spellEnd"/>
      <w:r w:rsidR="00EA58D4">
        <w:rPr>
          <w:rFonts w:ascii="Times New Roman" w:hAnsi="Times New Roman" w:cs="Times New Roman"/>
          <w:sz w:val="24"/>
          <w:szCs w:val="24"/>
        </w:rPr>
        <w:t>.</w:t>
      </w:r>
    </w:p>
    <w:p w14:paraId="6C1D8229" w14:textId="5E202B31" w:rsidR="00C1479A" w:rsidRDefault="00572DF1" w:rsidP="006E10D7">
      <w:pPr>
        <w:pStyle w:val="ListParagraph"/>
        <w:numPr>
          <w:ilvl w:val="0"/>
          <w:numId w:val="21"/>
        </w:numPr>
        <w:spacing w:before="240" w:line="480" w:lineRule="auto"/>
        <w:jc w:val="both"/>
        <w:rPr>
          <w:rFonts w:ascii="Times New Roman" w:hAnsi="Times New Roman" w:cs="Times New Roman"/>
          <w:sz w:val="24"/>
          <w:szCs w:val="24"/>
        </w:rPr>
      </w:pPr>
      <w:proofErr w:type="spellStart"/>
      <w:r w:rsidRPr="00C1479A">
        <w:rPr>
          <w:rFonts w:ascii="Times New Roman" w:hAnsi="Times New Roman" w:cs="Times New Roman"/>
          <w:sz w:val="24"/>
          <w:szCs w:val="24"/>
        </w:rPr>
        <w:t>Menilai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apakah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terdapat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kemungkinan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bahwa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rencana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tersebut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dapat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dilaksanakan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secara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efektif</w:t>
      </w:r>
      <w:proofErr w:type="spellEnd"/>
      <w:r w:rsidRPr="00C1479A">
        <w:rPr>
          <w:rFonts w:ascii="Times New Roman" w:hAnsi="Times New Roman" w:cs="Times New Roman"/>
          <w:sz w:val="24"/>
          <w:szCs w:val="24"/>
        </w:rPr>
        <w:t xml:space="preserve"> dan </w:t>
      </w:r>
      <w:proofErr w:type="spellStart"/>
      <w:r w:rsidRPr="00C1479A">
        <w:rPr>
          <w:rFonts w:ascii="Times New Roman" w:hAnsi="Times New Roman" w:cs="Times New Roman"/>
          <w:sz w:val="24"/>
          <w:szCs w:val="24"/>
        </w:rPr>
        <w:t>memperbaiki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keadaan</w:t>
      </w:r>
      <w:proofErr w:type="spellEnd"/>
      <w:r w:rsidR="00EA58D4">
        <w:rPr>
          <w:rFonts w:ascii="Times New Roman" w:hAnsi="Times New Roman" w:cs="Times New Roman"/>
          <w:sz w:val="24"/>
          <w:szCs w:val="24"/>
        </w:rPr>
        <w:t>.</w:t>
      </w:r>
    </w:p>
    <w:p w14:paraId="658CDA12" w14:textId="7C232A5F" w:rsidR="00572DF1" w:rsidRPr="00C1479A" w:rsidRDefault="00572DF1" w:rsidP="006E10D7">
      <w:pPr>
        <w:pStyle w:val="ListParagraph"/>
        <w:numPr>
          <w:ilvl w:val="0"/>
          <w:numId w:val="21"/>
        </w:numPr>
        <w:spacing w:before="240" w:line="480" w:lineRule="auto"/>
        <w:jc w:val="both"/>
        <w:rPr>
          <w:rFonts w:ascii="Times New Roman" w:hAnsi="Times New Roman" w:cs="Times New Roman"/>
          <w:sz w:val="24"/>
          <w:szCs w:val="24"/>
        </w:rPr>
      </w:pPr>
      <w:r w:rsidRPr="00C1479A">
        <w:rPr>
          <w:rFonts w:ascii="Times New Roman" w:hAnsi="Times New Roman" w:cs="Times New Roman"/>
          <w:sz w:val="24"/>
          <w:szCs w:val="24"/>
        </w:rPr>
        <w:t xml:space="preserve">Setelah audit </w:t>
      </w:r>
      <w:proofErr w:type="spellStart"/>
      <w:r w:rsidRPr="00C1479A">
        <w:rPr>
          <w:rFonts w:ascii="Times New Roman" w:hAnsi="Times New Roman" w:cs="Times New Roman"/>
          <w:sz w:val="24"/>
          <w:szCs w:val="24"/>
        </w:rPr>
        <w:t>mengevaluasi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rencana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manajemen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perlu</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diambil</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kesimpulan</w:t>
      </w:r>
      <w:proofErr w:type="spellEnd"/>
      <w:r w:rsidRPr="00C1479A">
        <w:rPr>
          <w:rFonts w:ascii="Times New Roman" w:hAnsi="Times New Roman" w:cs="Times New Roman"/>
          <w:sz w:val="24"/>
          <w:szCs w:val="24"/>
        </w:rPr>
        <w:t xml:space="preserve"> dan </w:t>
      </w:r>
      <w:proofErr w:type="spellStart"/>
      <w:r w:rsidRPr="00C1479A">
        <w:rPr>
          <w:rFonts w:ascii="Times New Roman" w:hAnsi="Times New Roman" w:cs="Times New Roman"/>
          <w:sz w:val="24"/>
          <w:szCs w:val="24"/>
        </w:rPr>
        <w:t>menetukan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apakah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masih</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terdapat</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kesangsian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besar</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mengenai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kemampuan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entitas</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mempertahankan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kelangsungan</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usahanya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dalam</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jangka</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wajar</w:t>
      </w:r>
      <w:proofErr w:type="spellEnd"/>
      <w:r w:rsidRPr="00C1479A">
        <w:rPr>
          <w:rFonts w:ascii="Times New Roman" w:hAnsi="Times New Roman" w:cs="Times New Roman"/>
          <w:sz w:val="24"/>
          <w:szCs w:val="24"/>
        </w:rPr>
        <w:t xml:space="preserve">. </w:t>
      </w:r>
    </w:p>
    <w:p w14:paraId="3DE4D4DB" w14:textId="2FF73779" w:rsidR="00FC2AC5" w:rsidRDefault="00572DF1" w:rsidP="003D5C78">
      <w:pPr>
        <w:pStyle w:val="Heading3"/>
        <w:numPr>
          <w:ilvl w:val="0"/>
          <w:numId w:val="12"/>
        </w:numPr>
        <w:spacing w:line="276" w:lineRule="auto"/>
        <w:rPr>
          <w:rFonts w:ascii="Times New Roman" w:hAnsi="Times New Roman" w:cs="Times New Roman"/>
          <w:b/>
          <w:bCs/>
          <w:color w:val="auto"/>
        </w:rPr>
      </w:pPr>
      <w:bookmarkStart w:id="34" w:name="_Toc170757230"/>
      <w:proofErr w:type="spellStart"/>
      <w:r w:rsidRPr="004E247B">
        <w:rPr>
          <w:rFonts w:ascii="Times New Roman" w:hAnsi="Times New Roman" w:cs="Times New Roman"/>
          <w:b/>
          <w:bCs/>
          <w:color w:val="auto"/>
        </w:rPr>
        <w:t>Pertumbuhan</w:t>
      </w:r>
      <w:proofErr w:type="spellEnd"/>
      <w:r w:rsidRPr="004E247B">
        <w:rPr>
          <w:rFonts w:ascii="Times New Roman" w:hAnsi="Times New Roman" w:cs="Times New Roman"/>
          <w:b/>
          <w:bCs/>
          <w:color w:val="auto"/>
        </w:rPr>
        <w:t xml:space="preserve"> Perusahaan</w:t>
      </w:r>
      <w:bookmarkEnd w:id="34"/>
    </w:p>
    <w:p w14:paraId="1A68574A" w14:textId="77777777" w:rsidR="002A482D" w:rsidRDefault="007E70C7" w:rsidP="002A482D">
      <w:pPr>
        <w:pStyle w:val="ListParagraph"/>
        <w:spacing w:before="240"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{"citationItems":[{"id":"ITEM-1","itemData":{"DOI":"10.31539/costing.v5i1.2289","ISSN":"2597-5226","abstract":"This research was conducted to test and analyze whether the quality of audit, audit tenure, profitability, growth of the company influences the opinion of audit going concerned on mining companies listed on the Indonesia Stock Exchange for the period 2016-2019. The research method used quantitative method and research data obtained from www.IDX.co.id and research population of 47 companies, sampling is used purposive sampling techniques so that the samples in this study as many as 17 companies and this research using logistic regression test. The significance value obtained from the results of simultaneous hypothesis testing amounted to 0.007 &lt; 0.05 that the quality of audits, audit tenure, profitability, growth of the company influenced the opinion of the audit going concerned. The significance values indicated from partial hypothesis testing were audit quality of 0.998 &gt; 0.05, audit tenure of 0.419 &gt; 0.05, profitability of 0.540 &gt; 0.05, and company growth of 0.816 &gt; 0.05. It can be seen that the quality of audits, audit tenure, profitability, and growth of the company are not partially impacted by the opinion of the audit going concerned.\r  \r Keywords: Audit Quality, Audit Tenure, Profitability, Company Growth, Going Concern","author":[{"dropping-particle":"","family":"Parhusip","given":"Ono","non-dropping-particle":"","parse-names":false,"suffix":""},{"dropping-particle":"","family":"Hutasoit","given":"Elfrida Fitri","non-dropping-particle":"","parse-names":false,"suffix":""},{"dropping-particle":"","family":"Ginting","given":"Wenny Anggeresia","non-dropping-particle":"","parse-names":false,"suffix":""}],"container-title":"Journal of Economic, Bussines and Accounting (COSTING)","id":"ITEM-1","issue":"1","issued":{"date-parts":[["2021"]]},"page":"665-672","title":"Pengaruh Kualitas Audit,Audit Tenure,Profitabilitas,Pertumbuhan Perusahaan terhadap Opini Audit Going Concern pada Perusahaan Pertambangan Yang Terdaftar di BEI Tahun 2016-2019","type":"article-journal","volume":"5"},"uris":["http://www.mendeley.com/documents/?uuid=e2771dbd-2077-42d0-8e6e-f64ce5ac25aa"]}],"mendeley":{"formattedCitation":"(Parhusip et al., 2021)","plainTextFormattedCitation":"(Parhusip et al., 2021)","previouslyFormattedCitation":"(Parhusip et al., 2021)"},"properties":{"noteIndex":0},"schema":"https://github.com/citation-style-language/schema/raw/master/csl-citation.json"}</w:instrText>
      </w:r>
      <w:r>
        <w:rPr>
          <w:rFonts w:ascii="Times New Roman" w:hAnsi="Times New Roman" w:cs="Times New Roman"/>
          <w:sz w:val="24"/>
          <w:szCs w:val="24"/>
        </w:rPr>
        <w:fldChar w:fldCharType="separate"/>
      </w:r>
      <w:r w:rsidRPr="008534D6">
        <w:rPr>
          <w:rFonts w:ascii="Times New Roman" w:hAnsi="Times New Roman" w:cs="Times New Roman"/>
          <w:noProof/>
          <w:sz w:val="24"/>
          <w:szCs w:val="24"/>
        </w:rPr>
        <w:t>(Parhusip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1236BA5C" w14:textId="3C18B1C3" w:rsidR="00C1479A" w:rsidRPr="002A482D" w:rsidRDefault="007E70C7" w:rsidP="002A482D">
      <w:pPr>
        <w:pStyle w:val="ListParagraph"/>
        <w:spacing w:before="240" w:line="480" w:lineRule="auto"/>
        <w:ind w:left="1077" w:firstLine="567"/>
        <w:jc w:val="both"/>
        <w:rPr>
          <w:rFonts w:ascii="Times New Roman" w:hAnsi="Times New Roman" w:cs="Times New Roman"/>
          <w:sz w:val="24"/>
          <w:szCs w:val="24"/>
        </w:rPr>
      </w:pPr>
      <w:proofErr w:type="spellStart"/>
      <w:r w:rsidRPr="002A482D">
        <w:rPr>
          <w:rFonts w:ascii="Times New Roman" w:hAnsi="Times New Roman" w:cs="Times New Roman"/>
          <w:sz w:val="24"/>
          <w:szCs w:val="24"/>
        </w:rPr>
        <w:t>Menurut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artikel</w:t>
      </w:r>
      <w:proofErr w:type="spellEnd"/>
      <w:r w:rsidRPr="002A482D">
        <w:rPr>
          <w:rFonts w:ascii="Times New Roman" w:hAnsi="Times New Roman" w:cs="Times New Roman"/>
          <w:sz w:val="24"/>
          <w:szCs w:val="24"/>
        </w:rPr>
        <w:t xml:space="preserve"> </w:t>
      </w:r>
      <w:r w:rsidRPr="002A482D">
        <w:rPr>
          <w:rFonts w:ascii="Times New Roman" w:hAnsi="Times New Roman" w:cs="Times New Roman"/>
          <w:sz w:val="24"/>
          <w:szCs w:val="24"/>
        </w:rPr>
        <w:fldChar w:fldCharType="begin" w:fldLock="1"/>
      </w:r>
      <w:r w:rsidR="00C14938" w:rsidRPr="002A482D">
        <w:rPr>
          <w:rFonts w:ascii="Times New Roman" w:hAnsi="Times New Roman" w:cs="Times New Roman"/>
          <w:sz w:val="24"/>
          <w:szCs w:val="24"/>
        </w:rPr>
        <w:instrText>ADDIN CSL_CITATION {"citationItems":[{"id":"ITEM-1","itemData":{"URL":"https://hr.proxsisgroup.com/pentingnya-manpower-planning-untuk-pertumbuhan-perusahaan/","author":[{"dropping-particle":"","family":"Proxsis","given":"","non-dropping-particle":"","parse-names":false,"suffix":""}],"id":"ITEM-1","issued":{"date-parts":[["2020"]]},"title":"Pentingnya Manpower Planning Untuk Pertumbuhan Perusahaan","type":"webpage"},"uris":["http://www.mendeley.com/documents/?uuid=2f00e246-3f1b-450d-a2ae-0351d8b61b11"]}],"mendeley":{"formattedCitation":"(Proxsis, 2020)","manualFormatting":"Proxsis (2020)","plainTextFormattedCitation":"(Proxsis, 2020)","previouslyFormattedCitation":"(Proxsis, 2020)"},"properties":{"noteIndex":0},"schema":"https://github.com/citation-style-language/schema/raw/master/csl-citation.json"}</w:instrText>
      </w:r>
      <w:r w:rsidRPr="002A482D">
        <w:rPr>
          <w:rFonts w:ascii="Times New Roman" w:hAnsi="Times New Roman" w:cs="Times New Roman"/>
          <w:sz w:val="24"/>
          <w:szCs w:val="24"/>
        </w:rPr>
        <w:fldChar w:fldCharType="separate"/>
      </w:r>
      <w:r w:rsidRPr="002A482D">
        <w:rPr>
          <w:rFonts w:ascii="Times New Roman" w:hAnsi="Times New Roman" w:cs="Times New Roman"/>
          <w:noProof/>
          <w:sz w:val="24"/>
          <w:szCs w:val="24"/>
        </w:rPr>
        <w:t xml:space="preserve">Proxsis </w:t>
      </w:r>
      <w:r w:rsidR="00EA58D4" w:rsidRPr="002A482D">
        <w:rPr>
          <w:rFonts w:ascii="Times New Roman" w:hAnsi="Times New Roman" w:cs="Times New Roman"/>
          <w:noProof/>
          <w:sz w:val="24"/>
          <w:szCs w:val="24"/>
        </w:rPr>
        <w:t>(</w:t>
      </w:r>
      <w:r w:rsidRPr="002A482D">
        <w:rPr>
          <w:rFonts w:ascii="Times New Roman" w:hAnsi="Times New Roman" w:cs="Times New Roman"/>
          <w:noProof/>
          <w:sz w:val="24"/>
          <w:szCs w:val="24"/>
        </w:rPr>
        <w:t>2020)</w:t>
      </w:r>
      <w:r w:rsidRPr="002A482D">
        <w:rPr>
          <w:rFonts w:ascii="Times New Roman" w:hAnsi="Times New Roman" w:cs="Times New Roman"/>
          <w:sz w:val="24"/>
          <w:szCs w:val="24"/>
        </w:rPr>
        <w:fldChar w:fldCharType="end"/>
      </w:r>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Manpower planning</w:t>
      </w:r>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penting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pertumbuhan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perusahaan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Perencanaan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tenaga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kerja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atau</w:t>
      </w:r>
      <w:proofErr w:type="spellEnd"/>
      <w:r w:rsidRPr="002A482D">
        <w:rPr>
          <w:rFonts w:ascii="Times New Roman" w:hAnsi="Times New Roman" w:cs="Times New Roman"/>
          <w:sz w:val="24"/>
          <w:szCs w:val="24"/>
        </w:rPr>
        <w:t xml:space="preserve"> </w:t>
      </w:r>
      <w:r w:rsidRPr="002A482D">
        <w:rPr>
          <w:rFonts w:ascii="Times New Roman" w:hAnsi="Times New Roman" w:cs="Times New Roman"/>
          <w:i/>
          <w:iCs/>
          <w:sz w:val="24"/>
          <w:szCs w:val="24"/>
        </w:rPr>
        <w:t xml:space="preserve">manpower planning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proses </w:t>
      </w:r>
      <w:proofErr w:type="spellStart"/>
      <w:r w:rsidRPr="002A482D">
        <w:rPr>
          <w:rFonts w:ascii="Times New Roman" w:hAnsi="Times New Roman" w:cs="Times New Roman"/>
          <w:sz w:val="24"/>
          <w:szCs w:val="24"/>
        </w:rPr>
        <w:t>memeperkirakan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jumlah</w:t>
      </w:r>
      <w:proofErr w:type="spellEnd"/>
      <w:r w:rsidRPr="002A482D">
        <w:rPr>
          <w:rFonts w:ascii="Times New Roman" w:hAnsi="Times New Roman" w:cs="Times New Roman"/>
          <w:sz w:val="24"/>
          <w:szCs w:val="24"/>
        </w:rPr>
        <w:t xml:space="preserve"> optimal orang yang </w:t>
      </w:r>
      <w:proofErr w:type="spellStart"/>
      <w:r w:rsidRPr="002A482D">
        <w:rPr>
          <w:rFonts w:ascii="Times New Roman" w:hAnsi="Times New Roman" w:cs="Times New Roman"/>
          <w:sz w:val="24"/>
          <w:szCs w:val="24"/>
        </w:rPr>
        <w:t>diperlukan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menyelesaikan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suatu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proyek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tugas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atau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tujuan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dalam</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tertentu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Perencanaan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tenaga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kerja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mencakup</w:t>
      </w:r>
      <w:proofErr w:type="spellEnd"/>
      <w:r w:rsidRPr="002A482D">
        <w:rPr>
          <w:rFonts w:ascii="Times New Roman" w:hAnsi="Times New Roman" w:cs="Times New Roman"/>
          <w:sz w:val="24"/>
          <w:szCs w:val="24"/>
        </w:rPr>
        <w:t xml:space="preserve"> parameter </w:t>
      </w:r>
      <w:proofErr w:type="spellStart"/>
      <w:r w:rsidRPr="002A482D">
        <w:rPr>
          <w:rFonts w:ascii="Times New Roman" w:hAnsi="Times New Roman" w:cs="Times New Roman"/>
          <w:sz w:val="24"/>
          <w:szCs w:val="24"/>
        </w:rPr>
        <w:t>seperti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jumlah</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personil</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berbagai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jenis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keterampilan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jangka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waktu</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dll</w:t>
      </w:r>
      <w:proofErr w:type="spellEnd"/>
      <w:r w:rsidRPr="002A482D">
        <w:rPr>
          <w:rFonts w:ascii="Times New Roman" w:hAnsi="Times New Roman" w:cs="Times New Roman"/>
          <w:sz w:val="24"/>
          <w:szCs w:val="24"/>
        </w:rPr>
        <w:t xml:space="preserve">. Hal </w:t>
      </w:r>
      <w:proofErr w:type="spellStart"/>
      <w:r w:rsidRPr="002A482D">
        <w:rPr>
          <w:rFonts w:ascii="Times New Roman" w:hAnsi="Times New Roman" w:cs="Times New Roman"/>
          <w:sz w:val="24"/>
          <w:szCs w:val="24"/>
        </w:rPr>
        <w:t>ini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proses </w:t>
      </w:r>
      <w:proofErr w:type="spellStart"/>
      <w:r w:rsidRPr="002A482D">
        <w:rPr>
          <w:rFonts w:ascii="Times New Roman" w:hAnsi="Times New Roman" w:cs="Times New Roman"/>
          <w:sz w:val="24"/>
          <w:szCs w:val="24"/>
        </w:rPr>
        <w:t>berkesinambungan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untuk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memastikan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bahwa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lastRenderedPageBreak/>
        <w:t>bisnis</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memiliki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sumber</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daya</w:t>
      </w:r>
      <w:proofErr w:type="spellEnd"/>
      <w:r w:rsidRPr="002A482D">
        <w:rPr>
          <w:rFonts w:ascii="Times New Roman" w:hAnsi="Times New Roman" w:cs="Times New Roman"/>
          <w:sz w:val="24"/>
          <w:szCs w:val="24"/>
        </w:rPr>
        <w:t xml:space="preserve"> yang </w:t>
      </w:r>
      <w:proofErr w:type="spellStart"/>
      <w:r w:rsidRPr="002A482D">
        <w:rPr>
          <w:rFonts w:ascii="Times New Roman" w:hAnsi="Times New Roman" w:cs="Times New Roman"/>
          <w:sz w:val="24"/>
          <w:szCs w:val="24"/>
        </w:rPr>
        <w:t>dioptimalkan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dengan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mempertimbangkan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proyek</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mendatang</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hal</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tersebut</w:t>
      </w:r>
      <w:proofErr w:type="spellEnd"/>
      <w:r w:rsidRPr="002A482D">
        <w:rPr>
          <w:rFonts w:ascii="Times New Roman" w:hAnsi="Times New Roman" w:cs="Times New Roman"/>
          <w:sz w:val="24"/>
          <w:szCs w:val="24"/>
        </w:rPr>
        <w:t xml:space="preserve"> juga </w:t>
      </w:r>
      <w:proofErr w:type="spellStart"/>
      <w:r w:rsidRPr="002A482D">
        <w:rPr>
          <w:rFonts w:ascii="Times New Roman" w:hAnsi="Times New Roman" w:cs="Times New Roman"/>
          <w:sz w:val="24"/>
          <w:szCs w:val="24"/>
        </w:rPr>
        <w:t>disebut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sebagai</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Perencanaan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Sumber</w:t>
      </w:r>
      <w:proofErr w:type="spellEnd"/>
      <w:r w:rsidRPr="002A482D">
        <w:rPr>
          <w:rFonts w:ascii="Times New Roman" w:hAnsi="Times New Roman" w:cs="Times New Roman"/>
          <w:sz w:val="24"/>
          <w:szCs w:val="24"/>
        </w:rPr>
        <w:t xml:space="preserve"> Daya </w:t>
      </w:r>
      <w:proofErr w:type="spellStart"/>
      <w:r w:rsidRPr="002A482D">
        <w:rPr>
          <w:rFonts w:ascii="Times New Roman" w:hAnsi="Times New Roman" w:cs="Times New Roman"/>
          <w:sz w:val="24"/>
          <w:szCs w:val="24"/>
        </w:rPr>
        <w:t>Manusia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Berikut</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merupakan</w:t>
      </w:r>
      <w:proofErr w:type="spellEnd"/>
      <w:r w:rsidRPr="002A482D">
        <w:rPr>
          <w:rFonts w:ascii="Times New Roman" w:hAnsi="Times New Roman" w:cs="Times New Roman"/>
          <w:sz w:val="24"/>
          <w:szCs w:val="24"/>
        </w:rPr>
        <w:t xml:space="preserve"> proses </w:t>
      </w:r>
      <w:proofErr w:type="spellStart"/>
      <w:r w:rsidRPr="002A482D">
        <w:rPr>
          <w:rFonts w:ascii="Times New Roman" w:hAnsi="Times New Roman" w:cs="Times New Roman"/>
          <w:sz w:val="24"/>
          <w:szCs w:val="24"/>
        </w:rPr>
        <w:t>perencanaan</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tenaga</w:t>
      </w:r>
      <w:proofErr w:type="spellEnd"/>
      <w:r w:rsidRPr="002A482D">
        <w:rPr>
          <w:rFonts w:ascii="Times New Roman" w:hAnsi="Times New Roman" w:cs="Times New Roman"/>
          <w:sz w:val="24"/>
          <w:szCs w:val="24"/>
        </w:rPr>
        <w:t xml:space="preserve"> </w:t>
      </w:r>
      <w:proofErr w:type="spellStart"/>
      <w:r w:rsidRPr="002A482D">
        <w:rPr>
          <w:rFonts w:ascii="Times New Roman" w:hAnsi="Times New Roman" w:cs="Times New Roman"/>
          <w:sz w:val="24"/>
          <w:szCs w:val="24"/>
        </w:rPr>
        <w:t>kerja</w:t>
      </w:r>
      <w:proofErr w:type="spellEnd"/>
      <w:r w:rsidRPr="002A482D">
        <w:rPr>
          <w:rFonts w:ascii="Times New Roman" w:hAnsi="Times New Roman" w:cs="Times New Roman"/>
          <w:sz w:val="24"/>
          <w:szCs w:val="24"/>
        </w:rPr>
        <w:t>:</w:t>
      </w:r>
    </w:p>
    <w:p w14:paraId="250ED9B3" w14:textId="77777777" w:rsidR="00657B98" w:rsidRDefault="00572DF1" w:rsidP="006E10D7">
      <w:pPr>
        <w:pStyle w:val="ListParagraph"/>
        <w:numPr>
          <w:ilvl w:val="0"/>
          <w:numId w:val="22"/>
        </w:numPr>
        <w:spacing w:before="240" w:line="480" w:lineRule="auto"/>
        <w:jc w:val="both"/>
        <w:rPr>
          <w:rFonts w:ascii="Times New Roman" w:hAnsi="Times New Roman" w:cs="Times New Roman"/>
          <w:sz w:val="24"/>
          <w:szCs w:val="24"/>
        </w:rPr>
      </w:pPr>
      <w:proofErr w:type="spellStart"/>
      <w:r w:rsidRPr="00C1479A">
        <w:rPr>
          <w:rFonts w:ascii="Times New Roman" w:hAnsi="Times New Roman" w:cs="Times New Roman"/>
          <w:sz w:val="24"/>
          <w:szCs w:val="24"/>
        </w:rPr>
        <w:t>Memahami</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tenaga</w:t>
      </w:r>
      <w:proofErr w:type="spellEnd"/>
      <w:r w:rsidRPr="00C1479A">
        <w:rPr>
          <w:rFonts w:ascii="Times New Roman" w:hAnsi="Times New Roman" w:cs="Times New Roman"/>
          <w:sz w:val="24"/>
          <w:szCs w:val="24"/>
        </w:rPr>
        <w:t xml:space="preserve"> </w:t>
      </w:r>
      <w:proofErr w:type="spellStart"/>
      <w:r w:rsidRPr="00C1479A">
        <w:rPr>
          <w:rFonts w:ascii="Times New Roman" w:hAnsi="Times New Roman" w:cs="Times New Roman"/>
          <w:sz w:val="24"/>
          <w:szCs w:val="24"/>
        </w:rPr>
        <w:t>kerja</w:t>
      </w:r>
      <w:proofErr w:type="spellEnd"/>
      <w:r w:rsidRPr="00C1479A">
        <w:rPr>
          <w:rFonts w:ascii="Times New Roman" w:hAnsi="Times New Roman" w:cs="Times New Roman"/>
          <w:sz w:val="24"/>
          <w:szCs w:val="24"/>
        </w:rPr>
        <w:t xml:space="preserve"> yang </w:t>
      </w:r>
      <w:proofErr w:type="spellStart"/>
      <w:r w:rsidRPr="00C1479A">
        <w:rPr>
          <w:rFonts w:ascii="Times New Roman" w:hAnsi="Times New Roman" w:cs="Times New Roman"/>
          <w:sz w:val="24"/>
          <w:szCs w:val="24"/>
        </w:rPr>
        <w:t>ada</w:t>
      </w:r>
      <w:proofErr w:type="spellEnd"/>
    </w:p>
    <w:p w14:paraId="1DADC6A1" w14:textId="77777777" w:rsidR="00657B98" w:rsidRDefault="00572DF1" w:rsidP="00B36721">
      <w:pPr>
        <w:pStyle w:val="ListParagraph"/>
        <w:spacing w:before="240" w:line="480" w:lineRule="auto"/>
        <w:ind w:left="1440" w:firstLine="567"/>
        <w:jc w:val="both"/>
        <w:rPr>
          <w:rFonts w:ascii="Times New Roman" w:hAnsi="Times New Roman" w:cs="Times New Roman"/>
          <w:sz w:val="24"/>
          <w:szCs w:val="24"/>
        </w:rPr>
      </w:pPr>
      <w:proofErr w:type="spellStart"/>
      <w:r w:rsidRPr="00657B98">
        <w:rPr>
          <w:rFonts w:ascii="Times New Roman" w:hAnsi="Times New Roman" w:cs="Times New Roman"/>
          <w:sz w:val="24"/>
          <w:szCs w:val="24"/>
        </w:rPr>
        <w:t>Departemen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Sumber</w:t>
      </w:r>
      <w:proofErr w:type="spellEnd"/>
      <w:r w:rsidRPr="00657B98">
        <w:rPr>
          <w:rFonts w:ascii="Times New Roman" w:hAnsi="Times New Roman" w:cs="Times New Roman"/>
          <w:sz w:val="24"/>
          <w:szCs w:val="24"/>
        </w:rPr>
        <w:t xml:space="preserve"> Daya </w:t>
      </w:r>
      <w:proofErr w:type="spellStart"/>
      <w:r w:rsidRPr="00657B98">
        <w:rPr>
          <w:rFonts w:ascii="Times New Roman" w:hAnsi="Times New Roman" w:cs="Times New Roman"/>
          <w:sz w:val="24"/>
          <w:szCs w:val="24"/>
        </w:rPr>
        <w:t>Manusia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harus</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benar-benar</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memahami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tenaga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kerja</w:t>
      </w:r>
      <w:proofErr w:type="spellEnd"/>
      <w:r w:rsidRPr="00657B98">
        <w:rPr>
          <w:rFonts w:ascii="Times New Roman" w:hAnsi="Times New Roman" w:cs="Times New Roman"/>
          <w:sz w:val="24"/>
          <w:szCs w:val="24"/>
        </w:rPr>
        <w:t xml:space="preserve"> yang </w:t>
      </w:r>
      <w:proofErr w:type="spellStart"/>
      <w:r w:rsidRPr="00657B98">
        <w:rPr>
          <w:rFonts w:ascii="Times New Roman" w:hAnsi="Times New Roman" w:cs="Times New Roman"/>
          <w:sz w:val="24"/>
          <w:szCs w:val="24"/>
        </w:rPr>
        <w:t>tersedia</w:t>
      </w:r>
      <w:proofErr w:type="spellEnd"/>
      <w:r w:rsidRPr="00657B98">
        <w:rPr>
          <w:rFonts w:ascii="Times New Roman" w:hAnsi="Times New Roman" w:cs="Times New Roman"/>
          <w:sz w:val="24"/>
          <w:szCs w:val="24"/>
        </w:rPr>
        <w:t xml:space="preserve"> di </w:t>
      </w:r>
      <w:proofErr w:type="spellStart"/>
      <w:r w:rsidRPr="00657B98">
        <w:rPr>
          <w:rFonts w:ascii="Times New Roman" w:hAnsi="Times New Roman" w:cs="Times New Roman"/>
          <w:sz w:val="24"/>
          <w:szCs w:val="24"/>
        </w:rPr>
        <w:t>perusahaan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Mereka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harus</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memeriksa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latar</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belakang</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keahlian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kualifikasi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dll</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Sehingga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Departemen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Sumber</w:t>
      </w:r>
      <w:proofErr w:type="spellEnd"/>
      <w:r w:rsidRPr="00657B98">
        <w:rPr>
          <w:rFonts w:ascii="Times New Roman" w:hAnsi="Times New Roman" w:cs="Times New Roman"/>
          <w:sz w:val="24"/>
          <w:szCs w:val="24"/>
        </w:rPr>
        <w:t xml:space="preserve"> Daya </w:t>
      </w:r>
      <w:proofErr w:type="spellStart"/>
      <w:r w:rsidRPr="00657B98">
        <w:rPr>
          <w:rFonts w:ascii="Times New Roman" w:hAnsi="Times New Roman" w:cs="Times New Roman"/>
          <w:sz w:val="24"/>
          <w:szCs w:val="24"/>
        </w:rPr>
        <w:t>Manusia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memiliki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pilihan</w:t>
      </w:r>
      <w:proofErr w:type="spellEnd"/>
      <w:r w:rsidRPr="00657B98">
        <w:rPr>
          <w:rFonts w:ascii="Times New Roman" w:hAnsi="Times New Roman" w:cs="Times New Roman"/>
          <w:sz w:val="24"/>
          <w:szCs w:val="24"/>
        </w:rPr>
        <w:t xml:space="preserve"> yang </w:t>
      </w:r>
      <w:proofErr w:type="spellStart"/>
      <w:r w:rsidRPr="00657B98">
        <w:rPr>
          <w:rFonts w:ascii="Times New Roman" w:hAnsi="Times New Roman" w:cs="Times New Roman"/>
          <w:sz w:val="24"/>
          <w:szCs w:val="24"/>
        </w:rPr>
        <w:t>baik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terkait</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dengan</w:t>
      </w:r>
      <w:proofErr w:type="spellEnd"/>
      <w:r w:rsidRPr="00657B98">
        <w:rPr>
          <w:rFonts w:ascii="Times New Roman" w:hAnsi="Times New Roman" w:cs="Times New Roman"/>
          <w:sz w:val="24"/>
          <w:szCs w:val="24"/>
        </w:rPr>
        <w:t xml:space="preserve"> </w:t>
      </w:r>
      <w:r w:rsidRPr="00657B98">
        <w:rPr>
          <w:rFonts w:ascii="Times New Roman" w:hAnsi="Times New Roman" w:cs="Times New Roman"/>
          <w:i/>
          <w:iCs/>
          <w:sz w:val="24"/>
          <w:szCs w:val="24"/>
        </w:rPr>
        <w:t xml:space="preserve">pool of talent </w:t>
      </w:r>
      <w:r w:rsidRPr="00657B98">
        <w:rPr>
          <w:rFonts w:ascii="Times New Roman" w:hAnsi="Times New Roman" w:cs="Times New Roman"/>
          <w:sz w:val="24"/>
          <w:szCs w:val="24"/>
        </w:rPr>
        <w:t xml:space="preserve">yang </w:t>
      </w:r>
      <w:proofErr w:type="spellStart"/>
      <w:r w:rsidRPr="00657B98">
        <w:rPr>
          <w:rFonts w:ascii="Times New Roman" w:hAnsi="Times New Roman" w:cs="Times New Roman"/>
          <w:sz w:val="24"/>
          <w:szCs w:val="24"/>
        </w:rPr>
        <w:t>dimiliki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perusahaan</w:t>
      </w:r>
      <w:proofErr w:type="spellEnd"/>
      <w:r w:rsidRPr="00657B98">
        <w:rPr>
          <w:rFonts w:ascii="Times New Roman" w:hAnsi="Times New Roman" w:cs="Times New Roman"/>
          <w:sz w:val="24"/>
          <w:szCs w:val="24"/>
        </w:rPr>
        <w:t>.</w:t>
      </w:r>
    </w:p>
    <w:p w14:paraId="2939BB6F" w14:textId="2DA2C9A5" w:rsidR="00657B98" w:rsidRDefault="00572DF1" w:rsidP="006E10D7">
      <w:pPr>
        <w:pStyle w:val="ListParagraph"/>
        <w:numPr>
          <w:ilvl w:val="0"/>
          <w:numId w:val="22"/>
        </w:numPr>
        <w:spacing w:before="240" w:line="480" w:lineRule="auto"/>
        <w:jc w:val="both"/>
        <w:rPr>
          <w:rFonts w:ascii="Times New Roman" w:hAnsi="Times New Roman" w:cs="Times New Roman"/>
          <w:sz w:val="24"/>
          <w:szCs w:val="24"/>
        </w:rPr>
      </w:pPr>
      <w:proofErr w:type="spellStart"/>
      <w:r w:rsidRPr="00657B98">
        <w:rPr>
          <w:rFonts w:ascii="Times New Roman" w:hAnsi="Times New Roman" w:cs="Times New Roman"/>
          <w:sz w:val="24"/>
          <w:szCs w:val="24"/>
        </w:rPr>
        <w:t>Perencanaan</w:t>
      </w:r>
      <w:proofErr w:type="spellEnd"/>
      <w:r w:rsidRPr="00657B98">
        <w:rPr>
          <w:rFonts w:ascii="Times New Roman" w:hAnsi="Times New Roman" w:cs="Times New Roman"/>
          <w:sz w:val="24"/>
          <w:szCs w:val="24"/>
        </w:rPr>
        <w:t xml:space="preserve"> masa </w:t>
      </w:r>
      <w:proofErr w:type="spellStart"/>
      <w:r w:rsidRPr="00657B98">
        <w:rPr>
          <w:rFonts w:ascii="Times New Roman" w:hAnsi="Times New Roman" w:cs="Times New Roman"/>
          <w:sz w:val="24"/>
          <w:szCs w:val="24"/>
        </w:rPr>
        <w:t>depan</w:t>
      </w:r>
      <w:proofErr w:type="spellEnd"/>
      <w:r w:rsidR="00EA58D4">
        <w:rPr>
          <w:rFonts w:ascii="Times New Roman" w:hAnsi="Times New Roman" w:cs="Times New Roman"/>
          <w:sz w:val="24"/>
          <w:szCs w:val="24"/>
        </w:rPr>
        <w:t>.</w:t>
      </w:r>
    </w:p>
    <w:p w14:paraId="124A96A0" w14:textId="05859384" w:rsidR="00657B98" w:rsidRDefault="00572DF1" w:rsidP="00B36721">
      <w:pPr>
        <w:pStyle w:val="ListParagraph"/>
        <w:spacing w:before="240" w:line="480" w:lineRule="auto"/>
        <w:ind w:left="1440" w:firstLine="567"/>
        <w:jc w:val="both"/>
        <w:rPr>
          <w:rFonts w:ascii="Times New Roman" w:hAnsi="Times New Roman" w:cs="Times New Roman"/>
          <w:sz w:val="24"/>
          <w:szCs w:val="24"/>
        </w:rPr>
      </w:pPr>
      <w:proofErr w:type="spellStart"/>
      <w:r w:rsidRPr="00657B98">
        <w:rPr>
          <w:rFonts w:ascii="Times New Roman" w:hAnsi="Times New Roman" w:cs="Times New Roman"/>
          <w:sz w:val="24"/>
          <w:szCs w:val="24"/>
        </w:rPr>
        <w:t>Kebutuhan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bisnis</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berubah</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sehingga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perusahaan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perlu</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memahami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tren</w:t>
      </w:r>
      <w:proofErr w:type="spellEnd"/>
      <w:r w:rsidRPr="00657B98">
        <w:rPr>
          <w:rFonts w:ascii="Times New Roman" w:hAnsi="Times New Roman" w:cs="Times New Roman"/>
          <w:sz w:val="24"/>
          <w:szCs w:val="24"/>
        </w:rPr>
        <w:t xml:space="preserve"> masa </w:t>
      </w:r>
      <w:proofErr w:type="spellStart"/>
      <w:r w:rsidRPr="00657B98">
        <w:rPr>
          <w:rFonts w:ascii="Times New Roman" w:hAnsi="Times New Roman" w:cs="Times New Roman"/>
          <w:sz w:val="24"/>
          <w:szCs w:val="24"/>
        </w:rPr>
        <w:t>depan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jenis</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karyawan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apa</w:t>
      </w:r>
      <w:proofErr w:type="spellEnd"/>
      <w:r w:rsidRPr="00657B98">
        <w:rPr>
          <w:rFonts w:ascii="Times New Roman" w:hAnsi="Times New Roman" w:cs="Times New Roman"/>
          <w:sz w:val="24"/>
          <w:szCs w:val="24"/>
        </w:rPr>
        <w:t xml:space="preserve"> yang paling </w:t>
      </w:r>
      <w:proofErr w:type="spellStart"/>
      <w:r w:rsidRPr="00657B98">
        <w:rPr>
          <w:rFonts w:ascii="Times New Roman" w:hAnsi="Times New Roman" w:cs="Times New Roman"/>
          <w:sz w:val="24"/>
          <w:szCs w:val="24"/>
        </w:rPr>
        <w:t>cocok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untuk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perusahaan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mereka</w:t>
      </w:r>
      <w:proofErr w:type="spellEnd"/>
      <w:r w:rsidRPr="00657B98">
        <w:rPr>
          <w:rFonts w:ascii="Times New Roman" w:hAnsi="Times New Roman" w:cs="Times New Roman"/>
          <w:sz w:val="24"/>
          <w:szCs w:val="24"/>
        </w:rPr>
        <w:t xml:space="preserve">. Oleh </w:t>
      </w:r>
      <w:proofErr w:type="spellStart"/>
      <w:r w:rsidRPr="00657B98">
        <w:rPr>
          <w:rFonts w:ascii="Times New Roman" w:hAnsi="Times New Roman" w:cs="Times New Roman"/>
          <w:sz w:val="24"/>
          <w:szCs w:val="24"/>
        </w:rPr>
        <w:t>karena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itu</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perusahaan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perlu</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menyaring</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mengevaluasi</w:t>
      </w:r>
      <w:proofErr w:type="spellEnd"/>
      <w:r w:rsidRPr="00657B98">
        <w:rPr>
          <w:rFonts w:ascii="Times New Roman" w:hAnsi="Times New Roman" w:cs="Times New Roman"/>
          <w:sz w:val="24"/>
          <w:szCs w:val="24"/>
        </w:rPr>
        <w:t xml:space="preserve">, dan </w:t>
      </w:r>
      <w:proofErr w:type="spellStart"/>
      <w:r w:rsidRPr="00657B98">
        <w:rPr>
          <w:rFonts w:ascii="Times New Roman" w:hAnsi="Times New Roman" w:cs="Times New Roman"/>
          <w:sz w:val="24"/>
          <w:szCs w:val="24"/>
        </w:rPr>
        <w:t>memilih</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jenis</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karyawan</w:t>
      </w:r>
      <w:proofErr w:type="spellEnd"/>
      <w:r w:rsidRPr="00657B98">
        <w:rPr>
          <w:rFonts w:ascii="Times New Roman" w:hAnsi="Times New Roman" w:cs="Times New Roman"/>
          <w:sz w:val="24"/>
          <w:szCs w:val="24"/>
        </w:rPr>
        <w:t xml:space="preserve"> yang </w:t>
      </w:r>
      <w:proofErr w:type="spellStart"/>
      <w:r w:rsidRPr="00657B98">
        <w:rPr>
          <w:rFonts w:ascii="Times New Roman" w:hAnsi="Times New Roman" w:cs="Times New Roman"/>
          <w:sz w:val="24"/>
          <w:szCs w:val="24"/>
        </w:rPr>
        <w:t>sesuai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dengan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keahlian</w:t>
      </w:r>
      <w:proofErr w:type="spellEnd"/>
      <w:r w:rsidRPr="00657B98">
        <w:rPr>
          <w:rFonts w:ascii="Times New Roman" w:hAnsi="Times New Roman" w:cs="Times New Roman"/>
          <w:sz w:val="24"/>
          <w:szCs w:val="24"/>
        </w:rPr>
        <w:t xml:space="preserve"> masa </w:t>
      </w:r>
      <w:proofErr w:type="spellStart"/>
      <w:r w:rsidRPr="00657B98">
        <w:rPr>
          <w:rFonts w:ascii="Times New Roman" w:hAnsi="Times New Roman" w:cs="Times New Roman"/>
          <w:sz w:val="24"/>
          <w:szCs w:val="24"/>
        </w:rPr>
        <w:t>depan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mereka</w:t>
      </w:r>
      <w:proofErr w:type="spellEnd"/>
      <w:r w:rsidRPr="00657B98">
        <w:rPr>
          <w:rFonts w:ascii="Times New Roman" w:hAnsi="Times New Roman" w:cs="Times New Roman"/>
          <w:sz w:val="24"/>
          <w:szCs w:val="24"/>
        </w:rPr>
        <w:t>.</w:t>
      </w:r>
    </w:p>
    <w:p w14:paraId="2451E824" w14:textId="77777777" w:rsidR="00B36721" w:rsidRDefault="00572DF1" w:rsidP="006E10D7">
      <w:pPr>
        <w:pStyle w:val="ListParagraph"/>
        <w:numPr>
          <w:ilvl w:val="0"/>
          <w:numId w:val="22"/>
        </w:numPr>
        <w:spacing w:before="240" w:line="480" w:lineRule="auto"/>
        <w:jc w:val="both"/>
        <w:rPr>
          <w:rFonts w:ascii="Times New Roman" w:hAnsi="Times New Roman" w:cs="Times New Roman"/>
          <w:sz w:val="24"/>
          <w:szCs w:val="24"/>
        </w:rPr>
      </w:pPr>
      <w:proofErr w:type="spellStart"/>
      <w:r w:rsidRPr="00657B98">
        <w:rPr>
          <w:rFonts w:ascii="Times New Roman" w:hAnsi="Times New Roman" w:cs="Times New Roman"/>
          <w:sz w:val="24"/>
          <w:szCs w:val="24"/>
        </w:rPr>
        <w:t>Rekrutmen</w:t>
      </w:r>
      <w:proofErr w:type="spellEnd"/>
      <w:r w:rsidRPr="00657B98">
        <w:rPr>
          <w:rFonts w:ascii="Times New Roman" w:hAnsi="Times New Roman" w:cs="Times New Roman"/>
          <w:sz w:val="24"/>
          <w:szCs w:val="24"/>
        </w:rPr>
        <w:t xml:space="preserve"> dan </w:t>
      </w:r>
      <w:proofErr w:type="spellStart"/>
      <w:r w:rsidRPr="00657B98">
        <w:rPr>
          <w:rFonts w:ascii="Times New Roman" w:hAnsi="Times New Roman" w:cs="Times New Roman"/>
          <w:sz w:val="24"/>
          <w:szCs w:val="24"/>
        </w:rPr>
        <w:t>seleksi</w:t>
      </w:r>
      <w:proofErr w:type="spellEnd"/>
    </w:p>
    <w:p w14:paraId="23C1FAE8" w14:textId="5F3C388A" w:rsidR="00657B98" w:rsidRPr="00B36721" w:rsidRDefault="00572DF1" w:rsidP="00B36721">
      <w:pPr>
        <w:pStyle w:val="ListParagraph"/>
        <w:spacing w:before="240" w:line="480" w:lineRule="auto"/>
        <w:ind w:left="1435"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Tergantung</w:t>
      </w:r>
      <w:proofErr w:type="spellEnd"/>
      <w:r w:rsidRPr="00B36721">
        <w:rPr>
          <w:rFonts w:ascii="Times New Roman" w:hAnsi="Times New Roman" w:cs="Times New Roman"/>
          <w:sz w:val="24"/>
          <w:szCs w:val="24"/>
        </w:rPr>
        <w:t xml:space="preserve"> pada </w:t>
      </w:r>
      <w:proofErr w:type="spellStart"/>
      <w:r w:rsidRPr="00B36721">
        <w:rPr>
          <w:rFonts w:ascii="Times New Roman" w:hAnsi="Times New Roman" w:cs="Times New Roman"/>
          <w:sz w:val="24"/>
          <w:szCs w:val="24"/>
        </w:rPr>
        <w:t>kebutuhan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bisnis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perencanaan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tenaga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kerja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meningkatkan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pola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perekrutan</w:t>
      </w:r>
      <w:proofErr w:type="spellEnd"/>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seleksi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secara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signifikan</w:t>
      </w:r>
      <w:proofErr w:type="spellEnd"/>
      <w:r w:rsidRPr="00B36721">
        <w:rPr>
          <w:rFonts w:ascii="Times New Roman" w:hAnsi="Times New Roman" w:cs="Times New Roman"/>
          <w:sz w:val="24"/>
          <w:szCs w:val="24"/>
        </w:rPr>
        <w:t xml:space="preserve">. Hal </w:t>
      </w:r>
      <w:proofErr w:type="spellStart"/>
      <w:r w:rsidRPr="00B36721">
        <w:rPr>
          <w:rFonts w:ascii="Times New Roman" w:hAnsi="Times New Roman" w:cs="Times New Roman"/>
          <w:sz w:val="24"/>
          <w:szCs w:val="24"/>
        </w:rPr>
        <w:t>ini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sepenuhnya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tergantung</w:t>
      </w:r>
      <w:proofErr w:type="spellEnd"/>
      <w:r w:rsidRPr="00B36721">
        <w:rPr>
          <w:rFonts w:ascii="Times New Roman" w:hAnsi="Times New Roman" w:cs="Times New Roman"/>
          <w:sz w:val="24"/>
          <w:szCs w:val="24"/>
        </w:rPr>
        <w:t xml:space="preserve"> pada </w:t>
      </w:r>
      <w:proofErr w:type="spellStart"/>
      <w:r w:rsidRPr="00B36721">
        <w:rPr>
          <w:rFonts w:ascii="Times New Roman" w:hAnsi="Times New Roman" w:cs="Times New Roman"/>
          <w:sz w:val="24"/>
          <w:szCs w:val="24"/>
        </w:rPr>
        <w:t>rencana</w:t>
      </w:r>
      <w:proofErr w:type="spellEnd"/>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kebutuhan</w:t>
      </w:r>
      <w:proofErr w:type="spellEnd"/>
      <w:r w:rsidRPr="00B36721">
        <w:rPr>
          <w:rFonts w:ascii="Times New Roman" w:hAnsi="Times New Roman" w:cs="Times New Roman"/>
          <w:sz w:val="24"/>
          <w:szCs w:val="24"/>
        </w:rPr>
        <w:t xml:space="preserve">, oleh </w:t>
      </w:r>
      <w:proofErr w:type="spellStart"/>
      <w:r w:rsidRPr="00B36721">
        <w:rPr>
          <w:rFonts w:ascii="Times New Roman" w:hAnsi="Times New Roman" w:cs="Times New Roman"/>
          <w:sz w:val="24"/>
          <w:szCs w:val="24"/>
        </w:rPr>
        <w:t>karena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kandidat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dengan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kualifikasi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keterampilan</w:t>
      </w:r>
      <w:proofErr w:type="spellEnd"/>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pengalaman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lebih</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baik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dipilih</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sebagai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karyawan</w:t>
      </w:r>
      <w:proofErr w:type="spellEnd"/>
      <w:r w:rsidRPr="00B36721">
        <w:rPr>
          <w:rFonts w:ascii="Times New Roman" w:hAnsi="Times New Roman" w:cs="Times New Roman"/>
          <w:sz w:val="24"/>
          <w:szCs w:val="24"/>
        </w:rPr>
        <w:t xml:space="preserve"> yang paling </w:t>
      </w:r>
      <w:proofErr w:type="spellStart"/>
      <w:r w:rsidRPr="00B36721">
        <w:rPr>
          <w:rFonts w:ascii="Times New Roman" w:hAnsi="Times New Roman" w:cs="Times New Roman"/>
          <w:sz w:val="24"/>
          <w:szCs w:val="24"/>
        </w:rPr>
        <w:t>sesuai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untuk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kebutuhan</w:t>
      </w:r>
      <w:proofErr w:type="spellEnd"/>
      <w:r w:rsidRPr="00B36721">
        <w:rPr>
          <w:rFonts w:ascii="Times New Roman" w:hAnsi="Times New Roman" w:cs="Times New Roman"/>
          <w:sz w:val="24"/>
          <w:szCs w:val="24"/>
        </w:rPr>
        <w:t xml:space="preserve"> masa </w:t>
      </w:r>
      <w:proofErr w:type="spellStart"/>
      <w:r w:rsidRPr="00B36721">
        <w:rPr>
          <w:rFonts w:ascii="Times New Roman" w:hAnsi="Times New Roman" w:cs="Times New Roman"/>
          <w:sz w:val="24"/>
          <w:szCs w:val="24"/>
        </w:rPr>
        <w:t>depan</w:t>
      </w:r>
      <w:proofErr w:type="spellEnd"/>
      <w:r w:rsidRPr="00B36721">
        <w:rPr>
          <w:rFonts w:ascii="Times New Roman" w:hAnsi="Times New Roman" w:cs="Times New Roman"/>
          <w:sz w:val="24"/>
          <w:szCs w:val="24"/>
        </w:rPr>
        <w:t>.</w:t>
      </w:r>
    </w:p>
    <w:p w14:paraId="46367881" w14:textId="77777777" w:rsidR="00657B98" w:rsidRDefault="00572DF1" w:rsidP="006E10D7">
      <w:pPr>
        <w:pStyle w:val="ListParagraph"/>
        <w:numPr>
          <w:ilvl w:val="0"/>
          <w:numId w:val="22"/>
        </w:numPr>
        <w:spacing w:before="240" w:line="480" w:lineRule="auto"/>
        <w:jc w:val="both"/>
        <w:rPr>
          <w:rFonts w:ascii="Times New Roman" w:hAnsi="Times New Roman" w:cs="Times New Roman"/>
          <w:sz w:val="24"/>
          <w:szCs w:val="24"/>
        </w:rPr>
      </w:pPr>
      <w:proofErr w:type="spellStart"/>
      <w:r w:rsidRPr="00657B98">
        <w:rPr>
          <w:rFonts w:ascii="Times New Roman" w:hAnsi="Times New Roman" w:cs="Times New Roman"/>
          <w:sz w:val="24"/>
          <w:szCs w:val="24"/>
        </w:rPr>
        <w:lastRenderedPageBreak/>
        <w:t>Pelatihan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karyawan</w:t>
      </w:r>
      <w:proofErr w:type="spellEnd"/>
      <w:r w:rsidRPr="00657B98">
        <w:rPr>
          <w:rFonts w:ascii="Times New Roman" w:hAnsi="Times New Roman" w:cs="Times New Roman"/>
          <w:sz w:val="24"/>
          <w:szCs w:val="24"/>
        </w:rPr>
        <w:t xml:space="preserve"> </w:t>
      </w:r>
    </w:p>
    <w:p w14:paraId="794C6C6A" w14:textId="03BED397" w:rsidR="006D754D" w:rsidRPr="006D754D" w:rsidRDefault="00572DF1" w:rsidP="00B36721">
      <w:pPr>
        <w:pStyle w:val="ListParagraph"/>
        <w:spacing w:before="240" w:line="480" w:lineRule="auto"/>
        <w:ind w:left="1435" w:firstLine="567"/>
        <w:jc w:val="both"/>
        <w:rPr>
          <w:rFonts w:ascii="Times New Roman" w:hAnsi="Times New Roman" w:cs="Times New Roman"/>
          <w:sz w:val="24"/>
          <w:szCs w:val="24"/>
        </w:rPr>
      </w:pPr>
      <w:r w:rsidRPr="00657B98">
        <w:rPr>
          <w:rFonts w:ascii="Times New Roman" w:hAnsi="Times New Roman" w:cs="Times New Roman"/>
          <w:sz w:val="24"/>
          <w:szCs w:val="24"/>
        </w:rPr>
        <w:t xml:space="preserve">Karyawan yang </w:t>
      </w:r>
      <w:proofErr w:type="spellStart"/>
      <w:r w:rsidRPr="00657B98">
        <w:rPr>
          <w:rFonts w:ascii="Times New Roman" w:hAnsi="Times New Roman" w:cs="Times New Roman"/>
          <w:sz w:val="24"/>
          <w:szCs w:val="24"/>
        </w:rPr>
        <w:t>menjadi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bagian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dari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organisasi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dilatih</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untuk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memiliki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keterampilan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pengetahuan</w:t>
      </w:r>
      <w:proofErr w:type="spellEnd"/>
      <w:r w:rsidRPr="00657B98">
        <w:rPr>
          <w:rFonts w:ascii="Times New Roman" w:hAnsi="Times New Roman" w:cs="Times New Roman"/>
          <w:sz w:val="24"/>
          <w:szCs w:val="24"/>
        </w:rPr>
        <w:t xml:space="preserve"> dan </w:t>
      </w:r>
      <w:proofErr w:type="spellStart"/>
      <w:r w:rsidRPr="00657B98">
        <w:rPr>
          <w:rFonts w:ascii="Times New Roman" w:hAnsi="Times New Roman" w:cs="Times New Roman"/>
          <w:sz w:val="24"/>
          <w:szCs w:val="24"/>
        </w:rPr>
        <w:t>pemahaman</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terbaik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tidak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hanya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pekerjaanya</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saat</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ini</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tetapi</w:t>
      </w:r>
      <w:proofErr w:type="spellEnd"/>
      <w:r w:rsidRPr="00657B98">
        <w:rPr>
          <w:rFonts w:ascii="Times New Roman" w:hAnsi="Times New Roman" w:cs="Times New Roman"/>
          <w:sz w:val="24"/>
          <w:szCs w:val="24"/>
        </w:rPr>
        <w:t xml:space="preserve"> juga </w:t>
      </w:r>
      <w:proofErr w:type="spellStart"/>
      <w:r w:rsidRPr="00657B98">
        <w:rPr>
          <w:rFonts w:ascii="Times New Roman" w:hAnsi="Times New Roman" w:cs="Times New Roman"/>
          <w:sz w:val="24"/>
          <w:szCs w:val="24"/>
        </w:rPr>
        <w:t>untuk</w:t>
      </w:r>
      <w:proofErr w:type="spellEnd"/>
      <w:r w:rsidRPr="00657B98">
        <w:rPr>
          <w:rFonts w:ascii="Times New Roman" w:hAnsi="Times New Roman" w:cs="Times New Roman"/>
          <w:sz w:val="24"/>
          <w:szCs w:val="24"/>
        </w:rPr>
        <w:t xml:space="preserve"> </w:t>
      </w:r>
      <w:proofErr w:type="spellStart"/>
      <w:r w:rsidRPr="00657B98">
        <w:rPr>
          <w:rFonts w:ascii="Times New Roman" w:hAnsi="Times New Roman" w:cs="Times New Roman"/>
          <w:sz w:val="24"/>
          <w:szCs w:val="24"/>
        </w:rPr>
        <w:t>kebutuhan</w:t>
      </w:r>
      <w:proofErr w:type="spellEnd"/>
      <w:r w:rsidRPr="00657B98">
        <w:rPr>
          <w:rFonts w:ascii="Times New Roman" w:hAnsi="Times New Roman" w:cs="Times New Roman"/>
          <w:sz w:val="24"/>
          <w:szCs w:val="24"/>
        </w:rPr>
        <w:t xml:space="preserve"> masa </w:t>
      </w:r>
      <w:proofErr w:type="spellStart"/>
      <w:r w:rsidRPr="00657B98">
        <w:rPr>
          <w:rFonts w:ascii="Times New Roman" w:hAnsi="Times New Roman" w:cs="Times New Roman"/>
          <w:sz w:val="24"/>
          <w:szCs w:val="24"/>
        </w:rPr>
        <w:t>depan</w:t>
      </w:r>
      <w:proofErr w:type="spellEnd"/>
      <w:r w:rsidRPr="00657B98">
        <w:rPr>
          <w:rFonts w:ascii="Times New Roman" w:hAnsi="Times New Roman" w:cs="Times New Roman"/>
          <w:sz w:val="24"/>
          <w:szCs w:val="24"/>
        </w:rPr>
        <w:t>.</w:t>
      </w:r>
    </w:p>
    <w:p w14:paraId="7004B33C" w14:textId="2935673E" w:rsidR="00572DF1" w:rsidRPr="00F46624" w:rsidRDefault="00572DF1" w:rsidP="00B36721">
      <w:pPr>
        <w:pStyle w:val="ListParagraph"/>
        <w:spacing w:before="260" w:line="480" w:lineRule="auto"/>
        <w:ind w:left="709" w:firstLine="567"/>
        <w:jc w:val="both"/>
        <w:rPr>
          <w:rFonts w:ascii="Times New Roman" w:hAnsi="Times New Roman" w:cs="Times New Roman"/>
          <w:sz w:val="24"/>
          <w:szCs w:val="24"/>
        </w:rPr>
      </w:pPr>
      <w:proofErr w:type="spellStart"/>
      <w:r w:rsidRPr="007E70C7">
        <w:rPr>
          <w:rFonts w:ascii="Times New Roman" w:hAnsi="Times New Roman" w:cs="Times New Roman"/>
          <w:sz w:val="24"/>
          <w:szCs w:val="24"/>
        </w:rPr>
        <w:t>Perencanaan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tenaga</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kerja</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merupakan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persyaratan</w:t>
      </w:r>
      <w:proofErr w:type="spellEnd"/>
      <w:r w:rsidRPr="007E70C7">
        <w:rPr>
          <w:rFonts w:ascii="Times New Roman" w:hAnsi="Times New Roman" w:cs="Times New Roman"/>
          <w:sz w:val="24"/>
          <w:szCs w:val="24"/>
        </w:rPr>
        <w:t xml:space="preserve"> yang </w:t>
      </w:r>
      <w:proofErr w:type="spellStart"/>
      <w:r w:rsidRPr="007E70C7">
        <w:rPr>
          <w:rFonts w:ascii="Times New Roman" w:hAnsi="Times New Roman" w:cs="Times New Roman"/>
          <w:sz w:val="24"/>
          <w:szCs w:val="24"/>
        </w:rPr>
        <w:t>penting</w:t>
      </w:r>
      <w:proofErr w:type="spellEnd"/>
      <w:r w:rsidR="00EA58D4">
        <w:rPr>
          <w:rFonts w:ascii="Times New Roman" w:hAnsi="Times New Roman" w:cs="Times New Roman"/>
          <w:sz w:val="24"/>
          <w:szCs w:val="24"/>
        </w:rPr>
        <w:t>.</w:t>
      </w:r>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untuk</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bisnis</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apapun</w:t>
      </w:r>
      <w:proofErr w:type="spellEnd"/>
      <w:r w:rsidRPr="007E70C7">
        <w:rPr>
          <w:rFonts w:ascii="Times New Roman" w:hAnsi="Times New Roman" w:cs="Times New Roman"/>
          <w:sz w:val="24"/>
          <w:szCs w:val="24"/>
        </w:rPr>
        <w:t xml:space="preserve">. Hal </w:t>
      </w:r>
      <w:proofErr w:type="spellStart"/>
      <w:r w:rsidRPr="007E70C7">
        <w:rPr>
          <w:rFonts w:ascii="Times New Roman" w:hAnsi="Times New Roman" w:cs="Times New Roman"/>
          <w:sz w:val="24"/>
          <w:szCs w:val="24"/>
        </w:rPr>
        <w:t>ini</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tentunya</w:t>
      </w:r>
      <w:proofErr w:type="spellEnd"/>
      <w:r w:rsidRPr="007E70C7">
        <w:rPr>
          <w:rFonts w:ascii="Times New Roman" w:hAnsi="Times New Roman" w:cs="Times New Roman"/>
          <w:sz w:val="24"/>
          <w:szCs w:val="24"/>
        </w:rPr>
        <w:t xml:space="preserve"> sangat </w:t>
      </w:r>
      <w:proofErr w:type="spellStart"/>
      <w:r w:rsidRPr="007E70C7">
        <w:rPr>
          <w:rFonts w:ascii="Times New Roman" w:hAnsi="Times New Roman" w:cs="Times New Roman"/>
          <w:sz w:val="24"/>
          <w:szCs w:val="24"/>
        </w:rPr>
        <w:t>membantu</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perusahaan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untuk</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mempersiapkan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karyawan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dengan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keterampilan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sesuai</w:t>
      </w:r>
      <w:proofErr w:type="spellEnd"/>
      <w:r w:rsidRPr="007E70C7">
        <w:rPr>
          <w:rFonts w:ascii="Times New Roman" w:hAnsi="Times New Roman" w:cs="Times New Roman"/>
          <w:sz w:val="24"/>
          <w:szCs w:val="24"/>
        </w:rPr>
        <w:t xml:space="preserve"> yang </w:t>
      </w:r>
      <w:proofErr w:type="spellStart"/>
      <w:r w:rsidRPr="007E70C7">
        <w:rPr>
          <w:rFonts w:ascii="Times New Roman" w:hAnsi="Times New Roman" w:cs="Times New Roman"/>
          <w:sz w:val="24"/>
          <w:szCs w:val="24"/>
        </w:rPr>
        <w:t>diharapkan</w:t>
      </w:r>
      <w:proofErr w:type="spellEnd"/>
      <w:r w:rsidRPr="007E70C7">
        <w:rPr>
          <w:rFonts w:ascii="Times New Roman" w:hAnsi="Times New Roman" w:cs="Times New Roman"/>
          <w:sz w:val="24"/>
          <w:szCs w:val="24"/>
        </w:rPr>
        <w:t xml:space="preserve"> </w:t>
      </w:r>
      <w:proofErr w:type="spellStart"/>
      <w:r w:rsidRPr="007E70C7">
        <w:rPr>
          <w:rFonts w:ascii="Times New Roman" w:hAnsi="Times New Roman" w:cs="Times New Roman"/>
          <w:sz w:val="24"/>
          <w:szCs w:val="24"/>
        </w:rPr>
        <w:t>perusahaan</w:t>
      </w:r>
      <w:proofErr w:type="spellEnd"/>
      <w:r w:rsidRPr="007E70C7">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Dengan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kebutuhan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bsinis</w:t>
      </w:r>
      <w:proofErr w:type="spellEnd"/>
      <w:r w:rsidRPr="00F46624">
        <w:rPr>
          <w:rFonts w:ascii="Times New Roman" w:hAnsi="Times New Roman" w:cs="Times New Roman"/>
          <w:sz w:val="24"/>
          <w:szCs w:val="24"/>
        </w:rPr>
        <w:t xml:space="preserve"> yang </w:t>
      </w:r>
      <w:proofErr w:type="spellStart"/>
      <w:r w:rsidRPr="00F46624">
        <w:rPr>
          <w:rFonts w:ascii="Times New Roman" w:hAnsi="Times New Roman" w:cs="Times New Roman"/>
          <w:sz w:val="24"/>
          <w:szCs w:val="24"/>
        </w:rPr>
        <w:t>terus</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berubah</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kemajuan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teknologi</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keterampilan</w:t>
      </w:r>
      <w:proofErr w:type="spellEnd"/>
      <w:r w:rsidRPr="00F46624">
        <w:rPr>
          <w:rFonts w:ascii="Times New Roman" w:hAnsi="Times New Roman" w:cs="Times New Roman"/>
          <w:sz w:val="24"/>
          <w:szCs w:val="24"/>
        </w:rPr>
        <w:t xml:space="preserve"> dan </w:t>
      </w:r>
      <w:proofErr w:type="spellStart"/>
      <w:r w:rsidRPr="00F46624">
        <w:rPr>
          <w:rFonts w:ascii="Times New Roman" w:hAnsi="Times New Roman" w:cs="Times New Roman"/>
          <w:sz w:val="24"/>
          <w:szCs w:val="24"/>
        </w:rPr>
        <w:t>pengetahuan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karyawan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cenderung</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kurang</w:t>
      </w:r>
      <w:proofErr w:type="spellEnd"/>
      <w:r w:rsidRPr="00F46624">
        <w:rPr>
          <w:rFonts w:ascii="Times New Roman" w:hAnsi="Times New Roman" w:cs="Times New Roman"/>
          <w:sz w:val="24"/>
          <w:szCs w:val="24"/>
        </w:rPr>
        <w:t xml:space="preserve"> </w:t>
      </w:r>
      <w:r w:rsidRPr="00F46624">
        <w:rPr>
          <w:rFonts w:ascii="Times New Roman" w:hAnsi="Times New Roman" w:cs="Times New Roman"/>
          <w:i/>
          <w:iCs/>
          <w:sz w:val="24"/>
          <w:szCs w:val="24"/>
        </w:rPr>
        <w:t>upd</w:t>
      </w:r>
      <w:r w:rsidR="0005092F">
        <w:rPr>
          <w:rFonts w:ascii="Times New Roman" w:hAnsi="Times New Roman" w:cs="Times New Roman"/>
          <w:i/>
          <w:iCs/>
          <w:sz w:val="24"/>
          <w:szCs w:val="24"/>
        </w:rPr>
        <w:t>a</w:t>
      </w:r>
      <w:r w:rsidRPr="00F46624">
        <w:rPr>
          <w:rFonts w:ascii="Times New Roman" w:hAnsi="Times New Roman" w:cs="Times New Roman"/>
          <w:i/>
          <w:iCs/>
          <w:sz w:val="24"/>
          <w:szCs w:val="24"/>
        </w:rPr>
        <w:t>t</w:t>
      </w:r>
      <w:r w:rsidR="0005092F">
        <w:rPr>
          <w:rFonts w:ascii="Times New Roman" w:hAnsi="Times New Roman" w:cs="Times New Roman"/>
          <w:i/>
          <w:iCs/>
          <w:sz w:val="24"/>
          <w:szCs w:val="24"/>
        </w:rPr>
        <w:t>e</w:t>
      </w:r>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selama</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jangka</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waktu</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tertentu</w:t>
      </w:r>
      <w:proofErr w:type="spellEnd"/>
      <w:r w:rsidRPr="00F46624">
        <w:rPr>
          <w:rFonts w:ascii="Times New Roman" w:hAnsi="Times New Roman" w:cs="Times New Roman"/>
          <w:sz w:val="24"/>
          <w:szCs w:val="24"/>
        </w:rPr>
        <w:t>. Jik</w:t>
      </w:r>
      <w:r w:rsidR="00AE0035">
        <w:rPr>
          <w:rFonts w:ascii="Times New Roman" w:hAnsi="Times New Roman" w:cs="Times New Roman"/>
          <w:sz w:val="24"/>
          <w:szCs w:val="24"/>
        </w:rPr>
        <w:t>a</w:t>
      </w:r>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sebuah</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perusahaan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gagal</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untuk</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mempersiapkan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hal</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ini</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menjadi</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masalah</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dimasa</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depan</w:t>
      </w:r>
      <w:proofErr w:type="spellEnd"/>
      <w:r w:rsidRPr="00F46624">
        <w:rPr>
          <w:rFonts w:ascii="Times New Roman" w:hAnsi="Times New Roman" w:cs="Times New Roman"/>
          <w:sz w:val="24"/>
          <w:szCs w:val="24"/>
        </w:rPr>
        <w:t xml:space="preserve"> dan </w:t>
      </w:r>
      <w:proofErr w:type="spellStart"/>
      <w:r w:rsidRPr="00F46624">
        <w:rPr>
          <w:rFonts w:ascii="Times New Roman" w:hAnsi="Times New Roman" w:cs="Times New Roman"/>
          <w:sz w:val="24"/>
          <w:szCs w:val="24"/>
        </w:rPr>
        <w:t>dapat</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merusak</w:t>
      </w:r>
      <w:proofErr w:type="spellEnd"/>
      <w:r w:rsidRPr="00F46624">
        <w:rPr>
          <w:rFonts w:ascii="Times New Roman" w:hAnsi="Times New Roman" w:cs="Times New Roman"/>
          <w:sz w:val="24"/>
          <w:szCs w:val="24"/>
        </w:rPr>
        <w:t xml:space="preserve"> model </w:t>
      </w:r>
      <w:proofErr w:type="spellStart"/>
      <w:r w:rsidRPr="00F46624">
        <w:rPr>
          <w:rFonts w:ascii="Times New Roman" w:hAnsi="Times New Roman" w:cs="Times New Roman"/>
          <w:sz w:val="24"/>
          <w:szCs w:val="24"/>
        </w:rPr>
        <w:t>bisnis</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perusahaan</w:t>
      </w:r>
      <w:proofErr w:type="spellEnd"/>
      <w:r w:rsidRPr="00F46624">
        <w:rPr>
          <w:rFonts w:ascii="Times New Roman" w:hAnsi="Times New Roman" w:cs="Times New Roman"/>
          <w:sz w:val="24"/>
          <w:szCs w:val="24"/>
        </w:rPr>
        <w:t xml:space="preserve">. Oleh </w:t>
      </w:r>
      <w:proofErr w:type="spellStart"/>
      <w:r w:rsidRPr="00F46624">
        <w:rPr>
          <w:rFonts w:ascii="Times New Roman" w:hAnsi="Times New Roman" w:cs="Times New Roman"/>
          <w:sz w:val="24"/>
          <w:szCs w:val="24"/>
        </w:rPr>
        <w:t>karena</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itu</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persiapan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perencanaan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tenaga</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kerja</w:t>
      </w:r>
      <w:proofErr w:type="spellEnd"/>
      <w:r w:rsidRPr="00F46624">
        <w:rPr>
          <w:rFonts w:ascii="Times New Roman" w:hAnsi="Times New Roman" w:cs="Times New Roman"/>
          <w:sz w:val="24"/>
          <w:szCs w:val="24"/>
        </w:rPr>
        <w:t xml:space="preserve"> (</w:t>
      </w:r>
      <w:r w:rsidRPr="00F46624">
        <w:rPr>
          <w:rFonts w:ascii="Times New Roman" w:hAnsi="Times New Roman" w:cs="Times New Roman"/>
          <w:i/>
          <w:iCs/>
          <w:sz w:val="24"/>
          <w:szCs w:val="24"/>
        </w:rPr>
        <w:t xml:space="preserve">manpower planning) </w:t>
      </w:r>
      <w:r w:rsidRPr="00F46624">
        <w:rPr>
          <w:rFonts w:ascii="Times New Roman" w:hAnsi="Times New Roman" w:cs="Times New Roman"/>
          <w:sz w:val="24"/>
          <w:szCs w:val="24"/>
        </w:rPr>
        <w:t xml:space="preserve">yang </w:t>
      </w:r>
      <w:proofErr w:type="spellStart"/>
      <w:r w:rsidRPr="00F46624">
        <w:rPr>
          <w:rFonts w:ascii="Times New Roman" w:hAnsi="Times New Roman" w:cs="Times New Roman"/>
          <w:sz w:val="24"/>
          <w:szCs w:val="24"/>
        </w:rPr>
        <w:t>tepat</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akan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membantu</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pertumbuhan</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bisnis</w:t>
      </w:r>
      <w:proofErr w:type="spellEnd"/>
      <w:r w:rsidRPr="00F46624">
        <w:rPr>
          <w:rFonts w:ascii="Times New Roman" w:hAnsi="Times New Roman" w:cs="Times New Roman"/>
          <w:sz w:val="24"/>
          <w:szCs w:val="24"/>
        </w:rPr>
        <w:t xml:space="preserve"> </w:t>
      </w:r>
      <w:proofErr w:type="spellStart"/>
      <w:r w:rsidRPr="00F46624">
        <w:rPr>
          <w:rFonts w:ascii="Times New Roman" w:hAnsi="Times New Roman" w:cs="Times New Roman"/>
          <w:sz w:val="24"/>
          <w:szCs w:val="24"/>
        </w:rPr>
        <w:t>perusahaan</w:t>
      </w:r>
      <w:proofErr w:type="spellEnd"/>
      <w:r w:rsidRPr="00F46624">
        <w:rPr>
          <w:rFonts w:ascii="Times New Roman" w:hAnsi="Times New Roman" w:cs="Times New Roman"/>
          <w:sz w:val="24"/>
          <w:szCs w:val="24"/>
        </w:rPr>
        <w:t xml:space="preserve">. </w:t>
      </w:r>
    </w:p>
    <w:p w14:paraId="767612C9" w14:textId="5C22AD02" w:rsidR="00981A43" w:rsidRDefault="00572DF1" w:rsidP="003D5C78">
      <w:pPr>
        <w:pStyle w:val="Heading2"/>
        <w:numPr>
          <w:ilvl w:val="0"/>
          <w:numId w:val="10"/>
        </w:numPr>
        <w:spacing w:line="480" w:lineRule="auto"/>
        <w:rPr>
          <w:rFonts w:ascii="Times New Roman" w:hAnsi="Times New Roman" w:cs="Times New Roman"/>
          <w:b/>
          <w:bCs/>
          <w:color w:val="auto"/>
          <w:sz w:val="24"/>
          <w:szCs w:val="24"/>
        </w:rPr>
      </w:pPr>
      <w:bookmarkStart w:id="35" w:name="_Toc170757231"/>
      <w:proofErr w:type="spellStart"/>
      <w:r w:rsidRPr="004E247B">
        <w:rPr>
          <w:rFonts w:ascii="Times New Roman" w:hAnsi="Times New Roman" w:cs="Times New Roman"/>
          <w:b/>
          <w:bCs/>
          <w:color w:val="auto"/>
          <w:sz w:val="24"/>
          <w:szCs w:val="24"/>
        </w:rPr>
        <w:t>Penelitian</w:t>
      </w:r>
      <w:proofErr w:type="spellEnd"/>
      <w:r w:rsidRPr="004E247B">
        <w:rPr>
          <w:rFonts w:ascii="Times New Roman" w:hAnsi="Times New Roman" w:cs="Times New Roman"/>
          <w:b/>
          <w:bCs/>
          <w:color w:val="auto"/>
          <w:sz w:val="24"/>
          <w:szCs w:val="24"/>
        </w:rPr>
        <w:t xml:space="preserve"> </w:t>
      </w:r>
      <w:proofErr w:type="spellStart"/>
      <w:r w:rsidRPr="004E247B">
        <w:rPr>
          <w:rFonts w:ascii="Times New Roman" w:hAnsi="Times New Roman" w:cs="Times New Roman"/>
          <w:b/>
          <w:bCs/>
          <w:color w:val="auto"/>
          <w:sz w:val="24"/>
          <w:szCs w:val="24"/>
        </w:rPr>
        <w:t>Terdahulu</w:t>
      </w:r>
      <w:bookmarkEnd w:id="35"/>
      <w:proofErr w:type="spellEnd"/>
    </w:p>
    <w:p w14:paraId="116D6152" w14:textId="2C66762A" w:rsidR="00E72D64" w:rsidRDefault="00981A43" w:rsidP="00B36721">
      <w:pPr>
        <w:spacing w:after="0" w:line="480" w:lineRule="auto"/>
        <w:ind w:left="709" w:firstLine="567"/>
        <w:jc w:val="both"/>
        <w:rPr>
          <w:rFonts w:ascii="Times New Roman" w:hAnsi="Times New Roman" w:cs="Times New Roman"/>
          <w:sz w:val="24"/>
          <w:szCs w:val="24"/>
        </w:rPr>
      </w:pP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mengenai</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pengaruh</w:t>
      </w:r>
      <w:proofErr w:type="spellEnd"/>
      <w:r w:rsidR="00572DF1" w:rsidRPr="00E72D64">
        <w:rPr>
          <w:rFonts w:ascii="Times New Roman" w:hAnsi="Times New Roman" w:cs="Times New Roman"/>
          <w:sz w:val="24"/>
          <w:szCs w:val="24"/>
        </w:rPr>
        <w:t xml:space="preserve"> </w:t>
      </w:r>
      <w:r w:rsidR="00572DF1" w:rsidRPr="00E72D64">
        <w:rPr>
          <w:rFonts w:ascii="Times New Roman" w:hAnsi="Times New Roman" w:cs="Times New Roman"/>
          <w:i/>
          <w:iCs/>
          <w:sz w:val="24"/>
          <w:szCs w:val="24"/>
        </w:rPr>
        <w:t>Debt</w:t>
      </w:r>
      <w:r w:rsidR="00E72D64">
        <w:rPr>
          <w:rFonts w:ascii="Times New Roman" w:hAnsi="Times New Roman" w:cs="Times New Roman"/>
          <w:i/>
          <w:iCs/>
          <w:sz w:val="24"/>
          <w:szCs w:val="24"/>
        </w:rPr>
        <w:t xml:space="preserve"> </w:t>
      </w:r>
      <w:r w:rsidR="00572DF1" w:rsidRPr="00E72D64">
        <w:rPr>
          <w:rFonts w:ascii="Times New Roman" w:hAnsi="Times New Roman" w:cs="Times New Roman"/>
          <w:i/>
          <w:iCs/>
          <w:sz w:val="24"/>
          <w:szCs w:val="24"/>
        </w:rPr>
        <w:t xml:space="preserve">Default, </w:t>
      </w:r>
      <w:proofErr w:type="spellStart"/>
      <w:r w:rsidR="00572DF1" w:rsidRPr="00E72D64">
        <w:rPr>
          <w:rFonts w:ascii="Times New Roman" w:hAnsi="Times New Roman" w:cs="Times New Roman"/>
          <w:sz w:val="24"/>
          <w:szCs w:val="24"/>
        </w:rPr>
        <w:t>Pertumbuhan</w:t>
      </w:r>
      <w:proofErr w:type="spellEnd"/>
      <w:r w:rsidR="00572DF1" w:rsidRPr="00E72D64">
        <w:rPr>
          <w:rFonts w:ascii="Times New Roman" w:hAnsi="Times New Roman" w:cs="Times New Roman"/>
          <w:sz w:val="24"/>
          <w:szCs w:val="24"/>
        </w:rPr>
        <w:t xml:space="preserve"> Perusahaan, dan </w:t>
      </w:r>
      <w:proofErr w:type="spellStart"/>
      <w:r w:rsidR="00572DF1" w:rsidRPr="00E72D64">
        <w:rPr>
          <w:rFonts w:ascii="Times New Roman" w:hAnsi="Times New Roman" w:cs="Times New Roman"/>
          <w:i/>
          <w:iCs/>
          <w:sz w:val="24"/>
          <w:szCs w:val="24"/>
        </w:rPr>
        <w:t>Solvabilitas</w:t>
      </w:r>
      <w:proofErr w:type="spellEnd"/>
      <w:r w:rsidR="00572DF1" w:rsidRPr="00E72D64">
        <w:rPr>
          <w:rFonts w:ascii="Times New Roman" w:hAnsi="Times New Roman" w:cs="Times New Roman"/>
          <w:i/>
          <w:iCs/>
          <w:sz w:val="24"/>
          <w:szCs w:val="24"/>
        </w:rPr>
        <w:t xml:space="preserve"> </w:t>
      </w:r>
      <w:proofErr w:type="spellStart"/>
      <w:r w:rsidR="00572DF1" w:rsidRPr="00E72D64">
        <w:rPr>
          <w:rFonts w:ascii="Times New Roman" w:hAnsi="Times New Roman" w:cs="Times New Roman"/>
          <w:sz w:val="24"/>
          <w:szCs w:val="24"/>
        </w:rPr>
        <w:t>Terhadap</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Opini</w:t>
      </w:r>
      <w:proofErr w:type="spellEnd"/>
      <w:r w:rsidR="00572DF1" w:rsidRPr="00E72D64">
        <w:rPr>
          <w:rFonts w:ascii="Times New Roman" w:hAnsi="Times New Roman" w:cs="Times New Roman"/>
          <w:sz w:val="24"/>
          <w:szCs w:val="24"/>
        </w:rPr>
        <w:t xml:space="preserve"> Audit </w:t>
      </w:r>
      <w:r w:rsidR="00572DF1" w:rsidRPr="00E72D64">
        <w:rPr>
          <w:rFonts w:ascii="Times New Roman" w:hAnsi="Times New Roman" w:cs="Times New Roman"/>
          <w:i/>
          <w:iCs/>
          <w:sz w:val="24"/>
          <w:szCs w:val="24"/>
        </w:rPr>
        <w:t xml:space="preserve">Going Concern </w:t>
      </w:r>
      <w:proofErr w:type="spellStart"/>
      <w:r w:rsidR="00572DF1" w:rsidRPr="00E72D64">
        <w:rPr>
          <w:rFonts w:ascii="Times New Roman" w:hAnsi="Times New Roman" w:cs="Times New Roman"/>
          <w:sz w:val="24"/>
          <w:szCs w:val="24"/>
        </w:rPr>
        <w:t>dari</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suatu</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perusahaan</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atau</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entitas</w:t>
      </w:r>
      <w:proofErr w:type="spellEnd"/>
      <w:r w:rsidR="00572DF1" w:rsidRPr="00E72D64">
        <w:rPr>
          <w:rFonts w:ascii="Times New Roman" w:hAnsi="Times New Roman" w:cs="Times New Roman"/>
          <w:sz w:val="24"/>
          <w:szCs w:val="24"/>
        </w:rPr>
        <w:t xml:space="preserve"> yang </w:t>
      </w:r>
      <w:proofErr w:type="spellStart"/>
      <w:r w:rsidR="00572DF1" w:rsidRPr="00E72D64">
        <w:rPr>
          <w:rFonts w:ascii="Times New Roman" w:hAnsi="Times New Roman" w:cs="Times New Roman"/>
          <w:sz w:val="24"/>
          <w:szCs w:val="24"/>
        </w:rPr>
        <w:t>dijadikan</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sebagai</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acuan</w:t>
      </w:r>
      <w:proofErr w:type="spellEnd"/>
      <w:r w:rsidR="00572DF1" w:rsidRPr="00E72D64">
        <w:rPr>
          <w:rFonts w:ascii="Times New Roman" w:hAnsi="Times New Roman" w:cs="Times New Roman"/>
          <w:sz w:val="24"/>
          <w:szCs w:val="24"/>
        </w:rPr>
        <w:t xml:space="preserve"> di</w:t>
      </w:r>
      <w:r w:rsidR="00AE0035"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dalam</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studi</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kasus</w:t>
      </w:r>
      <w:proofErr w:type="spellEnd"/>
      <w:r w:rsidR="00572DF1" w:rsidRPr="00E72D64">
        <w:rPr>
          <w:rFonts w:ascii="Times New Roman" w:hAnsi="Times New Roman" w:cs="Times New Roman"/>
          <w:sz w:val="24"/>
          <w:szCs w:val="24"/>
        </w:rPr>
        <w:t xml:space="preserve"> </w:t>
      </w:r>
      <w:proofErr w:type="spellStart"/>
      <w:r w:rsidR="00572DF1" w:rsidRPr="00E72D64">
        <w:rPr>
          <w:rFonts w:ascii="Times New Roman" w:hAnsi="Times New Roman" w:cs="Times New Roman"/>
          <w:sz w:val="24"/>
          <w:szCs w:val="24"/>
        </w:rPr>
        <w:t>ini</w:t>
      </w:r>
      <w:proofErr w:type="spellEnd"/>
      <w:r w:rsidR="00E72D64">
        <w:rPr>
          <w:rFonts w:ascii="Times New Roman" w:hAnsi="Times New Roman" w:cs="Times New Roman"/>
          <w:sz w:val="24"/>
          <w:szCs w:val="24"/>
        </w:rPr>
        <w:t xml:space="preserve">. Kesimpulan yang </w:t>
      </w:r>
      <w:proofErr w:type="spellStart"/>
      <w:r w:rsidR="00E72D64">
        <w:rPr>
          <w:rFonts w:ascii="Times New Roman" w:hAnsi="Times New Roman" w:cs="Times New Roman"/>
          <w:sz w:val="24"/>
          <w:szCs w:val="24"/>
        </w:rPr>
        <w:t>didapat</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dari</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penelitian</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terdahulu</w:t>
      </w:r>
      <w:proofErr w:type="spellEnd"/>
      <w:r w:rsidR="00E72D64">
        <w:rPr>
          <w:rFonts w:ascii="Times New Roman" w:hAnsi="Times New Roman" w:cs="Times New Roman"/>
          <w:sz w:val="24"/>
          <w:szCs w:val="24"/>
        </w:rPr>
        <w:t xml:space="preserve"> juga </w:t>
      </w:r>
      <w:proofErr w:type="spellStart"/>
      <w:r w:rsidR="00E72D64">
        <w:rPr>
          <w:rFonts w:ascii="Times New Roman" w:hAnsi="Times New Roman" w:cs="Times New Roman"/>
          <w:sz w:val="24"/>
          <w:szCs w:val="24"/>
        </w:rPr>
        <w:t>terdapat</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pe</w:t>
      </w:r>
      <w:r w:rsidR="00491202">
        <w:rPr>
          <w:rFonts w:ascii="Times New Roman" w:hAnsi="Times New Roman" w:cs="Times New Roman"/>
          <w:sz w:val="24"/>
          <w:szCs w:val="24"/>
        </w:rPr>
        <w:t>r</w:t>
      </w:r>
      <w:r w:rsidR="00E72D64">
        <w:rPr>
          <w:rFonts w:ascii="Times New Roman" w:hAnsi="Times New Roman" w:cs="Times New Roman"/>
          <w:sz w:val="24"/>
          <w:szCs w:val="24"/>
        </w:rPr>
        <w:t>bedaan</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beberapa</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diantaranya</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memperoleh</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penemuan</w:t>
      </w:r>
      <w:proofErr w:type="spellEnd"/>
      <w:r w:rsidR="00E72D64">
        <w:rPr>
          <w:rFonts w:ascii="Times New Roman" w:hAnsi="Times New Roman" w:cs="Times New Roman"/>
          <w:sz w:val="24"/>
          <w:szCs w:val="24"/>
        </w:rPr>
        <w:t xml:space="preserve"> yang </w:t>
      </w:r>
      <w:proofErr w:type="spellStart"/>
      <w:r w:rsidR="00E72D64">
        <w:rPr>
          <w:rFonts w:ascii="Times New Roman" w:hAnsi="Times New Roman" w:cs="Times New Roman"/>
          <w:sz w:val="24"/>
          <w:szCs w:val="24"/>
        </w:rPr>
        <w:t>sependapat</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tetap</w:t>
      </w:r>
      <w:r w:rsidR="00491202">
        <w:rPr>
          <w:rFonts w:ascii="Times New Roman" w:hAnsi="Times New Roman" w:cs="Times New Roman"/>
          <w:sz w:val="24"/>
          <w:szCs w:val="24"/>
        </w:rPr>
        <w:t>i</w:t>
      </w:r>
      <w:proofErr w:type="spellEnd"/>
      <w:r w:rsidR="00E72D64">
        <w:rPr>
          <w:rFonts w:ascii="Times New Roman" w:hAnsi="Times New Roman" w:cs="Times New Roman"/>
          <w:sz w:val="24"/>
          <w:szCs w:val="24"/>
        </w:rPr>
        <w:t xml:space="preserve"> juga </w:t>
      </w:r>
      <w:proofErr w:type="spellStart"/>
      <w:r w:rsidR="00E72D64">
        <w:rPr>
          <w:rFonts w:ascii="Times New Roman" w:hAnsi="Times New Roman" w:cs="Times New Roman"/>
          <w:sz w:val="24"/>
          <w:szCs w:val="24"/>
        </w:rPr>
        <w:t>bebeapa</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ada</w:t>
      </w:r>
      <w:proofErr w:type="spellEnd"/>
      <w:r w:rsidR="00E72D64">
        <w:rPr>
          <w:rFonts w:ascii="Times New Roman" w:hAnsi="Times New Roman" w:cs="Times New Roman"/>
          <w:sz w:val="24"/>
          <w:szCs w:val="24"/>
        </w:rPr>
        <w:t xml:space="preserve"> yang </w:t>
      </w:r>
      <w:proofErr w:type="spellStart"/>
      <w:r w:rsidR="00E72D64">
        <w:rPr>
          <w:rFonts w:ascii="Times New Roman" w:hAnsi="Times New Roman" w:cs="Times New Roman"/>
          <w:sz w:val="24"/>
          <w:szCs w:val="24"/>
        </w:rPr>
        <w:t>memiliki</w:t>
      </w:r>
      <w:proofErr w:type="spellEnd"/>
      <w:r w:rsidR="00E72D64">
        <w:rPr>
          <w:rFonts w:ascii="Times New Roman" w:hAnsi="Times New Roman" w:cs="Times New Roman"/>
          <w:sz w:val="24"/>
          <w:szCs w:val="24"/>
        </w:rPr>
        <w:t xml:space="preserve"> </w:t>
      </w:r>
      <w:proofErr w:type="spellStart"/>
      <w:r w:rsidR="00E72D64">
        <w:rPr>
          <w:rFonts w:ascii="Times New Roman" w:hAnsi="Times New Roman" w:cs="Times New Roman"/>
          <w:sz w:val="24"/>
          <w:szCs w:val="24"/>
        </w:rPr>
        <w:t>hasil</w:t>
      </w:r>
      <w:proofErr w:type="spellEnd"/>
      <w:r w:rsidR="00E72D64">
        <w:rPr>
          <w:rFonts w:ascii="Times New Roman" w:hAnsi="Times New Roman" w:cs="Times New Roman"/>
          <w:sz w:val="24"/>
          <w:szCs w:val="24"/>
        </w:rPr>
        <w:t xml:space="preserve"> yang </w:t>
      </w:r>
      <w:proofErr w:type="spellStart"/>
      <w:r w:rsidR="00E72D64">
        <w:rPr>
          <w:rFonts w:ascii="Times New Roman" w:hAnsi="Times New Roman" w:cs="Times New Roman"/>
          <w:sz w:val="24"/>
          <w:szCs w:val="24"/>
        </w:rPr>
        <w:t>berbeda</w:t>
      </w:r>
      <w:proofErr w:type="spellEnd"/>
      <w:r w:rsidR="00E72D64">
        <w:rPr>
          <w:rFonts w:ascii="Times New Roman" w:hAnsi="Times New Roman" w:cs="Times New Roman"/>
          <w:sz w:val="24"/>
          <w:szCs w:val="24"/>
        </w:rPr>
        <w:t>.</w:t>
      </w:r>
    </w:p>
    <w:p w14:paraId="4DDA9169" w14:textId="77777777" w:rsidR="00B36721" w:rsidRDefault="000B5B48" w:rsidP="00B36721">
      <w:pPr>
        <w:spacing w:after="0" w:line="480" w:lineRule="auto"/>
        <w:ind w:left="709" w:firstLine="567"/>
        <w:jc w:val="both"/>
        <w:rPr>
          <w:rFonts w:ascii="Times New Roman" w:hAnsi="Times New Roman" w:cs="Times New Roman"/>
          <w:sz w:val="24"/>
          <w:szCs w:val="24"/>
        </w:rPr>
      </w:pPr>
      <w:proofErr w:type="spellStart"/>
      <w:r w:rsidRPr="00E72D64">
        <w:rPr>
          <w:rFonts w:ascii="Times New Roman" w:hAnsi="Times New Roman" w:cs="Times New Roman"/>
          <w:sz w:val="24"/>
          <w:szCs w:val="24"/>
        </w:rPr>
        <w:lastRenderedPageBreak/>
        <w:t>Pengamatan</w:t>
      </w:r>
      <w:proofErr w:type="spellEnd"/>
      <w:r w:rsidRPr="00E72D64">
        <w:rPr>
          <w:rFonts w:ascii="Times New Roman" w:hAnsi="Times New Roman" w:cs="Times New Roman"/>
          <w:sz w:val="24"/>
          <w:szCs w:val="24"/>
        </w:rPr>
        <w:t xml:space="preserve"> </w:t>
      </w:r>
      <w:r w:rsidR="00AE0035" w:rsidRPr="00E72D64">
        <w:rPr>
          <w:rFonts w:ascii="Times New Roman" w:hAnsi="Times New Roman" w:cs="Times New Roman"/>
          <w:sz w:val="24"/>
          <w:szCs w:val="24"/>
        </w:rPr>
        <w:t xml:space="preserve">yang </w:t>
      </w:r>
      <w:proofErr w:type="spellStart"/>
      <w:r w:rsidR="00AE0035" w:rsidRPr="00E72D64">
        <w:rPr>
          <w:rFonts w:ascii="Times New Roman" w:hAnsi="Times New Roman" w:cs="Times New Roman"/>
          <w:sz w:val="24"/>
          <w:szCs w:val="24"/>
        </w:rPr>
        <w:t>dilakukan</w:t>
      </w:r>
      <w:proofErr w:type="spellEnd"/>
      <w:r w:rsidR="00AE0035" w:rsidRPr="00E72D64">
        <w:rPr>
          <w:rFonts w:ascii="Times New Roman" w:hAnsi="Times New Roman" w:cs="Times New Roman"/>
          <w:sz w:val="24"/>
          <w:szCs w:val="24"/>
        </w:rPr>
        <w:t xml:space="preserve"> oleh </w:t>
      </w:r>
      <w:r w:rsidR="003D3B5E" w:rsidRPr="00E72D64">
        <w:rPr>
          <w:rFonts w:ascii="Times New Roman" w:hAnsi="Times New Roman" w:cs="Times New Roman"/>
          <w:sz w:val="24"/>
          <w:szCs w:val="24"/>
        </w:rPr>
        <w:fldChar w:fldCharType="begin" w:fldLock="1"/>
      </w:r>
      <w:r w:rsidR="006222E4" w:rsidRPr="00E72D64">
        <w:rPr>
          <w:rFonts w:ascii="Times New Roman" w:hAnsi="Times New Roman" w:cs="Times New Roman"/>
          <w:sz w:val="24"/>
          <w:szCs w:val="24"/>
        </w:rPr>
        <w:instrText>ADDIN CSL_CITATION {"citationItems":[{"id":"ITEM-1","itemData":{"DOI":"10.55983/inov.v1i2.118","abstract":"The study aims to determine the effect of audit quality, debt ratio, firm size, and audit lag on going-concern audit opinion. The population in this study is manufacturing companies listed on the Indonesia Stock Exchange from 2017 to 2020. The sample selection uses the purposive sampling method and obtained 492 samples. The sources of data used are secondary data. Debt ratio and audit lag significantly affects audit opinion based on logistic regression analyses using the SPSS 24.0 program. Meanwhile, audit quality and firm size do not affect going concern audit opinion.","author":[{"dropping-particle":"","family":"Lydia","given":"Minerva","non-dropping-particle":"","parse-names":false,"suffix":""},{"dropping-particle":"","family":"Vivian","given":"Savenia Susmeisey","non-dropping-particle":"","parse-names":false,"suffix":""},{"dropping-particle":"","family":"Stefani","given":"","non-dropping-particle":"","parse-names":false,"suffix":""}],"container-title":"Inovatif: Jurnal Ekonomi, Manajemen, Akuntansi, Bisnis Digital dan Kewirausahaan","id":"ITEM-1","issue":"2","issued":{"date-parts":[["2022"]]},"page":"206-221","title":"Pengaruh Kualitas Audit, Debt Ratio, Ukuran Perusahaan, Audit Lag Terhadap Opini Audit Going Concern","type":"article-journal","volume":"1"},"uris":["http://www.mendeley.com/documents/?uuid=469a5da3-bbcb-4bf9-bd90-ea39d40091fa"]}],"mendeley":{"formattedCitation":"(Lydia et al., 2022)","manualFormatting":"Lydia (2022)","plainTextFormattedCitation":"(Lydia et al., 2022)","previouslyFormattedCitation":"(Lydia et al., 2022)"},"properties":{"noteIndex":0},"schema":"https://github.com/citation-style-language/schema/raw/master/csl-citation.json"}</w:instrText>
      </w:r>
      <w:r w:rsidR="003D3B5E" w:rsidRPr="00E72D64">
        <w:rPr>
          <w:rFonts w:ascii="Times New Roman" w:hAnsi="Times New Roman" w:cs="Times New Roman"/>
          <w:sz w:val="24"/>
          <w:szCs w:val="24"/>
        </w:rPr>
        <w:fldChar w:fldCharType="separate"/>
      </w:r>
      <w:r w:rsidR="003D3B5E" w:rsidRPr="00E72D64">
        <w:rPr>
          <w:rFonts w:ascii="Times New Roman" w:hAnsi="Times New Roman" w:cs="Times New Roman"/>
          <w:noProof/>
          <w:sz w:val="24"/>
          <w:szCs w:val="24"/>
        </w:rPr>
        <w:t>Lydia (2022)</w:t>
      </w:r>
      <w:r w:rsidR="003D3B5E" w:rsidRPr="00E72D64">
        <w:rPr>
          <w:rFonts w:ascii="Times New Roman" w:hAnsi="Times New Roman" w:cs="Times New Roman"/>
          <w:sz w:val="24"/>
          <w:szCs w:val="24"/>
        </w:rPr>
        <w:fldChar w:fldCharType="end"/>
      </w:r>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terdapat</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persamaan</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variabel</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yaitu</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variabel</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bebas</w:t>
      </w:r>
      <w:proofErr w:type="spellEnd"/>
      <w:r w:rsidR="003D3B5E" w:rsidRPr="00E72D64">
        <w:rPr>
          <w:rFonts w:ascii="Times New Roman" w:hAnsi="Times New Roman" w:cs="Times New Roman"/>
          <w:sz w:val="24"/>
          <w:szCs w:val="24"/>
        </w:rPr>
        <w:t xml:space="preserve"> yang </w:t>
      </w:r>
      <w:proofErr w:type="spellStart"/>
      <w:r w:rsidR="003D3B5E" w:rsidRPr="00E72D64">
        <w:rPr>
          <w:rFonts w:ascii="Times New Roman" w:hAnsi="Times New Roman" w:cs="Times New Roman"/>
          <w:sz w:val="24"/>
          <w:szCs w:val="24"/>
        </w:rPr>
        <w:t>dipakai</w:t>
      </w:r>
      <w:proofErr w:type="spellEnd"/>
      <w:r w:rsidR="003D3B5E" w:rsidRPr="00E72D64">
        <w:rPr>
          <w:rFonts w:ascii="Times New Roman" w:hAnsi="Times New Roman" w:cs="Times New Roman"/>
          <w:sz w:val="24"/>
          <w:szCs w:val="24"/>
        </w:rPr>
        <w:t xml:space="preserve"> </w:t>
      </w:r>
      <w:proofErr w:type="spellStart"/>
      <w:r w:rsidR="003D3B5E" w:rsidRPr="00E72D64">
        <w:rPr>
          <w:rFonts w:ascii="Times New Roman" w:hAnsi="Times New Roman" w:cs="Times New Roman"/>
          <w:sz w:val="24"/>
          <w:szCs w:val="24"/>
        </w:rPr>
        <w:t>yakni</w:t>
      </w:r>
      <w:proofErr w:type="spellEnd"/>
      <w:r w:rsidR="003D3B5E" w:rsidRPr="00E72D64">
        <w:rPr>
          <w:rFonts w:ascii="Times New Roman" w:hAnsi="Times New Roman" w:cs="Times New Roman"/>
          <w:sz w:val="24"/>
          <w:szCs w:val="24"/>
        </w:rPr>
        <w:t xml:space="preserve"> </w:t>
      </w:r>
      <w:r w:rsidR="00880D54">
        <w:rPr>
          <w:rFonts w:ascii="Times New Roman" w:hAnsi="Times New Roman" w:cs="Times New Roman"/>
          <w:i/>
          <w:iCs/>
          <w:sz w:val="24"/>
          <w:szCs w:val="24"/>
        </w:rPr>
        <w:t>a</w:t>
      </w:r>
      <w:r w:rsidR="003D3B5E" w:rsidRPr="00A063CA">
        <w:rPr>
          <w:rFonts w:ascii="Times New Roman" w:hAnsi="Times New Roman" w:cs="Times New Roman"/>
          <w:i/>
          <w:iCs/>
          <w:sz w:val="24"/>
          <w:szCs w:val="24"/>
        </w:rPr>
        <w:t>udi</w:t>
      </w:r>
      <w:r w:rsidR="004109FA" w:rsidRPr="00A063CA">
        <w:rPr>
          <w:rFonts w:ascii="Times New Roman" w:hAnsi="Times New Roman" w:cs="Times New Roman"/>
          <w:i/>
          <w:iCs/>
          <w:sz w:val="24"/>
          <w:szCs w:val="24"/>
        </w:rPr>
        <w:t>t</w:t>
      </w:r>
      <w:r w:rsidR="003D3B5E" w:rsidRPr="00A063CA">
        <w:rPr>
          <w:rFonts w:ascii="Times New Roman" w:hAnsi="Times New Roman" w:cs="Times New Roman"/>
          <w:i/>
          <w:iCs/>
          <w:sz w:val="24"/>
          <w:szCs w:val="24"/>
        </w:rPr>
        <w:t xml:space="preserve"> </w:t>
      </w:r>
      <w:r w:rsidR="00880D54">
        <w:rPr>
          <w:rFonts w:ascii="Times New Roman" w:hAnsi="Times New Roman" w:cs="Times New Roman"/>
          <w:i/>
          <w:iCs/>
          <w:sz w:val="24"/>
          <w:szCs w:val="24"/>
        </w:rPr>
        <w:t>r</w:t>
      </w:r>
      <w:r w:rsidR="003D3B5E" w:rsidRPr="00A063CA">
        <w:rPr>
          <w:rFonts w:ascii="Times New Roman" w:hAnsi="Times New Roman" w:cs="Times New Roman"/>
          <w:i/>
          <w:iCs/>
          <w:sz w:val="24"/>
          <w:szCs w:val="24"/>
        </w:rPr>
        <w:t>eport</w:t>
      </w:r>
      <w:r w:rsidR="003D3B5E" w:rsidRPr="00E72D64">
        <w:rPr>
          <w:rFonts w:ascii="Times New Roman" w:hAnsi="Times New Roman" w:cs="Times New Roman"/>
          <w:i/>
          <w:iCs/>
          <w:sz w:val="24"/>
          <w:szCs w:val="24"/>
        </w:rPr>
        <w:t xml:space="preserve"> </w:t>
      </w:r>
      <w:r w:rsidR="00880D54">
        <w:rPr>
          <w:rFonts w:ascii="Times New Roman" w:hAnsi="Times New Roman" w:cs="Times New Roman"/>
          <w:i/>
          <w:iCs/>
          <w:sz w:val="24"/>
          <w:szCs w:val="24"/>
        </w:rPr>
        <w:t>l</w:t>
      </w:r>
      <w:r w:rsidR="003D3B5E" w:rsidRPr="00E72D64">
        <w:rPr>
          <w:rFonts w:ascii="Times New Roman" w:hAnsi="Times New Roman" w:cs="Times New Roman"/>
          <w:i/>
          <w:iCs/>
          <w:sz w:val="24"/>
          <w:szCs w:val="24"/>
        </w:rPr>
        <w:t xml:space="preserve">ag </w:t>
      </w:r>
      <w:proofErr w:type="spellStart"/>
      <w:r w:rsidR="004109FA" w:rsidRPr="00E72D64">
        <w:rPr>
          <w:rFonts w:ascii="Times New Roman" w:hAnsi="Times New Roman" w:cs="Times New Roman"/>
          <w:sz w:val="24"/>
          <w:szCs w:val="24"/>
        </w:rPr>
        <w:t>serta</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variabel</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terikat</w:t>
      </w:r>
      <w:proofErr w:type="spellEnd"/>
      <w:r w:rsidR="004109FA" w:rsidRPr="00E72D64">
        <w:rPr>
          <w:rFonts w:ascii="Times New Roman" w:hAnsi="Times New Roman" w:cs="Times New Roman"/>
          <w:sz w:val="24"/>
          <w:szCs w:val="24"/>
        </w:rPr>
        <w:t xml:space="preserve"> yang </w:t>
      </w:r>
      <w:proofErr w:type="spellStart"/>
      <w:r w:rsidR="004109FA" w:rsidRPr="00E72D64">
        <w:rPr>
          <w:rFonts w:ascii="Times New Roman" w:hAnsi="Times New Roman" w:cs="Times New Roman"/>
          <w:sz w:val="24"/>
          <w:szCs w:val="24"/>
        </w:rPr>
        <w:t>digunakan</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yaitu</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opini</w:t>
      </w:r>
      <w:proofErr w:type="spellEnd"/>
      <w:r w:rsidR="004109FA" w:rsidRPr="00E72D64">
        <w:rPr>
          <w:rFonts w:ascii="Times New Roman" w:hAnsi="Times New Roman" w:cs="Times New Roman"/>
          <w:sz w:val="24"/>
          <w:szCs w:val="24"/>
        </w:rPr>
        <w:t xml:space="preserve"> audit </w:t>
      </w:r>
      <w:r w:rsidR="004109FA" w:rsidRPr="00E72D64">
        <w:rPr>
          <w:rFonts w:ascii="Times New Roman" w:hAnsi="Times New Roman" w:cs="Times New Roman"/>
          <w:i/>
          <w:iCs/>
          <w:sz w:val="24"/>
          <w:szCs w:val="24"/>
        </w:rPr>
        <w:t xml:space="preserve">going concern, </w:t>
      </w:r>
      <w:proofErr w:type="spellStart"/>
      <w:r w:rsidR="004109FA" w:rsidRPr="00E72D64">
        <w:rPr>
          <w:rFonts w:ascii="Times New Roman" w:hAnsi="Times New Roman" w:cs="Times New Roman"/>
          <w:sz w:val="24"/>
          <w:szCs w:val="24"/>
        </w:rPr>
        <w:t>me</w:t>
      </w:r>
      <w:r w:rsidR="008306A8">
        <w:rPr>
          <w:rFonts w:ascii="Times New Roman" w:hAnsi="Times New Roman" w:cs="Times New Roman"/>
          <w:sz w:val="24"/>
          <w:szCs w:val="24"/>
        </w:rPr>
        <w:t>ng</w:t>
      </w:r>
      <w:r w:rsidR="004109FA" w:rsidRPr="00E72D64">
        <w:rPr>
          <w:rFonts w:ascii="Times New Roman" w:hAnsi="Times New Roman" w:cs="Times New Roman"/>
          <w:sz w:val="24"/>
          <w:szCs w:val="24"/>
        </w:rPr>
        <w:t>gunakan</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pengujian</w:t>
      </w:r>
      <w:proofErr w:type="spellEnd"/>
      <w:r w:rsidR="004109FA" w:rsidRPr="00E72D64">
        <w:rPr>
          <w:rFonts w:ascii="Times New Roman" w:hAnsi="Times New Roman" w:cs="Times New Roman"/>
          <w:sz w:val="24"/>
          <w:szCs w:val="24"/>
        </w:rPr>
        <w:t xml:space="preserve"> SPSS </w:t>
      </w:r>
      <w:proofErr w:type="spellStart"/>
      <w:r w:rsidR="004109FA" w:rsidRPr="00E72D64">
        <w:rPr>
          <w:rFonts w:ascii="Times New Roman" w:hAnsi="Times New Roman" w:cs="Times New Roman"/>
          <w:sz w:val="24"/>
          <w:szCs w:val="24"/>
        </w:rPr>
        <w:t>dengan</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metode</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analisis</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regresi</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logistik</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Perbedaanya</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yaitu</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menggunakan</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variabel</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bebas</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kualitas</w:t>
      </w:r>
      <w:proofErr w:type="spellEnd"/>
      <w:r w:rsidR="004109FA" w:rsidRPr="00E72D64">
        <w:rPr>
          <w:rFonts w:ascii="Times New Roman" w:hAnsi="Times New Roman" w:cs="Times New Roman"/>
          <w:sz w:val="24"/>
          <w:szCs w:val="24"/>
        </w:rPr>
        <w:t xml:space="preserve"> audit, </w:t>
      </w:r>
      <w:r w:rsidR="004109FA" w:rsidRPr="00E72D64">
        <w:rPr>
          <w:rFonts w:ascii="Times New Roman" w:hAnsi="Times New Roman" w:cs="Times New Roman"/>
          <w:i/>
          <w:iCs/>
          <w:sz w:val="24"/>
          <w:szCs w:val="24"/>
        </w:rPr>
        <w:t xml:space="preserve">debt ratio, </w:t>
      </w:r>
      <w:proofErr w:type="spellStart"/>
      <w:r w:rsidR="006222E4" w:rsidRPr="00E72D64">
        <w:rPr>
          <w:rFonts w:ascii="Times New Roman" w:hAnsi="Times New Roman" w:cs="Times New Roman"/>
          <w:sz w:val="24"/>
          <w:szCs w:val="24"/>
        </w:rPr>
        <w:t>serta</w:t>
      </w:r>
      <w:proofErr w:type="spellEnd"/>
      <w:r w:rsidR="006222E4"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ukuran</w:t>
      </w:r>
      <w:proofErr w:type="spellEnd"/>
      <w:r w:rsidR="004109FA" w:rsidRPr="00E72D64">
        <w:rPr>
          <w:rFonts w:ascii="Times New Roman" w:hAnsi="Times New Roman" w:cs="Times New Roman"/>
          <w:sz w:val="24"/>
          <w:szCs w:val="24"/>
        </w:rPr>
        <w:t xml:space="preserve"> </w:t>
      </w:r>
      <w:proofErr w:type="spellStart"/>
      <w:r w:rsidR="004109FA" w:rsidRPr="00E72D64">
        <w:rPr>
          <w:rFonts w:ascii="Times New Roman" w:hAnsi="Times New Roman" w:cs="Times New Roman"/>
          <w:sz w:val="24"/>
          <w:szCs w:val="24"/>
        </w:rPr>
        <w:t>perusahaan</w:t>
      </w:r>
      <w:proofErr w:type="spellEnd"/>
      <w:r w:rsidR="002B25E2">
        <w:rPr>
          <w:rFonts w:ascii="Times New Roman" w:hAnsi="Times New Roman" w:cs="Times New Roman"/>
          <w:sz w:val="24"/>
          <w:szCs w:val="24"/>
        </w:rPr>
        <w:t>,</w:t>
      </w:r>
      <w:r w:rsidR="006222E4" w:rsidRPr="00E72D64">
        <w:rPr>
          <w:rFonts w:ascii="Times New Roman" w:hAnsi="Times New Roman" w:cs="Times New Roman"/>
          <w:sz w:val="24"/>
          <w:szCs w:val="24"/>
        </w:rPr>
        <w:t xml:space="preserve"> </w:t>
      </w:r>
      <w:r w:rsidR="008F4689">
        <w:rPr>
          <w:rFonts w:ascii="Times New Roman" w:hAnsi="Times New Roman" w:cs="Times New Roman"/>
          <w:sz w:val="24"/>
          <w:szCs w:val="24"/>
        </w:rPr>
        <w:t xml:space="preserve">dan </w:t>
      </w:r>
      <w:proofErr w:type="spellStart"/>
      <w:r w:rsidR="002B25E2">
        <w:rPr>
          <w:rFonts w:ascii="Times New Roman" w:hAnsi="Times New Roman" w:cs="Times New Roman"/>
          <w:sz w:val="24"/>
          <w:szCs w:val="24"/>
        </w:rPr>
        <w:t>m</w:t>
      </w:r>
      <w:r w:rsidR="006222E4" w:rsidRPr="00E72D64">
        <w:rPr>
          <w:rFonts w:ascii="Times New Roman" w:hAnsi="Times New Roman" w:cs="Times New Roman"/>
          <w:sz w:val="24"/>
          <w:szCs w:val="24"/>
        </w:rPr>
        <w:t>engambil</w:t>
      </w:r>
      <w:proofErr w:type="spellEnd"/>
      <w:r w:rsidR="006222E4" w:rsidRPr="00E72D64">
        <w:rPr>
          <w:rFonts w:ascii="Times New Roman" w:hAnsi="Times New Roman" w:cs="Times New Roman"/>
          <w:sz w:val="24"/>
          <w:szCs w:val="24"/>
        </w:rPr>
        <w:t xml:space="preserve"> </w:t>
      </w:r>
      <w:proofErr w:type="spellStart"/>
      <w:r w:rsidR="006222E4" w:rsidRPr="00E72D64">
        <w:rPr>
          <w:rFonts w:ascii="Times New Roman" w:hAnsi="Times New Roman" w:cs="Times New Roman"/>
          <w:sz w:val="24"/>
          <w:szCs w:val="24"/>
        </w:rPr>
        <w:t>sampel</w:t>
      </w:r>
      <w:proofErr w:type="spellEnd"/>
      <w:r w:rsidR="006222E4" w:rsidRPr="00E72D64">
        <w:rPr>
          <w:rFonts w:ascii="Times New Roman" w:hAnsi="Times New Roman" w:cs="Times New Roman"/>
          <w:sz w:val="24"/>
          <w:szCs w:val="24"/>
        </w:rPr>
        <w:t xml:space="preserve"> </w:t>
      </w:r>
      <w:proofErr w:type="spellStart"/>
      <w:r w:rsidR="006222E4" w:rsidRPr="00E72D64">
        <w:rPr>
          <w:rFonts w:ascii="Times New Roman" w:hAnsi="Times New Roman" w:cs="Times New Roman"/>
          <w:sz w:val="24"/>
          <w:szCs w:val="24"/>
        </w:rPr>
        <w:t>perusahaan</w:t>
      </w:r>
      <w:proofErr w:type="spellEnd"/>
      <w:r w:rsidR="006222E4" w:rsidRPr="00E72D64">
        <w:rPr>
          <w:rFonts w:ascii="Times New Roman" w:hAnsi="Times New Roman" w:cs="Times New Roman"/>
          <w:sz w:val="24"/>
          <w:szCs w:val="24"/>
        </w:rPr>
        <w:t xml:space="preserve"> </w:t>
      </w:r>
      <w:proofErr w:type="spellStart"/>
      <w:r w:rsidR="006222E4" w:rsidRPr="00E72D64">
        <w:rPr>
          <w:rFonts w:ascii="Times New Roman" w:hAnsi="Times New Roman" w:cs="Times New Roman"/>
          <w:sz w:val="24"/>
          <w:szCs w:val="24"/>
        </w:rPr>
        <w:t>manufaktur</w:t>
      </w:r>
      <w:proofErr w:type="spellEnd"/>
      <w:r w:rsidR="006222E4" w:rsidRPr="00E72D64">
        <w:rPr>
          <w:rFonts w:ascii="Times New Roman" w:hAnsi="Times New Roman" w:cs="Times New Roman"/>
          <w:sz w:val="24"/>
          <w:szCs w:val="24"/>
        </w:rPr>
        <w:t xml:space="preserve"> yang </w:t>
      </w:r>
      <w:proofErr w:type="spellStart"/>
      <w:r w:rsidR="006222E4" w:rsidRPr="00E72D64">
        <w:rPr>
          <w:rFonts w:ascii="Times New Roman" w:hAnsi="Times New Roman" w:cs="Times New Roman"/>
          <w:sz w:val="24"/>
          <w:szCs w:val="24"/>
        </w:rPr>
        <w:t>terdaftar</w:t>
      </w:r>
      <w:proofErr w:type="spellEnd"/>
      <w:r w:rsidR="006222E4" w:rsidRPr="00E72D64">
        <w:rPr>
          <w:rFonts w:ascii="Times New Roman" w:hAnsi="Times New Roman" w:cs="Times New Roman"/>
          <w:sz w:val="24"/>
          <w:szCs w:val="24"/>
        </w:rPr>
        <w:t xml:space="preserve"> di BEI </w:t>
      </w:r>
      <w:proofErr w:type="spellStart"/>
      <w:r w:rsidR="006222E4" w:rsidRPr="00E72D64">
        <w:rPr>
          <w:rFonts w:ascii="Times New Roman" w:hAnsi="Times New Roman" w:cs="Times New Roman"/>
          <w:sz w:val="24"/>
          <w:szCs w:val="24"/>
        </w:rPr>
        <w:t>tahun</w:t>
      </w:r>
      <w:proofErr w:type="spellEnd"/>
      <w:r w:rsidR="006222E4" w:rsidRPr="00E72D64">
        <w:rPr>
          <w:rFonts w:ascii="Times New Roman" w:hAnsi="Times New Roman" w:cs="Times New Roman"/>
          <w:sz w:val="24"/>
          <w:szCs w:val="24"/>
        </w:rPr>
        <w:t xml:space="preserve"> 2015-2017.</w:t>
      </w:r>
    </w:p>
    <w:p w14:paraId="0181D01B" w14:textId="77777777" w:rsidR="00B36721" w:rsidRDefault="00EF5732" w:rsidP="00B36721">
      <w:pPr>
        <w:spacing w:after="0" w:line="480" w:lineRule="auto"/>
        <w:ind w:left="709" w:firstLine="567"/>
        <w:jc w:val="both"/>
        <w:rPr>
          <w:rFonts w:ascii="Times New Roman" w:hAnsi="Times New Roman" w:cs="Times New Roman"/>
          <w:sz w:val="24"/>
          <w:szCs w:val="24"/>
        </w:rPr>
      </w:pPr>
      <w:proofErr w:type="spellStart"/>
      <w:r w:rsidRPr="0051087B">
        <w:rPr>
          <w:rFonts w:ascii="Times New Roman" w:hAnsi="Times New Roman" w:cs="Times New Roman"/>
          <w:sz w:val="24"/>
          <w:szCs w:val="24"/>
        </w:rPr>
        <w:t>Pengamatan</w:t>
      </w:r>
      <w:proofErr w:type="spellEnd"/>
      <w:r w:rsidRPr="0051087B">
        <w:rPr>
          <w:rFonts w:ascii="Times New Roman" w:hAnsi="Times New Roman" w:cs="Times New Roman"/>
          <w:sz w:val="24"/>
          <w:szCs w:val="24"/>
        </w:rPr>
        <w:t xml:space="preserve"> yang </w:t>
      </w:r>
      <w:proofErr w:type="spellStart"/>
      <w:r w:rsidRPr="0051087B">
        <w:rPr>
          <w:rFonts w:ascii="Times New Roman" w:hAnsi="Times New Roman" w:cs="Times New Roman"/>
          <w:sz w:val="24"/>
          <w:szCs w:val="24"/>
        </w:rPr>
        <w:t>dilakukan</w:t>
      </w:r>
      <w:proofErr w:type="spellEnd"/>
      <w:r w:rsidRPr="0051087B">
        <w:rPr>
          <w:rFonts w:ascii="Times New Roman" w:hAnsi="Times New Roman" w:cs="Times New Roman"/>
          <w:sz w:val="24"/>
          <w:szCs w:val="24"/>
        </w:rPr>
        <w:t xml:space="preserve"> oleh </w:t>
      </w:r>
      <w:proofErr w:type="spellStart"/>
      <w:r w:rsidRPr="0051087B">
        <w:rPr>
          <w:rFonts w:ascii="Times New Roman" w:hAnsi="Times New Roman" w:cs="Times New Roman"/>
          <w:sz w:val="24"/>
          <w:szCs w:val="24"/>
        </w:rPr>
        <w:t>Purba</w:t>
      </w:r>
      <w:proofErr w:type="spellEnd"/>
      <w:r w:rsidRPr="0051087B">
        <w:rPr>
          <w:rFonts w:ascii="Times New Roman" w:hAnsi="Times New Roman" w:cs="Times New Roman"/>
          <w:sz w:val="24"/>
          <w:szCs w:val="24"/>
        </w:rPr>
        <w:t xml:space="preserve"> &amp; </w:t>
      </w:r>
      <w:proofErr w:type="spellStart"/>
      <w:r w:rsidRPr="0051087B">
        <w:rPr>
          <w:rFonts w:ascii="Times New Roman" w:hAnsi="Times New Roman" w:cs="Times New Roman"/>
          <w:sz w:val="24"/>
          <w:szCs w:val="24"/>
        </w:rPr>
        <w:t>Silaban</w:t>
      </w:r>
      <w:proofErr w:type="spellEnd"/>
      <w:r w:rsidRPr="0051087B">
        <w:rPr>
          <w:rFonts w:ascii="Times New Roman" w:hAnsi="Times New Roman" w:cs="Times New Roman"/>
          <w:sz w:val="24"/>
          <w:szCs w:val="24"/>
        </w:rPr>
        <w:t xml:space="preserve"> (2023), </w:t>
      </w:r>
      <w:proofErr w:type="spellStart"/>
      <w:r w:rsidRPr="0051087B">
        <w:rPr>
          <w:rFonts w:ascii="Times New Roman" w:hAnsi="Times New Roman" w:cs="Times New Roman"/>
          <w:sz w:val="24"/>
          <w:szCs w:val="24"/>
        </w:rPr>
        <w:t>terdapat</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persamaan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yaitu</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sama</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menggunakan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variabel</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bebas</w:t>
      </w:r>
      <w:proofErr w:type="spellEnd"/>
      <w:r w:rsidRPr="0051087B">
        <w:rPr>
          <w:rFonts w:ascii="Times New Roman" w:hAnsi="Times New Roman" w:cs="Times New Roman"/>
          <w:sz w:val="24"/>
          <w:szCs w:val="24"/>
        </w:rPr>
        <w:t xml:space="preserve"> </w:t>
      </w:r>
      <w:r w:rsidRPr="00A063CA">
        <w:rPr>
          <w:rFonts w:ascii="Times New Roman" w:hAnsi="Times New Roman" w:cs="Times New Roman"/>
          <w:i/>
          <w:iCs/>
          <w:sz w:val="24"/>
          <w:szCs w:val="24"/>
        </w:rPr>
        <w:t>audit report lag</w:t>
      </w:r>
      <w:r w:rsidRPr="0051087B">
        <w:rPr>
          <w:rFonts w:ascii="Times New Roman" w:hAnsi="Times New Roman" w:cs="Times New Roman"/>
          <w:sz w:val="24"/>
          <w:szCs w:val="24"/>
        </w:rPr>
        <w:t xml:space="preserve"> dan </w:t>
      </w:r>
      <w:proofErr w:type="spellStart"/>
      <w:r w:rsidRPr="0051087B">
        <w:rPr>
          <w:rFonts w:ascii="Times New Roman" w:hAnsi="Times New Roman" w:cs="Times New Roman"/>
          <w:sz w:val="24"/>
          <w:szCs w:val="24"/>
        </w:rPr>
        <w:t>variabel</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terikat</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yaitu</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opini</w:t>
      </w:r>
      <w:proofErr w:type="spellEnd"/>
      <w:r w:rsidRPr="0051087B">
        <w:rPr>
          <w:rFonts w:ascii="Times New Roman" w:hAnsi="Times New Roman" w:cs="Times New Roman"/>
          <w:sz w:val="24"/>
          <w:szCs w:val="24"/>
        </w:rPr>
        <w:t xml:space="preserve"> audit </w:t>
      </w:r>
      <w:r w:rsidRPr="00491202">
        <w:rPr>
          <w:rFonts w:ascii="Times New Roman" w:hAnsi="Times New Roman" w:cs="Times New Roman"/>
          <w:i/>
          <w:iCs/>
          <w:sz w:val="24"/>
          <w:szCs w:val="24"/>
        </w:rPr>
        <w:t>going concern</w:t>
      </w:r>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me</w:t>
      </w:r>
      <w:r w:rsidR="008306A8">
        <w:rPr>
          <w:rFonts w:ascii="Times New Roman" w:hAnsi="Times New Roman" w:cs="Times New Roman"/>
          <w:sz w:val="24"/>
          <w:szCs w:val="24"/>
        </w:rPr>
        <w:t>ng</w:t>
      </w:r>
      <w:r w:rsidRPr="0051087B">
        <w:rPr>
          <w:rFonts w:ascii="Times New Roman" w:hAnsi="Times New Roman" w:cs="Times New Roman"/>
          <w:sz w:val="24"/>
          <w:szCs w:val="24"/>
        </w:rPr>
        <w:t>gunakan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pengujian</w:t>
      </w:r>
      <w:proofErr w:type="spellEnd"/>
      <w:r w:rsidRPr="0051087B">
        <w:rPr>
          <w:rFonts w:ascii="Times New Roman" w:hAnsi="Times New Roman" w:cs="Times New Roman"/>
          <w:sz w:val="24"/>
          <w:szCs w:val="24"/>
        </w:rPr>
        <w:t xml:space="preserve"> SPSS </w:t>
      </w:r>
      <w:proofErr w:type="spellStart"/>
      <w:r w:rsidRPr="0051087B">
        <w:rPr>
          <w:rFonts w:ascii="Times New Roman" w:hAnsi="Times New Roman" w:cs="Times New Roman"/>
          <w:sz w:val="24"/>
          <w:szCs w:val="24"/>
        </w:rPr>
        <w:t>dengan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menggunakan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metode</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analisis</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regresi</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logistik</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Perbedaanya</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yaitu</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me</w:t>
      </w:r>
      <w:r w:rsidR="008306A8">
        <w:rPr>
          <w:rFonts w:ascii="Times New Roman" w:hAnsi="Times New Roman" w:cs="Times New Roman"/>
          <w:sz w:val="24"/>
          <w:szCs w:val="24"/>
        </w:rPr>
        <w:t>ng</w:t>
      </w:r>
      <w:r w:rsidRPr="0051087B">
        <w:rPr>
          <w:rFonts w:ascii="Times New Roman" w:hAnsi="Times New Roman" w:cs="Times New Roman"/>
          <w:sz w:val="24"/>
          <w:szCs w:val="24"/>
        </w:rPr>
        <w:t>gu</w:t>
      </w:r>
      <w:r w:rsidR="008306A8">
        <w:rPr>
          <w:rFonts w:ascii="Times New Roman" w:hAnsi="Times New Roman" w:cs="Times New Roman"/>
          <w:sz w:val="24"/>
          <w:szCs w:val="24"/>
        </w:rPr>
        <w:t>na</w:t>
      </w:r>
      <w:r w:rsidRPr="0051087B">
        <w:rPr>
          <w:rFonts w:ascii="Times New Roman" w:hAnsi="Times New Roman" w:cs="Times New Roman"/>
          <w:sz w:val="24"/>
          <w:szCs w:val="24"/>
        </w:rPr>
        <w:t>kan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variabel</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bebas</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ukuran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perusahaan</w:t>
      </w:r>
      <w:proofErr w:type="spellEnd"/>
      <w:r w:rsidRPr="0051087B">
        <w:rPr>
          <w:rFonts w:ascii="Times New Roman" w:hAnsi="Times New Roman" w:cs="Times New Roman"/>
          <w:sz w:val="24"/>
          <w:szCs w:val="24"/>
        </w:rPr>
        <w:t>, dan audit tenure</w:t>
      </w:r>
      <w:r w:rsidR="002B25E2">
        <w:rPr>
          <w:rFonts w:ascii="Times New Roman" w:hAnsi="Times New Roman" w:cs="Times New Roman"/>
          <w:sz w:val="24"/>
          <w:szCs w:val="24"/>
        </w:rPr>
        <w:t xml:space="preserve">, </w:t>
      </w:r>
      <w:r w:rsidR="008F4689">
        <w:rPr>
          <w:rFonts w:ascii="Times New Roman" w:hAnsi="Times New Roman" w:cs="Times New Roman"/>
          <w:sz w:val="24"/>
          <w:szCs w:val="24"/>
        </w:rPr>
        <w:t xml:space="preserve">dan </w:t>
      </w:r>
      <w:proofErr w:type="spellStart"/>
      <w:r w:rsidR="002B25E2">
        <w:rPr>
          <w:rFonts w:ascii="Times New Roman" w:hAnsi="Times New Roman" w:cs="Times New Roman"/>
          <w:sz w:val="24"/>
          <w:szCs w:val="24"/>
        </w:rPr>
        <w:t>m</w:t>
      </w:r>
      <w:r w:rsidRPr="0051087B">
        <w:rPr>
          <w:rFonts w:ascii="Times New Roman" w:hAnsi="Times New Roman" w:cs="Times New Roman"/>
          <w:sz w:val="24"/>
          <w:szCs w:val="24"/>
        </w:rPr>
        <w:t>engambil</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sampel</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perusahaan</w:t>
      </w:r>
      <w:proofErr w:type="spellEnd"/>
      <w:r w:rsidRPr="0051087B">
        <w:rPr>
          <w:rFonts w:ascii="Times New Roman" w:hAnsi="Times New Roman" w:cs="Times New Roman"/>
          <w:sz w:val="24"/>
          <w:szCs w:val="24"/>
        </w:rPr>
        <w:t xml:space="preserve"> </w:t>
      </w:r>
      <w:proofErr w:type="spellStart"/>
      <w:r w:rsidRPr="0051087B">
        <w:rPr>
          <w:rFonts w:ascii="Times New Roman" w:hAnsi="Times New Roman" w:cs="Times New Roman"/>
          <w:sz w:val="24"/>
          <w:szCs w:val="24"/>
        </w:rPr>
        <w:t>manufaktur</w:t>
      </w:r>
      <w:proofErr w:type="spellEnd"/>
      <w:r w:rsidRPr="0051087B">
        <w:rPr>
          <w:rFonts w:ascii="Times New Roman" w:hAnsi="Times New Roman" w:cs="Times New Roman"/>
          <w:sz w:val="24"/>
          <w:szCs w:val="24"/>
        </w:rPr>
        <w:t xml:space="preserve"> yang </w:t>
      </w:r>
      <w:proofErr w:type="spellStart"/>
      <w:r w:rsidRPr="0051087B">
        <w:rPr>
          <w:rFonts w:ascii="Times New Roman" w:hAnsi="Times New Roman" w:cs="Times New Roman"/>
          <w:sz w:val="24"/>
          <w:szCs w:val="24"/>
        </w:rPr>
        <w:t>terdaftar</w:t>
      </w:r>
      <w:proofErr w:type="spellEnd"/>
      <w:r w:rsidRPr="0051087B">
        <w:rPr>
          <w:rFonts w:ascii="Times New Roman" w:hAnsi="Times New Roman" w:cs="Times New Roman"/>
          <w:sz w:val="24"/>
          <w:szCs w:val="24"/>
        </w:rPr>
        <w:t xml:space="preserve"> di BEI </w:t>
      </w:r>
      <w:proofErr w:type="spellStart"/>
      <w:r w:rsidRPr="0051087B">
        <w:rPr>
          <w:rFonts w:ascii="Times New Roman" w:hAnsi="Times New Roman" w:cs="Times New Roman"/>
          <w:sz w:val="24"/>
          <w:szCs w:val="24"/>
        </w:rPr>
        <w:t>tahun</w:t>
      </w:r>
      <w:proofErr w:type="spellEnd"/>
      <w:r w:rsidRPr="0051087B">
        <w:rPr>
          <w:rFonts w:ascii="Times New Roman" w:hAnsi="Times New Roman" w:cs="Times New Roman"/>
          <w:sz w:val="24"/>
          <w:szCs w:val="24"/>
        </w:rPr>
        <w:t xml:space="preserve"> 2019-2021.</w:t>
      </w:r>
    </w:p>
    <w:p w14:paraId="3846D077" w14:textId="77777777" w:rsidR="00B36721" w:rsidRDefault="00D60CB3" w:rsidP="00B36721">
      <w:pPr>
        <w:spacing w:after="0" w:line="480" w:lineRule="auto"/>
        <w:ind w:left="709" w:firstLine="567"/>
        <w:jc w:val="both"/>
        <w:rPr>
          <w:rFonts w:ascii="Times New Roman" w:hAnsi="Times New Roman" w:cs="Times New Roman"/>
          <w:sz w:val="24"/>
          <w:szCs w:val="24"/>
        </w:rPr>
      </w:pPr>
      <w:proofErr w:type="spellStart"/>
      <w:r w:rsidRPr="0051087B">
        <w:rPr>
          <w:rFonts w:ascii="Times New Roman" w:hAnsi="Times New Roman" w:cs="Times New Roman"/>
          <w:sz w:val="24"/>
          <w:szCs w:val="24"/>
        </w:rPr>
        <w:t>Pengamatan</w:t>
      </w:r>
      <w:proofErr w:type="spellEnd"/>
      <w:r w:rsidRPr="0051087B">
        <w:rPr>
          <w:rFonts w:ascii="Times New Roman" w:hAnsi="Times New Roman" w:cs="Times New Roman"/>
          <w:sz w:val="24"/>
          <w:szCs w:val="24"/>
        </w:rPr>
        <w:t xml:space="preserve"> yang </w:t>
      </w:r>
      <w:proofErr w:type="spellStart"/>
      <w:r w:rsidRPr="0051087B">
        <w:rPr>
          <w:rFonts w:ascii="Times New Roman" w:hAnsi="Times New Roman" w:cs="Times New Roman"/>
          <w:sz w:val="24"/>
          <w:szCs w:val="24"/>
        </w:rPr>
        <w:t>diakukan</w:t>
      </w:r>
      <w:proofErr w:type="spellEnd"/>
      <w:r w:rsidRPr="0051087B">
        <w:rPr>
          <w:rFonts w:ascii="Times New Roman" w:hAnsi="Times New Roman" w:cs="Times New Roman"/>
          <w:sz w:val="24"/>
          <w:szCs w:val="24"/>
        </w:rPr>
        <w:t xml:space="preserve"> oleh </w:t>
      </w:r>
      <w:r w:rsidR="00265B14" w:rsidRPr="0051087B">
        <w:rPr>
          <w:rFonts w:ascii="Times New Roman" w:hAnsi="Times New Roman" w:cs="Times New Roman"/>
          <w:sz w:val="24"/>
          <w:szCs w:val="24"/>
        </w:rPr>
        <w:fldChar w:fldCharType="begin" w:fldLock="1"/>
      </w:r>
      <w:r w:rsidR="001D2070">
        <w:rPr>
          <w:rFonts w:ascii="Times New Roman" w:hAnsi="Times New Roman" w:cs="Times New Roman"/>
          <w:sz w:val="24"/>
          <w:szCs w:val="24"/>
        </w:rPr>
        <w:instrText>ADDIN CSL_CITATION {"citationItems":[{"id":"ITEM-1","itemData":{"author":[{"dropping-particle":"","family":"Arianto","given":"","non-dropping-particle":"","parse-names":false,"suffix":""}],"id":"ITEM-1","issue":"8","issued":{"date-parts":[["2021"]]},"page":"1175-1185","title":"Analisis Pengaruh Audit Report Lag, Auditor Switching, Dan Audit Client Tenure Terhadap Opini Audit Going Concern Pada Perusahaan Sektor Industri Kimia Yang Terdafar Di Bursa Efek Indonesia","type":"article-journal","volume":"6"},"uris":["http://www.mendeley.com/documents/?uuid=03dcdca3-4ad0-4b70-a9f2-3489da1f2283"]}],"mendeley":{"formattedCitation":"(Arianto, 2021)","manualFormatting":"Arianto (2021)","plainTextFormattedCitation":"(Arianto, 2021)","previouslyFormattedCitation":"(Arianto, 2021)"},"properties":{"noteIndex":0},"schema":"https://github.com/citation-style-language/schema/raw/master/csl-citation.json"}</w:instrText>
      </w:r>
      <w:r w:rsidR="00265B14" w:rsidRPr="0051087B">
        <w:rPr>
          <w:rFonts w:ascii="Times New Roman" w:hAnsi="Times New Roman" w:cs="Times New Roman"/>
          <w:sz w:val="24"/>
          <w:szCs w:val="24"/>
        </w:rPr>
        <w:fldChar w:fldCharType="separate"/>
      </w:r>
      <w:r w:rsidR="00265B14" w:rsidRPr="0051087B">
        <w:rPr>
          <w:rFonts w:ascii="Times New Roman" w:hAnsi="Times New Roman" w:cs="Times New Roman"/>
          <w:noProof/>
          <w:sz w:val="24"/>
          <w:szCs w:val="24"/>
        </w:rPr>
        <w:t>Arianto (2021)</w:t>
      </w:r>
      <w:r w:rsidR="00265B14" w:rsidRPr="0051087B">
        <w:rPr>
          <w:rFonts w:ascii="Times New Roman" w:hAnsi="Times New Roman" w:cs="Times New Roman"/>
          <w:sz w:val="24"/>
          <w:szCs w:val="24"/>
        </w:rPr>
        <w:fldChar w:fldCharType="end"/>
      </w:r>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terdapat</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persamaan</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variabel</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bebas</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yaitu</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varibel</w:t>
      </w:r>
      <w:proofErr w:type="spellEnd"/>
      <w:r w:rsidR="00265B14" w:rsidRPr="0051087B">
        <w:rPr>
          <w:rFonts w:ascii="Times New Roman" w:hAnsi="Times New Roman" w:cs="Times New Roman"/>
          <w:sz w:val="24"/>
          <w:szCs w:val="24"/>
        </w:rPr>
        <w:t xml:space="preserve"> </w:t>
      </w:r>
      <w:r w:rsidR="00265B14" w:rsidRPr="00A063CA">
        <w:rPr>
          <w:rFonts w:ascii="Times New Roman" w:hAnsi="Times New Roman" w:cs="Times New Roman"/>
          <w:i/>
          <w:iCs/>
          <w:sz w:val="24"/>
          <w:szCs w:val="24"/>
        </w:rPr>
        <w:t>audit report lag</w:t>
      </w:r>
      <w:r w:rsidR="00265B14" w:rsidRPr="0051087B">
        <w:rPr>
          <w:rFonts w:ascii="Times New Roman" w:hAnsi="Times New Roman" w:cs="Times New Roman"/>
          <w:i/>
          <w:iCs/>
          <w:sz w:val="24"/>
          <w:szCs w:val="24"/>
        </w:rPr>
        <w:t xml:space="preserve"> </w:t>
      </w:r>
      <w:r w:rsidR="00265B14" w:rsidRPr="0051087B">
        <w:rPr>
          <w:rFonts w:ascii="Times New Roman" w:hAnsi="Times New Roman" w:cs="Times New Roman"/>
          <w:sz w:val="24"/>
          <w:szCs w:val="24"/>
        </w:rPr>
        <w:t xml:space="preserve"> dan </w:t>
      </w:r>
      <w:r w:rsidR="00265B14" w:rsidRPr="00A063CA">
        <w:rPr>
          <w:rFonts w:ascii="Times New Roman" w:hAnsi="Times New Roman" w:cs="Times New Roman"/>
          <w:i/>
          <w:iCs/>
          <w:sz w:val="24"/>
          <w:szCs w:val="24"/>
        </w:rPr>
        <w:t>audit switching</w:t>
      </w:r>
      <w:r w:rsidR="00265B14" w:rsidRPr="0051087B">
        <w:rPr>
          <w:rFonts w:ascii="Times New Roman" w:hAnsi="Times New Roman" w:cs="Times New Roman"/>
          <w:i/>
          <w:iCs/>
          <w:sz w:val="24"/>
          <w:szCs w:val="24"/>
        </w:rPr>
        <w:t xml:space="preserve"> </w:t>
      </w:r>
      <w:proofErr w:type="spellStart"/>
      <w:r w:rsidR="00265B14" w:rsidRPr="0051087B">
        <w:rPr>
          <w:rFonts w:ascii="Times New Roman" w:hAnsi="Times New Roman" w:cs="Times New Roman"/>
          <w:sz w:val="24"/>
          <w:szCs w:val="24"/>
        </w:rPr>
        <w:t>serta</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variabel</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terikat</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opini</w:t>
      </w:r>
      <w:proofErr w:type="spellEnd"/>
      <w:r w:rsidR="00265B14" w:rsidRPr="0051087B">
        <w:rPr>
          <w:rFonts w:ascii="Times New Roman" w:hAnsi="Times New Roman" w:cs="Times New Roman"/>
          <w:sz w:val="24"/>
          <w:szCs w:val="24"/>
        </w:rPr>
        <w:t xml:space="preserve"> audit </w:t>
      </w:r>
      <w:r w:rsidR="00265B14" w:rsidRPr="0051087B">
        <w:rPr>
          <w:rFonts w:ascii="Times New Roman" w:hAnsi="Times New Roman" w:cs="Times New Roman"/>
          <w:i/>
          <w:iCs/>
          <w:sz w:val="24"/>
          <w:szCs w:val="24"/>
        </w:rPr>
        <w:t xml:space="preserve">going concern, </w:t>
      </w:r>
      <w:proofErr w:type="spellStart"/>
      <w:r w:rsidR="00265B14" w:rsidRPr="0051087B">
        <w:rPr>
          <w:rFonts w:ascii="Times New Roman" w:hAnsi="Times New Roman" w:cs="Times New Roman"/>
          <w:sz w:val="24"/>
          <w:szCs w:val="24"/>
        </w:rPr>
        <w:t>mempergunakan</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pengujian</w:t>
      </w:r>
      <w:proofErr w:type="spellEnd"/>
      <w:r w:rsidR="00265B14" w:rsidRPr="0051087B">
        <w:rPr>
          <w:rFonts w:ascii="Times New Roman" w:hAnsi="Times New Roman" w:cs="Times New Roman"/>
          <w:sz w:val="24"/>
          <w:szCs w:val="24"/>
        </w:rPr>
        <w:t xml:space="preserve"> SPSS </w:t>
      </w:r>
      <w:proofErr w:type="spellStart"/>
      <w:r w:rsidR="00265B14" w:rsidRPr="0051087B">
        <w:rPr>
          <w:rFonts w:ascii="Times New Roman" w:hAnsi="Times New Roman" w:cs="Times New Roman"/>
          <w:sz w:val="24"/>
          <w:szCs w:val="24"/>
        </w:rPr>
        <w:t>dengan</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metode</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analisi</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regresi</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logistik</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Perbedaanya</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yaitu</w:t>
      </w:r>
      <w:proofErr w:type="spellEnd"/>
      <w:r w:rsidR="00265B14" w:rsidRPr="0051087B">
        <w:rPr>
          <w:rFonts w:ascii="Times New Roman" w:hAnsi="Times New Roman" w:cs="Times New Roman"/>
          <w:sz w:val="24"/>
          <w:szCs w:val="24"/>
        </w:rPr>
        <w:t xml:space="preserve"> </w:t>
      </w:r>
      <w:proofErr w:type="spellStart"/>
      <w:r w:rsidR="00265B14" w:rsidRPr="0051087B">
        <w:rPr>
          <w:rFonts w:ascii="Times New Roman" w:hAnsi="Times New Roman" w:cs="Times New Roman"/>
          <w:sz w:val="24"/>
          <w:szCs w:val="24"/>
        </w:rPr>
        <w:t>mengg</w:t>
      </w:r>
      <w:r w:rsidR="00CE2E71" w:rsidRPr="0051087B">
        <w:rPr>
          <w:rFonts w:ascii="Times New Roman" w:hAnsi="Times New Roman" w:cs="Times New Roman"/>
          <w:sz w:val="24"/>
          <w:szCs w:val="24"/>
        </w:rPr>
        <w:t>unakan</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varaibel</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bebas</w:t>
      </w:r>
      <w:proofErr w:type="spellEnd"/>
      <w:r w:rsidR="00CE2E71" w:rsidRPr="0051087B">
        <w:rPr>
          <w:rFonts w:ascii="Times New Roman" w:hAnsi="Times New Roman" w:cs="Times New Roman"/>
          <w:sz w:val="24"/>
          <w:szCs w:val="24"/>
        </w:rPr>
        <w:t xml:space="preserve"> audit </w:t>
      </w:r>
      <w:r w:rsidR="00CE2E71" w:rsidRPr="0051087B">
        <w:rPr>
          <w:rFonts w:ascii="Times New Roman" w:hAnsi="Times New Roman" w:cs="Times New Roman"/>
          <w:i/>
          <w:iCs/>
          <w:sz w:val="24"/>
          <w:szCs w:val="24"/>
        </w:rPr>
        <w:t>client tenure</w:t>
      </w:r>
      <w:r w:rsidR="002B25E2">
        <w:rPr>
          <w:rFonts w:ascii="Times New Roman" w:hAnsi="Times New Roman" w:cs="Times New Roman"/>
          <w:i/>
          <w:iCs/>
          <w:sz w:val="24"/>
          <w:szCs w:val="24"/>
        </w:rPr>
        <w:t>,</w:t>
      </w:r>
      <w:r w:rsidR="008F4689">
        <w:rPr>
          <w:rFonts w:ascii="Times New Roman" w:hAnsi="Times New Roman" w:cs="Times New Roman"/>
          <w:i/>
          <w:iCs/>
          <w:sz w:val="24"/>
          <w:szCs w:val="24"/>
        </w:rPr>
        <w:t xml:space="preserve"> </w:t>
      </w:r>
      <w:r w:rsidR="008F4689">
        <w:rPr>
          <w:rFonts w:ascii="Times New Roman" w:hAnsi="Times New Roman" w:cs="Times New Roman"/>
          <w:sz w:val="24"/>
          <w:szCs w:val="24"/>
        </w:rPr>
        <w:t>dan</w:t>
      </w:r>
      <w:r w:rsidR="008F4689">
        <w:rPr>
          <w:rFonts w:ascii="Times New Roman" w:hAnsi="Times New Roman" w:cs="Times New Roman"/>
          <w:i/>
          <w:iCs/>
          <w:sz w:val="24"/>
          <w:szCs w:val="24"/>
        </w:rPr>
        <w:t xml:space="preserve"> </w:t>
      </w:r>
      <w:proofErr w:type="spellStart"/>
      <w:r w:rsidR="002B25E2">
        <w:rPr>
          <w:rFonts w:ascii="Times New Roman" w:hAnsi="Times New Roman" w:cs="Times New Roman"/>
          <w:sz w:val="24"/>
          <w:szCs w:val="24"/>
        </w:rPr>
        <w:t>m</w:t>
      </w:r>
      <w:r w:rsidR="00CE2E71" w:rsidRPr="0051087B">
        <w:rPr>
          <w:rFonts w:ascii="Times New Roman" w:hAnsi="Times New Roman" w:cs="Times New Roman"/>
          <w:sz w:val="24"/>
          <w:szCs w:val="24"/>
        </w:rPr>
        <w:t>engambil</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sampel</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perusahaan</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sektor</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industr</w:t>
      </w:r>
      <w:r w:rsidR="008F4689">
        <w:rPr>
          <w:rFonts w:ascii="Times New Roman" w:hAnsi="Times New Roman" w:cs="Times New Roman"/>
          <w:sz w:val="24"/>
          <w:szCs w:val="24"/>
        </w:rPr>
        <w:t>i</w:t>
      </w:r>
      <w:proofErr w:type="spellEnd"/>
      <w:r w:rsidR="00CE2E71" w:rsidRPr="0051087B">
        <w:rPr>
          <w:rFonts w:ascii="Times New Roman" w:hAnsi="Times New Roman" w:cs="Times New Roman"/>
          <w:sz w:val="24"/>
          <w:szCs w:val="24"/>
        </w:rPr>
        <w:t xml:space="preserve"> </w:t>
      </w:r>
      <w:proofErr w:type="spellStart"/>
      <w:r w:rsidR="00CE2E71" w:rsidRPr="0051087B">
        <w:rPr>
          <w:rFonts w:ascii="Times New Roman" w:hAnsi="Times New Roman" w:cs="Times New Roman"/>
          <w:sz w:val="24"/>
          <w:szCs w:val="24"/>
        </w:rPr>
        <w:t>kimia</w:t>
      </w:r>
      <w:proofErr w:type="spellEnd"/>
      <w:r w:rsidR="00CE2E71" w:rsidRPr="0051087B">
        <w:rPr>
          <w:rFonts w:ascii="Times New Roman" w:hAnsi="Times New Roman" w:cs="Times New Roman"/>
          <w:sz w:val="24"/>
          <w:szCs w:val="24"/>
        </w:rPr>
        <w:t xml:space="preserve"> yang </w:t>
      </w:r>
      <w:proofErr w:type="spellStart"/>
      <w:r w:rsidR="00CE2E71" w:rsidRPr="0051087B">
        <w:rPr>
          <w:rFonts w:ascii="Times New Roman" w:hAnsi="Times New Roman" w:cs="Times New Roman"/>
          <w:sz w:val="24"/>
          <w:szCs w:val="24"/>
        </w:rPr>
        <w:t>terdaftar</w:t>
      </w:r>
      <w:proofErr w:type="spellEnd"/>
      <w:r w:rsidR="00CE2E71" w:rsidRPr="0051087B">
        <w:rPr>
          <w:rFonts w:ascii="Times New Roman" w:hAnsi="Times New Roman" w:cs="Times New Roman"/>
          <w:sz w:val="24"/>
          <w:szCs w:val="24"/>
        </w:rPr>
        <w:t xml:space="preserve"> di BEI</w:t>
      </w:r>
      <w:r w:rsidR="008F4689">
        <w:rPr>
          <w:rFonts w:ascii="Times New Roman" w:hAnsi="Times New Roman" w:cs="Times New Roman"/>
          <w:sz w:val="24"/>
          <w:szCs w:val="24"/>
        </w:rPr>
        <w:t xml:space="preserve"> </w:t>
      </w:r>
      <w:proofErr w:type="spellStart"/>
      <w:r w:rsidR="008F4689">
        <w:rPr>
          <w:rFonts w:ascii="Times New Roman" w:hAnsi="Times New Roman" w:cs="Times New Roman"/>
          <w:sz w:val="24"/>
          <w:szCs w:val="24"/>
        </w:rPr>
        <w:t>tahun</w:t>
      </w:r>
      <w:proofErr w:type="spellEnd"/>
      <w:r w:rsidR="008F4689">
        <w:rPr>
          <w:rFonts w:ascii="Times New Roman" w:hAnsi="Times New Roman" w:cs="Times New Roman"/>
          <w:sz w:val="24"/>
          <w:szCs w:val="24"/>
        </w:rPr>
        <w:t xml:space="preserve"> 2014-2018</w:t>
      </w:r>
      <w:r w:rsidR="00CE2E71" w:rsidRPr="0051087B">
        <w:rPr>
          <w:rFonts w:ascii="Times New Roman" w:hAnsi="Times New Roman" w:cs="Times New Roman"/>
          <w:sz w:val="24"/>
          <w:szCs w:val="24"/>
        </w:rPr>
        <w:t>.</w:t>
      </w:r>
    </w:p>
    <w:p w14:paraId="34D2BDC7" w14:textId="77777777" w:rsidR="00B36721" w:rsidRDefault="00CE2E71"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Pr="00B36721">
        <w:rPr>
          <w:rFonts w:ascii="Times New Roman" w:hAnsi="Times New Roman" w:cs="Times New Roman"/>
          <w:sz w:val="24"/>
          <w:szCs w:val="24"/>
        </w:rPr>
        <w:fldChar w:fldCharType="begin" w:fldLock="1"/>
      </w:r>
      <w:r w:rsidR="0015574D" w:rsidRPr="00B36721">
        <w:rPr>
          <w:rFonts w:ascii="Times New Roman" w:hAnsi="Times New Roman" w:cs="Times New Roman"/>
          <w:sz w:val="24"/>
          <w:szCs w:val="24"/>
        </w:rPr>
        <w:instrText>ADDIN CSL_CITATION {"citationItems":[{"id":"ITEM-1","itemData":{"abstract":"… The purpose of the research is to discover what effect will be given by auditor switching and … Auditor switching happens at the next year audit report will not affect in accepting going …","author":[{"dropping-particle":"","family":"Wijoyo","given":"A","non-dropping-particle":"","parse-names":false,"suffix":""},{"dropping-particle":"","family":"Simbolon","given":"R F","non-dropping-particle":"","parse-names":false,"suffix":""}],"container-title":"Universitas Advent Indonesia","id":"ITEM-1","issue":"5","issued":{"date-parts":[["2022"]]},"page":"5-12","title":"Pengaruh Auditor Switching dan Financial Distress pada Opini Audit Going Concern pada Perusahaan Sektor Energi pada Tahun 2017-2021","type":"article-journal","volume":"4"},"uris":["http://www.mendeley.com/documents/?uuid=2daecf16-1506-4033-b95d-b5ff0e5c2c5f"]}],"mendeley":{"formattedCitation":"(Wijoyo &amp; Simbolon, 2022)","manualFormatting":"Wijoyo &amp; Simbolon (2022)","plainTextFormattedCitation":"(Wijoyo &amp; Simbolon, 2022)","previouslyFormattedCitation":"(Wijoyo &amp; Simbolon, 2022)"},"properties":{"noteIndex":0},"schema":"https://github.com/citation-style-language/schema/raw/master/csl-citation.json"}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Wijoyo &amp; Simbolon (2022)</w:t>
      </w:r>
      <w:r w:rsidRPr="00B36721">
        <w:rPr>
          <w:rFonts w:ascii="Times New Roman" w:hAnsi="Times New Roman" w:cs="Times New Roman"/>
          <w:sz w:val="24"/>
          <w:szCs w:val="24"/>
        </w:rPr>
        <w:fldChar w:fldCharType="end"/>
      </w:r>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terdapat</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persamaan</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yaitu</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mempunai</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variabel</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bebas</w:t>
      </w:r>
      <w:proofErr w:type="spellEnd"/>
      <w:r w:rsidR="00C255C1" w:rsidRPr="00B36721">
        <w:rPr>
          <w:rFonts w:ascii="Times New Roman" w:hAnsi="Times New Roman" w:cs="Times New Roman"/>
          <w:sz w:val="24"/>
          <w:szCs w:val="24"/>
        </w:rPr>
        <w:t xml:space="preserve"> </w:t>
      </w:r>
      <w:r w:rsidR="00C255C1" w:rsidRPr="00B36721">
        <w:rPr>
          <w:rFonts w:ascii="Times New Roman" w:hAnsi="Times New Roman" w:cs="Times New Roman"/>
          <w:i/>
          <w:iCs/>
          <w:sz w:val="24"/>
          <w:szCs w:val="24"/>
        </w:rPr>
        <w:t xml:space="preserve">audit switching </w:t>
      </w:r>
      <w:r w:rsidR="00C255C1" w:rsidRPr="00B36721">
        <w:rPr>
          <w:rFonts w:ascii="Times New Roman" w:hAnsi="Times New Roman" w:cs="Times New Roman"/>
          <w:sz w:val="24"/>
          <w:szCs w:val="24"/>
        </w:rPr>
        <w:t xml:space="preserve">dan </w:t>
      </w:r>
      <w:proofErr w:type="spellStart"/>
      <w:r w:rsidR="00C255C1" w:rsidRPr="00B36721">
        <w:rPr>
          <w:rFonts w:ascii="Times New Roman" w:hAnsi="Times New Roman" w:cs="Times New Roman"/>
          <w:sz w:val="24"/>
          <w:szCs w:val="24"/>
        </w:rPr>
        <w:t>variabel</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terikat</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opini</w:t>
      </w:r>
      <w:proofErr w:type="spellEnd"/>
      <w:r w:rsidR="00C255C1" w:rsidRPr="00B36721">
        <w:rPr>
          <w:rFonts w:ascii="Times New Roman" w:hAnsi="Times New Roman" w:cs="Times New Roman"/>
          <w:sz w:val="24"/>
          <w:szCs w:val="24"/>
        </w:rPr>
        <w:t xml:space="preserve"> audit </w:t>
      </w:r>
      <w:r w:rsidR="00C255C1" w:rsidRPr="00B36721">
        <w:rPr>
          <w:rFonts w:ascii="Times New Roman" w:hAnsi="Times New Roman" w:cs="Times New Roman"/>
          <w:i/>
          <w:iCs/>
          <w:sz w:val="24"/>
          <w:szCs w:val="24"/>
        </w:rPr>
        <w:t xml:space="preserve">going concern, </w:t>
      </w:r>
      <w:proofErr w:type="spellStart"/>
      <w:r w:rsidR="00C255C1" w:rsidRPr="00B36721">
        <w:rPr>
          <w:rFonts w:ascii="Times New Roman" w:hAnsi="Times New Roman" w:cs="Times New Roman"/>
          <w:sz w:val="24"/>
          <w:szCs w:val="24"/>
        </w:rPr>
        <w:t>menggunakan</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pengujian</w:t>
      </w:r>
      <w:proofErr w:type="spellEnd"/>
      <w:r w:rsidR="00C255C1" w:rsidRPr="00B36721">
        <w:rPr>
          <w:rFonts w:ascii="Times New Roman" w:hAnsi="Times New Roman" w:cs="Times New Roman"/>
          <w:sz w:val="24"/>
          <w:szCs w:val="24"/>
        </w:rPr>
        <w:t xml:space="preserve"> SPSS </w:t>
      </w:r>
      <w:proofErr w:type="spellStart"/>
      <w:r w:rsidR="00C255C1" w:rsidRPr="00B36721">
        <w:rPr>
          <w:rFonts w:ascii="Times New Roman" w:hAnsi="Times New Roman" w:cs="Times New Roman"/>
          <w:sz w:val="24"/>
          <w:szCs w:val="24"/>
        </w:rPr>
        <w:lastRenderedPageBreak/>
        <w:t>dengan</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metode</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analisis</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regresi</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logistik</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Perbedaanya</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yaitu</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menggunakan</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variabel</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bebas</w:t>
      </w:r>
      <w:proofErr w:type="spellEnd"/>
      <w:r w:rsidR="00C255C1" w:rsidRPr="00B36721">
        <w:rPr>
          <w:rFonts w:ascii="Times New Roman" w:hAnsi="Times New Roman" w:cs="Times New Roman"/>
          <w:sz w:val="24"/>
          <w:szCs w:val="24"/>
        </w:rPr>
        <w:t xml:space="preserve"> </w:t>
      </w:r>
      <w:r w:rsidR="00C255C1" w:rsidRPr="00B36721">
        <w:rPr>
          <w:rFonts w:ascii="Times New Roman" w:hAnsi="Times New Roman" w:cs="Times New Roman"/>
          <w:i/>
          <w:iCs/>
          <w:sz w:val="24"/>
          <w:szCs w:val="24"/>
        </w:rPr>
        <w:t>financial distress</w:t>
      </w:r>
      <w:r w:rsidR="002B25E2" w:rsidRPr="00B36721">
        <w:rPr>
          <w:rFonts w:ascii="Times New Roman" w:hAnsi="Times New Roman" w:cs="Times New Roman"/>
          <w:i/>
          <w:iCs/>
          <w:sz w:val="24"/>
          <w:szCs w:val="24"/>
        </w:rPr>
        <w:t>,</w:t>
      </w:r>
      <w:r w:rsidR="008F4689" w:rsidRPr="00B36721">
        <w:rPr>
          <w:rFonts w:ascii="Times New Roman" w:hAnsi="Times New Roman" w:cs="Times New Roman"/>
          <w:i/>
          <w:iCs/>
          <w:sz w:val="24"/>
          <w:szCs w:val="24"/>
        </w:rPr>
        <w:t xml:space="preserve"> </w:t>
      </w:r>
      <w:r w:rsidR="008F4689" w:rsidRPr="00B36721">
        <w:rPr>
          <w:rFonts w:ascii="Times New Roman" w:hAnsi="Times New Roman" w:cs="Times New Roman"/>
          <w:sz w:val="24"/>
          <w:szCs w:val="24"/>
        </w:rPr>
        <w:t>dan</w:t>
      </w:r>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mengambil</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sampel</w:t>
      </w:r>
      <w:proofErr w:type="spellEnd"/>
      <w:r w:rsidR="00C255C1" w:rsidRPr="00B36721">
        <w:rPr>
          <w:rFonts w:ascii="Times New Roman" w:hAnsi="Times New Roman" w:cs="Times New Roman"/>
          <w:sz w:val="24"/>
          <w:szCs w:val="24"/>
        </w:rPr>
        <w:t xml:space="preserve"> </w:t>
      </w:r>
      <w:proofErr w:type="spellStart"/>
      <w:r w:rsidR="00C255C1" w:rsidRPr="00B36721">
        <w:rPr>
          <w:rFonts w:ascii="Times New Roman" w:hAnsi="Times New Roman" w:cs="Times New Roman"/>
          <w:sz w:val="24"/>
          <w:szCs w:val="24"/>
        </w:rPr>
        <w:t>perusahaan</w:t>
      </w:r>
      <w:proofErr w:type="spellEnd"/>
      <w:r w:rsidR="00C255C1" w:rsidRPr="00B36721">
        <w:rPr>
          <w:rFonts w:ascii="Times New Roman" w:hAnsi="Times New Roman" w:cs="Times New Roman"/>
          <w:sz w:val="24"/>
          <w:szCs w:val="24"/>
        </w:rPr>
        <w:t xml:space="preserve"> </w:t>
      </w:r>
      <w:proofErr w:type="spellStart"/>
      <w:r w:rsidR="00C94935" w:rsidRPr="00B36721">
        <w:rPr>
          <w:rFonts w:ascii="Times New Roman" w:hAnsi="Times New Roman" w:cs="Times New Roman"/>
          <w:sz w:val="24"/>
          <w:szCs w:val="24"/>
        </w:rPr>
        <w:t>sektor</w:t>
      </w:r>
      <w:proofErr w:type="spellEnd"/>
      <w:r w:rsidR="00C94935" w:rsidRPr="00B36721">
        <w:rPr>
          <w:rFonts w:ascii="Times New Roman" w:hAnsi="Times New Roman" w:cs="Times New Roman"/>
          <w:sz w:val="24"/>
          <w:szCs w:val="24"/>
        </w:rPr>
        <w:t xml:space="preserve"> </w:t>
      </w:r>
      <w:proofErr w:type="spellStart"/>
      <w:r w:rsidR="00C94935" w:rsidRPr="00B36721">
        <w:rPr>
          <w:rFonts w:ascii="Times New Roman" w:hAnsi="Times New Roman" w:cs="Times New Roman"/>
          <w:sz w:val="24"/>
          <w:szCs w:val="24"/>
        </w:rPr>
        <w:t>energi</w:t>
      </w:r>
      <w:proofErr w:type="spellEnd"/>
      <w:r w:rsidR="00C94935" w:rsidRPr="00B36721">
        <w:rPr>
          <w:rFonts w:ascii="Times New Roman" w:hAnsi="Times New Roman" w:cs="Times New Roman"/>
          <w:sz w:val="24"/>
          <w:szCs w:val="24"/>
        </w:rPr>
        <w:t xml:space="preserve"> yang </w:t>
      </w:r>
      <w:proofErr w:type="spellStart"/>
      <w:r w:rsidR="00C94935" w:rsidRPr="00B36721">
        <w:rPr>
          <w:rFonts w:ascii="Times New Roman" w:hAnsi="Times New Roman" w:cs="Times New Roman"/>
          <w:sz w:val="24"/>
          <w:szCs w:val="24"/>
        </w:rPr>
        <w:t>terdaftar</w:t>
      </w:r>
      <w:proofErr w:type="spellEnd"/>
      <w:r w:rsidR="00C94935" w:rsidRPr="00B36721">
        <w:rPr>
          <w:rFonts w:ascii="Times New Roman" w:hAnsi="Times New Roman" w:cs="Times New Roman"/>
          <w:sz w:val="24"/>
          <w:szCs w:val="24"/>
        </w:rPr>
        <w:t xml:space="preserve"> di BEI </w:t>
      </w:r>
      <w:proofErr w:type="spellStart"/>
      <w:r w:rsidR="00C94935" w:rsidRPr="00B36721">
        <w:rPr>
          <w:rFonts w:ascii="Times New Roman" w:hAnsi="Times New Roman" w:cs="Times New Roman"/>
          <w:sz w:val="24"/>
          <w:szCs w:val="24"/>
        </w:rPr>
        <w:t>tahun</w:t>
      </w:r>
      <w:proofErr w:type="spellEnd"/>
      <w:r w:rsidR="00C94935" w:rsidRPr="00B36721">
        <w:rPr>
          <w:rFonts w:ascii="Times New Roman" w:hAnsi="Times New Roman" w:cs="Times New Roman"/>
          <w:sz w:val="24"/>
          <w:szCs w:val="24"/>
        </w:rPr>
        <w:t xml:space="preserve"> 2017-2021</w:t>
      </w:r>
      <w:r w:rsidR="00FB14EF" w:rsidRPr="00B36721">
        <w:rPr>
          <w:rFonts w:ascii="Times New Roman" w:hAnsi="Times New Roman" w:cs="Times New Roman"/>
          <w:sz w:val="24"/>
          <w:szCs w:val="24"/>
        </w:rPr>
        <w:t>.</w:t>
      </w:r>
    </w:p>
    <w:p w14:paraId="25851246" w14:textId="77777777" w:rsidR="00B36721" w:rsidRDefault="00F8020C"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w:t>
      </w:r>
      <w:r w:rsidR="00DF683D" w:rsidRPr="00B36721">
        <w:rPr>
          <w:rFonts w:ascii="Times New Roman" w:hAnsi="Times New Roman" w:cs="Times New Roman"/>
          <w:sz w:val="24"/>
          <w:szCs w:val="24"/>
        </w:rPr>
        <w:t>n</w:t>
      </w:r>
      <w:r w:rsidRPr="00B36721">
        <w:rPr>
          <w:rFonts w:ascii="Times New Roman" w:hAnsi="Times New Roman" w:cs="Times New Roman"/>
          <w:sz w:val="24"/>
          <w:szCs w:val="24"/>
        </w:rPr>
        <w:t xml:space="preserve">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Pr="00B36721">
        <w:rPr>
          <w:rFonts w:ascii="Times New Roman" w:hAnsi="Times New Roman" w:cs="Times New Roman"/>
          <w:sz w:val="24"/>
          <w:szCs w:val="24"/>
        </w:rPr>
        <w:fldChar w:fldCharType="begin" w:fldLock="1"/>
      </w:r>
      <w:r w:rsidR="00615730" w:rsidRPr="00B36721">
        <w:rPr>
          <w:rFonts w:ascii="Times New Roman" w:hAnsi="Times New Roman" w:cs="Times New Roman"/>
          <w:sz w:val="24"/>
          <w:szCs w:val="24"/>
        </w:rPr>
        <w:instrText>ADDIN CSL_CITATION {"citationItems":[{"id":"ITEM-1","itemData":{"DOI":"10.37641/jiakes.v11i1.1593","ISSN":"2337-7852","abstract":"Penelitian ini bertujuan untuk membuktikan secara empiris pengaruh Debt default, Opinion shopping, dan Kepemilikan Manajerial terhadap Opini Audit Going concern. Variabel independen yang digunakan dalam penelitian ini adalah Debt default, Opinion shopping, dan Kepemilikan Manajerial  sedangkan variabel dependennya adalah Opini Audit Going concern. Penelitian ini dilakukan di perusahaan Sektor Transportasi yang Terdaftar di Bursa Efek Indonesia Tahun 2017-2021. Metode penelitian yang digunakan adalah metode kuantitatif. Jenis data yang digunakan adalah data sekunder berupa laporan tahunan publikasi perusahaan yang Terdaftar di Bursa Efek Indonesia (BEI) tahun 2017-2021. Sampel dikumpulkan dengan metode purposive sampling. Pengolahan data menggunakan Eviews versi 12 dengan mengumpulkan data-data yang terkait. Jumlah sampel yang diteliti yaitu 50 data observasi dari 10 sampel perusahaan.      Hasil penelitian ini menunjukkan bahwa debt default, opinion shopping dan kepemilikan manajaerial berpengaruh secara simultan terhadap opini audit going concern. Variabel debt default dan opinion shopping secara parsial tidak berpengaruh terhadap opini audit going concern, sedangkan kepemilikan manajerial secara parsial berpengaruh secara signifikan terhadap opini audit going concern.\r  ","author":[{"dropping-particle":"","family":"Maulana","given":"Ilham","non-dropping-particle":"","parse-names":false,"suffix":""}],"container-title":"Jurnal Ilmiah Akuntansi Kesatuan","id":"ITEM-1","issue":"1","issued":{"date-parts":[["2023"]]},"title":"Pengaruh Debt Default, Opinion Shopping Dan Kepemilikan Manajerial Terhadap Opini Audit Going Concern","type":"article-journal","volume":"11"},"uris":["http://www.mendeley.com/documents/?uuid=e4ba8be5-1919-431d-aa36-1b73218958f5"]}],"mendeley":{"formattedCitation":"(Maulana, 2023)","manualFormatting":"Maulana (2023)","plainTextFormattedCitation":"(Maulana, 2023)","previouslyFormattedCitation":"(Maulana, 2023)"},"properties":{"noteIndex":0},"schema":"https://github.com/citation-style-language/schema/raw/master/csl-citation.json"}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Maulana (2023)</w:t>
      </w:r>
      <w:r w:rsidRPr="00B36721">
        <w:rPr>
          <w:rFonts w:ascii="Times New Roman" w:hAnsi="Times New Roman" w:cs="Times New Roman"/>
          <w:sz w:val="24"/>
          <w:szCs w:val="24"/>
        </w:rPr>
        <w:fldChar w:fldCharType="end"/>
      </w:r>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persamaan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yaitu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bebas</w:t>
      </w:r>
      <w:proofErr w:type="spellEnd"/>
      <w:r w:rsidRPr="00B36721">
        <w:rPr>
          <w:rFonts w:ascii="Times New Roman" w:hAnsi="Times New Roman" w:cs="Times New Roman"/>
          <w:sz w:val="24"/>
          <w:szCs w:val="24"/>
        </w:rPr>
        <w:t xml:space="preserve"> </w:t>
      </w:r>
      <w:r w:rsidR="00880D54" w:rsidRPr="00B36721">
        <w:rPr>
          <w:rFonts w:ascii="Times New Roman" w:hAnsi="Times New Roman" w:cs="Times New Roman"/>
          <w:i/>
          <w:iCs/>
          <w:sz w:val="24"/>
          <w:szCs w:val="24"/>
        </w:rPr>
        <w:t>d</w:t>
      </w:r>
      <w:r w:rsidR="00381698" w:rsidRPr="00B36721">
        <w:rPr>
          <w:rFonts w:ascii="Times New Roman" w:hAnsi="Times New Roman" w:cs="Times New Roman"/>
          <w:i/>
          <w:iCs/>
          <w:sz w:val="24"/>
          <w:szCs w:val="24"/>
        </w:rPr>
        <w:t xml:space="preserve">ebt default, </w:t>
      </w:r>
      <w:r w:rsidR="00381698" w:rsidRPr="00B36721">
        <w:rPr>
          <w:rFonts w:ascii="Times New Roman" w:hAnsi="Times New Roman" w:cs="Times New Roman"/>
          <w:sz w:val="24"/>
          <w:szCs w:val="24"/>
        </w:rPr>
        <w:t xml:space="preserve">dan </w:t>
      </w:r>
      <w:proofErr w:type="spellStart"/>
      <w:r w:rsidR="00381698" w:rsidRPr="00B36721">
        <w:rPr>
          <w:rFonts w:ascii="Times New Roman" w:hAnsi="Times New Roman" w:cs="Times New Roman"/>
          <w:sz w:val="24"/>
          <w:szCs w:val="24"/>
        </w:rPr>
        <w:t>variabel</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terikat</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opini</w:t>
      </w:r>
      <w:proofErr w:type="spellEnd"/>
      <w:r w:rsidR="00381698" w:rsidRPr="00B36721">
        <w:rPr>
          <w:rFonts w:ascii="Times New Roman" w:hAnsi="Times New Roman" w:cs="Times New Roman"/>
          <w:sz w:val="24"/>
          <w:szCs w:val="24"/>
        </w:rPr>
        <w:t xml:space="preserve"> audit </w:t>
      </w:r>
      <w:r w:rsidR="00381698" w:rsidRPr="00B36721">
        <w:rPr>
          <w:rFonts w:ascii="Times New Roman" w:hAnsi="Times New Roman" w:cs="Times New Roman"/>
          <w:i/>
          <w:iCs/>
          <w:sz w:val="24"/>
          <w:szCs w:val="24"/>
        </w:rPr>
        <w:t xml:space="preserve">going concern, </w:t>
      </w:r>
      <w:proofErr w:type="spellStart"/>
      <w:r w:rsidR="00381698" w:rsidRPr="00B36721">
        <w:rPr>
          <w:rFonts w:ascii="Times New Roman" w:hAnsi="Times New Roman" w:cs="Times New Roman"/>
          <w:sz w:val="24"/>
          <w:szCs w:val="24"/>
        </w:rPr>
        <w:t>menggunakan</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penguj</w:t>
      </w:r>
      <w:r w:rsidR="00615730" w:rsidRPr="00B36721">
        <w:rPr>
          <w:rFonts w:ascii="Times New Roman" w:hAnsi="Times New Roman" w:cs="Times New Roman"/>
          <w:sz w:val="24"/>
          <w:szCs w:val="24"/>
        </w:rPr>
        <w:t>i</w:t>
      </w:r>
      <w:r w:rsidR="00381698" w:rsidRPr="00B36721">
        <w:rPr>
          <w:rFonts w:ascii="Times New Roman" w:hAnsi="Times New Roman" w:cs="Times New Roman"/>
          <w:sz w:val="24"/>
          <w:szCs w:val="24"/>
        </w:rPr>
        <w:t>an</w:t>
      </w:r>
      <w:proofErr w:type="spellEnd"/>
      <w:r w:rsidR="00381698" w:rsidRPr="00B36721">
        <w:rPr>
          <w:rFonts w:ascii="Times New Roman" w:hAnsi="Times New Roman" w:cs="Times New Roman"/>
          <w:sz w:val="24"/>
          <w:szCs w:val="24"/>
        </w:rPr>
        <w:t xml:space="preserve"> SPSS </w:t>
      </w:r>
      <w:proofErr w:type="spellStart"/>
      <w:r w:rsidR="00381698" w:rsidRPr="00B36721">
        <w:rPr>
          <w:rFonts w:ascii="Times New Roman" w:hAnsi="Times New Roman" w:cs="Times New Roman"/>
          <w:sz w:val="24"/>
          <w:szCs w:val="24"/>
        </w:rPr>
        <w:t>dengan</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menggunakan</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metode</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analisis</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regresi</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logistik</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Perbedaanya</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menggunkan</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variabel</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bebas</w:t>
      </w:r>
      <w:proofErr w:type="spellEnd"/>
      <w:r w:rsidR="00381698" w:rsidRPr="00B36721">
        <w:rPr>
          <w:rFonts w:ascii="Times New Roman" w:hAnsi="Times New Roman" w:cs="Times New Roman"/>
          <w:sz w:val="24"/>
          <w:szCs w:val="24"/>
        </w:rPr>
        <w:t xml:space="preserve"> lain </w:t>
      </w:r>
      <w:r w:rsidR="00381698" w:rsidRPr="00B36721">
        <w:rPr>
          <w:rFonts w:ascii="Times New Roman" w:hAnsi="Times New Roman" w:cs="Times New Roman"/>
          <w:i/>
          <w:iCs/>
          <w:sz w:val="24"/>
          <w:szCs w:val="24"/>
        </w:rPr>
        <w:t>opinion shopping,</w:t>
      </w:r>
      <w:r w:rsidR="00615730" w:rsidRPr="00B36721">
        <w:rPr>
          <w:rFonts w:ascii="Times New Roman" w:hAnsi="Times New Roman" w:cs="Times New Roman"/>
          <w:i/>
          <w:iCs/>
          <w:sz w:val="24"/>
          <w:szCs w:val="24"/>
        </w:rPr>
        <w:t xml:space="preserve"> </w:t>
      </w:r>
      <w:proofErr w:type="spellStart"/>
      <w:r w:rsidR="00381698" w:rsidRPr="00B36721">
        <w:rPr>
          <w:rFonts w:ascii="Times New Roman" w:hAnsi="Times New Roman" w:cs="Times New Roman"/>
          <w:sz w:val="24"/>
          <w:szCs w:val="24"/>
        </w:rPr>
        <w:t>kepemilikan</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manajerial</w:t>
      </w:r>
      <w:proofErr w:type="spellEnd"/>
      <w:r w:rsidR="002B25E2" w:rsidRPr="00B36721">
        <w:rPr>
          <w:rFonts w:ascii="Times New Roman" w:hAnsi="Times New Roman" w:cs="Times New Roman"/>
          <w:sz w:val="24"/>
          <w:szCs w:val="24"/>
        </w:rPr>
        <w:t>,</w:t>
      </w:r>
      <w:r w:rsidR="008F4689" w:rsidRPr="00B36721">
        <w:rPr>
          <w:rFonts w:ascii="Times New Roman" w:hAnsi="Times New Roman" w:cs="Times New Roman"/>
          <w:sz w:val="24"/>
          <w:szCs w:val="24"/>
        </w:rPr>
        <w:t xml:space="preserve"> dan</w:t>
      </w:r>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mengambil</w:t>
      </w:r>
      <w:proofErr w:type="spellEnd"/>
      <w:r w:rsidR="00381698" w:rsidRPr="00B36721">
        <w:rPr>
          <w:rFonts w:ascii="Times New Roman" w:hAnsi="Times New Roman" w:cs="Times New Roman"/>
          <w:sz w:val="24"/>
          <w:szCs w:val="24"/>
        </w:rPr>
        <w:t xml:space="preserve"> </w:t>
      </w:r>
      <w:proofErr w:type="spellStart"/>
      <w:r w:rsidR="00381698" w:rsidRPr="00B36721">
        <w:rPr>
          <w:rFonts w:ascii="Times New Roman" w:hAnsi="Times New Roman" w:cs="Times New Roman"/>
          <w:sz w:val="24"/>
          <w:szCs w:val="24"/>
        </w:rPr>
        <w:t>sampel</w:t>
      </w:r>
      <w:proofErr w:type="spellEnd"/>
      <w:r w:rsidR="00381698" w:rsidRPr="00B36721">
        <w:rPr>
          <w:rFonts w:ascii="Times New Roman" w:hAnsi="Times New Roman" w:cs="Times New Roman"/>
          <w:sz w:val="24"/>
          <w:szCs w:val="24"/>
        </w:rPr>
        <w:t xml:space="preserve"> </w:t>
      </w:r>
      <w:proofErr w:type="spellStart"/>
      <w:r w:rsidR="00615730" w:rsidRPr="00B36721">
        <w:rPr>
          <w:rFonts w:ascii="Times New Roman" w:hAnsi="Times New Roman" w:cs="Times New Roman"/>
          <w:sz w:val="24"/>
          <w:szCs w:val="24"/>
        </w:rPr>
        <w:t>perusahaan</w:t>
      </w:r>
      <w:proofErr w:type="spellEnd"/>
      <w:r w:rsidR="00615730" w:rsidRPr="00B36721">
        <w:rPr>
          <w:rFonts w:ascii="Times New Roman" w:hAnsi="Times New Roman" w:cs="Times New Roman"/>
          <w:sz w:val="24"/>
          <w:szCs w:val="24"/>
        </w:rPr>
        <w:t xml:space="preserve"> </w:t>
      </w:r>
      <w:proofErr w:type="spellStart"/>
      <w:r w:rsidR="00615730" w:rsidRPr="00B36721">
        <w:rPr>
          <w:rFonts w:ascii="Times New Roman" w:hAnsi="Times New Roman" w:cs="Times New Roman"/>
          <w:sz w:val="24"/>
          <w:szCs w:val="24"/>
        </w:rPr>
        <w:t>transportasi</w:t>
      </w:r>
      <w:proofErr w:type="spellEnd"/>
      <w:r w:rsidR="00615730" w:rsidRPr="00B36721">
        <w:rPr>
          <w:rFonts w:ascii="Times New Roman" w:hAnsi="Times New Roman" w:cs="Times New Roman"/>
          <w:sz w:val="24"/>
          <w:szCs w:val="24"/>
        </w:rPr>
        <w:t xml:space="preserve"> yang </w:t>
      </w:r>
      <w:proofErr w:type="spellStart"/>
      <w:r w:rsidR="00615730" w:rsidRPr="00B36721">
        <w:rPr>
          <w:rFonts w:ascii="Times New Roman" w:hAnsi="Times New Roman" w:cs="Times New Roman"/>
          <w:sz w:val="24"/>
          <w:szCs w:val="24"/>
        </w:rPr>
        <w:t>terdaftar</w:t>
      </w:r>
      <w:proofErr w:type="spellEnd"/>
      <w:r w:rsidR="00615730" w:rsidRPr="00B36721">
        <w:rPr>
          <w:rFonts w:ascii="Times New Roman" w:hAnsi="Times New Roman" w:cs="Times New Roman"/>
          <w:sz w:val="24"/>
          <w:szCs w:val="24"/>
        </w:rPr>
        <w:t xml:space="preserve"> di BEI </w:t>
      </w:r>
      <w:proofErr w:type="spellStart"/>
      <w:r w:rsidR="00615730" w:rsidRPr="00B36721">
        <w:rPr>
          <w:rFonts w:ascii="Times New Roman" w:hAnsi="Times New Roman" w:cs="Times New Roman"/>
          <w:sz w:val="24"/>
          <w:szCs w:val="24"/>
        </w:rPr>
        <w:t>tahun</w:t>
      </w:r>
      <w:proofErr w:type="spellEnd"/>
      <w:r w:rsidR="00615730" w:rsidRPr="00B36721">
        <w:rPr>
          <w:rFonts w:ascii="Times New Roman" w:hAnsi="Times New Roman" w:cs="Times New Roman"/>
          <w:sz w:val="24"/>
          <w:szCs w:val="24"/>
        </w:rPr>
        <w:t xml:space="preserve"> 2019-202.</w:t>
      </w:r>
    </w:p>
    <w:p w14:paraId="73F76D59" w14:textId="77777777" w:rsidR="00B36721" w:rsidRDefault="00615730"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Pr="00B36721">
        <w:rPr>
          <w:rFonts w:ascii="Times New Roman" w:hAnsi="Times New Roman" w:cs="Times New Roman"/>
          <w:sz w:val="24"/>
          <w:szCs w:val="24"/>
        </w:rPr>
        <w:fldChar w:fldCharType="begin" w:fldLock="1"/>
      </w:r>
      <w:r w:rsidR="00CD4126" w:rsidRPr="00B36721">
        <w:rPr>
          <w:rFonts w:ascii="Times New Roman" w:hAnsi="Times New Roman" w:cs="Times New Roman"/>
          <w:sz w:val="24"/>
          <w:szCs w:val="24"/>
        </w:rPr>
        <w:instrText>ADDIN CSL_CITATION {"citationItems":[{"id":"ITEM-1","itemData":{"DOI":"10.24843/eja.2022.v32.i01.p14","abstract":"This study aims to prove whether the previous audit opinion, financial distress, and auditor Switching on going concern audit opinion. This research was conducted in a manufacturing company listed on the Indonesia Stock Exchange in 2013-2017. Samples were obtained by purposive sampling method. The number of samples obtained is 43 companies. The data analysis technique used is the Wald test. Based on the results of the study, it is known that the previous audit opinion has no effect on the going concern audit opinion. Financial distress has a negative effect on going concern audit opinion. Auditor Switching has a positive effect on going concern audit opinion. The theoretical implication of this research is as an additional reference for further research related to going concern audit opinion and agency theory.\r Keywords : Going Concern Audit; Previous Audit Opinion; Financial distress; Auditor Switching.","author":[{"dropping-particle":"","family":"Senjaya","given":"Kevin","non-dropping-particle":"","parse-names":false,"suffix":""},{"dropping-particle":"","family":"Budiartha","given":"I Ketut","non-dropping-particle":"","parse-names":false,"suffix":""}],"container-title":"E-Jurnal Akuntansi","id":"ITEM-1","issue":"1","issued":{"date-parts":[["2022"]]},"page":"3511","title":"Opini Audit Sebelumnya, Financial Distress, Auditor Switching dan Opini Audit Going Concern","type":"article-journal","volume":"32"},"uris":["http://www.mendeley.com/documents/?uuid=546abc60-4883-4d08-bb4f-07d220b1ba7b"]}],"mendeley":{"formattedCitation":"(Senjaya &amp; Budiartha, 2022)","manualFormatting":"Senjaya &amp; Budiartha (2022)","plainTextFormattedCitation":"(Senjaya &amp; Budiartha, 2022)","previouslyFormattedCitation":"(Senjaya &amp; Budiartha, 2022)"},"properties":{"noteIndex":0},"schema":"https://github.com/citation-style-language/schema/raw/master/csl-citation.json"}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Senjaya &amp; Budiartha (2022)</w:t>
      </w:r>
      <w:r w:rsidRPr="00B36721">
        <w:rPr>
          <w:rFonts w:ascii="Times New Roman" w:hAnsi="Times New Roman" w:cs="Times New Roman"/>
          <w:sz w:val="24"/>
          <w:szCs w:val="24"/>
        </w:rPr>
        <w:fldChar w:fldCharType="end"/>
      </w:r>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persamaan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yaitu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audit </w:t>
      </w:r>
      <w:r w:rsidRPr="00B36721">
        <w:rPr>
          <w:rFonts w:ascii="Times New Roman" w:hAnsi="Times New Roman" w:cs="Times New Roman"/>
          <w:i/>
          <w:iCs/>
          <w:sz w:val="24"/>
          <w:szCs w:val="24"/>
        </w:rPr>
        <w:t xml:space="preserve">switching </w:t>
      </w:r>
      <w:r w:rsidRPr="00B36721">
        <w:rPr>
          <w:rFonts w:ascii="Times New Roman" w:hAnsi="Times New Roman" w:cs="Times New Roman"/>
          <w:sz w:val="24"/>
          <w:szCs w:val="24"/>
        </w:rPr>
        <w:t xml:space="preserve">dan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terikat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opini</w:t>
      </w:r>
      <w:proofErr w:type="spellEnd"/>
      <w:r w:rsidRPr="00B36721">
        <w:rPr>
          <w:rFonts w:ascii="Times New Roman" w:hAnsi="Times New Roman" w:cs="Times New Roman"/>
          <w:sz w:val="24"/>
          <w:szCs w:val="24"/>
        </w:rPr>
        <w:t xml:space="preserve"> audit </w:t>
      </w:r>
      <w:r w:rsidRPr="00B36721">
        <w:rPr>
          <w:rFonts w:ascii="Times New Roman" w:hAnsi="Times New Roman" w:cs="Times New Roman"/>
          <w:i/>
          <w:iCs/>
          <w:sz w:val="24"/>
          <w:szCs w:val="24"/>
        </w:rPr>
        <w:t xml:space="preserve">going concern, </w:t>
      </w:r>
      <w:proofErr w:type="spellStart"/>
      <w:r w:rsidRPr="00B36721">
        <w:rPr>
          <w:rFonts w:ascii="Times New Roman" w:hAnsi="Times New Roman" w:cs="Times New Roman"/>
          <w:sz w:val="24"/>
          <w:szCs w:val="24"/>
        </w:rPr>
        <w:t>menggunakan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pengujian</w:t>
      </w:r>
      <w:proofErr w:type="spellEnd"/>
      <w:r w:rsidRPr="00B36721">
        <w:rPr>
          <w:rFonts w:ascii="Times New Roman" w:hAnsi="Times New Roman" w:cs="Times New Roman"/>
          <w:sz w:val="24"/>
          <w:szCs w:val="24"/>
        </w:rPr>
        <w:t xml:space="preserve"> SPSS </w:t>
      </w:r>
      <w:proofErr w:type="spellStart"/>
      <w:r w:rsidRPr="00B36721">
        <w:rPr>
          <w:rFonts w:ascii="Times New Roman" w:hAnsi="Times New Roman" w:cs="Times New Roman"/>
          <w:sz w:val="24"/>
          <w:szCs w:val="24"/>
        </w:rPr>
        <w:t>dengan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metode</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analisis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regresi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logistik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Perbedaanya</w:t>
      </w:r>
      <w:proofErr w:type="spellEnd"/>
      <w:r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menggunakan</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variabel</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bebas</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opini</w:t>
      </w:r>
      <w:proofErr w:type="spellEnd"/>
      <w:r w:rsidR="00A748A0" w:rsidRPr="00B36721">
        <w:rPr>
          <w:rFonts w:ascii="Times New Roman" w:hAnsi="Times New Roman" w:cs="Times New Roman"/>
          <w:sz w:val="24"/>
          <w:szCs w:val="24"/>
        </w:rPr>
        <w:t xml:space="preserve"> audit </w:t>
      </w:r>
      <w:proofErr w:type="spellStart"/>
      <w:r w:rsidR="00A748A0" w:rsidRPr="00B36721">
        <w:rPr>
          <w:rFonts w:ascii="Times New Roman" w:hAnsi="Times New Roman" w:cs="Times New Roman"/>
          <w:sz w:val="24"/>
          <w:szCs w:val="24"/>
        </w:rPr>
        <w:t>sebelumnya</w:t>
      </w:r>
      <w:proofErr w:type="spellEnd"/>
      <w:r w:rsidR="00A748A0" w:rsidRPr="00B36721">
        <w:rPr>
          <w:rFonts w:ascii="Times New Roman" w:hAnsi="Times New Roman" w:cs="Times New Roman"/>
          <w:sz w:val="24"/>
          <w:szCs w:val="24"/>
        </w:rPr>
        <w:t xml:space="preserve">, </w:t>
      </w:r>
      <w:r w:rsidR="00A748A0" w:rsidRPr="00B36721">
        <w:rPr>
          <w:rFonts w:ascii="Times New Roman" w:hAnsi="Times New Roman" w:cs="Times New Roman"/>
          <w:i/>
          <w:iCs/>
          <w:sz w:val="24"/>
          <w:szCs w:val="24"/>
        </w:rPr>
        <w:t xml:space="preserve">financial distress, </w:t>
      </w:r>
      <w:r w:rsidR="00A748A0" w:rsidRPr="00B36721">
        <w:rPr>
          <w:rFonts w:ascii="Times New Roman" w:hAnsi="Times New Roman" w:cs="Times New Roman"/>
          <w:sz w:val="24"/>
          <w:szCs w:val="24"/>
        </w:rPr>
        <w:t xml:space="preserve">dan </w:t>
      </w:r>
      <w:proofErr w:type="spellStart"/>
      <w:r w:rsidR="00A748A0" w:rsidRPr="00B36721">
        <w:rPr>
          <w:rFonts w:ascii="Times New Roman" w:hAnsi="Times New Roman" w:cs="Times New Roman"/>
          <w:sz w:val="24"/>
          <w:szCs w:val="24"/>
        </w:rPr>
        <w:t>mengambil</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sampel</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perusahaan</w:t>
      </w:r>
      <w:proofErr w:type="spellEnd"/>
      <w:r w:rsidR="00A748A0" w:rsidRPr="00B36721">
        <w:rPr>
          <w:rFonts w:ascii="Times New Roman" w:hAnsi="Times New Roman" w:cs="Times New Roman"/>
          <w:sz w:val="24"/>
          <w:szCs w:val="24"/>
        </w:rPr>
        <w:t xml:space="preserve"> </w:t>
      </w:r>
      <w:proofErr w:type="spellStart"/>
      <w:r w:rsidR="00A748A0" w:rsidRPr="00B36721">
        <w:rPr>
          <w:rFonts w:ascii="Times New Roman" w:hAnsi="Times New Roman" w:cs="Times New Roman"/>
          <w:sz w:val="24"/>
          <w:szCs w:val="24"/>
        </w:rPr>
        <w:t>manufaktur</w:t>
      </w:r>
      <w:proofErr w:type="spellEnd"/>
      <w:r w:rsidR="00A748A0" w:rsidRPr="00B36721">
        <w:rPr>
          <w:rFonts w:ascii="Times New Roman" w:hAnsi="Times New Roman" w:cs="Times New Roman"/>
          <w:sz w:val="24"/>
          <w:szCs w:val="24"/>
        </w:rPr>
        <w:t xml:space="preserve"> yang </w:t>
      </w:r>
      <w:proofErr w:type="spellStart"/>
      <w:r w:rsidR="00A748A0" w:rsidRPr="00B36721">
        <w:rPr>
          <w:rFonts w:ascii="Times New Roman" w:hAnsi="Times New Roman" w:cs="Times New Roman"/>
          <w:sz w:val="24"/>
          <w:szCs w:val="24"/>
        </w:rPr>
        <w:t>terdaftar</w:t>
      </w:r>
      <w:proofErr w:type="spellEnd"/>
      <w:r w:rsidR="00A748A0" w:rsidRPr="00B36721">
        <w:rPr>
          <w:rFonts w:ascii="Times New Roman" w:hAnsi="Times New Roman" w:cs="Times New Roman"/>
          <w:sz w:val="24"/>
          <w:szCs w:val="24"/>
        </w:rPr>
        <w:t xml:space="preserve"> di BEI </w:t>
      </w:r>
      <w:proofErr w:type="spellStart"/>
      <w:r w:rsidR="00A748A0" w:rsidRPr="00B36721">
        <w:rPr>
          <w:rFonts w:ascii="Times New Roman" w:hAnsi="Times New Roman" w:cs="Times New Roman"/>
          <w:sz w:val="24"/>
          <w:szCs w:val="24"/>
        </w:rPr>
        <w:t>tahun</w:t>
      </w:r>
      <w:proofErr w:type="spellEnd"/>
      <w:r w:rsidR="00A748A0" w:rsidRPr="00B36721">
        <w:rPr>
          <w:rFonts w:ascii="Times New Roman" w:hAnsi="Times New Roman" w:cs="Times New Roman"/>
          <w:sz w:val="24"/>
          <w:szCs w:val="24"/>
        </w:rPr>
        <w:t xml:space="preserve"> 2013-2017.</w:t>
      </w:r>
    </w:p>
    <w:p w14:paraId="07C4793E" w14:textId="77777777" w:rsidR="00B36721" w:rsidRDefault="00A748A0"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w:t>
      </w:r>
      <w:r w:rsidR="008306A8" w:rsidRPr="00B36721">
        <w:rPr>
          <w:rFonts w:ascii="Times New Roman" w:hAnsi="Times New Roman" w:cs="Times New Roman"/>
          <w:sz w:val="24"/>
          <w:szCs w:val="24"/>
        </w:rPr>
        <w:t>n</w:t>
      </w:r>
      <w:proofErr w:type="spellEnd"/>
      <w:r w:rsidRPr="00B36721">
        <w:rPr>
          <w:rFonts w:ascii="Times New Roman" w:hAnsi="Times New Roman" w:cs="Times New Roman"/>
          <w:sz w:val="24"/>
          <w:szCs w:val="24"/>
        </w:rPr>
        <w:t xml:space="preserve"> oleh </w:t>
      </w:r>
      <w:r w:rsidR="00CD4126" w:rsidRPr="00B36721">
        <w:rPr>
          <w:rFonts w:ascii="Times New Roman" w:hAnsi="Times New Roman" w:cs="Times New Roman"/>
          <w:sz w:val="24"/>
          <w:szCs w:val="24"/>
        </w:rPr>
        <w:fldChar w:fldCharType="begin" w:fldLock="1"/>
      </w:r>
      <w:r w:rsidR="008924F4" w:rsidRPr="00B36721">
        <w:rPr>
          <w:rFonts w:ascii="Times New Roman" w:hAnsi="Times New Roman" w:cs="Times New Roman"/>
          <w:sz w:val="24"/>
          <w:szCs w:val="24"/>
        </w:rPr>
        <w:instrText>ADDIN CSL_CITATION {"citationItems":[{"id":"ITEM-1","itemData":{"author":[{"dropping-particle":"","family":"Puspamarta","given":"Salsabila Katarin","non-dropping-particle":"","parse-names":false,"suffix":""},{"dropping-particle":"","family":"Mundiroh","given":"Siti","non-dropping-particle":"","parse-names":false,"suffix":""}],"id":"ITEM-1","issue":"1","issued":{"date-parts":[["2023"]]},"page":"93-101","title":"pengaruh struktur kepemilikan, pertumbuhan perusahaan, dan opini audit tahun sebelumnya terhadap penerimaan opini audit going concern","type":"article-journal","volume":"3"},"uris":["http://www.mendeley.com/documents/?uuid=f446a89f-f58a-49a9-877c-d2c6f7e395d5"]}],"mendeley":{"formattedCitation":"(Puspamarta &amp; Mundiroh, 2023)","manualFormatting":"Puspamarta &amp; Mundiroh (2023)","plainTextFormattedCitation":"(Puspamarta &amp; Mundiroh, 2023)","previouslyFormattedCitation":"(Puspamarta &amp; Mundiroh, 2023)"},"properties":{"noteIndex":0},"schema":"https://github.com/citation-style-language/schema/raw/master/csl-citation.json"}</w:instrText>
      </w:r>
      <w:r w:rsidR="00CD4126" w:rsidRPr="00B36721">
        <w:rPr>
          <w:rFonts w:ascii="Times New Roman" w:hAnsi="Times New Roman" w:cs="Times New Roman"/>
          <w:sz w:val="24"/>
          <w:szCs w:val="24"/>
        </w:rPr>
        <w:fldChar w:fldCharType="separate"/>
      </w:r>
      <w:r w:rsidR="00CD4126" w:rsidRPr="00B36721">
        <w:rPr>
          <w:rFonts w:ascii="Times New Roman" w:hAnsi="Times New Roman" w:cs="Times New Roman"/>
          <w:noProof/>
          <w:sz w:val="24"/>
          <w:szCs w:val="24"/>
        </w:rPr>
        <w:t>Puspamarta &amp; Mundiroh (2023)</w:t>
      </w:r>
      <w:r w:rsidR="00CD4126" w:rsidRPr="00B36721">
        <w:rPr>
          <w:rFonts w:ascii="Times New Roman" w:hAnsi="Times New Roman" w:cs="Times New Roman"/>
          <w:sz w:val="24"/>
          <w:szCs w:val="24"/>
        </w:rPr>
        <w:fldChar w:fldCharType="end"/>
      </w:r>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terdapat</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persamaan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yaitu</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variab</w:t>
      </w:r>
      <w:r w:rsidR="008924F4" w:rsidRPr="00B36721">
        <w:rPr>
          <w:rFonts w:ascii="Times New Roman" w:hAnsi="Times New Roman" w:cs="Times New Roman"/>
          <w:sz w:val="24"/>
          <w:szCs w:val="24"/>
        </w:rPr>
        <w:t>e</w:t>
      </w:r>
      <w:r w:rsidR="00CD4126" w:rsidRPr="00B36721">
        <w:rPr>
          <w:rFonts w:ascii="Times New Roman" w:hAnsi="Times New Roman" w:cs="Times New Roman"/>
          <w:sz w:val="24"/>
          <w:szCs w:val="24"/>
        </w:rPr>
        <w:t>l</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bebas</w:t>
      </w:r>
      <w:proofErr w:type="spellEnd"/>
      <w:r w:rsidR="00CD4126" w:rsidRPr="00B36721">
        <w:rPr>
          <w:rFonts w:ascii="Times New Roman" w:hAnsi="Times New Roman" w:cs="Times New Roman"/>
          <w:sz w:val="24"/>
          <w:szCs w:val="24"/>
        </w:rPr>
        <w:t xml:space="preserve"> </w:t>
      </w:r>
      <w:proofErr w:type="spellStart"/>
      <w:r w:rsidR="00491202" w:rsidRPr="00B36721">
        <w:rPr>
          <w:rFonts w:ascii="Times New Roman" w:hAnsi="Times New Roman" w:cs="Times New Roman"/>
          <w:sz w:val="24"/>
          <w:szCs w:val="24"/>
        </w:rPr>
        <w:t>p</w:t>
      </w:r>
      <w:r w:rsidR="00CD4126" w:rsidRPr="00B36721">
        <w:rPr>
          <w:rFonts w:ascii="Times New Roman" w:hAnsi="Times New Roman" w:cs="Times New Roman"/>
          <w:sz w:val="24"/>
          <w:szCs w:val="24"/>
        </w:rPr>
        <w:t>ertumbuhan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perusahaan</w:t>
      </w:r>
      <w:proofErr w:type="spellEnd"/>
      <w:r w:rsidR="00CD4126" w:rsidRPr="00B36721">
        <w:rPr>
          <w:rFonts w:ascii="Times New Roman" w:hAnsi="Times New Roman" w:cs="Times New Roman"/>
          <w:sz w:val="24"/>
          <w:szCs w:val="24"/>
        </w:rPr>
        <w:t xml:space="preserve"> dan </w:t>
      </w:r>
      <w:proofErr w:type="spellStart"/>
      <w:r w:rsidR="00CD4126" w:rsidRPr="00B36721">
        <w:rPr>
          <w:rFonts w:ascii="Times New Roman" w:hAnsi="Times New Roman" w:cs="Times New Roman"/>
          <w:sz w:val="24"/>
          <w:szCs w:val="24"/>
        </w:rPr>
        <w:t>variabel</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terikat</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opini</w:t>
      </w:r>
      <w:proofErr w:type="spellEnd"/>
      <w:r w:rsidR="00CD4126" w:rsidRPr="00B36721">
        <w:rPr>
          <w:rFonts w:ascii="Times New Roman" w:hAnsi="Times New Roman" w:cs="Times New Roman"/>
          <w:sz w:val="24"/>
          <w:szCs w:val="24"/>
        </w:rPr>
        <w:t xml:space="preserve"> audit </w:t>
      </w:r>
      <w:r w:rsidR="00CD4126" w:rsidRPr="00B36721">
        <w:rPr>
          <w:rFonts w:ascii="Times New Roman" w:hAnsi="Times New Roman" w:cs="Times New Roman"/>
          <w:i/>
          <w:iCs/>
          <w:sz w:val="24"/>
          <w:szCs w:val="24"/>
        </w:rPr>
        <w:t xml:space="preserve">going concern, </w:t>
      </w:r>
      <w:proofErr w:type="spellStart"/>
      <w:r w:rsidR="00CD4126" w:rsidRPr="00B36721">
        <w:rPr>
          <w:rFonts w:ascii="Times New Roman" w:hAnsi="Times New Roman" w:cs="Times New Roman"/>
          <w:sz w:val="24"/>
          <w:szCs w:val="24"/>
        </w:rPr>
        <w:t>menggunakan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pengujian</w:t>
      </w:r>
      <w:proofErr w:type="spellEnd"/>
      <w:r w:rsidR="00CD4126" w:rsidRPr="00B36721">
        <w:rPr>
          <w:rFonts w:ascii="Times New Roman" w:hAnsi="Times New Roman" w:cs="Times New Roman"/>
          <w:sz w:val="24"/>
          <w:szCs w:val="24"/>
        </w:rPr>
        <w:t xml:space="preserve"> SPSS </w:t>
      </w:r>
      <w:proofErr w:type="spellStart"/>
      <w:r w:rsidR="00CD4126" w:rsidRPr="00B36721">
        <w:rPr>
          <w:rFonts w:ascii="Times New Roman" w:hAnsi="Times New Roman" w:cs="Times New Roman"/>
          <w:sz w:val="24"/>
          <w:szCs w:val="24"/>
        </w:rPr>
        <w:t>dengan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metode</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ana</w:t>
      </w:r>
      <w:r w:rsidR="008306A8" w:rsidRPr="00B36721">
        <w:rPr>
          <w:rFonts w:ascii="Times New Roman" w:hAnsi="Times New Roman" w:cs="Times New Roman"/>
          <w:sz w:val="24"/>
          <w:szCs w:val="24"/>
        </w:rPr>
        <w:t>l</w:t>
      </w:r>
      <w:r w:rsidR="00CD4126" w:rsidRPr="00B36721">
        <w:rPr>
          <w:rFonts w:ascii="Times New Roman" w:hAnsi="Times New Roman" w:cs="Times New Roman"/>
          <w:sz w:val="24"/>
          <w:szCs w:val="24"/>
        </w:rPr>
        <w:t>isi</w:t>
      </w:r>
      <w:r w:rsidR="008306A8" w:rsidRPr="00B36721">
        <w:rPr>
          <w:rFonts w:ascii="Times New Roman" w:hAnsi="Times New Roman" w:cs="Times New Roman"/>
          <w:sz w:val="24"/>
          <w:szCs w:val="24"/>
        </w:rPr>
        <w:t>s</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regresi</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logistik</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Perbedaanya</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menggunakan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variabel</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bebas</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struktur</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kepemilikan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opini</w:t>
      </w:r>
      <w:proofErr w:type="spellEnd"/>
      <w:r w:rsidR="00CD4126" w:rsidRPr="00B36721">
        <w:rPr>
          <w:rFonts w:ascii="Times New Roman" w:hAnsi="Times New Roman" w:cs="Times New Roman"/>
          <w:sz w:val="24"/>
          <w:szCs w:val="24"/>
        </w:rPr>
        <w:t xml:space="preserve"> audit </w:t>
      </w:r>
      <w:proofErr w:type="spellStart"/>
      <w:r w:rsidR="00CD4126" w:rsidRPr="00B36721">
        <w:rPr>
          <w:rFonts w:ascii="Times New Roman" w:hAnsi="Times New Roman" w:cs="Times New Roman"/>
          <w:sz w:val="24"/>
          <w:szCs w:val="24"/>
        </w:rPr>
        <w:t>tahun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sebelumnya</w:t>
      </w:r>
      <w:proofErr w:type="spellEnd"/>
      <w:r w:rsidR="008F4689" w:rsidRPr="00B36721">
        <w:rPr>
          <w:rFonts w:ascii="Times New Roman" w:hAnsi="Times New Roman" w:cs="Times New Roman"/>
          <w:sz w:val="24"/>
          <w:szCs w:val="24"/>
        </w:rPr>
        <w:t>,</w:t>
      </w:r>
      <w:r w:rsidR="00CD4126" w:rsidRPr="00B36721">
        <w:rPr>
          <w:rFonts w:ascii="Times New Roman" w:hAnsi="Times New Roman" w:cs="Times New Roman"/>
          <w:sz w:val="24"/>
          <w:szCs w:val="24"/>
        </w:rPr>
        <w:t xml:space="preserve"> dan </w:t>
      </w:r>
      <w:proofErr w:type="spellStart"/>
      <w:r w:rsidR="00CD4126" w:rsidRPr="00B36721">
        <w:rPr>
          <w:rFonts w:ascii="Times New Roman" w:hAnsi="Times New Roman" w:cs="Times New Roman"/>
          <w:sz w:val="24"/>
          <w:szCs w:val="24"/>
        </w:rPr>
        <w:t>mengambil</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sampel</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perusahaan</w:t>
      </w:r>
      <w:proofErr w:type="spellEnd"/>
      <w:r w:rsidR="00CD4126" w:rsidRPr="00B36721">
        <w:rPr>
          <w:rFonts w:ascii="Times New Roman" w:hAnsi="Times New Roman" w:cs="Times New Roman"/>
          <w:sz w:val="24"/>
          <w:szCs w:val="24"/>
        </w:rPr>
        <w:t xml:space="preserve"> sub </w:t>
      </w:r>
      <w:proofErr w:type="spellStart"/>
      <w:r w:rsidR="00CD4126" w:rsidRPr="00B36721">
        <w:rPr>
          <w:rFonts w:ascii="Times New Roman" w:hAnsi="Times New Roman" w:cs="Times New Roman"/>
          <w:sz w:val="24"/>
          <w:szCs w:val="24"/>
        </w:rPr>
        <w:t>sektor</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bahan</w:t>
      </w:r>
      <w:proofErr w:type="spellEnd"/>
      <w:r w:rsidR="00CD4126" w:rsidRPr="00B36721">
        <w:rPr>
          <w:rFonts w:ascii="Times New Roman" w:hAnsi="Times New Roman" w:cs="Times New Roman"/>
          <w:sz w:val="24"/>
          <w:szCs w:val="24"/>
        </w:rPr>
        <w:t xml:space="preserve"> </w:t>
      </w:r>
      <w:proofErr w:type="spellStart"/>
      <w:r w:rsidR="00CD4126" w:rsidRPr="00B36721">
        <w:rPr>
          <w:rFonts w:ascii="Times New Roman" w:hAnsi="Times New Roman" w:cs="Times New Roman"/>
          <w:sz w:val="24"/>
          <w:szCs w:val="24"/>
        </w:rPr>
        <w:t>dasar</w:t>
      </w:r>
      <w:proofErr w:type="spellEnd"/>
      <w:r w:rsidR="00CD4126" w:rsidRPr="00B36721">
        <w:rPr>
          <w:rFonts w:ascii="Times New Roman" w:hAnsi="Times New Roman" w:cs="Times New Roman"/>
          <w:sz w:val="24"/>
          <w:szCs w:val="24"/>
        </w:rPr>
        <w:t xml:space="preserve"> yang </w:t>
      </w:r>
      <w:proofErr w:type="spellStart"/>
      <w:r w:rsidR="00CD4126" w:rsidRPr="00B36721">
        <w:rPr>
          <w:rFonts w:ascii="Times New Roman" w:hAnsi="Times New Roman" w:cs="Times New Roman"/>
          <w:sz w:val="24"/>
          <w:szCs w:val="24"/>
        </w:rPr>
        <w:t>terdaftar</w:t>
      </w:r>
      <w:proofErr w:type="spellEnd"/>
      <w:r w:rsidR="00CD4126" w:rsidRPr="00B36721">
        <w:rPr>
          <w:rFonts w:ascii="Times New Roman" w:hAnsi="Times New Roman" w:cs="Times New Roman"/>
          <w:sz w:val="24"/>
          <w:szCs w:val="24"/>
        </w:rPr>
        <w:t xml:space="preserve"> di BEI </w:t>
      </w:r>
      <w:proofErr w:type="spellStart"/>
      <w:r w:rsidR="00CD4126" w:rsidRPr="00B36721">
        <w:rPr>
          <w:rFonts w:ascii="Times New Roman" w:hAnsi="Times New Roman" w:cs="Times New Roman"/>
          <w:sz w:val="24"/>
          <w:szCs w:val="24"/>
        </w:rPr>
        <w:t>tahun</w:t>
      </w:r>
      <w:proofErr w:type="spellEnd"/>
      <w:r w:rsidR="00CD4126" w:rsidRPr="00B36721">
        <w:rPr>
          <w:rFonts w:ascii="Times New Roman" w:hAnsi="Times New Roman" w:cs="Times New Roman"/>
          <w:sz w:val="24"/>
          <w:szCs w:val="24"/>
        </w:rPr>
        <w:t xml:space="preserve"> 2017-2021.</w:t>
      </w:r>
    </w:p>
    <w:p w14:paraId="1D483B3A" w14:textId="77777777" w:rsidR="00B36721" w:rsidRDefault="00CD4126"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lastRenderedPageBreak/>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008924F4" w:rsidRPr="00B36721">
        <w:rPr>
          <w:rFonts w:ascii="Times New Roman" w:hAnsi="Times New Roman" w:cs="Times New Roman"/>
          <w:sz w:val="24"/>
          <w:szCs w:val="24"/>
        </w:rPr>
        <w:fldChar w:fldCharType="begin" w:fldLock="1"/>
      </w:r>
      <w:r w:rsidR="00BC1946" w:rsidRPr="00B36721">
        <w:rPr>
          <w:rFonts w:ascii="Times New Roman" w:hAnsi="Times New Roman" w:cs="Times New Roman"/>
          <w:sz w:val="24"/>
          <w:szCs w:val="24"/>
        </w:rPr>
        <w:instrText>ADDIN CSL_CITATION {"citationItems":[{"id":"ITEM-1","itemData":{"author":[{"dropping-particle":"","family":"Hariyati","given":"Meri","non-dropping-particle":"","parse-names":false,"suffix":""}],"id":"ITEM-1","issue":"2","issued":{"date-parts":[["2023"]]},"page":"17-30","title":"Pengaruh Keadaan Keuangan serta Pertumbuhan Terhadap Opini Audit Going Concern : Studi Empiris Perusahaan yang Terdaftar di BEI","type":"article-journal","volume":"1"},"uris":["http://www.mendeley.com/documents/?uuid=032b501a-9e9e-4d2a-8a03-77d1b9adf4db"]}],"mendeley":{"formattedCitation":"(Hariyati, 2023)","manualFormatting":"Hariyati (2023)","plainTextFormattedCitation":"(Hariyati, 2023)","previouslyFormattedCitation":"(Hariyati, 2023)"},"properties":{"noteIndex":0},"schema":"https://github.com/citation-style-language/schema/raw/master/csl-citation.json"}</w:instrText>
      </w:r>
      <w:r w:rsidR="008924F4" w:rsidRPr="00B36721">
        <w:rPr>
          <w:rFonts w:ascii="Times New Roman" w:hAnsi="Times New Roman" w:cs="Times New Roman"/>
          <w:sz w:val="24"/>
          <w:szCs w:val="24"/>
        </w:rPr>
        <w:fldChar w:fldCharType="separate"/>
      </w:r>
      <w:r w:rsidR="008924F4" w:rsidRPr="00B36721">
        <w:rPr>
          <w:rFonts w:ascii="Times New Roman" w:hAnsi="Times New Roman" w:cs="Times New Roman"/>
          <w:noProof/>
          <w:sz w:val="24"/>
          <w:szCs w:val="24"/>
        </w:rPr>
        <w:t>Hariyati (2023)</w:t>
      </w:r>
      <w:r w:rsidR="008924F4" w:rsidRPr="00B36721">
        <w:rPr>
          <w:rFonts w:ascii="Times New Roman" w:hAnsi="Times New Roman" w:cs="Times New Roman"/>
          <w:sz w:val="24"/>
          <w:szCs w:val="24"/>
        </w:rPr>
        <w:fldChar w:fldCharType="end"/>
      </w:r>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terdapat</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persamaan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yaitu</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variabel</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bebas</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pertumbuhan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perusahaan</w:t>
      </w:r>
      <w:proofErr w:type="spellEnd"/>
      <w:r w:rsidR="008924F4" w:rsidRPr="00B36721">
        <w:rPr>
          <w:rFonts w:ascii="Times New Roman" w:hAnsi="Times New Roman" w:cs="Times New Roman"/>
          <w:sz w:val="24"/>
          <w:szCs w:val="24"/>
        </w:rPr>
        <w:t xml:space="preserve"> dan </w:t>
      </w:r>
      <w:proofErr w:type="spellStart"/>
      <w:r w:rsidR="008924F4" w:rsidRPr="00B36721">
        <w:rPr>
          <w:rFonts w:ascii="Times New Roman" w:hAnsi="Times New Roman" w:cs="Times New Roman"/>
          <w:sz w:val="24"/>
          <w:szCs w:val="24"/>
        </w:rPr>
        <w:t>variabel</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terikan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opini</w:t>
      </w:r>
      <w:proofErr w:type="spellEnd"/>
      <w:r w:rsidR="008924F4" w:rsidRPr="00B36721">
        <w:rPr>
          <w:rFonts w:ascii="Times New Roman" w:hAnsi="Times New Roman" w:cs="Times New Roman"/>
          <w:sz w:val="24"/>
          <w:szCs w:val="24"/>
        </w:rPr>
        <w:t xml:space="preserve"> audit </w:t>
      </w:r>
      <w:r w:rsidR="008924F4" w:rsidRPr="00B36721">
        <w:rPr>
          <w:rFonts w:ascii="Times New Roman" w:hAnsi="Times New Roman" w:cs="Times New Roman"/>
          <w:i/>
          <w:iCs/>
          <w:sz w:val="24"/>
          <w:szCs w:val="24"/>
        </w:rPr>
        <w:t xml:space="preserve">going concern, </w:t>
      </w:r>
      <w:proofErr w:type="spellStart"/>
      <w:r w:rsidR="008924F4" w:rsidRPr="00B36721">
        <w:rPr>
          <w:rFonts w:ascii="Times New Roman" w:hAnsi="Times New Roman" w:cs="Times New Roman"/>
          <w:sz w:val="24"/>
          <w:szCs w:val="24"/>
        </w:rPr>
        <w:t>menggunakan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pengujian</w:t>
      </w:r>
      <w:proofErr w:type="spellEnd"/>
      <w:r w:rsidR="008924F4" w:rsidRPr="00B36721">
        <w:rPr>
          <w:rFonts w:ascii="Times New Roman" w:hAnsi="Times New Roman" w:cs="Times New Roman"/>
          <w:sz w:val="24"/>
          <w:szCs w:val="24"/>
        </w:rPr>
        <w:t xml:space="preserve"> SPSS </w:t>
      </w:r>
      <w:proofErr w:type="spellStart"/>
      <w:r w:rsidR="008924F4" w:rsidRPr="00B36721">
        <w:rPr>
          <w:rFonts w:ascii="Times New Roman" w:hAnsi="Times New Roman" w:cs="Times New Roman"/>
          <w:sz w:val="24"/>
          <w:szCs w:val="24"/>
        </w:rPr>
        <w:t>metode</w:t>
      </w:r>
      <w:proofErr w:type="spellEnd"/>
      <w:r w:rsidR="008924F4" w:rsidRPr="00B36721">
        <w:rPr>
          <w:rFonts w:ascii="Times New Roman" w:hAnsi="Times New Roman" w:cs="Times New Roman"/>
          <w:sz w:val="24"/>
          <w:szCs w:val="24"/>
        </w:rPr>
        <w:t xml:space="preserve"> yang </w:t>
      </w:r>
      <w:proofErr w:type="spellStart"/>
      <w:r w:rsidR="008924F4" w:rsidRPr="00B36721">
        <w:rPr>
          <w:rFonts w:ascii="Times New Roman" w:hAnsi="Times New Roman" w:cs="Times New Roman"/>
          <w:sz w:val="24"/>
          <w:szCs w:val="24"/>
        </w:rPr>
        <w:t>digunakan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anaisis</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regresi</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logistik</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Per</w:t>
      </w:r>
      <w:r w:rsidR="003C282A" w:rsidRPr="00B36721">
        <w:rPr>
          <w:rFonts w:ascii="Times New Roman" w:hAnsi="Times New Roman" w:cs="Times New Roman"/>
          <w:sz w:val="24"/>
          <w:szCs w:val="24"/>
        </w:rPr>
        <w:t>b</w:t>
      </w:r>
      <w:r w:rsidR="008924F4" w:rsidRPr="00B36721">
        <w:rPr>
          <w:rFonts w:ascii="Times New Roman" w:hAnsi="Times New Roman" w:cs="Times New Roman"/>
          <w:sz w:val="24"/>
          <w:szCs w:val="24"/>
        </w:rPr>
        <w:t>edaanya</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menggunakan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variabel</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bebas</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keadaan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keuangan</w:t>
      </w:r>
      <w:proofErr w:type="spellEnd"/>
      <w:r w:rsidR="008F4689" w:rsidRPr="00B36721">
        <w:rPr>
          <w:rFonts w:ascii="Times New Roman" w:hAnsi="Times New Roman" w:cs="Times New Roman"/>
          <w:sz w:val="24"/>
          <w:szCs w:val="24"/>
        </w:rPr>
        <w:t>,</w:t>
      </w:r>
      <w:r w:rsidR="008924F4" w:rsidRPr="00B36721">
        <w:rPr>
          <w:rFonts w:ascii="Times New Roman" w:hAnsi="Times New Roman" w:cs="Times New Roman"/>
          <w:sz w:val="24"/>
          <w:szCs w:val="24"/>
        </w:rPr>
        <w:t xml:space="preserve"> dan </w:t>
      </w:r>
      <w:proofErr w:type="spellStart"/>
      <w:r w:rsidR="008924F4" w:rsidRPr="00B36721">
        <w:rPr>
          <w:rFonts w:ascii="Times New Roman" w:hAnsi="Times New Roman" w:cs="Times New Roman"/>
          <w:sz w:val="24"/>
          <w:szCs w:val="24"/>
        </w:rPr>
        <w:t>menggunakan</w:t>
      </w:r>
      <w:proofErr w:type="spellEnd"/>
      <w:r w:rsidR="008924F4" w:rsidRPr="00B36721">
        <w:rPr>
          <w:rFonts w:ascii="Times New Roman" w:hAnsi="Times New Roman" w:cs="Times New Roman"/>
          <w:sz w:val="24"/>
          <w:szCs w:val="24"/>
        </w:rPr>
        <w:t xml:space="preserve"> </w:t>
      </w:r>
      <w:proofErr w:type="spellStart"/>
      <w:r w:rsidR="008924F4" w:rsidRPr="00B36721">
        <w:rPr>
          <w:rFonts w:ascii="Times New Roman" w:hAnsi="Times New Roman" w:cs="Times New Roman"/>
          <w:sz w:val="24"/>
          <w:szCs w:val="24"/>
        </w:rPr>
        <w:t>sampel</w:t>
      </w:r>
      <w:proofErr w:type="spellEnd"/>
      <w:r w:rsidR="008924F4" w:rsidRPr="00B36721">
        <w:rPr>
          <w:rFonts w:ascii="Times New Roman" w:hAnsi="Times New Roman" w:cs="Times New Roman"/>
          <w:sz w:val="24"/>
          <w:szCs w:val="24"/>
        </w:rPr>
        <w:t xml:space="preserve"> </w:t>
      </w:r>
      <w:r w:rsidR="00D17EA6" w:rsidRPr="00B36721">
        <w:rPr>
          <w:rFonts w:ascii="Times New Roman" w:hAnsi="Times New Roman" w:cs="Times New Roman"/>
          <w:sz w:val="24"/>
          <w:szCs w:val="24"/>
        </w:rPr>
        <w:t xml:space="preserve">20 </w:t>
      </w:r>
      <w:proofErr w:type="spellStart"/>
      <w:r w:rsidR="00D17EA6" w:rsidRPr="00B36721">
        <w:rPr>
          <w:rFonts w:ascii="Times New Roman" w:hAnsi="Times New Roman" w:cs="Times New Roman"/>
          <w:sz w:val="24"/>
          <w:szCs w:val="24"/>
        </w:rPr>
        <w:t>perusahaan</w:t>
      </w:r>
      <w:proofErr w:type="spellEnd"/>
      <w:r w:rsidR="00D17EA6" w:rsidRPr="00B36721">
        <w:rPr>
          <w:rFonts w:ascii="Times New Roman" w:hAnsi="Times New Roman" w:cs="Times New Roman"/>
          <w:sz w:val="24"/>
          <w:szCs w:val="24"/>
        </w:rPr>
        <w:t xml:space="preserve"> yang </w:t>
      </w:r>
      <w:proofErr w:type="spellStart"/>
      <w:r w:rsidR="00D17EA6" w:rsidRPr="00B36721">
        <w:rPr>
          <w:rFonts w:ascii="Times New Roman" w:hAnsi="Times New Roman" w:cs="Times New Roman"/>
          <w:sz w:val="24"/>
          <w:szCs w:val="24"/>
        </w:rPr>
        <w:t>terdaftar</w:t>
      </w:r>
      <w:proofErr w:type="spellEnd"/>
      <w:r w:rsidR="00D17EA6" w:rsidRPr="00B36721">
        <w:rPr>
          <w:rFonts w:ascii="Times New Roman" w:hAnsi="Times New Roman" w:cs="Times New Roman"/>
          <w:sz w:val="24"/>
          <w:szCs w:val="24"/>
        </w:rPr>
        <w:t xml:space="preserve"> di BEI </w:t>
      </w:r>
      <w:proofErr w:type="spellStart"/>
      <w:r w:rsidR="00D17EA6" w:rsidRPr="00B36721">
        <w:rPr>
          <w:rFonts w:ascii="Times New Roman" w:hAnsi="Times New Roman" w:cs="Times New Roman"/>
          <w:sz w:val="24"/>
          <w:szCs w:val="24"/>
        </w:rPr>
        <w:t>tahun</w:t>
      </w:r>
      <w:proofErr w:type="spellEnd"/>
      <w:r w:rsidR="00D17EA6" w:rsidRPr="00B36721">
        <w:rPr>
          <w:rFonts w:ascii="Times New Roman" w:hAnsi="Times New Roman" w:cs="Times New Roman"/>
          <w:sz w:val="24"/>
          <w:szCs w:val="24"/>
        </w:rPr>
        <w:t xml:space="preserve"> 2011-2013.</w:t>
      </w:r>
    </w:p>
    <w:p w14:paraId="262450AF" w14:textId="77777777" w:rsidR="00B36721" w:rsidRDefault="00BC1946"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Pr="00B36721">
        <w:rPr>
          <w:rFonts w:ascii="Times New Roman" w:hAnsi="Times New Roman" w:cs="Times New Roman"/>
          <w:sz w:val="24"/>
          <w:szCs w:val="24"/>
        </w:rPr>
        <w:fldChar w:fldCharType="begin" w:fldLock="1"/>
      </w:r>
      <w:r w:rsidR="005C45EE" w:rsidRPr="00B36721">
        <w:rPr>
          <w:rFonts w:ascii="Times New Roman" w:hAnsi="Times New Roman" w:cs="Times New Roman"/>
          <w:sz w:val="24"/>
          <w:szCs w:val="24"/>
        </w:rPr>
        <w:instrText>ADDIN CSL_CITATION {"citationItems":[{"id":"ITEM-1","itemData":{"DOI":"10.37641/jiakes.v9i3.1212","ISSN":"2337-7852","abstract":"The company was established with the goal of ensuring its continuation (going concern). The auditor is supposed to provide an early warning to the company in the form of a going concern audit opinion when the company's financial condition is in jeopardy. If an entity encounters varied conditions with the assumption of going concern, a going concern audit opinion is one of the audit opinions offered to its financial statements. Many assumptions are made while evaluating a company's going concern status; consequently, variables are required as a solid benchmark for determining a company's going concern status. This study aims to (1) determine whether the size of the company has a significant effect on going concern audit opinion (2) To find out whether company growth has a significant effect on going concern audit opinion (3) Determine if the prior year's audit opinion has a significant impact on the current year's audit opinion. (4) Determine whether the company size, company growth, and the prior year's audit opinion have a significant impact on going concern audit opinion. This research is in the form of quantitative descriptive research. The sample used in this study was selected using a purposive sampling method, with a sample of 81 data from 27 companies that met the criteria. The data analysis method used is logistic regression analysis. The research data was processed using SPSS software. Based on the research, it can be concluded that (1) company size has no significant effect on going concern audit opinion with a significance value of 0.321 and a regression coefficient value of -0.568, meaning that the larger of the company size, the smaller probability of getting a going concern audit opinion (2) Company growth has no significant effect on going concern audit opinion with a significance value of 0.963 and a regression coefficient value of 0.027, meaning that the higher the company's growth ratio, the greater the probability of getting a going concern audit opinion (3) The prior year's audit opinion has a significant positive effect on going concern audit opinion with a significance value of 0.000 and a regression coefficient value of 6.885, meaning that companies that received a going-concern audit opinion in the previous year will have a higher probability of getting a going-concern audit opinion (4) Company size, company growth and prior year's audit opinion simultaneously have a significant effect on going concern audit opinions on manufactu…","author":[{"dropping-particle":"","family":"Widyastuti","given":"Anatasia Yuana","non-dropping-particle":"","parse-names":false,"suffix":""},{"dropping-particle":"","family":"Efrianti","given":"Desi","non-dropping-particle":"","parse-names":false,"suffix":""}],"container-title":"Jurnal Ilmiah Akuntansi Kesatuan","id":"ITEM-1","issue":"3","issued":{"date-parts":[["2021"]]},"page":"621-630","title":"Pengaruh Ukuran Perusahaan, Pertumbuhan Perusahaan, dan Opini Audit Tahun Sebelumnya Terhadap Opini Audit Going Concern","type":"article-journal","volume":"9"},"uris":["http://www.mendeley.com/documents/?uuid=bca0177b-3fd6-4a78-b8dc-a2f4d3a24599"]}],"mendeley":{"formattedCitation":"(Widyastuti &amp; Efrianti, 2021)","manualFormatting":"Widyastuti &amp; Efrianti (2021)","plainTextFormattedCitation":"(Widyastuti &amp; Efrianti, 2021)","previouslyFormattedCitation":"(Widyastuti &amp; Efrianti, 2021)"},"properties":{"noteIndex":0},"schema":"https://github.com/citation-style-language/schema/raw/master/csl-citation.json"}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Widyastuti &amp; Efrianti (2021)</w:t>
      </w:r>
      <w:r w:rsidRPr="00B36721">
        <w:rPr>
          <w:rFonts w:ascii="Times New Roman" w:hAnsi="Times New Roman" w:cs="Times New Roman"/>
          <w:sz w:val="24"/>
          <w:szCs w:val="24"/>
        </w:rPr>
        <w:fldChar w:fldCharType="end"/>
      </w:r>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persamaan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yaitu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bebas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pertumbuhan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terikat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opini</w:t>
      </w:r>
      <w:proofErr w:type="spellEnd"/>
      <w:r w:rsidRPr="00B36721">
        <w:rPr>
          <w:rFonts w:ascii="Times New Roman" w:hAnsi="Times New Roman" w:cs="Times New Roman"/>
          <w:sz w:val="24"/>
          <w:szCs w:val="24"/>
        </w:rPr>
        <w:t xml:space="preserve"> audit </w:t>
      </w:r>
      <w:r w:rsidRPr="00B36721">
        <w:rPr>
          <w:rFonts w:ascii="Times New Roman" w:hAnsi="Times New Roman" w:cs="Times New Roman"/>
          <w:i/>
          <w:iCs/>
          <w:sz w:val="24"/>
          <w:szCs w:val="24"/>
        </w:rPr>
        <w:t xml:space="preserve">going </w:t>
      </w:r>
      <w:proofErr w:type="spellStart"/>
      <w:r w:rsidRPr="00B36721">
        <w:rPr>
          <w:rFonts w:ascii="Times New Roman" w:hAnsi="Times New Roman" w:cs="Times New Roman"/>
          <w:i/>
          <w:iCs/>
          <w:sz w:val="24"/>
          <w:szCs w:val="24"/>
        </w:rPr>
        <w:t>concer</w:t>
      </w:r>
      <w:proofErr w:type="spellEnd"/>
      <w:r w:rsidRPr="00B36721">
        <w:rPr>
          <w:rFonts w:ascii="Times New Roman" w:hAnsi="Times New Roman" w:cs="Times New Roman"/>
          <w:i/>
          <w:iCs/>
          <w:sz w:val="24"/>
          <w:szCs w:val="24"/>
        </w:rPr>
        <w:t xml:space="preserve">, </w:t>
      </w:r>
      <w:proofErr w:type="spellStart"/>
      <w:r w:rsidRPr="00B36721">
        <w:rPr>
          <w:rFonts w:ascii="Times New Roman" w:hAnsi="Times New Roman" w:cs="Times New Roman"/>
          <w:sz w:val="24"/>
          <w:szCs w:val="24"/>
        </w:rPr>
        <w:t>menggunakan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pengujian</w:t>
      </w:r>
      <w:proofErr w:type="spellEnd"/>
      <w:r w:rsidRPr="00B36721">
        <w:rPr>
          <w:rFonts w:ascii="Times New Roman" w:hAnsi="Times New Roman" w:cs="Times New Roman"/>
          <w:sz w:val="24"/>
          <w:szCs w:val="24"/>
        </w:rPr>
        <w:t xml:space="preserve"> SPSS </w:t>
      </w:r>
      <w:proofErr w:type="spellStart"/>
      <w:r w:rsidRPr="00B36721">
        <w:rPr>
          <w:rFonts w:ascii="Times New Roman" w:hAnsi="Times New Roman" w:cs="Times New Roman"/>
          <w:sz w:val="24"/>
          <w:szCs w:val="24"/>
        </w:rPr>
        <w:t>dengan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metode</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analisis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regresi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logistik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Perbedaanya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menggunakan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bebas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ukuran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opini</w:t>
      </w:r>
      <w:proofErr w:type="spellEnd"/>
      <w:r w:rsidRPr="00B36721">
        <w:rPr>
          <w:rFonts w:ascii="Times New Roman" w:hAnsi="Times New Roman" w:cs="Times New Roman"/>
          <w:sz w:val="24"/>
          <w:szCs w:val="24"/>
        </w:rPr>
        <w:t xml:space="preserve"> audit </w:t>
      </w:r>
      <w:proofErr w:type="spellStart"/>
      <w:r w:rsidRPr="00B36721">
        <w:rPr>
          <w:rFonts w:ascii="Times New Roman" w:hAnsi="Times New Roman" w:cs="Times New Roman"/>
          <w:sz w:val="24"/>
          <w:szCs w:val="24"/>
        </w:rPr>
        <w:t>tahun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sebelumnya</w:t>
      </w:r>
      <w:proofErr w:type="spellEnd"/>
      <w:r w:rsidR="008F4689" w:rsidRPr="00B36721">
        <w:rPr>
          <w:rFonts w:ascii="Times New Roman" w:hAnsi="Times New Roman" w:cs="Times New Roman"/>
          <w:sz w:val="24"/>
          <w:szCs w:val="24"/>
        </w:rPr>
        <w:t>,</w:t>
      </w:r>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menggunakan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sampel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w:t>
      </w:r>
      <w:proofErr w:type="spellStart"/>
      <w:r w:rsidR="00E32946" w:rsidRPr="00B36721">
        <w:rPr>
          <w:rFonts w:ascii="Times New Roman" w:hAnsi="Times New Roman" w:cs="Times New Roman"/>
          <w:sz w:val="24"/>
          <w:szCs w:val="24"/>
        </w:rPr>
        <w:t>manufaktur</w:t>
      </w:r>
      <w:proofErr w:type="spellEnd"/>
      <w:r w:rsidR="00E32946" w:rsidRPr="00B36721">
        <w:rPr>
          <w:rFonts w:ascii="Times New Roman" w:hAnsi="Times New Roman" w:cs="Times New Roman"/>
          <w:sz w:val="24"/>
          <w:szCs w:val="24"/>
        </w:rPr>
        <w:t xml:space="preserve"> yang </w:t>
      </w:r>
      <w:proofErr w:type="spellStart"/>
      <w:r w:rsidR="00E32946" w:rsidRPr="00B36721">
        <w:rPr>
          <w:rFonts w:ascii="Times New Roman" w:hAnsi="Times New Roman" w:cs="Times New Roman"/>
          <w:sz w:val="24"/>
          <w:szCs w:val="24"/>
        </w:rPr>
        <w:t>terdaftar</w:t>
      </w:r>
      <w:proofErr w:type="spellEnd"/>
      <w:r w:rsidR="00E32946" w:rsidRPr="00B36721">
        <w:rPr>
          <w:rFonts w:ascii="Times New Roman" w:hAnsi="Times New Roman" w:cs="Times New Roman"/>
          <w:sz w:val="24"/>
          <w:szCs w:val="24"/>
        </w:rPr>
        <w:t xml:space="preserve"> di BEI </w:t>
      </w:r>
      <w:proofErr w:type="spellStart"/>
      <w:r w:rsidR="00E32946" w:rsidRPr="00B36721">
        <w:rPr>
          <w:rFonts w:ascii="Times New Roman" w:hAnsi="Times New Roman" w:cs="Times New Roman"/>
          <w:sz w:val="24"/>
          <w:szCs w:val="24"/>
        </w:rPr>
        <w:t>tahun</w:t>
      </w:r>
      <w:proofErr w:type="spellEnd"/>
      <w:r w:rsidR="00E32946" w:rsidRPr="00B36721">
        <w:rPr>
          <w:rFonts w:ascii="Times New Roman" w:hAnsi="Times New Roman" w:cs="Times New Roman"/>
          <w:sz w:val="24"/>
          <w:szCs w:val="24"/>
        </w:rPr>
        <w:t xml:space="preserve"> 2009-2011</w:t>
      </w:r>
      <w:r w:rsidR="00B36721">
        <w:rPr>
          <w:rFonts w:ascii="Times New Roman" w:hAnsi="Times New Roman" w:cs="Times New Roman"/>
          <w:sz w:val="24"/>
          <w:szCs w:val="24"/>
        </w:rPr>
        <w:t>.</w:t>
      </w:r>
    </w:p>
    <w:p w14:paraId="6E8EF3CE" w14:textId="77777777" w:rsidR="00B36721" w:rsidRDefault="00942151" w:rsidP="00B36721">
      <w:pPr>
        <w:spacing w:after="0" w:line="480" w:lineRule="auto"/>
        <w:ind w:left="709" w:firstLine="567"/>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Pengamatan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dilakukan</w:t>
      </w:r>
      <w:proofErr w:type="spellEnd"/>
      <w:r w:rsidRPr="00B36721">
        <w:rPr>
          <w:rFonts w:ascii="Times New Roman" w:hAnsi="Times New Roman" w:cs="Times New Roman"/>
          <w:sz w:val="24"/>
          <w:szCs w:val="24"/>
        </w:rPr>
        <w:t xml:space="preserve"> oleh </w:t>
      </w:r>
      <w:r w:rsidRPr="00B36721">
        <w:rPr>
          <w:rFonts w:ascii="Times New Roman" w:hAnsi="Times New Roman" w:cs="Times New Roman"/>
          <w:sz w:val="24"/>
          <w:szCs w:val="24"/>
        </w:rPr>
        <w:fldChar w:fldCharType="begin" w:fldLock="1"/>
      </w:r>
      <w:r w:rsidRPr="00B36721">
        <w:rPr>
          <w:rFonts w:ascii="Times New Roman" w:hAnsi="Times New Roman" w:cs="Times New Roman"/>
          <w:sz w:val="24"/>
          <w:szCs w:val="24"/>
        </w:rPr>
        <w:instrText>ADDIN CSL_CITATION {"citationItems":[{"id":"ITEM-1","itemData":{"DOI":"10.47065/ekuitas.v5i1.3461","author":[{"dropping-particle":"","family":"Pasaribu","given":"Mhd Husein","non-dropping-particle":"","parse-names":false,"suffix":""},{"dropping-particle":"","family":"Harahap","given":"Riva Ubar","non-dropping-particle":"","parse-names":false,"suffix":""}],"id":"ITEM-1","issue":"1","issued":{"date-parts":[["2023"]]},"page":"185-194","title":"Pengaruh Debt Default , Pertumbuhan Perusahaan , dan Solvabilitas terhadap Opini Audit Going Concern","type":"article-journal","volume":"5"},"uris":["http://www.mendeley.com/documents/?uuid=d50adc36-eb12-4e71-9532-1f56caf7ea24"]}],"mendeley":{"formattedCitation":"(Pasaribu &amp; Harahap, 2023)","manualFormatting":"Pasaribu &amp; Harahap (2023)","plainTextFormattedCitation":"(Pasaribu &amp; Harahap, 2023)","previouslyFormattedCitation":"(Pasaribu &amp; Harahap, 2023)"},"properties":{"noteIndex":0},"schema":"https://github.com/citation-style-language/schema/raw/master/csl-citation.json"}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Pasaribu &amp; Harahap (2023)</w:t>
      </w:r>
      <w:r w:rsidRPr="00B36721">
        <w:rPr>
          <w:rFonts w:ascii="Times New Roman" w:hAnsi="Times New Roman" w:cs="Times New Roman"/>
          <w:sz w:val="24"/>
          <w:szCs w:val="24"/>
        </w:rPr>
        <w:fldChar w:fldCharType="end"/>
      </w:r>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persamaan</w:t>
      </w:r>
      <w:proofErr w:type="spellEnd"/>
      <w:r w:rsidRPr="00B36721">
        <w:rPr>
          <w:rFonts w:ascii="Times New Roman" w:hAnsi="Times New Roman" w:cs="Times New Roman"/>
          <w:sz w:val="24"/>
          <w:szCs w:val="24"/>
        </w:rPr>
        <w:t xml:space="preserve"> </w:t>
      </w:r>
      <w:proofErr w:type="spellStart"/>
      <w:r w:rsidR="00143E25" w:rsidRPr="00B36721">
        <w:rPr>
          <w:rFonts w:ascii="Times New Roman" w:hAnsi="Times New Roman" w:cs="Times New Roman"/>
          <w:sz w:val="24"/>
          <w:szCs w:val="24"/>
        </w:rPr>
        <w:t>variabel</w:t>
      </w:r>
      <w:proofErr w:type="spellEnd"/>
      <w:r w:rsidR="00143E25"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yaitu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mempunyai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bebas</w:t>
      </w:r>
      <w:proofErr w:type="spellEnd"/>
      <w:r w:rsidRPr="00B36721">
        <w:rPr>
          <w:rFonts w:ascii="Times New Roman" w:hAnsi="Times New Roman" w:cs="Times New Roman"/>
          <w:sz w:val="24"/>
          <w:szCs w:val="24"/>
        </w:rPr>
        <w:t xml:space="preserve"> </w:t>
      </w:r>
      <w:r w:rsidR="00880D54" w:rsidRPr="00B36721">
        <w:rPr>
          <w:rFonts w:ascii="Times New Roman" w:hAnsi="Times New Roman" w:cs="Times New Roman"/>
          <w:i/>
          <w:iCs/>
          <w:sz w:val="24"/>
          <w:szCs w:val="24"/>
        </w:rPr>
        <w:t>d</w:t>
      </w:r>
      <w:r w:rsidRPr="00B36721">
        <w:rPr>
          <w:rFonts w:ascii="Times New Roman" w:hAnsi="Times New Roman" w:cs="Times New Roman"/>
          <w:i/>
          <w:iCs/>
          <w:sz w:val="24"/>
          <w:szCs w:val="24"/>
        </w:rPr>
        <w:t xml:space="preserve">ebt default, </w:t>
      </w:r>
      <w:proofErr w:type="spellStart"/>
      <w:r w:rsidRPr="00B36721">
        <w:rPr>
          <w:rFonts w:ascii="Times New Roman" w:hAnsi="Times New Roman" w:cs="Times New Roman"/>
          <w:sz w:val="24"/>
          <w:szCs w:val="24"/>
        </w:rPr>
        <w:t>pertumbuhan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dan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terikat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opini</w:t>
      </w:r>
      <w:proofErr w:type="spellEnd"/>
      <w:r w:rsidRPr="00B36721">
        <w:rPr>
          <w:rFonts w:ascii="Times New Roman" w:hAnsi="Times New Roman" w:cs="Times New Roman"/>
          <w:sz w:val="24"/>
          <w:szCs w:val="24"/>
        </w:rPr>
        <w:t xml:space="preserve"> audit </w:t>
      </w:r>
      <w:r w:rsidRPr="00B36721">
        <w:rPr>
          <w:rFonts w:ascii="Times New Roman" w:hAnsi="Times New Roman" w:cs="Times New Roman"/>
          <w:i/>
          <w:iCs/>
          <w:sz w:val="24"/>
          <w:szCs w:val="24"/>
        </w:rPr>
        <w:t xml:space="preserve">going concern, </w:t>
      </w:r>
      <w:proofErr w:type="spellStart"/>
      <w:r w:rsidRPr="00B36721">
        <w:rPr>
          <w:rFonts w:ascii="Times New Roman" w:hAnsi="Times New Roman" w:cs="Times New Roman"/>
          <w:sz w:val="24"/>
          <w:szCs w:val="24"/>
        </w:rPr>
        <w:t>menggunakan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pengujian</w:t>
      </w:r>
      <w:proofErr w:type="spellEnd"/>
      <w:r w:rsidRPr="00B36721">
        <w:rPr>
          <w:rFonts w:ascii="Times New Roman" w:hAnsi="Times New Roman" w:cs="Times New Roman"/>
          <w:sz w:val="24"/>
          <w:szCs w:val="24"/>
        </w:rPr>
        <w:t xml:space="preserve"> SPSS </w:t>
      </w:r>
      <w:proofErr w:type="spellStart"/>
      <w:r w:rsidRPr="00B36721">
        <w:rPr>
          <w:rFonts w:ascii="Times New Roman" w:hAnsi="Times New Roman" w:cs="Times New Roman"/>
          <w:sz w:val="24"/>
          <w:szCs w:val="24"/>
        </w:rPr>
        <w:t>dengan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metode</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analisis</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regresi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logistik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Perbedaanya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yaitu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bebas</w:t>
      </w:r>
      <w:proofErr w:type="spellEnd"/>
      <w:r w:rsidRPr="00B36721">
        <w:rPr>
          <w:rFonts w:ascii="Times New Roman" w:hAnsi="Times New Roman" w:cs="Times New Roman"/>
          <w:sz w:val="24"/>
          <w:szCs w:val="24"/>
        </w:rPr>
        <w:t xml:space="preserve"> lain </w:t>
      </w:r>
      <w:proofErr w:type="spellStart"/>
      <w:r w:rsidRPr="00B36721">
        <w:rPr>
          <w:rFonts w:ascii="Times New Roman" w:hAnsi="Times New Roman" w:cs="Times New Roman"/>
          <w:i/>
          <w:iCs/>
          <w:sz w:val="24"/>
          <w:szCs w:val="24"/>
        </w:rPr>
        <w:t>solvabilitas</w:t>
      </w:r>
      <w:proofErr w:type="spellEnd"/>
      <w:r w:rsidRPr="00B36721">
        <w:rPr>
          <w:rFonts w:ascii="Times New Roman" w:hAnsi="Times New Roman" w:cs="Times New Roman"/>
          <w:i/>
          <w:iCs/>
          <w:sz w:val="24"/>
          <w:szCs w:val="24"/>
        </w:rPr>
        <w:t xml:space="preserve"> </w:t>
      </w:r>
      <w:r w:rsidRPr="00B36721">
        <w:rPr>
          <w:rFonts w:ascii="Times New Roman" w:hAnsi="Times New Roman" w:cs="Times New Roman"/>
          <w:sz w:val="24"/>
          <w:szCs w:val="24"/>
        </w:rPr>
        <w:t xml:space="preserve">dan </w:t>
      </w:r>
      <w:proofErr w:type="spellStart"/>
      <w:r w:rsidRPr="00B36721">
        <w:rPr>
          <w:rFonts w:ascii="Times New Roman" w:hAnsi="Times New Roman" w:cs="Times New Roman"/>
          <w:sz w:val="24"/>
          <w:szCs w:val="24"/>
        </w:rPr>
        <w:t>mengambil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sampel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propert</w:t>
      </w:r>
      <w:r w:rsidR="008306A8" w:rsidRPr="00B36721">
        <w:rPr>
          <w:rFonts w:ascii="Times New Roman" w:hAnsi="Times New Roman" w:cs="Times New Roman"/>
          <w:sz w:val="24"/>
          <w:szCs w:val="24"/>
        </w:rPr>
        <w:t>i</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terdaftar</w:t>
      </w:r>
      <w:proofErr w:type="spellEnd"/>
      <w:r w:rsidRPr="00B36721">
        <w:rPr>
          <w:rFonts w:ascii="Times New Roman" w:hAnsi="Times New Roman" w:cs="Times New Roman"/>
          <w:sz w:val="24"/>
          <w:szCs w:val="24"/>
        </w:rPr>
        <w:t xml:space="preserve"> di B</w:t>
      </w:r>
      <w:r w:rsidR="0071539B" w:rsidRPr="00B36721">
        <w:rPr>
          <w:rFonts w:ascii="Times New Roman" w:hAnsi="Times New Roman" w:cs="Times New Roman"/>
          <w:sz w:val="24"/>
          <w:szCs w:val="24"/>
        </w:rPr>
        <w:t xml:space="preserve">EI </w:t>
      </w:r>
      <w:proofErr w:type="spellStart"/>
      <w:r w:rsidR="0071539B" w:rsidRPr="00B36721">
        <w:rPr>
          <w:rFonts w:ascii="Times New Roman" w:hAnsi="Times New Roman" w:cs="Times New Roman"/>
          <w:sz w:val="24"/>
          <w:szCs w:val="24"/>
        </w:rPr>
        <w:t>tahun</w:t>
      </w:r>
      <w:proofErr w:type="spellEnd"/>
      <w:r w:rsidR="0071539B" w:rsidRPr="00B36721">
        <w:rPr>
          <w:rFonts w:ascii="Times New Roman" w:hAnsi="Times New Roman" w:cs="Times New Roman"/>
          <w:sz w:val="24"/>
          <w:szCs w:val="24"/>
        </w:rPr>
        <w:t xml:space="preserve"> 2019-2021.</w:t>
      </w:r>
    </w:p>
    <w:p w14:paraId="076E08BA" w14:textId="782996E6" w:rsidR="003C282A" w:rsidRPr="00B36721" w:rsidRDefault="00981A43" w:rsidP="00B36721">
      <w:pPr>
        <w:spacing w:after="0" w:line="480" w:lineRule="auto"/>
        <w:ind w:left="709" w:firstLine="567"/>
        <w:jc w:val="both"/>
        <w:rPr>
          <w:rFonts w:ascii="Times New Roman" w:hAnsi="Times New Roman" w:cs="Times New Roman"/>
          <w:sz w:val="24"/>
          <w:szCs w:val="24"/>
        </w:rPr>
      </w:pPr>
      <w:r w:rsidRPr="00B36721">
        <w:rPr>
          <w:rFonts w:ascii="Times New Roman" w:hAnsi="Times New Roman" w:cs="Times New Roman"/>
          <w:sz w:val="24"/>
          <w:szCs w:val="24"/>
        </w:rPr>
        <w:t xml:space="preserve">Dari </w:t>
      </w:r>
      <w:proofErr w:type="spellStart"/>
      <w:r w:rsidRPr="00B36721">
        <w:rPr>
          <w:rFonts w:ascii="Times New Roman" w:hAnsi="Times New Roman" w:cs="Times New Roman"/>
          <w:sz w:val="24"/>
          <w:szCs w:val="24"/>
        </w:rPr>
        <w:t>penjelasan</w:t>
      </w:r>
      <w:proofErr w:type="spellEnd"/>
      <w:r w:rsidRPr="00B36721">
        <w:rPr>
          <w:rFonts w:ascii="Times New Roman" w:hAnsi="Times New Roman" w:cs="Times New Roman"/>
          <w:sz w:val="24"/>
          <w:szCs w:val="24"/>
        </w:rPr>
        <w:t xml:space="preserve"> </w:t>
      </w:r>
      <w:proofErr w:type="spellStart"/>
      <w:r w:rsidR="007E73CA" w:rsidRPr="00B36721">
        <w:rPr>
          <w:rFonts w:ascii="Times New Roman" w:hAnsi="Times New Roman" w:cs="Times New Roman"/>
          <w:sz w:val="24"/>
          <w:szCs w:val="24"/>
        </w:rPr>
        <w:t>tersebut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untuk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lebih</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ringkasnya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mengenai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studi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penelitian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terdahulu</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dilihat</w:t>
      </w:r>
      <w:proofErr w:type="spellEnd"/>
      <w:r w:rsidRPr="00B36721">
        <w:rPr>
          <w:rFonts w:ascii="Times New Roman" w:hAnsi="Times New Roman" w:cs="Times New Roman"/>
          <w:sz w:val="24"/>
          <w:szCs w:val="24"/>
        </w:rPr>
        <w:t xml:space="preserve"> pada </w:t>
      </w:r>
      <w:proofErr w:type="spellStart"/>
      <w:r w:rsidRPr="00B36721">
        <w:rPr>
          <w:rFonts w:ascii="Times New Roman" w:hAnsi="Times New Roman" w:cs="Times New Roman"/>
          <w:sz w:val="24"/>
          <w:szCs w:val="24"/>
        </w:rPr>
        <w:t>tabel</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berikut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ini</w:t>
      </w:r>
      <w:proofErr w:type="spellEnd"/>
      <w:r w:rsidRPr="00B36721">
        <w:rPr>
          <w:rFonts w:ascii="Times New Roman" w:hAnsi="Times New Roman" w:cs="Times New Roman"/>
          <w:sz w:val="24"/>
          <w:szCs w:val="24"/>
        </w:rPr>
        <w:t>:</w:t>
      </w:r>
    </w:p>
    <w:p w14:paraId="420B4396" w14:textId="69236966" w:rsidR="00EE4CE1" w:rsidRPr="00560795" w:rsidRDefault="00EE4CE1" w:rsidP="007E73CA">
      <w:pPr>
        <w:pStyle w:val="Caption"/>
        <w:spacing w:after="0"/>
        <w:jc w:val="center"/>
        <w:rPr>
          <w:rFonts w:ascii="Times New Roman" w:hAnsi="Times New Roman" w:cs="Times New Roman"/>
          <w:b/>
          <w:bCs/>
          <w:i w:val="0"/>
          <w:iCs w:val="0"/>
          <w:color w:val="auto"/>
          <w:sz w:val="24"/>
          <w:szCs w:val="24"/>
        </w:rPr>
      </w:pPr>
      <w:bookmarkStart w:id="36" w:name="_Toc159940010"/>
      <w:r w:rsidRPr="00560795">
        <w:rPr>
          <w:rFonts w:ascii="Times New Roman" w:hAnsi="Times New Roman" w:cs="Times New Roman"/>
          <w:b/>
          <w:bCs/>
          <w:i w:val="0"/>
          <w:iCs w:val="0"/>
          <w:color w:val="auto"/>
          <w:sz w:val="24"/>
          <w:szCs w:val="24"/>
        </w:rPr>
        <w:t xml:space="preserve">Tabel 2. </w:t>
      </w:r>
      <w:r w:rsidRPr="00560795">
        <w:rPr>
          <w:rFonts w:ascii="Times New Roman" w:hAnsi="Times New Roman" w:cs="Times New Roman"/>
          <w:b/>
          <w:bCs/>
          <w:i w:val="0"/>
          <w:iCs w:val="0"/>
          <w:color w:val="auto"/>
          <w:sz w:val="24"/>
          <w:szCs w:val="24"/>
        </w:rPr>
        <w:fldChar w:fldCharType="begin"/>
      </w:r>
      <w:r w:rsidRPr="00560795">
        <w:rPr>
          <w:rFonts w:ascii="Times New Roman" w:hAnsi="Times New Roman" w:cs="Times New Roman"/>
          <w:b/>
          <w:bCs/>
          <w:i w:val="0"/>
          <w:iCs w:val="0"/>
          <w:color w:val="auto"/>
          <w:sz w:val="24"/>
          <w:szCs w:val="24"/>
        </w:rPr>
        <w:instrText xml:space="preserve"> SEQ Tabel_2. \* ARABIC </w:instrText>
      </w:r>
      <w:r w:rsidRPr="00560795">
        <w:rPr>
          <w:rFonts w:ascii="Times New Roman" w:hAnsi="Times New Roman" w:cs="Times New Roman"/>
          <w:b/>
          <w:bCs/>
          <w:i w:val="0"/>
          <w:iCs w:val="0"/>
          <w:color w:val="auto"/>
          <w:sz w:val="24"/>
          <w:szCs w:val="24"/>
        </w:rPr>
        <w:fldChar w:fldCharType="separate"/>
      </w:r>
      <w:r w:rsidR="00431975">
        <w:rPr>
          <w:rFonts w:ascii="Times New Roman" w:hAnsi="Times New Roman" w:cs="Times New Roman"/>
          <w:b/>
          <w:bCs/>
          <w:i w:val="0"/>
          <w:iCs w:val="0"/>
          <w:noProof/>
          <w:color w:val="auto"/>
          <w:sz w:val="24"/>
          <w:szCs w:val="24"/>
        </w:rPr>
        <w:t>1</w:t>
      </w:r>
      <w:bookmarkEnd w:id="36"/>
      <w:r w:rsidRPr="00560795">
        <w:rPr>
          <w:rFonts w:ascii="Times New Roman" w:hAnsi="Times New Roman" w:cs="Times New Roman"/>
          <w:b/>
          <w:bCs/>
          <w:i w:val="0"/>
          <w:iCs w:val="0"/>
          <w:color w:val="auto"/>
          <w:sz w:val="24"/>
          <w:szCs w:val="24"/>
        </w:rPr>
        <w:fldChar w:fldCharType="end"/>
      </w:r>
    </w:p>
    <w:p w14:paraId="30E52673" w14:textId="799FAC8E" w:rsidR="00BC1DC9" w:rsidRPr="00EE4CE1" w:rsidRDefault="00EE4CE1" w:rsidP="007E73CA">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Terdahulu</w:t>
      </w:r>
      <w:proofErr w:type="spellEnd"/>
    </w:p>
    <w:tbl>
      <w:tblPr>
        <w:tblStyle w:val="TableGrid"/>
        <w:tblW w:w="7224" w:type="dxa"/>
        <w:tblInd w:w="709" w:type="dxa"/>
        <w:tblLook w:val="04A0" w:firstRow="1" w:lastRow="0" w:firstColumn="1" w:lastColumn="0" w:noHBand="0" w:noVBand="1"/>
      </w:tblPr>
      <w:tblGrid>
        <w:gridCol w:w="516"/>
        <w:gridCol w:w="1336"/>
        <w:gridCol w:w="1516"/>
        <w:gridCol w:w="3856"/>
      </w:tblGrid>
      <w:tr w:rsidR="00572DF1" w14:paraId="52A6139D" w14:textId="77777777" w:rsidTr="005D19ED">
        <w:trPr>
          <w:tblHeader/>
        </w:trPr>
        <w:tc>
          <w:tcPr>
            <w:tcW w:w="516" w:type="dxa"/>
          </w:tcPr>
          <w:p w14:paraId="5F61F8A7" w14:textId="77777777" w:rsidR="00572DF1" w:rsidRDefault="00572DF1" w:rsidP="00E32946">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336" w:type="dxa"/>
          </w:tcPr>
          <w:p w14:paraId="4C8D1B0C" w14:textId="77777777" w:rsidR="00572DF1" w:rsidRDefault="00572DF1" w:rsidP="00E32946">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Peneliti</w:t>
            </w:r>
            <w:proofErr w:type="spellEnd"/>
          </w:p>
        </w:tc>
        <w:tc>
          <w:tcPr>
            <w:tcW w:w="1516" w:type="dxa"/>
          </w:tcPr>
          <w:p w14:paraId="5C538947" w14:textId="77777777" w:rsidR="00572DF1" w:rsidRDefault="00572DF1" w:rsidP="00E32946">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Judul</w:t>
            </w:r>
            <w:proofErr w:type="spellEnd"/>
          </w:p>
        </w:tc>
        <w:tc>
          <w:tcPr>
            <w:tcW w:w="3856" w:type="dxa"/>
          </w:tcPr>
          <w:p w14:paraId="0BC6548B" w14:textId="77777777" w:rsidR="00572DF1" w:rsidRDefault="00572DF1" w:rsidP="00E32946">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572DF1" w:rsidRPr="009B13DB" w14:paraId="0826F367" w14:textId="77777777" w:rsidTr="005D19ED">
        <w:tc>
          <w:tcPr>
            <w:tcW w:w="516" w:type="dxa"/>
          </w:tcPr>
          <w:p w14:paraId="484B53F0" w14:textId="77777777" w:rsidR="00572DF1" w:rsidRPr="009B13DB" w:rsidRDefault="00572DF1" w:rsidP="00E32946">
            <w:pPr>
              <w:pStyle w:val="ListParagraph"/>
              <w:spacing w:line="360" w:lineRule="auto"/>
              <w:ind w:left="0"/>
              <w:jc w:val="both"/>
              <w:rPr>
                <w:rFonts w:ascii="Times New Roman" w:hAnsi="Times New Roman" w:cs="Times New Roman"/>
                <w:sz w:val="24"/>
                <w:szCs w:val="24"/>
              </w:rPr>
            </w:pPr>
            <w:r w:rsidRPr="009B13DB">
              <w:rPr>
                <w:rFonts w:ascii="Times New Roman" w:hAnsi="Times New Roman" w:cs="Times New Roman"/>
                <w:sz w:val="24"/>
                <w:szCs w:val="24"/>
              </w:rPr>
              <w:t>1.</w:t>
            </w:r>
          </w:p>
        </w:tc>
        <w:tc>
          <w:tcPr>
            <w:tcW w:w="1336" w:type="dxa"/>
          </w:tcPr>
          <w:p w14:paraId="0CDFF93B"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Lydia Minerva</w:t>
            </w:r>
          </w:p>
          <w:p w14:paraId="0768F426"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Vivian </w:t>
            </w:r>
            <w:proofErr w:type="spellStart"/>
            <w:r>
              <w:rPr>
                <w:rFonts w:ascii="Times New Roman" w:hAnsi="Times New Roman" w:cs="Times New Roman"/>
                <w:sz w:val="24"/>
                <w:szCs w:val="24"/>
              </w:rPr>
              <w:t>Savenia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Sumeisey</w:t>
            </w:r>
            <w:proofErr w:type="spellEnd"/>
          </w:p>
          <w:p w14:paraId="606B139E"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Stefani</w:t>
            </w:r>
          </w:p>
          <w:p w14:paraId="06DC8EFC" w14:textId="77777777" w:rsidR="00572DF1" w:rsidRPr="009B13DB"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(2020)</w:t>
            </w:r>
          </w:p>
        </w:tc>
        <w:tc>
          <w:tcPr>
            <w:tcW w:w="1516" w:type="dxa"/>
          </w:tcPr>
          <w:p w14:paraId="56661351"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Audit, </w:t>
            </w:r>
            <w:r w:rsidRPr="000F6602">
              <w:rPr>
                <w:rFonts w:ascii="Times New Roman" w:hAnsi="Times New Roman" w:cs="Times New Roman"/>
                <w:i/>
                <w:iCs/>
                <w:sz w:val="24"/>
                <w:szCs w:val="24"/>
              </w:rPr>
              <w:t>Debt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dan Audit </w:t>
            </w:r>
            <w:r w:rsidRPr="000F6602">
              <w:rPr>
                <w:rFonts w:ascii="Times New Roman" w:hAnsi="Times New Roman" w:cs="Times New Roman"/>
                <w:i/>
                <w:iCs/>
                <w:sz w:val="24"/>
                <w:szCs w:val="24"/>
              </w:rPr>
              <w:t>Report Lag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5A5496">
              <w:rPr>
                <w:rFonts w:ascii="Times New Roman" w:hAnsi="Times New Roman" w:cs="Times New Roman"/>
                <w:i/>
                <w:iCs/>
                <w:sz w:val="24"/>
                <w:szCs w:val="24"/>
              </w:rPr>
              <w:t>Going Concern</w:t>
            </w:r>
          </w:p>
        </w:tc>
        <w:tc>
          <w:tcPr>
            <w:tcW w:w="3856" w:type="dxa"/>
          </w:tcPr>
          <w:p w14:paraId="24FFE5FD" w14:textId="77777777" w:rsidR="00572DF1" w:rsidRPr="00CF7154" w:rsidRDefault="00572DF1" w:rsidP="00E32946">
            <w:pPr>
              <w:pStyle w:val="ListParagraph"/>
              <w:ind w:left="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G</w:t>
            </w:r>
            <w:r>
              <w:rPr>
                <w:rFonts w:ascii="Times New Roman" w:hAnsi="Times New Roman" w:cs="Times New Roman"/>
                <w:i/>
                <w:iCs/>
                <w:sz w:val="24"/>
                <w:szCs w:val="24"/>
              </w:rPr>
              <w:t xml:space="preserve">oing Concern, Debt Ratio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G</w:t>
            </w:r>
            <w:r>
              <w:rPr>
                <w:rFonts w:ascii="Times New Roman" w:hAnsi="Times New Roman" w:cs="Times New Roman"/>
                <w:i/>
                <w:iCs/>
                <w:sz w:val="24"/>
                <w:szCs w:val="24"/>
              </w:rPr>
              <w:t xml:space="preserve">oing Concern,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G</w:t>
            </w:r>
            <w:r>
              <w:rPr>
                <w:rFonts w:ascii="Times New Roman" w:hAnsi="Times New Roman" w:cs="Times New Roman"/>
                <w:i/>
                <w:iCs/>
                <w:sz w:val="24"/>
                <w:szCs w:val="24"/>
              </w:rPr>
              <w:t xml:space="preserve">oing Concern, Audit Report Lag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G</w:t>
            </w:r>
            <w:r>
              <w:rPr>
                <w:rFonts w:ascii="Times New Roman" w:hAnsi="Times New Roman" w:cs="Times New Roman"/>
                <w:i/>
                <w:iCs/>
                <w:sz w:val="24"/>
                <w:szCs w:val="24"/>
              </w:rPr>
              <w:t>oing Concern.</w:t>
            </w:r>
          </w:p>
        </w:tc>
      </w:tr>
      <w:tr w:rsidR="00572DF1" w:rsidRPr="009B13DB" w14:paraId="51D8A24D" w14:textId="77777777" w:rsidTr="005D19ED">
        <w:tc>
          <w:tcPr>
            <w:tcW w:w="516" w:type="dxa"/>
          </w:tcPr>
          <w:p w14:paraId="59547DC0" w14:textId="77777777" w:rsidR="00572DF1" w:rsidRPr="009B13DB" w:rsidRDefault="00572DF1" w:rsidP="00E329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336" w:type="dxa"/>
          </w:tcPr>
          <w:p w14:paraId="19690598"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Purba</w:t>
            </w:r>
            <w:proofErr w:type="spellEnd"/>
          </w:p>
          <w:p w14:paraId="6D085FB3"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Adnan </w:t>
            </w:r>
            <w:proofErr w:type="spellStart"/>
            <w:r>
              <w:rPr>
                <w:rFonts w:ascii="Times New Roman" w:hAnsi="Times New Roman" w:cs="Times New Roman"/>
                <w:sz w:val="24"/>
                <w:szCs w:val="24"/>
              </w:rPr>
              <w:t>Silaban</w:t>
            </w:r>
            <w:proofErr w:type="spellEnd"/>
          </w:p>
          <w:p w14:paraId="754C3ACE" w14:textId="77777777" w:rsidR="00572DF1" w:rsidRPr="009B13DB"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(2023)</w:t>
            </w:r>
          </w:p>
        </w:tc>
        <w:tc>
          <w:tcPr>
            <w:tcW w:w="1516" w:type="dxa"/>
          </w:tcPr>
          <w:p w14:paraId="0878D684"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Audit Tenure, dan Audit Report Lag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Going Concern</w:t>
            </w:r>
          </w:p>
        </w:tc>
        <w:tc>
          <w:tcPr>
            <w:tcW w:w="3856" w:type="dxa"/>
          </w:tcPr>
          <w:p w14:paraId="1ECA4C2A"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F6602">
              <w:rPr>
                <w:rFonts w:ascii="Times New Roman" w:hAnsi="Times New Roman" w:cs="Times New Roman"/>
                <w:i/>
                <w:iCs/>
                <w:sz w:val="24"/>
                <w:szCs w:val="24"/>
              </w:rPr>
              <w:t>Going Concern</w:t>
            </w:r>
            <w:r>
              <w:rPr>
                <w:rFonts w:ascii="Times New Roman" w:hAnsi="Times New Roman" w:cs="Times New Roman"/>
                <w:sz w:val="24"/>
                <w:szCs w:val="24"/>
              </w:rPr>
              <w:t xml:space="preserve">, Audit Tenure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Audit </w:t>
            </w:r>
            <w:r w:rsidRPr="000F6602">
              <w:rPr>
                <w:rFonts w:ascii="Times New Roman" w:hAnsi="Times New Roman" w:cs="Times New Roman"/>
                <w:i/>
                <w:iCs/>
                <w:sz w:val="24"/>
                <w:szCs w:val="24"/>
              </w:rPr>
              <w:t>Going Concern</w:t>
            </w:r>
            <w:r>
              <w:rPr>
                <w:rFonts w:ascii="Times New Roman" w:hAnsi="Times New Roman" w:cs="Times New Roman"/>
                <w:sz w:val="24"/>
                <w:szCs w:val="24"/>
              </w:rPr>
              <w:t xml:space="preserve">, dan </w:t>
            </w:r>
            <w:r w:rsidRPr="000A1D7E">
              <w:rPr>
                <w:rFonts w:ascii="Times New Roman" w:hAnsi="Times New Roman" w:cs="Times New Roman"/>
                <w:i/>
                <w:iCs/>
                <w:sz w:val="24"/>
                <w:szCs w:val="24"/>
              </w:rPr>
              <w:t>Audit Report Lag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1D7E">
              <w:rPr>
                <w:rFonts w:ascii="Times New Roman" w:hAnsi="Times New Roman" w:cs="Times New Roman"/>
                <w:i/>
                <w:iCs/>
                <w:sz w:val="24"/>
                <w:szCs w:val="24"/>
              </w:rPr>
              <w:t>Going Concern.</w:t>
            </w:r>
          </w:p>
        </w:tc>
      </w:tr>
      <w:tr w:rsidR="00572DF1" w:rsidRPr="009B13DB" w14:paraId="7127549C" w14:textId="77777777" w:rsidTr="005D19ED">
        <w:tc>
          <w:tcPr>
            <w:tcW w:w="516" w:type="dxa"/>
          </w:tcPr>
          <w:p w14:paraId="7ED742E7" w14:textId="77777777" w:rsidR="00572DF1" w:rsidRPr="009B13DB" w:rsidRDefault="00572DF1" w:rsidP="00E329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32E9D71" w14:textId="77777777" w:rsidR="00572DF1"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Ariyanto</w:t>
            </w:r>
            <w:proofErr w:type="spellEnd"/>
          </w:p>
          <w:p w14:paraId="4E5AC5E7" w14:textId="77777777" w:rsidR="00572DF1" w:rsidRPr="009B13DB"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(2021)</w:t>
            </w:r>
          </w:p>
        </w:tc>
        <w:tc>
          <w:tcPr>
            <w:tcW w:w="1516" w:type="dxa"/>
          </w:tcPr>
          <w:p w14:paraId="0B66FE32"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Audir</w:t>
            </w:r>
            <w:proofErr w:type="spellEnd"/>
            <w:r>
              <w:rPr>
                <w:rFonts w:ascii="Times New Roman" w:hAnsi="Times New Roman" w:cs="Times New Roman"/>
                <w:sz w:val="24"/>
                <w:szCs w:val="24"/>
              </w:rPr>
              <w:t xml:space="preserve"> </w:t>
            </w:r>
            <w:r w:rsidRPr="000A1D7E">
              <w:rPr>
                <w:rFonts w:ascii="Times New Roman" w:hAnsi="Times New Roman" w:cs="Times New Roman"/>
                <w:i/>
                <w:iCs/>
                <w:sz w:val="24"/>
                <w:szCs w:val="24"/>
              </w:rPr>
              <w:t>Report Lag</w:t>
            </w:r>
            <w:r>
              <w:rPr>
                <w:rFonts w:ascii="Times New Roman" w:hAnsi="Times New Roman" w:cs="Times New Roman"/>
                <w:sz w:val="24"/>
                <w:szCs w:val="24"/>
              </w:rPr>
              <w:t xml:space="preserve">, </w:t>
            </w:r>
            <w:r w:rsidRPr="000A1D7E">
              <w:rPr>
                <w:rFonts w:ascii="Times New Roman" w:hAnsi="Times New Roman" w:cs="Times New Roman"/>
                <w:i/>
                <w:iCs/>
                <w:sz w:val="24"/>
                <w:szCs w:val="24"/>
              </w:rPr>
              <w:t>Auditor Switching</w:t>
            </w:r>
            <w:r>
              <w:rPr>
                <w:rFonts w:ascii="Times New Roman" w:hAnsi="Times New Roman" w:cs="Times New Roman"/>
                <w:sz w:val="24"/>
                <w:szCs w:val="24"/>
              </w:rPr>
              <w:t xml:space="preserve"> dan </w:t>
            </w:r>
            <w:r w:rsidRPr="000A1D7E">
              <w:rPr>
                <w:rFonts w:ascii="Times New Roman" w:hAnsi="Times New Roman" w:cs="Times New Roman"/>
                <w:i/>
                <w:iCs/>
                <w:sz w:val="24"/>
                <w:szCs w:val="24"/>
              </w:rPr>
              <w:t xml:space="preserve">Audit Client </w:t>
            </w:r>
            <w:r>
              <w:rPr>
                <w:rFonts w:ascii="Times New Roman" w:hAnsi="Times New Roman" w:cs="Times New Roman"/>
                <w:sz w:val="24"/>
                <w:szCs w:val="24"/>
              </w:rPr>
              <w:t xml:space="preserve">Tenure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Going Concern</w:t>
            </w:r>
            <w:r>
              <w:rPr>
                <w:rFonts w:ascii="Times New Roman" w:hAnsi="Times New Roman" w:cs="Times New Roman"/>
                <w:sz w:val="24"/>
                <w:szCs w:val="24"/>
              </w:rPr>
              <w:t xml:space="preserve"> </w:t>
            </w:r>
          </w:p>
        </w:tc>
        <w:tc>
          <w:tcPr>
            <w:tcW w:w="3856" w:type="dxa"/>
          </w:tcPr>
          <w:p w14:paraId="09327E63" w14:textId="70E6C6AE" w:rsidR="00572DF1" w:rsidRPr="00D94EF1"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00880D54">
              <w:rPr>
                <w:rFonts w:ascii="Times New Roman" w:hAnsi="Times New Roman" w:cs="Times New Roman"/>
                <w:sz w:val="24"/>
                <w:szCs w:val="24"/>
              </w:rPr>
              <w:t>A</w:t>
            </w:r>
            <w:r>
              <w:rPr>
                <w:rFonts w:ascii="Times New Roman" w:hAnsi="Times New Roman" w:cs="Times New Roman"/>
                <w:sz w:val="24"/>
                <w:szCs w:val="24"/>
              </w:rPr>
              <w:t xml:space="preserve">udit </w:t>
            </w:r>
            <w:r w:rsidR="00880D54">
              <w:rPr>
                <w:rFonts w:ascii="Times New Roman" w:hAnsi="Times New Roman" w:cs="Times New Roman"/>
                <w:sz w:val="24"/>
                <w:szCs w:val="24"/>
              </w:rPr>
              <w:t>R</w:t>
            </w:r>
            <w:r>
              <w:rPr>
                <w:rFonts w:ascii="Times New Roman" w:hAnsi="Times New Roman" w:cs="Times New Roman"/>
                <w:sz w:val="24"/>
                <w:szCs w:val="24"/>
              </w:rPr>
              <w:t xml:space="preserve">eport </w:t>
            </w:r>
            <w:r w:rsidR="00880D54">
              <w:rPr>
                <w:rFonts w:ascii="Times New Roman" w:hAnsi="Times New Roman" w:cs="Times New Roman"/>
                <w:sz w:val="24"/>
                <w:szCs w:val="24"/>
              </w:rPr>
              <w:t>L</w:t>
            </w:r>
            <w:r>
              <w:rPr>
                <w:rFonts w:ascii="Times New Roman" w:hAnsi="Times New Roman" w:cs="Times New Roman"/>
                <w:sz w:val="24"/>
                <w:szCs w:val="24"/>
              </w:rPr>
              <w:t xml:space="preserve">ag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r w:rsidR="00880D54">
              <w:rPr>
                <w:rFonts w:ascii="Times New Roman" w:hAnsi="Times New Roman" w:cs="Times New Roman"/>
                <w:sz w:val="24"/>
                <w:szCs w:val="24"/>
              </w:rPr>
              <w:t>A</w:t>
            </w:r>
            <w:r>
              <w:rPr>
                <w:rFonts w:ascii="Times New Roman" w:hAnsi="Times New Roman" w:cs="Times New Roman"/>
                <w:sz w:val="24"/>
                <w:szCs w:val="24"/>
              </w:rPr>
              <w:t xml:space="preserve">udit </w:t>
            </w:r>
            <w:r w:rsidR="00880D54">
              <w:rPr>
                <w:rFonts w:ascii="Times New Roman" w:hAnsi="Times New Roman" w:cs="Times New Roman"/>
                <w:sz w:val="24"/>
                <w:szCs w:val="24"/>
              </w:rPr>
              <w:t>G</w:t>
            </w:r>
            <w:r>
              <w:rPr>
                <w:rFonts w:ascii="Times New Roman" w:hAnsi="Times New Roman" w:cs="Times New Roman"/>
                <w:i/>
                <w:iCs/>
                <w:sz w:val="24"/>
                <w:szCs w:val="24"/>
              </w:rPr>
              <w:t xml:space="preserve">oing </w:t>
            </w:r>
            <w:r w:rsidR="00880D54">
              <w:rPr>
                <w:rFonts w:ascii="Times New Roman" w:hAnsi="Times New Roman" w:cs="Times New Roman"/>
                <w:i/>
                <w:iCs/>
                <w:sz w:val="24"/>
                <w:szCs w:val="24"/>
              </w:rPr>
              <w:t>C</w:t>
            </w:r>
            <w:r>
              <w:rPr>
                <w:rFonts w:ascii="Times New Roman" w:hAnsi="Times New Roman" w:cs="Times New Roman"/>
                <w:i/>
                <w:iCs/>
                <w:sz w:val="24"/>
                <w:szCs w:val="24"/>
              </w:rPr>
              <w:t xml:space="preserve">oncern, </w:t>
            </w:r>
            <w:r w:rsidR="00880D54">
              <w:rPr>
                <w:rFonts w:ascii="Times New Roman" w:hAnsi="Times New Roman" w:cs="Times New Roman"/>
                <w:sz w:val="24"/>
                <w:szCs w:val="24"/>
              </w:rPr>
              <w:t>A</w:t>
            </w:r>
            <w:r>
              <w:rPr>
                <w:rFonts w:ascii="Times New Roman" w:hAnsi="Times New Roman" w:cs="Times New Roman"/>
                <w:sz w:val="24"/>
                <w:szCs w:val="24"/>
              </w:rPr>
              <w:t xml:space="preserve">uditor </w:t>
            </w:r>
            <w:r w:rsidR="00880D54">
              <w:rPr>
                <w:rFonts w:ascii="Times New Roman" w:hAnsi="Times New Roman" w:cs="Times New Roman"/>
                <w:sz w:val="24"/>
                <w:szCs w:val="24"/>
              </w:rPr>
              <w:t>S</w:t>
            </w:r>
            <w:r>
              <w:rPr>
                <w:rFonts w:ascii="Times New Roman" w:hAnsi="Times New Roman" w:cs="Times New Roman"/>
                <w:sz w:val="24"/>
                <w:szCs w:val="24"/>
              </w:rPr>
              <w:t xml:space="preserve">witching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w:t>
            </w:r>
            <w:r w:rsidR="003C282A">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r w:rsidR="00880D54">
              <w:rPr>
                <w:rFonts w:ascii="Times New Roman" w:hAnsi="Times New Roman" w:cs="Times New Roman"/>
                <w:sz w:val="24"/>
                <w:szCs w:val="24"/>
              </w:rPr>
              <w:t>A</w:t>
            </w:r>
            <w:r>
              <w:rPr>
                <w:rFonts w:ascii="Times New Roman" w:hAnsi="Times New Roman" w:cs="Times New Roman"/>
                <w:sz w:val="24"/>
                <w:szCs w:val="24"/>
              </w:rPr>
              <w:t xml:space="preserve">udit </w:t>
            </w:r>
            <w:r w:rsidR="00880D54">
              <w:rPr>
                <w:rFonts w:ascii="Times New Roman" w:hAnsi="Times New Roman" w:cs="Times New Roman"/>
                <w:i/>
                <w:iCs/>
                <w:sz w:val="24"/>
                <w:szCs w:val="24"/>
              </w:rPr>
              <w:t>Go</w:t>
            </w:r>
            <w:r w:rsidRPr="00D94EF1">
              <w:rPr>
                <w:rFonts w:ascii="Times New Roman" w:hAnsi="Times New Roman" w:cs="Times New Roman"/>
                <w:i/>
                <w:iCs/>
                <w:sz w:val="24"/>
                <w:szCs w:val="24"/>
              </w:rPr>
              <w:t xml:space="preserve">ing </w:t>
            </w:r>
            <w:r w:rsidR="00880D54">
              <w:rPr>
                <w:rFonts w:ascii="Times New Roman" w:hAnsi="Times New Roman" w:cs="Times New Roman"/>
                <w:i/>
                <w:iCs/>
                <w:sz w:val="24"/>
                <w:szCs w:val="24"/>
              </w:rPr>
              <w:t>C</w:t>
            </w:r>
            <w:r w:rsidRPr="00D94EF1">
              <w:rPr>
                <w:rFonts w:ascii="Times New Roman" w:hAnsi="Times New Roman" w:cs="Times New Roman"/>
                <w:i/>
                <w:iCs/>
                <w:sz w:val="24"/>
                <w:szCs w:val="24"/>
              </w:rPr>
              <w:t>oncern</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00880D54">
              <w:rPr>
                <w:rFonts w:ascii="Times New Roman" w:hAnsi="Times New Roman" w:cs="Times New Roman"/>
                <w:sz w:val="24"/>
                <w:szCs w:val="24"/>
              </w:rPr>
              <w:t>A</w:t>
            </w:r>
            <w:r>
              <w:rPr>
                <w:rFonts w:ascii="Times New Roman" w:hAnsi="Times New Roman" w:cs="Times New Roman"/>
                <w:sz w:val="24"/>
                <w:szCs w:val="24"/>
              </w:rPr>
              <w:t xml:space="preserve">udit </w:t>
            </w:r>
            <w:r w:rsidR="00880D54">
              <w:rPr>
                <w:rFonts w:ascii="Times New Roman" w:hAnsi="Times New Roman" w:cs="Times New Roman"/>
                <w:sz w:val="24"/>
                <w:szCs w:val="24"/>
              </w:rPr>
              <w:t>C</w:t>
            </w:r>
            <w:r>
              <w:rPr>
                <w:rFonts w:ascii="Times New Roman" w:hAnsi="Times New Roman" w:cs="Times New Roman"/>
                <w:sz w:val="24"/>
                <w:szCs w:val="24"/>
              </w:rPr>
              <w:t xml:space="preserve">lient </w:t>
            </w:r>
            <w:r w:rsidR="00880D54">
              <w:rPr>
                <w:rFonts w:ascii="Times New Roman" w:hAnsi="Times New Roman" w:cs="Times New Roman"/>
                <w:sz w:val="24"/>
                <w:szCs w:val="24"/>
              </w:rPr>
              <w:t>T</w:t>
            </w:r>
            <w:r>
              <w:rPr>
                <w:rFonts w:ascii="Times New Roman" w:hAnsi="Times New Roman" w:cs="Times New Roman"/>
                <w:sz w:val="24"/>
                <w:szCs w:val="24"/>
              </w:rPr>
              <w:t xml:space="preserve">enure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880D54">
              <w:rPr>
                <w:rFonts w:ascii="Times New Roman" w:hAnsi="Times New Roman" w:cs="Times New Roman"/>
                <w:sz w:val="24"/>
                <w:szCs w:val="24"/>
              </w:rPr>
              <w:t>O</w:t>
            </w:r>
            <w:r>
              <w:rPr>
                <w:rFonts w:ascii="Times New Roman" w:hAnsi="Times New Roman" w:cs="Times New Roman"/>
                <w:sz w:val="24"/>
                <w:szCs w:val="24"/>
              </w:rPr>
              <w:t>pini</w:t>
            </w:r>
            <w:proofErr w:type="spellEnd"/>
            <w:r>
              <w:rPr>
                <w:rFonts w:ascii="Times New Roman" w:hAnsi="Times New Roman" w:cs="Times New Roman"/>
                <w:sz w:val="24"/>
                <w:szCs w:val="24"/>
              </w:rPr>
              <w:t xml:space="preserve"> </w:t>
            </w:r>
            <w:r w:rsidR="00880D54">
              <w:rPr>
                <w:rFonts w:ascii="Times New Roman" w:hAnsi="Times New Roman" w:cs="Times New Roman"/>
                <w:sz w:val="24"/>
                <w:szCs w:val="24"/>
              </w:rPr>
              <w:t>A</w:t>
            </w:r>
            <w:r>
              <w:rPr>
                <w:rFonts w:ascii="Times New Roman" w:hAnsi="Times New Roman" w:cs="Times New Roman"/>
                <w:sz w:val="24"/>
                <w:szCs w:val="24"/>
              </w:rPr>
              <w:t xml:space="preserve">udit </w:t>
            </w:r>
            <w:r w:rsidR="00880D54">
              <w:rPr>
                <w:rFonts w:ascii="Times New Roman" w:hAnsi="Times New Roman" w:cs="Times New Roman"/>
                <w:i/>
                <w:iCs/>
                <w:sz w:val="24"/>
                <w:szCs w:val="24"/>
              </w:rPr>
              <w:t>G</w:t>
            </w:r>
            <w:r w:rsidRPr="00D94EF1">
              <w:rPr>
                <w:rFonts w:ascii="Times New Roman" w:hAnsi="Times New Roman" w:cs="Times New Roman"/>
                <w:i/>
                <w:iCs/>
                <w:sz w:val="24"/>
                <w:szCs w:val="24"/>
              </w:rPr>
              <w:t>o</w:t>
            </w:r>
            <w:r>
              <w:rPr>
                <w:rFonts w:ascii="Times New Roman" w:hAnsi="Times New Roman" w:cs="Times New Roman"/>
                <w:i/>
                <w:iCs/>
                <w:sz w:val="24"/>
                <w:szCs w:val="24"/>
              </w:rPr>
              <w:t>n</w:t>
            </w:r>
            <w:r w:rsidRPr="00D94EF1">
              <w:rPr>
                <w:rFonts w:ascii="Times New Roman" w:hAnsi="Times New Roman" w:cs="Times New Roman"/>
                <w:i/>
                <w:iCs/>
                <w:sz w:val="24"/>
                <w:szCs w:val="24"/>
              </w:rPr>
              <w:t xml:space="preserve">ig </w:t>
            </w:r>
            <w:r w:rsidR="00880D54">
              <w:rPr>
                <w:rFonts w:ascii="Times New Roman" w:hAnsi="Times New Roman" w:cs="Times New Roman"/>
                <w:i/>
                <w:iCs/>
                <w:sz w:val="24"/>
                <w:szCs w:val="24"/>
              </w:rPr>
              <w:t>C</w:t>
            </w:r>
            <w:r w:rsidRPr="00D94EF1">
              <w:rPr>
                <w:rFonts w:ascii="Times New Roman" w:hAnsi="Times New Roman" w:cs="Times New Roman"/>
                <w:i/>
                <w:iCs/>
                <w:sz w:val="24"/>
                <w:szCs w:val="24"/>
              </w:rPr>
              <w:t>oncern</w:t>
            </w:r>
            <w:r>
              <w:rPr>
                <w:rFonts w:ascii="Times New Roman" w:hAnsi="Times New Roman" w:cs="Times New Roman"/>
                <w:i/>
                <w:iCs/>
                <w:sz w:val="24"/>
                <w:szCs w:val="24"/>
              </w:rPr>
              <w:t>.</w:t>
            </w:r>
          </w:p>
        </w:tc>
      </w:tr>
      <w:tr w:rsidR="00572DF1" w:rsidRPr="009B13DB" w14:paraId="0713D92C" w14:textId="77777777" w:rsidTr="005D19ED">
        <w:tc>
          <w:tcPr>
            <w:tcW w:w="516" w:type="dxa"/>
          </w:tcPr>
          <w:p w14:paraId="0CE5CACD" w14:textId="77777777" w:rsidR="00572DF1" w:rsidRPr="009B13DB" w:rsidRDefault="00572DF1" w:rsidP="00E329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66A1E420" w14:textId="77777777" w:rsidR="00572DF1"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Adimas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Wijoyo</w:t>
            </w:r>
            <w:proofErr w:type="spellEnd"/>
          </w:p>
          <w:p w14:paraId="6BB98EAB"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Richard Friendly </w:t>
            </w:r>
            <w:proofErr w:type="spellStart"/>
            <w:r>
              <w:rPr>
                <w:rFonts w:ascii="Times New Roman" w:hAnsi="Times New Roman" w:cs="Times New Roman"/>
                <w:sz w:val="24"/>
                <w:szCs w:val="24"/>
              </w:rPr>
              <w:t>Simbolon</w:t>
            </w:r>
            <w:proofErr w:type="spellEnd"/>
          </w:p>
          <w:p w14:paraId="48A3174E" w14:textId="77777777" w:rsidR="00572DF1" w:rsidRPr="009B13DB"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(2022)</w:t>
            </w:r>
          </w:p>
        </w:tc>
        <w:tc>
          <w:tcPr>
            <w:tcW w:w="1516" w:type="dxa"/>
          </w:tcPr>
          <w:p w14:paraId="33C1D571"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A1D7E">
              <w:rPr>
                <w:rFonts w:ascii="Times New Roman" w:hAnsi="Times New Roman" w:cs="Times New Roman"/>
                <w:i/>
                <w:iCs/>
                <w:sz w:val="24"/>
                <w:szCs w:val="24"/>
              </w:rPr>
              <w:t>Audit Switching</w:t>
            </w:r>
            <w:r>
              <w:rPr>
                <w:rFonts w:ascii="Times New Roman" w:hAnsi="Times New Roman" w:cs="Times New Roman"/>
                <w:sz w:val="24"/>
                <w:szCs w:val="24"/>
              </w:rPr>
              <w:t xml:space="preserve"> dan </w:t>
            </w:r>
            <w:r>
              <w:rPr>
                <w:rFonts w:ascii="Times New Roman" w:hAnsi="Times New Roman" w:cs="Times New Roman"/>
                <w:i/>
                <w:iCs/>
                <w:sz w:val="24"/>
                <w:szCs w:val="24"/>
              </w:rPr>
              <w:t>F</w:t>
            </w:r>
            <w:r w:rsidRPr="000A1D7E">
              <w:rPr>
                <w:rFonts w:ascii="Times New Roman" w:hAnsi="Times New Roman" w:cs="Times New Roman"/>
                <w:i/>
                <w:iCs/>
                <w:sz w:val="24"/>
                <w:szCs w:val="24"/>
              </w:rPr>
              <w:t xml:space="preserve">inancial Distress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1D7E">
              <w:rPr>
                <w:rFonts w:ascii="Times New Roman" w:hAnsi="Times New Roman" w:cs="Times New Roman"/>
                <w:i/>
                <w:iCs/>
                <w:sz w:val="24"/>
                <w:szCs w:val="24"/>
              </w:rPr>
              <w:t xml:space="preserve">Going </w:t>
            </w:r>
            <w:proofErr w:type="spellStart"/>
            <w:r w:rsidRPr="000A1D7E">
              <w:rPr>
                <w:rFonts w:ascii="Times New Roman" w:hAnsi="Times New Roman" w:cs="Times New Roman"/>
                <w:i/>
                <w:iCs/>
                <w:sz w:val="24"/>
                <w:szCs w:val="24"/>
              </w:rPr>
              <w:t>Cocern</w:t>
            </w:r>
            <w:proofErr w:type="spellEnd"/>
          </w:p>
        </w:tc>
        <w:tc>
          <w:tcPr>
            <w:tcW w:w="3856" w:type="dxa"/>
          </w:tcPr>
          <w:p w14:paraId="2E261C2E" w14:textId="77777777" w:rsidR="00572DF1" w:rsidRPr="009B13DB"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Pr="000A1D7E">
              <w:rPr>
                <w:rFonts w:ascii="Times New Roman" w:hAnsi="Times New Roman" w:cs="Times New Roman"/>
                <w:i/>
                <w:iCs/>
                <w:sz w:val="24"/>
                <w:szCs w:val="24"/>
              </w:rPr>
              <w:t xml:space="preserve">Audit </w:t>
            </w:r>
            <w:r>
              <w:rPr>
                <w:rFonts w:ascii="Times New Roman" w:hAnsi="Times New Roman" w:cs="Times New Roman"/>
                <w:i/>
                <w:iCs/>
                <w:sz w:val="24"/>
                <w:szCs w:val="24"/>
              </w:rPr>
              <w:t>S</w:t>
            </w:r>
            <w:r w:rsidRPr="000A1D7E">
              <w:rPr>
                <w:rFonts w:ascii="Times New Roman" w:hAnsi="Times New Roman" w:cs="Times New Roman"/>
                <w:i/>
                <w:iCs/>
                <w:sz w:val="24"/>
                <w:szCs w:val="24"/>
              </w:rPr>
              <w:t>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1D7E">
              <w:rPr>
                <w:rFonts w:ascii="Times New Roman" w:hAnsi="Times New Roman" w:cs="Times New Roman"/>
                <w:i/>
                <w:iCs/>
                <w:sz w:val="24"/>
                <w:szCs w:val="24"/>
              </w:rPr>
              <w:t>Going Concern</w:t>
            </w:r>
            <w:r>
              <w:rPr>
                <w:rFonts w:ascii="Times New Roman" w:hAnsi="Times New Roman" w:cs="Times New Roman"/>
                <w:sz w:val="24"/>
                <w:szCs w:val="24"/>
              </w:rPr>
              <w:t xml:space="preserve">, </w:t>
            </w:r>
            <w:r w:rsidRPr="000A1D7E">
              <w:rPr>
                <w:rFonts w:ascii="Times New Roman" w:hAnsi="Times New Roman" w:cs="Times New Roman"/>
                <w:i/>
                <w:iCs/>
                <w:sz w:val="24"/>
                <w:szCs w:val="24"/>
              </w:rPr>
              <w:t>Financial Distress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1D7E">
              <w:rPr>
                <w:rFonts w:ascii="Times New Roman" w:hAnsi="Times New Roman" w:cs="Times New Roman"/>
                <w:i/>
                <w:iCs/>
                <w:sz w:val="24"/>
                <w:szCs w:val="24"/>
              </w:rPr>
              <w:t>Going Concern</w:t>
            </w:r>
            <w:r>
              <w:rPr>
                <w:rFonts w:ascii="Times New Roman" w:hAnsi="Times New Roman" w:cs="Times New Roman"/>
                <w:sz w:val="24"/>
                <w:szCs w:val="24"/>
              </w:rPr>
              <w:t>.</w:t>
            </w:r>
          </w:p>
        </w:tc>
      </w:tr>
      <w:tr w:rsidR="00572DF1" w14:paraId="5785A1B4" w14:textId="77777777" w:rsidTr="005D19ED">
        <w:tc>
          <w:tcPr>
            <w:tcW w:w="516" w:type="dxa"/>
          </w:tcPr>
          <w:p w14:paraId="1F7F12E7" w14:textId="77777777" w:rsidR="00572DF1" w:rsidRDefault="00572DF1" w:rsidP="00E32946">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1336" w:type="dxa"/>
          </w:tcPr>
          <w:p w14:paraId="6904D7F2"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Mhd. Husein </w:t>
            </w:r>
            <w:proofErr w:type="spellStart"/>
            <w:r>
              <w:rPr>
                <w:rFonts w:ascii="Times New Roman" w:hAnsi="Times New Roman" w:cs="Times New Roman"/>
                <w:sz w:val="24"/>
                <w:szCs w:val="24"/>
              </w:rPr>
              <w:t>Pasaribu</w:t>
            </w:r>
            <w:proofErr w:type="spellEnd"/>
          </w:p>
          <w:p w14:paraId="79DD494F" w14:textId="77777777" w:rsidR="00572DF1"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Riva </w:t>
            </w:r>
            <w:proofErr w:type="spellStart"/>
            <w:r>
              <w:rPr>
                <w:rFonts w:ascii="Times New Roman" w:hAnsi="Times New Roman" w:cs="Times New Roman"/>
                <w:sz w:val="24"/>
                <w:szCs w:val="24"/>
              </w:rPr>
              <w:t>Ubar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Harahap</w:t>
            </w:r>
            <w:proofErr w:type="spellEnd"/>
          </w:p>
          <w:p w14:paraId="39525934" w14:textId="77777777" w:rsidR="00572DF1" w:rsidRPr="00F86CD4" w:rsidRDefault="00572DF1" w:rsidP="00E3294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(2023)</w:t>
            </w:r>
          </w:p>
        </w:tc>
        <w:tc>
          <w:tcPr>
            <w:tcW w:w="1516" w:type="dxa"/>
          </w:tcPr>
          <w:p w14:paraId="27350353" w14:textId="77777777" w:rsidR="00572DF1" w:rsidRPr="00F86CD4"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A1D7E">
              <w:rPr>
                <w:rFonts w:ascii="Times New Roman" w:hAnsi="Times New Roman" w:cs="Times New Roman"/>
                <w:i/>
                <w:iCs/>
                <w:sz w:val="24"/>
                <w:szCs w:val="24"/>
              </w:rPr>
              <w:t xml:space="preserve">Debt </w:t>
            </w:r>
            <w:proofErr w:type="spellStart"/>
            <w:r w:rsidRPr="000A1D7E">
              <w:rPr>
                <w:rFonts w:ascii="Times New Roman" w:hAnsi="Times New Roman" w:cs="Times New Roman"/>
                <w:i/>
                <w:iCs/>
                <w:sz w:val="24"/>
                <w:szCs w:val="24"/>
              </w:rPr>
              <w:t>Drfaul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dan </w:t>
            </w:r>
            <w:proofErr w:type="spellStart"/>
            <w:r w:rsidRPr="000A1D7E">
              <w:rPr>
                <w:rFonts w:ascii="Times New Roman" w:hAnsi="Times New Roman" w:cs="Times New Roman"/>
                <w:i/>
                <w:iCs/>
                <w:sz w:val="24"/>
                <w:szCs w:val="24"/>
              </w:rPr>
              <w:t>Solvabilitas</w:t>
            </w:r>
            <w:proofErr w:type="spellEnd"/>
            <w:r w:rsidRPr="000A1D7E">
              <w:rPr>
                <w:rFonts w:ascii="Times New Roman" w:hAnsi="Times New Roman" w:cs="Times New Roman"/>
                <w:i/>
                <w:i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0A1D7E">
              <w:rPr>
                <w:rFonts w:ascii="Times New Roman" w:hAnsi="Times New Roman" w:cs="Times New Roman"/>
                <w:i/>
                <w:iCs/>
                <w:sz w:val="24"/>
                <w:szCs w:val="24"/>
              </w:rPr>
              <w:t>Going Concern</w:t>
            </w:r>
          </w:p>
        </w:tc>
        <w:tc>
          <w:tcPr>
            <w:tcW w:w="3856" w:type="dxa"/>
          </w:tcPr>
          <w:p w14:paraId="37CD3C0D" w14:textId="77777777" w:rsidR="00572DF1" w:rsidRPr="00F86CD4" w:rsidRDefault="00572DF1" w:rsidP="00E3294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A40995">
              <w:rPr>
                <w:rFonts w:ascii="Times New Roman" w:hAnsi="Times New Roman" w:cs="Times New Roman"/>
                <w:i/>
                <w:iCs/>
                <w:sz w:val="24"/>
                <w:szCs w:val="24"/>
              </w:rPr>
              <w:t>Debt Default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A40995">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variable </w:t>
            </w:r>
            <w:proofErr w:type="spellStart"/>
            <w:r w:rsidRPr="00A40995">
              <w:rPr>
                <w:rFonts w:ascii="Times New Roman" w:hAnsi="Times New Roman" w:cs="Times New Roman"/>
                <w:i/>
                <w:iCs/>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A40995">
              <w:rPr>
                <w:rFonts w:ascii="Times New Roman" w:hAnsi="Times New Roman" w:cs="Times New Roman"/>
                <w:i/>
                <w:iCs/>
                <w:sz w:val="24"/>
                <w:szCs w:val="24"/>
              </w:rPr>
              <w:t xml:space="preserve">Going </w:t>
            </w:r>
            <w:proofErr w:type="spellStart"/>
            <w:r w:rsidRPr="00A40995">
              <w:rPr>
                <w:rFonts w:ascii="Times New Roman" w:hAnsi="Times New Roman" w:cs="Times New Roman"/>
                <w:i/>
                <w:iCs/>
                <w:sz w:val="24"/>
                <w:szCs w:val="24"/>
              </w:rPr>
              <w:t>Goncern</w:t>
            </w:r>
            <w:proofErr w:type="spellEnd"/>
            <w:r>
              <w:rPr>
                <w:rFonts w:ascii="Times New Roman" w:hAnsi="Times New Roman" w:cs="Times New Roman"/>
                <w:sz w:val="24"/>
                <w:szCs w:val="24"/>
              </w:rPr>
              <w:t>.</w:t>
            </w:r>
          </w:p>
        </w:tc>
      </w:tr>
      <w:tr w:rsidR="00942151" w14:paraId="4B6B0A99" w14:textId="77777777" w:rsidTr="005D19ED">
        <w:tc>
          <w:tcPr>
            <w:tcW w:w="516" w:type="dxa"/>
          </w:tcPr>
          <w:p w14:paraId="3C994E35" w14:textId="77777777" w:rsidR="00942151" w:rsidRPr="00FC7AFA" w:rsidRDefault="00942151" w:rsidP="0094215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0A0D54B7"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Anastasia Yuana </w:t>
            </w:r>
            <w:proofErr w:type="spellStart"/>
            <w:r>
              <w:rPr>
                <w:rFonts w:ascii="Times New Roman" w:hAnsi="Times New Roman" w:cs="Times New Roman"/>
                <w:sz w:val="24"/>
                <w:szCs w:val="24"/>
              </w:rPr>
              <w:t>Widiastuti</w:t>
            </w:r>
            <w:proofErr w:type="spellEnd"/>
            <w:r>
              <w:rPr>
                <w:rFonts w:ascii="Times New Roman" w:hAnsi="Times New Roman" w:cs="Times New Roman"/>
                <w:sz w:val="24"/>
                <w:szCs w:val="24"/>
              </w:rPr>
              <w:t>, dan</w:t>
            </w:r>
          </w:p>
          <w:p w14:paraId="3C77A6CE"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Desi </w:t>
            </w:r>
            <w:proofErr w:type="spellStart"/>
            <w:r>
              <w:rPr>
                <w:rFonts w:ascii="Times New Roman" w:hAnsi="Times New Roman" w:cs="Times New Roman"/>
                <w:sz w:val="24"/>
                <w:szCs w:val="24"/>
              </w:rPr>
              <w:t>Efrianti</w:t>
            </w:r>
            <w:proofErr w:type="spellEnd"/>
          </w:p>
          <w:p w14:paraId="42AFD4FA" w14:textId="5546FAC3" w:rsidR="00942151" w:rsidRPr="00F86CD4"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(2021)</w:t>
            </w:r>
          </w:p>
        </w:tc>
        <w:tc>
          <w:tcPr>
            <w:tcW w:w="1516" w:type="dxa"/>
          </w:tcPr>
          <w:p w14:paraId="6E8A6105" w14:textId="1F0EE116" w:rsidR="00942151" w:rsidRPr="00F86CD4"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dan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p>
        </w:tc>
        <w:tc>
          <w:tcPr>
            <w:tcW w:w="3856" w:type="dxa"/>
          </w:tcPr>
          <w:p w14:paraId="4DB8F3BA" w14:textId="18DDBF18" w:rsidR="00942151" w:rsidRPr="00F86CD4"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p>
        </w:tc>
      </w:tr>
      <w:tr w:rsidR="00942151" w14:paraId="74AB7A8F" w14:textId="77777777" w:rsidTr="005D19ED">
        <w:tc>
          <w:tcPr>
            <w:tcW w:w="516" w:type="dxa"/>
          </w:tcPr>
          <w:p w14:paraId="64827C3A" w14:textId="77777777" w:rsidR="00942151" w:rsidRPr="003E4FC2" w:rsidRDefault="00942151" w:rsidP="0094215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336" w:type="dxa"/>
          </w:tcPr>
          <w:p w14:paraId="7CE4A571"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Kevin </w:t>
            </w:r>
            <w:proofErr w:type="spellStart"/>
            <w:r>
              <w:rPr>
                <w:rFonts w:ascii="Times New Roman" w:hAnsi="Times New Roman" w:cs="Times New Roman"/>
                <w:sz w:val="24"/>
                <w:szCs w:val="24"/>
              </w:rPr>
              <w:t>Senjaya</w:t>
            </w:r>
            <w:proofErr w:type="spellEnd"/>
          </w:p>
          <w:p w14:paraId="6AABE13A"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 Ketut </w:t>
            </w:r>
            <w:proofErr w:type="spellStart"/>
            <w:r>
              <w:rPr>
                <w:rFonts w:ascii="Times New Roman" w:hAnsi="Times New Roman" w:cs="Times New Roman"/>
                <w:sz w:val="24"/>
                <w:szCs w:val="24"/>
              </w:rPr>
              <w:t>Budiarta</w:t>
            </w:r>
            <w:proofErr w:type="spellEnd"/>
          </w:p>
          <w:p w14:paraId="5EEC4D9A" w14:textId="77777777" w:rsidR="00942151" w:rsidRPr="00F86CD4"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(2021)</w:t>
            </w:r>
          </w:p>
        </w:tc>
        <w:tc>
          <w:tcPr>
            <w:tcW w:w="1516" w:type="dxa"/>
          </w:tcPr>
          <w:p w14:paraId="2A69FD7D" w14:textId="77777777" w:rsidR="00942151" w:rsidRPr="00F86CD4"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sidRPr="00283BB2">
              <w:rPr>
                <w:rFonts w:ascii="Times New Roman" w:hAnsi="Times New Roman" w:cs="Times New Roman"/>
                <w:i/>
                <w:iCs/>
                <w:sz w:val="24"/>
                <w:szCs w:val="24"/>
              </w:rPr>
              <w:t xml:space="preserve">Financial </w:t>
            </w:r>
            <w:proofErr w:type="spellStart"/>
            <w:r w:rsidRPr="00283BB2">
              <w:rPr>
                <w:rFonts w:ascii="Times New Roman" w:hAnsi="Times New Roman" w:cs="Times New Roman"/>
                <w:i/>
                <w:iCs/>
                <w:sz w:val="24"/>
                <w:szCs w:val="24"/>
              </w:rPr>
              <w:t>Disress</w:t>
            </w:r>
            <w:proofErr w:type="spellEnd"/>
            <w:r>
              <w:rPr>
                <w:rFonts w:ascii="Times New Roman" w:hAnsi="Times New Roman" w:cs="Times New Roman"/>
                <w:sz w:val="24"/>
                <w:szCs w:val="24"/>
              </w:rPr>
              <w:t xml:space="preserve">, </w:t>
            </w:r>
            <w:r w:rsidRPr="00283BB2">
              <w:rPr>
                <w:rFonts w:ascii="Times New Roman" w:hAnsi="Times New Roman" w:cs="Times New Roman"/>
                <w:i/>
                <w:iCs/>
                <w:sz w:val="24"/>
                <w:szCs w:val="24"/>
              </w:rPr>
              <w:t xml:space="preserve">Auditor Switching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p>
        </w:tc>
        <w:tc>
          <w:tcPr>
            <w:tcW w:w="3856" w:type="dxa"/>
          </w:tcPr>
          <w:p w14:paraId="3F2E7782" w14:textId="2157EABE" w:rsidR="00942151" w:rsidRPr="00F0016A"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 Financial Distress</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r>
              <w:rPr>
                <w:rFonts w:ascii="Times New Roman" w:hAnsi="Times New Roman" w:cs="Times New Roman"/>
                <w:sz w:val="24"/>
                <w:szCs w:val="24"/>
              </w:rPr>
              <w:t>, Audit S</w:t>
            </w:r>
            <w:r>
              <w:rPr>
                <w:rFonts w:ascii="Times New Roman" w:hAnsi="Times New Roman" w:cs="Times New Roman"/>
                <w:i/>
                <w:iCs/>
                <w:sz w:val="24"/>
                <w:szCs w:val="24"/>
              </w:rPr>
              <w:t xml:space="preserve">witching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r>
              <w:rPr>
                <w:rFonts w:ascii="Times New Roman" w:hAnsi="Times New Roman" w:cs="Times New Roman"/>
                <w:sz w:val="24"/>
                <w:szCs w:val="24"/>
              </w:rPr>
              <w:t>.</w:t>
            </w:r>
          </w:p>
        </w:tc>
      </w:tr>
      <w:tr w:rsidR="00942151" w14:paraId="23F94EEE" w14:textId="77777777" w:rsidTr="005D19ED">
        <w:tc>
          <w:tcPr>
            <w:tcW w:w="516" w:type="dxa"/>
          </w:tcPr>
          <w:p w14:paraId="7189B2F6" w14:textId="77777777" w:rsidR="00942151" w:rsidRDefault="00942151" w:rsidP="0094215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4AA380AD"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Salsabila Katrina </w:t>
            </w:r>
            <w:proofErr w:type="spellStart"/>
            <w:r>
              <w:rPr>
                <w:rFonts w:ascii="Times New Roman" w:hAnsi="Times New Roman" w:cs="Times New Roman"/>
                <w:sz w:val="24"/>
                <w:szCs w:val="24"/>
              </w:rPr>
              <w:t>Puspamarta</w:t>
            </w:r>
            <w:proofErr w:type="spellEnd"/>
          </w:p>
          <w:p w14:paraId="7D8C49AE"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Siti </w:t>
            </w:r>
            <w:proofErr w:type="spellStart"/>
            <w:r>
              <w:rPr>
                <w:rFonts w:ascii="Times New Roman" w:hAnsi="Times New Roman" w:cs="Times New Roman"/>
                <w:sz w:val="24"/>
                <w:szCs w:val="24"/>
              </w:rPr>
              <w:t>Mundiroh</w:t>
            </w:r>
            <w:proofErr w:type="spellEnd"/>
          </w:p>
          <w:p w14:paraId="09F39A71"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(2023)</w:t>
            </w:r>
          </w:p>
        </w:tc>
        <w:tc>
          <w:tcPr>
            <w:tcW w:w="1516" w:type="dxa"/>
          </w:tcPr>
          <w:p w14:paraId="617888D6" w14:textId="77777777"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dan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p>
        </w:tc>
        <w:tc>
          <w:tcPr>
            <w:tcW w:w="3856" w:type="dxa"/>
          </w:tcPr>
          <w:p w14:paraId="682664E3" w14:textId="77777777"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r>
              <w:rPr>
                <w:rFonts w:ascii="Times New Roman" w:hAnsi="Times New Roman" w:cs="Times New Roman"/>
                <w:sz w:val="24"/>
                <w:szCs w:val="24"/>
              </w:rPr>
              <w:t>.</w:t>
            </w:r>
          </w:p>
        </w:tc>
      </w:tr>
      <w:tr w:rsidR="00942151" w14:paraId="1B850CDE" w14:textId="77777777" w:rsidTr="005D19ED">
        <w:tc>
          <w:tcPr>
            <w:tcW w:w="516" w:type="dxa"/>
          </w:tcPr>
          <w:p w14:paraId="2E55BA9B" w14:textId="77777777" w:rsidR="00942151" w:rsidRDefault="00942151" w:rsidP="0094215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336" w:type="dxa"/>
          </w:tcPr>
          <w:p w14:paraId="29E4A45A"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Meri </w:t>
            </w:r>
            <w:proofErr w:type="spellStart"/>
            <w:r>
              <w:rPr>
                <w:rFonts w:ascii="Times New Roman" w:hAnsi="Times New Roman" w:cs="Times New Roman"/>
                <w:sz w:val="24"/>
                <w:szCs w:val="24"/>
              </w:rPr>
              <w:t>Hariyati</w:t>
            </w:r>
            <w:proofErr w:type="spellEnd"/>
          </w:p>
          <w:p w14:paraId="4381D495"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(2023)</w:t>
            </w:r>
          </w:p>
        </w:tc>
        <w:tc>
          <w:tcPr>
            <w:tcW w:w="1516" w:type="dxa"/>
          </w:tcPr>
          <w:p w14:paraId="66C52155" w14:textId="77777777"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 xml:space="preserve">Going </w:t>
            </w:r>
            <w:proofErr w:type="spellStart"/>
            <w:r w:rsidRPr="00820C30">
              <w:rPr>
                <w:rFonts w:ascii="Times New Roman" w:hAnsi="Times New Roman" w:cs="Times New Roman"/>
                <w:i/>
                <w:iCs/>
                <w:sz w:val="24"/>
                <w:szCs w:val="24"/>
              </w:rPr>
              <w:t>Cocern</w:t>
            </w:r>
            <w:proofErr w:type="spellEnd"/>
          </w:p>
        </w:tc>
        <w:tc>
          <w:tcPr>
            <w:tcW w:w="3856" w:type="dxa"/>
          </w:tcPr>
          <w:p w14:paraId="339CA57A" w14:textId="77777777"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820C30">
              <w:rPr>
                <w:rFonts w:ascii="Times New Roman" w:hAnsi="Times New Roman" w:cs="Times New Roman"/>
                <w:i/>
                <w:iCs/>
                <w:sz w:val="24"/>
                <w:szCs w:val="24"/>
              </w:rPr>
              <w:t>Going Concern</w:t>
            </w:r>
            <w:r>
              <w:rPr>
                <w:rFonts w:ascii="Times New Roman" w:hAnsi="Times New Roman" w:cs="Times New Roman"/>
                <w:sz w:val="24"/>
                <w:szCs w:val="24"/>
              </w:rPr>
              <w:t>.</w:t>
            </w:r>
          </w:p>
        </w:tc>
      </w:tr>
      <w:tr w:rsidR="00942151" w14:paraId="1F66131F" w14:textId="77777777" w:rsidTr="005D19ED">
        <w:tc>
          <w:tcPr>
            <w:tcW w:w="516" w:type="dxa"/>
          </w:tcPr>
          <w:p w14:paraId="5A4B686E" w14:textId="77777777" w:rsidR="00942151" w:rsidRDefault="00942151" w:rsidP="0094215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0216FB38"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Ilham Maulana</w:t>
            </w:r>
          </w:p>
          <w:p w14:paraId="46B03CA1"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Tri </w:t>
            </w:r>
            <w:proofErr w:type="spellStart"/>
            <w:r>
              <w:rPr>
                <w:rFonts w:ascii="Times New Roman" w:hAnsi="Times New Roman" w:cs="Times New Roman"/>
                <w:sz w:val="24"/>
                <w:szCs w:val="24"/>
              </w:rPr>
              <w:t>Utami</w:t>
            </w:r>
            <w:proofErr w:type="spellEnd"/>
          </w:p>
          <w:p w14:paraId="7212C98D" w14:textId="77777777" w:rsidR="00942151" w:rsidRDefault="00942151" w:rsidP="00942151">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(2023)</w:t>
            </w:r>
          </w:p>
          <w:p w14:paraId="4787C72D" w14:textId="0BAE0F0C" w:rsidR="00942151" w:rsidRDefault="00942151" w:rsidP="00942151">
            <w:pPr>
              <w:pStyle w:val="ListParagraph"/>
              <w:ind w:left="0"/>
              <w:jc w:val="both"/>
              <w:rPr>
                <w:rFonts w:ascii="Times New Roman" w:hAnsi="Times New Roman" w:cs="Times New Roman"/>
                <w:sz w:val="24"/>
                <w:szCs w:val="24"/>
              </w:rPr>
            </w:pPr>
          </w:p>
        </w:tc>
        <w:tc>
          <w:tcPr>
            <w:tcW w:w="1516" w:type="dxa"/>
          </w:tcPr>
          <w:p w14:paraId="3EF0D9E5" w14:textId="55CB07A1"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A40995">
              <w:rPr>
                <w:rFonts w:ascii="Times New Roman" w:hAnsi="Times New Roman" w:cs="Times New Roman"/>
                <w:i/>
                <w:iCs/>
                <w:sz w:val="24"/>
                <w:szCs w:val="24"/>
              </w:rPr>
              <w:t xml:space="preserve">Debt </w:t>
            </w:r>
            <w:proofErr w:type="spellStart"/>
            <w:r w:rsidRPr="00A40995">
              <w:rPr>
                <w:rFonts w:ascii="Times New Roman" w:hAnsi="Times New Roman" w:cs="Times New Roman"/>
                <w:i/>
                <w:iCs/>
                <w:sz w:val="24"/>
                <w:szCs w:val="24"/>
              </w:rPr>
              <w:t>Defaul</w:t>
            </w:r>
            <w:proofErr w:type="spellEnd"/>
            <w:r>
              <w:rPr>
                <w:rFonts w:ascii="Times New Roman" w:hAnsi="Times New Roman" w:cs="Times New Roman"/>
                <w:sz w:val="24"/>
                <w:szCs w:val="24"/>
              </w:rPr>
              <w:t xml:space="preserve">, </w:t>
            </w:r>
            <w:r w:rsidRPr="00A40995">
              <w:rPr>
                <w:rFonts w:ascii="Times New Roman" w:hAnsi="Times New Roman" w:cs="Times New Roman"/>
                <w:i/>
                <w:iCs/>
                <w:sz w:val="24"/>
                <w:szCs w:val="24"/>
              </w:rPr>
              <w:t>Opinion Shopping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283BB2">
              <w:rPr>
                <w:rFonts w:ascii="Times New Roman" w:hAnsi="Times New Roman" w:cs="Times New Roman"/>
                <w:i/>
                <w:iCs/>
                <w:sz w:val="24"/>
                <w:szCs w:val="24"/>
              </w:rPr>
              <w:t>Going Concern</w:t>
            </w:r>
          </w:p>
        </w:tc>
        <w:tc>
          <w:tcPr>
            <w:tcW w:w="3856" w:type="dxa"/>
          </w:tcPr>
          <w:p w14:paraId="38E40A26" w14:textId="68F08A6C" w:rsidR="00942151" w:rsidRDefault="00942151" w:rsidP="0094215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A40995">
              <w:rPr>
                <w:rFonts w:ascii="Times New Roman" w:hAnsi="Times New Roman" w:cs="Times New Roman"/>
                <w:i/>
                <w:iCs/>
                <w:sz w:val="24"/>
                <w:szCs w:val="24"/>
              </w:rPr>
              <w:t xml:space="preserve">Debt </w:t>
            </w:r>
            <w:r>
              <w:rPr>
                <w:rFonts w:ascii="Times New Roman" w:hAnsi="Times New Roman" w:cs="Times New Roman"/>
                <w:i/>
                <w:iCs/>
                <w:sz w:val="24"/>
                <w:szCs w:val="24"/>
              </w:rPr>
              <w:t>D</w:t>
            </w:r>
            <w:r w:rsidRPr="00A40995">
              <w:rPr>
                <w:rFonts w:ascii="Times New Roman" w:hAnsi="Times New Roman" w:cs="Times New Roman"/>
                <w:i/>
                <w:iCs/>
                <w:sz w:val="24"/>
                <w:szCs w:val="24"/>
              </w:rPr>
              <w:t>efault</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A40995">
              <w:rPr>
                <w:rFonts w:ascii="Times New Roman" w:hAnsi="Times New Roman" w:cs="Times New Roman"/>
                <w:i/>
                <w:iCs/>
                <w:sz w:val="24"/>
                <w:szCs w:val="24"/>
              </w:rPr>
              <w:t>Going Concern</w:t>
            </w:r>
            <w:r>
              <w:rPr>
                <w:rFonts w:ascii="Times New Roman" w:hAnsi="Times New Roman" w:cs="Times New Roman"/>
                <w:sz w:val="24"/>
                <w:szCs w:val="24"/>
              </w:rPr>
              <w:t xml:space="preserve">, </w:t>
            </w:r>
            <w:r w:rsidRPr="00A40995">
              <w:rPr>
                <w:rFonts w:ascii="Times New Roman" w:hAnsi="Times New Roman" w:cs="Times New Roman"/>
                <w:i/>
                <w:iCs/>
                <w:sz w:val="24"/>
                <w:szCs w:val="24"/>
              </w:rPr>
              <w:t>Opinion Shopping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A40995">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A40995">
              <w:rPr>
                <w:rFonts w:ascii="Times New Roman" w:hAnsi="Times New Roman" w:cs="Times New Roman"/>
                <w:i/>
                <w:iCs/>
                <w:sz w:val="24"/>
                <w:szCs w:val="24"/>
              </w:rPr>
              <w:t>Going Concern</w:t>
            </w:r>
            <w:r>
              <w:rPr>
                <w:rFonts w:ascii="Times New Roman" w:hAnsi="Times New Roman" w:cs="Times New Roman"/>
                <w:sz w:val="24"/>
                <w:szCs w:val="24"/>
              </w:rPr>
              <w:t>.</w:t>
            </w:r>
          </w:p>
        </w:tc>
      </w:tr>
    </w:tbl>
    <w:p w14:paraId="34DF7DF4" w14:textId="77777777" w:rsidR="00D30F66" w:rsidRPr="00E32946" w:rsidRDefault="00D30F66" w:rsidP="00E32946">
      <w:pPr>
        <w:spacing w:line="480" w:lineRule="auto"/>
        <w:jc w:val="both"/>
        <w:rPr>
          <w:rFonts w:ascii="Times New Roman" w:hAnsi="Times New Roman" w:cs="Times New Roman"/>
          <w:b/>
          <w:bCs/>
          <w:sz w:val="24"/>
          <w:szCs w:val="24"/>
        </w:rPr>
      </w:pPr>
    </w:p>
    <w:p w14:paraId="3CC8F01A" w14:textId="79BD199E" w:rsidR="005F69CF" w:rsidRDefault="00572DF1" w:rsidP="003D5C78">
      <w:pPr>
        <w:pStyle w:val="Heading2"/>
        <w:numPr>
          <w:ilvl w:val="0"/>
          <w:numId w:val="10"/>
        </w:numPr>
        <w:spacing w:before="0" w:line="480" w:lineRule="auto"/>
        <w:rPr>
          <w:rFonts w:ascii="Times New Roman" w:hAnsi="Times New Roman" w:cs="Times New Roman"/>
          <w:b/>
          <w:bCs/>
          <w:color w:val="auto"/>
          <w:sz w:val="24"/>
          <w:szCs w:val="24"/>
        </w:rPr>
      </w:pPr>
      <w:bookmarkStart w:id="37" w:name="_Toc170757232"/>
      <w:proofErr w:type="spellStart"/>
      <w:r w:rsidRPr="004E247B">
        <w:rPr>
          <w:rFonts w:ascii="Times New Roman" w:hAnsi="Times New Roman" w:cs="Times New Roman"/>
          <w:b/>
          <w:bCs/>
          <w:color w:val="auto"/>
          <w:sz w:val="24"/>
          <w:szCs w:val="24"/>
        </w:rPr>
        <w:t>Kerangka</w:t>
      </w:r>
      <w:proofErr w:type="spellEnd"/>
      <w:r w:rsidRPr="004E247B">
        <w:rPr>
          <w:rFonts w:ascii="Times New Roman" w:hAnsi="Times New Roman" w:cs="Times New Roman"/>
          <w:b/>
          <w:bCs/>
          <w:color w:val="auto"/>
          <w:sz w:val="24"/>
          <w:szCs w:val="24"/>
        </w:rPr>
        <w:t xml:space="preserve"> </w:t>
      </w:r>
      <w:proofErr w:type="spellStart"/>
      <w:r w:rsidRPr="004E247B">
        <w:rPr>
          <w:rFonts w:ascii="Times New Roman" w:hAnsi="Times New Roman" w:cs="Times New Roman"/>
          <w:b/>
          <w:bCs/>
          <w:color w:val="auto"/>
          <w:sz w:val="24"/>
          <w:szCs w:val="24"/>
        </w:rPr>
        <w:t>Pemikiran</w:t>
      </w:r>
      <w:proofErr w:type="spellEnd"/>
      <w:r w:rsidRPr="004E247B">
        <w:rPr>
          <w:rFonts w:ascii="Times New Roman" w:hAnsi="Times New Roman" w:cs="Times New Roman"/>
          <w:b/>
          <w:bCs/>
          <w:color w:val="auto"/>
          <w:sz w:val="24"/>
          <w:szCs w:val="24"/>
        </w:rPr>
        <w:t xml:space="preserve"> </w:t>
      </w:r>
      <w:proofErr w:type="spellStart"/>
      <w:r w:rsidRPr="004E247B">
        <w:rPr>
          <w:rFonts w:ascii="Times New Roman" w:hAnsi="Times New Roman" w:cs="Times New Roman"/>
          <w:b/>
          <w:bCs/>
          <w:color w:val="auto"/>
          <w:sz w:val="24"/>
          <w:szCs w:val="24"/>
        </w:rPr>
        <w:t>Konseptual</w:t>
      </w:r>
      <w:bookmarkEnd w:id="37"/>
      <w:proofErr w:type="spellEnd"/>
    </w:p>
    <w:p w14:paraId="113B2A54" w14:textId="77777777" w:rsidR="00B36721" w:rsidRDefault="005F69CF" w:rsidP="00B36721">
      <w:pPr>
        <w:spacing w:after="0" w:line="480" w:lineRule="auto"/>
        <w:ind w:left="720" w:firstLine="567"/>
        <w:jc w:val="both"/>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apa</w:t>
      </w:r>
      <w:proofErr w:type="spellEnd"/>
      <w:r w:rsidR="00025A71">
        <w:rPr>
          <w:rFonts w:ascii="Times New Roman" w:hAnsi="Times New Roman" w:cs="Times New Roman"/>
          <w:sz w:val="24"/>
          <w:szCs w:val="24"/>
        </w:rPr>
        <w:t xml:space="preserve"> yang </w:t>
      </w:r>
      <w:proofErr w:type="spellStart"/>
      <w:r w:rsidR="00025A71">
        <w:rPr>
          <w:rFonts w:ascii="Times New Roman" w:hAnsi="Times New Roman" w:cs="Times New Roman"/>
          <w:sz w:val="24"/>
          <w:szCs w:val="24"/>
        </w:rPr>
        <w:t>seharusnya</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ada</w:t>
      </w:r>
      <w:proofErr w:type="spellEnd"/>
      <w:r w:rsidR="00025A71">
        <w:rPr>
          <w:rFonts w:ascii="Times New Roman" w:hAnsi="Times New Roman" w:cs="Times New Roman"/>
          <w:sz w:val="24"/>
          <w:szCs w:val="24"/>
        </w:rPr>
        <w:t xml:space="preserve"> yang </w:t>
      </w:r>
      <w:proofErr w:type="spellStart"/>
      <w:r w:rsidR="00025A71">
        <w:rPr>
          <w:rFonts w:ascii="Times New Roman" w:hAnsi="Times New Roman" w:cs="Times New Roman"/>
          <w:sz w:val="24"/>
          <w:szCs w:val="24"/>
        </w:rPr>
        <w:t>terjadi</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sehingga</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timbul</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adanya</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hipotesis</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Kerangka</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ini</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bertujuan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untuk</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menjelaskan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atau</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menghubungkan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secara</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luas</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tentang</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suatu</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topik</w:t>
      </w:r>
      <w:proofErr w:type="spellEnd"/>
      <w:r w:rsidR="00025A71">
        <w:rPr>
          <w:rFonts w:ascii="Times New Roman" w:hAnsi="Times New Roman" w:cs="Times New Roman"/>
          <w:sz w:val="24"/>
          <w:szCs w:val="24"/>
        </w:rPr>
        <w:t xml:space="preserve"> yang </w:t>
      </w:r>
      <w:proofErr w:type="spellStart"/>
      <w:r w:rsidR="00025A71">
        <w:rPr>
          <w:rFonts w:ascii="Times New Roman" w:hAnsi="Times New Roman" w:cs="Times New Roman"/>
          <w:sz w:val="24"/>
          <w:szCs w:val="24"/>
        </w:rPr>
        <w:t>akan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dibahas</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dalam</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penelitian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Penelitian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ini</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dimulai</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dengan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meneliti</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apakah</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perusahaan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melakukan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kelangsungan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hidup</w:t>
      </w:r>
      <w:proofErr w:type="spellEnd"/>
      <w:r w:rsidR="00025A71">
        <w:rPr>
          <w:rFonts w:ascii="Times New Roman" w:hAnsi="Times New Roman" w:cs="Times New Roman"/>
          <w:sz w:val="24"/>
          <w:szCs w:val="24"/>
        </w:rPr>
        <w:t xml:space="preserve"> (</w:t>
      </w:r>
      <w:r w:rsidR="00025A71">
        <w:rPr>
          <w:rFonts w:ascii="Times New Roman" w:hAnsi="Times New Roman" w:cs="Times New Roman"/>
          <w:i/>
          <w:iCs/>
          <w:sz w:val="24"/>
          <w:szCs w:val="24"/>
        </w:rPr>
        <w:t xml:space="preserve">going concern) </w:t>
      </w:r>
      <w:proofErr w:type="spellStart"/>
      <w:r w:rsidR="00025A71">
        <w:rPr>
          <w:rFonts w:ascii="Times New Roman" w:hAnsi="Times New Roman" w:cs="Times New Roman"/>
          <w:sz w:val="24"/>
          <w:szCs w:val="24"/>
        </w:rPr>
        <w:t>dengan</w:t>
      </w:r>
      <w:proofErr w:type="spellEnd"/>
      <w:r w:rsidR="00025A71">
        <w:rPr>
          <w:rFonts w:ascii="Times New Roman" w:hAnsi="Times New Roman" w:cs="Times New Roman"/>
          <w:sz w:val="24"/>
          <w:szCs w:val="24"/>
        </w:rPr>
        <w:t xml:space="preserve"> </w:t>
      </w:r>
      <w:proofErr w:type="spellStart"/>
      <w:r w:rsidR="00025A71">
        <w:rPr>
          <w:rFonts w:ascii="Times New Roman" w:hAnsi="Times New Roman" w:cs="Times New Roman"/>
          <w:sz w:val="24"/>
          <w:szCs w:val="24"/>
        </w:rPr>
        <w:t>baik</w:t>
      </w:r>
      <w:proofErr w:type="spellEnd"/>
      <w:r w:rsidR="00025A71">
        <w:rPr>
          <w:rFonts w:ascii="Times New Roman" w:hAnsi="Times New Roman" w:cs="Times New Roman"/>
          <w:sz w:val="24"/>
          <w:szCs w:val="24"/>
        </w:rPr>
        <w:t xml:space="preserve"> pada </w:t>
      </w:r>
      <w:proofErr w:type="spellStart"/>
      <w:r w:rsidR="00025A71">
        <w:rPr>
          <w:rFonts w:ascii="Times New Roman" w:hAnsi="Times New Roman" w:cs="Times New Roman"/>
          <w:sz w:val="24"/>
          <w:szCs w:val="24"/>
        </w:rPr>
        <w:t>tahun</w:t>
      </w:r>
      <w:proofErr w:type="spellEnd"/>
      <w:r w:rsidR="00025A71">
        <w:rPr>
          <w:rFonts w:ascii="Times New Roman" w:hAnsi="Times New Roman" w:cs="Times New Roman"/>
          <w:sz w:val="24"/>
          <w:szCs w:val="24"/>
        </w:rPr>
        <w:t xml:space="preserve"> 2019-2023 </w:t>
      </w:r>
      <w:proofErr w:type="spellStart"/>
      <w:r w:rsidR="00773BE6">
        <w:rPr>
          <w:rFonts w:ascii="Times New Roman" w:hAnsi="Times New Roman" w:cs="Times New Roman"/>
          <w:sz w:val="24"/>
          <w:szCs w:val="24"/>
        </w:rPr>
        <w:t>melalui</w:t>
      </w:r>
      <w:proofErr w:type="spellEnd"/>
      <w:r w:rsidR="00773BE6">
        <w:rPr>
          <w:rFonts w:ascii="Times New Roman" w:hAnsi="Times New Roman" w:cs="Times New Roman"/>
          <w:sz w:val="24"/>
          <w:szCs w:val="24"/>
        </w:rPr>
        <w:t xml:space="preserve"> </w:t>
      </w:r>
      <w:proofErr w:type="spellStart"/>
      <w:r w:rsidR="00773BE6">
        <w:rPr>
          <w:rFonts w:ascii="Times New Roman" w:hAnsi="Times New Roman" w:cs="Times New Roman"/>
          <w:sz w:val="24"/>
          <w:szCs w:val="24"/>
        </w:rPr>
        <w:t>opininya</w:t>
      </w:r>
      <w:proofErr w:type="spellEnd"/>
      <w:r w:rsidR="00773BE6">
        <w:rPr>
          <w:rFonts w:ascii="Times New Roman" w:hAnsi="Times New Roman" w:cs="Times New Roman"/>
          <w:sz w:val="24"/>
          <w:szCs w:val="24"/>
        </w:rPr>
        <w:t xml:space="preserve">. </w:t>
      </w:r>
      <w:proofErr w:type="spellStart"/>
      <w:r w:rsidR="00773BE6">
        <w:rPr>
          <w:rFonts w:ascii="Times New Roman" w:hAnsi="Times New Roman" w:cs="Times New Roman"/>
          <w:sz w:val="24"/>
          <w:szCs w:val="24"/>
        </w:rPr>
        <w:t>Dilakukan</w:t>
      </w:r>
      <w:proofErr w:type="spellEnd"/>
      <w:r w:rsidR="00773BE6">
        <w:rPr>
          <w:rFonts w:ascii="Times New Roman" w:hAnsi="Times New Roman" w:cs="Times New Roman"/>
          <w:sz w:val="24"/>
          <w:szCs w:val="24"/>
        </w:rPr>
        <w:t xml:space="preserve"> pada </w:t>
      </w:r>
      <w:proofErr w:type="spellStart"/>
      <w:r w:rsidR="00773BE6">
        <w:rPr>
          <w:rFonts w:ascii="Times New Roman" w:hAnsi="Times New Roman" w:cs="Times New Roman"/>
          <w:sz w:val="24"/>
          <w:szCs w:val="24"/>
        </w:rPr>
        <w:t>faktor</w:t>
      </w:r>
      <w:proofErr w:type="spellEnd"/>
      <w:r w:rsidR="00773BE6">
        <w:rPr>
          <w:rFonts w:ascii="Times New Roman" w:hAnsi="Times New Roman" w:cs="Times New Roman"/>
          <w:sz w:val="24"/>
          <w:szCs w:val="24"/>
        </w:rPr>
        <w:t xml:space="preserve"> </w:t>
      </w:r>
      <w:r w:rsidR="00773BE6" w:rsidRPr="0025663C">
        <w:rPr>
          <w:rFonts w:ascii="Times New Roman" w:hAnsi="Times New Roman" w:cs="Times New Roman"/>
          <w:i/>
          <w:iCs/>
          <w:sz w:val="24"/>
          <w:szCs w:val="24"/>
        </w:rPr>
        <w:t>audit report lag, audit switching</w:t>
      </w:r>
      <w:r w:rsidR="00773BE6">
        <w:rPr>
          <w:rFonts w:ascii="Times New Roman" w:hAnsi="Times New Roman" w:cs="Times New Roman"/>
          <w:i/>
          <w:iCs/>
          <w:sz w:val="24"/>
          <w:szCs w:val="24"/>
        </w:rPr>
        <w:t xml:space="preserve">, debt default, </w:t>
      </w:r>
      <w:r w:rsidR="00773BE6">
        <w:rPr>
          <w:rFonts w:ascii="Times New Roman" w:hAnsi="Times New Roman" w:cs="Times New Roman"/>
          <w:sz w:val="24"/>
          <w:szCs w:val="24"/>
        </w:rPr>
        <w:t>dan</w:t>
      </w:r>
      <w:r w:rsidR="00773BE6">
        <w:rPr>
          <w:rFonts w:ascii="Times New Roman" w:hAnsi="Times New Roman" w:cs="Times New Roman"/>
          <w:i/>
          <w:iCs/>
          <w:sz w:val="24"/>
          <w:szCs w:val="24"/>
        </w:rPr>
        <w:t xml:space="preserve"> </w:t>
      </w:r>
      <w:proofErr w:type="spellStart"/>
      <w:r w:rsidR="00773BE6">
        <w:rPr>
          <w:rFonts w:ascii="Times New Roman" w:hAnsi="Times New Roman" w:cs="Times New Roman"/>
          <w:sz w:val="24"/>
          <w:szCs w:val="24"/>
        </w:rPr>
        <w:t>pertumbuhan</w:t>
      </w:r>
      <w:proofErr w:type="spellEnd"/>
      <w:r w:rsidR="00773BE6">
        <w:rPr>
          <w:rFonts w:ascii="Times New Roman" w:hAnsi="Times New Roman" w:cs="Times New Roman"/>
          <w:sz w:val="24"/>
          <w:szCs w:val="24"/>
        </w:rPr>
        <w:t xml:space="preserve"> </w:t>
      </w:r>
      <w:proofErr w:type="spellStart"/>
      <w:r w:rsidR="00773BE6">
        <w:rPr>
          <w:rFonts w:ascii="Times New Roman" w:hAnsi="Times New Roman" w:cs="Times New Roman"/>
          <w:sz w:val="24"/>
          <w:szCs w:val="24"/>
        </w:rPr>
        <w:t>perusahaan</w:t>
      </w:r>
      <w:proofErr w:type="spellEnd"/>
      <w:r w:rsidR="00773BE6">
        <w:rPr>
          <w:rFonts w:ascii="Times New Roman" w:hAnsi="Times New Roman" w:cs="Times New Roman"/>
          <w:sz w:val="24"/>
          <w:szCs w:val="24"/>
        </w:rPr>
        <w:t>.</w:t>
      </w:r>
    </w:p>
    <w:p w14:paraId="024EB614" w14:textId="146F69D1" w:rsidR="00773BE6" w:rsidRDefault="00773BE6" w:rsidP="00B36721">
      <w:pPr>
        <w:spacing w:after="0" w:line="480" w:lineRule="auto"/>
        <w:ind w:left="72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sidR="00E45A19">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7F7F47A" w14:textId="51ACDFCC" w:rsidR="00635305" w:rsidRDefault="00102223" w:rsidP="00722106">
      <w:pPr>
        <w:tabs>
          <w:tab w:val="left" w:pos="3181"/>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4624" behindDoc="0" locked="0" layoutInCell="1" allowOverlap="1" wp14:anchorId="4D8FDA1B" wp14:editId="74D5F9BC">
                <wp:simplePos x="0" y="0"/>
                <wp:positionH relativeFrom="column">
                  <wp:posOffset>526643</wp:posOffset>
                </wp:positionH>
                <wp:positionV relativeFrom="paragraph">
                  <wp:posOffset>250597</wp:posOffset>
                </wp:positionV>
                <wp:extent cx="4558898" cy="3199501"/>
                <wp:effectExtent l="0" t="0" r="13335" b="20320"/>
                <wp:wrapNone/>
                <wp:docPr id="4" name="Group 4"/>
                <wp:cNvGraphicFramePr/>
                <a:graphic xmlns:a="http://schemas.openxmlformats.org/drawingml/2006/main">
                  <a:graphicData uri="http://schemas.microsoft.com/office/word/2010/wordprocessingGroup">
                    <wpg:wgp>
                      <wpg:cNvGrpSpPr/>
                      <wpg:grpSpPr>
                        <a:xfrm>
                          <a:off x="0" y="0"/>
                          <a:ext cx="4558898" cy="3199501"/>
                          <a:chOff x="0" y="0"/>
                          <a:chExt cx="4666891" cy="3510951"/>
                        </a:xfrm>
                      </wpg:grpSpPr>
                      <wps:wsp>
                        <wps:cNvPr id="9" name="Rectangle 9"/>
                        <wps:cNvSpPr/>
                        <wps:spPr>
                          <a:xfrm>
                            <a:off x="112143" y="888521"/>
                            <a:ext cx="1498600" cy="646981"/>
                          </a:xfrm>
                          <a:prstGeom prst="rect">
                            <a:avLst/>
                          </a:prstGeom>
                        </wps:spPr>
                        <wps:style>
                          <a:lnRef idx="2">
                            <a:schemeClr val="dk1"/>
                          </a:lnRef>
                          <a:fillRef idx="1">
                            <a:schemeClr val="lt1"/>
                          </a:fillRef>
                          <a:effectRef idx="0">
                            <a:schemeClr val="dk1"/>
                          </a:effectRef>
                          <a:fontRef idx="minor">
                            <a:schemeClr val="dk1"/>
                          </a:fontRef>
                        </wps:style>
                        <wps:txbx>
                          <w:txbxContent>
                            <w:p w14:paraId="59B9E423" w14:textId="17F4EFAF" w:rsidR="00D80C1C" w:rsidRDefault="00D80C1C" w:rsidP="00585C18">
                              <w:pPr>
                                <w:spacing w:after="0"/>
                                <w:jc w:val="center"/>
                                <w:rPr>
                                  <w:rFonts w:ascii="Times New Roman" w:hAnsi="Times New Roman" w:cs="Times New Roman"/>
                                  <w:i/>
                                  <w:iCs/>
                                  <w:sz w:val="24"/>
                                  <w:szCs w:val="24"/>
                                </w:rPr>
                              </w:pPr>
                              <w:r w:rsidRPr="003704CB">
                                <w:rPr>
                                  <w:rFonts w:ascii="Times New Roman" w:hAnsi="Times New Roman" w:cs="Times New Roman"/>
                                  <w:i/>
                                  <w:iCs/>
                                  <w:sz w:val="24"/>
                                  <w:szCs w:val="24"/>
                                </w:rPr>
                                <w:t>Audit Switching</w:t>
                              </w:r>
                            </w:p>
                            <w:p w14:paraId="1F154ECF" w14:textId="2457DCAF" w:rsidR="00D80C1C" w:rsidRPr="003704CB" w:rsidRDefault="00D80C1C" w:rsidP="00585C18">
                              <w:pPr>
                                <w:spacing w:after="0"/>
                                <w:jc w:val="center"/>
                                <w:rPr>
                                  <w:rFonts w:ascii="Times New Roman" w:hAnsi="Times New Roman" w:cs="Times New Roman"/>
                                  <w:sz w:val="24"/>
                                  <w:szCs w:val="24"/>
                                </w:rPr>
                              </w:pPr>
                              <w:r w:rsidRPr="003704CB">
                                <w:rPr>
                                  <w:rFonts w:ascii="Times New Roman" w:hAnsi="Times New Roman" w:cs="Times New Roman"/>
                                  <w:i/>
                                  <w:iCs/>
                                  <w:sz w:val="24"/>
                                  <w:szCs w:val="24"/>
                                </w:rPr>
                                <w:t xml:space="preserve"> </w:t>
                              </w:r>
                              <w:r w:rsidRPr="003704CB">
                                <w:rPr>
                                  <w:rFonts w:ascii="Times New Roman" w:hAnsi="Times New Roman" w:cs="Times New Roman"/>
                                  <w:sz w:val="24"/>
                                  <w:szCs w:val="24"/>
                                </w:rPr>
                                <w:t>(X</w:t>
                              </w:r>
                              <w:r w:rsidRPr="003704CB">
                                <w:rPr>
                                  <w:rFonts w:ascii="Times New Roman" w:hAnsi="Times New Roman" w:cs="Times New Roman"/>
                                  <w:sz w:val="24"/>
                                  <w:szCs w:val="24"/>
                                  <w:vertAlign w:val="subscript"/>
                                </w:rPr>
                                <w:t>2</w:t>
                              </w:r>
                              <w:r w:rsidRPr="003704C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94890" y="1768416"/>
                            <a:ext cx="1517650" cy="646801"/>
                          </a:xfrm>
                          <a:prstGeom prst="rect">
                            <a:avLst/>
                          </a:prstGeom>
                        </wps:spPr>
                        <wps:style>
                          <a:lnRef idx="2">
                            <a:schemeClr val="dk1"/>
                          </a:lnRef>
                          <a:fillRef idx="1">
                            <a:schemeClr val="lt1"/>
                          </a:fillRef>
                          <a:effectRef idx="0">
                            <a:schemeClr val="dk1"/>
                          </a:effectRef>
                          <a:fontRef idx="minor">
                            <a:schemeClr val="dk1"/>
                          </a:fontRef>
                        </wps:style>
                        <wps:txbx>
                          <w:txbxContent>
                            <w:p w14:paraId="3DF2BB83" w14:textId="77777777" w:rsidR="00D80C1C" w:rsidRDefault="00D80C1C" w:rsidP="00585C18">
                              <w:pPr>
                                <w:spacing w:after="0"/>
                                <w:jc w:val="center"/>
                                <w:rPr>
                                  <w:rFonts w:ascii="Times New Roman" w:hAnsi="Times New Roman" w:cs="Times New Roman"/>
                                  <w:i/>
                                  <w:iCs/>
                                  <w:sz w:val="24"/>
                                  <w:szCs w:val="24"/>
                                </w:rPr>
                              </w:pPr>
                              <w:r w:rsidRPr="003704CB">
                                <w:rPr>
                                  <w:rFonts w:ascii="Times New Roman" w:hAnsi="Times New Roman" w:cs="Times New Roman"/>
                                  <w:i/>
                                  <w:iCs/>
                                  <w:sz w:val="24"/>
                                  <w:szCs w:val="24"/>
                                </w:rPr>
                                <w:t>Debt Default</w:t>
                              </w:r>
                              <w:r>
                                <w:rPr>
                                  <w:rFonts w:ascii="Times New Roman" w:hAnsi="Times New Roman" w:cs="Times New Roman"/>
                                  <w:i/>
                                  <w:iCs/>
                                  <w:sz w:val="24"/>
                                  <w:szCs w:val="24"/>
                                </w:rPr>
                                <w:t xml:space="preserve"> </w:t>
                              </w:r>
                            </w:p>
                            <w:p w14:paraId="52CD1A82" w14:textId="1FEF6497" w:rsidR="00D80C1C" w:rsidRPr="003704CB" w:rsidRDefault="00D80C1C" w:rsidP="00585C18">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4891" y="2602883"/>
                            <a:ext cx="1510030" cy="795462"/>
                          </a:xfrm>
                          <a:prstGeom prst="rect">
                            <a:avLst/>
                          </a:prstGeom>
                        </wps:spPr>
                        <wps:style>
                          <a:lnRef idx="2">
                            <a:schemeClr val="dk1"/>
                          </a:lnRef>
                          <a:fillRef idx="1">
                            <a:schemeClr val="lt1"/>
                          </a:fillRef>
                          <a:effectRef idx="0">
                            <a:schemeClr val="dk1"/>
                          </a:effectRef>
                          <a:fontRef idx="minor">
                            <a:schemeClr val="dk1"/>
                          </a:fontRef>
                        </wps:style>
                        <wps:txbx>
                          <w:txbxContent>
                            <w:p w14:paraId="0A89D198" w14:textId="03284B54" w:rsidR="00D80C1C" w:rsidRDefault="00D80C1C" w:rsidP="003704CB">
                              <w:pPr>
                                <w:spacing w:after="0"/>
                                <w:jc w:val="center"/>
                                <w:rPr>
                                  <w:rFonts w:ascii="Times New Roman" w:hAnsi="Times New Roman" w:cs="Times New Roman"/>
                                  <w:sz w:val="24"/>
                                  <w:szCs w:val="24"/>
                                </w:rPr>
                              </w:pPr>
                              <w:r w:rsidRPr="003704CB">
                                <w:rPr>
                                  <w:rFonts w:ascii="Times New Roman" w:hAnsi="Times New Roman" w:cs="Times New Roman"/>
                                  <w:sz w:val="24"/>
                                  <w:szCs w:val="24"/>
                                </w:rPr>
                                <w:t>Pertumbuhan</w:t>
                              </w:r>
                              <w:r>
                                <w:rPr>
                                  <w:rFonts w:ascii="Times New Roman" w:hAnsi="Times New Roman" w:cs="Times New Roman"/>
                                  <w:sz w:val="24"/>
                                  <w:szCs w:val="24"/>
                                </w:rPr>
                                <w:t xml:space="preserve"> </w:t>
                              </w:r>
                              <w:r w:rsidRPr="003704CB">
                                <w:rPr>
                                  <w:rFonts w:ascii="Times New Roman" w:hAnsi="Times New Roman" w:cs="Times New Roman"/>
                                  <w:sz w:val="24"/>
                                  <w:szCs w:val="24"/>
                                </w:rPr>
                                <w:t>Perusahaan</w:t>
                              </w:r>
                              <w:r>
                                <w:rPr>
                                  <w:rFonts w:ascii="Times New Roman" w:hAnsi="Times New Roman" w:cs="Times New Roman"/>
                                  <w:sz w:val="24"/>
                                  <w:szCs w:val="24"/>
                                </w:rPr>
                                <w:t xml:space="preserve"> </w:t>
                              </w:r>
                            </w:p>
                            <w:p w14:paraId="59D1ED0B" w14:textId="3E4224C8" w:rsidR="00D80C1C" w:rsidRPr="003704CB" w:rsidRDefault="00D80C1C" w:rsidP="003704CB">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43060" y="1035050"/>
                            <a:ext cx="1717040" cy="706720"/>
                          </a:xfrm>
                          <a:prstGeom prst="rect">
                            <a:avLst/>
                          </a:prstGeom>
                        </wps:spPr>
                        <wps:style>
                          <a:lnRef idx="2">
                            <a:schemeClr val="dk1"/>
                          </a:lnRef>
                          <a:fillRef idx="1">
                            <a:schemeClr val="lt1"/>
                          </a:fillRef>
                          <a:effectRef idx="0">
                            <a:schemeClr val="dk1"/>
                          </a:effectRef>
                          <a:fontRef idx="minor">
                            <a:schemeClr val="dk1"/>
                          </a:fontRef>
                        </wps:style>
                        <wps:txbx>
                          <w:txbxContent>
                            <w:p w14:paraId="28EC019A" w14:textId="38737449" w:rsidR="00D80C1C" w:rsidRDefault="00D80C1C" w:rsidP="00062A7E">
                              <w:pPr>
                                <w:spacing w:after="0"/>
                                <w:jc w:val="center"/>
                                <w:rPr>
                                  <w:rFonts w:ascii="Times New Roman" w:hAnsi="Times New Roman" w:cs="Times New Roman"/>
                                  <w:sz w:val="24"/>
                                  <w:szCs w:val="24"/>
                                </w:rPr>
                              </w:pPr>
                              <w:r w:rsidRPr="00585C18">
                                <w:rPr>
                                  <w:rFonts w:ascii="Times New Roman" w:hAnsi="Times New Roman" w:cs="Times New Roman"/>
                                  <w:sz w:val="24"/>
                                  <w:szCs w:val="24"/>
                                </w:rPr>
                                <w:t xml:space="preserve">Opini Audit </w:t>
                              </w:r>
                              <w:r w:rsidRPr="00585C18">
                                <w:rPr>
                                  <w:rFonts w:ascii="Times New Roman" w:hAnsi="Times New Roman" w:cs="Times New Roman"/>
                                  <w:i/>
                                  <w:iCs/>
                                  <w:sz w:val="24"/>
                                  <w:szCs w:val="24"/>
                                </w:rPr>
                                <w:t xml:space="preserve">Going Concern </w:t>
                              </w:r>
                            </w:p>
                            <w:p w14:paraId="4040D795" w14:textId="12A2FA46" w:rsidR="00D80C1C" w:rsidRPr="00585C18" w:rsidRDefault="00D80C1C" w:rsidP="00062A7E">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52ADB9FC" w14:textId="77777777" w:rsidR="00D80C1C" w:rsidRPr="006209D7" w:rsidRDefault="00D80C1C" w:rsidP="006209D7">
                              <w:pPr>
                                <w:jc w:val="cente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613139" y="474453"/>
                            <a:ext cx="1139670" cy="883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621766" y="1181819"/>
                            <a:ext cx="1095866" cy="2363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1613139" y="1461459"/>
                            <a:ext cx="1078913" cy="6261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613139" y="1487338"/>
                            <a:ext cx="1095555" cy="1500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Rectangle 8"/>
                        <wps:cNvSpPr/>
                        <wps:spPr>
                          <a:xfrm>
                            <a:off x="129396" y="86265"/>
                            <a:ext cx="1489758" cy="603849"/>
                          </a:xfrm>
                          <a:prstGeom prst="rect">
                            <a:avLst/>
                          </a:prstGeom>
                        </wps:spPr>
                        <wps:style>
                          <a:lnRef idx="2">
                            <a:schemeClr val="dk1"/>
                          </a:lnRef>
                          <a:fillRef idx="1">
                            <a:schemeClr val="lt1"/>
                          </a:fillRef>
                          <a:effectRef idx="0">
                            <a:schemeClr val="dk1"/>
                          </a:effectRef>
                          <a:fontRef idx="minor">
                            <a:schemeClr val="dk1"/>
                          </a:fontRef>
                        </wps:style>
                        <wps:txbx>
                          <w:txbxContent>
                            <w:p w14:paraId="03AD4514" w14:textId="77777777" w:rsidR="00D80C1C" w:rsidRDefault="00D80C1C" w:rsidP="00552D78">
                              <w:pPr>
                                <w:spacing w:after="0" w:line="240" w:lineRule="auto"/>
                                <w:jc w:val="center"/>
                                <w:rPr>
                                  <w:rFonts w:ascii="Times New Roman" w:hAnsi="Times New Roman" w:cs="Times New Roman"/>
                                  <w:i/>
                                  <w:iCs/>
                                  <w:sz w:val="24"/>
                                  <w:szCs w:val="24"/>
                                </w:rPr>
                              </w:pPr>
                              <w:r w:rsidRPr="006209D7">
                                <w:rPr>
                                  <w:rFonts w:ascii="Times New Roman" w:hAnsi="Times New Roman" w:cs="Times New Roman"/>
                                  <w:i/>
                                  <w:iCs/>
                                  <w:sz w:val="24"/>
                                  <w:szCs w:val="24"/>
                                </w:rPr>
                                <w:t>Audit Report lag</w:t>
                              </w:r>
                              <w:r>
                                <w:rPr>
                                  <w:rFonts w:ascii="Times New Roman" w:hAnsi="Times New Roman" w:cs="Times New Roman"/>
                                  <w:i/>
                                  <w:iCs/>
                                  <w:sz w:val="24"/>
                                  <w:szCs w:val="24"/>
                                </w:rPr>
                                <w:t xml:space="preserve"> </w:t>
                              </w:r>
                            </w:p>
                            <w:p w14:paraId="293FCCCF" w14:textId="77777777" w:rsidR="00D80C1C" w:rsidRPr="006209D7" w:rsidRDefault="00D80C1C" w:rsidP="0055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14:paraId="0FA0F20D" w14:textId="77777777" w:rsidR="00D80C1C" w:rsidRPr="006209D7" w:rsidRDefault="00D80C1C" w:rsidP="00552D78">
                              <w:pPr>
                                <w:spacing w:after="0" w:line="240" w:lineRule="auto"/>
                                <w:rPr>
                                  <w:rFonts w:ascii="Times New Roman" w:hAnsi="Times New Roman" w:cs="Times New Roman"/>
                                  <w:sz w:val="24"/>
                                  <w:szCs w:val="24"/>
                                </w:rPr>
                              </w:pPr>
                            </w:p>
                            <w:p w14:paraId="2C728FD3" w14:textId="77777777" w:rsidR="00D80C1C" w:rsidRDefault="00D80C1C" w:rsidP="00552D78">
                              <w:pPr>
                                <w:jc w:val="center"/>
                                <w:rPr>
                                  <w:rFonts w:ascii="Times New Roman" w:hAnsi="Times New Roman" w:cs="Times New Roman"/>
                                  <w:i/>
                                  <w:iCs/>
                                  <w:sz w:val="24"/>
                                  <w:szCs w:val="24"/>
                                </w:rPr>
                              </w:pPr>
                            </w:p>
                            <w:p w14:paraId="420466D9" w14:textId="77777777" w:rsidR="00D80C1C" w:rsidRPr="006209D7" w:rsidRDefault="00D80C1C" w:rsidP="00552D78">
                              <w:pPr>
                                <w:jc w:val="center"/>
                                <w:rPr>
                                  <w:rFonts w:ascii="Times New Roman" w:hAnsi="Times New Roman" w:cs="Times New Roman"/>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4666891" cy="351095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FDA1B" id="Group 4" o:spid="_x0000_s1026" style="position:absolute;left:0;text-align:left;margin-left:41.45pt;margin-top:19.75pt;width:358.95pt;height:251.95pt;z-index:251674624;mso-width-relative:margin;mso-height-relative:margin" coordsize="46668,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">
                <v:rect id="Rectangle 9" o:spid="_x0000_s1027" style="position:absolute;left:1121;top:8885;width:14986;height:6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59B9E423" w14:textId="17F4EFAF" w:rsidR="00D80C1C" w:rsidRDefault="00D80C1C" w:rsidP="00585C18">
                        <w:pPr>
                          <w:spacing w:after="0"/>
                          <w:jc w:val="center"/>
                          <w:rPr>
                            <w:rFonts w:ascii="Times New Roman" w:hAnsi="Times New Roman" w:cs="Times New Roman"/>
                            <w:i/>
                            <w:iCs/>
                            <w:sz w:val="24"/>
                            <w:szCs w:val="24"/>
                          </w:rPr>
                        </w:pPr>
                        <w:r w:rsidRPr="003704CB">
                          <w:rPr>
                            <w:rFonts w:ascii="Times New Roman" w:hAnsi="Times New Roman" w:cs="Times New Roman"/>
                            <w:i/>
                            <w:iCs/>
                            <w:sz w:val="24"/>
                            <w:szCs w:val="24"/>
                          </w:rPr>
                          <w:t>Audit Switching</w:t>
                        </w:r>
                      </w:p>
                      <w:p w14:paraId="1F154ECF" w14:textId="2457DCAF" w:rsidR="00D80C1C" w:rsidRPr="003704CB" w:rsidRDefault="00D80C1C" w:rsidP="00585C18">
                        <w:pPr>
                          <w:spacing w:after="0"/>
                          <w:jc w:val="center"/>
                          <w:rPr>
                            <w:rFonts w:ascii="Times New Roman" w:hAnsi="Times New Roman" w:cs="Times New Roman"/>
                            <w:sz w:val="24"/>
                            <w:szCs w:val="24"/>
                          </w:rPr>
                        </w:pPr>
                        <w:r w:rsidRPr="003704CB">
                          <w:rPr>
                            <w:rFonts w:ascii="Times New Roman" w:hAnsi="Times New Roman" w:cs="Times New Roman"/>
                            <w:i/>
                            <w:iCs/>
                            <w:sz w:val="24"/>
                            <w:szCs w:val="24"/>
                          </w:rPr>
                          <w:t xml:space="preserve"> </w:t>
                        </w:r>
                        <w:r w:rsidRPr="003704CB">
                          <w:rPr>
                            <w:rFonts w:ascii="Times New Roman" w:hAnsi="Times New Roman" w:cs="Times New Roman"/>
                            <w:sz w:val="24"/>
                            <w:szCs w:val="24"/>
                          </w:rPr>
                          <w:t>(X</w:t>
                        </w:r>
                        <w:r w:rsidRPr="003704CB">
                          <w:rPr>
                            <w:rFonts w:ascii="Times New Roman" w:hAnsi="Times New Roman" w:cs="Times New Roman"/>
                            <w:sz w:val="24"/>
                            <w:szCs w:val="24"/>
                            <w:vertAlign w:val="subscript"/>
                          </w:rPr>
                          <w:t>2</w:t>
                        </w:r>
                        <w:r w:rsidRPr="003704CB">
                          <w:rPr>
                            <w:rFonts w:ascii="Times New Roman" w:hAnsi="Times New Roman" w:cs="Times New Roman"/>
                            <w:sz w:val="24"/>
                            <w:szCs w:val="24"/>
                          </w:rPr>
                          <w:t>)</w:t>
                        </w:r>
                      </w:p>
                    </w:txbxContent>
                  </v:textbox>
                </v:rect>
                <v:rect id="Rectangle 10" o:spid="_x0000_s1028" style="position:absolute;left:948;top:17684;width:15177;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3DF2BB83" w14:textId="77777777" w:rsidR="00D80C1C" w:rsidRDefault="00D80C1C" w:rsidP="00585C18">
                        <w:pPr>
                          <w:spacing w:after="0"/>
                          <w:jc w:val="center"/>
                          <w:rPr>
                            <w:rFonts w:ascii="Times New Roman" w:hAnsi="Times New Roman" w:cs="Times New Roman"/>
                            <w:i/>
                            <w:iCs/>
                            <w:sz w:val="24"/>
                            <w:szCs w:val="24"/>
                          </w:rPr>
                        </w:pPr>
                        <w:r w:rsidRPr="003704CB">
                          <w:rPr>
                            <w:rFonts w:ascii="Times New Roman" w:hAnsi="Times New Roman" w:cs="Times New Roman"/>
                            <w:i/>
                            <w:iCs/>
                            <w:sz w:val="24"/>
                            <w:szCs w:val="24"/>
                          </w:rPr>
                          <w:t>Debt Default</w:t>
                        </w:r>
                        <w:r>
                          <w:rPr>
                            <w:rFonts w:ascii="Times New Roman" w:hAnsi="Times New Roman" w:cs="Times New Roman"/>
                            <w:i/>
                            <w:iCs/>
                            <w:sz w:val="24"/>
                            <w:szCs w:val="24"/>
                          </w:rPr>
                          <w:t xml:space="preserve"> </w:t>
                        </w:r>
                      </w:p>
                      <w:p w14:paraId="52CD1A82" w14:textId="1FEF6497" w:rsidR="00D80C1C" w:rsidRPr="003704CB" w:rsidRDefault="00D80C1C" w:rsidP="00585C18">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v:rect id="Rectangle 11" o:spid="_x0000_s1029" style="position:absolute;left:948;top:26028;width:15101;height:7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A89D198" w14:textId="03284B54" w:rsidR="00D80C1C" w:rsidRDefault="00D80C1C" w:rsidP="003704CB">
                        <w:pPr>
                          <w:spacing w:after="0"/>
                          <w:jc w:val="center"/>
                          <w:rPr>
                            <w:rFonts w:ascii="Times New Roman" w:hAnsi="Times New Roman" w:cs="Times New Roman"/>
                            <w:sz w:val="24"/>
                            <w:szCs w:val="24"/>
                          </w:rPr>
                        </w:pPr>
                        <w:r w:rsidRPr="003704CB">
                          <w:rPr>
                            <w:rFonts w:ascii="Times New Roman" w:hAnsi="Times New Roman" w:cs="Times New Roman"/>
                            <w:sz w:val="24"/>
                            <w:szCs w:val="24"/>
                          </w:rPr>
                          <w:t>Pertumbuhan</w:t>
                        </w:r>
                        <w:r>
                          <w:rPr>
                            <w:rFonts w:ascii="Times New Roman" w:hAnsi="Times New Roman" w:cs="Times New Roman"/>
                            <w:sz w:val="24"/>
                            <w:szCs w:val="24"/>
                          </w:rPr>
                          <w:t xml:space="preserve"> </w:t>
                        </w:r>
                        <w:r w:rsidRPr="003704CB">
                          <w:rPr>
                            <w:rFonts w:ascii="Times New Roman" w:hAnsi="Times New Roman" w:cs="Times New Roman"/>
                            <w:sz w:val="24"/>
                            <w:szCs w:val="24"/>
                          </w:rPr>
                          <w:t>Perusahaan</w:t>
                        </w:r>
                        <w:r>
                          <w:rPr>
                            <w:rFonts w:ascii="Times New Roman" w:hAnsi="Times New Roman" w:cs="Times New Roman"/>
                            <w:sz w:val="24"/>
                            <w:szCs w:val="24"/>
                          </w:rPr>
                          <w:t xml:space="preserve"> </w:t>
                        </w:r>
                      </w:p>
                      <w:p w14:paraId="59D1ED0B" w14:textId="3E4224C8" w:rsidR="00D80C1C" w:rsidRPr="003704CB" w:rsidRDefault="00D80C1C" w:rsidP="003704CB">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ect>
                <v:rect id="Rectangle 12" o:spid="_x0000_s1030" style="position:absolute;left:27430;top:10350;width:17171;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28EC019A" w14:textId="38737449" w:rsidR="00D80C1C" w:rsidRDefault="00D80C1C" w:rsidP="00062A7E">
                        <w:pPr>
                          <w:spacing w:after="0"/>
                          <w:jc w:val="center"/>
                          <w:rPr>
                            <w:rFonts w:ascii="Times New Roman" w:hAnsi="Times New Roman" w:cs="Times New Roman"/>
                            <w:sz w:val="24"/>
                            <w:szCs w:val="24"/>
                          </w:rPr>
                        </w:pPr>
                        <w:r w:rsidRPr="00585C18">
                          <w:rPr>
                            <w:rFonts w:ascii="Times New Roman" w:hAnsi="Times New Roman" w:cs="Times New Roman"/>
                            <w:sz w:val="24"/>
                            <w:szCs w:val="24"/>
                          </w:rPr>
                          <w:t xml:space="preserve">Opini Audit </w:t>
                        </w:r>
                        <w:r w:rsidRPr="00585C18">
                          <w:rPr>
                            <w:rFonts w:ascii="Times New Roman" w:hAnsi="Times New Roman" w:cs="Times New Roman"/>
                            <w:i/>
                            <w:iCs/>
                            <w:sz w:val="24"/>
                            <w:szCs w:val="24"/>
                          </w:rPr>
                          <w:t xml:space="preserve">Going Concern </w:t>
                        </w:r>
                      </w:p>
                      <w:p w14:paraId="4040D795" w14:textId="12A2FA46" w:rsidR="00D80C1C" w:rsidRPr="00585C18" w:rsidRDefault="00D80C1C" w:rsidP="00062A7E">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52ADB9FC" w14:textId="77777777" w:rsidR="00D80C1C" w:rsidRPr="006209D7" w:rsidRDefault="00D80C1C" w:rsidP="006209D7">
                        <w:pPr>
                          <w:jc w:val="center"/>
                          <w:rPr>
                            <w:i/>
                            <w:iCs/>
                          </w:rPr>
                        </w:pPr>
                      </w:p>
                    </w:txbxContent>
                  </v:textbox>
                </v:rect>
                <v:shapetype id="_x0000_t32" coordsize="21600,21600" o:spt="32" o:oned="t" path="m,l21600,21600e" filled="f">
                  <v:path arrowok="t" fillok="f" o:connecttype="none"/>
                  <o:lock v:ext="edit" shapetype="t"/>
                </v:shapetype>
                <v:shape id="Straight Arrow Connector 13" o:spid="_x0000_s1031" type="#_x0000_t32" style="position:absolute;left:16131;top:4744;width:11397;height:8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2" type="#_x0000_t32" style="position:absolute;left:16217;top:11818;width:10959;height:2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5" o:spid="_x0000_s1033" type="#_x0000_t32" style="position:absolute;left:16131;top:14614;width:10789;height:6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shape id="Straight Arrow Connector 16" o:spid="_x0000_s1034" type="#_x0000_t32" style="position:absolute;left:16131;top:14873;width:10955;height:15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rect id="Rectangle 8" o:spid="_x0000_s1035" style="position:absolute;left:1293;top:862;width:14898;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03AD4514" w14:textId="77777777" w:rsidR="00D80C1C" w:rsidRDefault="00D80C1C" w:rsidP="00552D78">
                        <w:pPr>
                          <w:spacing w:after="0" w:line="240" w:lineRule="auto"/>
                          <w:jc w:val="center"/>
                          <w:rPr>
                            <w:rFonts w:ascii="Times New Roman" w:hAnsi="Times New Roman" w:cs="Times New Roman"/>
                            <w:i/>
                            <w:iCs/>
                            <w:sz w:val="24"/>
                            <w:szCs w:val="24"/>
                          </w:rPr>
                        </w:pPr>
                        <w:r w:rsidRPr="006209D7">
                          <w:rPr>
                            <w:rFonts w:ascii="Times New Roman" w:hAnsi="Times New Roman" w:cs="Times New Roman"/>
                            <w:i/>
                            <w:iCs/>
                            <w:sz w:val="24"/>
                            <w:szCs w:val="24"/>
                          </w:rPr>
                          <w:t>Audit Report lag</w:t>
                        </w:r>
                        <w:r>
                          <w:rPr>
                            <w:rFonts w:ascii="Times New Roman" w:hAnsi="Times New Roman" w:cs="Times New Roman"/>
                            <w:i/>
                            <w:iCs/>
                            <w:sz w:val="24"/>
                            <w:szCs w:val="24"/>
                          </w:rPr>
                          <w:t xml:space="preserve"> </w:t>
                        </w:r>
                      </w:p>
                      <w:p w14:paraId="293FCCCF" w14:textId="77777777" w:rsidR="00D80C1C" w:rsidRPr="006209D7" w:rsidRDefault="00D80C1C" w:rsidP="0055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14:paraId="0FA0F20D" w14:textId="77777777" w:rsidR="00D80C1C" w:rsidRPr="006209D7" w:rsidRDefault="00D80C1C" w:rsidP="00552D78">
                        <w:pPr>
                          <w:spacing w:after="0" w:line="240" w:lineRule="auto"/>
                          <w:rPr>
                            <w:rFonts w:ascii="Times New Roman" w:hAnsi="Times New Roman" w:cs="Times New Roman"/>
                            <w:sz w:val="24"/>
                            <w:szCs w:val="24"/>
                          </w:rPr>
                        </w:pPr>
                      </w:p>
                      <w:p w14:paraId="2C728FD3" w14:textId="77777777" w:rsidR="00D80C1C" w:rsidRDefault="00D80C1C" w:rsidP="00552D78">
                        <w:pPr>
                          <w:jc w:val="center"/>
                          <w:rPr>
                            <w:rFonts w:ascii="Times New Roman" w:hAnsi="Times New Roman" w:cs="Times New Roman"/>
                            <w:i/>
                            <w:iCs/>
                            <w:sz w:val="24"/>
                            <w:szCs w:val="24"/>
                          </w:rPr>
                        </w:pPr>
                      </w:p>
                      <w:p w14:paraId="420466D9" w14:textId="77777777" w:rsidR="00D80C1C" w:rsidRPr="006209D7" w:rsidRDefault="00D80C1C" w:rsidP="00552D78">
                        <w:pPr>
                          <w:jc w:val="center"/>
                          <w:rPr>
                            <w:rFonts w:ascii="Times New Roman" w:hAnsi="Times New Roman" w:cs="Times New Roman"/>
                            <w:i/>
                            <w:iCs/>
                            <w:sz w:val="24"/>
                            <w:szCs w:val="24"/>
                          </w:rPr>
                        </w:pPr>
                      </w:p>
                    </w:txbxContent>
                  </v:textbox>
                </v:rect>
                <v:rect id="Rectangle 3" o:spid="_x0000_s1036" style="position:absolute;width:46668;height:3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" filled="f" strokecolor="black [3200]">
                  <v:stroke joinstyle="round"/>
                </v:rect>
              </v:group>
            </w:pict>
          </mc:Fallback>
        </mc:AlternateContent>
      </w:r>
    </w:p>
    <w:p w14:paraId="0E225880" w14:textId="576D5D21" w:rsidR="00552D78" w:rsidRPr="00851B18" w:rsidRDefault="00851B18" w:rsidP="00635305">
      <w:pPr>
        <w:tabs>
          <w:tab w:val="left" w:pos="3181"/>
        </w:tabs>
        <w:spacing w:line="480" w:lineRule="auto"/>
        <w:ind w:left="720" w:firstLine="720"/>
        <w:jc w:val="both"/>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1</w:t>
      </w:r>
    </w:p>
    <w:p w14:paraId="5EB3573A" w14:textId="4DBDDBC8" w:rsidR="00635305" w:rsidRPr="00851B18" w:rsidRDefault="00635305" w:rsidP="00635305">
      <w:pPr>
        <w:tabs>
          <w:tab w:val="left" w:pos="3181"/>
        </w:tabs>
        <w:spacing w:line="480" w:lineRule="auto"/>
        <w:ind w:left="720" w:firstLine="720"/>
        <w:jc w:val="both"/>
        <w:rPr>
          <w:rFonts w:ascii="Times New Roman" w:hAnsi="Times New Roman" w:cs="Times New Roman"/>
          <w:sz w:val="24"/>
          <w:szCs w:val="24"/>
          <w:vertAlign w:val="subscript"/>
        </w:rPr>
      </w:pPr>
      <w:r>
        <w:rPr>
          <w:rFonts w:ascii="Times New Roman" w:hAnsi="Times New Roman" w:cs="Times New Roman"/>
          <w:sz w:val="24"/>
          <w:szCs w:val="24"/>
        </w:rPr>
        <w:tab/>
      </w:r>
      <w:r w:rsidR="00851B18">
        <w:rPr>
          <w:rFonts w:ascii="Times New Roman" w:hAnsi="Times New Roman" w:cs="Times New Roman"/>
          <w:sz w:val="24"/>
          <w:szCs w:val="24"/>
        </w:rPr>
        <w:tab/>
        <w:t>H</w:t>
      </w:r>
      <w:r w:rsidR="00851B18">
        <w:rPr>
          <w:rFonts w:ascii="Times New Roman" w:hAnsi="Times New Roman" w:cs="Times New Roman"/>
          <w:sz w:val="24"/>
          <w:szCs w:val="24"/>
          <w:vertAlign w:val="subscript"/>
        </w:rPr>
        <w:t>2</w:t>
      </w:r>
    </w:p>
    <w:p w14:paraId="4C9D6E85" w14:textId="713516E8" w:rsidR="00635305" w:rsidRDefault="00635305" w:rsidP="00635305">
      <w:pPr>
        <w:tabs>
          <w:tab w:val="left" w:pos="3181"/>
        </w:tabs>
        <w:spacing w:line="480" w:lineRule="auto"/>
        <w:ind w:left="720" w:firstLine="720"/>
        <w:jc w:val="both"/>
        <w:rPr>
          <w:rFonts w:ascii="Times New Roman" w:hAnsi="Times New Roman" w:cs="Times New Roman"/>
          <w:sz w:val="24"/>
          <w:szCs w:val="24"/>
        </w:rPr>
      </w:pPr>
    </w:p>
    <w:p w14:paraId="62E5439F" w14:textId="4B04A6B1" w:rsidR="00635305" w:rsidRPr="00E00803" w:rsidRDefault="00E00803" w:rsidP="00635305">
      <w:pPr>
        <w:tabs>
          <w:tab w:val="left" w:pos="3181"/>
        </w:tabs>
        <w:spacing w:line="480" w:lineRule="auto"/>
        <w:ind w:left="720" w:firstLine="720"/>
        <w:jc w:val="both"/>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3</w:t>
      </w:r>
    </w:p>
    <w:p w14:paraId="2F7140B2" w14:textId="78F16647" w:rsidR="00AB6E53" w:rsidRPr="00E00803" w:rsidRDefault="00E00803" w:rsidP="00AB6E53">
      <w:pPr>
        <w:tabs>
          <w:tab w:val="left" w:pos="3556"/>
        </w:tabs>
        <w:spacing w:line="480" w:lineRule="auto"/>
        <w:ind w:left="720" w:firstLine="720"/>
        <w:jc w:val="both"/>
        <w:rPr>
          <w:rFonts w:ascii="Times New Roman" w:hAnsi="Times New Roman" w:cs="Times New Roman"/>
          <w:sz w:val="24"/>
          <w:szCs w:val="24"/>
          <w:vertAlign w:val="subscript"/>
        </w:rPr>
      </w:pPr>
      <w:r>
        <w:rPr>
          <w:rFonts w:ascii="Times New Roman" w:hAnsi="Times New Roman" w:cs="Times New Roman"/>
          <w:sz w:val="24"/>
          <w:szCs w:val="24"/>
        </w:rPr>
        <w:tab/>
        <w:t>H</w:t>
      </w:r>
      <w:r>
        <w:rPr>
          <w:rFonts w:ascii="Times New Roman" w:hAnsi="Times New Roman" w:cs="Times New Roman"/>
          <w:sz w:val="24"/>
          <w:szCs w:val="24"/>
          <w:vertAlign w:val="subscript"/>
        </w:rPr>
        <w:t>4</w:t>
      </w:r>
    </w:p>
    <w:p w14:paraId="70472B02" w14:textId="5D042732" w:rsidR="00AB6E53" w:rsidRDefault="00AB6E53" w:rsidP="00851B18">
      <w:pPr>
        <w:tabs>
          <w:tab w:val="left" w:pos="3556"/>
        </w:tabs>
        <w:spacing w:line="480" w:lineRule="auto"/>
        <w:ind w:left="720" w:firstLine="720"/>
        <w:jc w:val="center"/>
        <w:rPr>
          <w:rFonts w:ascii="Times New Roman" w:hAnsi="Times New Roman" w:cs="Times New Roman"/>
          <w:sz w:val="24"/>
          <w:szCs w:val="24"/>
        </w:rPr>
      </w:pPr>
    </w:p>
    <w:p w14:paraId="3A12B911" w14:textId="77777777" w:rsidR="00851B18" w:rsidRDefault="00851B18" w:rsidP="00851B18">
      <w:pPr>
        <w:tabs>
          <w:tab w:val="left" w:pos="3556"/>
        </w:tabs>
        <w:spacing w:line="480" w:lineRule="auto"/>
        <w:ind w:left="720" w:firstLine="720"/>
        <w:jc w:val="center"/>
        <w:rPr>
          <w:rFonts w:ascii="Times New Roman" w:hAnsi="Times New Roman" w:cs="Times New Roman"/>
          <w:sz w:val="24"/>
          <w:szCs w:val="24"/>
        </w:rPr>
      </w:pPr>
    </w:p>
    <w:p w14:paraId="035EC341" w14:textId="2C1C934C" w:rsidR="004A5630" w:rsidRPr="00661213" w:rsidRDefault="00661213" w:rsidP="00661213">
      <w:pPr>
        <w:pStyle w:val="Caption"/>
        <w:spacing w:after="0"/>
        <w:jc w:val="center"/>
        <w:rPr>
          <w:rFonts w:ascii="Times New Roman" w:hAnsi="Times New Roman" w:cs="Times New Roman"/>
          <w:b/>
          <w:bCs/>
          <w:i w:val="0"/>
          <w:iCs w:val="0"/>
          <w:color w:val="auto"/>
          <w:sz w:val="24"/>
          <w:szCs w:val="24"/>
        </w:rPr>
      </w:pPr>
      <w:bookmarkStart w:id="38" w:name="_Toc162293392"/>
      <w:bookmarkStart w:id="39" w:name="_Toc162295515"/>
      <w:r w:rsidRPr="00661213">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w:t>
      </w:r>
      <w:r w:rsidRPr="00661213">
        <w:rPr>
          <w:rFonts w:ascii="Times New Roman" w:hAnsi="Times New Roman" w:cs="Times New Roman"/>
          <w:b/>
          <w:bCs/>
          <w:i w:val="0"/>
          <w:iCs w:val="0"/>
          <w:color w:val="auto"/>
          <w:sz w:val="24"/>
          <w:szCs w:val="24"/>
        </w:rPr>
        <w:fldChar w:fldCharType="begin"/>
      </w:r>
      <w:r w:rsidRPr="00661213">
        <w:rPr>
          <w:rFonts w:ascii="Times New Roman" w:hAnsi="Times New Roman" w:cs="Times New Roman"/>
          <w:b/>
          <w:bCs/>
          <w:i w:val="0"/>
          <w:iCs w:val="0"/>
          <w:color w:val="auto"/>
          <w:sz w:val="24"/>
          <w:szCs w:val="24"/>
        </w:rPr>
        <w:instrText xml:space="preserve"> SEQ Gambar_2 \* ARABIC </w:instrText>
      </w:r>
      <w:r w:rsidRPr="00661213">
        <w:rPr>
          <w:rFonts w:ascii="Times New Roman" w:hAnsi="Times New Roman" w:cs="Times New Roman"/>
          <w:b/>
          <w:bCs/>
          <w:i w:val="0"/>
          <w:iCs w:val="0"/>
          <w:color w:val="auto"/>
          <w:sz w:val="24"/>
          <w:szCs w:val="24"/>
        </w:rPr>
        <w:fldChar w:fldCharType="separate"/>
      </w:r>
      <w:r w:rsidR="00431975">
        <w:rPr>
          <w:rFonts w:ascii="Times New Roman" w:hAnsi="Times New Roman" w:cs="Times New Roman"/>
          <w:b/>
          <w:bCs/>
          <w:i w:val="0"/>
          <w:iCs w:val="0"/>
          <w:noProof/>
          <w:color w:val="auto"/>
          <w:sz w:val="24"/>
          <w:szCs w:val="24"/>
        </w:rPr>
        <w:t>1</w:t>
      </w:r>
      <w:bookmarkEnd w:id="38"/>
      <w:bookmarkEnd w:id="39"/>
      <w:r w:rsidRPr="00661213">
        <w:rPr>
          <w:rFonts w:ascii="Times New Roman" w:hAnsi="Times New Roman" w:cs="Times New Roman"/>
          <w:b/>
          <w:bCs/>
          <w:i w:val="0"/>
          <w:iCs w:val="0"/>
          <w:color w:val="auto"/>
          <w:sz w:val="24"/>
          <w:szCs w:val="24"/>
        </w:rPr>
        <w:fldChar w:fldCharType="end"/>
      </w:r>
    </w:p>
    <w:p w14:paraId="6461494D" w14:textId="1FFE8AD2" w:rsidR="004A5630" w:rsidRPr="004A5630" w:rsidRDefault="004A5630" w:rsidP="004A5630">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Pikiran</w:t>
      </w:r>
      <w:proofErr w:type="spellEnd"/>
    </w:p>
    <w:p w14:paraId="566AEA7A" w14:textId="77777777" w:rsidR="00211437" w:rsidRPr="00211437" w:rsidRDefault="00211437" w:rsidP="00211437"/>
    <w:p w14:paraId="472684FC" w14:textId="6B570F30" w:rsidR="00211437" w:rsidRPr="004E247B" w:rsidRDefault="00211437" w:rsidP="003D5C78">
      <w:pPr>
        <w:pStyle w:val="Heading2"/>
        <w:numPr>
          <w:ilvl w:val="0"/>
          <w:numId w:val="10"/>
        </w:numPr>
        <w:spacing w:line="480" w:lineRule="auto"/>
        <w:rPr>
          <w:rFonts w:ascii="Times New Roman" w:hAnsi="Times New Roman" w:cs="Times New Roman"/>
          <w:b/>
          <w:bCs/>
          <w:color w:val="auto"/>
          <w:sz w:val="24"/>
          <w:szCs w:val="24"/>
        </w:rPr>
      </w:pPr>
      <w:bookmarkStart w:id="40" w:name="_Toc170757233"/>
      <w:proofErr w:type="spellStart"/>
      <w:r w:rsidRPr="004E247B">
        <w:rPr>
          <w:rFonts w:ascii="Times New Roman" w:hAnsi="Times New Roman" w:cs="Times New Roman"/>
          <w:b/>
          <w:bCs/>
          <w:color w:val="auto"/>
          <w:sz w:val="24"/>
          <w:szCs w:val="24"/>
        </w:rPr>
        <w:t>Hipotesis</w:t>
      </w:r>
      <w:bookmarkEnd w:id="40"/>
      <w:proofErr w:type="spellEnd"/>
    </w:p>
    <w:p w14:paraId="4AADA695" w14:textId="25D3A339" w:rsidR="0072206A" w:rsidRDefault="00B31635" w:rsidP="00B36721">
      <w:pPr>
        <w:spacing w:after="0" w:line="480" w:lineRule="auto"/>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sidR="00557EE3">
        <w:rPr>
          <w:rFonts w:ascii="Times New Roman" w:hAnsi="Times New Roman" w:cs="Times New Roman"/>
          <w:sz w:val="24"/>
          <w:szCs w:val="24"/>
        </w:rPr>
        <w:t>p</w:t>
      </w:r>
      <w:r>
        <w:rPr>
          <w:rFonts w:ascii="Times New Roman" w:hAnsi="Times New Roman" w:cs="Times New Roman"/>
          <w:sz w:val="24"/>
          <w:szCs w:val="24"/>
        </w:rPr>
        <w:t>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r w:rsidR="003C282A">
        <w:rPr>
          <w:rFonts w:ascii="Times New Roman" w:hAnsi="Times New Roman" w:cs="Times New Roman"/>
          <w:sz w:val="24"/>
          <w:szCs w:val="24"/>
        </w:rPr>
        <w:t>n</w:t>
      </w:r>
      <w:r>
        <w:rPr>
          <w:rFonts w:ascii="Times New Roman" w:hAnsi="Times New Roman" w:cs="Times New Roman"/>
          <w:sz w:val="24"/>
          <w:szCs w:val="24"/>
        </w:rPr>
        <w:t>septual</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Berdasarkan</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kerangka</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pemikiran</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tersebut</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maka</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peneliti</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merumuskan</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hipotesis</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sebagai</w:t>
      </w:r>
      <w:proofErr w:type="spellEnd"/>
      <w:r w:rsidR="008962A0">
        <w:rPr>
          <w:rFonts w:ascii="Times New Roman" w:hAnsi="Times New Roman" w:cs="Times New Roman"/>
          <w:sz w:val="24"/>
          <w:szCs w:val="24"/>
        </w:rPr>
        <w:t xml:space="preserve"> </w:t>
      </w:r>
      <w:proofErr w:type="spellStart"/>
      <w:r w:rsidR="008962A0">
        <w:rPr>
          <w:rFonts w:ascii="Times New Roman" w:hAnsi="Times New Roman" w:cs="Times New Roman"/>
          <w:sz w:val="24"/>
          <w:szCs w:val="24"/>
        </w:rPr>
        <w:t>berikut</w:t>
      </w:r>
      <w:proofErr w:type="spellEnd"/>
      <w:r w:rsidR="008962A0">
        <w:rPr>
          <w:rFonts w:ascii="Times New Roman" w:hAnsi="Times New Roman" w:cs="Times New Roman"/>
          <w:sz w:val="24"/>
          <w:szCs w:val="24"/>
        </w:rPr>
        <w:t>:</w:t>
      </w:r>
    </w:p>
    <w:p w14:paraId="2EEECCC4" w14:textId="77777777" w:rsidR="0072206A" w:rsidRPr="0072206A" w:rsidRDefault="00572DF1" w:rsidP="006E10D7">
      <w:pPr>
        <w:pStyle w:val="ListParagraph"/>
        <w:numPr>
          <w:ilvl w:val="0"/>
          <w:numId w:val="26"/>
        </w:numPr>
        <w:spacing w:after="0" w:line="480" w:lineRule="auto"/>
        <w:jc w:val="both"/>
        <w:rPr>
          <w:rFonts w:ascii="Times New Roman" w:hAnsi="Times New Roman" w:cs="Times New Roman"/>
          <w:sz w:val="24"/>
          <w:szCs w:val="24"/>
        </w:rPr>
      </w:pPr>
      <w:proofErr w:type="spellStart"/>
      <w:r w:rsidRPr="0072206A">
        <w:rPr>
          <w:rFonts w:ascii="Times New Roman" w:hAnsi="Times New Roman" w:cs="Times New Roman"/>
          <w:b/>
          <w:bCs/>
          <w:sz w:val="24"/>
          <w:szCs w:val="24"/>
        </w:rPr>
        <w:t>Pengaruh</w:t>
      </w:r>
      <w:proofErr w:type="spellEnd"/>
      <w:r w:rsidRPr="0072206A">
        <w:rPr>
          <w:rFonts w:ascii="Times New Roman" w:hAnsi="Times New Roman" w:cs="Times New Roman"/>
          <w:b/>
          <w:bCs/>
          <w:sz w:val="24"/>
          <w:szCs w:val="24"/>
        </w:rPr>
        <w:t xml:space="preserve"> </w:t>
      </w:r>
      <w:r w:rsidRPr="0072206A">
        <w:rPr>
          <w:rFonts w:ascii="Times New Roman" w:hAnsi="Times New Roman" w:cs="Times New Roman"/>
          <w:b/>
          <w:bCs/>
          <w:i/>
          <w:iCs/>
          <w:sz w:val="24"/>
          <w:szCs w:val="24"/>
        </w:rPr>
        <w:t>Audit Report Lag</w:t>
      </w:r>
      <w:r w:rsidRPr="0072206A">
        <w:rPr>
          <w:rFonts w:ascii="Times New Roman" w:hAnsi="Times New Roman" w:cs="Times New Roman"/>
          <w:b/>
          <w:bCs/>
          <w:sz w:val="24"/>
          <w:szCs w:val="24"/>
        </w:rPr>
        <w:t xml:space="preserve"> </w:t>
      </w:r>
      <w:proofErr w:type="spellStart"/>
      <w:r w:rsidRPr="0072206A">
        <w:rPr>
          <w:rFonts w:ascii="Times New Roman" w:hAnsi="Times New Roman" w:cs="Times New Roman"/>
          <w:b/>
          <w:bCs/>
          <w:sz w:val="24"/>
          <w:szCs w:val="24"/>
        </w:rPr>
        <w:t>Terhadap</w:t>
      </w:r>
      <w:proofErr w:type="spellEnd"/>
      <w:r w:rsidRPr="0072206A">
        <w:rPr>
          <w:rFonts w:ascii="Times New Roman" w:hAnsi="Times New Roman" w:cs="Times New Roman"/>
          <w:b/>
          <w:bCs/>
          <w:sz w:val="24"/>
          <w:szCs w:val="24"/>
        </w:rPr>
        <w:t xml:space="preserve"> </w:t>
      </w:r>
      <w:proofErr w:type="spellStart"/>
      <w:r w:rsidRPr="0072206A">
        <w:rPr>
          <w:rFonts w:ascii="Times New Roman" w:hAnsi="Times New Roman" w:cs="Times New Roman"/>
          <w:b/>
          <w:bCs/>
          <w:sz w:val="24"/>
          <w:szCs w:val="24"/>
        </w:rPr>
        <w:t>Opini</w:t>
      </w:r>
      <w:proofErr w:type="spellEnd"/>
      <w:r w:rsidRPr="0072206A">
        <w:rPr>
          <w:rFonts w:ascii="Times New Roman" w:hAnsi="Times New Roman" w:cs="Times New Roman"/>
          <w:b/>
          <w:bCs/>
          <w:sz w:val="24"/>
          <w:szCs w:val="24"/>
        </w:rPr>
        <w:t xml:space="preserve"> Audit </w:t>
      </w:r>
      <w:r w:rsidRPr="0072206A">
        <w:rPr>
          <w:rFonts w:ascii="Times New Roman" w:hAnsi="Times New Roman" w:cs="Times New Roman"/>
          <w:b/>
          <w:bCs/>
          <w:i/>
          <w:iCs/>
          <w:sz w:val="24"/>
          <w:szCs w:val="24"/>
        </w:rPr>
        <w:t>Going Concern</w:t>
      </w:r>
    </w:p>
    <w:p w14:paraId="1EF35D52" w14:textId="77777777" w:rsidR="00B36721" w:rsidRDefault="00572DF1" w:rsidP="00B36721">
      <w:pPr>
        <w:pStyle w:val="ListParagraph"/>
        <w:spacing w:after="0" w:line="480" w:lineRule="auto"/>
        <w:ind w:left="1213" w:firstLine="567"/>
        <w:contextualSpacing w:val="0"/>
        <w:jc w:val="both"/>
        <w:rPr>
          <w:rFonts w:ascii="Times New Roman" w:hAnsi="Times New Roman" w:cs="Times New Roman"/>
          <w:sz w:val="24"/>
          <w:szCs w:val="24"/>
        </w:rPr>
      </w:pPr>
      <w:r w:rsidRPr="0072206A">
        <w:rPr>
          <w:rFonts w:ascii="Times New Roman" w:hAnsi="Times New Roman" w:cs="Times New Roman"/>
          <w:i/>
          <w:iCs/>
          <w:sz w:val="24"/>
          <w:szCs w:val="24"/>
        </w:rPr>
        <w:t>Audit</w:t>
      </w:r>
      <w:r w:rsidRPr="0072206A">
        <w:rPr>
          <w:rFonts w:ascii="Times New Roman" w:hAnsi="Times New Roman" w:cs="Times New Roman"/>
          <w:sz w:val="24"/>
          <w:szCs w:val="24"/>
        </w:rPr>
        <w:t xml:space="preserve"> </w:t>
      </w:r>
      <w:r w:rsidRPr="0072206A">
        <w:rPr>
          <w:rFonts w:ascii="Times New Roman" w:hAnsi="Times New Roman" w:cs="Times New Roman"/>
          <w:i/>
          <w:iCs/>
          <w:sz w:val="24"/>
          <w:szCs w:val="24"/>
        </w:rPr>
        <w:t>Report Lag</w:t>
      </w:r>
      <w:r w:rsidRPr="0072206A">
        <w:rPr>
          <w:rFonts w:ascii="Times New Roman" w:hAnsi="Times New Roman" w:cs="Times New Roman"/>
          <w:b/>
          <w:bCs/>
          <w:i/>
          <w:iCs/>
          <w:sz w:val="24"/>
          <w:szCs w:val="24"/>
        </w:rPr>
        <w:t xml:space="preserve"> </w:t>
      </w:r>
      <w:proofErr w:type="spellStart"/>
      <w:r w:rsidRPr="0072206A">
        <w:rPr>
          <w:rFonts w:ascii="Times New Roman" w:hAnsi="Times New Roman" w:cs="Times New Roman"/>
          <w:sz w:val="24"/>
          <w:szCs w:val="24"/>
        </w:rPr>
        <w:t>atau</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biasa</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disebut</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dengan</w:t>
      </w:r>
      <w:proofErr w:type="spellEnd"/>
      <w:r w:rsidRPr="0072206A">
        <w:rPr>
          <w:rFonts w:ascii="Times New Roman" w:hAnsi="Times New Roman" w:cs="Times New Roman"/>
          <w:sz w:val="24"/>
          <w:szCs w:val="24"/>
        </w:rPr>
        <w:t xml:space="preserve"> </w:t>
      </w:r>
      <w:r w:rsidRPr="0072206A">
        <w:rPr>
          <w:rFonts w:ascii="Times New Roman" w:hAnsi="Times New Roman" w:cs="Times New Roman"/>
          <w:i/>
          <w:iCs/>
          <w:sz w:val="24"/>
          <w:szCs w:val="24"/>
        </w:rPr>
        <w:t>audit</w:t>
      </w:r>
      <w:r w:rsidRPr="0072206A">
        <w:rPr>
          <w:rFonts w:ascii="Times New Roman" w:hAnsi="Times New Roman" w:cs="Times New Roman"/>
          <w:sz w:val="24"/>
          <w:szCs w:val="24"/>
        </w:rPr>
        <w:t xml:space="preserve"> </w:t>
      </w:r>
      <w:r w:rsidRPr="0072206A">
        <w:rPr>
          <w:rFonts w:ascii="Times New Roman" w:hAnsi="Times New Roman" w:cs="Times New Roman"/>
          <w:i/>
          <w:iCs/>
          <w:sz w:val="24"/>
          <w:szCs w:val="24"/>
        </w:rPr>
        <w:t xml:space="preserve">delay </w:t>
      </w:r>
      <w:proofErr w:type="spellStart"/>
      <w:r w:rsidRPr="0072206A">
        <w:rPr>
          <w:rFonts w:ascii="Times New Roman" w:hAnsi="Times New Roman" w:cs="Times New Roman"/>
          <w:sz w:val="24"/>
          <w:szCs w:val="24"/>
        </w:rPr>
        <w:t>merupakan</w:t>
      </w:r>
      <w:proofErr w:type="spellEnd"/>
      <w:r w:rsidR="00326B8E">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rentang</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waktu</w:t>
      </w:r>
      <w:proofErr w:type="spellEnd"/>
      <w:r w:rsidRPr="0072206A">
        <w:rPr>
          <w:rFonts w:ascii="Times New Roman" w:hAnsi="Times New Roman" w:cs="Times New Roman"/>
          <w:sz w:val="24"/>
          <w:szCs w:val="24"/>
        </w:rPr>
        <w:t xml:space="preserve"> </w:t>
      </w:r>
      <w:proofErr w:type="spellStart"/>
      <w:r w:rsidR="00E97E34" w:rsidRPr="0072206A">
        <w:rPr>
          <w:rFonts w:ascii="Times New Roman" w:hAnsi="Times New Roman" w:cs="Times New Roman"/>
          <w:sz w:val="24"/>
          <w:szCs w:val="24"/>
        </w:rPr>
        <w:t>penyelesaian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pelaksanaan</w:t>
      </w:r>
      <w:proofErr w:type="spellEnd"/>
      <w:r w:rsidRPr="0072206A">
        <w:rPr>
          <w:rFonts w:ascii="Times New Roman" w:hAnsi="Times New Roman" w:cs="Times New Roman"/>
          <w:sz w:val="24"/>
          <w:szCs w:val="24"/>
        </w:rPr>
        <w:t xml:space="preserve"> audit </w:t>
      </w:r>
      <w:proofErr w:type="spellStart"/>
      <w:r w:rsidRPr="0072206A">
        <w:rPr>
          <w:rFonts w:ascii="Times New Roman" w:hAnsi="Times New Roman" w:cs="Times New Roman"/>
          <w:sz w:val="24"/>
          <w:szCs w:val="24"/>
        </w:rPr>
        <w:t>laporan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keuangan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diukur</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berdasarkan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lamanya</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waktu</w:t>
      </w:r>
      <w:proofErr w:type="spellEnd"/>
      <w:r w:rsidRPr="0072206A">
        <w:rPr>
          <w:rFonts w:ascii="Times New Roman" w:hAnsi="Times New Roman" w:cs="Times New Roman"/>
          <w:sz w:val="24"/>
          <w:szCs w:val="24"/>
        </w:rPr>
        <w:t xml:space="preserve"> yang </w:t>
      </w:r>
      <w:proofErr w:type="spellStart"/>
      <w:r w:rsidRPr="0072206A">
        <w:rPr>
          <w:rFonts w:ascii="Times New Roman" w:hAnsi="Times New Roman" w:cs="Times New Roman"/>
          <w:sz w:val="24"/>
          <w:szCs w:val="24"/>
        </w:rPr>
        <w:t>dibutuhkan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untuk</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memperoleh</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laporan</w:t>
      </w:r>
      <w:proofErr w:type="spellEnd"/>
      <w:r w:rsidRPr="0072206A">
        <w:rPr>
          <w:rFonts w:ascii="Times New Roman" w:hAnsi="Times New Roman" w:cs="Times New Roman"/>
          <w:sz w:val="24"/>
          <w:szCs w:val="24"/>
        </w:rPr>
        <w:t xml:space="preserve"> auditor </w:t>
      </w:r>
      <w:proofErr w:type="spellStart"/>
      <w:r w:rsidRPr="0072206A">
        <w:rPr>
          <w:rFonts w:ascii="Times New Roman" w:hAnsi="Times New Roman" w:cs="Times New Roman"/>
          <w:sz w:val="24"/>
          <w:szCs w:val="24"/>
        </w:rPr>
        <w:t>independen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sejak</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tanggal</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tutup</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buku</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lastRenderedPageBreak/>
        <w:t>sampai</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dengan</w:t>
      </w:r>
      <w:proofErr w:type="spellEnd"/>
      <w:r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tanggal</w:t>
      </w:r>
      <w:proofErr w:type="spellEnd"/>
      <w:r w:rsidRPr="0072206A">
        <w:rPr>
          <w:rFonts w:ascii="Times New Roman" w:hAnsi="Times New Roman" w:cs="Times New Roman"/>
          <w:sz w:val="24"/>
          <w:szCs w:val="24"/>
        </w:rPr>
        <w:t xml:space="preserve"> </w:t>
      </w:r>
      <w:proofErr w:type="spellStart"/>
      <w:r w:rsidR="00D11D03" w:rsidRPr="0072206A">
        <w:rPr>
          <w:rFonts w:ascii="Times New Roman" w:hAnsi="Times New Roman" w:cs="Times New Roman"/>
          <w:sz w:val="24"/>
          <w:szCs w:val="24"/>
        </w:rPr>
        <w:t>dilaporkannya</w:t>
      </w:r>
      <w:proofErr w:type="spellEnd"/>
      <w:r w:rsidR="00D11D03" w:rsidRPr="0072206A">
        <w:rPr>
          <w:rFonts w:ascii="Times New Roman" w:hAnsi="Times New Roman" w:cs="Times New Roman"/>
          <w:sz w:val="24"/>
          <w:szCs w:val="24"/>
        </w:rPr>
        <w:t xml:space="preserve"> </w:t>
      </w:r>
      <w:proofErr w:type="spellStart"/>
      <w:r w:rsidRPr="0072206A">
        <w:rPr>
          <w:rFonts w:ascii="Times New Roman" w:hAnsi="Times New Roman" w:cs="Times New Roman"/>
          <w:sz w:val="24"/>
          <w:szCs w:val="24"/>
        </w:rPr>
        <w:t>laporan</w:t>
      </w:r>
      <w:proofErr w:type="spellEnd"/>
      <w:r w:rsidRPr="0072206A">
        <w:rPr>
          <w:rFonts w:ascii="Times New Roman" w:hAnsi="Times New Roman" w:cs="Times New Roman"/>
          <w:sz w:val="24"/>
          <w:szCs w:val="24"/>
        </w:rPr>
        <w:t xml:space="preserve"> auditor </w:t>
      </w:r>
      <w:r w:rsidRPr="0072206A">
        <w:rPr>
          <w:rFonts w:ascii="Times New Roman" w:hAnsi="Times New Roman" w:cs="Times New Roman"/>
          <w:sz w:val="24"/>
          <w:szCs w:val="24"/>
        </w:rPr>
        <w:fldChar w:fldCharType="begin" w:fldLock="1"/>
      </w:r>
      <w:r w:rsidRPr="0072206A">
        <w:rPr>
          <w:rFonts w:ascii="Times New Roman" w:hAnsi="Times New Roman" w:cs="Times New Roman"/>
          <w:sz w:val="24"/>
          <w:szCs w:val="24"/>
        </w:rPr>
        <w:instrText>ADDIN CSL_CITATION {"citationItems":[{"id":"ITEM-1","itemData":{"DOI":"10.33024/jur.jeram.v12i2.10424","ISSN":"2355-6463","abstract":"The purpose of this study is to find out whether audit quality, audit report lag, manajemen laba and financial distress can affect going concren oppinions during the 2018- 2020 period in property and real estate sub-sector companies. This study uses secondary data obtained from company auditor reports taken on the Indonesia Stock Exchange website or www.idx.co.id. In this study, there were 159 companies studied during the 2018-2020 period. The test results in the hypothesis used are logistic regression analysis which results that audit quality does not affect going concernaudit opinion while audit lag affects going concern audit opinion.","author":[{"dropping-particle":"","family":"Puspita","given":"Indah Lia","non-dropping-particle":"","parse-names":false,"suffix":""},{"dropping-particle":"","family":"Nurjannah","given":"Siti","non-dropping-particle":"","parse-names":false,"suffix":""}],"container-title":"Jurnal Riset Akuntansi dan Manajemen Malahayati (JRAMM)","id":"ITEM-1","issue":"2","issued":{"date-parts":[["2023"]]},"page":"35-40","title":"Pengaruh Kualitas Audit, Audit Report Lag, Manajemen Laba Dan Financial Distress Terhadap Opini Audit Going Concren Pada Perusahaan Property Real Estate 2018-2020 Yang Terdaftar Di Bursa Efek Indonesia (BEI)","type":"article-journal","volume":"12"},"uris":["http://www.mendeley.com/documents/?uuid=f1b4a582-2dc4-4b78-8602-439c53b83f0a"]}],"mendeley":{"formattedCitation":"(Puspita &amp; Nurjannah, 2023)","plainTextFormattedCitation":"(Puspita &amp; Nurjannah, 2023)","previouslyFormattedCitation":"(Puspita &amp; Nurjannah, 2023)"},"properties":{"noteIndex":0},"schema":"https://github.com/citation-style-language/schema/raw/master/csl-citation.json"}</w:instrText>
      </w:r>
      <w:r w:rsidRPr="0072206A">
        <w:rPr>
          <w:rFonts w:ascii="Times New Roman" w:hAnsi="Times New Roman" w:cs="Times New Roman"/>
          <w:sz w:val="24"/>
          <w:szCs w:val="24"/>
        </w:rPr>
        <w:fldChar w:fldCharType="separate"/>
      </w:r>
      <w:r w:rsidRPr="0072206A">
        <w:rPr>
          <w:rFonts w:ascii="Times New Roman" w:hAnsi="Times New Roman" w:cs="Times New Roman"/>
          <w:noProof/>
          <w:sz w:val="24"/>
          <w:szCs w:val="24"/>
        </w:rPr>
        <w:t>(Puspita &amp; Nurjannah, 2023)</w:t>
      </w:r>
      <w:r w:rsidRPr="0072206A">
        <w:rPr>
          <w:rFonts w:ascii="Times New Roman" w:hAnsi="Times New Roman" w:cs="Times New Roman"/>
          <w:sz w:val="24"/>
          <w:szCs w:val="24"/>
        </w:rPr>
        <w:fldChar w:fldCharType="end"/>
      </w:r>
      <w:r w:rsidRPr="0072206A">
        <w:rPr>
          <w:rFonts w:ascii="Times New Roman" w:hAnsi="Times New Roman" w:cs="Times New Roman"/>
          <w:sz w:val="24"/>
          <w:szCs w:val="24"/>
        </w:rPr>
        <w:t>.</w:t>
      </w:r>
    </w:p>
    <w:p w14:paraId="52F4BF1C" w14:textId="77777777" w:rsidR="00B36721" w:rsidRDefault="00572DF1" w:rsidP="00B36721">
      <w:pPr>
        <w:pStyle w:val="ListParagraph"/>
        <w:spacing w:after="0" w:line="480" w:lineRule="auto"/>
        <w:ind w:left="1213" w:firstLine="567"/>
        <w:contextualSpacing w:val="0"/>
        <w:jc w:val="both"/>
        <w:rPr>
          <w:rFonts w:ascii="Times New Roman" w:hAnsi="Times New Roman" w:cs="Times New Roman"/>
          <w:sz w:val="24"/>
          <w:szCs w:val="24"/>
        </w:rPr>
      </w:pPr>
      <w:r w:rsidRPr="00B36721">
        <w:rPr>
          <w:rFonts w:ascii="Times New Roman" w:hAnsi="Times New Roman" w:cs="Times New Roman"/>
          <w:sz w:val="24"/>
          <w:szCs w:val="24"/>
        </w:rPr>
        <w:t xml:space="preserve">Status </w:t>
      </w:r>
      <w:r w:rsidRPr="00B36721">
        <w:rPr>
          <w:rFonts w:ascii="Times New Roman" w:hAnsi="Times New Roman" w:cs="Times New Roman"/>
          <w:i/>
          <w:iCs/>
          <w:sz w:val="24"/>
          <w:szCs w:val="24"/>
        </w:rPr>
        <w:t xml:space="preserve">audit report lag </w:t>
      </w:r>
      <w:proofErr w:type="spellStart"/>
      <w:r w:rsidRPr="00B36721">
        <w:rPr>
          <w:rFonts w:ascii="Times New Roman" w:hAnsi="Times New Roman" w:cs="Times New Roman"/>
          <w:sz w:val="24"/>
          <w:szCs w:val="24"/>
        </w:rPr>
        <w:t>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meningkatkan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kemungkinan</w:t>
      </w:r>
      <w:proofErr w:type="spellEnd"/>
      <w:r w:rsidRPr="00B36721">
        <w:rPr>
          <w:rFonts w:ascii="Times New Roman" w:hAnsi="Times New Roman" w:cs="Times New Roman"/>
          <w:sz w:val="24"/>
          <w:szCs w:val="24"/>
        </w:rPr>
        <w:t xml:space="preserve"> auditor </w:t>
      </w:r>
      <w:proofErr w:type="spellStart"/>
      <w:r w:rsidRPr="00B36721">
        <w:rPr>
          <w:rFonts w:ascii="Times New Roman" w:hAnsi="Times New Roman" w:cs="Times New Roman"/>
          <w:sz w:val="24"/>
          <w:szCs w:val="24"/>
        </w:rPr>
        <w:t>mengeluarkan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laporan</w:t>
      </w:r>
      <w:proofErr w:type="spellEnd"/>
      <w:r w:rsidRPr="00B36721">
        <w:rPr>
          <w:rFonts w:ascii="Times New Roman" w:hAnsi="Times New Roman" w:cs="Times New Roman"/>
          <w:sz w:val="24"/>
          <w:szCs w:val="24"/>
        </w:rPr>
        <w:t xml:space="preserve"> </w:t>
      </w:r>
      <w:r w:rsidRPr="00B36721">
        <w:rPr>
          <w:rFonts w:ascii="Times New Roman" w:hAnsi="Times New Roman" w:cs="Times New Roman"/>
          <w:i/>
          <w:iCs/>
          <w:sz w:val="24"/>
          <w:szCs w:val="24"/>
        </w:rPr>
        <w:t xml:space="preserve">going concern. </w:t>
      </w:r>
      <w:proofErr w:type="spellStart"/>
      <w:r w:rsidRPr="00B36721">
        <w:rPr>
          <w:rFonts w:ascii="Times New Roman" w:hAnsi="Times New Roman" w:cs="Times New Roman"/>
          <w:sz w:val="24"/>
          <w:szCs w:val="24"/>
        </w:rPr>
        <w:t>Dengan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menambahkan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variabel</w:t>
      </w:r>
      <w:proofErr w:type="spellEnd"/>
      <w:r w:rsidRPr="00B36721">
        <w:rPr>
          <w:rFonts w:ascii="Times New Roman" w:hAnsi="Times New Roman" w:cs="Times New Roman"/>
          <w:sz w:val="24"/>
          <w:szCs w:val="24"/>
        </w:rPr>
        <w:t xml:space="preserve"> </w:t>
      </w:r>
      <w:r w:rsidRPr="00B36721">
        <w:rPr>
          <w:rFonts w:ascii="Times New Roman" w:hAnsi="Times New Roman" w:cs="Times New Roman"/>
          <w:i/>
          <w:iCs/>
          <w:sz w:val="24"/>
          <w:szCs w:val="24"/>
        </w:rPr>
        <w:t xml:space="preserve">audit report lag </w:t>
      </w:r>
      <w:proofErr w:type="spellStart"/>
      <w:r w:rsidRPr="00B36721">
        <w:rPr>
          <w:rFonts w:ascii="Times New Roman" w:hAnsi="Times New Roman" w:cs="Times New Roman"/>
          <w:sz w:val="24"/>
          <w:szCs w:val="24"/>
        </w:rPr>
        <w:t>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mempengaruhi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ketentuan</w:t>
      </w:r>
      <w:proofErr w:type="spellEnd"/>
      <w:r w:rsidRPr="00B36721">
        <w:rPr>
          <w:rFonts w:ascii="Times New Roman" w:hAnsi="Times New Roman" w:cs="Times New Roman"/>
          <w:sz w:val="24"/>
          <w:szCs w:val="24"/>
        </w:rPr>
        <w:t xml:space="preserve"> yang </w:t>
      </w:r>
      <w:proofErr w:type="spellStart"/>
      <w:r w:rsidRPr="00B36721">
        <w:rPr>
          <w:rFonts w:ascii="Times New Roman" w:hAnsi="Times New Roman" w:cs="Times New Roman"/>
          <w:sz w:val="24"/>
          <w:szCs w:val="24"/>
        </w:rPr>
        <w:t>akan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diambil</w:t>
      </w:r>
      <w:proofErr w:type="spellEnd"/>
      <w:r w:rsidRPr="00B36721">
        <w:rPr>
          <w:rFonts w:ascii="Times New Roman" w:hAnsi="Times New Roman" w:cs="Times New Roman"/>
          <w:sz w:val="24"/>
          <w:szCs w:val="24"/>
        </w:rPr>
        <w:t xml:space="preserve"> oleh investor, </w:t>
      </w:r>
      <w:proofErr w:type="spellStart"/>
      <w:r w:rsidRPr="00B36721">
        <w:rPr>
          <w:rFonts w:ascii="Times New Roman" w:hAnsi="Times New Roman" w:cs="Times New Roman"/>
          <w:sz w:val="24"/>
          <w:szCs w:val="24"/>
        </w:rPr>
        <w:t>kar</w:t>
      </w:r>
      <w:r w:rsidR="00174600" w:rsidRPr="00B36721">
        <w:rPr>
          <w:rFonts w:ascii="Times New Roman" w:hAnsi="Times New Roman" w:cs="Times New Roman"/>
          <w:sz w:val="24"/>
          <w:szCs w:val="24"/>
        </w:rPr>
        <w:t>e</w:t>
      </w:r>
      <w:r w:rsidRPr="00B36721">
        <w:rPr>
          <w:rFonts w:ascii="Times New Roman" w:hAnsi="Times New Roman" w:cs="Times New Roman"/>
          <w:sz w:val="24"/>
          <w:szCs w:val="24"/>
        </w:rPr>
        <w:t>na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apabila</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terlambat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dalam</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mengeluarkan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laporan</w:t>
      </w:r>
      <w:proofErr w:type="spellEnd"/>
      <w:r w:rsidRPr="00B36721">
        <w:rPr>
          <w:rFonts w:ascii="Times New Roman" w:hAnsi="Times New Roman" w:cs="Times New Roman"/>
          <w:sz w:val="24"/>
          <w:szCs w:val="24"/>
        </w:rPr>
        <w:t xml:space="preserve"> audit </w:t>
      </w:r>
      <w:proofErr w:type="spellStart"/>
      <w:r w:rsidRPr="00B36721">
        <w:rPr>
          <w:rFonts w:ascii="Times New Roman" w:hAnsi="Times New Roman" w:cs="Times New Roman"/>
          <w:sz w:val="24"/>
          <w:szCs w:val="24"/>
        </w:rPr>
        <w:t>maka</w:t>
      </w:r>
      <w:proofErr w:type="spellEnd"/>
      <w:r w:rsidRPr="00B36721">
        <w:rPr>
          <w:rFonts w:ascii="Times New Roman" w:hAnsi="Times New Roman" w:cs="Times New Roman"/>
          <w:sz w:val="24"/>
          <w:szCs w:val="24"/>
        </w:rPr>
        <w:t xml:space="preserve"> investor </w:t>
      </w:r>
      <w:proofErr w:type="spellStart"/>
      <w:r w:rsidRPr="00B36721">
        <w:rPr>
          <w:rFonts w:ascii="Times New Roman" w:hAnsi="Times New Roman" w:cs="Times New Roman"/>
          <w:sz w:val="24"/>
          <w:szCs w:val="24"/>
        </w:rPr>
        <w:t>tidak</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dapat</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mengetahui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informasi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mengenai</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keberlangsungan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hidup</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perusahaan</w:t>
      </w:r>
      <w:proofErr w:type="spellEnd"/>
      <w:r w:rsidRPr="00B36721">
        <w:rPr>
          <w:rFonts w:ascii="Times New Roman" w:hAnsi="Times New Roman" w:cs="Times New Roman"/>
          <w:sz w:val="24"/>
          <w:szCs w:val="24"/>
        </w:rPr>
        <w:t xml:space="preserve"> </w:t>
      </w:r>
      <w:r w:rsidRPr="00B36721">
        <w:rPr>
          <w:rFonts w:ascii="Times New Roman" w:hAnsi="Times New Roman" w:cs="Times New Roman"/>
          <w:sz w:val="24"/>
          <w:szCs w:val="24"/>
        </w:rPr>
        <w:fldChar w:fldCharType="begin" w:fldLock="1"/>
      </w:r>
      <w:r w:rsidRPr="00B36721">
        <w:rPr>
          <w:rFonts w:ascii="Times New Roman" w:hAnsi="Times New Roman" w:cs="Times New Roman"/>
          <w:sz w:val="24"/>
          <w:szCs w:val="24"/>
        </w:rPr>
        <w:instrText>ADDIN CSL_CITATION {"citationItems":[{"id":"ITEM-1","itemData":{"author":[{"dropping-particle":"","family":"Febrianti","given":"Lavida Melia","non-dropping-particle":"","parse-names":false,"suffix":""},{"dropping-particle":"","family":"Suhartini","given":"Dwi","non-dropping-particle":"","parse-names":false,"suffix":""}],"id":"ITEM-1","issue":"02","issued":{"date-parts":[["2022"]]},"page":"14-27","title":"Peran Audit Delay , Debt Default , dan Pertumbuhan Perusahaan Terhadap Opini Audit Going Concern : Reputasi Auditor Sebagai Variabel Moderasi","type":"article-journal","volume":"02"},"uris":["http://www.mendeley.com/documents/?uuid=eb45234f-a10f-4e20-b5b1-4614b7c61058"]}],"mendeley":{"formattedCitation":"(Febrianti &amp; Suhartini, 2022)","plainTextFormattedCitation":"(Febrianti &amp; Suhartini, 2022)","previouslyFormattedCitation":"(Febrianti &amp; Suhartini, 2022)"},"properties":{"noteIndex":0},"schema":"https://github.com/citation-style-language/schema/raw/master/csl-citation.json"}</w:instrText>
      </w:r>
      <w:r w:rsidRPr="00B36721">
        <w:rPr>
          <w:rFonts w:ascii="Times New Roman" w:hAnsi="Times New Roman" w:cs="Times New Roman"/>
          <w:sz w:val="24"/>
          <w:szCs w:val="24"/>
        </w:rPr>
        <w:fldChar w:fldCharType="separate"/>
      </w:r>
      <w:r w:rsidRPr="00B36721">
        <w:rPr>
          <w:rFonts w:ascii="Times New Roman" w:hAnsi="Times New Roman" w:cs="Times New Roman"/>
          <w:noProof/>
          <w:sz w:val="24"/>
          <w:szCs w:val="24"/>
        </w:rPr>
        <w:t>(Febrianti &amp; Suhartini, 2022)</w:t>
      </w:r>
      <w:r w:rsidRPr="00B36721">
        <w:rPr>
          <w:rFonts w:ascii="Times New Roman" w:hAnsi="Times New Roman" w:cs="Times New Roman"/>
          <w:sz w:val="24"/>
          <w:szCs w:val="24"/>
        </w:rPr>
        <w:fldChar w:fldCharType="end"/>
      </w:r>
      <w:r w:rsidRPr="00B36721">
        <w:rPr>
          <w:rFonts w:ascii="Times New Roman" w:hAnsi="Times New Roman" w:cs="Times New Roman"/>
          <w:sz w:val="24"/>
          <w:szCs w:val="24"/>
        </w:rPr>
        <w:t xml:space="preserve">. </w:t>
      </w:r>
    </w:p>
    <w:p w14:paraId="7360E99E" w14:textId="423D3AE8" w:rsidR="00326B8E" w:rsidRPr="009D2F7B" w:rsidRDefault="00572DF1" w:rsidP="00B36721">
      <w:pPr>
        <w:pStyle w:val="ListParagraph"/>
        <w:spacing w:after="0" w:line="480" w:lineRule="auto"/>
        <w:ind w:left="1213" w:firstLine="567"/>
        <w:contextualSpacing w:val="0"/>
        <w:jc w:val="both"/>
        <w:rPr>
          <w:rFonts w:ascii="Times New Roman" w:hAnsi="Times New Roman" w:cs="Times New Roman"/>
          <w:sz w:val="24"/>
          <w:szCs w:val="24"/>
        </w:rPr>
      </w:pPr>
      <w:proofErr w:type="spellStart"/>
      <w:r w:rsidRPr="00B36721">
        <w:rPr>
          <w:rFonts w:ascii="Times New Roman" w:hAnsi="Times New Roman" w:cs="Times New Roman"/>
          <w:sz w:val="24"/>
          <w:szCs w:val="24"/>
        </w:rPr>
        <w:t>Penelitian</w:t>
      </w:r>
      <w:proofErr w:type="spellEnd"/>
      <w:r w:rsidRPr="00B36721">
        <w:rPr>
          <w:rFonts w:ascii="Times New Roman" w:hAnsi="Times New Roman" w:cs="Times New Roman"/>
          <w:sz w:val="24"/>
          <w:szCs w:val="24"/>
        </w:rPr>
        <w:t xml:space="preserve"> </w:t>
      </w:r>
      <w:r w:rsidR="0058239C" w:rsidRPr="00B36721">
        <w:rPr>
          <w:rFonts w:ascii="Times New Roman" w:hAnsi="Times New Roman" w:cs="Times New Roman"/>
          <w:sz w:val="24"/>
          <w:szCs w:val="24"/>
        </w:rPr>
        <w:fldChar w:fldCharType="begin" w:fldLock="1"/>
      </w:r>
      <w:r w:rsidR="001D2070" w:rsidRPr="00B36721">
        <w:rPr>
          <w:rFonts w:ascii="Times New Roman" w:hAnsi="Times New Roman" w:cs="Times New Roman"/>
          <w:sz w:val="24"/>
          <w:szCs w:val="24"/>
        </w:rPr>
        <w:instrText>ADDIN CSL_CITATION {"citationItems":[{"id":"ITEM-1","itemData":{"author":[{"dropping-particle":"","family":"Margaretha","given":"Joyce","non-dropping-particle":"","parse-names":false,"suffix":""},{"dropping-particle":"","family":"Hutabarat","given":"Francis","non-dropping-particle":"","parse-names":false,"suffix":""}],"id":"ITEM-1","issued":{"date-parts":[["2022"]]},"page":"87-94","title":"Pengaruh Kualitas Audit, Audit Report Lag, terhadap Opini Audit Going Concern.","type":"article-journal","volume":"13"},"uris":["http://www.mendeley.com/documents/?uuid=24b64c49-7d11-4a90-91d6-c41941ca6e77"]}],"mendeley":{"formattedCitation":"(Margaretha &amp; Hutabarat, 2022)","manualFormatting":"Margaretha &amp; Hutabarat (2022)","plainTextFormattedCitation":"(Margaretha &amp; Hutabarat, 2022)","previouslyFormattedCitation":"(Margaretha &amp; Hutabarat, 2022)"},"properties":{"noteIndex":0},"schema":"https://github.com/citation-style-language/schema/raw/master/csl-citation.json"}</w:instrText>
      </w:r>
      <w:r w:rsidR="0058239C" w:rsidRPr="00B36721">
        <w:rPr>
          <w:rFonts w:ascii="Times New Roman" w:hAnsi="Times New Roman" w:cs="Times New Roman"/>
          <w:sz w:val="24"/>
          <w:szCs w:val="24"/>
        </w:rPr>
        <w:fldChar w:fldCharType="separate"/>
      </w:r>
      <w:r w:rsidR="0058239C" w:rsidRPr="00B36721">
        <w:rPr>
          <w:rFonts w:ascii="Times New Roman" w:hAnsi="Times New Roman" w:cs="Times New Roman"/>
          <w:noProof/>
          <w:sz w:val="24"/>
          <w:szCs w:val="24"/>
        </w:rPr>
        <w:t>Margaretha &amp; Hutabarat (2022)</w:t>
      </w:r>
      <w:r w:rsidR="0058239C" w:rsidRPr="00B36721">
        <w:rPr>
          <w:rFonts w:ascii="Times New Roman" w:hAnsi="Times New Roman" w:cs="Times New Roman"/>
          <w:sz w:val="24"/>
          <w:szCs w:val="24"/>
        </w:rPr>
        <w:fldChar w:fldCharType="end"/>
      </w:r>
      <w:r w:rsidR="00EC0417">
        <w:rPr>
          <w:rFonts w:ascii="Times New Roman" w:hAnsi="Times New Roman" w:cs="Times New Roman"/>
          <w:sz w:val="24"/>
          <w:szCs w:val="24"/>
        </w:rPr>
        <w:t xml:space="preserve">, </w:t>
      </w:r>
      <w:r w:rsidR="00EC0417">
        <w:rPr>
          <w:rFonts w:ascii="Times New Roman" w:hAnsi="Times New Roman" w:cs="Times New Roman"/>
          <w:sz w:val="24"/>
          <w:szCs w:val="24"/>
        </w:rPr>
        <w:fldChar w:fldCharType="begin" w:fldLock="1"/>
      </w:r>
      <w:r w:rsidR="00443305">
        <w:rPr>
          <w:rFonts w:ascii="Times New Roman" w:hAnsi="Times New Roman" w:cs="Times New Roman"/>
          <w:sz w:val="24"/>
          <w:szCs w:val="24"/>
        </w:rPr>
        <w:instrText>ADDIN CSL_CITATION {"citationItems":[{"id":"ITEM-1","itemData":{"abstract":"Penelitian ini merupakan penelitian kuantitatif yang bertujuan untuk menguji pengaruh audit lag, ukuran perusahaan, ukuran KAP, dan opini audit tahun sebelumnya terhadap pemberian opini audit going concern pada laporan keuangan perusahaan manufaktur yang terdaftar di Bursa Efek Indonesia tahun 2016-2019. Data yang digunakan dalam penelitian ini adalah data sekunder. Jumlah populasi pada penelitian ini yaitu sebanyak 140 perusahaan dengan jumlah sampel sebanyak 35 perusahaan. Penelitian ini melakukan penentuan sampel dengan menggunakan metode purposive sampling. Metode analisis data yang digunakan adalah analisis regresi logistik. Hasil penelitian ini menunjukkan bahwa variabel audit lag dan opini audit tahun sebelumnya berpengaruh positif, ukuran KAP berpengaruh negatif terhadap opini audit going concern, dan opini audit tahun sebelumnya berpengaruh positif. Sedangkan variabel ukuran perusahaan tidak berpengaruh terhadap opini audit going concern.","author":[{"dropping-particle":"","family":"Syabania","given":"Destasha","non-dropping-particle":"","parse-names":false,"suffix":""},{"dropping-particle":"","family":"Fachriyah","given":"Nurul","non-dropping-particle":"","parse-names":false,"suffix":""}],"container-title":"Jurnal Ilmiah Mahasiswa FEB","id":"ITEM-1","issue":"2","issued":{"date-parts":[["2021"]]},"page":"1-15","title":"Pengaruh Audit Lag, Ukuran Perusahaan, Ukuran Kap, Dan Opini Audit Tahun Sebelumnya Terhadap Pemberian Opini Audit Going Concern (Studi Empiris Pada Perusahaan Manufaktur Yang Terdaftar Di Bursa Efek Indonesia Tahun 2016-2019)","type":"article-journal","volume":"9"},"uris":["http://www.mendeley.com/documents/?uuid=c95ca49b-4ebb-4f68-994b-83246c5e4411"]}],"mendeley":{"formattedCitation":"(Syabania &amp; Fachriyah, 2021)","manualFormatting":"Syabania &amp; Fachriyah (2021)","plainTextFormattedCitation":"(Syabania &amp; Fachriyah, 2021)","previouslyFormattedCitation":"(Syabania &amp; Fachriyah, 2021)"},"properties":{"noteIndex":0},"schema":"https://github.com/citation-style-language/schema/raw/master/csl-citation.json"}</w:instrText>
      </w:r>
      <w:r w:rsidR="00EC0417">
        <w:rPr>
          <w:rFonts w:ascii="Times New Roman" w:hAnsi="Times New Roman" w:cs="Times New Roman"/>
          <w:sz w:val="24"/>
          <w:szCs w:val="24"/>
        </w:rPr>
        <w:fldChar w:fldCharType="separate"/>
      </w:r>
      <w:r w:rsidR="00EC0417" w:rsidRPr="00EC0417">
        <w:rPr>
          <w:rFonts w:ascii="Times New Roman" w:hAnsi="Times New Roman" w:cs="Times New Roman"/>
          <w:noProof/>
          <w:sz w:val="24"/>
          <w:szCs w:val="24"/>
        </w:rPr>
        <w:t xml:space="preserve">Syabania &amp; Fachriyah </w:t>
      </w:r>
      <w:r w:rsidR="00443305">
        <w:rPr>
          <w:rFonts w:ascii="Times New Roman" w:hAnsi="Times New Roman" w:cs="Times New Roman"/>
          <w:noProof/>
          <w:sz w:val="24"/>
          <w:szCs w:val="24"/>
        </w:rPr>
        <w:t>(</w:t>
      </w:r>
      <w:r w:rsidR="00EC0417" w:rsidRPr="00EC0417">
        <w:rPr>
          <w:rFonts w:ascii="Times New Roman" w:hAnsi="Times New Roman" w:cs="Times New Roman"/>
          <w:noProof/>
          <w:sz w:val="24"/>
          <w:szCs w:val="24"/>
        </w:rPr>
        <w:t>2021)</w:t>
      </w:r>
      <w:r w:rsidR="00EC0417">
        <w:rPr>
          <w:rFonts w:ascii="Times New Roman" w:hAnsi="Times New Roman" w:cs="Times New Roman"/>
          <w:sz w:val="24"/>
          <w:szCs w:val="24"/>
        </w:rPr>
        <w:fldChar w:fldCharType="end"/>
      </w:r>
      <w:r w:rsidR="00EC0417">
        <w:rPr>
          <w:rFonts w:ascii="Times New Roman" w:hAnsi="Times New Roman" w:cs="Times New Roman"/>
          <w:sz w:val="24"/>
          <w:szCs w:val="24"/>
        </w:rPr>
        <w:t xml:space="preserve">, </w:t>
      </w:r>
      <w:r w:rsidR="00C644CA">
        <w:rPr>
          <w:rFonts w:ascii="Times New Roman" w:hAnsi="Times New Roman" w:cs="Times New Roman"/>
          <w:sz w:val="24"/>
          <w:szCs w:val="24"/>
        </w:rPr>
        <w:fldChar w:fldCharType="begin" w:fldLock="1"/>
      </w:r>
      <w:r w:rsidR="007E60E4">
        <w:rPr>
          <w:rFonts w:ascii="Times New Roman" w:hAnsi="Times New Roman" w:cs="Times New Roman"/>
          <w:sz w:val="24"/>
          <w:szCs w:val="24"/>
        </w:rPr>
        <w:instrText>ADDIN CSL_CITATION {"citationItems":[{"id":"ITEM-1","itemData":{"DOI":"10.30595/raar.v1i1.11721","abstract":"This study aims to analyze the effect of company size, audit tenure, audit quality and audit reportlag on going concern audit opinion. This research is a quantitative research. The data source usedis secondary data in the form of the company's annual financial statements. In this study, goingconcern and audit quality are calculated using a dummy. The population used in this study ismining companies listed on the Indonesia Stock Exchange from 2015 to 2019. Sampling wascarried out by purposive sampling technique method and obtained 29 as 145 observed data. Theresults of this study show that company size, and audit tenure have no effect on going concernaudit opinion. While audit report lag and audit quality heve efeect on going concern opinion","author":[{"dropping-particle":"","family":"Haalisa","given":"Shulasi Nur","non-dropping-particle":"","parse-names":false,"suffix":""},{"dropping-particle":"","family":"Inayati","given":"Nur Isna","non-dropping-particle":"","parse-names":false,"suffix":""}],"container-title":"Review of Applied Accounting Research (RAAR)","id":"ITEM-1","issue":"1","issued":{"date-parts":[["2021"]]},"page":"29","title":"Pengaruh Ukuran Perusahaan, Audit Tenure, Kualitas Audit, Dan Audit Report Lag Terhadap Opini Audit Going Concern","type":"article-journal","volume":"1"},"uris":["http://www.mendeley.com/documents/?uuid=b0b2d57d-a5b3-4552-bf69-84b278122cb7"]}],"mendeley":{"formattedCitation":"(Haalisa &amp; Inayati, 2021)","manualFormatting":"Haalisa &amp; Inayati (2021)","plainTextFormattedCitation":"(Haalisa &amp; Inayati, 2021)","previouslyFormattedCitation":"(Haalisa &amp; Inayati, 2021)"},"properties":{"noteIndex":0},"schema":"https://github.com/citation-style-language/schema/raw/master/csl-citation.json"}</w:instrText>
      </w:r>
      <w:r w:rsidR="00C644CA">
        <w:rPr>
          <w:rFonts w:ascii="Times New Roman" w:hAnsi="Times New Roman" w:cs="Times New Roman"/>
          <w:sz w:val="24"/>
          <w:szCs w:val="24"/>
        </w:rPr>
        <w:fldChar w:fldCharType="separate"/>
      </w:r>
      <w:r w:rsidR="00C644CA" w:rsidRPr="00C644CA">
        <w:rPr>
          <w:rFonts w:ascii="Times New Roman" w:hAnsi="Times New Roman" w:cs="Times New Roman"/>
          <w:noProof/>
          <w:sz w:val="24"/>
          <w:szCs w:val="24"/>
        </w:rPr>
        <w:t xml:space="preserve">Haalisa &amp; Inayati </w:t>
      </w:r>
      <w:r w:rsidR="00443305">
        <w:rPr>
          <w:rFonts w:ascii="Times New Roman" w:hAnsi="Times New Roman" w:cs="Times New Roman"/>
          <w:noProof/>
          <w:sz w:val="24"/>
          <w:szCs w:val="24"/>
        </w:rPr>
        <w:t>(</w:t>
      </w:r>
      <w:r w:rsidR="00C644CA" w:rsidRPr="00C644CA">
        <w:rPr>
          <w:rFonts w:ascii="Times New Roman" w:hAnsi="Times New Roman" w:cs="Times New Roman"/>
          <w:noProof/>
          <w:sz w:val="24"/>
          <w:szCs w:val="24"/>
        </w:rPr>
        <w:t>2021)</w:t>
      </w:r>
      <w:r w:rsidR="00C644CA">
        <w:rPr>
          <w:rFonts w:ascii="Times New Roman" w:hAnsi="Times New Roman" w:cs="Times New Roman"/>
          <w:sz w:val="24"/>
          <w:szCs w:val="24"/>
        </w:rPr>
        <w:fldChar w:fldCharType="end"/>
      </w:r>
      <w:r w:rsidR="00C644CA">
        <w:rPr>
          <w:rFonts w:ascii="Times New Roman" w:hAnsi="Times New Roman" w:cs="Times New Roman"/>
          <w:sz w:val="24"/>
          <w:szCs w:val="24"/>
        </w:rPr>
        <w:t>,</w:t>
      </w:r>
      <w:r w:rsidR="00443305">
        <w:rPr>
          <w:rFonts w:ascii="Times New Roman" w:hAnsi="Times New Roman" w:cs="Times New Roman"/>
          <w:sz w:val="24"/>
          <w:szCs w:val="24"/>
        </w:rPr>
        <w:t xml:space="preserve"> dan </w:t>
      </w:r>
      <w:r w:rsidR="00C644CA">
        <w:rPr>
          <w:rFonts w:ascii="Times New Roman" w:hAnsi="Times New Roman" w:cs="Times New Roman"/>
          <w:sz w:val="24"/>
          <w:szCs w:val="24"/>
        </w:rPr>
        <w:t xml:space="preserve"> </w:t>
      </w:r>
      <w:r w:rsidR="00E23F36">
        <w:rPr>
          <w:rFonts w:ascii="Times New Roman" w:hAnsi="Times New Roman" w:cs="Times New Roman"/>
          <w:sz w:val="24"/>
          <w:szCs w:val="24"/>
        </w:rPr>
        <w:fldChar w:fldCharType="begin" w:fldLock="1"/>
      </w:r>
      <w:r w:rsidR="007E60E4">
        <w:rPr>
          <w:rFonts w:ascii="Times New Roman" w:hAnsi="Times New Roman" w:cs="Times New Roman"/>
          <w:sz w:val="24"/>
          <w:szCs w:val="24"/>
        </w:rPr>
        <w:instrText>ADDIN CSL_CITATION {"citationItems":[{"id":"ITEM-1","itemData":{"ISSN":"3665-3671","abstract":"Penelitian ini bertujuan untuk meneliti pengaruh ukuran perusahaan, audit tenure, audit report lag terhadap opini audit going concern pada perusahaan manufaktur yang terdaftar di bursa efek indonesia tahun 2019-2021. Variabel independen dalam penelitian ini adalah ukuran perusahaan, audit tenure, audit report lag. Variabel dependen dalam penelitan ini adalah opini audit going concern yang diukur dengan menggunakan variabel dummy, melalui seleksi sampel dengan menggunakan metode purposive sampling, diperoleh 30 perusahaan yang menjadi sampel perusahaan atau sebanyak 90 perusahaan observasi. Teknis analisis data dalam penelitian ini adalah menggunakan uji regresi logistik dengan menggunakan program computer SPSS versi 20. Hasil penelitian ini menunjukkan bahwa ukuran perusahaan, audit tenure, dan audit report lag berpengaruh positif dan signifikan terhadap opini audit going concern.","author":[{"dropping-particle":"","family":"Purba","given":"Veronika","non-dropping-particle":"","parse-names":false,"suffix":""},{"dropping-particle":"","family":"Silaban","given":"Adanan","non-dropping-particle":"","parse-names":false,"suffix":""}],"container-title":"Jurnal Pendidikan Tambusai","id":"ITEM-1","issue":"2","issued":{"date-parts":[["2023"]]},"page":"3665-3671","title":"Pengaruh Ukuran Perusahaan, Audit Tenure, dan Audit Report Lag terhadap Penerimaan Opini Audit Going Concern pada Perusahaan Manufaktur yang Terdaftar di Bursa Efek Indoensia Tahun 2019-2021","type":"article-journal","volume":"7"},"uris":["http://www.mendeley.com/documents/?uuid=1e7fefe6-e5d7-40af-82cd-612fc30bbf31"]}],"mendeley":{"formattedCitation":"(Purba &amp; Silaban, 2023)","manualFormatting":"Purba &amp; Silaban, (2023)","plainTextFormattedCitation":"(Purba &amp; Silaban, 2023)","previouslyFormattedCitation":"(Purba &amp; Silaban, 2023)"},"properties":{"noteIndex":0},"schema":"https://github.com/citation-style-language/schema/raw/master/csl-citation.json"}</w:instrText>
      </w:r>
      <w:r w:rsidR="00E23F36">
        <w:rPr>
          <w:rFonts w:ascii="Times New Roman" w:hAnsi="Times New Roman" w:cs="Times New Roman"/>
          <w:sz w:val="24"/>
          <w:szCs w:val="24"/>
        </w:rPr>
        <w:fldChar w:fldCharType="separate"/>
      </w:r>
      <w:r w:rsidR="00E23F36" w:rsidRPr="00E23F36">
        <w:rPr>
          <w:rFonts w:ascii="Times New Roman" w:hAnsi="Times New Roman" w:cs="Times New Roman"/>
          <w:noProof/>
          <w:sz w:val="24"/>
          <w:szCs w:val="24"/>
        </w:rPr>
        <w:t xml:space="preserve">Purba &amp; Silaban, </w:t>
      </w:r>
      <w:r w:rsidR="00443305">
        <w:rPr>
          <w:rFonts w:ascii="Times New Roman" w:hAnsi="Times New Roman" w:cs="Times New Roman"/>
          <w:noProof/>
          <w:sz w:val="24"/>
          <w:szCs w:val="24"/>
        </w:rPr>
        <w:t>(</w:t>
      </w:r>
      <w:r w:rsidR="00E23F36" w:rsidRPr="00E23F36">
        <w:rPr>
          <w:rFonts w:ascii="Times New Roman" w:hAnsi="Times New Roman" w:cs="Times New Roman"/>
          <w:noProof/>
          <w:sz w:val="24"/>
          <w:szCs w:val="24"/>
        </w:rPr>
        <w:t>2023)</w:t>
      </w:r>
      <w:r w:rsidR="00E23F36">
        <w:rPr>
          <w:rFonts w:ascii="Times New Roman" w:hAnsi="Times New Roman" w:cs="Times New Roman"/>
          <w:sz w:val="24"/>
          <w:szCs w:val="24"/>
        </w:rPr>
        <w:fldChar w:fldCharType="end"/>
      </w:r>
      <w:r w:rsidR="00443305">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menemukan</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bahwa</w:t>
      </w:r>
      <w:proofErr w:type="spellEnd"/>
      <w:r w:rsidRPr="00B36721">
        <w:rPr>
          <w:rFonts w:ascii="Times New Roman" w:hAnsi="Times New Roman" w:cs="Times New Roman"/>
          <w:sz w:val="24"/>
          <w:szCs w:val="24"/>
        </w:rPr>
        <w:t xml:space="preserve"> </w:t>
      </w:r>
      <w:r w:rsidRPr="00B36721">
        <w:rPr>
          <w:rFonts w:ascii="Times New Roman" w:hAnsi="Times New Roman" w:cs="Times New Roman"/>
          <w:i/>
          <w:iCs/>
          <w:sz w:val="24"/>
          <w:szCs w:val="24"/>
        </w:rPr>
        <w:t xml:space="preserve">audit report lag </w:t>
      </w:r>
      <w:proofErr w:type="spellStart"/>
      <w:r w:rsidRPr="00B36721">
        <w:rPr>
          <w:rFonts w:ascii="Times New Roman" w:hAnsi="Times New Roman" w:cs="Times New Roman"/>
          <w:sz w:val="24"/>
          <w:szCs w:val="24"/>
        </w:rPr>
        <w:t>berpengaruh</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terhadap</w:t>
      </w:r>
      <w:proofErr w:type="spellEnd"/>
      <w:r w:rsidRPr="00B36721">
        <w:rPr>
          <w:rFonts w:ascii="Times New Roman" w:hAnsi="Times New Roman" w:cs="Times New Roman"/>
          <w:sz w:val="24"/>
          <w:szCs w:val="24"/>
        </w:rPr>
        <w:t xml:space="preserve"> </w:t>
      </w:r>
      <w:proofErr w:type="spellStart"/>
      <w:r w:rsidRPr="00B36721">
        <w:rPr>
          <w:rFonts w:ascii="Times New Roman" w:hAnsi="Times New Roman" w:cs="Times New Roman"/>
          <w:sz w:val="24"/>
          <w:szCs w:val="24"/>
        </w:rPr>
        <w:t>opini</w:t>
      </w:r>
      <w:proofErr w:type="spellEnd"/>
      <w:r w:rsidRPr="00B36721">
        <w:rPr>
          <w:rFonts w:ascii="Times New Roman" w:hAnsi="Times New Roman" w:cs="Times New Roman"/>
          <w:sz w:val="24"/>
          <w:szCs w:val="24"/>
        </w:rPr>
        <w:t xml:space="preserve"> audit </w:t>
      </w:r>
      <w:r w:rsidRPr="00B36721">
        <w:rPr>
          <w:rFonts w:ascii="Times New Roman" w:hAnsi="Times New Roman" w:cs="Times New Roman"/>
          <w:i/>
          <w:iCs/>
          <w:sz w:val="24"/>
          <w:szCs w:val="24"/>
        </w:rPr>
        <w:t xml:space="preserve">going concern. </w:t>
      </w:r>
      <w:proofErr w:type="spellStart"/>
      <w:r w:rsidR="00443305">
        <w:rPr>
          <w:rFonts w:ascii="Times New Roman" w:hAnsi="Times New Roman" w:cs="Times New Roman"/>
          <w:sz w:val="24"/>
          <w:szCs w:val="24"/>
        </w:rPr>
        <w:t>Semakin</w:t>
      </w:r>
      <w:proofErr w:type="spellEnd"/>
      <w:r w:rsidR="00443305">
        <w:rPr>
          <w:rFonts w:ascii="Times New Roman" w:hAnsi="Times New Roman" w:cs="Times New Roman"/>
          <w:sz w:val="24"/>
          <w:szCs w:val="24"/>
        </w:rPr>
        <w:t xml:space="preserve"> lama </w:t>
      </w:r>
      <w:proofErr w:type="spellStart"/>
      <w:r w:rsidR="00443305">
        <w:rPr>
          <w:rFonts w:ascii="Times New Roman" w:hAnsi="Times New Roman" w:cs="Times New Roman"/>
          <w:sz w:val="24"/>
          <w:szCs w:val="24"/>
        </w:rPr>
        <w:t>rentan</w:t>
      </w:r>
      <w:proofErr w:type="spellEnd"/>
      <w:r w:rsidR="00443305">
        <w:rPr>
          <w:rFonts w:ascii="Times New Roman" w:hAnsi="Times New Roman" w:cs="Times New Roman"/>
          <w:sz w:val="24"/>
          <w:szCs w:val="24"/>
        </w:rPr>
        <w:t xml:space="preserve"> </w:t>
      </w:r>
      <w:proofErr w:type="spellStart"/>
      <w:r w:rsidR="00443305">
        <w:rPr>
          <w:rFonts w:ascii="Times New Roman" w:hAnsi="Times New Roman" w:cs="Times New Roman"/>
          <w:sz w:val="24"/>
          <w:szCs w:val="24"/>
        </w:rPr>
        <w:t>waktu</w:t>
      </w:r>
      <w:proofErr w:type="spellEnd"/>
      <w:r w:rsidR="00443305">
        <w:rPr>
          <w:rFonts w:ascii="Times New Roman" w:hAnsi="Times New Roman" w:cs="Times New Roman"/>
          <w:sz w:val="24"/>
          <w:szCs w:val="24"/>
        </w:rPr>
        <w:t xml:space="preserve"> </w:t>
      </w:r>
      <w:proofErr w:type="spellStart"/>
      <w:r w:rsidR="00443305">
        <w:rPr>
          <w:rFonts w:ascii="Times New Roman" w:hAnsi="Times New Roman" w:cs="Times New Roman"/>
          <w:sz w:val="24"/>
          <w:szCs w:val="24"/>
        </w:rPr>
        <w:t>penyelesaian</w:t>
      </w:r>
      <w:proofErr w:type="spellEnd"/>
      <w:r w:rsidR="00443305">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laporan</w:t>
      </w:r>
      <w:proofErr w:type="spellEnd"/>
      <w:r w:rsidR="00387641">
        <w:rPr>
          <w:rFonts w:ascii="Times New Roman" w:hAnsi="Times New Roman" w:cs="Times New Roman"/>
          <w:sz w:val="24"/>
          <w:szCs w:val="24"/>
        </w:rPr>
        <w:t xml:space="preserve"> audit, </w:t>
      </w:r>
      <w:proofErr w:type="spellStart"/>
      <w:r w:rsidR="00387641">
        <w:rPr>
          <w:rFonts w:ascii="Times New Roman" w:hAnsi="Times New Roman" w:cs="Times New Roman"/>
          <w:sz w:val="24"/>
          <w:szCs w:val="24"/>
        </w:rPr>
        <w:t>maka</w:t>
      </w:r>
      <w:proofErr w:type="spellEnd"/>
      <w:r w:rsidR="00387641">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semakin</w:t>
      </w:r>
      <w:proofErr w:type="spellEnd"/>
      <w:r w:rsidR="00387641">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tinggi</w:t>
      </w:r>
      <w:proofErr w:type="spellEnd"/>
      <w:r w:rsidR="00387641">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perusahaan</w:t>
      </w:r>
      <w:proofErr w:type="spellEnd"/>
      <w:r w:rsidR="00387641">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memperoleh</w:t>
      </w:r>
      <w:proofErr w:type="spellEnd"/>
      <w:r w:rsidR="00387641">
        <w:rPr>
          <w:rFonts w:ascii="Times New Roman" w:hAnsi="Times New Roman" w:cs="Times New Roman"/>
          <w:sz w:val="24"/>
          <w:szCs w:val="24"/>
        </w:rPr>
        <w:t xml:space="preserve"> </w:t>
      </w:r>
      <w:proofErr w:type="spellStart"/>
      <w:r w:rsidR="00387641">
        <w:rPr>
          <w:rFonts w:ascii="Times New Roman" w:hAnsi="Times New Roman" w:cs="Times New Roman"/>
          <w:sz w:val="24"/>
          <w:szCs w:val="24"/>
        </w:rPr>
        <w:t>opini</w:t>
      </w:r>
      <w:proofErr w:type="spellEnd"/>
      <w:r w:rsidR="00387641">
        <w:rPr>
          <w:rFonts w:ascii="Times New Roman" w:hAnsi="Times New Roman" w:cs="Times New Roman"/>
          <w:sz w:val="24"/>
          <w:szCs w:val="24"/>
        </w:rPr>
        <w:t xml:space="preserve"> audit </w:t>
      </w:r>
      <w:r w:rsidR="00387641">
        <w:rPr>
          <w:rFonts w:ascii="Times New Roman" w:hAnsi="Times New Roman" w:cs="Times New Roman"/>
          <w:i/>
          <w:iCs/>
          <w:sz w:val="24"/>
          <w:szCs w:val="24"/>
        </w:rPr>
        <w:t>going conce</w:t>
      </w:r>
      <w:r w:rsidR="009D2F7B">
        <w:rPr>
          <w:rFonts w:ascii="Times New Roman" w:hAnsi="Times New Roman" w:cs="Times New Roman"/>
          <w:i/>
          <w:iCs/>
          <w:sz w:val="24"/>
          <w:szCs w:val="24"/>
        </w:rPr>
        <w:t>rn.</w:t>
      </w:r>
    </w:p>
    <w:p w14:paraId="6DEAF60F" w14:textId="3B091B59" w:rsidR="00326B8E" w:rsidRPr="00387641" w:rsidRDefault="0058239C" w:rsidP="00387641">
      <w:pPr>
        <w:pStyle w:val="ListParagraph"/>
        <w:spacing w:after="0" w:line="480" w:lineRule="auto"/>
        <w:ind w:left="1213"/>
        <w:contextualSpacing w:val="0"/>
        <w:jc w:val="both"/>
        <w:rPr>
          <w:rFonts w:ascii="Times New Roman" w:hAnsi="Times New Roman" w:cs="Times New Roman"/>
          <w:sz w:val="24"/>
          <w:szCs w:val="24"/>
        </w:rPr>
      </w:pPr>
      <w:r w:rsidRPr="00326B8E">
        <w:rPr>
          <w:rFonts w:ascii="Times New Roman" w:hAnsi="Times New Roman" w:cs="Times New Roman"/>
          <w:b/>
          <w:bCs/>
          <w:sz w:val="24"/>
          <w:szCs w:val="24"/>
        </w:rPr>
        <w:t>H</w:t>
      </w:r>
      <w:proofErr w:type="gramStart"/>
      <w:r w:rsidRPr="00326B8E">
        <w:rPr>
          <w:rFonts w:ascii="Times New Roman" w:hAnsi="Times New Roman" w:cs="Times New Roman"/>
          <w:b/>
          <w:bCs/>
          <w:sz w:val="24"/>
          <w:szCs w:val="24"/>
          <w:vertAlign w:val="subscript"/>
        </w:rPr>
        <w:t xml:space="preserve">1 </w:t>
      </w:r>
      <w:r w:rsidRPr="00326B8E">
        <w:rPr>
          <w:rFonts w:ascii="Times New Roman" w:hAnsi="Times New Roman" w:cs="Times New Roman"/>
          <w:b/>
          <w:bCs/>
          <w:sz w:val="24"/>
          <w:szCs w:val="24"/>
        </w:rPr>
        <w:t>:</w:t>
      </w:r>
      <w:proofErr w:type="gramEnd"/>
      <w:r w:rsidR="003D2E08" w:rsidRPr="00326B8E">
        <w:rPr>
          <w:rFonts w:ascii="Times New Roman" w:hAnsi="Times New Roman" w:cs="Times New Roman"/>
          <w:b/>
          <w:bCs/>
          <w:sz w:val="24"/>
          <w:szCs w:val="24"/>
        </w:rPr>
        <w:t xml:space="preserve"> </w:t>
      </w:r>
      <w:proofErr w:type="spellStart"/>
      <w:r w:rsidR="003D2E08" w:rsidRPr="00326B8E">
        <w:rPr>
          <w:rFonts w:ascii="Times New Roman" w:hAnsi="Times New Roman" w:cs="Times New Roman"/>
          <w:b/>
          <w:bCs/>
          <w:sz w:val="24"/>
          <w:szCs w:val="24"/>
        </w:rPr>
        <w:t>Diduga</w:t>
      </w:r>
      <w:proofErr w:type="spellEnd"/>
      <w:r w:rsidR="003D2E08" w:rsidRPr="00326B8E">
        <w:rPr>
          <w:rFonts w:ascii="Times New Roman" w:hAnsi="Times New Roman" w:cs="Times New Roman"/>
          <w:b/>
          <w:bCs/>
          <w:sz w:val="24"/>
          <w:szCs w:val="24"/>
        </w:rPr>
        <w:t xml:space="preserve"> </w:t>
      </w:r>
      <w:r w:rsidR="003D2E08" w:rsidRPr="00326B8E">
        <w:rPr>
          <w:rFonts w:ascii="Times New Roman" w:hAnsi="Times New Roman" w:cs="Times New Roman"/>
          <w:b/>
          <w:bCs/>
          <w:i/>
          <w:iCs/>
          <w:sz w:val="24"/>
          <w:szCs w:val="24"/>
        </w:rPr>
        <w:t xml:space="preserve">Audit Report Lag </w:t>
      </w:r>
      <w:proofErr w:type="spellStart"/>
      <w:r w:rsidR="003D2E08" w:rsidRPr="00326B8E">
        <w:rPr>
          <w:rFonts w:ascii="Times New Roman" w:hAnsi="Times New Roman" w:cs="Times New Roman"/>
          <w:b/>
          <w:bCs/>
          <w:sz w:val="24"/>
          <w:szCs w:val="24"/>
        </w:rPr>
        <w:t>berpengaruh</w:t>
      </w:r>
      <w:proofErr w:type="spellEnd"/>
      <w:r w:rsidR="003D2E08" w:rsidRPr="00326B8E">
        <w:rPr>
          <w:rFonts w:ascii="Times New Roman" w:hAnsi="Times New Roman" w:cs="Times New Roman"/>
          <w:b/>
          <w:bCs/>
          <w:sz w:val="24"/>
          <w:szCs w:val="24"/>
        </w:rPr>
        <w:t xml:space="preserve"> </w:t>
      </w:r>
      <w:proofErr w:type="spellStart"/>
      <w:r w:rsidR="00443305">
        <w:rPr>
          <w:rFonts w:ascii="Times New Roman" w:hAnsi="Times New Roman" w:cs="Times New Roman"/>
          <w:b/>
          <w:bCs/>
          <w:sz w:val="24"/>
          <w:szCs w:val="24"/>
        </w:rPr>
        <w:t>Positif</w:t>
      </w:r>
      <w:proofErr w:type="spellEnd"/>
      <w:r w:rsidR="00A20EBE" w:rsidRPr="00326B8E">
        <w:rPr>
          <w:rFonts w:ascii="Times New Roman" w:hAnsi="Times New Roman" w:cs="Times New Roman"/>
          <w:b/>
          <w:bCs/>
          <w:sz w:val="24"/>
          <w:szCs w:val="24"/>
        </w:rPr>
        <w:t xml:space="preserve"> </w:t>
      </w:r>
      <w:proofErr w:type="spellStart"/>
      <w:r w:rsidR="00A20EBE" w:rsidRPr="00326B8E">
        <w:rPr>
          <w:rFonts w:ascii="Times New Roman" w:hAnsi="Times New Roman" w:cs="Times New Roman"/>
          <w:b/>
          <w:bCs/>
          <w:sz w:val="24"/>
          <w:szCs w:val="24"/>
        </w:rPr>
        <w:t>terhadap</w:t>
      </w:r>
      <w:proofErr w:type="spellEnd"/>
      <w:r w:rsidR="00A20EBE" w:rsidRPr="00326B8E">
        <w:rPr>
          <w:rFonts w:ascii="Times New Roman" w:hAnsi="Times New Roman" w:cs="Times New Roman"/>
          <w:b/>
          <w:bCs/>
          <w:sz w:val="24"/>
          <w:szCs w:val="24"/>
        </w:rPr>
        <w:t xml:space="preserve"> </w:t>
      </w:r>
      <w:proofErr w:type="spellStart"/>
      <w:r w:rsidR="00A20EBE" w:rsidRPr="00326B8E">
        <w:rPr>
          <w:rFonts w:ascii="Times New Roman" w:hAnsi="Times New Roman" w:cs="Times New Roman"/>
          <w:b/>
          <w:bCs/>
          <w:sz w:val="24"/>
          <w:szCs w:val="24"/>
        </w:rPr>
        <w:t>Opini</w:t>
      </w:r>
      <w:proofErr w:type="spellEnd"/>
      <w:r w:rsidR="00A20EBE" w:rsidRPr="00326B8E">
        <w:rPr>
          <w:rFonts w:ascii="Times New Roman" w:hAnsi="Times New Roman" w:cs="Times New Roman"/>
          <w:b/>
          <w:bCs/>
          <w:sz w:val="24"/>
          <w:szCs w:val="24"/>
        </w:rPr>
        <w:t xml:space="preserve"> Audit </w:t>
      </w:r>
      <w:r w:rsidR="00A20EBE" w:rsidRPr="00326B8E">
        <w:rPr>
          <w:rFonts w:ascii="Times New Roman" w:hAnsi="Times New Roman" w:cs="Times New Roman"/>
          <w:b/>
          <w:bCs/>
          <w:i/>
          <w:iCs/>
          <w:sz w:val="24"/>
          <w:szCs w:val="24"/>
        </w:rPr>
        <w:t>Going Concern</w:t>
      </w:r>
      <w:r w:rsidR="00A20EBE" w:rsidRPr="00326B8E">
        <w:rPr>
          <w:rFonts w:ascii="Times New Roman" w:hAnsi="Times New Roman" w:cs="Times New Roman"/>
          <w:b/>
          <w:bCs/>
          <w:sz w:val="24"/>
          <w:szCs w:val="24"/>
        </w:rPr>
        <w:t>.</w:t>
      </w:r>
    </w:p>
    <w:p w14:paraId="36C825E4" w14:textId="77777777" w:rsidR="00326B8E" w:rsidRPr="00326B8E" w:rsidRDefault="001A4D00" w:rsidP="006E10D7">
      <w:pPr>
        <w:pStyle w:val="ListParagraph"/>
        <w:numPr>
          <w:ilvl w:val="0"/>
          <w:numId w:val="26"/>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Audit Switching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Opini</w:t>
      </w:r>
      <w:proofErr w:type="spellEnd"/>
      <w:r>
        <w:rPr>
          <w:rFonts w:ascii="Times New Roman" w:hAnsi="Times New Roman" w:cs="Times New Roman"/>
          <w:b/>
          <w:bCs/>
          <w:sz w:val="24"/>
          <w:szCs w:val="24"/>
        </w:rPr>
        <w:t xml:space="preserve"> Audit </w:t>
      </w:r>
      <w:r>
        <w:rPr>
          <w:rFonts w:ascii="Times New Roman" w:hAnsi="Times New Roman" w:cs="Times New Roman"/>
          <w:b/>
          <w:bCs/>
          <w:i/>
          <w:iCs/>
          <w:sz w:val="24"/>
          <w:szCs w:val="24"/>
        </w:rPr>
        <w:t>Going Concern</w:t>
      </w:r>
    </w:p>
    <w:p w14:paraId="48A86D24" w14:textId="511CC882" w:rsidR="00BC038B" w:rsidRDefault="00572DF1" w:rsidP="00BC038B">
      <w:pPr>
        <w:pStyle w:val="ListParagraph"/>
        <w:spacing w:line="480" w:lineRule="auto"/>
        <w:ind w:left="1213" w:firstLine="567"/>
        <w:jc w:val="both"/>
        <w:rPr>
          <w:rFonts w:ascii="Times New Roman" w:hAnsi="Times New Roman" w:cs="Times New Roman"/>
          <w:i/>
          <w:iCs/>
          <w:sz w:val="24"/>
          <w:szCs w:val="24"/>
        </w:rPr>
      </w:pPr>
      <w:r w:rsidRPr="00326B8E">
        <w:rPr>
          <w:rFonts w:ascii="Times New Roman" w:hAnsi="Times New Roman" w:cs="Times New Roman"/>
          <w:i/>
          <w:iCs/>
          <w:sz w:val="24"/>
          <w:szCs w:val="24"/>
        </w:rPr>
        <w:t>Audit Switching</w:t>
      </w:r>
      <w:r w:rsidR="001644B9" w:rsidRPr="00326B8E">
        <w:rPr>
          <w:rFonts w:ascii="Times New Roman" w:hAnsi="Times New Roman" w:cs="Times New Roman"/>
          <w:i/>
          <w:iCs/>
          <w:sz w:val="24"/>
          <w:szCs w:val="24"/>
        </w:rPr>
        <w:t xml:space="preserve"> </w:t>
      </w:r>
      <w:proofErr w:type="spellStart"/>
      <w:r w:rsidRPr="00326B8E">
        <w:rPr>
          <w:rFonts w:ascii="Times New Roman" w:hAnsi="Times New Roman" w:cs="Times New Roman"/>
          <w:sz w:val="24"/>
          <w:szCs w:val="24"/>
        </w:rPr>
        <w:t>merupakan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upaya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manajemen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untuk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menghindari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adaya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penerimaan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opini</w:t>
      </w:r>
      <w:proofErr w:type="spellEnd"/>
      <w:r w:rsidRPr="00326B8E">
        <w:rPr>
          <w:rFonts w:ascii="Times New Roman" w:hAnsi="Times New Roman" w:cs="Times New Roman"/>
          <w:sz w:val="24"/>
          <w:szCs w:val="24"/>
        </w:rPr>
        <w:t xml:space="preserve"> audit </w:t>
      </w:r>
      <w:r w:rsidRPr="00326B8E">
        <w:rPr>
          <w:rFonts w:ascii="Times New Roman" w:hAnsi="Times New Roman" w:cs="Times New Roman"/>
          <w:i/>
          <w:iCs/>
          <w:sz w:val="24"/>
          <w:szCs w:val="24"/>
        </w:rPr>
        <w:t xml:space="preserve">going concern. </w:t>
      </w:r>
      <w:r w:rsidRPr="00326B8E">
        <w:rPr>
          <w:rFonts w:ascii="Times New Roman" w:hAnsi="Times New Roman" w:cs="Times New Roman"/>
          <w:sz w:val="24"/>
          <w:szCs w:val="24"/>
        </w:rPr>
        <w:t xml:space="preserve">Upaya </w:t>
      </w:r>
      <w:proofErr w:type="spellStart"/>
      <w:r w:rsidRPr="00326B8E">
        <w:rPr>
          <w:rFonts w:ascii="Times New Roman" w:hAnsi="Times New Roman" w:cs="Times New Roman"/>
          <w:sz w:val="24"/>
          <w:szCs w:val="24"/>
        </w:rPr>
        <w:t>ini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dilakukan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manajemen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untuk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mendapatkan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perlakuan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berbeda</w:t>
      </w:r>
      <w:proofErr w:type="spellEnd"/>
      <w:r w:rsidR="00ED0633">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karena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dalam</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tahun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perikatan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pertama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ingin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menjalin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hubungan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baik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klien</w:t>
      </w:r>
      <w:proofErr w:type="spellEnd"/>
      <w:r w:rsidRPr="00326B8E">
        <w:rPr>
          <w:rFonts w:ascii="Times New Roman" w:hAnsi="Times New Roman" w:cs="Times New Roman"/>
          <w:sz w:val="24"/>
          <w:szCs w:val="24"/>
        </w:rPr>
        <w:t xml:space="preserve">. </w:t>
      </w:r>
      <w:proofErr w:type="spellStart"/>
      <w:r w:rsidR="0051314C">
        <w:rPr>
          <w:rFonts w:ascii="Times New Roman" w:hAnsi="Times New Roman" w:cs="Times New Roman"/>
          <w:sz w:val="24"/>
          <w:szCs w:val="24"/>
        </w:rPr>
        <w:t>P</w:t>
      </w:r>
      <w:r w:rsidRPr="00326B8E">
        <w:rPr>
          <w:rFonts w:ascii="Times New Roman" w:hAnsi="Times New Roman" w:cs="Times New Roman"/>
          <w:sz w:val="24"/>
          <w:szCs w:val="24"/>
        </w:rPr>
        <w:t>enelitian</w:t>
      </w:r>
      <w:proofErr w:type="spellEnd"/>
      <w:r w:rsidRPr="00326B8E">
        <w:rPr>
          <w:rFonts w:ascii="Times New Roman" w:hAnsi="Times New Roman" w:cs="Times New Roman"/>
          <w:sz w:val="24"/>
          <w:szCs w:val="24"/>
        </w:rPr>
        <w:t xml:space="preserve"> </w:t>
      </w:r>
      <w:r w:rsidRPr="00326B8E">
        <w:rPr>
          <w:rFonts w:ascii="Times New Roman" w:hAnsi="Times New Roman" w:cs="Times New Roman"/>
          <w:sz w:val="24"/>
          <w:szCs w:val="24"/>
        </w:rPr>
        <w:fldChar w:fldCharType="begin" w:fldLock="1"/>
      </w:r>
      <w:r w:rsidR="00EC0417">
        <w:rPr>
          <w:rFonts w:ascii="Times New Roman" w:hAnsi="Times New Roman" w:cs="Times New Roman"/>
          <w:sz w:val="24"/>
          <w:szCs w:val="24"/>
        </w:rPr>
        <w:instrText>ADDIN CSL_CITATION {"citationItems":[{"id":"ITEM-1","itemData":{"abstract":"This research aimed to find out the effect of company’s growth, bankruptcy prediction, audit switching, audit report lag, and audit quality on going concern audit opinion. The population was manufacturing companies which were listedon Indonesia Stock Exchange (IDX) during 2018-2020. Moreover, the data collection technique used purposive sampling. In line with that, there were 26 companies as the sample. Furthermore, the research was quantitative with logistic regression as the data analysis technique. The research result concluded that companies’ growth had a negative effect. The higher the sales were, the smaller the companies’ opportunities in taking going concern audit opinion would be. On the other hand, audit report lag had a positive effect. The longer the companies publish financial statements, the bigger the companies’ opportunities in taking going concern audit opinion would be. In contrast, bankruptcy prediction had an insignificant effect. This meant, the samples in averagedid not get prediction; therefore, going concern audit opinion which companies got did not affect. Likewise, audit switching had an insignificant effect as information within companies’ financial statements showed in-doubt going concern. Additionally, theopinion won’t be changedbasedonthefirstagreement.Similarly,auditqualityhadaninsignificanteffect. Itmeant,auditor'sopinionwasnotaffectedbythegoodorbadresultoftheauditresult, which was referred to profitmanagement","author":[{"dropping-particle":"","family":"Putri","given":"Elyta Pradhika","non-dropping-particle":"","parse-names":false,"suffix":""}],"container-title":"Jurnal Ilmu dan Riset Akuntansi","id":"ITEM-1","issue":"1","issued":{"date-parts":[["2022"]]},"page":"1-19","title":"Determinan Penerimaan Opini Audit Going Concern Pada","type":"article-journal","volume":"11"},"uris":["http://www.mendeley.com/documents/?uuid=19d21817-e76f-46cf-a0ad-08faf4865e43"]}],"mendeley":{"formattedCitation":"(Putri, 2022)","manualFormatting":"Putri (2022)","plainTextFormattedCitation":"(Putri, 2022)","previouslyFormattedCitation":"(Putri, 2022)"},"properties":{"noteIndex":0},"schema":"https://github.com/citation-style-language/schema/raw/master/csl-citation.json"}</w:instrText>
      </w:r>
      <w:r w:rsidRPr="00326B8E">
        <w:rPr>
          <w:rFonts w:ascii="Times New Roman" w:hAnsi="Times New Roman" w:cs="Times New Roman"/>
          <w:sz w:val="24"/>
          <w:szCs w:val="24"/>
        </w:rPr>
        <w:fldChar w:fldCharType="separate"/>
      </w:r>
      <w:r w:rsidRPr="00326B8E">
        <w:rPr>
          <w:rFonts w:ascii="Times New Roman" w:hAnsi="Times New Roman" w:cs="Times New Roman"/>
          <w:noProof/>
          <w:sz w:val="24"/>
          <w:szCs w:val="24"/>
        </w:rPr>
        <w:t xml:space="preserve">Putri </w:t>
      </w:r>
      <w:r w:rsidR="00A20EBE" w:rsidRPr="00326B8E">
        <w:rPr>
          <w:rFonts w:ascii="Times New Roman" w:hAnsi="Times New Roman" w:cs="Times New Roman"/>
          <w:noProof/>
          <w:sz w:val="24"/>
          <w:szCs w:val="24"/>
        </w:rPr>
        <w:t>(</w:t>
      </w:r>
      <w:r w:rsidRPr="00326B8E">
        <w:rPr>
          <w:rFonts w:ascii="Times New Roman" w:hAnsi="Times New Roman" w:cs="Times New Roman"/>
          <w:noProof/>
          <w:sz w:val="24"/>
          <w:szCs w:val="24"/>
        </w:rPr>
        <w:t>2022)</w:t>
      </w:r>
      <w:r w:rsidRPr="00326B8E">
        <w:rPr>
          <w:rFonts w:ascii="Times New Roman" w:hAnsi="Times New Roman" w:cs="Times New Roman"/>
          <w:sz w:val="24"/>
          <w:szCs w:val="24"/>
        </w:rPr>
        <w:fldChar w:fldCharType="end"/>
      </w:r>
      <w:r w:rsidR="00462525" w:rsidRPr="00326B8E">
        <w:rPr>
          <w:rFonts w:ascii="Times New Roman" w:hAnsi="Times New Roman" w:cs="Times New Roman"/>
          <w:sz w:val="24"/>
          <w:szCs w:val="24"/>
        </w:rPr>
        <w:t>,</w:t>
      </w:r>
      <w:r w:rsidRPr="00326B8E">
        <w:rPr>
          <w:rFonts w:ascii="Times New Roman" w:hAnsi="Times New Roman" w:cs="Times New Roman"/>
          <w:sz w:val="24"/>
          <w:szCs w:val="24"/>
        </w:rPr>
        <w:t xml:space="preserve"> </w:t>
      </w:r>
      <w:proofErr w:type="spellStart"/>
      <w:r w:rsidR="00462525" w:rsidRPr="00326B8E">
        <w:rPr>
          <w:rFonts w:ascii="Times New Roman" w:hAnsi="Times New Roman" w:cs="Times New Roman"/>
          <w:sz w:val="24"/>
          <w:szCs w:val="24"/>
        </w:rPr>
        <w:t>m</w:t>
      </w:r>
      <w:r w:rsidRPr="00326B8E">
        <w:rPr>
          <w:rFonts w:ascii="Times New Roman" w:hAnsi="Times New Roman" w:cs="Times New Roman"/>
          <w:sz w:val="24"/>
          <w:szCs w:val="24"/>
        </w:rPr>
        <w:t>en</w:t>
      </w:r>
      <w:r w:rsidR="00D614BF" w:rsidRPr="00326B8E">
        <w:rPr>
          <w:rFonts w:ascii="Times New Roman" w:hAnsi="Times New Roman" w:cs="Times New Roman"/>
          <w:sz w:val="24"/>
          <w:szCs w:val="24"/>
        </w:rPr>
        <w:t>emukan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bahwa</w:t>
      </w:r>
      <w:proofErr w:type="spellEnd"/>
      <w:r w:rsidRPr="00326B8E">
        <w:rPr>
          <w:rFonts w:ascii="Times New Roman" w:hAnsi="Times New Roman" w:cs="Times New Roman"/>
          <w:sz w:val="24"/>
          <w:szCs w:val="24"/>
        </w:rPr>
        <w:t xml:space="preserve"> auditor </w:t>
      </w:r>
      <w:proofErr w:type="spellStart"/>
      <w:r w:rsidRPr="00326B8E">
        <w:rPr>
          <w:rFonts w:ascii="Times New Roman" w:hAnsi="Times New Roman" w:cs="Times New Roman"/>
          <w:sz w:val="24"/>
          <w:szCs w:val="24"/>
        </w:rPr>
        <w:lastRenderedPageBreak/>
        <w:t>tidak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mungkin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merusak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reputasinya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apabila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kondisi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tersebut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mempunyai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permasalahan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didukung</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bukti</w:t>
      </w:r>
      <w:proofErr w:type="spellEnd"/>
      <w:r w:rsidRPr="00326B8E">
        <w:rPr>
          <w:rFonts w:ascii="Times New Roman" w:hAnsi="Times New Roman" w:cs="Times New Roman"/>
          <w:sz w:val="24"/>
          <w:szCs w:val="24"/>
        </w:rPr>
        <w:t xml:space="preserve"> </w:t>
      </w:r>
      <w:r w:rsidR="00F26D2C">
        <w:rPr>
          <w:rFonts w:ascii="Times New Roman" w:hAnsi="Times New Roman" w:cs="Times New Roman"/>
          <w:sz w:val="24"/>
          <w:szCs w:val="24"/>
        </w:rPr>
        <w:t xml:space="preserve">yang </w:t>
      </w:r>
      <w:proofErr w:type="spellStart"/>
      <w:r w:rsidRPr="00326B8E">
        <w:rPr>
          <w:rFonts w:ascii="Times New Roman" w:hAnsi="Times New Roman" w:cs="Times New Roman"/>
          <w:sz w:val="24"/>
          <w:szCs w:val="24"/>
        </w:rPr>
        <w:t>cukup</w:t>
      </w:r>
      <w:proofErr w:type="spellEnd"/>
      <w:r w:rsidRPr="00326B8E">
        <w:rPr>
          <w:rFonts w:ascii="Times New Roman" w:hAnsi="Times New Roman" w:cs="Times New Roman"/>
          <w:sz w:val="24"/>
          <w:szCs w:val="24"/>
        </w:rPr>
        <w:t xml:space="preserve"> dan </w:t>
      </w:r>
      <w:proofErr w:type="spellStart"/>
      <w:r w:rsidRPr="00326B8E">
        <w:rPr>
          <w:rFonts w:ascii="Times New Roman" w:hAnsi="Times New Roman" w:cs="Times New Roman"/>
          <w:sz w:val="24"/>
          <w:szCs w:val="24"/>
        </w:rPr>
        <w:t>tepat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sehingga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perlakuan</w:t>
      </w:r>
      <w:proofErr w:type="spellEnd"/>
      <w:r w:rsidRPr="00326B8E">
        <w:rPr>
          <w:rFonts w:ascii="Times New Roman" w:hAnsi="Times New Roman" w:cs="Times New Roman"/>
          <w:sz w:val="24"/>
          <w:szCs w:val="24"/>
        </w:rPr>
        <w:t xml:space="preserve"> auditor </w:t>
      </w:r>
      <w:proofErr w:type="spellStart"/>
      <w:r w:rsidRPr="00326B8E">
        <w:rPr>
          <w:rFonts w:ascii="Times New Roman" w:hAnsi="Times New Roman" w:cs="Times New Roman"/>
          <w:sz w:val="24"/>
          <w:szCs w:val="24"/>
        </w:rPr>
        <w:t>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sama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walaupun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melakukan</w:t>
      </w:r>
      <w:proofErr w:type="spellEnd"/>
      <w:r w:rsidRPr="00326B8E">
        <w:rPr>
          <w:rFonts w:ascii="Times New Roman" w:hAnsi="Times New Roman" w:cs="Times New Roman"/>
          <w:sz w:val="24"/>
          <w:szCs w:val="24"/>
        </w:rPr>
        <w:t xml:space="preserve"> auditor </w:t>
      </w:r>
      <w:r w:rsidRPr="00326B8E">
        <w:rPr>
          <w:rFonts w:ascii="Times New Roman" w:hAnsi="Times New Roman" w:cs="Times New Roman"/>
          <w:i/>
          <w:iCs/>
          <w:sz w:val="24"/>
          <w:szCs w:val="24"/>
        </w:rPr>
        <w:t>switching.</w:t>
      </w:r>
    </w:p>
    <w:p w14:paraId="090190C4" w14:textId="77777777" w:rsidR="00BC038B" w:rsidRDefault="00572DF1" w:rsidP="00BC038B">
      <w:pPr>
        <w:pStyle w:val="ListParagraph"/>
        <w:spacing w:line="480" w:lineRule="auto"/>
        <w:ind w:left="1213" w:firstLine="567"/>
        <w:jc w:val="both"/>
        <w:rPr>
          <w:rFonts w:ascii="Times New Roman" w:hAnsi="Times New Roman" w:cs="Times New Roman"/>
          <w:sz w:val="24"/>
          <w:szCs w:val="24"/>
        </w:rPr>
      </w:pPr>
      <w:r w:rsidRPr="00BC038B">
        <w:rPr>
          <w:rFonts w:ascii="Times New Roman" w:hAnsi="Times New Roman" w:cs="Times New Roman"/>
          <w:sz w:val="24"/>
          <w:szCs w:val="24"/>
        </w:rPr>
        <w:t xml:space="preserve">Ketika </w:t>
      </w:r>
      <w:proofErr w:type="spellStart"/>
      <w:r w:rsidRPr="00BC038B">
        <w:rPr>
          <w:rFonts w:ascii="Times New Roman" w:hAnsi="Times New Roman" w:cs="Times New Roman"/>
          <w:sz w:val="24"/>
          <w:szCs w:val="24"/>
        </w:rPr>
        <w:t>perusahaan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melakukan</w:t>
      </w:r>
      <w:proofErr w:type="spellEnd"/>
      <w:r w:rsidRPr="00BC038B">
        <w:rPr>
          <w:rFonts w:ascii="Times New Roman" w:hAnsi="Times New Roman" w:cs="Times New Roman"/>
          <w:sz w:val="24"/>
          <w:szCs w:val="24"/>
        </w:rPr>
        <w:t xml:space="preserve"> </w:t>
      </w:r>
      <w:r w:rsidRPr="00BC038B">
        <w:rPr>
          <w:rFonts w:ascii="Times New Roman" w:hAnsi="Times New Roman" w:cs="Times New Roman"/>
          <w:i/>
          <w:iCs/>
          <w:sz w:val="24"/>
          <w:szCs w:val="24"/>
        </w:rPr>
        <w:t xml:space="preserve">audit switching, </w:t>
      </w:r>
      <w:r w:rsidRPr="00BC038B">
        <w:rPr>
          <w:rFonts w:ascii="Times New Roman" w:hAnsi="Times New Roman" w:cs="Times New Roman"/>
          <w:sz w:val="24"/>
          <w:szCs w:val="24"/>
        </w:rPr>
        <w:t xml:space="preserve">auditor </w:t>
      </w:r>
      <w:proofErr w:type="spellStart"/>
      <w:r w:rsidRPr="00BC038B">
        <w:rPr>
          <w:rFonts w:ascii="Times New Roman" w:hAnsi="Times New Roman" w:cs="Times New Roman"/>
          <w:sz w:val="24"/>
          <w:szCs w:val="24"/>
        </w:rPr>
        <w:t>tidak</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memperlakukan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barunya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perlakuan</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istimewa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atau</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opini</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tidak</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dipengaruhi</w:t>
      </w:r>
      <w:proofErr w:type="spellEnd"/>
      <w:r w:rsidRPr="00BC038B">
        <w:rPr>
          <w:rFonts w:ascii="Times New Roman" w:hAnsi="Times New Roman" w:cs="Times New Roman"/>
          <w:sz w:val="24"/>
          <w:szCs w:val="24"/>
        </w:rPr>
        <w:t xml:space="preserve"> oleh </w:t>
      </w:r>
      <w:proofErr w:type="spellStart"/>
      <w:r w:rsidRPr="00BC038B">
        <w:rPr>
          <w:rFonts w:ascii="Times New Roman" w:hAnsi="Times New Roman" w:cs="Times New Roman"/>
          <w:sz w:val="24"/>
          <w:szCs w:val="24"/>
        </w:rPr>
        <w:t>tahun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perikatan</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009E1726" w:rsidRPr="00BC038B">
        <w:rPr>
          <w:rFonts w:ascii="Times New Roman" w:hAnsi="Times New Roman" w:cs="Times New Roman"/>
          <w:sz w:val="24"/>
          <w:szCs w:val="24"/>
        </w:rPr>
        <w:t xml:space="preserve"> </w:t>
      </w:r>
      <w:proofErr w:type="spellStart"/>
      <w:r w:rsidR="009E1726"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sehingga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apabila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kondisi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perusahaan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memang</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men</w:t>
      </w:r>
      <w:r w:rsidR="00D614BF" w:rsidRPr="00BC038B">
        <w:rPr>
          <w:rFonts w:ascii="Times New Roman" w:hAnsi="Times New Roman" w:cs="Times New Roman"/>
          <w:sz w:val="24"/>
          <w:szCs w:val="24"/>
        </w:rPr>
        <w:t>emukan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adanya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keraguan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atas</w:t>
      </w:r>
      <w:proofErr w:type="spellEnd"/>
      <w:r w:rsidRPr="00BC038B">
        <w:rPr>
          <w:rFonts w:ascii="Times New Roman" w:hAnsi="Times New Roman" w:cs="Times New Roman"/>
          <w:sz w:val="24"/>
          <w:szCs w:val="24"/>
        </w:rPr>
        <w:t xml:space="preserve"> </w:t>
      </w:r>
      <w:r w:rsidRPr="00BC038B">
        <w:rPr>
          <w:rFonts w:ascii="Times New Roman" w:hAnsi="Times New Roman" w:cs="Times New Roman"/>
          <w:i/>
          <w:iCs/>
          <w:sz w:val="24"/>
          <w:szCs w:val="24"/>
        </w:rPr>
        <w:t xml:space="preserve">going concern </w:t>
      </w:r>
      <w:proofErr w:type="spellStart"/>
      <w:r w:rsidRPr="00BC038B">
        <w:rPr>
          <w:rFonts w:ascii="Times New Roman" w:hAnsi="Times New Roman" w:cs="Times New Roman"/>
          <w:sz w:val="24"/>
          <w:szCs w:val="24"/>
        </w:rPr>
        <w:t>atau</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kelangsungan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hidup</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perusahaan</w:t>
      </w:r>
      <w:proofErr w:type="spellEnd"/>
      <w:r w:rsidR="009E1726" w:rsidRPr="00BC038B">
        <w:rPr>
          <w:rFonts w:ascii="Times New Roman" w:hAnsi="Times New Roman" w:cs="Times New Roman"/>
          <w:sz w:val="24"/>
          <w:szCs w:val="24"/>
        </w:rPr>
        <w:t xml:space="preserve"> </w:t>
      </w:r>
      <w:proofErr w:type="spellStart"/>
      <w:r w:rsidR="009E1726"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yang </w:t>
      </w:r>
      <w:proofErr w:type="spellStart"/>
      <w:r w:rsidR="009E1726" w:rsidRPr="00BC038B">
        <w:rPr>
          <w:rFonts w:ascii="Times New Roman" w:hAnsi="Times New Roman" w:cs="Times New Roman"/>
          <w:sz w:val="24"/>
          <w:szCs w:val="24"/>
        </w:rPr>
        <w:t>menyatakan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dengan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bukti</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cukup</w:t>
      </w:r>
      <w:proofErr w:type="spellEnd"/>
      <w:r w:rsidRPr="00BC038B">
        <w:rPr>
          <w:rFonts w:ascii="Times New Roman" w:hAnsi="Times New Roman" w:cs="Times New Roman"/>
          <w:sz w:val="24"/>
          <w:szCs w:val="24"/>
        </w:rPr>
        <w:t xml:space="preserve"> dan </w:t>
      </w:r>
      <w:proofErr w:type="spellStart"/>
      <w:r w:rsidRPr="00BC038B">
        <w:rPr>
          <w:rFonts w:ascii="Times New Roman" w:hAnsi="Times New Roman" w:cs="Times New Roman"/>
          <w:sz w:val="24"/>
          <w:szCs w:val="24"/>
        </w:rPr>
        <w:t>tepat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maka</w:t>
      </w:r>
      <w:proofErr w:type="spellEnd"/>
      <w:r w:rsidRPr="00BC038B">
        <w:rPr>
          <w:rFonts w:ascii="Times New Roman" w:hAnsi="Times New Roman" w:cs="Times New Roman"/>
          <w:sz w:val="24"/>
          <w:szCs w:val="24"/>
        </w:rPr>
        <w:t xml:space="preserve"> auditor </w:t>
      </w:r>
      <w:proofErr w:type="spellStart"/>
      <w:r w:rsidRPr="00BC038B">
        <w:rPr>
          <w:rFonts w:ascii="Times New Roman" w:hAnsi="Times New Roman" w:cs="Times New Roman"/>
          <w:sz w:val="24"/>
          <w:szCs w:val="24"/>
        </w:rPr>
        <w:t>tetap</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akan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opini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tersebut</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tanpa</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memberikan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perlakuan</w:t>
      </w:r>
      <w:proofErr w:type="spellEnd"/>
      <w:r w:rsidRPr="00BC038B">
        <w:rPr>
          <w:rFonts w:ascii="Times New Roman" w:hAnsi="Times New Roman" w:cs="Times New Roman"/>
          <w:sz w:val="24"/>
          <w:szCs w:val="24"/>
        </w:rPr>
        <w:t xml:space="preserve"> yang </w:t>
      </w:r>
      <w:proofErr w:type="spellStart"/>
      <w:r w:rsidRPr="00BC038B">
        <w:rPr>
          <w:rFonts w:ascii="Times New Roman" w:hAnsi="Times New Roman" w:cs="Times New Roman"/>
          <w:sz w:val="24"/>
          <w:szCs w:val="24"/>
        </w:rPr>
        <w:t>khusus</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bagi</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klien</w:t>
      </w:r>
      <w:proofErr w:type="spellEnd"/>
      <w:r w:rsidRPr="00BC038B">
        <w:rPr>
          <w:rFonts w:ascii="Times New Roman" w:hAnsi="Times New Roman" w:cs="Times New Roman"/>
          <w:sz w:val="24"/>
          <w:szCs w:val="24"/>
        </w:rPr>
        <w:t xml:space="preserve"> </w:t>
      </w:r>
      <w:proofErr w:type="spellStart"/>
      <w:r w:rsidRPr="00BC038B">
        <w:rPr>
          <w:rFonts w:ascii="Times New Roman" w:hAnsi="Times New Roman" w:cs="Times New Roman"/>
          <w:sz w:val="24"/>
          <w:szCs w:val="24"/>
        </w:rPr>
        <w:t>barunya</w:t>
      </w:r>
      <w:proofErr w:type="spellEnd"/>
      <w:r w:rsidRPr="00BC038B">
        <w:rPr>
          <w:rFonts w:ascii="Times New Roman" w:hAnsi="Times New Roman" w:cs="Times New Roman"/>
          <w:sz w:val="24"/>
          <w:szCs w:val="24"/>
        </w:rPr>
        <w:t xml:space="preserve">. </w:t>
      </w:r>
    </w:p>
    <w:p w14:paraId="79E32A37" w14:textId="6FB27028" w:rsidR="00326B8E" w:rsidRPr="00BC038B" w:rsidRDefault="00F26D2C" w:rsidP="00F26D2C">
      <w:pPr>
        <w:pStyle w:val="ListParagraph"/>
        <w:spacing w:line="480" w:lineRule="auto"/>
        <w:ind w:left="1213" w:firstLine="567"/>
        <w:jc w:val="both"/>
        <w:rPr>
          <w:rFonts w:ascii="Times New Roman" w:hAnsi="Times New Roman" w:cs="Times New Roman"/>
          <w:i/>
          <w:iCs/>
          <w:sz w:val="24"/>
          <w:szCs w:val="24"/>
        </w:rPr>
      </w:pPr>
      <w:proofErr w:type="spellStart"/>
      <w:r>
        <w:rPr>
          <w:rFonts w:ascii="Times New Roman" w:hAnsi="Times New Roman" w:cs="Times New Roman"/>
          <w:sz w:val="24"/>
          <w:szCs w:val="24"/>
        </w:rPr>
        <w:t>P</w:t>
      </w:r>
      <w:r w:rsidR="00572DF1" w:rsidRPr="00BC038B">
        <w:rPr>
          <w:rFonts w:ascii="Times New Roman" w:hAnsi="Times New Roman" w:cs="Times New Roman"/>
          <w:sz w:val="24"/>
          <w:szCs w:val="24"/>
        </w:rPr>
        <w:t>enelitian</w:t>
      </w:r>
      <w:proofErr w:type="spellEnd"/>
      <w:r w:rsidR="00572DF1" w:rsidRPr="00BC038B">
        <w:rPr>
          <w:rFonts w:ascii="Times New Roman" w:hAnsi="Times New Roman" w:cs="Times New Roman"/>
          <w:sz w:val="24"/>
          <w:szCs w:val="24"/>
        </w:rPr>
        <w:t xml:space="preserve"> </w:t>
      </w:r>
      <w:r w:rsidR="00572DF1" w:rsidRPr="00BC038B">
        <w:rPr>
          <w:rFonts w:ascii="Times New Roman" w:hAnsi="Times New Roman" w:cs="Times New Roman"/>
          <w:sz w:val="24"/>
          <w:szCs w:val="24"/>
        </w:rPr>
        <w:fldChar w:fldCharType="begin" w:fldLock="1"/>
      </w:r>
      <w:r w:rsidR="00EC0417">
        <w:rPr>
          <w:rFonts w:ascii="Times New Roman" w:hAnsi="Times New Roman" w:cs="Times New Roman"/>
          <w:sz w:val="24"/>
          <w:szCs w:val="24"/>
        </w:rPr>
        <w:instrText>ADDIN CSL_CITATION {"citationItems":[{"id":"ITEM-1","itemData":{"abstract":"Going concern is a basic assumption in the preparation of financial statements. This assumption makes the company must have the ability to maintain its operational survival in the present, and in the future. This study was conducted to examine the effect of sustainability reporting, auditor switching, and good corporate governance as measured through variables of managerial share ownership, independent commissioners, board of directors, and audit committees on the provision of audit opinions going concern to coal sub-sector companies listed on the Indonesia Stock Exchange in 2016-2020. This research uses quantitative method research. The analysis method used to analyze the influence between independent and dependent variables in this study is logistic regression analysis using Eviews 12 software. The results of this study are independent variables of sustainability reporting, auditor switching, and good corporate governance as measured through the variables of managerial share ownership, independent commissioners, board of directors, and audit committee simultaneously affecting the provision of audit opinions going concern. Furthermore, managerial share ownership variables have a positive influence on the provision of audit opinions going concern. In addition, the independent commissioner variable has a negative influence on the provision of audit opinions. Meanwhile, the variables of sustainability reporting, switching auditors, board of directors, and audit committees have no partial effect on the provision of audit opinions going concern.","author":[{"dropping-particle":"","family":"Vania","given":"Emeralda Diva","non-dropping-particle":"","parse-names":false,"suffix":""},{"dropping-particle":"","family":"Nurbaiti","given":"Annisa","non-dropping-particle":"","parse-names":false,"suffix":""}],"container-title":"Jurnal Manajemen","id":"ITEM-1","issue":"5","issued":{"date-parts":[["2022"]]},"page":"2993","title":"Analisis Pengaruh Sustainability Reporting , Auditor Switching , Dan Good Corporate Governance Terhadap Pemberian Opini Audit Going Concern (Studi Pada Perusahaan Sub-Sektor Batubara yang Terdaftar di Bursa Efek Indonesia Tahun 2016-2020)","type":"article-journal","volume":"9"},"uris":["http://www.mendeley.com/documents/?uuid=42c7099b-ce84-4443-b4cc-a17f21cdb444"]}],"mendeley":{"formattedCitation":"(Vania &amp; Nurbaiti, 2022)","manualFormatting":"Vania &amp; Nurbaiti (2022)","plainTextFormattedCitation":"(Vania &amp; Nurbaiti, 2022)","previouslyFormattedCitation":"(Vania &amp; Nurbaiti, 2022)"},"properties":{"noteIndex":0},"schema":"https://github.com/citation-style-language/schema/raw/master/csl-citation.json"}</w:instrText>
      </w:r>
      <w:r w:rsidR="00572DF1" w:rsidRPr="00BC038B">
        <w:rPr>
          <w:rFonts w:ascii="Times New Roman" w:hAnsi="Times New Roman" w:cs="Times New Roman"/>
          <w:sz w:val="24"/>
          <w:szCs w:val="24"/>
        </w:rPr>
        <w:fldChar w:fldCharType="separate"/>
      </w:r>
      <w:r w:rsidR="00572DF1" w:rsidRPr="00BC038B">
        <w:rPr>
          <w:rFonts w:ascii="Times New Roman" w:hAnsi="Times New Roman" w:cs="Times New Roman"/>
          <w:noProof/>
          <w:sz w:val="24"/>
          <w:szCs w:val="24"/>
        </w:rPr>
        <w:t>Vania &amp; Nurbaiti</w:t>
      </w:r>
      <w:r w:rsidR="00B759E3" w:rsidRPr="00BC038B">
        <w:rPr>
          <w:rFonts w:ascii="Times New Roman" w:hAnsi="Times New Roman" w:cs="Times New Roman"/>
          <w:noProof/>
          <w:sz w:val="24"/>
          <w:szCs w:val="24"/>
        </w:rPr>
        <w:t xml:space="preserve"> </w:t>
      </w:r>
      <w:r w:rsidR="00A20EBE" w:rsidRPr="00BC038B">
        <w:rPr>
          <w:rFonts w:ascii="Times New Roman" w:hAnsi="Times New Roman" w:cs="Times New Roman"/>
          <w:noProof/>
          <w:sz w:val="24"/>
          <w:szCs w:val="24"/>
        </w:rPr>
        <w:t>(</w:t>
      </w:r>
      <w:r w:rsidR="00572DF1" w:rsidRPr="00BC038B">
        <w:rPr>
          <w:rFonts w:ascii="Times New Roman" w:hAnsi="Times New Roman" w:cs="Times New Roman"/>
          <w:noProof/>
          <w:sz w:val="24"/>
          <w:szCs w:val="24"/>
        </w:rPr>
        <w:t>2022)</w:t>
      </w:r>
      <w:r w:rsidR="00572DF1" w:rsidRPr="00BC038B">
        <w:rPr>
          <w:rFonts w:ascii="Times New Roman" w:hAnsi="Times New Roman" w:cs="Times New Roman"/>
          <w:sz w:val="24"/>
          <w:szCs w:val="24"/>
        </w:rPr>
        <w:fldChar w:fldCharType="end"/>
      </w:r>
      <w:r w:rsidR="007E60E4">
        <w:rPr>
          <w:rFonts w:ascii="Times New Roman" w:hAnsi="Times New Roman" w:cs="Times New Roman"/>
          <w:sz w:val="24"/>
          <w:szCs w:val="24"/>
        </w:rPr>
        <w:t xml:space="preserve">, </w:t>
      </w:r>
      <w:r w:rsidR="007E60E4">
        <w:rPr>
          <w:rFonts w:ascii="Times New Roman" w:hAnsi="Times New Roman" w:cs="Times New Roman"/>
          <w:sz w:val="24"/>
          <w:szCs w:val="24"/>
        </w:rPr>
        <w:fldChar w:fldCharType="begin" w:fldLock="1"/>
      </w:r>
      <w:r w:rsidR="002F0656">
        <w:rPr>
          <w:rFonts w:ascii="Times New Roman" w:hAnsi="Times New Roman" w:cs="Times New Roman"/>
          <w:sz w:val="24"/>
          <w:szCs w:val="24"/>
        </w:rPr>
        <w:instrText>ADDIN CSL_CITATION {"citationItems":[{"id":"ITEM-1","itemData":{"DOI":"10.52859/jba.v6i1.45","ISSN":"2338-1132","abstract":"The objective of this study was to obtain empirical evidence about the effect of auditor switching, liquidity, leverage, disclosure and financial distress on the probability of going concern audit opinion. The object of this study is the mining companies listed in Indonesia Stock Exchange in 2013 – 2016.\r Samples of this research were chosen by using purposive sampling and got 8 mining companies that matched the criteria. The criteria used for choosing the samples are listed on BEI as mining company during period 2013-2016, publish the annual report and audited financial statement in Rupiah, and has a net loss for two periods in a row. This research use regression logistic because the dependent variable measured by nominal scale. The result of this research showed that auditor switching, liquidity, leverage, disclosure and financial distress didn’t have effect to the probability of going concern audit opinion.","author":[{"dropping-particle":"","family":"Septiana","given":"Indri","non-dropping-particle":"","parse-names":false,"suffix":""},{"dropping-particle":"","family":"Diana","given":"Patricia","non-dropping-particle":"","parse-names":false,"suffix":""}],"container-title":"Jurnal Bina Akuntansi","id":"ITEM-1","issue":"1","issued":{"date-parts":[["2019"]]},"page":"137-167","title":"Pengaruh Auditor Switching, Likuiditas, Leverage, Disclosure Dan Financial Distress Terhadap Kemungkinan Penerimaan Opini Audit Going Concern","type":"article-journal","volume":"6"},"uris":["http://www.mendeley.com/documents/?uuid=27938d63-1755-4470-8b79-1a4b8b7563b4"]}],"mendeley":{"formattedCitation":"(Septiana &amp; Diana, 2019)","manualFormatting":"Septiana &amp; Diana (2019)","plainTextFormattedCitation":"(Septiana &amp; Diana, 2019)","previouslyFormattedCitation":"(Septiana &amp; Diana, 2019)"},"properties":{"noteIndex":0},"schema":"https://github.com/citation-style-language/schema/raw/master/csl-citation.json"}</w:instrText>
      </w:r>
      <w:r w:rsidR="007E60E4">
        <w:rPr>
          <w:rFonts w:ascii="Times New Roman" w:hAnsi="Times New Roman" w:cs="Times New Roman"/>
          <w:sz w:val="24"/>
          <w:szCs w:val="24"/>
        </w:rPr>
        <w:fldChar w:fldCharType="separate"/>
      </w:r>
      <w:r w:rsidR="007E60E4" w:rsidRPr="007E60E4">
        <w:rPr>
          <w:rFonts w:ascii="Times New Roman" w:hAnsi="Times New Roman" w:cs="Times New Roman"/>
          <w:noProof/>
          <w:sz w:val="24"/>
          <w:szCs w:val="24"/>
        </w:rPr>
        <w:t xml:space="preserve">Septiana &amp; Diana </w:t>
      </w:r>
      <w:r w:rsidR="007E60E4">
        <w:rPr>
          <w:rFonts w:ascii="Times New Roman" w:hAnsi="Times New Roman" w:cs="Times New Roman"/>
          <w:noProof/>
          <w:sz w:val="24"/>
          <w:szCs w:val="24"/>
        </w:rPr>
        <w:t>(</w:t>
      </w:r>
      <w:r w:rsidR="007E60E4" w:rsidRPr="007E60E4">
        <w:rPr>
          <w:rFonts w:ascii="Times New Roman" w:hAnsi="Times New Roman" w:cs="Times New Roman"/>
          <w:noProof/>
          <w:sz w:val="24"/>
          <w:szCs w:val="24"/>
        </w:rPr>
        <w:t>2019)</w:t>
      </w:r>
      <w:r w:rsidR="007E60E4">
        <w:rPr>
          <w:rFonts w:ascii="Times New Roman" w:hAnsi="Times New Roman" w:cs="Times New Roman"/>
          <w:sz w:val="24"/>
          <w:szCs w:val="24"/>
        </w:rPr>
        <w:fldChar w:fldCharType="end"/>
      </w:r>
      <w:r w:rsidR="007E60E4">
        <w:rPr>
          <w:rFonts w:ascii="Times New Roman" w:hAnsi="Times New Roman" w:cs="Times New Roman"/>
          <w:sz w:val="24"/>
          <w:szCs w:val="24"/>
        </w:rPr>
        <w:t xml:space="preserve">, </w:t>
      </w:r>
      <w:r w:rsidR="007E719A" w:rsidRPr="00BC038B">
        <w:rPr>
          <w:rFonts w:ascii="Times New Roman" w:hAnsi="Times New Roman" w:cs="Times New Roman"/>
          <w:sz w:val="24"/>
          <w:szCs w:val="24"/>
        </w:rPr>
        <w:fldChar w:fldCharType="begin" w:fldLock="1"/>
      </w:r>
      <w:r w:rsidR="007E719A" w:rsidRPr="00BC038B">
        <w:rPr>
          <w:rFonts w:ascii="Times New Roman" w:hAnsi="Times New Roman" w:cs="Times New Roman"/>
          <w:sz w:val="24"/>
          <w:szCs w:val="24"/>
        </w:rPr>
        <w:instrText>ADDIN CSL_CITATION {"citationItems":[{"id":"ITEM-1","itemData":{"abstract":"… The purpose of the research is to discover what effect will be given by auditor switching and … Auditor switching happens at the next year audit report will not affect in accepting going …","author":[{"dropping-particle":"","family":"Wijoyo","given":"A","non-dropping-particle":"","parse-names":false,"suffix":""},{"dropping-particle":"","family":"Simbolon","given":"R F","non-dropping-particle":"","parse-names":false,"suffix":""}],"container-title":"Universitas Advent Indonesia","id":"ITEM-1","issue":"5","issued":{"date-parts":[["2022"]]},"page":"5-12","title":"Pengaruh Auditor Switching dan Financial Distress pada Opini Audit Going Concern pada Perusahaan Sektor Energi pada Tahun 2017-2021","type":"article-journal","volume":"4"},"uris":["http://www.mendeley.com/documents/?uuid=2daecf16-1506-4033-b95d-b5ff0e5c2c5f"]}],"mendeley":{"formattedCitation":"(Wijoyo &amp; Simbolon, 2022)","manualFormatting":"Wijoyo &amp; Simbolon (2022)","plainTextFormattedCitation":"(Wijoyo &amp; Simbolon, 2022)","previouslyFormattedCitation":"(Wijoyo &amp; Simbolon, 2022)"},"properties":{"noteIndex":0},"schema":"https://github.com/citation-style-language/schema/raw/master/csl-citation.json"}</w:instrText>
      </w:r>
      <w:r w:rsidR="007E719A" w:rsidRPr="00BC038B">
        <w:rPr>
          <w:rFonts w:ascii="Times New Roman" w:hAnsi="Times New Roman" w:cs="Times New Roman"/>
          <w:sz w:val="24"/>
          <w:szCs w:val="24"/>
        </w:rPr>
        <w:fldChar w:fldCharType="separate"/>
      </w:r>
      <w:r w:rsidR="007E719A" w:rsidRPr="00BC038B">
        <w:rPr>
          <w:rFonts w:ascii="Times New Roman" w:hAnsi="Times New Roman" w:cs="Times New Roman"/>
          <w:noProof/>
          <w:sz w:val="24"/>
          <w:szCs w:val="24"/>
        </w:rPr>
        <w:t>Wijoyo &amp; Simbolon (2022)</w:t>
      </w:r>
      <w:r w:rsidR="007E719A" w:rsidRPr="00BC038B">
        <w:rPr>
          <w:rFonts w:ascii="Times New Roman" w:hAnsi="Times New Roman" w:cs="Times New Roman"/>
          <w:sz w:val="24"/>
          <w:szCs w:val="24"/>
        </w:rPr>
        <w:fldChar w:fldCharType="end"/>
      </w:r>
      <w:r w:rsidR="007E719A">
        <w:rPr>
          <w:rFonts w:ascii="Times New Roman" w:hAnsi="Times New Roman" w:cs="Times New Roman"/>
          <w:sz w:val="24"/>
          <w:szCs w:val="24"/>
        </w:rPr>
        <w:t xml:space="preserve"> </w:t>
      </w:r>
      <w:r w:rsidR="007E60E4">
        <w:rPr>
          <w:rFonts w:ascii="Times New Roman" w:hAnsi="Times New Roman" w:cs="Times New Roman"/>
          <w:sz w:val="24"/>
          <w:szCs w:val="24"/>
        </w:rPr>
        <w:t xml:space="preserve">dan </w:t>
      </w:r>
      <w:r w:rsidR="002F0656">
        <w:rPr>
          <w:rFonts w:ascii="Times New Roman" w:hAnsi="Times New Roman" w:cs="Times New Roman"/>
          <w:sz w:val="24"/>
          <w:szCs w:val="24"/>
        </w:rPr>
        <w:fldChar w:fldCharType="begin" w:fldLock="1"/>
      </w:r>
      <w:r w:rsidR="007447D4">
        <w:rPr>
          <w:rFonts w:ascii="Times New Roman" w:hAnsi="Times New Roman" w:cs="Times New Roman"/>
          <w:sz w:val="24"/>
          <w:szCs w:val="24"/>
        </w:rPr>
        <w:instrText>ADDIN CSL_CITATION {"citationItems":[{"id":"ITEM-1","itemData":{"DOI":"10.37481/jmeb.v4i1.696","abstract":"This research aims to examine Financial Distress, Auditor Switching, and Audit Report Lag on Going Concern Audit Opinions in Companies that are Members of the Jakarta Islamic Index 70 for the 2018-2022 Period. This research uses a quantitative approach and uses associative methods. The type of data used in this research is secondary data. The data analysis method used in this research is Logistic Regression Analysis using the Eviews version 10 application and Microsoft Excel. The population used in this research is companies that are members of the Jakarta Islamic Index 70 for the 2018-2022 period. The data collection technique in this research is a purposive sampling technique with the results of 70 research populations becoming 37 research samples processed in this research. The research results show that simultaneously financial distress, auditor switching, and audit report lag influence going concern audit opinion. Partially, financial distress has an effect on going concern audit opinion, while auditor switching and audit report lag have no effect on going concern audit opinion.","author":[{"dropping-particle":"","family":"Putra","given":"Randika","non-dropping-particle":"","parse-names":false,"suffix":""},{"dropping-particle":"","family":"Annisa","given":"Dea","non-dropping-particle":"","parse-names":false,"suffix":""}],"container-title":"AKADEMIK: Jurnal Mahasiswa Ekonomi &amp; Bisnis","id":"ITEM-1","issue":"1","issued":{"date-parts":[["2024"]]},"page":"217-224","title":"Pengaruh Financial Distress, Auditor Switching, dan Audit Report Lag terhadap Opini Audit Going Concern (Studi Empiris Pada Perusahaan yang Tergabung dalam Jakarta Islamic Index 70 Periode 2018-2022)","type":"article-journal","volume":"4"},"uris":["http://www.mendeley.com/documents/?uuid=92cf4bde-322f-4ac4-badc-2c7f9a231b22"]}],"mendeley":{"formattedCitation":"(Putra &amp; Annisa, 2024)","manualFormatting":"Putra &amp; Annisa (2024)","plainTextFormattedCitation":"(Putra &amp; Annisa, 2024)","previouslyFormattedCitation":"(Putra &amp; Annisa, 2024)"},"properties":{"noteIndex":0},"schema":"https://github.com/citation-style-language/schema/raw/master/csl-citation.json"}</w:instrText>
      </w:r>
      <w:r w:rsidR="002F0656">
        <w:rPr>
          <w:rFonts w:ascii="Times New Roman" w:hAnsi="Times New Roman" w:cs="Times New Roman"/>
          <w:sz w:val="24"/>
          <w:szCs w:val="24"/>
        </w:rPr>
        <w:fldChar w:fldCharType="separate"/>
      </w:r>
      <w:r w:rsidR="002F0656" w:rsidRPr="002F0656">
        <w:rPr>
          <w:rFonts w:ascii="Times New Roman" w:hAnsi="Times New Roman" w:cs="Times New Roman"/>
          <w:noProof/>
          <w:sz w:val="24"/>
          <w:szCs w:val="24"/>
        </w:rPr>
        <w:t xml:space="preserve">Putra &amp; Annisa </w:t>
      </w:r>
      <w:r w:rsidR="002F0656">
        <w:rPr>
          <w:rFonts w:ascii="Times New Roman" w:hAnsi="Times New Roman" w:cs="Times New Roman"/>
          <w:noProof/>
          <w:sz w:val="24"/>
          <w:szCs w:val="24"/>
        </w:rPr>
        <w:t>(</w:t>
      </w:r>
      <w:r w:rsidR="002F0656" w:rsidRPr="002F0656">
        <w:rPr>
          <w:rFonts w:ascii="Times New Roman" w:hAnsi="Times New Roman" w:cs="Times New Roman"/>
          <w:noProof/>
          <w:sz w:val="24"/>
          <w:szCs w:val="24"/>
        </w:rPr>
        <w:t>2024)</w:t>
      </w:r>
      <w:r w:rsidR="002F0656">
        <w:rPr>
          <w:rFonts w:ascii="Times New Roman" w:hAnsi="Times New Roman" w:cs="Times New Roman"/>
          <w:sz w:val="24"/>
          <w:szCs w:val="24"/>
        </w:rPr>
        <w:fldChar w:fldCharType="end"/>
      </w:r>
      <w:r w:rsidR="002F0656">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men</w:t>
      </w:r>
      <w:r w:rsidR="00F91558" w:rsidRPr="00BC038B">
        <w:rPr>
          <w:rFonts w:ascii="Times New Roman" w:hAnsi="Times New Roman" w:cs="Times New Roman"/>
          <w:sz w:val="24"/>
          <w:szCs w:val="24"/>
        </w:rPr>
        <w:t>emukan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hasil</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bahwa</w:t>
      </w:r>
      <w:proofErr w:type="spellEnd"/>
      <w:r w:rsidR="00572DF1" w:rsidRPr="00BC038B">
        <w:rPr>
          <w:rFonts w:ascii="Times New Roman" w:hAnsi="Times New Roman" w:cs="Times New Roman"/>
          <w:sz w:val="24"/>
          <w:szCs w:val="24"/>
        </w:rPr>
        <w:t xml:space="preserve"> </w:t>
      </w:r>
      <w:r w:rsidR="00572DF1" w:rsidRPr="00BC038B">
        <w:rPr>
          <w:rFonts w:ascii="Times New Roman" w:hAnsi="Times New Roman" w:cs="Times New Roman"/>
          <w:i/>
          <w:iCs/>
          <w:sz w:val="24"/>
          <w:szCs w:val="24"/>
        </w:rPr>
        <w:t xml:space="preserve">Auditor Switching </w:t>
      </w:r>
      <w:proofErr w:type="spellStart"/>
      <w:r w:rsidR="00572DF1" w:rsidRPr="00BC038B">
        <w:rPr>
          <w:rFonts w:ascii="Times New Roman" w:hAnsi="Times New Roman" w:cs="Times New Roman"/>
          <w:sz w:val="24"/>
          <w:szCs w:val="24"/>
        </w:rPr>
        <w:t>tidak</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berpengaruh</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signifikan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terhadap</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opini</w:t>
      </w:r>
      <w:proofErr w:type="spellEnd"/>
      <w:r w:rsidR="00572DF1" w:rsidRPr="00BC038B">
        <w:rPr>
          <w:rFonts w:ascii="Times New Roman" w:hAnsi="Times New Roman" w:cs="Times New Roman"/>
          <w:sz w:val="24"/>
          <w:szCs w:val="24"/>
        </w:rPr>
        <w:t xml:space="preserve"> audit </w:t>
      </w:r>
      <w:r w:rsidR="00572DF1" w:rsidRPr="00BC038B">
        <w:rPr>
          <w:rFonts w:ascii="Times New Roman" w:hAnsi="Times New Roman" w:cs="Times New Roman"/>
          <w:i/>
          <w:iCs/>
          <w:sz w:val="24"/>
          <w:szCs w:val="24"/>
        </w:rPr>
        <w:t xml:space="preserve">going concern. </w:t>
      </w:r>
      <w:r w:rsidR="00572DF1" w:rsidRPr="00BC038B">
        <w:rPr>
          <w:rFonts w:ascii="Times New Roman" w:hAnsi="Times New Roman" w:cs="Times New Roman"/>
          <w:sz w:val="24"/>
          <w:szCs w:val="24"/>
        </w:rPr>
        <w:t xml:space="preserve">Maka, </w:t>
      </w:r>
      <w:proofErr w:type="spellStart"/>
      <w:r w:rsidR="00572DF1" w:rsidRPr="00BC038B">
        <w:rPr>
          <w:rFonts w:ascii="Times New Roman" w:hAnsi="Times New Roman" w:cs="Times New Roman"/>
          <w:sz w:val="24"/>
          <w:szCs w:val="24"/>
        </w:rPr>
        <w:t>hal</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tersebut</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men</w:t>
      </w:r>
      <w:r w:rsidR="009E1726" w:rsidRPr="00BC038B">
        <w:rPr>
          <w:rFonts w:ascii="Times New Roman" w:hAnsi="Times New Roman" w:cs="Times New Roman"/>
          <w:sz w:val="24"/>
          <w:szCs w:val="24"/>
        </w:rPr>
        <w:t>yatakan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bahwa</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perubahan</w:t>
      </w:r>
      <w:proofErr w:type="spellEnd"/>
      <w:r w:rsidR="00572DF1" w:rsidRPr="00BC038B">
        <w:rPr>
          <w:rFonts w:ascii="Times New Roman" w:hAnsi="Times New Roman" w:cs="Times New Roman"/>
          <w:sz w:val="24"/>
          <w:szCs w:val="24"/>
        </w:rPr>
        <w:t xml:space="preserve"> auditor </w:t>
      </w:r>
      <w:proofErr w:type="spellStart"/>
      <w:r w:rsidR="00572DF1" w:rsidRPr="00BC038B">
        <w:rPr>
          <w:rFonts w:ascii="Times New Roman" w:hAnsi="Times New Roman" w:cs="Times New Roman"/>
          <w:sz w:val="24"/>
          <w:szCs w:val="24"/>
        </w:rPr>
        <w:t>merupakan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sebuah</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kewajiban</w:t>
      </w:r>
      <w:proofErr w:type="spellEnd"/>
      <w:r w:rsidR="00572DF1" w:rsidRPr="00BC038B">
        <w:rPr>
          <w:rFonts w:ascii="Times New Roman" w:hAnsi="Times New Roman" w:cs="Times New Roman"/>
          <w:sz w:val="24"/>
          <w:szCs w:val="24"/>
        </w:rPr>
        <w:t xml:space="preserve"> yang </w:t>
      </w:r>
      <w:proofErr w:type="spellStart"/>
      <w:r w:rsidR="00572DF1" w:rsidRPr="00BC038B">
        <w:rPr>
          <w:rFonts w:ascii="Times New Roman" w:hAnsi="Times New Roman" w:cs="Times New Roman"/>
          <w:sz w:val="24"/>
          <w:szCs w:val="24"/>
        </w:rPr>
        <w:t>harus</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dilakukan</w:t>
      </w:r>
      <w:proofErr w:type="spellEnd"/>
      <w:r w:rsidR="00572DF1" w:rsidRPr="00BC038B">
        <w:rPr>
          <w:rFonts w:ascii="Times New Roman" w:hAnsi="Times New Roman" w:cs="Times New Roman"/>
          <w:sz w:val="24"/>
          <w:szCs w:val="24"/>
        </w:rPr>
        <w:t xml:space="preserve"> oleh </w:t>
      </w:r>
      <w:proofErr w:type="spellStart"/>
      <w:r w:rsidR="00572DF1" w:rsidRPr="00BC038B">
        <w:rPr>
          <w:rFonts w:ascii="Times New Roman" w:hAnsi="Times New Roman" w:cs="Times New Roman"/>
          <w:sz w:val="24"/>
          <w:szCs w:val="24"/>
        </w:rPr>
        <w:t>sebuah</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perusahaan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dalam</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kurun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waktu</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tertentu</w:t>
      </w:r>
      <w:proofErr w:type="spellEnd"/>
      <w:r w:rsidR="00572DF1" w:rsidRPr="00BC038B">
        <w:rPr>
          <w:rFonts w:ascii="Times New Roman" w:hAnsi="Times New Roman" w:cs="Times New Roman"/>
          <w:sz w:val="24"/>
          <w:szCs w:val="24"/>
        </w:rPr>
        <w:t xml:space="preserve"> yang </w:t>
      </w:r>
      <w:proofErr w:type="spellStart"/>
      <w:r w:rsidR="00572DF1" w:rsidRPr="00BC038B">
        <w:rPr>
          <w:rFonts w:ascii="Times New Roman" w:hAnsi="Times New Roman" w:cs="Times New Roman"/>
          <w:sz w:val="24"/>
          <w:szCs w:val="24"/>
        </w:rPr>
        <w:t>dimana</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bersifat</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sukarela</w:t>
      </w:r>
      <w:proofErr w:type="spellEnd"/>
      <w:r w:rsidR="00CB7AA6"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perubahan</w:t>
      </w:r>
      <w:proofErr w:type="spellEnd"/>
      <w:r w:rsidR="00851A3C" w:rsidRPr="00BC038B">
        <w:rPr>
          <w:rFonts w:ascii="Times New Roman" w:hAnsi="Times New Roman" w:cs="Times New Roman"/>
          <w:sz w:val="24"/>
          <w:szCs w:val="24"/>
        </w:rPr>
        <w:t xml:space="preserve"> auditor </w:t>
      </w:r>
      <w:proofErr w:type="spellStart"/>
      <w:r w:rsidR="00851A3C" w:rsidRPr="00BC038B">
        <w:rPr>
          <w:rFonts w:ascii="Times New Roman" w:hAnsi="Times New Roman" w:cs="Times New Roman"/>
          <w:sz w:val="24"/>
          <w:szCs w:val="24"/>
        </w:rPr>
        <w:t>ini</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tidak</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dapat</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membutikan</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pengaruhnya</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dalam</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pemeberian</w:t>
      </w:r>
      <w:proofErr w:type="spellEnd"/>
      <w:r w:rsidR="00851A3C" w:rsidRPr="00BC038B">
        <w:rPr>
          <w:rFonts w:ascii="Times New Roman" w:hAnsi="Times New Roman" w:cs="Times New Roman"/>
          <w:sz w:val="24"/>
          <w:szCs w:val="24"/>
        </w:rPr>
        <w:t xml:space="preserve"> </w:t>
      </w:r>
      <w:proofErr w:type="spellStart"/>
      <w:r w:rsidR="00851A3C" w:rsidRPr="00BC038B">
        <w:rPr>
          <w:rFonts w:ascii="Times New Roman" w:hAnsi="Times New Roman" w:cs="Times New Roman"/>
          <w:sz w:val="24"/>
          <w:szCs w:val="24"/>
        </w:rPr>
        <w:t>opini</w:t>
      </w:r>
      <w:proofErr w:type="spellEnd"/>
      <w:r w:rsidR="00851A3C" w:rsidRPr="00BC038B">
        <w:rPr>
          <w:rFonts w:ascii="Times New Roman" w:hAnsi="Times New Roman" w:cs="Times New Roman"/>
          <w:sz w:val="24"/>
          <w:szCs w:val="24"/>
        </w:rPr>
        <w:t xml:space="preserve"> audit </w:t>
      </w:r>
      <w:r w:rsidR="00851A3C" w:rsidRPr="00BC038B">
        <w:rPr>
          <w:rFonts w:ascii="Times New Roman" w:hAnsi="Times New Roman" w:cs="Times New Roman"/>
          <w:i/>
          <w:iCs/>
          <w:sz w:val="24"/>
          <w:szCs w:val="24"/>
        </w:rPr>
        <w:t xml:space="preserve">going concern. </w:t>
      </w:r>
    </w:p>
    <w:p w14:paraId="14370F6B" w14:textId="2B85969C" w:rsidR="00851A3C" w:rsidRDefault="00851A3C" w:rsidP="00433306">
      <w:pPr>
        <w:pStyle w:val="ListParagraph"/>
        <w:spacing w:line="480" w:lineRule="auto"/>
        <w:ind w:left="1213"/>
        <w:jc w:val="both"/>
        <w:rPr>
          <w:rFonts w:ascii="Times New Roman" w:hAnsi="Times New Roman" w:cs="Times New Roman"/>
          <w:b/>
          <w:bCs/>
          <w:i/>
          <w:iCs/>
          <w:sz w:val="24"/>
          <w:szCs w:val="24"/>
        </w:rPr>
      </w:pPr>
      <w:r w:rsidRPr="00326B8E">
        <w:rPr>
          <w:rFonts w:ascii="Times New Roman" w:hAnsi="Times New Roman" w:cs="Times New Roman"/>
          <w:b/>
          <w:bCs/>
          <w:sz w:val="24"/>
          <w:szCs w:val="24"/>
        </w:rPr>
        <w:t>H</w:t>
      </w:r>
      <w:proofErr w:type="gramStart"/>
      <w:r w:rsidR="00B2171F" w:rsidRPr="00326B8E">
        <w:rPr>
          <w:rFonts w:ascii="Times New Roman" w:hAnsi="Times New Roman" w:cs="Times New Roman"/>
          <w:b/>
          <w:bCs/>
          <w:sz w:val="24"/>
          <w:szCs w:val="24"/>
          <w:vertAlign w:val="subscript"/>
        </w:rPr>
        <w:t>2</w:t>
      </w:r>
      <w:r w:rsidRPr="00326B8E">
        <w:rPr>
          <w:rFonts w:ascii="Times New Roman" w:hAnsi="Times New Roman" w:cs="Times New Roman"/>
          <w:b/>
          <w:bCs/>
          <w:sz w:val="24"/>
          <w:szCs w:val="24"/>
          <w:vertAlign w:val="subscript"/>
        </w:rPr>
        <w:t xml:space="preserve"> </w:t>
      </w:r>
      <w:r w:rsidRPr="00326B8E">
        <w:rPr>
          <w:rFonts w:ascii="Times New Roman" w:hAnsi="Times New Roman" w:cs="Times New Roman"/>
          <w:b/>
          <w:bCs/>
          <w:sz w:val="24"/>
          <w:szCs w:val="24"/>
        </w:rPr>
        <w:t>:</w:t>
      </w:r>
      <w:proofErr w:type="gramEnd"/>
      <w:r w:rsidRPr="00326B8E">
        <w:rPr>
          <w:rFonts w:ascii="Times New Roman" w:hAnsi="Times New Roman" w:cs="Times New Roman"/>
          <w:b/>
          <w:bCs/>
          <w:sz w:val="24"/>
          <w:szCs w:val="24"/>
        </w:rPr>
        <w:t xml:space="preserve"> </w:t>
      </w:r>
      <w:proofErr w:type="spellStart"/>
      <w:r w:rsidRPr="00326B8E">
        <w:rPr>
          <w:rFonts w:ascii="Times New Roman" w:hAnsi="Times New Roman" w:cs="Times New Roman"/>
          <w:b/>
          <w:bCs/>
          <w:sz w:val="24"/>
          <w:szCs w:val="24"/>
        </w:rPr>
        <w:t>Diduga</w:t>
      </w:r>
      <w:proofErr w:type="spellEnd"/>
      <w:r w:rsidRPr="00326B8E">
        <w:rPr>
          <w:rFonts w:ascii="Times New Roman" w:hAnsi="Times New Roman" w:cs="Times New Roman"/>
          <w:b/>
          <w:bCs/>
          <w:sz w:val="24"/>
          <w:szCs w:val="24"/>
        </w:rPr>
        <w:t xml:space="preserve"> </w:t>
      </w:r>
      <w:r w:rsidRPr="00326B8E">
        <w:rPr>
          <w:rFonts w:ascii="Times New Roman" w:hAnsi="Times New Roman" w:cs="Times New Roman"/>
          <w:b/>
          <w:bCs/>
          <w:i/>
          <w:iCs/>
          <w:sz w:val="24"/>
          <w:szCs w:val="24"/>
        </w:rPr>
        <w:t>Audit Switching</w:t>
      </w:r>
      <w:r w:rsidR="00C65698" w:rsidRPr="00326B8E">
        <w:rPr>
          <w:rFonts w:ascii="Times New Roman" w:hAnsi="Times New Roman" w:cs="Times New Roman"/>
          <w:b/>
          <w:bCs/>
          <w:i/>
          <w:iCs/>
          <w:sz w:val="24"/>
          <w:szCs w:val="24"/>
        </w:rPr>
        <w:t xml:space="preserve"> </w:t>
      </w:r>
      <w:proofErr w:type="spellStart"/>
      <w:r w:rsidRPr="00326B8E">
        <w:rPr>
          <w:rFonts w:ascii="Times New Roman" w:hAnsi="Times New Roman" w:cs="Times New Roman"/>
          <w:b/>
          <w:bCs/>
          <w:sz w:val="24"/>
          <w:szCs w:val="24"/>
        </w:rPr>
        <w:t>berpengaruh</w:t>
      </w:r>
      <w:proofErr w:type="spellEnd"/>
      <w:r w:rsidRPr="00326B8E">
        <w:rPr>
          <w:rFonts w:ascii="Times New Roman" w:hAnsi="Times New Roman" w:cs="Times New Roman"/>
          <w:b/>
          <w:bCs/>
          <w:sz w:val="24"/>
          <w:szCs w:val="24"/>
        </w:rPr>
        <w:t xml:space="preserve"> </w:t>
      </w:r>
      <w:proofErr w:type="spellStart"/>
      <w:r w:rsidRPr="00326B8E">
        <w:rPr>
          <w:rFonts w:ascii="Times New Roman" w:hAnsi="Times New Roman" w:cs="Times New Roman"/>
          <w:b/>
          <w:bCs/>
          <w:sz w:val="24"/>
          <w:szCs w:val="24"/>
        </w:rPr>
        <w:t>negatif</w:t>
      </w:r>
      <w:proofErr w:type="spellEnd"/>
      <w:r w:rsidRPr="00326B8E">
        <w:rPr>
          <w:rFonts w:ascii="Times New Roman" w:hAnsi="Times New Roman" w:cs="Times New Roman"/>
          <w:b/>
          <w:bCs/>
          <w:sz w:val="24"/>
          <w:szCs w:val="24"/>
        </w:rPr>
        <w:t xml:space="preserve"> </w:t>
      </w:r>
      <w:proofErr w:type="spellStart"/>
      <w:r w:rsidRPr="00326B8E">
        <w:rPr>
          <w:rFonts w:ascii="Times New Roman" w:hAnsi="Times New Roman" w:cs="Times New Roman"/>
          <w:b/>
          <w:bCs/>
          <w:sz w:val="24"/>
          <w:szCs w:val="24"/>
        </w:rPr>
        <w:t>terhadap</w:t>
      </w:r>
      <w:proofErr w:type="spellEnd"/>
      <w:r w:rsidRPr="00326B8E">
        <w:rPr>
          <w:rFonts w:ascii="Times New Roman" w:hAnsi="Times New Roman" w:cs="Times New Roman"/>
          <w:b/>
          <w:bCs/>
          <w:sz w:val="24"/>
          <w:szCs w:val="24"/>
        </w:rPr>
        <w:t xml:space="preserve"> </w:t>
      </w:r>
      <w:proofErr w:type="spellStart"/>
      <w:r w:rsidRPr="00326B8E">
        <w:rPr>
          <w:rFonts w:ascii="Times New Roman" w:hAnsi="Times New Roman" w:cs="Times New Roman"/>
          <w:b/>
          <w:bCs/>
          <w:sz w:val="24"/>
          <w:szCs w:val="24"/>
        </w:rPr>
        <w:t>Opini</w:t>
      </w:r>
      <w:proofErr w:type="spellEnd"/>
      <w:r w:rsidRPr="00326B8E">
        <w:rPr>
          <w:rFonts w:ascii="Times New Roman" w:hAnsi="Times New Roman" w:cs="Times New Roman"/>
          <w:b/>
          <w:bCs/>
          <w:sz w:val="24"/>
          <w:szCs w:val="24"/>
        </w:rPr>
        <w:t xml:space="preserve"> Audit </w:t>
      </w:r>
      <w:r w:rsidRPr="00326B8E">
        <w:rPr>
          <w:rFonts w:ascii="Times New Roman" w:hAnsi="Times New Roman" w:cs="Times New Roman"/>
          <w:b/>
          <w:bCs/>
          <w:i/>
          <w:iCs/>
          <w:sz w:val="24"/>
          <w:szCs w:val="24"/>
        </w:rPr>
        <w:t>Going Concern.</w:t>
      </w:r>
    </w:p>
    <w:p w14:paraId="3EEF9DB0" w14:textId="77777777" w:rsidR="007E719A" w:rsidRPr="00326B8E" w:rsidRDefault="007E719A" w:rsidP="00433306">
      <w:pPr>
        <w:pStyle w:val="ListParagraph"/>
        <w:spacing w:line="480" w:lineRule="auto"/>
        <w:ind w:left="1213"/>
        <w:jc w:val="both"/>
        <w:rPr>
          <w:rFonts w:ascii="Times New Roman" w:hAnsi="Times New Roman" w:cs="Times New Roman"/>
          <w:b/>
          <w:bCs/>
          <w:sz w:val="24"/>
          <w:szCs w:val="24"/>
        </w:rPr>
      </w:pPr>
    </w:p>
    <w:p w14:paraId="3DBED0DE" w14:textId="77777777" w:rsidR="00326B8E" w:rsidRPr="00326B8E" w:rsidRDefault="00572DF1" w:rsidP="006E10D7">
      <w:pPr>
        <w:pStyle w:val="ListParagraph"/>
        <w:numPr>
          <w:ilvl w:val="0"/>
          <w:numId w:val="26"/>
        </w:numPr>
        <w:spacing w:line="480" w:lineRule="auto"/>
        <w:jc w:val="both"/>
        <w:rPr>
          <w:rFonts w:ascii="Times New Roman" w:hAnsi="Times New Roman" w:cs="Times New Roman"/>
          <w:b/>
          <w:bCs/>
          <w:sz w:val="24"/>
          <w:szCs w:val="24"/>
        </w:rPr>
      </w:pPr>
      <w:proofErr w:type="spellStart"/>
      <w:r w:rsidRPr="00BC255F">
        <w:rPr>
          <w:rFonts w:ascii="Times New Roman" w:hAnsi="Times New Roman" w:cs="Times New Roman"/>
          <w:b/>
          <w:bCs/>
          <w:sz w:val="24"/>
          <w:szCs w:val="24"/>
        </w:rPr>
        <w:lastRenderedPageBreak/>
        <w:t>Pengaruh</w:t>
      </w:r>
      <w:proofErr w:type="spellEnd"/>
      <w:r w:rsidRPr="00BC255F">
        <w:rPr>
          <w:rFonts w:ascii="Times New Roman" w:hAnsi="Times New Roman" w:cs="Times New Roman"/>
          <w:b/>
          <w:bCs/>
          <w:sz w:val="24"/>
          <w:szCs w:val="24"/>
        </w:rPr>
        <w:t xml:space="preserve"> </w:t>
      </w:r>
      <w:r w:rsidRPr="00BC255F">
        <w:rPr>
          <w:rFonts w:ascii="Times New Roman" w:hAnsi="Times New Roman" w:cs="Times New Roman"/>
          <w:b/>
          <w:bCs/>
          <w:i/>
          <w:iCs/>
          <w:sz w:val="24"/>
          <w:szCs w:val="24"/>
        </w:rPr>
        <w:t xml:space="preserve">Debt Default </w:t>
      </w:r>
      <w:proofErr w:type="spellStart"/>
      <w:r w:rsidRPr="00BC255F">
        <w:rPr>
          <w:rFonts w:ascii="Times New Roman" w:hAnsi="Times New Roman" w:cs="Times New Roman"/>
          <w:b/>
          <w:bCs/>
          <w:sz w:val="24"/>
          <w:szCs w:val="24"/>
        </w:rPr>
        <w:t>Terhadap</w:t>
      </w:r>
      <w:proofErr w:type="spellEnd"/>
      <w:r w:rsidRPr="00BC255F">
        <w:rPr>
          <w:rFonts w:ascii="Times New Roman" w:hAnsi="Times New Roman" w:cs="Times New Roman"/>
          <w:b/>
          <w:bCs/>
          <w:sz w:val="24"/>
          <w:szCs w:val="24"/>
        </w:rPr>
        <w:t xml:space="preserve"> </w:t>
      </w:r>
      <w:proofErr w:type="spellStart"/>
      <w:r w:rsidRPr="00BC255F">
        <w:rPr>
          <w:rFonts w:ascii="Times New Roman" w:hAnsi="Times New Roman" w:cs="Times New Roman"/>
          <w:b/>
          <w:bCs/>
          <w:sz w:val="24"/>
          <w:szCs w:val="24"/>
        </w:rPr>
        <w:t>Opini</w:t>
      </w:r>
      <w:proofErr w:type="spellEnd"/>
      <w:r w:rsidRPr="00BC255F">
        <w:rPr>
          <w:rFonts w:ascii="Times New Roman" w:hAnsi="Times New Roman" w:cs="Times New Roman"/>
          <w:b/>
          <w:bCs/>
          <w:sz w:val="24"/>
          <w:szCs w:val="24"/>
        </w:rPr>
        <w:t xml:space="preserve"> Audit </w:t>
      </w:r>
      <w:r w:rsidRPr="00BC255F">
        <w:rPr>
          <w:rFonts w:ascii="Times New Roman" w:hAnsi="Times New Roman" w:cs="Times New Roman"/>
          <w:b/>
          <w:bCs/>
          <w:i/>
          <w:iCs/>
          <w:sz w:val="24"/>
          <w:szCs w:val="24"/>
        </w:rPr>
        <w:t>Going Concern</w:t>
      </w:r>
    </w:p>
    <w:p w14:paraId="5DEECDA0" w14:textId="0CED956A" w:rsidR="00F26D2C" w:rsidRDefault="00572DF1" w:rsidP="00F26D2C">
      <w:pPr>
        <w:pStyle w:val="ListParagraph"/>
        <w:spacing w:line="480" w:lineRule="auto"/>
        <w:ind w:left="1213" w:firstLine="567"/>
        <w:jc w:val="both"/>
        <w:rPr>
          <w:rFonts w:ascii="Times New Roman" w:hAnsi="Times New Roman" w:cs="Times New Roman"/>
          <w:sz w:val="24"/>
          <w:szCs w:val="24"/>
        </w:rPr>
      </w:pPr>
      <w:r w:rsidRPr="00326B8E">
        <w:rPr>
          <w:rFonts w:ascii="Times New Roman" w:hAnsi="Times New Roman" w:cs="Times New Roman"/>
          <w:sz w:val="24"/>
          <w:szCs w:val="24"/>
        </w:rPr>
        <w:t xml:space="preserve">Auditor </w:t>
      </w:r>
      <w:proofErr w:type="spellStart"/>
      <w:r w:rsidRPr="00326B8E">
        <w:rPr>
          <w:rFonts w:ascii="Times New Roman" w:hAnsi="Times New Roman" w:cs="Times New Roman"/>
          <w:sz w:val="24"/>
          <w:szCs w:val="24"/>
        </w:rPr>
        <w:t>memiliki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tanggung</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jawab</w:t>
      </w:r>
      <w:proofErr w:type="spellEnd"/>
      <w:r w:rsidRPr="00326B8E">
        <w:rPr>
          <w:rFonts w:ascii="Times New Roman" w:hAnsi="Times New Roman" w:cs="Times New Roman"/>
          <w:sz w:val="24"/>
          <w:szCs w:val="24"/>
        </w:rPr>
        <w:t xml:space="preserve"> moral </w:t>
      </w:r>
      <w:proofErr w:type="spellStart"/>
      <w:r w:rsidRPr="00326B8E">
        <w:rPr>
          <w:rFonts w:ascii="Times New Roman" w:hAnsi="Times New Roman" w:cs="Times New Roman"/>
          <w:sz w:val="24"/>
          <w:szCs w:val="24"/>
        </w:rPr>
        <w:t>untuk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memberikan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informasi</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jujur</w:t>
      </w:r>
      <w:proofErr w:type="spellEnd"/>
      <w:r w:rsidRPr="00326B8E">
        <w:rPr>
          <w:rFonts w:ascii="Times New Roman" w:hAnsi="Times New Roman" w:cs="Times New Roman"/>
          <w:sz w:val="24"/>
          <w:szCs w:val="24"/>
        </w:rPr>
        <w:t xml:space="preserve"> dan </w:t>
      </w:r>
      <w:proofErr w:type="spellStart"/>
      <w:r w:rsidRPr="00326B8E">
        <w:rPr>
          <w:rFonts w:ascii="Times New Roman" w:hAnsi="Times New Roman" w:cs="Times New Roman"/>
          <w:sz w:val="24"/>
          <w:szCs w:val="24"/>
        </w:rPr>
        <w:t>lengkap</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mengenai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laporan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keuangan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telah</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disusun</w:t>
      </w:r>
      <w:proofErr w:type="spellEnd"/>
      <w:r w:rsidRPr="00326B8E">
        <w:rPr>
          <w:rFonts w:ascii="Times New Roman" w:hAnsi="Times New Roman" w:cs="Times New Roman"/>
          <w:sz w:val="24"/>
          <w:szCs w:val="24"/>
        </w:rPr>
        <w:t xml:space="preserve"> oleh </w:t>
      </w:r>
      <w:proofErr w:type="spellStart"/>
      <w:r w:rsidRPr="00326B8E">
        <w:rPr>
          <w:rFonts w:ascii="Times New Roman" w:hAnsi="Times New Roman" w:cs="Times New Roman"/>
          <w:sz w:val="24"/>
          <w:szCs w:val="24"/>
        </w:rPr>
        <w:t>manajer</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kepada</w:t>
      </w:r>
      <w:proofErr w:type="spellEnd"/>
      <w:r w:rsidRPr="00326B8E">
        <w:rPr>
          <w:rFonts w:ascii="Times New Roman" w:hAnsi="Times New Roman" w:cs="Times New Roman"/>
          <w:sz w:val="24"/>
          <w:szCs w:val="24"/>
        </w:rPr>
        <w:t xml:space="preserve"> para </w:t>
      </w:r>
      <w:proofErr w:type="spellStart"/>
      <w:r w:rsidRPr="00326B8E">
        <w:rPr>
          <w:rFonts w:ascii="Times New Roman" w:hAnsi="Times New Roman" w:cs="Times New Roman"/>
          <w:sz w:val="24"/>
          <w:szCs w:val="24"/>
        </w:rPr>
        <w:t>pemangku</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kepentingan</w:t>
      </w:r>
      <w:proofErr w:type="spellEnd"/>
      <w:r w:rsidRPr="00326B8E">
        <w:rPr>
          <w:rFonts w:ascii="Times New Roman" w:hAnsi="Times New Roman" w:cs="Times New Roman"/>
          <w:sz w:val="24"/>
          <w:szCs w:val="24"/>
        </w:rPr>
        <w:t xml:space="preserve">. Auditor </w:t>
      </w:r>
      <w:proofErr w:type="spellStart"/>
      <w:r w:rsidRPr="00326B8E">
        <w:rPr>
          <w:rFonts w:ascii="Times New Roman" w:hAnsi="Times New Roman" w:cs="Times New Roman"/>
          <w:sz w:val="24"/>
          <w:szCs w:val="24"/>
        </w:rPr>
        <w:t>pertama</w:t>
      </w:r>
      <w:proofErr w:type="spellEnd"/>
      <w:r w:rsidRPr="00326B8E">
        <w:rPr>
          <w:rFonts w:ascii="Times New Roman" w:hAnsi="Times New Roman" w:cs="Times New Roman"/>
          <w:sz w:val="24"/>
          <w:szCs w:val="24"/>
        </w:rPr>
        <w:t xml:space="preserve"> kali </w:t>
      </w:r>
      <w:proofErr w:type="spellStart"/>
      <w:r w:rsidRPr="00326B8E">
        <w:rPr>
          <w:rFonts w:ascii="Times New Roman" w:hAnsi="Times New Roman" w:cs="Times New Roman"/>
          <w:sz w:val="24"/>
          <w:szCs w:val="24"/>
        </w:rPr>
        <w:t>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memeriksa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hutang</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sebagai</w:t>
      </w:r>
      <w:proofErr w:type="spellEnd"/>
      <w:r w:rsidRPr="00326B8E">
        <w:rPr>
          <w:rFonts w:ascii="Times New Roman" w:hAnsi="Times New Roman" w:cs="Times New Roman"/>
          <w:sz w:val="24"/>
          <w:szCs w:val="24"/>
        </w:rPr>
        <w:t xml:space="preserve"> </w:t>
      </w:r>
      <w:proofErr w:type="spellStart"/>
      <w:r w:rsidR="0023654D" w:rsidRPr="00326B8E">
        <w:rPr>
          <w:rFonts w:ascii="Times New Roman" w:hAnsi="Times New Roman" w:cs="Times New Roman"/>
          <w:sz w:val="24"/>
          <w:szCs w:val="24"/>
        </w:rPr>
        <w:t>l</w:t>
      </w:r>
      <w:r w:rsidRPr="00326B8E">
        <w:rPr>
          <w:rFonts w:ascii="Times New Roman" w:hAnsi="Times New Roman" w:cs="Times New Roman"/>
          <w:sz w:val="24"/>
          <w:szCs w:val="24"/>
        </w:rPr>
        <w:t>angkah</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awal</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untuk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mengetahui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kondisi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keuangan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Auditor juga </w:t>
      </w:r>
      <w:proofErr w:type="spellStart"/>
      <w:r w:rsidRPr="00326B8E">
        <w:rPr>
          <w:rFonts w:ascii="Times New Roman" w:hAnsi="Times New Roman" w:cs="Times New Roman"/>
          <w:sz w:val="24"/>
          <w:szCs w:val="24"/>
        </w:rPr>
        <w:t>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memastikan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bahwa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informasi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mengenai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hutang</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telah</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diungkapkan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secara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benar</w:t>
      </w:r>
      <w:proofErr w:type="spellEnd"/>
      <w:r w:rsidRPr="00326B8E">
        <w:rPr>
          <w:rFonts w:ascii="Times New Roman" w:hAnsi="Times New Roman" w:cs="Times New Roman"/>
          <w:sz w:val="24"/>
          <w:szCs w:val="24"/>
        </w:rPr>
        <w:t xml:space="preserve"> dan </w:t>
      </w:r>
      <w:proofErr w:type="spellStart"/>
      <w:r w:rsidRPr="00326B8E">
        <w:rPr>
          <w:rFonts w:ascii="Times New Roman" w:hAnsi="Times New Roman" w:cs="Times New Roman"/>
          <w:sz w:val="24"/>
          <w:szCs w:val="24"/>
        </w:rPr>
        <w:t>sesuai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standar</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pelaporan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keuangan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berlaku</w:t>
      </w:r>
      <w:proofErr w:type="spellEnd"/>
      <w:r w:rsidRPr="00326B8E">
        <w:rPr>
          <w:rFonts w:ascii="Times New Roman" w:hAnsi="Times New Roman" w:cs="Times New Roman"/>
          <w:sz w:val="24"/>
          <w:szCs w:val="24"/>
        </w:rPr>
        <w:t xml:space="preserve">. </w:t>
      </w:r>
      <w:r w:rsidR="00F8047F">
        <w:rPr>
          <w:rFonts w:ascii="Times New Roman" w:hAnsi="Times New Roman" w:cs="Times New Roman"/>
          <w:sz w:val="24"/>
          <w:szCs w:val="24"/>
        </w:rPr>
        <w:t xml:space="preserve">Ketika </w:t>
      </w:r>
      <w:proofErr w:type="spellStart"/>
      <w:r w:rsidR="00F8047F">
        <w:rPr>
          <w:rFonts w:ascii="Times New Roman" w:hAnsi="Times New Roman" w:cs="Times New Roman"/>
          <w:sz w:val="24"/>
          <w:szCs w:val="24"/>
        </w:rPr>
        <w:t>perusahaan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memiliki</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hutang</w:t>
      </w:r>
      <w:proofErr w:type="spellEnd"/>
      <w:r w:rsidR="00F8047F">
        <w:rPr>
          <w:rFonts w:ascii="Times New Roman" w:hAnsi="Times New Roman" w:cs="Times New Roman"/>
          <w:sz w:val="24"/>
          <w:szCs w:val="24"/>
        </w:rPr>
        <w:t xml:space="preserve"> yang </w:t>
      </w:r>
      <w:proofErr w:type="spellStart"/>
      <w:r w:rsidR="00F8047F">
        <w:rPr>
          <w:rFonts w:ascii="Times New Roman" w:hAnsi="Times New Roman" w:cs="Times New Roman"/>
          <w:sz w:val="24"/>
          <w:szCs w:val="24"/>
        </w:rPr>
        <w:t>tinggi</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maka</w:t>
      </w:r>
      <w:proofErr w:type="spellEnd"/>
      <w:r w:rsidR="00F8047F">
        <w:rPr>
          <w:rFonts w:ascii="Times New Roman" w:hAnsi="Times New Roman" w:cs="Times New Roman"/>
          <w:sz w:val="24"/>
          <w:szCs w:val="24"/>
        </w:rPr>
        <w:t xml:space="preserve"> kas yang </w:t>
      </w:r>
      <w:proofErr w:type="spellStart"/>
      <w:r w:rsidR="00F8047F">
        <w:rPr>
          <w:rFonts w:ascii="Times New Roman" w:hAnsi="Times New Roman" w:cs="Times New Roman"/>
          <w:sz w:val="24"/>
          <w:szCs w:val="24"/>
        </w:rPr>
        <w:t>ada</w:t>
      </w:r>
      <w:proofErr w:type="spellEnd"/>
      <w:r w:rsidR="00F8047F">
        <w:rPr>
          <w:rFonts w:ascii="Times New Roman" w:hAnsi="Times New Roman" w:cs="Times New Roman"/>
          <w:sz w:val="24"/>
          <w:szCs w:val="24"/>
        </w:rPr>
        <w:t xml:space="preserve"> di </w:t>
      </w:r>
      <w:proofErr w:type="spellStart"/>
      <w:r w:rsidR="00F8047F">
        <w:rPr>
          <w:rFonts w:ascii="Times New Roman" w:hAnsi="Times New Roman" w:cs="Times New Roman"/>
          <w:sz w:val="24"/>
          <w:szCs w:val="24"/>
        </w:rPr>
        <w:t>perusahaan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akan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diarahkan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untuk</w:t>
      </w:r>
      <w:proofErr w:type="spellEnd"/>
      <w:r w:rsidR="00F8047F">
        <w:rPr>
          <w:rFonts w:ascii="Times New Roman" w:hAnsi="Times New Roman" w:cs="Times New Roman"/>
          <w:sz w:val="24"/>
          <w:szCs w:val="24"/>
        </w:rPr>
        <w:t xml:space="preserve"> menutup </w:t>
      </w:r>
      <w:proofErr w:type="spellStart"/>
      <w:r w:rsidR="00F8047F">
        <w:rPr>
          <w:rFonts w:ascii="Times New Roman" w:hAnsi="Times New Roman" w:cs="Times New Roman"/>
          <w:sz w:val="24"/>
          <w:szCs w:val="24"/>
        </w:rPr>
        <w:t>hutang</w:t>
      </w:r>
      <w:proofErr w:type="spellEnd"/>
      <w:r w:rsidR="00F8047F">
        <w:rPr>
          <w:rFonts w:ascii="Times New Roman" w:hAnsi="Times New Roman" w:cs="Times New Roman"/>
          <w:sz w:val="24"/>
          <w:szCs w:val="24"/>
        </w:rPr>
        <w:t xml:space="preserve"> yang </w:t>
      </w:r>
      <w:proofErr w:type="spellStart"/>
      <w:r w:rsidR="00F8047F">
        <w:rPr>
          <w:rFonts w:ascii="Times New Roman" w:hAnsi="Times New Roman" w:cs="Times New Roman"/>
          <w:sz w:val="24"/>
          <w:szCs w:val="24"/>
        </w:rPr>
        <w:t>dimilliki</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perusahaan</w:t>
      </w:r>
      <w:proofErr w:type="spellEnd"/>
      <w:r w:rsidR="00F8047F">
        <w:rPr>
          <w:rFonts w:ascii="Times New Roman" w:hAnsi="Times New Roman" w:cs="Times New Roman"/>
          <w:sz w:val="24"/>
          <w:szCs w:val="24"/>
        </w:rPr>
        <w:t xml:space="preserve"> yang </w:t>
      </w:r>
      <w:proofErr w:type="spellStart"/>
      <w:r w:rsidR="00F8047F">
        <w:rPr>
          <w:rFonts w:ascii="Times New Roman" w:hAnsi="Times New Roman" w:cs="Times New Roman"/>
          <w:sz w:val="24"/>
          <w:szCs w:val="24"/>
        </w:rPr>
        <w:t>dampaknya</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akan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mengganggu</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kelangsungan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hidup</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perusahaan</w:t>
      </w:r>
      <w:proofErr w:type="spellEnd"/>
      <w:r w:rsidR="00F8047F">
        <w:rPr>
          <w:rFonts w:ascii="Times New Roman" w:hAnsi="Times New Roman" w:cs="Times New Roman"/>
          <w:sz w:val="24"/>
          <w:szCs w:val="24"/>
        </w:rPr>
        <w:t xml:space="preserve">. Dan </w:t>
      </w:r>
      <w:proofErr w:type="spellStart"/>
      <w:r w:rsidR="00F8047F">
        <w:rPr>
          <w:rFonts w:ascii="Times New Roman" w:hAnsi="Times New Roman" w:cs="Times New Roman"/>
          <w:sz w:val="24"/>
          <w:szCs w:val="24"/>
        </w:rPr>
        <w:t>saat</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perusahaan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kesulitan</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untuk</w:t>
      </w:r>
      <w:proofErr w:type="spellEnd"/>
      <w:r w:rsidR="00F8047F">
        <w:rPr>
          <w:rFonts w:ascii="Times New Roman" w:hAnsi="Times New Roman" w:cs="Times New Roman"/>
          <w:sz w:val="24"/>
          <w:szCs w:val="24"/>
        </w:rPr>
        <w:t xml:space="preserve"> </w:t>
      </w:r>
      <w:proofErr w:type="spellStart"/>
      <w:r w:rsidR="00F8047F">
        <w:rPr>
          <w:rFonts w:ascii="Times New Roman" w:hAnsi="Times New Roman" w:cs="Times New Roman"/>
          <w:sz w:val="24"/>
          <w:szCs w:val="24"/>
        </w:rPr>
        <w:t>memenuh</w:t>
      </w:r>
      <w:r w:rsidR="008803C1">
        <w:rPr>
          <w:rFonts w:ascii="Times New Roman" w:hAnsi="Times New Roman" w:cs="Times New Roman"/>
          <w:sz w:val="24"/>
          <w:szCs w:val="24"/>
        </w:rPr>
        <w:t>i</w:t>
      </w:r>
      <w:proofErr w:type="spellEnd"/>
      <w:r w:rsidR="008803C1">
        <w:rPr>
          <w:rFonts w:ascii="Times New Roman" w:hAnsi="Times New Roman" w:cs="Times New Roman"/>
          <w:sz w:val="24"/>
          <w:szCs w:val="24"/>
        </w:rPr>
        <w:t xml:space="preserve"> </w:t>
      </w:r>
      <w:proofErr w:type="spellStart"/>
      <w:r w:rsidR="008803C1">
        <w:rPr>
          <w:rFonts w:ascii="Times New Roman" w:hAnsi="Times New Roman" w:cs="Times New Roman"/>
          <w:sz w:val="24"/>
          <w:szCs w:val="24"/>
        </w:rPr>
        <w:t>hutangnya</w:t>
      </w:r>
      <w:proofErr w:type="spellEnd"/>
      <w:r w:rsidR="008803C1">
        <w:rPr>
          <w:rFonts w:ascii="Times New Roman" w:hAnsi="Times New Roman" w:cs="Times New Roman"/>
          <w:sz w:val="24"/>
          <w:szCs w:val="24"/>
        </w:rPr>
        <w:t xml:space="preserve">, auditor </w:t>
      </w:r>
      <w:proofErr w:type="spellStart"/>
      <w:r w:rsidR="008803C1">
        <w:rPr>
          <w:rFonts w:ascii="Times New Roman" w:hAnsi="Times New Roman" w:cs="Times New Roman"/>
          <w:sz w:val="24"/>
          <w:szCs w:val="24"/>
        </w:rPr>
        <w:t>akan</w:t>
      </w:r>
      <w:proofErr w:type="spellEnd"/>
      <w:r w:rsidR="008803C1">
        <w:rPr>
          <w:rFonts w:ascii="Times New Roman" w:hAnsi="Times New Roman" w:cs="Times New Roman"/>
          <w:sz w:val="24"/>
          <w:szCs w:val="24"/>
        </w:rPr>
        <w:t xml:space="preserve"> </w:t>
      </w:r>
      <w:proofErr w:type="spellStart"/>
      <w:r w:rsidR="008803C1">
        <w:rPr>
          <w:rFonts w:ascii="Times New Roman" w:hAnsi="Times New Roman" w:cs="Times New Roman"/>
          <w:sz w:val="24"/>
          <w:szCs w:val="24"/>
        </w:rPr>
        <w:t>memberikan</w:t>
      </w:r>
      <w:proofErr w:type="spellEnd"/>
      <w:r w:rsidR="008803C1">
        <w:rPr>
          <w:rFonts w:ascii="Times New Roman" w:hAnsi="Times New Roman" w:cs="Times New Roman"/>
          <w:sz w:val="24"/>
          <w:szCs w:val="24"/>
        </w:rPr>
        <w:t xml:space="preserve"> status </w:t>
      </w:r>
      <w:r w:rsidR="008803C1">
        <w:rPr>
          <w:rFonts w:ascii="Times New Roman" w:hAnsi="Times New Roman" w:cs="Times New Roman"/>
          <w:i/>
          <w:iCs/>
          <w:sz w:val="24"/>
          <w:szCs w:val="24"/>
        </w:rPr>
        <w:t xml:space="preserve">Default </w:t>
      </w:r>
      <w:proofErr w:type="spellStart"/>
      <w:r w:rsidR="008803C1">
        <w:rPr>
          <w:rFonts w:ascii="Times New Roman" w:hAnsi="Times New Roman" w:cs="Times New Roman"/>
          <w:sz w:val="24"/>
          <w:szCs w:val="24"/>
        </w:rPr>
        <w:t>untuk</w:t>
      </w:r>
      <w:proofErr w:type="spellEnd"/>
      <w:r w:rsidR="008803C1">
        <w:rPr>
          <w:rFonts w:ascii="Times New Roman" w:hAnsi="Times New Roman" w:cs="Times New Roman"/>
          <w:sz w:val="24"/>
          <w:szCs w:val="24"/>
        </w:rPr>
        <w:t xml:space="preserve"> </w:t>
      </w:r>
      <w:proofErr w:type="spellStart"/>
      <w:r w:rsidR="008803C1">
        <w:rPr>
          <w:rFonts w:ascii="Times New Roman" w:hAnsi="Times New Roman" w:cs="Times New Roman"/>
          <w:sz w:val="24"/>
          <w:szCs w:val="24"/>
        </w:rPr>
        <w:t>perusahaan</w:t>
      </w:r>
      <w:proofErr w:type="spellEnd"/>
      <w:r w:rsidR="008803C1">
        <w:rPr>
          <w:rFonts w:ascii="Times New Roman" w:hAnsi="Times New Roman" w:cs="Times New Roman"/>
          <w:sz w:val="24"/>
          <w:szCs w:val="24"/>
        </w:rPr>
        <w:t xml:space="preserve"> </w:t>
      </w:r>
      <w:proofErr w:type="spellStart"/>
      <w:r w:rsidR="008803C1">
        <w:rPr>
          <w:rFonts w:ascii="Times New Roman" w:hAnsi="Times New Roman" w:cs="Times New Roman"/>
          <w:sz w:val="24"/>
          <w:szCs w:val="24"/>
        </w:rPr>
        <w:t>tersebut</w:t>
      </w:r>
      <w:proofErr w:type="spellEnd"/>
      <w:r w:rsidR="00F8047F">
        <w:rPr>
          <w:rFonts w:ascii="Times New Roman" w:hAnsi="Times New Roman" w:cs="Times New Roman"/>
          <w:sz w:val="24"/>
          <w:szCs w:val="24"/>
        </w:rPr>
        <w:t xml:space="preserve"> </w:t>
      </w:r>
      <w:r w:rsidRPr="00326B8E">
        <w:rPr>
          <w:rFonts w:ascii="Times New Roman" w:hAnsi="Times New Roman" w:cs="Times New Roman"/>
          <w:sz w:val="24"/>
          <w:szCs w:val="24"/>
        </w:rPr>
        <w:fldChar w:fldCharType="begin" w:fldLock="1"/>
      </w:r>
      <w:r w:rsidRPr="00326B8E">
        <w:rPr>
          <w:rFonts w:ascii="Times New Roman" w:hAnsi="Times New Roman" w:cs="Times New Roman"/>
          <w:sz w:val="24"/>
          <w:szCs w:val="24"/>
        </w:rPr>
        <w:instrText>ADDIN CSL_CITATION {"citationItems":[{"id":"ITEM-1","itemData":{"DOI":"10.59407/jakpt.v1i2.206","abstract":"Penelitian ini dilakukan bertujuan untuk menganalisis pengaruh financial distress, opinion shopping, debt default, dan komite audit terhadap opini audit going concern. Populasi dalam penelitian ini yaitu 85 perusahaan sektor property dan real estate yang terdaftar di Bursa Efek Indonesia 2018- 2022. Pemilihan sampel dalam penelitian ini menggunakan teknik purposive sampling, sehingga diperoleh 50 perusahaan sebagai sampel penelitian. Alat analisis yang digunakan dalam penelitian ini adalah analisis regresi logistik. Hasil penelitian ini menunjukkan bahwa financial distress berpengaruh negatif dan signfikan terhadap opini audit going concern, selain itu debt default berpengaruh positif terhadap opini audit going concern. Sedangkan opinion shopping dan komite audit tidak berpengaruh terhadap opini audit going concern.","author":[{"dropping-particle":"","family":"Fajrillah","given":"Ravinda","non-dropping-particle":"","parse-names":false,"suffix":""},{"dropping-particle":"","family":"Lestari","given":"Indah Rahayu","non-dropping-particle":"","parse-names":false,"suffix":""}],"container-title":"Jurnal Akuntansi, Keuangan, Perpajakan dan Tata Kelola Perusahaan","id":"ITEM-1","issue":"2","issued":{"date-parts":[["2023"]]},"page":"264-273","title":"Pengaruh Financial Distress, Opinion Shopping, Debt Default Dan Komite Audit Terhadap Opini Audit Going Concern","type":"article-journal","volume":"1"},"uris":["http://www.mendeley.com/documents/?uuid=59ea0b2f-21b0-4c60-b621-47236cf807ad"]}],"mendeley":{"formattedCitation":"(Fajrillah &amp; Lestari, 2023)","plainTextFormattedCitation":"(Fajrillah &amp; Lestari, 2023)","previouslyFormattedCitation":"(Fajrillah &amp; Lestari, 2023)"},"properties":{"noteIndex":0},"schema":"https://github.com/citation-style-language/schema/raw/master/csl-citation.json"}</w:instrText>
      </w:r>
      <w:r w:rsidRPr="00326B8E">
        <w:rPr>
          <w:rFonts w:ascii="Times New Roman" w:hAnsi="Times New Roman" w:cs="Times New Roman"/>
          <w:sz w:val="24"/>
          <w:szCs w:val="24"/>
        </w:rPr>
        <w:fldChar w:fldCharType="separate"/>
      </w:r>
      <w:r w:rsidRPr="00326B8E">
        <w:rPr>
          <w:rFonts w:ascii="Times New Roman" w:hAnsi="Times New Roman" w:cs="Times New Roman"/>
          <w:noProof/>
          <w:sz w:val="24"/>
          <w:szCs w:val="24"/>
        </w:rPr>
        <w:t>(Fajrillah &amp; Lestari, 2023)</w:t>
      </w:r>
      <w:r w:rsidRPr="00326B8E">
        <w:rPr>
          <w:rFonts w:ascii="Times New Roman" w:hAnsi="Times New Roman" w:cs="Times New Roman"/>
          <w:sz w:val="24"/>
          <w:szCs w:val="24"/>
        </w:rPr>
        <w:fldChar w:fldCharType="end"/>
      </w:r>
      <w:r w:rsidRPr="00326B8E">
        <w:rPr>
          <w:rFonts w:ascii="Times New Roman" w:hAnsi="Times New Roman" w:cs="Times New Roman"/>
          <w:sz w:val="24"/>
          <w:szCs w:val="24"/>
        </w:rPr>
        <w:t>.</w:t>
      </w:r>
    </w:p>
    <w:p w14:paraId="65549776" w14:textId="666C8659" w:rsidR="00326B8E" w:rsidRPr="008C31C1" w:rsidRDefault="00EC4089" w:rsidP="00015675">
      <w:pPr>
        <w:pStyle w:val="ListParagraph"/>
        <w:spacing w:line="480" w:lineRule="auto"/>
        <w:ind w:left="1213" w:firstLine="567"/>
        <w:jc w:val="both"/>
        <w:rPr>
          <w:rFonts w:ascii="Times New Roman" w:hAnsi="Times New Roman" w:cs="Times New Roman"/>
          <w:sz w:val="24"/>
          <w:szCs w:val="24"/>
        </w:rPr>
      </w:pPr>
      <w:proofErr w:type="spellStart"/>
      <w:r w:rsidRPr="00F26D2C">
        <w:rPr>
          <w:rFonts w:ascii="Times New Roman" w:hAnsi="Times New Roman" w:cs="Times New Roman"/>
          <w:sz w:val="24"/>
          <w:szCs w:val="24"/>
        </w:rPr>
        <w:t>P</w:t>
      </w:r>
      <w:r w:rsidR="00572DF1" w:rsidRPr="00F26D2C">
        <w:rPr>
          <w:rFonts w:ascii="Times New Roman" w:hAnsi="Times New Roman" w:cs="Times New Roman"/>
          <w:sz w:val="24"/>
          <w:szCs w:val="24"/>
        </w:rPr>
        <w:t>enelitian</w:t>
      </w:r>
      <w:proofErr w:type="spellEnd"/>
      <w:r w:rsidR="00572DF1" w:rsidRPr="00F26D2C">
        <w:rPr>
          <w:rFonts w:ascii="Times New Roman" w:hAnsi="Times New Roman" w:cs="Times New Roman"/>
          <w:sz w:val="24"/>
          <w:szCs w:val="24"/>
        </w:rPr>
        <w:t xml:space="preserve"> </w:t>
      </w:r>
      <w:r w:rsidR="00572DF1" w:rsidRPr="00F26D2C">
        <w:rPr>
          <w:rFonts w:ascii="Times New Roman" w:hAnsi="Times New Roman" w:cs="Times New Roman"/>
          <w:sz w:val="24"/>
          <w:szCs w:val="24"/>
        </w:rPr>
        <w:fldChar w:fldCharType="begin" w:fldLock="1"/>
      </w:r>
      <w:r w:rsidR="00851A3C" w:rsidRPr="00F26D2C">
        <w:rPr>
          <w:rFonts w:ascii="Times New Roman" w:hAnsi="Times New Roman" w:cs="Times New Roman"/>
          <w:sz w:val="24"/>
          <w:szCs w:val="24"/>
        </w:rPr>
        <w:instrText>ADDIN CSL_CITATION {"citationItems":[{"id":"ITEM-1","itemData":{"DOI":"10.30872/jinv.v18i2.10622","ISSN":"0216-7786","abstract":"The bankruptcy of entities in Indonesia can occur because there is one cause, namely the weak auditor to detect problems in an entity, the auditor is expected to be able to report what actually happened to his client about the problem with the company. After all, the auditor has responsibility for the evaluation of the company about whether the company is able to survive on the sustainability of its business within a certain period. This research aims to analyze the effect of Debt Default, Audit Quality, Prior Opinion, and Corporate Growth on Audit Opinion Going Concern. In this study, the type of data used is quantitative data, namely with the population of infrastructure companies listed on the Indonesia Stock Exchange (IDX) for the period 2017-2020. The data analysis method used is logistic regression analysis. The results of this study showed the Debt Default variable had an influence on the Going Concern Audit Opinion, while the Audit Quality, Prior Opinion, and Growth Variables of the Company had no partial effect on the Going Concern Audit Opinion. On a stimulant basis, Debt Default, Audit Quality, Prior Opinion, and Company Growth have an influence on Audit Opinion Going Concern.","author":[{"dropping-particle":"","family":"Sakti","given":"Tasya Putri Eka","non-dropping-particle":"","parse-names":false,"suffix":""}],"container-title":"Inovasi","id":"ITEM-1","issue":"2","issued":{"date-parts":[["2022"]]},"page":"385-392","title":"Pengaruh debt default, kualitas audit, prior opinion, pertumbuhan perusahaan terhadap opini audit going concern","type":"article-journal","volume":"18"},"uris":["http://www.mendeley.com/documents/?uuid=ad373464-a749-45e6-b96d-4be8b00ad560"]}],"mendeley":{"formattedCitation":"(Sakti, 2022)","manualFormatting":"Sakti (2022)","plainTextFormattedCitation":"(Sakti, 2022)","previouslyFormattedCitation":"(Sakti, 2022)"},"properties":{"noteIndex":0},"schema":"https://github.com/citation-style-language/schema/raw/master/csl-citation.json"}</w:instrText>
      </w:r>
      <w:r w:rsidR="00572DF1" w:rsidRPr="00F26D2C">
        <w:rPr>
          <w:rFonts w:ascii="Times New Roman" w:hAnsi="Times New Roman" w:cs="Times New Roman"/>
          <w:sz w:val="24"/>
          <w:szCs w:val="24"/>
        </w:rPr>
        <w:fldChar w:fldCharType="separate"/>
      </w:r>
      <w:r w:rsidR="00572DF1" w:rsidRPr="00F26D2C">
        <w:rPr>
          <w:rFonts w:ascii="Times New Roman" w:hAnsi="Times New Roman" w:cs="Times New Roman"/>
          <w:noProof/>
          <w:sz w:val="24"/>
          <w:szCs w:val="24"/>
        </w:rPr>
        <w:t xml:space="preserve">Sakti </w:t>
      </w:r>
      <w:r w:rsidR="00851A3C" w:rsidRPr="00F26D2C">
        <w:rPr>
          <w:rFonts w:ascii="Times New Roman" w:hAnsi="Times New Roman" w:cs="Times New Roman"/>
          <w:noProof/>
          <w:sz w:val="24"/>
          <w:szCs w:val="24"/>
        </w:rPr>
        <w:t>(</w:t>
      </w:r>
      <w:r w:rsidR="00572DF1" w:rsidRPr="00F26D2C">
        <w:rPr>
          <w:rFonts w:ascii="Times New Roman" w:hAnsi="Times New Roman" w:cs="Times New Roman"/>
          <w:noProof/>
          <w:sz w:val="24"/>
          <w:szCs w:val="24"/>
        </w:rPr>
        <w:t>2022)</w:t>
      </w:r>
      <w:r w:rsidR="00572DF1" w:rsidRPr="00F26D2C">
        <w:rPr>
          <w:rFonts w:ascii="Times New Roman" w:hAnsi="Times New Roman" w:cs="Times New Roman"/>
          <w:sz w:val="24"/>
          <w:szCs w:val="24"/>
        </w:rPr>
        <w:fldChar w:fldCharType="end"/>
      </w:r>
      <w:r w:rsidR="008803C1">
        <w:rPr>
          <w:rFonts w:ascii="Times New Roman" w:hAnsi="Times New Roman" w:cs="Times New Roman"/>
          <w:sz w:val="24"/>
          <w:szCs w:val="24"/>
        </w:rPr>
        <w:t xml:space="preserve">, </w:t>
      </w:r>
      <w:r w:rsidR="007447D4">
        <w:rPr>
          <w:rFonts w:ascii="Times New Roman" w:hAnsi="Times New Roman" w:cs="Times New Roman"/>
          <w:sz w:val="24"/>
          <w:szCs w:val="24"/>
        </w:rPr>
        <w:fldChar w:fldCharType="begin" w:fldLock="1"/>
      </w:r>
      <w:r w:rsidR="00B2026C">
        <w:rPr>
          <w:rFonts w:ascii="Times New Roman" w:hAnsi="Times New Roman" w:cs="Times New Roman"/>
          <w:sz w:val="24"/>
          <w:szCs w:val="24"/>
        </w:rPr>
        <w:instrText>ADDIN CSL_CITATION {"citationItems":[{"id":"ITEM-1","itemData":{"DOI":"10.48175/ijarsct-13062","abstract":"</w:instrText>
      </w:r>
      <w:r w:rsidR="00B2026C">
        <w:rPr>
          <w:rFonts w:ascii="Nirmala UI" w:hAnsi="Nirmala UI" w:cs="Nirmala UI"/>
          <w:sz w:val="24"/>
          <w:szCs w:val="24"/>
        </w:rPr>
        <w:instrText>अंतरिक्ष</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विज्ञान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इंसान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सफलता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बात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स्पष्ट</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गई</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इंसान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सब</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कुछ</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सकता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कभी</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सोचा</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कभी</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देखा</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कभी</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ओर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कभी</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महसूस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सब</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कुछ</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जिसको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सोचते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सब</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कुछ</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सकते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भारतीय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अंतरिक्ष</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कार्यक्रम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मुख्य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रूप</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भारतीय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अंतरिक्ष</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अनुसंधान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संगठन</w:instrText>
      </w:r>
      <w:r w:rsidR="00B2026C">
        <w:rPr>
          <w:rFonts w:ascii="Times New Roman" w:hAnsi="Times New Roman" w:cs="Times New Roman"/>
          <w:sz w:val="24"/>
          <w:szCs w:val="24"/>
        </w:rPr>
        <w:instrText xml:space="preserve"> (ISRO)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तहत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निष्पादित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चंद्रयान</w:instrText>
      </w:r>
      <w:r w:rsidR="00B2026C">
        <w:rPr>
          <w:rFonts w:ascii="Times New Roman" w:hAnsi="Times New Roman" w:cs="Times New Roman"/>
          <w:sz w:val="24"/>
          <w:szCs w:val="24"/>
        </w:rPr>
        <w:instrText xml:space="preserve">-1, </w:instrText>
      </w:r>
      <w:r w:rsidR="00B2026C">
        <w:rPr>
          <w:rFonts w:ascii="Nirmala UI" w:hAnsi="Nirmala UI" w:cs="Nirmala UI"/>
          <w:sz w:val="24"/>
          <w:szCs w:val="24"/>
        </w:rPr>
        <w:instrText>चंद्रमा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लिए</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भारत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पहला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मिशन</w:instrText>
      </w:r>
      <w:r w:rsidR="00B2026C">
        <w:rPr>
          <w:rFonts w:ascii="Times New Roman" w:hAnsi="Times New Roman" w:cs="Times New Roman"/>
          <w:sz w:val="24"/>
          <w:szCs w:val="24"/>
        </w:rPr>
        <w:instrText xml:space="preserve">, 22 </w:instrText>
      </w:r>
      <w:r w:rsidR="00B2026C">
        <w:rPr>
          <w:rFonts w:ascii="Nirmala UI" w:hAnsi="Nirmala UI" w:cs="Nirmala UI"/>
          <w:sz w:val="24"/>
          <w:szCs w:val="24"/>
        </w:rPr>
        <w:instrText>अक्टूबर</w:instrText>
      </w:r>
      <w:r w:rsidR="00B2026C">
        <w:rPr>
          <w:rFonts w:ascii="Times New Roman" w:hAnsi="Times New Roman" w:cs="Times New Roman"/>
          <w:sz w:val="24"/>
          <w:szCs w:val="24"/>
        </w:rPr>
        <w:instrText xml:space="preserve"> 2008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सतीश</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धवन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अंतरिक्ष</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केंद्र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श्रीहरिकोटा</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सफलतापूर्वक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लॉन्च</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गया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था।</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चंद्रयान</w:instrText>
      </w:r>
      <w:r w:rsidR="00B2026C">
        <w:rPr>
          <w:rFonts w:ascii="Times New Roman" w:hAnsi="Times New Roman" w:cs="Times New Roman"/>
          <w:sz w:val="24"/>
          <w:szCs w:val="24"/>
        </w:rPr>
        <w:instrText xml:space="preserve">-1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सतह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हाइड्रॉक्सिल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और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अणुओं</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उपस्थिति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और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स्थायी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सूर्य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छाया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क्षेत्र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क्रेटर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आधार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उप</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सतह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जल</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बर्फ</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खोज</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चंद्रयान</w:instrText>
      </w:r>
      <w:r w:rsidR="00B2026C">
        <w:rPr>
          <w:rFonts w:ascii="Times New Roman" w:hAnsi="Times New Roman" w:cs="Times New Roman"/>
          <w:sz w:val="24"/>
          <w:szCs w:val="24"/>
        </w:rPr>
        <w:instrText xml:space="preserve">-3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23 </w:instrText>
      </w:r>
      <w:r w:rsidR="00B2026C">
        <w:rPr>
          <w:rFonts w:ascii="Nirmala UI" w:hAnsi="Nirmala UI" w:cs="Nirmala UI"/>
          <w:sz w:val="24"/>
          <w:szCs w:val="24"/>
        </w:rPr>
        <w:instrText>अगस्त</w:instrText>
      </w:r>
      <w:r w:rsidR="00B2026C">
        <w:rPr>
          <w:rFonts w:ascii="Times New Roman" w:hAnsi="Times New Roman" w:cs="Times New Roman"/>
          <w:sz w:val="24"/>
          <w:szCs w:val="24"/>
        </w:rPr>
        <w:instrText xml:space="preserve"> 2023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दक्षिणी</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ध्रुव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पास</w:instrText>
      </w:r>
      <w:r w:rsidR="00B2026C">
        <w:rPr>
          <w:rFonts w:ascii="Times New Roman" w:hAnsi="Times New Roman" w:cs="Times New Roman"/>
          <w:sz w:val="24"/>
          <w:szCs w:val="24"/>
        </w:rPr>
        <w:instrText xml:space="preserve"> 70 </w:instrText>
      </w:r>
      <w:r w:rsidR="00B2026C">
        <w:rPr>
          <w:rFonts w:ascii="Nirmala UI" w:hAnsi="Nirmala UI" w:cs="Nirmala UI"/>
          <w:sz w:val="24"/>
          <w:szCs w:val="24"/>
        </w:rPr>
        <w:instrText>डिग्री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अक्षांश</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उतरने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दक्षिणी</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ध्रुव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उतरने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भारत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विश्व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पहला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देश</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बन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गया</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चंद्रयान</w:instrText>
      </w:r>
      <w:r w:rsidR="00B2026C">
        <w:rPr>
          <w:rFonts w:ascii="Times New Roman" w:hAnsi="Times New Roman" w:cs="Times New Roman"/>
          <w:sz w:val="24"/>
          <w:szCs w:val="24"/>
        </w:rPr>
        <w:instrText xml:space="preserve">-3 </w:instrText>
      </w:r>
      <w:r w:rsidR="00B2026C">
        <w:rPr>
          <w:rFonts w:ascii="Nirmala UI" w:hAnsi="Nirmala UI" w:cs="Nirmala UI"/>
          <w:sz w:val="24"/>
          <w:szCs w:val="24"/>
        </w:rPr>
        <w:instrText>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लैंडर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मॉड्यूल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प्रोपल्शन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मॉड्यूल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और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रोवर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शामिल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विक्रम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लैंडर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लगे</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चेस्ट</w:instrText>
      </w:r>
      <w:r w:rsidR="00B2026C">
        <w:rPr>
          <w:rFonts w:ascii="Times New Roman" w:hAnsi="Times New Roman" w:cs="Times New Roman"/>
          <w:sz w:val="24"/>
          <w:szCs w:val="24"/>
        </w:rPr>
        <w:instrText xml:space="preserve"> (ChaSTE) </w:instrText>
      </w:r>
      <w:r w:rsidR="00B2026C">
        <w:rPr>
          <w:rFonts w:ascii="Nirmala UI" w:hAnsi="Nirmala UI" w:cs="Nirmala UI"/>
          <w:sz w:val="24"/>
          <w:szCs w:val="24"/>
        </w:rPr>
        <w:instrText>पेलोड</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चलता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सतह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तापमान</w:instrText>
      </w:r>
      <w:r w:rsidR="00B2026C">
        <w:rPr>
          <w:rFonts w:ascii="Times New Roman" w:hAnsi="Times New Roman" w:cs="Times New Roman"/>
          <w:sz w:val="24"/>
          <w:szCs w:val="24"/>
        </w:rPr>
        <w:instrText xml:space="preserve"> 50 </w:instrText>
      </w:r>
      <w:r w:rsidR="00B2026C">
        <w:rPr>
          <w:rFonts w:ascii="Nirmala UI" w:hAnsi="Nirmala UI" w:cs="Nirmala UI"/>
          <w:sz w:val="24"/>
          <w:szCs w:val="24"/>
        </w:rPr>
        <w:instrText>डिग्री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सेल्सियस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गहराई</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तापमान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तेजी</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गिरता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रोवर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मौजूद</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अल्फा</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पार्टिकल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एक्स</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स्पेक्ट्रोमीटर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पी</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एक्स</w:instrText>
      </w:r>
      <w:r w:rsidR="00B2026C">
        <w:rPr>
          <w:rFonts w:ascii="Times New Roman" w:hAnsi="Times New Roman" w:cs="Times New Roman"/>
          <w:sz w:val="24"/>
          <w:szCs w:val="24"/>
        </w:rPr>
        <w:instrText>.</w:instrText>
      </w:r>
      <w:r w:rsidR="00B2026C">
        <w:rPr>
          <w:rFonts w:ascii="Nirmala UI" w:hAnsi="Nirmala UI" w:cs="Nirmala UI"/>
          <w:sz w:val="24"/>
          <w:szCs w:val="24"/>
        </w:rPr>
        <w:instrText>एस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एल्यूमीनियम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सिलिकॉन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कैल्शियम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आयरन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जैसे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प्रमुख</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अपेक्षित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तत्वों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अलावा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सल्फर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समेत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दिलचस्प</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सूक्ष्म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तत्वों</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उपस्थिति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खोज</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प्रारंभिक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मूल्यांकन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संकेत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मिलता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चंद्र</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सतह</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को</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घेरने</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प्लाज्मा</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अपेक्षाकृत</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विरल</w:instrText>
      </w:r>
      <w:r w:rsidR="00B2026C">
        <w:rPr>
          <w:rFonts w:ascii="Times New Roman" w:hAnsi="Times New Roman" w:cs="Times New Roman"/>
          <w:sz w:val="24"/>
          <w:szCs w:val="24"/>
        </w:rPr>
        <w:instrText xml:space="preserve"> </w:instrText>
      </w:r>
      <w:r w:rsidR="00B2026C">
        <w:rPr>
          <w:rFonts w:ascii="Nirmala UI" w:hAnsi="Nirmala UI" w:cs="Nirmala UI"/>
          <w:sz w:val="24"/>
          <w:szCs w:val="24"/>
        </w:rPr>
        <w:instrText>है।</w:instrText>
      </w:r>
      <w:r w:rsidR="00B2026C">
        <w:rPr>
          <w:rFonts w:ascii="Times New Roman" w:hAnsi="Times New Roman" w:cs="Times New Roman"/>
          <w:sz w:val="24"/>
          <w:szCs w:val="24"/>
        </w:rPr>
        <w:instrText>","author":[{"dropping-particle":"","family":"Munzir","given":"","non-dropping-particle":"","parse-names":false,"suffix":""},{"dropping-particle":"","family":"Nurfatimah","given":"Uswatul","non-dropping-particle":"","parse-names":false,"suffix":""},{"dropping-particle":"","family":"Nisak","given":"Kamilia","non-dropping-particle":"","parse-names":false,"suffix":""}],"container-title":"International Journal of Research in Science, Commerce, Arts, Management and Technology","id":"ITEM-1","issued":{"date-parts":[["2023"]]},"page":"410-421","title":"PENGARUH OPINION SHOPPING, DAN DEBT DEFAULT TERHADAP PENERIMAAN OPINI AUDIT GOING CONCERN","type":"article-journal"},"uris":["http://www.mendeley.com/documents/?uuid=1be93bc0-25ce-43cd-9250-60efb3f26b9b"]}],"mendeley":{"formattedCitation":"(Munzir, Nurfatimah, et al., 2023)","manualFormatting":"Munzir, Nurfatimah, et al., (2023)","plainTextFormattedCitation":"(Munzir, Nurfatimah, et al., 2023)","previouslyFormattedCitation":"(Munzir, Nurfatimah, et al., 2023)"},"properties":{"noteIndex":0},"schema":"https://github.com/citation-style-language/schema/raw/master/csl-citation.json"}</w:instrText>
      </w:r>
      <w:r w:rsidR="007447D4">
        <w:rPr>
          <w:rFonts w:ascii="Times New Roman" w:hAnsi="Times New Roman" w:cs="Times New Roman"/>
          <w:sz w:val="24"/>
          <w:szCs w:val="24"/>
        </w:rPr>
        <w:fldChar w:fldCharType="separate"/>
      </w:r>
      <w:r w:rsidR="007447D4" w:rsidRPr="007447D4">
        <w:rPr>
          <w:rFonts w:ascii="Times New Roman" w:hAnsi="Times New Roman" w:cs="Times New Roman"/>
          <w:noProof/>
          <w:sz w:val="24"/>
          <w:szCs w:val="24"/>
        </w:rPr>
        <w:t xml:space="preserve">Munzir, Nurfatimah, et al., </w:t>
      </w:r>
      <w:r w:rsidR="007447D4">
        <w:rPr>
          <w:rFonts w:ascii="Times New Roman" w:hAnsi="Times New Roman" w:cs="Times New Roman"/>
          <w:noProof/>
          <w:sz w:val="24"/>
          <w:szCs w:val="24"/>
        </w:rPr>
        <w:t>(</w:t>
      </w:r>
      <w:r w:rsidR="007447D4" w:rsidRPr="007447D4">
        <w:rPr>
          <w:rFonts w:ascii="Times New Roman" w:hAnsi="Times New Roman" w:cs="Times New Roman"/>
          <w:noProof/>
          <w:sz w:val="24"/>
          <w:szCs w:val="24"/>
        </w:rPr>
        <w:t>2023)</w:t>
      </w:r>
      <w:r w:rsidR="007447D4">
        <w:rPr>
          <w:rFonts w:ascii="Times New Roman" w:hAnsi="Times New Roman" w:cs="Times New Roman"/>
          <w:sz w:val="24"/>
          <w:szCs w:val="24"/>
        </w:rPr>
        <w:fldChar w:fldCharType="end"/>
      </w:r>
      <w:r w:rsidR="007447D4">
        <w:rPr>
          <w:rFonts w:ascii="Times New Roman" w:hAnsi="Times New Roman" w:cs="Times New Roman"/>
          <w:sz w:val="24"/>
          <w:szCs w:val="24"/>
        </w:rPr>
        <w:t xml:space="preserve">, dan </w:t>
      </w:r>
      <w:r w:rsidR="00B2026C">
        <w:rPr>
          <w:rFonts w:ascii="Times New Roman" w:hAnsi="Times New Roman" w:cs="Times New Roman"/>
          <w:sz w:val="24"/>
          <w:szCs w:val="24"/>
        </w:rPr>
        <w:fldChar w:fldCharType="begin" w:fldLock="1"/>
      </w:r>
      <w:r w:rsidR="002332A0">
        <w:rPr>
          <w:rFonts w:ascii="Times New Roman" w:hAnsi="Times New Roman" w:cs="Times New Roman"/>
          <w:sz w:val="24"/>
          <w:szCs w:val="24"/>
        </w:rPr>
        <w:instrText>ADDIN CSL_CITATION {"citationItems":[{"id":"ITEM-1","itemData":{"abstract":"Opini audit going concern adalah pendapat yang dikeluarkan oleh seorang auditor untuk mengevaluasi dengan memperhatikan kondisi keuangan apakah terdapat kesangsian atau keraguan terhadap perusahaan untuk mempertahankan kelangsungan usahanya dalam waktu jangka panjang. Opini audit going concern merupakan yang menjadi perhatian utama bagi perusahaan karena terdapat indikasi perusahaan akan mengalami kebangkrutan dalam waktu jangka pendek. Penelitian ini bertujuan untuk mengetahui pengaruh kepemilikan manajerial, disclosure, dan debt default terhadap penerimaan opini audit going concern pada perusahaan sektor pertambangan sub sektor batu bara yang Terdaftar di Bursa Efek Indonesia Periode 2016-2020 baik secara simultan dan parsial. Penelitian ini menggunakan metode kuantitatif. Teknik pengambilan sampel pada penelitian ini menggunakan teknik purposive sampling yang memperoleh 13 perusahaan sektor pertambangan sub sektor batu bara dalam waktu 5 tahun periode penelitian, sehingga diperoleh sebanyak 65 sampel. Metode analisis yang digunakan pada penelitian ini adalah analisis regresi logistik dengan menggunakan software IBM SPSS statistics versi 26. Hasil penelitian ini menunjukkan bahwa kepemilikan manajerial, debt disclosure, dan debt default berpengaruh secara simultan terhadap penerimaan opini audit going concern. Secara parsial kepemilikan manajerial dan disclosure tidak berpengaruh signifikan terhadap penerimaan opini audit going concern sedangkan debt default berpengaruh positif signifikan terhadap penerimaan opini audit going concern.","author":[{"dropping-particle":"","family":"Nababan","given":"Supriadi","non-dropping-particle":"","parse-names":false,"suffix":""},{"dropping-particle":"","family":"Nurbaiti","given":"Annisa","non-dropping-particle":"","parse-names":false,"suffix":""}],"container-title":"e-Proceeding of Management","id":"ITEM-1","issue":"2","issued":{"date-parts":[["2023"]]},"page":"1175-1183","title":"Pengaruh Kepemilkan Manajerial , Disclosure , Dan Debt Default Terhadap Penerimaan Opini Audit Going Concern ( Studi Empiris pada Perusahaan Sektor Pertambangan Sub Sektor Batu Bara yang terdaftar di Bursa Efek Indonesia Periode 2016-2020 ) The Effect Of","type":"article-journal","volume":"10"},"uris":["http://www.mendeley.com/documents/?uuid=96ea952c-d2f4-4b82-ba6b-9d8c9fa2cdfc"]}],"mendeley":{"formattedCitation":"(Nababan &amp; Nurbaiti, 2023)","manualFormatting":"Nababan &amp; Nurbaiti (2023)","plainTextFormattedCitation":"(Nababan &amp; Nurbaiti, 2023)","previouslyFormattedCitation":"(Nababan &amp; Nurbaiti, 2023)"},"properties":{"noteIndex":0},"schema":"https://github.com/citation-style-language/schema/raw/master/csl-citation.json"}</w:instrText>
      </w:r>
      <w:r w:rsidR="00B2026C">
        <w:rPr>
          <w:rFonts w:ascii="Times New Roman" w:hAnsi="Times New Roman" w:cs="Times New Roman"/>
          <w:sz w:val="24"/>
          <w:szCs w:val="24"/>
        </w:rPr>
        <w:fldChar w:fldCharType="separate"/>
      </w:r>
      <w:r w:rsidR="00B2026C" w:rsidRPr="00B2026C">
        <w:rPr>
          <w:rFonts w:ascii="Times New Roman" w:hAnsi="Times New Roman" w:cs="Times New Roman"/>
          <w:noProof/>
          <w:sz w:val="24"/>
          <w:szCs w:val="24"/>
        </w:rPr>
        <w:t>Nababan &amp; Nurbaiti</w:t>
      </w:r>
      <w:r w:rsidR="00B2026C">
        <w:rPr>
          <w:rFonts w:ascii="Times New Roman" w:hAnsi="Times New Roman" w:cs="Times New Roman"/>
          <w:noProof/>
          <w:sz w:val="24"/>
          <w:szCs w:val="24"/>
        </w:rPr>
        <w:t xml:space="preserve"> (</w:t>
      </w:r>
      <w:r w:rsidR="00B2026C" w:rsidRPr="00B2026C">
        <w:rPr>
          <w:rFonts w:ascii="Times New Roman" w:hAnsi="Times New Roman" w:cs="Times New Roman"/>
          <w:noProof/>
          <w:sz w:val="24"/>
          <w:szCs w:val="24"/>
        </w:rPr>
        <w:t>2023)</w:t>
      </w:r>
      <w:r w:rsidR="00B2026C">
        <w:rPr>
          <w:rFonts w:ascii="Times New Roman" w:hAnsi="Times New Roman" w:cs="Times New Roman"/>
          <w:sz w:val="24"/>
          <w:szCs w:val="24"/>
        </w:rPr>
        <w:fldChar w:fldCharType="end"/>
      </w:r>
      <w:r w:rsidR="00B2026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men</w:t>
      </w:r>
      <w:r w:rsidR="00F91558" w:rsidRPr="00F26D2C">
        <w:rPr>
          <w:rFonts w:ascii="Times New Roman" w:hAnsi="Times New Roman" w:cs="Times New Roman"/>
          <w:sz w:val="24"/>
          <w:szCs w:val="24"/>
        </w:rPr>
        <w:t>emukan</w:t>
      </w:r>
      <w:proofErr w:type="spellEnd"/>
      <w:r w:rsidR="00572DF1" w:rsidRPr="00F26D2C">
        <w:rPr>
          <w:rFonts w:ascii="Times New Roman" w:hAnsi="Times New Roman" w:cs="Times New Roman"/>
          <w:sz w:val="24"/>
          <w:szCs w:val="24"/>
        </w:rPr>
        <w:t xml:space="preserve"> </w:t>
      </w:r>
      <w:proofErr w:type="spellStart"/>
      <w:r w:rsidR="00F91558" w:rsidRPr="00F26D2C">
        <w:rPr>
          <w:rFonts w:ascii="Times New Roman" w:hAnsi="Times New Roman" w:cs="Times New Roman"/>
          <w:sz w:val="24"/>
          <w:szCs w:val="24"/>
        </w:rPr>
        <w:t>bahwa</w:t>
      </w:r>
      <w:proofErr w:type="spellEnd"/>
      <w:r w:rsidR="00F91558" w:rsidRPr="00F26D2C">
        <w:rPr>
          <w:rFonts w:ascii="Times New Roman" w:hAnsi="Times New Roman" w:cs="Times New Roman"/>
          <w:sz w:val="24"/>
          <w:szCs w:val="24"/>
        </w:rPr>
        <w:t xml:space="preserve"> </w:t>
      </w:r>
      <w:proofErr w:type="spellStart"/>
      <w:r w:rsidR="00F91558" w:rsidRPr="00F26D2C">
        <w:rPr>
          <w:rFonts w:ascii="Times New Roman" w:hAnsi="Times New Roman" w:cs="Times New Roman"/>
          <w:sz w:val="24"/>
          <w:szCs w:val="24"/>
        </w:rPr>
        <w:t>hasil</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signifikan</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artinya</w:t>
      </w:r>
      <w:proofErr w:type="spellEnd"/>
      <w:r w:rsidR="00572DF1" w:rsidRPr="00F26D2C">
        <w:rPr>
          <w:rFonts w:ascii="Times New Roman" w:hAnsi="Times New Roman" w:cs="Times New Roman"/>
          <w:sz w:val="24"/>
          <w:szCs w:val="24"/>
        </w:rPr>
        <w:t xml:space="preserve"> </w:t>
      </w:r>
      <w:r w:rsidR="00572DF1" w:rsidRPr="00F26D2C">
        <w:rPr>
          <w:rFonts w:ascii="Times New Roman" w:hAnsi="Times New Roman" w:cs="Times New Roman"/>
          <w:i/>
          <w:iCs/>
          <w:sz w:val="24"/>
          <w:szCs w:val="24"/>
        </w:rPr>
        <w:t xml:space="preserve">debt </w:t>
      </w:r>
      <w:proofErr w:type="spellStart"/>
      <w:r w:rsidR="00572DF1" w:rsidRPr="00F26D2C">
        <w:rPr>
          <w:rFonts w:ascii="Times New Roman" w:hAnsi="Times New Roman" w:cs="Times New Roman"/>
          <w:i/>
          <w:iCs/>
          <w:sz w:val="24"/>
          <w:szCs w:val="24"/>
        </w:rPr>
        <w:t>defaut</w:t>
      </w:r>
      <w:proofErr w:type="spellEnd"/>
      <w:r w:rsidR="00572DF1" w:rsidRPr="00F26D2C">
        <w:rPr>
          <w:rFonts w:ascii="Times New Roman" w:hAnsi="Times New Roman" w:cs="Times New Roman"/>
          <w:i/>
          <w:iCs/>
          <w:sz w:val="24"/>
          <w:szCs w:val="24"/>
        </w:rPr>
        <w:t xml:space="preserve"> </w:t>
      </w:r>
      <w:proofErr w:type="spellStart"/>
      <w:r w:rsidR="00572DF1" w:rsidRPr="00F26D2C">
        <w:rPr>
          <w:rFonts w:ascii="Times New Roman" w:hAnsi="Times New Roman" w:cs="Times New Roman"/>
          <w:sz w:val="24"/>
          <w:szCs w:val="24"/>
        </w:rPr>
        <w:t>berpengaruh</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terhadap</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opini</w:t>
      </w:r>
      <w:proofErr w:type="spellEnd"/>
      <w:r w:rsidR="00572DF1" w:rsidRPr="00F26D2C">
        <w:rPr>
          <w:rFonts w:ascii="Times New Roman" w:hAnsi="Times New Roman" w:cs="Times New Roman"/>
          <w:sz w:val="24"/>
          <w:szCs w:val="24"/>
        </w:rPr>
        <w:t xml:space="preserve"> audit </w:t>
      </w:r>
      <w:r w:rsidR="00572DF1" w:rsidRPr="00F26D2C">
        <w:rPr>
          <w:rFonts w:ascii="Times New Roman" w:hAnsi="Times New Roman" w:cs="Times New Roman"/>
          <w:i/>
          <w:iCs/>
          <w:sz w:val="24"/>
          <w:szCs w:val="24"/>
        </w:rPr>
        <w:t xml:space="preserve">going concern. </w:t>
      </w:r>
      <w:proofErr w:type="spellStart"/>
      <w:r w:rsidR="00572DF1" w:rsidRPr="00F26D2C">
        <w:rPr>
          <w:rFonts w:ascii="Times New Roman" w:hAnsi="Times New Roman" w:cs="Times New Roman"/>
          <w:sz w:val="24"/>
          <w:szCs w:val="24"/>
        </w:rPr>
        <w:t>Penelitian</w:t>
      </w:r>
      <w:proofErr w:type="spellEnd"/>
      <w:r w:rsidR="00572DF1" w:rsidRPr="00F26D2C">
        <w:rPr>
          <w:rFonts w:ascii="Times New Roman" w:hAnsi="Times New Roman" w:cs="Times New Roman"/>
          <w:sz w:val="24"/>
          <w:szCs w:val="24"/>
        </w:rPr>
        <w:t xml:space="preserve"> </w:t>
      </w:r>
      <w:r w:rsidR="00572DF1" w:rsidRPr="00F26D2C">
        <w:rPr>
          <w:rFonts w:ascii="Times New Roman" w:hAnsi="Times New Roman" w:cs="Times New Roman"/>
          <w:sz w:val="24"/>
          <w:szCs w:val="24"/>
        </w:rPr>
        <w:fldChar w:fldCharType="begin" w:fldLock="1"/>
      </w:r>
      <w:r w:rsidR="00851A3C" w:rsidRPr="00F26D2C">
        <w:rPr>
          <w:rFonts w:ascii="Times New Roman" w:hAnsi="Times New Roman" w:cs="Times New Roman"/>
          <w:sz w:val="24"/>
          <w:szCs w:val="24"/>
        </w:rPr>
        <w:instrText>ADDIN CSL_CITATION {"citationItems":[{"id":"ITEM-1","itemData":{"DOI":"10.33395/owner.v6i3.1043","ISSN":"2548-7507","abstract":"The purpose of this research is to see how company size, previous audit opinion, debt default, and opinion shopping affect going concern audit opinion. This study uses a sample of manufacturing companies listed on the Indonesia Stock Exchange (IDX) from 2015-2019. This is quantitative research. Secondary data in the form of financial reports obtained from the IDX website is used in this study. Logistic regression analysis method was used in this study with the help of SPSS Ver.26.0. The number of service companies in manufacturing companies studied in this study were 27, with an observation period of 5 years. The number of random samples for investigation was 135 annual financial statements, as determined by a special random sampling procedure.","author":[{"dropping-particle":"","family":"Budiantoro","given":"Harry","non-dropping-particle":"","parse-names":false,"suffix":""},{"dropping-particle":"","family":"Nathania","given":"Fadhilah Afifah","non-dropping-particle":"","parse-names":false,"suffix":""},{"dropping-particle":"","family":"Lapae","given":"Kanaya","non-dropping-particle":"","parse-names":false,"suffix":""}],"container-title":"Owner","id":"ITEM-1","issue":"3","issued":{"date-parts":[["2022"]]},"page":"3251-3260","title":"Pengaruh Ukuran Perusahaan, Opini Audit Tahun Sebelumnya, Debt Default dan Opinion Shopping Terhadap Opini Audit Going Concern","type":"article-journal","volume":"6"},"uris":["http://www.mendeley.com/documents/?uuid=1ca0e445-b212-494d-93b0-551b0d27290b"]}],"mendeley":{"formattedCitation":"(Budiantoro et al., 2022)","manualFormatting":"Budiantoro et al., (2022)","plainTextFormattedCitation":"(Budiantoro et al., 2022)","previouslyFormattedCitation":"(Budiantoro et al., 2022)"},"properties":{"noteIndex":0},"schema":"https://github.com/citation-style-language/schema/raw/master/csl-citation.json"}</w:instrText>
      </w:r>
      <w:r w:rsidR="00572DF1" w:rsidRPr="00F26D2C">
        <w:rPr>
          <w:rFonts w:ascii="Times New Roman" w:hAnsi="Times New Roman" w:cs="Times New Roman"/>
          <w:sz w:val="24"/>
          <w:szCs w:val="24"/>
        </w:rPr>
        <w:fldChar w:fldCharType="separate"/>
      </w:r>
      <w:r w:rsidR="00572DF1" w:rsidRPr="00F26D2C">
        <w:rPr>
          <w:rFonts w:ascii="Times New Roman" w:hAnsi="Times New Roman" w:cs="Times New Roman"/>
          <w:noProof/>
          <w:sz w:val="24"/>
          <w:szCs w:val="24"/>
        </w:rPr>
        <w:t xml:space="preserve">Budiantoro et al., </w:t>
      </w:r>
      <w:r w:rsidR="00851A3C" w:rsidRPr="00F26D2C">
        <w:rPr>
          <w:rFonts w:ascii="Times New Roman" w:hAnsi="Times New Roman" w:cs="Times New Roman"/>
          <w:noProof/>
          <w:sz w:val="24"/>
          <w:szCs w:val="24"/>
        </w:rPr>
        <w:t>(</w:t>
      </w:r>
      <w:r w:rsidR="00572DF1" w:rsidRPr="00F26D2C">
        <w:rPr>
          <w:rFonts w:ascii="Times New Roman" w:hAnsi="Times New Roman" w:cs="Times New Roman"/>
          <w:noProof/>
          <w:sz w:val="24"/>
          <w:szCs w:val="24"/>
        </w:rPr>
        <w:t>2022)</w:t>
      </w:r>
      <w:r w:rsidR="00572DF1" w:rsidRPr="00F26D2C">
        <w:rPr>
          <w:rFonts w:ascii="Times New Roman" w:hAnsi="Times New Roman" w:cs="Times New Roman"/>
          <w:sz w:val="24"/>
          <w:szCs w:val="24"/>
        </w:rPr>
        <w:fldChar w:fldCharType="end"/>
      </w:r>
      <w:r w:rsidR="00572DF1" w:rsidRPr="00F26D2C">
        <w:rPr>
          <w:rFonts w:ascii="Times New Roman" w:hAnsi="Times New Roman" w:cs="Times New Roman"/>
          <w:sz w:val="24"/>
          <w:szCs w:val="24"/>
        </w:rPr>
        <w:t xml:space="preserve"> juga </w:t>
      </w:r>
      <w:proofErr w:type="spellStart"/>
      <w:r w:rsidR="00572DF1" w:rsidRPr="00F26D2C">
        <w:rPr>
          <w:rFonts w:ascii="Times New Roman" w:hAnsi="Times New Roman" w:cs="Times New Roman"/>
          <w:sz w:val="24"/>
          <w:szCs w:val="24"/>
        </w:rPr>
        <w:t>men</w:t>
      </w:r>
      <w:r w:rsidR="00DB249C" w:rsidRPr="00F26D2C">
        <w:rPr>
          <w:rFonts w:ascii="Times New Roman" w:hAnsi="Times New Roman" w:cs="Times New Roman"/>
          <w:sz w:val="24"/>
          <w:szCs w:val="24"/>
        </w:rPr>
        <w:t>emukan</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hasil</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berpengaruh</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positif</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terhadap</w:t>
      </w:r>
      <w:proofErr w:type="spellEnd"/>
      <w:r w:rsidR="00572DF1" w:rsidRPr="00F26D2C">
        <w:rPr>
          <w:rFonts w:ascii="Times New Roman" w:hAnsi="Times New Roman" w:cs="Times New Roman"/>
          <w:sz w:val="24"/>
          <w:szCs w:val="24"/>
        </w:rPr>
        <w:t xml:space="preserve"> </w:t>
      </w:r>
      <w:proofErr w:type="spellStart"/>
      <w:r w:rsidR="00572DF1" w:rsidRPr="00F26D2C">
        <w:rPr>
          <w:rFonts w:ascii="Times New Roman" w:hAnsi="Times New Roman" w:cs="Times New Roman"/>
          <w:sz w:val="24"/>
          <w:szCs w:val="24"/>
        </w:rPr>
        <w:t>opini</w:t>
      </w:r>
      <w:proofErr w:type="spellEnd"/>
      <w:r w:rsidR="00572DF1" w:rsidRPr="00F26D2C">
        <w:rPr>
          <w:rFonts w:ascii="Times New Roman" w:hAnsi="Times New Roman" w:cs="Times New Roman"/>
          <w:sz w:val="24"/>
          <w:szCs w:val="24"/>
        </w:rPr>
        <w:t xml:space="preserve"> audit </w:t>
      </w:r>
      <w:r w:rsidR="00572DF1" w:rsidRPr="00F26D2C">
        <w:rPr>
          <w:rFonts w:ascii="Times New Roman" w:hAnsi="Times New Roman" w:cs="Times New Roman"/>
          <w:i/>
          <w:iCs/>
          <w:sz w:val="24"/>
          <w:szCs w:val="24"/>
        </w:rPr>
        <w:t>going concern.</w:t>
      </w:r>
      <w:r w:rsidR="00572DF1" w:rsidRPr="00F26D2C">
        <w:rPr>
          <w:rFonts w:ascii="Times New Roman" w:hAnsi="Times New Roman" w:cs="Times New Roman"/>
          <w:sz w:val="24"/>
          <w:szCs w:val="24"/>
        </w:rPr>
        <w:t xml:space="preserve"> </w:t>
      </w:r>
      <w:r w:rsidR="00B2026C">
        <w:rPr>
          <w:rFonts w:ascii="Times New Roman" w:hAnsi="Times New Roman" w:cs="Times New Roman"/>
          <w:sz w:val="24"/>
          <w:szCs w:val="24"/>
        </w:rPr>
        <w:t xml:space="preserve">Hasil </w:t>
      </w:r>
      <w:proofErr w:type="spellStart"/>
      <w:r w:rsidR="00B2026C">
        <w:rPr>
          <w:rFonts w:ascii="Times New Roman" w:hAnsi="Times New Roman" w:cs="Times New Roman"/>
          <w:sz w:val="24"/>
          <w:szCs w:val="24"/>
        </w:rPr>
        <w:t>temuannya</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menyatakan</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bahwa</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kesulitan</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dalam</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mentaati</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persetujuan</w:t>
      </w:r>
      <w:proofErr w:type="spellEnd"/>
      <w:r w:rsidR="00B2026C">
        <w:rPr>
          <w:rFonts w:ascii="Times New Roman" w:hAnsi="Times New Roman" w:cs="Times New Roman"/>
          <w:sz w:val="24"/>
          <w:szCs w:val="24"/>
        </w:rPr>
        <w:t xml:space="preserve"> </w:t>
      </w:r>
      <w:proofErr w:type="spellStart"/>
      <w:r w:rsidR="00B2026C">
        <w:rPr>
          <w:rFonts w:ascii="Times New Roman" w:hAnsi="Times New Roman" w:cs="Times New Roman"/>
          <w:sz w:val="24"/>
          <w:szCs w:val="24"/>
        </w:rPr>
        <w:t>hutang</w:t>
      </w:r>
      <w:proofErr w:type="spellEnd"/>
      <w:r w:rsidR="008C31C1">
        <w:rPr>
          <w:rFonts w:ascii="Times New Roman" w:hAnsi="Times New Roman" w:cs="Times New Roman"/>
          <w:sz w:val="24"/>
          <w:szCs w:val="24"/>
        </w:rPr>
        <w:t xml:space="preserve"> </w:t>
      </w:r>
      <w:proofErr w:type="spellStart"/>
      <w:r w:rsidR="008C31C1">
        <w:rPr>
          <w:rFonts w:ascii="Times New Roman" w:hAnsi="Times New Roman" w:cs="Times New Roman"/>
          <w:sz w:val="24"/>
          <w:szCs w:val="24"/>
        </w:rPr>
        <w:t>memperjelas</w:t>
      </w:r>
      <w:proofErr w:type="spellEnd"/>
      <w:r w:rsidR="008C31C1">
        <w:rPr>
          <w:rFonts w:ascii="Times New Roman" w:hAnsi="Times New Roman" w:cs="Times New Roman"/>
          <w:sz w:val="24"/>
          <w:szCs w:val="24"/>
        </w:rPr>
        <w:t xml:space="preserve"> </w:t>
      </w:r>
      <w:proofErr w:type="spellStart"/>
      <w:r w:rsidR="008C31C1">
        <w:rPr>
          <w:rFonts w:ascii="Times New Roman" w:hAnsi="Times New Roman" w:cs="Times New Roman"/>
          <w:sz w:val="24"/>
          <w:szCs w:val="24"/>
        </w:rPr>
        <w:t>masalah</w:t>
      </w:r>
      <w:proofErr w:type="spellEnd"/>
      <w:r w:rsidR="008C31C1">
        <w:rPr>
          <w:rFonts w:ascii="Times New Roman" w:hAnsi="Times New Roman" w:cs="Times New Roman"/>
          <w:sz w:val="24"/>
          <w:szCs w:val="24"/>
        </w:rPr>
        <w:t xml:space="preserve"> </w:t>
      </w:r>
      <w:r w:rsidR="008C31C1">
        <w:rPr>
          <w:rFonts w:ascii="Times New Roman" w:hAnsi="Times New Roman" w:cs="Times New Roman"/>
          <w:i/>
          <w:iCs/>
          <w:sz w:val="24"/>
          <w:szCs w:val="24"/>
        </w:rPr>
        <w:t xml:space="preserve">going concern </w:t>
      </w:r>
      <w:proofErr w:type="spellStart"/>
      <w:r w:rsidR="008C31C1">
        <w:rPr>
          <w:rFonts w:ascii="Times New Roman" w:hAnsi="Times New Roman" w:cs="Times New Roman"/>
          <w:sz w:val="24"/>
          <w:szCs w:val="24"/>
        </w:rPr>
        <w:t>suatu</w:t>
      </w:r>
      <w:proofErr w:type="spellEnd"/>
      <w:r w:rsidR="008C31C1">
        <w:rPr>
          <w:rFonts w:ascii="Times New Roman" w:hAnsi="Times New Roman" w:cs="Times New Roman"/>
          <w:sz w:val="24"/>
          <w:szCs w:val="24"/>
        </w:rPr>
        <w:t xml:space="preserve"> </w:t>
      </w:r>
      <w:proofErr w:type="spellStart"/>
      <w:r w:rsidR="008C31C1">
        <w:rPr>
          <w:rFonts w:ascii="Times New Roman" w:hAnsi="Times New Roman" w:cs="Times New Roman"/>
          <w:sz w:val="24"/>
          <w:szCs w:val="24"/>
        </w:rPr>
        <w:t>perusahaan</w:t>
      </w:r>
      <w:proofErr w:type="spellEnd"/>
      <w:r w:rsidR="008C31C1">
        <w:rPr>
          <w:rFonts w:ascii="Times New Roman" w:hAnsi="Times New Roman" w:cs="Times New Roman"/>
          <w:sz w:val="24"/>
          <w:szCs w:val="24"/>
        </w:rPr>
        <w:t>.</w:t>
      </w:r>
    </w:p>
    <w:p w14:paraId="59345725" w14:textId="326B9C36" w:rsidR="006D50AF" w:rsidRPr="00326B8E" w:rsidRDefault="00851A3C" w:rsidP="00433306">
      <w:pPr>
        <w:pStyle w:val="ListParagraph"/>
        <w:spacing w:line="480" w:lineRule="auto"/>
        <w:ind w:left="1213"/>
        <w:jc w:val="both"/>
        <w:rPr>
          <w:rFonts w:ascii="Times New Roman" w:hAnsi="Times New Roman" w:cs="Times New Roman"/>
          <w:b/>
          <w:bCs/>
          <w:sz w:val="24"/>
          <w:szCs w:val="24"/>
        </w:rPr>
      </w:pPr>
      <w:r w:rsidRPr="00326B8E">
        <w:rPr>
          <w:rFonts w:ascii="Times New Roman" w:hAnsi="Times New Roman" w:cs="Times New Roman"/>
          <w:b/>
          <w:bCs/>
          <w:sz w:val="24"/>
          <w:szCs w:val="24"/>
        </w:rPr>
        <w:t>H</w:t>
      </w:r>
      <w:proofErr w:type="gramStart"/>
      <w:r w:rsidR="00B2171F" w:rsidRPr="00326B8E">
        <w:rPr>
          <w:rFonts w:ascii="Times New Roman" w:hAnsi="Times New Roman" w:cs="Times New Roman"/>
          <w:b/>
          <w:bCs/>
          <w:sz w:val="24"/>
          <w:szCs w:val="24"/>
          <w:vertAlign w:val="subscript"/>
        </w:rPr>
        <w:t xml:space="preserve">3 </w:t>
      </w:r>
      <w:r w:rsidRPr="00326B8E">
        <w:rPr>
          <w:rFonts w:ascii="Times New Roman" w:hAnsi="Times New Roman" w:cs="Times New Roman"/>
          <w:b/>
          <w:bCs/>
          <w:sz w:val="24"/>
          <w:szCs w:val="24"/>
        </w:rPr>
        <w:t>:</w:t>
      </w:r>
      <w:proofErr w:type="gramEnd"/>
      <w:r w:rsidRPr="00326B8E">
        <w:rPr>
          <w:rFonts w:ascii="Times New Roman" w:hAnsi="Times New Roman" w:cs="Times New Roman"/>
          <w:b/>
          <w:bCs/>
          <w:sz w:val="24"/>
          <w:szCs w:val="24"/>
        </w:rPr>
        <w:t xml:space="preserve"> </w:t>
      </w:r>
      <w:proofErr w:type="spellStart"/>
      <w:r w:rsidRPr="00326B8E">
        <w:rPr>
          <w:rFonts w:ascii="Times New Roman" w:hAnsi="Times New Roman" w:cs="Times New Roman"/>
          <w:b/>
          <w:bCs/>
          <w:sz w:val="24"/>
          <w:szCs w:val="24"/>
        </w:rPr>
        <w:t>Diduga</w:t>
      </w:r>
      <w:proofErr w:type="spellEnd"/>
      <w:r w:rsidRPr="00326B8E">
        <w:rPr>
          <w:rFonts w:ascii="Times New Roman" w:hAnsi="Times New Roman" w:cs="Times New Roman"/>
          <w:b/>
          <w:bCs/>
          <w:sz w:val="24"/>
          <w:szCs w:val="24"/>
        </w:rPr>
        <w:t xml:space="preserve"> </w:t>
      </w:r>
      <w:r w:rsidR="00AD0560" w:rsidRPr="00326B8E">
        <w:rPr>
          <w:rFonts w:ascii="Times New Roman" w:hAnsi="Times New Roman" w:cs="Times New Roman"/>
          <w:b/>
          <w:bCs/>
          <w:i/>
          <w:iCs/>
          <w:sz w:val="24"/>
          <w:szCs w:val="24"/>
        </w:rPr>
        <w:t xml:space="preserve">Debt Default </w:t>
      </w:r>
      <w:proofErr w:type="spellStart"/>
      <w:r w:rsidR="00AD0560" w:rsidRPr="00326B8E">
        <w:rPr>
          <w:rFonts w:ascii="Times New Roman" w:hAnsi="Times New Roman" w:cs="Times New Roman"/>
          <w:b/>
          <w:bCs/>
          <w:sz w:val="24"/>
          <w:szCs w:val="24"/>
        </w:rPr>
        <w:t>berpengaruh</w:t>
      </w:r>
      <w:proofErr w:type="spellEnd"/>
      <w:r w:rsidR="00AD0560" w:rsidRPr="00326B8E">
        <w:rPr>
          <w:rFonts w:ascii="Times New Roman" w:hAnsi="Times New Roman" w:cs="Times New Roman"/>
          <w:b/>
          <w:bCs/>
          <w:sz w:val="24"/>
          <w:szCs w:val="24"/>
        </w:rPr>
        <w:t xml:space="preserve"> </w:t>
      </w:r>
      <w:proofErr w:type="spellStart"/>
      <w:r w:rsidR="00AD0560" w:rsidRPr="00326B8E">
        <w:rPr>
          <w:rFonts w:ascii="Times New Roman" w:hAnsi="Times New Roman" w:cs="Times New Roman"/>
          <w:b/>
          <w:bCs/>
          <w:sz w:val="24"/>
          <w:szCs w:val="24"/>
        </w:rPr>
        <w:t>Positif</w:t>
      </w:r>
      <w:proofErr w:type="spellEnd"/>
      <w:r w:rsidR="00AD0560" w:rsidRPr="00326B8E">
        <w:rPr>
          <w:rFonts w:ascii="Times New Roman" w:hAnsi="Times New Roman" w:cs="Times New Roman"/>
          <w:b/>
          <w:bCs/>
          <w:sz w:val="24"/>
          <w:szCs w:val="24"/>
        </w:rPr>
        <w:t xml:space="preserve"> </w:t>
      </w:r>
      <w:proofErr w:type="spellStart"/>
      <w:r w:rsidR="00AD0560" w:rsidRPr="00326B8E">
        <w:rPr>
          <w:rFonts w:ascii="Times New Roman" w:hAnsi="Times New Roman" w:cs="Times New Roman"/>
          <w:b/>
          <w:bCs/>
          <w:sz w:val="24"/>
          <w:szCs w:val="24"/>
        </w:rPr>
        <w:t>terhadap</w:t>
      </w:r>
      <w:proofErr w:type="spellEnd"/>
      <w:r w:rsidR="00AD0560" w:rsidRPr="00326B8E">
        <w:rPr>
          <w:rFonts w:ascii="Times New Roman" w:hAnsi="Times New Roman" w:cs="Times New Roman"/>
          <w:b/>
          <w:bCs/>
          <w:sz w:val="24"/>
          <w:szCs w:val="24"/>
        </w:rPr>
        <w:t xml:space="preserve"> </w:t>
      </w:r>
      <w:proofErr w:type="spellStart"/>
      <w:r w:rsidR="00AD0560" w:rsidRPr="00326B8E">
        <w:rPr>
          <w:rFonts w:ascii="Times New Roman" w:hAnsi="Times New Roman" w:cs="Times New Roman"/>
          <w:b/>
          <w:bCs/>
          <w:sz w:val="24"/>
          <w:szCs w:val="24"/>
        </w:rPr>
        <w:t>Opini</w:t>
      </w:r>
      <w:proofErr w:type="spellEnd"/>
      <w:r w:rsidR="00AD0560" w:rsidRPr="00326B8E">
        <w:rPr>
          <w:rFonts w:ascii="Times New Roman" w:hAnsi="Times New Roman" w:cs="Times New Roman"/>
          <w:b/>
          <w:bCs/>
          <w:sz w:val="24"/>
          <w:szCs w:val="24"/>
        </w:rPr>
        <w:t xml:space="preserve"> Audit </w:t>
      </w:r>
      <w:r w:rsidR="00AD0560" w:rsidRPr="00326B8E">
        <w:rPr>
          <w:rFonts w:ascii="Times New Roman" w:hAnsi="Times New Roman" w:cs="Times New Roman"/>
          <w:b/>
          <w:bCs/>
          <w:i/>
          <w:iCs/>
          <w:sz w:val="24"/>
          <w:szCs w:val="24"/>
        </w:rPr>
        <w:t>Going Concern.</w:t>
      </w:r>
    </w:p>
    <w:p w14:paraId="7DB7BFD5" w14:textId="77777777" w:rsidR="00326B8E" w:rsidRPr="00326B8E" w:rsidRDefault="00572DF1" w:rsidP="006E10D7">
      <w:pPr>
        <w:pStyle w:val="ListParagraph"/>
        <w:numPr>
          <w:ilvl w:val="0"/>
          <w:numId w:val="26"/>
        </w:numPr>
        <w:spacing w:after="0" w:line="480" w:lineRule="auto"/>
        <w:jc w:val="both"/>
        <w:rPr>
          <w:rFonts w:ascii="Times New Roman" w:hAnsi="Times New Roman" w:cs="Times New Roman"/>
          <w:b/>
          <w:bCs/>
          <w:sz w:val="24"/>
          <w:szCs w:val="24"/>
        </w:rPr>
      </w:pPr>
      <w:proofErr w:type="spellStart"/>
      <w:r w:rsidRPr="00BC255F">
        <w:rPr>
          <w:rFonts w:ascii="Times New Roman" w:hAnsi="Times New Roman" w:cs="Times New Roman"/>
          <w:b/>
          <w:bCs/>
          <w:sz w:val="24"/>
          <w:szCs w:val="24"/>
        </w:rPr>
        <w:lastRenderedPageBreak/>
        <w:t>Pengaruh</w:t>
      </w:r>
      <w:proofErr w:type="spellEnd"/>
      <w:r w:rsidRPr="00BC255F">
        <w:rPr>
          <w:rFonts w:ascii="Times New Roman" w:hAnsi="Times New Roman" w:cs="Times New Roman"/>
          <w:b/>
          <w:bCs/>
          <w:sz w:val="24"/>
          <w:szCs w:val="24"/>
        </w:rPr>
        <w:t xml:space="preserve"> </w:t>
      </w:r>
      <w:proofErr w:type="spellStart"/>
      <w:r w:rsidRPr="00BC255F">
        <w:rPr>
          <w:rFonts w:ascii="Times New Roman" w:hAnsi="Times New Roman" w:cs="Times New Roman"/>
          <w:b/>
          <w:bCs/>
          <w:sz w:val="24"/>
          <w:szCs w:val="24"/>
        </w:rPr>
        <w:t>Pertumbuhan</w:t>
      </w:r>
      <w:proofErr w:type="spellEnd"/>
      <w:r w:rsidRPr="00BC255F">
        <w:rPr>
          <w:rFonts w:ascii="Times New Roman" w:hAnsi="Times New Roman" w:cs="Times New Roman"/>
          <w:b/>
          <w:bCs/>
          <w:sz w:val="24"/>
          <w:szCs w:val="24"/>
        </w:rPr>
        <w:t xml:space="preserve"> Perusahaan </w:t>
      </w:r>
      <w:proofErr w:type="spellStart"/>
      <w:r w:rsidRPr="00BC255F">
        <w:rPr>
          <w:rFonts w:ascii="Times New Roman" w:hAnsi="Times New Roman" w:cs="Times New Roman"/>
          <w:b/>
          <w:bCs/>
          <w:sz w:val="24"/>
          <w:szCs w:val="24"/>
        </w:rPr>
        <w:t>Terhadap</w:t>
      </w:r>
      <w:proofErr w:type="spellEnd"/>
      <w:r w:rsidRPr="00BC255F">
        <w:rPr>
          <w:rFonts w:ascii="Times New Roman" w:hAnsi="Times New Roman" w:cs="Times New Roman"/>
          <w:b/>
          <w:bCs/>
          <w:sz w:val="24"/>
          <w:szCs w:val="24"/>
        </w:rPr>
        <w:t xml:space="preserve"> </w:t>
      </w:r>
      <w:proofErr w:type="spellStart"/>
      <w:r w:rsidRPr="00BC255F">
        <w:rPr>
          <w:rFonts w:ascii="Times New Roman" w:hAnsi="Times New Roman" w:cs="Times New Roman"/>
          <w:b/>
          <w:bCs/>
          <w:sz w:val="24"/>
          <w:szCs w:val="24"/>
        </w:rPr>
        <w:t>Opini</w:t>
      </w:r>
      <w:proofErr w:type="spellEnd"/>
      <w:r w:rsidRPr="00BC255F">
        <w:rPr>
          <w:rFonts w:ascii="Times New Roman" w:hAnsi="Times New Roman" w:cs="Times New Roman"/>
          <w:b/>
          <w:bCs/>
          <w:sz w:val="24"/>
          <w:szCs w:val="24"/>
        </w:rPr>
        <w:t xml:space="preserve"> Audit </w:t>
      </w:r>
      <w:r w:rsidRPr="00BC255F">
        <w:rPr>
          <w:rFonts w:ascii="Times New Roman" w:hAnsi="Times New Roman" w:cs="Times New Roman"/>
          <w:b/>
          <w:bCs/>
          <w:i/>
          <w:iCs/>
          <w:sz w:val="24"/>
          <w:szCs w:val="24"/>
        </w:rPr>
        <w:t>Going Concern</w:t>
      </w:r>
    </w:p>
    <w:p w14:paraId="4BCC07C1" w14:textId="77777777" w:rsidR="00BC038B" w:rsidRDefault="00572DF1" w:rsidP="00BC038B">
      <w:pPr>
        <w:pStyle w:val="ListParagraph"/>
        <w:spacing w:after="0" w:line="480" w:lineRule="auto"/>
        <w:ind w:left="1213" w:firstLine="567"/>
        <w:jc w:val="both"/>
        <w:rPr>
          <w:rFonts w:ascii="Times New Roman" w:hAnsi="Times New Roman" w:cs="Times New Roman"/>
          <w:i/>
          <w:iCs/>
          <w:sz w:val="24"/>
          <w:szCs w:val="24"/>
        </w:rPr>
      </w:pPr>
      <w:proofErr w:type="spellStart"/>
      <w:r w:rsidRPr="00326B8E">
        <w:rPr>
          <w:rFonts w:ascii="Times New Roman" w:hAnsi="Times New Roman" w:cs="Times New Roman"/>
          <w:sz w:val="24"/>
          <w:szCs w:val="24"/>
        </w:rPr>
        <w:t>Menurut</w:t>
      </w:r>
      <w:proofErr w:type="spellEnd"/>
      <w:r w:rsidR="000664DE" w:rsidRPr="00326B8E">
        <w:rPr>
          <w:rFonts w:ascii="Times New Roman" w:hAnsi="Times New Roman" w:cs="Times New Roman"/>
          <w:sz w:val="24"/>
          <w:szCs w:val="24"/>
        </w:rPr>
        <w:t xml:space="preserve"> </w:t>
      </w:r>
      <w:r w:rsidRPr="00326B8E">
        <w:rPr>
          <w:rFonts w:ascii="Times New Roman" w:hAnsi="Times New Roman" w:cs="Times New Roman"/>
          <w:sz w:val="24"/>
          <w:szCs w:val="24"/>
        </w:rPr>
        <w:fldChar w:fldCharType="begin" w:fldLock="1"/>
      </w:r>
      <w:r w:rsidR="00214916" w:rsidRPr="00326B8E">
        <w:rPr>
          <w:rFonts w:ascii="Times New Roman" w:hAnsi="Times New Roman" w:cs="Times New Roman"/>
          <w:sz w:val="24"/>
          <w:szCs w:val="24"/>
        </w:rPr>
        <w:instrText>ADDIN CSL_CITATION {"citationItems":[{"id":"ITEM-1","itemData":{"abstract":"Going  concern  audit  opinion  is  the  opinion  issued  by  the  auditor  to  ascertain  whether  the company can maintain its survival.The going concern audit opinion symbolizes a negative signal for the survival of the company so that it can be useful for  investors. When a business entity is  declared going  concern,  it  means  that  the  entity  is  declared  capable  of  maintaining  business  continuity.This study aims to examine the effect of audit quality, previous year's audit opinion, leverage, and company growth  on  going  concern  audit  opinion.The  sample  in  this  study  were  all  companies  listed  on  the Indonesia Stock Exchange during the 2016-2018 period. This study uses a purposive sampling method with a sample of 102 companies and 306 observations over three years. The technical analysis used is logistic regression analysis.The results showed that the audit opinion variable of the previous year had a positive effect on going concern audit opinion, while audit quality, leverage, and company growth did not affect going concern audit opinion","author":[{"dropping-particle":"","family":"Suantini","given":"","non-dropping-particle":"","parse-names":false,"suffix":""}],"container-title":"Karya Riset Mahasiswa Akuntansi","id":"ITEM-1","issue":"04","issued":{"date-parts":[["2021"]]},"page":"1360-1368","title":"Pengaruh Kualitas Audit, Opini Audit Tahun Sebelumnya, Leverage, Dan Pertumbuhan PerusahaanTerhadap Opini Audit Going Concern Pada Seluruh Perusahaan Yang Terdaftar Di Bursa Efek Indonesia","type":"article-journal","volume":"01"},"uris":["http://www.mendeley.com/documents/?uuid=8ee764a3-d70e-4941-bbd9-1591dffc6136"]}],"mendeley":{"formattedCitation":"(Suantini, 2021)","manualFormatting":"Suantini (2021)","plainTextFormattedCitation":"(Suantini, 2021)","previouslyFormattedCitation":"(Suantini, 2021)"},"properties":{"noteIndex":0},"schema":"https://github.com/citation-style-language/schema/raw/master/csl-citation.json"}</w:instrText>
      </w:r>
      <w:r w:rsidRPr="00326B8E">
        <w:rPr>
          <w:rFonts w:ascii="Times New Roman" w:hAnsi="Times New Roman" w:cs="Times New Roman"/>
          <w:sz w:val="24"/>
          <w:szCs w:val="24"/>
        </w:rPr>
        <w:fldChar w:fldCharType="separate"/>
      </w:r>
      <w:r w:rsidRPr="00326B8E">
        <w:rPr>
          <w:rFonts w:ascii="Times New Roman" w:hAnsi="Times New Roman" w:cs="Times New Roman"/>
          <w:noProof/>
          <w:sz w:val="24"/>
          <w:szCs w:val="24"/>
        </w:rPr>
        <w:t xml:space="preserve">Suantini </w:t>
      </w:r>
      <w:r w:rsidR="000664DE" w:rsidRPr="00326B8E">
        <w:rPr>
          <w:rFonts w:ascii="Times New Roman" w:hAnsi="Times New Roman" w:cs="Times New Roman"/>
          <w:noProof/>
          <w:sz w:val="24"/>
          <w:szCs w:val="24"/>
        </w:rPr>
        <w:t>(</w:t>
      </w:r>
      <w:r w:rsidRPr="00326B8E">
        <w:rPr>
          <w:rFonts w:ascii="Times New Roman" w:hAnsi="Times New Roman" w:cs="Times New Roman"/>
          <w:noProof/>
          <w:sz w:val="24"/>
          <w:szCs w:val="24"/>
        </w:rPr>
        <w:t>2021)</w:t>
      </w:r>
      <w:r w:rsidRPr="00326B8E">
        <w:rPr>
          <w:rFonts w:ascii="Times New Roman" w:hAnsi="Times New Roman" w:cs="Times New Roman"/>
          <w:sz w:val="24"/>
          <w:szCs w:val="24"/>
        </w:rPr>
        <w:fldChar w:fldCharType="end"/>
      </w:r>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pertumbuhan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merupakan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perubahan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peningkatan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atau</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penurunan</w:t>
      </w:r>
      <w:proofErr w:type="spellEnd"/>
      <w:r w:rsidRPr="00326B8E">
        <w:rPr>
          <w:rFonts w:ascii="Times New Roman" w:hAnsi="Times New Roman" w:cs="Times New Roman"/>
          <w:sz w:val="24"/>
          <w:szCs w:val="24"/>
        </w:rPr>
        <w:t>)</w:t>
      </w:r>
      <w:r w:rsidR="00F91558" w:rsidRPr="00326B8E">
        <w:rPr>
          <w:rFonts w:ascii="Times New Roman" w:hAnsi="Times New Roman" w:cs="Times New Roman"/>
          <w:sz w:val="24"/>
          <w:szCs w:val="24"/>
        </w:rPr>
        <w:t xml:space="preserve"> </w:t>
      </w:r>
      <w:r w:rsidRPr="00326B8E">
        <w:rPr>
          <w:rFonts w:ascii="Times New Roman" w:hAnsi="Times New Roman" w:cs="Times New Roman"/>
          <w:i/>
          <w:iCs/>
          <w:sz w:val="24"/>
          <w:szCs w:val="24"/>
        </w:rPr>
        <w:t>total asset</w:t>
      </w:r>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dimiliki</w:t>
      </w:r>
      <w:proofErr w:type="spellEnd"/>
      <w:r w:rsidRPr="00326B8E">
        <w:rPr>
          <w:rFonts w:ascii="Times New Roman" w:hAnsi="Times New Roman" w:cs="Times New Roman"/>
          <w:sz w:val="24"/>
          <w:szCs w:val="24"/>
        </w:rPr>
        <w:t xml:space="preserve"> oleh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Pertumbuhan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mengindikasikan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bahwa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tersebut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mampu</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mempertahankan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kelangsungan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hidupnya</w:t>
      </w:r>
      <w:proofErr w:type="spellEnd"/>
      <w:r w:rsidRPr="00326B8E">
        <w:rPr>
          <w:rFonts w:ascii="Times New Roman" w:hAnsi="Times New Roman" w:cs="Times New Roman"/>
          <w:sz w:val="24"/>
          <w:szCs w:val="24"/>
        </w:rPr>
        <w:t xml:space="preserve">. Ketika </w:t>
      </w:r>
      <w:proofErr w:type="spellStart"/>
      <w:r w:rsidRPr="00326B8E">
        <w:rPr>
          <w:rFonts w:ascii="Times New Roman" w:hAnsi="Times New Roman" w:cs="Times New Roman"/>
          <w:sz w:val="24"/>
          <w:szCs w:val="24"/>
        </w:rPr>
        <w:t>suatu</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mengalami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peningkatan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dalam</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penjualan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maka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hal</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tersebut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mengindikasikan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aktivitas</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operasional</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berjalan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semestinya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demikian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penjualan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meningkat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memberikan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peluang</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kepada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dalam</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meningkatkan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jumlah</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laba</w:t>
      </w:r>
      <w:proofErr w:type="spellEnd"/>
      <w:r w:rsidRPr="00326B8E">
        <w:rPr>
          <w:rFonts w:ascii="Times New Roman" w:hAnsi="Times New Roman" w:cs="Times New Roman"/>
          <w:sz w:val="24"/>
          <w:szCs w:val="24"/>
        </w:rPr>
        <w:t xml:space="preserve"> dan </w:t>
      </w:r>
      <w:proofErr w:type="spellStart"/>
      <w:r w:rsidRPr="00326B8E">
        <w:rPr>
          <w:rFonts w:ascii="Times New Roman" w:hAnsi="Times New Roman" w:cs="Times New Roman"/>
          <w:sz w:val="24"/>
          <w:szCs w:val="24"/>
        </w:rPr>
        <w:t>mempertahankan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kelangsungan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hidup</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atau</w:t>
      </w:r>
      <w:proofErr w:type="spellEnd"/>
      <w:r w:rsidRPr="00326B8E">
        <w:rPr>
          <w:rFonts w:ascii="Times New Roman" w:hAnsi="Times New Roman" w:cs="Times New Roman"/>
          <w:sz w:val="24"/>
          <w:szCs w:val="24"/>
        </w:rPr>
        <w:t xml:space="preserve"> </w:t>
      </w:r>
      <w:r w:rsidRPr="00326B8E">
        <w:rPr>
          <w:rFonts w:ascii="Times New Roman" w:hAnsi="Times New Roman" w:cs="Times New Roman"/>
          <w:i/>
          <w:iCs/>
          <w:sz w:val="24"/>
          <w:szCs w:val="24"/>
        </w:rPr>
        <w:t xml:space="preserve">going concern, </w:t>
      </w:r>
      <w:proofErr w:type="spellStart"/>
      <w:r w:rsidRPr="00326B8E">
        <w:rPr>
          <w:rFonts w:ascii="Times New Roman" w:hAnsi="Times New Roman" w:cs="Times New Roman"/>
          <w:sz w:val="24"/>
          <w:szCs w:val="24"/>
        </w:rPr>
        <w:t>sementara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dengan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rasio</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pertumbuhan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perusahaan</w:t>
      </w:r>
      <w:proofErr w:type="spellEnd"/>
      <w:r w:rsidRPr="00326B8E">
        <w:rPr>
          <w:rFonts w:ascii="Times New Roman" w:hAnsi="Times New Roman" w:cs="Times New Roman"/>
          <w:sz w:val="24"/>
          <w:szCs w:val="24"/>
        </w:rPr>
        <w:t xml:space="preserve"> yang </w:t>
      </w:r>
      <w:proofErr w:type="spellStart"/>
      <w:r w:rsidRPr="00326B8E">
        <w:rPr>
          <w:rFonts w:ascii="Times New Roman" w:hAnsi="Times New Roman" w:cs="Times New Roman"/>
          <w:sz w:val="24"/>
          <w:szCs w:val="24"/>
        </w:rPr>
        <w:t>negati</w:t>
      </w:r>
      <w:r w:rsidR="000A72B1" w:rsidRPr="00326B8E">
        <w:rPr>
          <w:rFonts w:ascii="Times New Roman" w:hAnsi="Times New Roman" w:cs="Times New Roman"/>
          <w:sz w:val="24"/>
          <w:szCs w:val="24"/>
        </w:rPr>
        <w:t>f</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berpotensi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besar</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mengalami</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penurunan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laba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sehingga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manajemen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perlu</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untuk</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mengambil</w:t>
      </w:r>
      <w:proofErr w:type="spellEnd"/>
      <w:r w:rsidRPr="00326B8E">
        <w:rPr>
          <w:rFonts w:ascii="Times New Roman" w:hAnsi="Times New Roman" w:cs="Times New Roman"/>
          <w:sz w:val="24"/>
          <w:szCs w:val="24"/>
        </w:rPr>
        <w:t xml:space="preserve"> </w:t>
      </w:r>
      <w:proofErr w:type="spellStart"/>
      <w:r w:rsidR="00F91558" w:rsidRPr="00326B8E">
        <w:rPr>
          <w:rFonts w:ascii="Times New Roman" w:hAnsi="Times New Roman" w:cs="Times New Roman"/>
          <w:sz w:val="24"/>
          <w:szCs w:val="24"/>
        </w:rPr>
        <w:t>t</w:t>
      </w:r>
      <w:r w:rsidRPr="00326B8E">
        <w:rPr>
          <w:rFonts w:ascii="Times New Roman" w:hAnsi="Times New Roman" w:cs="Times New Roman"/>
          <w:sz w:val="24"/>
          <w:szCs w:val="24"/>
        </w:rPr>
        <w:t>indakan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perbaikan</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supaya</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dapat</w:t>
      </w:r>
      <w:proofErr w:type="spellEnd"/>
      <w:r w:rsidRPr="00326B8E">
        <w:rPr>
          <w:rFonts w:ascii="Times New Roman" w:hAnsi="Times New Roman" w:cs="Times New Roman"/>
          <w:sz w:val="24"/>
          <w:szCs w:val="24"/>
        </w:rPr>
        <w:t xml:space="preserve"> </w:t>
      </w:r>
      <w:proofErr w:type="spellStart"/>
      <w:r w:rsidRPr="00326B8E">
        <w:rPr>
          <w:rFonts w:ascii="Times New Roman" w:hAnsi="Times New Roman" w:cs="Times New Roman"/>
          <w:sz w:val="24"/>
          <w:szCs w:val="24"/>
        </w:rPr>
        <w:t>mempertahankan</w:t>
      </w:r>
      <w:proofErr w:type="spellEnd"/>
      <w:r w:rsidRPr="00326B8E">
        <w:rPr>
          <w:rFonts w:ascii="Times New Roman" w:hAnsi="Times New Roman" w:cs="Times New Roman"/>
          <w:sz w:val="24"/>
          <w:szCs w:val="24"/>
        </w:rPr>
        <w:t xml:space="preserve"> </w:t>
      </w:r>
      <w:r w:rsidRPr="00326B8E">
        <w:rPr>
          <w:rFonts w:ascii="Times New Roman" w:hAnsi="Times New Roman" w:cs="Times New Roman"/>
          <w:i/>
          <w:iCs/>
          <w:sz w:val="24"/>
          <w:szCs w:val="24"/>
        </w:rPr>
        <w:t xml:space="preserve">going Concern. </w:t>
      </w:r>
    </w:p>
    <w:p w14:paraId="136B84A4" w14:textId="68BB3036" w:rsidR="00E165E7" w:rsidRPr="00BC038B" w:rsidRDefault="002332A0" w:rsidP="00F26D2C">
      <w:pPr>
        <w:pStyle w:val="ListParagraph"/>
        <w:spacing w:after="0" w:line="480" w:lineRule="auto"/>
        <w:ind w:left="1213" w:firstLine="567"/>
        <w:jc w:val="both"/>
        <w:rPr>
          <w:rFonts w:ascii="Times New Roman" w:hAnsi="Times New Roman" w:cs="Times New Roman"/>
          <w:i/>
          <w:iCs/>
          <w:sz w:val="24"/>
          <w:szCs w:val="24"/>
        </w:rPr>
      </w:pPr>
      <w:proofErr w:type="spellStart"/>
      <w:r>
        <w:rPr>
          <w:rFonts w:ascii="Times New Roman" w:hAnsi="Times New Roman" w:cs="Times New Roman"/>
          <w:sz w:val="24"/>
          <w:szCs w:val="24"/>
        </w:rPr>
        <w:t>P</w:t>
      </w:r>
      <w:r w:rsidR="00572DF1" w:rsidRPr="00BC038B">
        <w:rPr>
          <w:rFonts w:ascii="Times New Roman" w:hAnsi="Times New Roman" w:cs="Times New Roman"/>
          <w:sz w:val="24"/>
          <w:szCs w:val="24"/>
        </w:rPr>
        <w:t>enelitian</w:t>
      </w:r>
      <w:proofErr w:type="spellEnd"/>
      <w:r w:rsidR="00572DF1" w:rsidRPr="00BC038B">
        <w:rPr>
          <w:rFonts w:ascii="Times New Roman" w:hAnsi="Times New Roman" w:cs="Times New Roman"/>
          <w:sz w:val="24"/>
          <w:szCs w:val="24"/>
        </w:rPr>
        <w:t xml:space="preserve"> </w:t>
      </w:r>
      <w:r w:rsidR="00572DF1" w:rsidRPr="00BC038B">
        <w:rPr>
          <w:rFonts w:ascii="Times New Roman" w:hAnsi="Times New Roman" w:cs="Times New Roman"/>
          <w:sz w:val="24"/>
          <w:szCs w:val="24"/>
        </w:rPr>
        <w:fldChar w:fldCharType="begin" w:fldLock="1"/>
      </w:r>
      <w:r w:rsidR="002F14EA" w:rsidRPr="00BC038B">
        <w:rPr>
          <w:rFonts w:ascii="Times New Roman" w:hAnsi="Times New Roman" w:cs="Times New Roman"/>
          <w:sz w:val="24"/>
          <w:szCs w:val="24"/>
        </w:rPr>
        <w:instrText>ADDIN CSL_CITATION {"citationItems":[{"id":"ITEM-1","itemData":{"DOI":"10.22225/jraw.2.2.3364.70-74","ISSN":"2686-486X","abstract":"Penelitian ini adalah penelitian kuantitatif bertujuan untuk membuktikan secara empiris pengaruh Profitabilitas, Ukuran Perusahaan, Pertumbuhan Perusahaan dan Leverage terhadap Penerimaan Opini Audit Going Concern (Pada Perusahaan Manufaktur Sektor Industri Barang Konsumsi Di BEI Periode 2017-2019). Penelitian ini menggunakan data sekunder dengan metode Analisis Regresi Logistik. Hasil dari penelitian ini yaitu profitabilitas dan ukuran perusahaan tidak berpengaruh terhadap opini audit going concern. Pertumbuhan pertumbuhan perusahaan berpengaruh negatif terhadap penerimaan opini audit going concern. Sedangkan leverage berpengaruh positif terhadap penerimaan opini audit going concern\r  ","author":[{"dropping-particle":"","family":"Yanti","given":"Ni Kadek Suartika","non-dropping-particle":"","parse-names":false,"suffix":""},{"dropping-particle":"","family":"Datrini","given":"Luh Kade","non-dropping-particle":"","parse-names":false,"suffix":""},{"dropping-particle":"","family":"Larasdiputra","given":"Gde Deny","non-dropping-particle":"","parse-names":false,"suffix":""}],"container-title":"Jurnal Riset Akuntansi Warmadewa","id":"ITEM-1","issue":"2","issued":{"date-parts":[["2021"]]},"page":"70-74","title":"Pengaruh Profitabilitas, Ukuran Perusahaan, Pertumbuhan Perusahaan Dan Leverage Terhadap Penerimaan Opini Audit Going Concern (Pada Perusahaan Manufaktur Sektor Industri Barang Konsumsi di BEI Periode 2017-2019)","type":"article-journal","volume":"2"},"uris":["http://www.mendeley.com/documents/?uuid=62a234ff-b071-4934-91c0-1d8b6a506095"]}],"mendeley":{"formattedCitation":"(Yanti et al., 2021)","manualFormatting":"Yanti et al., (2021)","plainTextFormattedCitation":"(Yanti et al., 2021)","previouslyFormattedCitation":"(Yanti et al., 2021)"},"properties":{"noteIndex":0},"schema":"https://github.com/citation-style-language/schema/raw/master/csl-citation.json"}</w:instrText>
      </w:r>
      <w:r w:rsidR="00572DF1" w:rsidRPr="00BC038B">
        <w:rPr>
          <w:rFonts w:ascii="Times New Roman" w:hAnsi="Times New Roman" w:cs="Times New Roman"/>
          <w:sz w:val="24"/>
          <w:szCs w:val="24"/>
        </w:rPr>
        <w:fldChar w:fldCharType="separate"/>
      </w:r>
      <w:r w:rsidR="00572DF1" w:rsidRPr="00BC038B">
        <w:rPr>
          <w:rFonts w:ascii="Times New Roman" w:hAnsi="Times New Roman" w:cs="Times New Roman"/>
          <w:noProof/>
          <w:sz w:val="24"/>
          <w:szCs w:val="24"/>
        </w:rPr>
        <w:t xml:space="preserve">Yanti et al., </w:t>
      </w:r>
      <w:r w:rsidR="00AD0560" w:rsidRPr="00BC038B">
        <w:rPr>
          <w:rFonts w:ascii="Times New Roman" w:hAnsi="Times New Roman" w:cs="Times New Roman"/>
          <w:noProof/>
          <w:sz w:val="24"/>
          <w:szCs w:val="24"/>
        </w:rPr>
        <w:t>(</w:t>
      </w:r>
      <w:r w:rsidR="00572DF1" w:rsidRPr="00BC038B">
        <w:rPr>
          <w:rFonts w:ascii="Times New Roman" w:hAnsi="Times New Roman" w:cs="Times New Roman"/>
          <w:noProof/>
          <w:sz w:val="24"/>
          <w:szCs w:val="24"/>
        </w:rPr>
        <w:t>2021)</w:t>
      </w:r>
      <w:r w:rsidR="00572DF1" w:rsidRPr="00BC038B">
        <w:rPr>
          <w:rFonts w:ascii="Times New Roman" w:hAnsi="Times New Roman" w:cs="Times New Roman"/>
          <w:sz w:val="24"/>
          <w:szCs w:val="24"/>
        </w:rPr>
        <w:fldChar w:fldCharType="end"/>
      </w:r>
      <w:r w:rsidR="00E165E7" w:rsidRPr="00BC038B">
        <w:rPr>
          <w:rFonts w:ascii="Times New Roman" w:hAnsi="Times New Roman" w:cs="Times New Roman"/>
          <w:sz w:val="24"/>
          <w:szCs w:val="24"/>
        </w:rPr>
        <w:t>,</w:t>
      </w:r>
      <w:r>
        <w:rPr>
          <w:rFonts w:ascii="Times New Roman" w:hAnsi="Times New Roman" w:cs="Times New Roman"/>
          <w:sz w:val="24"/>
          <w:szCs w:val="24"/>
        </w:rPr>
        <w:t xml:space="preserve"> </w:t>
      </w:r>
      <w:r w:rsidR="00514D0C" w:rsidRPr="00BC038B">
        <w:rPr>
          <w:rFonts w:ascii="Times New Roman" w:hAnsi="Times New Roman" w:cs="Times New Roman"/>
          <w:sz w:val="24"/>
          <w:szCs w:val="24"/>
        </w:rPr>
        <w:t xml:space="preserve">Yuana &amp; </w:t>
      </w:r>
      <w:proofErr w:type="spellStart"/>
      <w:r w:rsidR="00514D0C" w:rsidRPr="00BC038B">
        <w:rPr>
          <w:rFonts w:ascii="Times New Roman" w:hAnsi="Times New Roman" w:cs="Times New Roman"/>
          <w:sz w:val="24"/>
          <w:szCs w:val="24"/>
        </w:rPr>
        <w:t>Efrinati</w:t>
      </w:r>
      <w:proofErr w:type="spellEnd"/>
      <w:r w:rsidR="00514D0C" w:rsidRPr="00BC038B">
        <w:rPr>
          <w:rFonts w:ascii="Times New Roman" w:hAnsi="Times New Roman" w:cs="Times New Roman"/>
          <w:sz w:val="24"/>
          <w:szCs w:val="24"/>
        </w:rPr>
        <w:t xml:space="preserve"> (2021)</w:t>
      </w:r>
      <w:r w:rsidR="00E165E7" w:rsidRPr="00BC038B">
        <w:rPr>
          <w:rFonts w:ascii="Times New Roman" w:hAnsi="Times New Roman" w:cs="Times New Roman"/>
          <w:sz w:val="24"/>
          <w:szCs w:val="24"/>
        </w:rPr>
        <w:t>,</w:t>
      </w:r>
      <w:r w:rsidR="002F14EA" w:rsidRPr="00BC038B">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{"citationItems":[{"id":"ITEM-1","itemData":{"DOI":"10.31959/jm.v12i1.1394","ISSN":"2302-9560","abstract":"This study aims to examine the influence of profitability, liquidity, solvability, and company growth on going concern audit opinion in consumer cyclicals companies that have been listed on the Indonesia Stock Exchange (BEI) for the 2019-2021 period. This type of this study was causal comparative research. The population in this study is Consumer Cyclicals Company that listed in Indonesian Stock Exchange on 2019-2021. Sampling technique that used in this study was purposive sampling. The number of samples used in this study was 51 companies from total 124 consumer cyclicals companies that listed in Indonesia Stock Exchange on 2019-2021, so the research data analyzed amounted to 153. The data were analyzed by using descriptive statistic and logistic regression analysis. Research data is processed using SPSS software. The results of this study showed that profitability and liquidity have a significant negative effect on going concern audit opinion, while solvability and company growth have no effect on going concern audit opinion.","author":[{"dropping-particle":"","family":"Khamsiyahni","given":"Rizqi Anandita","non-dropping-particle":"","parse-names":false,"suffix":""},{"dropping-particle":"","family":"Amin","given":"Muhammad Nuryatno","non-dropping-particle":"","parse-names":false,"suffix":""}],"container-title":"Jurnal Maneksi","id":"ITEM-1","issue":"1","issued":{"date-parts":[["2023"]]},"page":"84-91","title":"Pengaruh Profitabilitas, Likuiditas, Solvabilitas, Dan Pertumbuhan Perusahaan Terhadap Opini Audit Going Concern Pada Perusahaan Sektor Barang Konsumen Non-Primer Yang Terdaftar Di Bursa Efek Indonesia Tahun 2019-2021","type":"article-journal","volume":"12"},"uris":["http://www.mendeley.com/documents/?uuid=63ec328f-969b-4d9e-9d72-21bebfa13a34"]}],"mendeley":{"formattedCitation":"(Khamsiyahni &amp; Amin, 2023)","manualFormatting":"Khamsiyahni &amp; Amin (2023)","plainTextFormattedCitation":"(Khamsiyahni &amp; Amin, 2023)"},"properties":{"noteIndex":0},"schema":"https://github.com/citation-style-language/schema/raw/master/csl-citation.json"}</w:instrText>
      </w:r>
      <w:r>
        <w:rPr>
          <w:rFonts w:ascii="Times New Roman" w:hAnsi="Times New Roman" w:cs="Times New Roman"/>
          <w:sz w:val="24"/>
          <w:szCs w:val="24"/>
        </w:rPr>
        <w:fldChar w:fldCharType="separate"/>
      </w:r>
      <w:r w:rsidRPr="002332A0">
        <w:rPr>
          <w:rFonts w:ascii="Times New Roman" w:hAnsi="Times New Roman" w:cs="Times New Roman"/>
          <w:noProof/>
          <w:sz w:val="24"/>
          <w:szCs w:val="24"/>
        </w:rPr>
        <w:t>Khamsiyahni &amp; Amin</w:t>
      </w:r>
      <w:r>
        <w:rPr>
          <w:rFonts w:ascii="Times New Roman" w:hAnsi="Times New Roman" w:cs="Times New Roman"/>
          <w:noProof/>
          <w:sz w:val="24"/>
          <w:szCs w:val="24"/>
        </w:rPr>
        <w:t xml:space="preserve"> (</w:t>
      </w:r>
      <w:r w:rsidRPr="002332A0">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me</w:t>
      </w:r>
      <w:r w:rsidR="00F91558" w:rsidRPr="00BC038B">
        <w:rPr>
          <w:rFonts w:ascii="Times New Roman" w:hAnsi="Times New Roman" w:cs="Times New Roman"/>
          <w:sz w:val="24"/>
          <w:szCs w:val="24"/>
        </w:rPr>
        <w:t>nemukan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tidak</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ada</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pengaruh</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terhadap</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opini</w:t>
      </w:r>
      <w:proofErr w:type="spellEnd"/>
      <w:r w:rsidR="00572DF1" w:rsidRPr="00BC038B">
        <w:rPr>
          <w:rFonts w:ascii="Times New Roman" w:hAnsi="Times New Roman" w:cs="Times New Roman"/>
          <w:sz w:val="24"/>
          <w:szCs w:val="24"/>
        </w:rPr>
        <w:t xml:space="preserve"> audit </w:t>
      </w:r>
      <w:r w:rsidR="00572DF1" w:rsidRPr="00BC038B">
        <w:rPr>
          <w:rFonts w:ascii="Times New Roman" w:hAnsi="Times New Roman" w:cs="Times New Roman"/>
          <w:i/>
          <w:iCs/>
          <w:sz w:val="24"/>
          <w:szCs w:val="24"/>
        </w:rPr>
        <w:t>going concern.</w:t>
      </w:r>
      <w:r w:rsidR="00572DF1" w:rsidRPr="00BC038B">
        <w:rPr>
          <w:rFonts w:ascii="Times New Roman" w:hAnsi="Times New Roman" w:cs="Times New Roman"/>
          <w:sz w:val="24"/>
          <w:szCs w:val="24"/>
        </w:rPr>
        <w:t xml:space="preserve"> Perusahaan </w:t>
      </w:r>
      <w:proofErr w:type="spellStart"/>
      <w:r w:rsidR="00572DF1" w:rsidRPr="00BC038B">
        <w:rPr>
          <w:rFonts w:ascii="Times New Roman" w:hAnsi="Times New Roman" w:cs="Times New Roman"/>
          <w:sz w:val="24"/>
          <w:szCs w:val="24"/>
        </w:rPr>
        <w:t>dengan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penjualan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tinggi</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namun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tidak</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diikuti</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dengan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mempertahankan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kinerja</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usahanya</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tidak</w:t>
      </w:r>
      <w:proofErr w:type="spellEnd"/>
      <w:r w:rsidR="00572DF1" w:rsidRPr="00BC038B">
        <w:rPr>
          <w:rFonts w:ascii="Times New Roman" w:hAnsi="Times New Roman" w:cs="Times New Roman"/>
          <w:sz w:val="24"/>
          <w:szCs w:val="24"/>
        </w:rPr>
        <w:t xml:space="preserve"> menutup </w:t>
      </w:r>
      <w:proofErr w:type="spellStart"/>
      <w:r w:rsidR="00572DF1" w:rsidRPr="00BC038B">
        <w:rPr>
          <w:rFonts w:ascii="Times New Roman" w:hAnsi="Times New Roman" w:cs="Times New Roman"/>
          <w:sz w:val="24"/>
          <w:szCs w:val="24"/>
        </w:rPr>
        <w:t>kemungkinan</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untuk</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kembali</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memperoleh</w:t>
      </w:r>
      <w:proofErr w:type="spellEnd"/>
      <w:r w:rsidR="00572DF1" w:rsidRPr="00BC038B">
        <w:rPr>
          <w:rFonts w:ascii="Times New Roman" w:hAnsi="Times New Roman" w:cs="Times New Roman"/>
          <w:sz w:val="24"/>
          <w:szCs w:val="24"/>
        </w:rPr>
        <w:t xml:space="preserve"> </w:t>
      </w:r>
      <w:proofErr w:type="spellStart"/>
      <w:r w:rsidR="00572DF1" w:rsidRPr="00BC038B">
        <w:rPr>
          <w:rFonts w:ascii="Times New Roman" w:hAnsi="Times New Roman" w:cs="Times New Roman"/>
          <w:sz w:val="24"/>
          <w:szCs w:val="24"/>
        </w:rPr>
        <w:t>opini</w:t>
      </w:r>
      <w:proofErr w:type="spellEnd"/>
      <w:r w:rsidR="00572DF1" w:rsidRPr="00BC038B">
        <w:rPr>
          <w:rFonts w:ascii="Times New Roman" w:hAnsi="Times New Roman" w:cs="Times New Roman"/>
          <w:sz w:val="24"/>
          <w:szCs w:val="24"/>
        </w:rPr>
        <w:t xml:space="preserve"> audit </w:t>
      </w:r>
      <w:r w:rsidR="00572DF1" w:rsidRPr="00BC038B">
        <w:rPr>
          <w:rFonts w:ascii="Times New Roman" w:hAnsi="Times New Roman" w:cs="Times New Roman"/>
          <w:i/>
          <w:iCs/>
          <w:sz w:val="24"/>
          <w:szCs w:val="24"/>
        </w:rPr>
        <w:t>going concern</w:t>
      </w:r>
      <w:r w:rsidR="00572DF1" w:rsidRPr="00BC038B">
        <w:rPr>
          <w:rFonts w:ascii="Times New Roman" w:hAnsi="Times New Roman" w:cs="Times New Roman"/>
          <w:sz w:val="24"/>
          <w:szCs w:val="24"/>
        </w:rPr>
        <w:t>.</w:t>
      </w:r>
    </w:p>
    <w:p w14:paraId="398D0017" w14:textId="65629E9B" w:rsidR="002F14EA" w:rsidRPr="00326B8E" w:rsidRDefault="00572DF1" w:rsidP="00E165E7">
      <w:pPr>
        <w:pStyle w:val="ListParagraph"/>
        <w:spacing w:after="0" w:line="480" w:lineRule="auto"/>
        <w:ind w:left="1213"/>
        <w:jc w:val="both"/>
        <w:rPr>
          <w:rFonts w:ascii="Times New Roman" w:hAnsi="Times New Roman" w:cs="Times New Roman"/>
          <w:b/>
          <w:bCs/>
          <w:sz w:val="24"/>
          <w:szCs w:val="24"/>
        </w:rPr>
      </w:pPr>
      <w:r w:rsidRPr="00326B8E">
        <w:rPr>
          <w:rFonts w:ascii="Times New Roman" w:hAnsi="Times New Roman" w:cs="Times New Roman"/>
          <w:sz w:val="24"/>
          <w:szCs w:val="24"/>
        </w:rPr>
        <w:t xml:space="preserve"> </w:t>
      </w:r>
      <w:r w:rsidR="002F14EA" w:rsidRPr="00326B8E">
        <w:rPr>
          <w:rFonts w:ascii="Times New Roman" w:hAnsi="Times New Roman" w:cs="Times New Roman"/>
          <w:b/>
          <w:bCs/>
          <w:sz w:val="24"/>
          <w:szCs w:val="24"/>
        </w:rPr>
        <w:t>H</w:t>
      </w:r>
      <w:proofErr w:type="gramStart"/>
      <w:r w:rsidR="00C86F53" w:rsidRPr="00326B8E">
        <w:rPr>
          <w:rFonts w:ascii="Times New Roman" w:hAnsi="Times New Roman" w:cs="Times New Roman"/>
          <w:b/>
          <w:bCs/>
          <w:sz w:val="24"/>
          <w:szCs w:val="24"/>
          <w:vertAlign w:val="subscript"/>
        </w:rPr>
        <w:t>4</w:t>
      </w:r>
      <w:r w:rsidR="002F14EA" w:rsidRPr="00326B8E">
        <w:rPr>
          <w:rFonts w:ascii="Times New Roman" w:hAnsi="Times New Roman" w:cs="Times New Roman"/>
          <w:b/>
          <w:bCs/>
          <w:sz w:val="24"/>
          <w:szCs w:val="24"/>
          <w:vertAlign w:val="subscript"/>
        </w:rPr>
        <w:t xml:space="preserve"> </w:t>
      </w:r>
      <w:r w:rsidR="002F14EA" w:rsidRPr="00326B8E">
        <w:rPr>
          <w:rFonts w:ascii="Times New Roman" w:hAnsi="Times New Roman" w:cs="Times New Roman"/>
          <w:b/>
          <w:bCs/>
          <w:sz w:val="24"/>
          <w:szCs w:val="24"/>
        </w:rPr>
        <w:t>:</w:t>
      </w:r>
      <w:proofErr w:type="gramEnd"/>
      <w:r w:rsidR="002F14EA" w:rsidRPr="00326B8E">
        <w:rPr>
          <w:rFonts w:ascii="Times New Roman" w:hAnsi="Times New Roman" w:cs="Times New Roman"/>
          <w:b/>
          <w:bCs/>
          <w:sz w:val="24"/>
          <w:szCs w:val="24"/>
        </w:rPr>
        <w:t xml:space="preserve"> </w:t>
      </w:r>
      <w:proofErr w:type="spellStart"/>
      <w:r w:rsidR="002F14EA" w:rsidRPr="00326B8E">
        <w:rPr>
          <w:rFonts w:ascii="Times New Roman" w:hAnsi="Times New Roman" w:cs="Times New Roman"/>
          <w:b/>
          <w:bCs/>
          <w:sz w:val="24"/>
          <w:szCs w:val="24"/>
        </w:rPr>
        <w:t>Diduga</w:t>
      </w:r>
      <w:proofErr w:type="spellEnd"/>
      <w:r w:rsidR="002F14EA" w:rsidRPr="00326B8E">
        <w:rPr>
          <w:rFonts w:ascii="Times New Roman" w:hAnsi="Times New Roman" w:cs="Times New Roman"/>
          <w:b/>
          <w:bCs/>
          <w:sz w:val="24"/>
          <w:szCs w:val="24"/>
        </w:rPr>
        <w:t xml:space="preserve"> </w:t>
      </w:r>
      <w:proofErr w:type="spellStart"/>
      <w:r w:rsidR="002F14EA" w:rsidRPr="00326B8E">
        <w:rPr>
          <w:rFonts w:ascii="Times New Roman" w:hAnsi="Times New Roman" w:cs="Times New Roman"/>
          <w:b/>
          <w:bCs/>
          <w:sz w:val="24"/>
          <w:szCs w:val="24"/>
        </w:rPr>
        <w:t>Pertumbuhan</w:t>
      </w:r>
      <w:proofErr w:type="spellEnd"/>
      <w:r w:rsidR="002F14EA" w:rsidRPr="00326B8E">
        <w:rPr>
          <w:rFonts w:ascii="Times New Roman" w:hAnsi="Times New Roman" w:cs="Times New Roman"/>
          <w:b/>
          <w:bCs/>
          <w:sz w:val="24"/>
          <w:szCs w:val="24"/>
        </w:rPr>
        <w:t xml:space="preserve"> Perusahaan </w:t>
      </w:r>
      <w:proofErr w:type="spellStart"/>
      <w:r w:rsidR="002F14EA" w:rsidRPr="00326B8E">
        <w:rPr>
          <w:rFonts w:ascii="Times New Roman" w:hAnsi="Times New Roman" w:cs="Times New Roman"/>
          <w:b/>
          <w:bCs/>
          <w:sz w:val="24"/>
          <w:szCs w:val="24"/>
        </w:rPr>
        <w:t>berpengaruh</w:t>
      </w:r>
      <w:proofErr w:type="spellEnd"/>
      <w:r w:rsidR="002F14EA" w:rsidRPr="00326B8E">
        <w:rPr>
          <w:rFonts w:ascii="Times New Roman" w:hAnsi="Times New Roman" w:cs="Times New Roman"/>
          <w:b/>
          <w:bCs/>
          <w:sz w:val="24"/>
          <w:szCs w:val="24"/>
        </w:rPr>
        <w:t xml:space="preserve"> </w:t>
      </w:r>
      <w:proofErr w:type="spellStart"/>
      <w:r w:rsidR="00F91558" w:rsidRPr="00326B8E">
        <w:rPr>
          <w:rFonts w:ascii="Times New Roman" w:hAnsi="Times New Roman" w:cs="Times New Roman"/>
          <w:b/>
          <w:bCs/>
          <w:sz w:val="24"/>
          <w:szCs w:val="24"/>
        </w:rPr>
        <w:t>negati</w:t>
      </w:r>
      <w:r w:rsidR="00BD4CE8" w:rsidRPr="00326B8E">
        <w:rPr>
          <w:rFonts w:ascii="Times New Roman" w:hAnsi="Times New Roman" w:cs="Times New Roman"/>
          <w:b/>
          <w:bCs/>
          <w:sz w:val="24"/>
          <w:szCs w:val="24"/>
        </w:rPr>
        <w:t>f</w:t>
      </w:r>
      <w:proofErr w:type="spellEnd"/>
      <w:r w:rsidR="00F91558" w:rsidRPr="00326B8E">
        <w:rPr>
          <w:rFonts w:ascii="Times New Roman" w:hAnsi="Times New Roman" w:cs="Times New Roman"/>
          <w:b/>
          <w:bCs/>
          <w:sz w:val="24"/>
          <w:szCs w:val="24"/>
        </w:rPr>
        <w:t xml:space="preserve"> </w:t>
      </w:r>
      <w:proofErr w:type="spellStart"/>
      <w:r w:rsidR="002F14EA" w:rsidRPr="00326B8E">
        <w:rPr>
          <w:rFonts w:ascii="Times New Roman" w:hAnsi="Times New Roman" w:cs="Times New Roman"/>
          <w:b/>
          <w:bCs/>
          <w:sz w:val="24"/>
          <w:szCs w:val="24"/>
        </w:rPr>
        <w:t>terhadap</w:t>
      </w:r>
      <w:proofErr w:type="spellEnd"/>
      <w:r w:rsidR="002F14EA" w:rsidRPr="00326B8E">
        <w:rPr>
          <w:rFonts w:ascii="Times New Roman" w:hAnsi="Times New Roman" w:cs="Times New Roman"/>
          <w:b/>
          <w:bCs/>
          <w:sz w:val="24"/>
          <w:szCs w:val="24"/>
        </w:rPr>
        <w:t xml:space="preserve"> </w:t>
      </w:r>
      <w:proofErr w:type="spellStart"/>
      <w:r w:rsidR="002F14EA" w:rsidRPr="00326B8E">
        <w:rPr>
          <w:rFonts w:ascii="Times New Roman" w:hAnsi="Times New Roman" w:cs="Times New Roman"/>
          <w:b/>
          <w:bCs/>
          <w:sz w:val="24"/>
          <w:szCs w:val="24"/>
        </w:rPr>
        <w:t>Opini</w:t>
      </w:r>
      <w:proofErr w:type="spellEnd"/>
      <w:r w:rsidR="002F14EA" w:rsidRPr="00326B8E">
        <w:rPr>
          <w:rFonts w:ascii="Times New Roman" w:hAnsi="Times New Roman" w:cs="Times New Roman"/>
          <w:b/>
          <w:bCs/>
          <w:sz w:val="24"/>
          <w:szCs w:val="24"/>
        </w:rPr>
        <w:t xml:space="preserve"> Audit </w:t>
      </w:r>
      <w:r w:rsidR="002F14EA" w:rsidRPr="00326B8E">
        <w:rPr>
          <w:rFonts w:ascii="Times New Roman" w:hAnsi="Times New Roman" w:cs="Times New Roman"/>
          <w:b/>
          <w:bCs/>
          <w:i/>
          <w:iCs/>
          <w:sz w:val="24"/>
          <w:szCs w:val="24"/>
        </w:rPr>
        <w:t>Going Concern.</w:t>
      </w:r>
    </w:p>
    <w:p w14:paraId="7D70E08B" w14:textId="77777777" w:rsidR="006E463E" w:rsidRDefault="006E463E" w:rsidP="00F55BAF">
      <w:pPr>
        <w:pStyle w:val="Heading1"/>
        <w:jc w:val="center"/>
        <w:rPr>
          <w:rFonts w:ascii="Times New Roman" w:hAnsi="Times New Roman" w:cs="Times New Roman"/>
          <w:b/>
          <w:bCs/>
          <w:color w:val="auto"/>
          <w:sz w:val="24"/>
          <w:szCs w:val="24"/>
        </w:rPr>
        <w:sectPr w:rsidR="006E463E" w:rsidSect="006E463E">
          <w:headerReference w:type="first" r:id="rId19"/>
          <w:pgSz w:w="11906" w:h="16838"/>
          <w:pgMar w:top="2268" w:right="1701" w:bottom="1701" w:left="2268" w:header="708" w:footer="708" w:gutter="0"/>
          <w:pgNumType w:start="11"/>
          <w:cols w:space="708"/>
          <w:titlePg/>
          <w:docGrid w:linePitch="360"/>
        </w:sectPr>
      </w:pPr>
    </w:p>
    <w:p w14:paraId="366B0502" w14:textId="77777777" w:rsidR="00572DF1" w:rsidRPr="00F55BAF" w:rsidRDefault="00572DF1" w:rsidP="00F55BAF">
      <w:pPr>
        <w:pStyle w:val="Heading1"/>
        <w:jc w:val="center"/>
        <w:rPr>
          <w:rFonts w:ascii="Times New Roman" w:hAnsi="Times New Roman" w:cs="Times New Roman"/>
          <w:b/>
          <w:bCs/>
          <w:color w:val="auto"/>
          <w:sz w:val="24"/>
          <w:szCs w:val="24"/>
        </w:rPr>
      </w:pPr>
      <w:bookmarkStart w:id="41" w:name="_Toc170757234"/>
      <w:r w:rsidRPr="00F55BAF">
        <w:rPr>
          <w:rFonts w:ascii="Times New Roman" w:hAnsi="Times New Roman" w:cs="Times New Roman"/>
          <w:b/>
          <w:bCs/>
          <w:color w:val="auto"/>
          <w:sz w:val="24"/>
          <w:szCs w:val="24"/>
        </w:rPr>
        <w:lastRenderedPageBreak/>
        <w:t>BAB III</w:t>
      </w:r>
      <w:bookmarkEnd w:id="41"/>
    </w:p>
    <w:p w14:paraId="42ABEA14" w14:textId="77777777" w:rsidR="00572DF1" w:rsidRDefault="00572DF1" w:rsidP="000A72B1">
      <w:pPr>
        <w:pStyle w:val="Heading1"/>
        <w:spacing w:line="720" w:lineRule="auto"/>
        <w:jc w:val="center"/>
      </w:pPr>
      <w:bookmarkStart w:id="42" w:name="_Toc162292447"/>
      <w:bookmarkStart w:id="43" w:name="_Toc170757235"/>
      <w:r w:rsidRPr="00F55BAF">
        <w:rPr>
          <w:rFonts w:ascii="Times New Roman" w:hAnsi="Times New Roman" w:cs="Times New Roman"/>
          <w:b/>
          <w:bCs/>
          <w:color w:val="auto"/>
          <w:sz w:val="24"/>
          <w:szCs w:val="24"/>
        </w:rPr>
        <w:t>METODE PENELITIAN</w:t>
      </w:r>
      <w:bookmarkEnd w:id="42"/>
      <w:bookmarkEnd w:id="43"/>
    </w:p>
    <w:p w14:paraId="583FDEA0" w14:textId="58E4DDBD" w:rsidR="00572DF1" w:rsidRPr="00F55BAF" w:rsidRDefault="00572DF1" w:rsidP="003D5C78">
      <w:pPr>
        <w:pStyle w:val="Heading2"/>
        <w:numPr>
          <w:ilvl w:val="0"/>
          <w:numId w:val="11"/>
        </w:numPr>
        <w:spacing w:line="480" w:lineRule="auto"/>
        <w:rPr>
          <w:rFonts w:ascii="Times New Roman" w:hAnsi="Times New Roman" w:cs="Times New Roman"/>
          <w:b/>
          <w:bCs/>
          <w:color w:val="auto"/>
        </w:rPr>
      </w:pPr>
      <w:bookmarkStart w:id="44" w:name="_Toc170757236"/>
      <w:r w:rsidRPr="00F55BAF">
        <w:rPr>
          <w:rFonts w:ascii="Times New Roman" w:hAnsi="Times New Roman" w:cs="Times New Roman"/>
          <w:b/>
          <w:bCs/>
          <w:color w:val="auto"/>
        </w:rPr>
        <w:t xml:space="preserve">Jenis </w:t>
      </w:r>
      <w:proofErr w:type="spellStart"/>
      <w:r w:rsidRPr="00F55BAF">
        <w:rPr>
          <w:rFonts w:ascii="Times New Roman" w:hAnsi="Times New Roman" w:cs="Times New Roman"/>
          <w:b/>
          <w:bCs/>
          <w:color w:val="auto"/>
        </w:rPr>
        <w:t>Penelitian</w:t>
      </w:r>
      <w:bookmarkEnd w:id="44"/>
      <w:proofErr w:type="spellEnd"/>
    </w:p>
    <w:p w14:paraId="4FAF5999" w14:textId="77777777" w:rsidR="000A50FB" w:rsidRDefault="00572DF1" w:rsidP="000A50FB">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Jenis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diungkapkan</w:t>
      </w:r>
      <w:proofErr w:type="spellEnd"/>
      <w:r w:rsidR="000100C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86F53">
        <w:rPr>
          <w:rFonts w:ascii="Times New Roman" w:hAnsi="Times New Roman" w:cs="Times New Roman"/>
          <w:sz w:val="24"/>
          <w:szCs w:val="24"/>
        </w:rPr>
        <w:instrText>ADDIN CSL_CITATION {"citationItems":[{"id":"ITEM-1","itemData":{"author":[{"dropping-particle":"","family":"Arinda Putri","given":"Meisy","non-dropping-particle":"","parse-names":false,"suffix":""}],"id":"ITEM-1","issued":{"date-parts":[["2022"]]},"title":"Analisis Perbandingan Resiko Keuangan Sebelum Dan Selama Pandemi Covid-19 Dengan Menggunakan Metode Altman Score mofikasi (studi kasus perusahaan perbankan yang terdaftar di Bursa Efek Indonesia Tahun 2018-2021","type":"thesis"},"uris":["http://www.mendeley.com/documents/?uuid=4ff3aec6-2e94-4f74-8f5f-726d66e87d6a"]}],"mendeley":{"formattedCitation":"(Arinda Putri, 2022)","manualFormatting":"Arinda Putri (2022)","plainTextFormattedCitation":"(Arinda Putri, 2022)","previouslyFormattedCitation":"(Arinda Putri, 2022)"},"properties":{"noteIndex":0},"schema":"https://github.com/citation-style-language/schema/raw/master/csl-citation.json"}</w:instrText>
      </w:r>
      <w:r>
        <w:rPr>
          <w:rFonts w:ascii="Times New Roman" w:hAnsi="Times New Roman" w:cs="Times New Roman"/>
          <w:sz w:val="24"/>
          <w:szCs w:val="24"/>
        </w:rPr>
        <w:fldChar w:fldCharType="separate"/>
      </w:r>
      <w:r w:rsidRPr="00BC5A36">
        <w:rPr>
          <w:rFonts w:ascii="Times New Roman" w:hAnsi="Times New Roman" w:cs="Times New Roman"/>
          <w:noProof/>
          <w:sz w:val="24"/>
          <w:szCs w:val="24"/>
        </w:rPr>
        <w:t xml:space="preserve">Arinda Putri </w:t>
      </w:r>
      <w:r w:rsidR="00C86F53">
        <w:rPr>
          <w:rFonts w:ascii="Times New Roman" w:hAnsi="Times New Roman" w:cs="Times New Roman"/>
          <w:noProof/>
          <w:sz w:val="24"/>
          <w:szCs w:val="24"/>
        </w:rPr>
        <w:t>(</w:t>
      </w:r>
      <w:r w:rsidRPr="00BC5A3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B759E3">
        <w:rPr>
          <w:rFonts w:ascii="Times New Roman" w:hAnsi="Times New Roman" w:cs="Times New Roman"/>
          <w:sz w:val="24"/>
          <w:szCs w:val="24"/>
        </w:rPr>
        <w:t>penelitian</w:t>
      </w:r>
      <w:proofErr w:type="spellEnd"/>
      <w:r w:rsidR="00B759E3">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statistic</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0449CD">
        <w:rPr>
          <w:rFonts w:ascii="Times New Roman" w:hAnsi="Times New Roman" w:cs="Times New Roman"/>
          <w:sz w:val="24"/>
          <w:szCs w:val="24"/>
        </w:rPr>
        <w:t>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kebenaranya</w:t>
      </w:r>
      <w:proofErr w:type="spellEnd"/>
      <w:r>
        <w:rPr>
          <w:rFonts w:ascii="Times New Roman" w:hAnsi="Times New Roman" w:cs="Times New Roman"/>
          <w:sz w:val="24"/>
          <w:szCs w:val="24"/>
        </w:rPr>
        <w:t>.</w:t>
      </w:r>
    </w:p>
    <w:p w14:paraId="03CCF4F0" w14:textId="5E2F17C2" w:rsidR="00572DF1" w:rsidRPr="000A50FB" w:rsidRDefault="00572DF1" w:rsidP="000A50FB">
      <w:pPr>
        <w:pStyle w:val="ListParagraph"/>
        <w:spacing w:line="480" w:lineRule="auto"/>
        <w:ind w:left="709" w:firstLine="567"/>
        <w:jc w:val="both"/>
        <w:rPr>
          <w:rFonts w:ascii="Times New Roman" w:hAnsi="Times New Roman" w:cs="Times New Roman"/>
          <w:sz w:val="24"/>
          <w:szCs w:val="24"/>
        </w:rPr>
      </w:pPr>
      <w:proofErr w:type="spellStart"/>
      <w:r w:rsidRPr="000A50FB">
        <w:rPr>
          <w:rFonts w:ascii="Times New Roman" w:hAnsi="Times New Roman" w:cs="Times New Roman"/>
          <w:sz w:val="24"/>
          <w:szCs w:val="24"/>
        </w:rPr>
        <w:t>Sumber</w:t>
      </w:r>
      <w:proofErr w:type="spellEnd"/>
      <w:r w:rsidRPr="000A50FB">
        <w:rPr>
          <w:rFonts w:ascii="Times New Roman" w:hAnsi="Times New Roman" w:cs="Times New Roman"/>
          <w:sz w:val="24"/>
          <w:szCs w:val="24"/>
        </w:rPr>
        <w:t xml:space="preserve"> data </w:t>
      </w:r>
      <w:proofErr w:type="spellStart"/>
      <w:r w:rsidRPr="000A50FB">
        <w:rPr>
          <w:rFonts w:ascii="Times New Roman" w:hAnsi="Times New Roman" w:cs="Times New Roman"/>
          <w:sz w:val="24"/>
          <w:szCs w:val="24"/>
        </w:rPr>
        <w:t>penelitian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ini</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menggunakan</w:t>
      </w:r>
      <w:proofErr w:type="spellEnd"/>
      <w:r w:rsidRPr="000A50FB">
        <w:rPr>
          <w:rFonts w:ascii="Times New Roman" w:hAnsi="Times New Roman" w:cs="Times New Roman"/>
          <w:sz w:val="24"/>
          <w:szCs w:val="24"/>
        </w:rPr>
        <w:t xml:space="preserve"> data </w:t>
      </w:r>
      <w:proofErr w:type="spellStart"/>
      <w:r w:rsidRPr="000A50FB">
        <w:rPr>
          <w:rFonts w:ascii="Times New Roman" w:hAnsi="Times New Roman" w:cs="Times New Roman"/>
          <w:sz w:val="24"/>
          <w:szCs w:val="24"/>
        </w:rPr>
        <w:t>sekunder</w:t>
      </w:r>
      <w:proofErr w:type="spellEnd"/>
      <w:r w:rsidRPr="000A50FB">
        <w:rPr>
          <w:rFonts w:ascii="Times New Roman" w:hAnsi="Times New Roman" w:cs="Times New Roman"/>
          <w:sz w:val="24"/>
          <w:szCs w:val="24"/>
        </w:rPr>
        <w:t xml:space="preserve"> yang mana </w:t>
      </w:r>
      <w:proofErr w:type="spellStart"/>
      <w:r w:rsidRPr="000A50FB">
        <w:rPr>
          <w:rFonts w:ascii="Times New Roman" w:hAnsi="Times New Roman" w:cs="Times New Roman"/>
          <w:sz w:val="24"/>
          <w:szCs w:val="24"/>
        </w:rPr>
        <w:t>diperoleh</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melalui</w:t>
      </w:r>
      <w:proofErr w:type="spellEnd"/>
      <w:r w:rsidRPr="000A50FB">
        <w:rPr>
          <w:rFonts w:ascii="Times New Roman" w:hAnsi="Times New Roman" w:cs="Times New Roman"/>
          <w:sz w:val="24"/>
          <w:szCs w:val="24"/>
        </w:rPr>
        <w:t xml:space="preserve"> media </w:t>
      </w:r>
      <w:proofErr w:type="spellStart"/>
      <w:r w:rsidRPr="000A50FB">
        <w:rPr>
          <w:rFonts w:ascii="Times New Roman" w:hAnsi="Times New Roman" w:cs="Times New Roman"/>
          <w:sz w:val="24"/>
          <w:szCs w:val="24"/>
        </w:rPr>
        <w:t>perantara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atau</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secara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tidak</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langsung</w:t>
      </w:r>
      <w:proofErr w:type="spellEnd"/>
      <w:r w:rsidRPr="000A50FB">
        <w:rPr>
          <w:rFonts w:ascii="Times New Roman" w:hAnsi="Times New Roman" w:cs="Times New Roman"/>
          <w:sz w:val="24"/>
          <w:szCs w:val="24"/>
        </w:rPr>
        <w:t xml:space="preserve"> yang </w:t>
      </w:r>
      <w:proofErr w:type="spellStart"/>
      <w:r w:rsidRPr="000A50FB">
        <w:rPr>
          <w:rFonts w:ascii="Times New Roman" w:hAnsi="Times New Roman" w:cs="Times New Roman"/>
          <w:sz w:val="24"/>
          <w:szCs w:val="24"/>
        </w:rPr>
        <w:t>berupa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buku</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catatan</w:t>
      </w:r>
      <w:proofErr w:type="spellEnd"/>
      <w:r w:rsidRPr="000A50FB">
        <w:rPr>
          <w:rFonts w:ascii="Times New Roman" w:hAnsi="Times New Roman" w:cs="Times New Roman"/>
          <w:sz w:val="24"/>
          <w:szCs w:val="24"/>
        </w:rPr>
        <w:t xml:space="preserve">, website, </w:t>
      </w:r>
      <w:proofErr w:type="spellStart"/>
      <w:r w:rsidRPr="000A50FB">
        <w:rPr>
          <w:rFonts w:ascii="Times New Roman" w:hAnsi="Times New Roman" w:cs="Times New Roman"/>
          <w:sz w:val="24"/>
          <w:szCs w:val="24"/>
        </w:rPr>
        <w:t>bukti</w:t>
      </w:r>
      <w:proofErr w:type="spellEnd"/>
      <w:r w:rsidRPr="000A50FB">
        <w:rPr>
          <w:rFonts w:ascii="Times New Roman" w:hAnsi="Times New Roman" w:cs="Times New Roman"/>
          <w:sz w:val="24"/>
          <w:szCs w:val="24"/>
        </w:rPr>
        <w:t xml:space="preserve"> yang </w:t>
      </w:r>
      <w:proofErr w:type="spellStart"/>
      <w:r w:rsidRPr="000A50FB">
        <w:rPr>
          <w:rFonts w:ascii="Times New Roman" w:hAnsi="Times New Roman" w:cs="Times New Roman"/>
          <w:sz w:val="24"/>
          <w:szCs w:val="24"/>
        </w:rPr>
        <w:t>telah</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ada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atau</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arsip</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baik</w:t>
      </w:r>
      <w:proofErr w:type="spellEnd"/>
      <w:r w:rsidRPr="000A50FB">
        <w:rPr>
          <w:rFonts w:ascii="Times New Roman" w:hAnsi="Times New Roman" w:cs="Times New Roman"/>
          <w:sz w:val="24"/>
          <w:szCs w:val="24"/>
        </w:rPr>
        <w:t xml:space="preserve"> yang </w:t>
      </w:r>
      <w:proofErr w:type="spellStart"/>
      <w:r w:rsidRPr="000A50FB">
        <w:rPr>
          <w:rFonts w:ascii="Times New Roman" w:hAnsi="Times New Roman" w:cs="Times New Roman"/>
          <w:sz w:val="24"/>
          <w:szCs w:val="24"/>
        </w:rPr>
        <w:t>dipublikasikan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maupun</w:t>
      </w:r>
      <w:proofErr w:type="spellEnd"/>
      <w:r w:rsidRPr="000A50FB">
        <w:rPr>
          <w:rFonts w:ascii="Times New Roman" w:hAnsi="Times New Roman" w:cs="Times New Roman"/>
          <w:sz w:val="24"/>
          <w:szCs w:val="24"/>
        </w:rPr>
        <w:t xml:space="preserve"> yang </w:t>
      </w:r>
      <w:proofErr w:type="spellStart"/>
      <w:r w:rsidRPr="000A50FB">
        <w:rPr>
          <w:rFonts w:ascii="Times New Roman" w:hAnsi="Times New Roman" w:cs="Times New Roman"/>
          <w:sz w:val="24"/>
          <w:szCs w:val="24"/>
        </w:rPr>
        <w:t>tidak</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dipublikasikan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secara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umum</w:t>
      </w:r>
      <w:proofErr w:type="spellEnd"/>
      <w:r w:rsidRPr="000A50FB">
        <w:rPr>
          <w:rFonts w:ascii="Times New Roman" w:hAnsi="Times New Roman" w:cs="Times New Roman"/>
          <w:sz w:val="24"/>
          <w:szCs w:val="24"/>
        </w:rPr>
        <w:t xml:space="preserve"> oleh </w:t>
      </w:r>
      <w:proofErr w:type="spellStart"/>
      <w:r w:rsidRPr="000A50FB">
        <w:rPr>
          <w:rFonts w:ascii="Times New Roman" w:hAnsi="Times New Roman" w:cs="Times New Roman"/>
          <w:sz w:val="24"/>
          <w:szCs w:val="24"/>
        </w:rPr>
        <w:t>pihak</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terkait</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Dengan</w:t>
      </w:r>
      <w:proofErr w:type="spellEnd"/>
      <w:r w:rsidRPr="000A50FB">
        <w:rPr>
          <w:rFonts w:ascii="Times New Roman" w:hAnsi="Times New Roman" w:cs="Times New Roman"/>
          <w:sz w:val="24"/>
          <w:szCs w:val="24"/>
        </w:rPr>
        <w:t xml:space="preserve"> kata lain, </w:t>
      </w:r>
      <w:proofErr w:type="spellStart"/>
      <w:r w:rsidRPr="000A50FB">
        <w:rPr>
          <w:rFonts w:ascii="Times New Roman" w:hAnsi="Times New Roman" w:cs="Times New Roman"/>
          <w:sz w:val="24"/>
          <w:szCs w:val="24"/>
        </w:rPr>
        <w:t>peneliti</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membutuhkan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pengumpulan</w:t>
      </w:r>
      <w:proofErr w:type="spellEnd"/>
      <w:r w:rsidRPr="000A50FB">
        <w:rPr>
          <w:rFonts w:ascii="Times New Roman" w:hAnsi="Times New Roman" w:cs="Times New Roman"/>
          <w:sz w:val="24"/>
          <w:szCs w:val="24"/>
        </w:rPr>
        <w:t xml:space="preserve"> data </w:t>
      </w:r>
      <w:proofErr w:type="spellStart"/>
      <w:r w:rsidRPr="000A50FB">
        <w:rPr>
          <w:rFonts w:ascii="Times New Roman" w:hAnsi="Times New Roman" w:cs="Times New Roman"/>
          <w:sz w:val="24"/>
          <w:szCs w:val="24"/>
        </w:rPr>
        <w:t>dengan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cara</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berkunjung</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ke</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perpustakaan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atau</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pusat</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arsip</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laporan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keuangan</w:t>
      </w:r>
      <w:proofErr w:type="spellEnd"/>
      <w:r w:rsidRPr="000A50FB">
        <w:rPr>
          <w:rFonts w:ascii="Times New Roman" w:hAnsi="Times New Roman" w:cs="Times New Roman"/>
          <w:sz w:val="24"/>
          <w:szCs w:val="24"/>
        </w:rPr>
        <w:t xml:space="preserve"> dan </w:t>
      </w:r>
      <w:proofErr w:type="spellStart"/>
      <w:r w:rsidRPr="000A50FB">
        <w:rPr>
          <w:rFonts w:ascii="Times New Roman" w:hAnsi="Times New Roman" w:cs="Times New Roman"/>
          <w:sz w:val="24"/>
          <w:szCs w:val="24"/>
        </w:rPr>
        <w:t>artikel</w:t>
      </w:r>
      <w:proofErr w:type="spellEnd"/>
      <w:r w:rsidRPr="000A50FB">
        <w:rPr>
          <w:rFonts w:ascii="Times New Roman" w:hAnsi="Times New Roman" w:cs="Times New Roman"/>
          <w:sz w:val="24"/>
          <w:szCs w:val="24"/>
        </w:rPr>
        <w:t xml:space="preserve"> yang </w:t>
      </w:r>
      <w:proofErr w:type="spellStart"/>
      <w:r w:rsidRPr="000A50FB">
        <w:rPr>
          <w:rFonts w:ascii="Times New Roman" w:hAnsi="Times New Roman" w:cs="Times New Roman"/>
          <w:sz w:val="24"/>
          <w:szCs w:val="24"/>
        </w:rPr>
        <w:t>berhubungan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dengan</w:t>
      </w:r>
      <w:proofErr w:type="spellEnd"/>
      <w:r w:rsidRPr="000A50FB">
        <w:rPr>
          <w:rFonts w:ascii="Times New Roman" w:hAnsi="Times New Roman" w:cs="Times New Roman"/>
          <w:sz w:val="24"/>
          <w:szCs w:val="24"/>
        </w:rPr>
        <w:t xml:space="preserve"> </w:t>
      </w:r>
      <w:proofErr w:type="spellStart"/>
      <w:r w:rsidRPr="000A50FB">
        <w:rPr>
          <w:rFonts w:ascii="Times New Roman" w:hAnsi="Times New Roman" w:cs="Times New Roman"/>
          <w:sz w:val="24"/>
          <w:szCs w:val="24"/>
        </w:rPr>
        <w:t>penelitianya</w:t>
      </w:r>
      <w:proofErr w:type="spellEnd"/>
      <w:r w:rsidRPr="000A50FB">
        <w:rPr>
          <w:rFonts w:ascii="Times New Roman" w:hAnsi="Times New Roman" w:cs="Times New Roman"/>
          <w:sz w:val="24"/>
          <w:szCs w:val="24"/>
        </w:rPr>
        <w:t>.</w:t>
      </w:r>
    </w:p>
    <w:p w14:paraId="68DD54A8" w14:textId="1CF310E2" w:rsidR="00572DF1" w:rsidRPr="00F55BAF" w:rsidRDefault="00572DF1" w:rsidP="003D5C78">
      <w:pPr>
        <w:pStyle w:val="Heading2"/>
        <w:numPr>
          <w:ilvl w:val="0"/>
          <w:numId w:val="11"/>
        </w:numPr>
        <w:spacing w:line="480" w:lineRule="auto"/>
        <w:rPr>
          <w:rFonts w:ascii="Times New Roman" w:hAnsi="Times New Roman" w:cs="Times New Roman"/>
          <w:b/>
          <w:bCs/>
          <w:color w:val="auto"/>
          <w:sz w:val="24"/>
          <w:szCs w:val="24"/>
        </w:rPr>
      </w:pPr>
      <w:bookmarkStart w:id="45" w:name="_Toc170757237"/>
      <w:proofErr w:type="spellStart"/>
      <w:r w:rsidRPr="00F55BAF">
        <w:rPr>
          <w:rFonts w:ascii="Times New Roman" w:hAnsi="Times New Roman" w:cs="Times New Roman"/>
          <w:b/>
          <w:bCs/>
          <w:color w:val="auto"/>
          <w:sz w:val="24"/>
          <w:szCs w:val="24"/>
        </w:rPr>
        <w:t>Populasi</w:t>
      </w:r>
      <w:proofErr w:type="spellEnd"/>
      <w:r w:rsidRPr="00F55BAF">
        <w:rPr>
          <w:rFonts w:ascii="Times New Roman" w:hAnsi="Times New Roman" w:cs="Times New Roman"/>
          <w:b/>
          <w:bCs/>
          <w:color w:val="auto"/>
          <w:sz w:val="24"/>
          <w:szCs w:val="24"/>
        </w:rPr>
        <w:t xml:space="preserve"> dan Sampel</w:t>
      </w:r>
      <w:bookmarkEnd w:id="45"/>
    </w:p>
    <w:p w14:paraId="0E059716" w14:textId="77777777" w:rsidR="00572DF1" w:rsidRDefault="00572DF1" w:rsidP="000A50FB">
      <w:pPr>
        <w:pStyle w:val="ListParagraph"/>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
    <w:p w14:paraId="045AF833" w14:textId="77777777" w:rsidR="000A50FB" w:rsidRDefault="00572DF1" w:rsidP="000A50FB">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Alasan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4917BA1E" w14:textId="5FE58CE4" w:rsidR="00F51DBE" w:rsidRPr="000A50FB" w:rsidRDefault="00EC4089" w:rsidP="000A50FB">
      <w:pPr>
        <w:pStyle w:val="ListParagraph"/>
        <w:spacing w:line="480" w:lineRule="auto"/>
        <w:ind w:firstLine="567"/>
        <w:jc w:val="both"/>
        <w:rPr>
          <w:rFonts w:ascii="Times New Roman" w:hAnsi="Times New Roman" w:cs="Times New Roman"/>
          <w:sz w:val="24"/>
          <w:szCs w:val="24"/>
        </w:rPr>
      </w:pPr>
      <w:proofErr w:type="spellStart"/>
      <w:r w:rsidRPr="000A50FB">
        <w:rPr>
          <w:rFonts w:ascii="Times New Roman" w:hAnsi="Times New Roman" w:cs="Times New Roman"/>
          <w:sz w:val="24"/>
          <w:szCs w:val="24"/>
        </w:rPr>
        <w:t>P</w:t>
      </w:r>
      <w:r w:rsidR="00572DF1" w:rsidRPr="000A50FB">
        <w:rPr>
          <w:rFonts w:ascii="Times New Roman" w:hAnsi="Times New Roman" w:cs="Times New Roman"/>
          <w:sz w:val="24"/>
          <w:szCs w:val="24"/>
        </w:rPr>
        <w:t>engamatan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ini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menjadikan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perusahaan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sektor</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perindustrian</w:t>
      </w:r>
      <w:proofErr w:type="spellEnd"/>
      <w:r w:rsidR="00572DF1" w:rsidRPr="000A50FB">
        <w:rPr>
          <w:rFonts w:ascii="Times New Roman" w:hAnsi="Times New Roman" w:cs="Times New Roman"/>
          <w:sz w:val="24"/>
          <w:szCs w:val="24"/>
        </w:rPr>
        <w:t xml:space="preserve"> yang </w:t>
      </w:r>
      <w:proofErr w:type="spellStart"/>
      <w:r w:rsidR="00572DF1" w:rsidRPr="000A50FB">
        <w:rPr>
          <w:rFonts w:ascii="Times New Roman" w:hAnsi="Times New Roman" w:cs="Times New Roman"/>
          <w:sz w:val="24"/>
          <w:szCs w:val="24"/>
        </w:rPr>
        <w:t>terdaftar</w:t>
      </w:r>
      <w:proofErr w:type="spellEnd"/>
      <w:r w:rsidR="00572DF1" w:rsidRPr="000A50FB">
        <w:rPr>
          <w:rFonts w:ascii="Times New Roman" w:hAnsi="Times New Roman" w:cs="Times New Roman"/>
          <w:sz w:val="24"/>
          <w:szCs w:val="24"/>
        </w:rPr>
        <w:t xml:space="preserve"> di BEI </w:t>
      </w:r>
      <w:proofErr w:type="spellStart"/>
      <w:r w:rsidR="00572DF1" w:rsidRPr="000A50FB">
        <w:rPr>
          <w:rFonts w:ascii="Times New Roman" w:hAnsi="Times New Roman" w:cs="Times New Roman"/>
          <w:sz w:val="24"/>
          <w:szCs w:val="24"/>
        </w:rPr>
        <w:t>tahun</w:t>
      </w:r>
      <w:proofErr w:type="spellEnd"/>
      <w:r w:rsidR="00572DF1" w:rsidRPr="000A50FB">
        <w:rPr>
          <w:rFonts w:ascii="Times New Roman" w:hAnsi="Times New Roman" w:cs="Times New Roman"/>
          <w:sz w:val="24"/>
          <w:szCs w:val="24"/>
        </w:rPr>
        <w:t xml:space="preserve"> 2019-2023 </w:t>
      </w:r>
      <w:proofErr w:type="spellStart"/>
      <w:r w:rsidR="00572DF1" w:rsidRPr="000A50FB">
        <w:rPr>
          <w:rFonts w:ascii="Times New Roman" w:hAnsi="Times New Roman" w:cs="Times New Roman"/>
          <w:sz w:val="24"/>
          <w:szCs w:val="24"/>
        </w:rPr>
        <w:t>sebagai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populasi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Sementara</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itu</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sampel</w:t>
      </w:r>
      <w:proofErr w:type="spellEnd"/>
      <w:r w:rsidR="00572DF1" w:rsidRPr="000A50FB">
        <w:rPr>
          <w:rFonts w:ascii="Times New Roman" w:hAnsi="Times New Roman" w:cs="Times New Roman"/>
          <w:sz w:val="24"/>
          <w:szCs w:val="24"/>
        </w:rPr>
        <w:t xml:space="preserve"> yang </w:t>
      </w:r>
      <w:proofErr w:type="spellStart"/>
      <w:r w:rsidR="00572DF1" w:rsidRPr="000A50FB">
        <w:rPr>
          <w:rFonts w:ascii="Times New Roman" w:hAnsi="Times New Roman" w:cs="Times New Roman"/>
          <w:sz w:val="24"/>
          <w:szCs w:val="24"/>
        </w:rPr>
        <w:t>dipilih</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dari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perusahaan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sektor</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per</w:t>
      </w:r>
      <w:r w:rsidR="008F4047" w:rsidRPr="000A50FB">
        <w:rPr>
          <w:rFonts w:ascii="Times New Roman" w:hAnsi="Times New Roman" w:cs="Times New Roman"/>
          <w:sz w:val="24"/>
          <w:szCs w:val="24"/>
        </w:rPr>
        <w:t>i</w:t>
      </w:r>
      <w:r w:rsidR="00572DF1" w:rsidRPr="000A50FB">
        <w:rPr>
          <w:rFonts w:ascii="Times New Roman" w:hAnsi="Times New Roman" w:cs="Times New Roman"/>
          <w:sz w:val="24"/>
          <w:szCs w:val="24"/>
        </w:rPr>
        <w:t>nd</w:t>
      </w:r>
      <w:r w:rsidR="008F4047" w:rsidRPr="000A50FB">
        <w:rPr>
          <w:rFonts w:ascii="Times New Roman" w:hAnsi="Times New Roman" w:cs="Times New Roman"/>
          <w:sz w:val="24"/>
          <w:szCs w:val="24"/>
        </w:rPr>
        <w:t>u</w:t>
      </w:r>
      <w:r w:rsidR="00572DF1" w:rsidRPr="000A50FB">
        <w:rPr>
          <w:rFonts w:ascii="Times New Roman" w:hAnsi="Times New Roman" w:cs="Times New Roman"/>
          <w:sz w:val="24"/>
          <w:szCs w:val="24"/>
        </w:rPr>
        <w:t>strian</w:t>
      </w:r>
      <w:proofErr w:type="spellEnd"/>
      <w:r w:rsidR="00572DF1" w:rsidRPr="000A50FB">
        <w:rPr>
          <w:rFonts w:ascii="Times New Roman" w:hAnsi="Times New Roman" w:cs="Times New Roman"/>
          <w:sz w:val="24"/>
          <w:szCs w:val="24"/>
        </w:rPr>
        <w:t xml:space="preserve"> di BEI yang </w:t>
      </w:r>
      <w:proofErr w:type="spellStart"/>
      <w:r w:rsidR="00572DF1" w:rsidRPr="000A50FB">
        <w:rPr>
          <w:rFonts w:ascii="Times New Roman" w:hAnsi="Times New Roman" w:cs="Times New Roman"/>
          <w:sz w:val="24"/>
          <w:szCs w:val="24"/>
        </w:rPr>
        <w:t>telah</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ditentukan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sesuai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kriteria</w:t>
      </w:r>
      <w:proofErr w:type="spellEnd"/>
      <w:r w:rsidR="00572DF1" w:rsidRPr="000A50FB">
        <w:rPr>
          <w:rFonts w:ascii="Times New Roman" w:hAnsi="Times New Roman" w:cs="Times New Roman"/>
          <w:sz w:val="24"/>
          <w:szCs w:val="24"/>
        </w:rPr>
        <w:t xml:space="preserve"> yang di</w:t>
      </w:r>
      <w:r w:rsidR="00887605"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inginkan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Pengamatan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ini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menggun</w:t>
      </w:r>
      <w:r w:rsidR="000449CD" w:rsidRPr="000A50FB">
        <w:rPr>
          <w:rFonts w:ascii="Times New Roman" w:hAnsi="Times New Roman" w:cs="Times New Roman"/>
          <w:sz w:val="24"/>
          <w:szCs w:val="24"/>
        </w:rPr>
        <w:t>a</w:t>
      </w:r>
      <w:r w:rsidR="00572DF1" w:rsidRPr="000A50FB">
        <w:rPr>
          <w:rFonts w:ascii="Times New Roman" w:hAnsi="Times New Roman" w:cs="Times New Roman"/>
          <w:sz w:val="24"/>
          <w:szCs w:val="24"/>
        </w:rPr>
        <w:t>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metode</w:t>
      </w:r>
      <w:proofErr w:type="spellEnd"/>
      <w:r w:rsidR="00572DF1" w:rsidRPr="000A50FB">
        <w:rPr>
          <w:rFonts w:ascii="Times New Roman" w:hAnsi="Times New Roman" w:cs="Times New Roman"/>
          <w:sz w:val="24"/>
          <w:szCs w:val="24"/>
        </w:rPr>
        <w:t xml:space="preserve"> </w:t>
      </w:r>
      <w:r w:rsidR="00572DF1" w:rsidRPr="000A50FB">
        <w:rPr>
          <w:rFonts w:ascii="Times New Roman" w:hAnsi="Times New Roman" w:cs="Times New Roman"/>
          <w:i/>
          <w:iCs/>
          <w:sz w:val="24"/>
          <w:szCs w:val="24"/>
        </w:rPr>
        <w:t xml:space="preserve">purposive sampling, </w:t>
      </w:r>
      <w:proofErr w:type="spellStart"/>
      <w:r w:rsidR="00572DF1" w:rsidRPr="000A50FB">
        <w:rPr>
          <w:rFonts w:ascii="Times New Roman" w:hAnsi="Times New Roman" w:cs="Times New Roman"/>
          <w:sz w:val="24"/>
          <w:szCs w:val="24"/>
        </w:rPr>
        <w:t>merupakan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metode</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pengumpulan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sampel</w:t>
      </w:r>
      <w:proofErr w:type="spellEnd"/>
      <w:r w:rsidR="00572DF1" w:rsidRPr="000A50FB">
        <w:rPr>
          <w:rFonts w:ascii="Times New Roman" w:hAnsi="Times New Roman" w:cs="Times New Roman"/>
          <w:sz w:val="24"/>
          <w:szCs w:val="24"/>
        </w:rPr>
        <w:t xml:space="preserve"> yang </w:t>
      </w:r>
      <w:proofErr w:type="spellStart"/>
      <w:r w:rsidR="00572DF1" w:rsidRPr="000A50FB">
        <w:rPr>
          <w:rFonts w:ascii="Times New Roman" w:hAnsi="Times New Roman" w:cs="Times New Roman"/>
          <w:sz w:val="24"/>
          <w:szCs w:val="24"/>
        </w:rPr>
        <w:t>dilandaskan</w:t>
      </w:r>
      <w:proofErr w:type="spellEnd"/>
      <w:r w:rsidR="00572DF1" w:rsidRPr="000A50FB">
        <w:rPr>
          <w:rFonts w:ascii="Times New Roman" w:hAnsi="Times New Roman" w:cs="Times New Roman"/>
          <w:sz w:val="24"/>
          <w:szCs w:val="24"/>
        </w:rPr>
        <w:t xml:space="preserve"> pada </w:t>
      </w:r>
      <w:proofErr w:type="spellStart"/>
      <w:r w:rsidR="00572DF1" w:rsidRPr="000A50FB">
        <w:rPr>
          <w:rFonts w:ascii="Times New Roman" w:hAnsi="Times New Roman" w:cs="Times New Roman"/>
          <w:sz w:val="24"/>
          <w:szCs w:val="24"/>
        </w:rPr>
        <w:t>kriteria</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khusus</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mengenai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beberapa</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kriteria</w:t>
      </w:r>
      <w:proofErr w:type="spellEnd"/>
      <w:r w:rsidR="00572DF1" w:rsidRPr="000A50FB">
        <w:rPr>
          <w:rFonts w:ascii="Times New Roman" w:hAnsi="Times New Roman" w:cs="Times New Roman"/>
          <w:sz w:val="24"/>
          <w:szCs w:val="24"/>
        </w:rPr>
        <w:t xml:space="preserve"> yang </w:t>
      </w:r>
      <w:proofErr w:type="spellStart"/>
      <w:r w:rsidR="00572DF1" w:rsidRPr="000A50FB">
        <w:rPr>
          <w:rFonts w:ascii="Times New Roman" w:hAnsi="Times New Roman" w:cs="Times New Roman"/>
          <w:sz w:val="24"/>
          <w:szCs w:val="24"/>
        </w:rPr>
        <w:t>sudah</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ditentukan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untuk</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mempersempit</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jangkauan</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sampel</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penelitian</w:t>
      </w:r>
      <w:proofErr w:type="spellEnd"/>
      <w:r w:rsidR="00572DF1" w:rsidRPr="000A50FB">
        <w:rPr>
          <w:rFonts w:ascii="Times New Roman" w:hAnsi="Times New Roman" w:cs="Times New Roman"/>
          <w:sz w:val="24"/>
          <w:szCs w:val="24"/>
        </w:rPr>
        <w:t xml:space="preserve"> yang </w:t>
      </w:r>
      <w:proofErr w:type="spellStart"/>
      <w:r w:rsidR="00572DF1" w:rsidRPr="000A50FB">
        <w:rPr>
          <w:rFonts w:ascii="Times New Roman" w:hAnsi="Times New Roman" w:cs="Times New Roman"/>
          <w:sz w:val="24"/>
          <w:szCs w:val="24"/>
        </w:rPr>
        <w:t>telah</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terkumpul</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kriterianya</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antara</w:t>
      </w:r>
      <w:proofErr w:type="spellEnd"/>
      <w:r w:rsidR="00572DF1" w:rsidRPr="000A50FB">
        <w:rPr>
          <w:rFonts w:ascii="Times New Roman" w:hAnsi="Times New Roman" w:cs="Times New Roman"/>
          <w:sz w:val="24"/>
          <w:szCs w:val="24"/>
        </w:rPr>
        <w:t xml:space="preserve"> lain </w:t>
      </w:r>
      <w:proofErr w:type="spellStart"/>
      <w:r w:rsidR="00572DF1" w:rsidRPr="000A50FB">
        <w:rPr>
          <w:rFonts w:ascii="Times New Roman" w:hAnsi="Times New Roman" w:cs="Times New Roman"/>
          <w:sz w:val="24"/>
          <w:szCs w:val="24"/>
        </w:rPr>
        <w:t>sebagai</w:t>
      </w:r>
      <w:proofErr w:type="spellEnd"/>
      <w:r w:rsidR="00572DF1" w:rsidRPr="000A50FB">
        <w:rPr>
          <w:rFonts w:ascii="Times New Roman" w:hAnsi="Times New Roman" w:cs="Times New Roman"/>
          <w:sz w:val="24"/>
          <w:szCs w:val="24"/>
        </w:rPr>
        <w:t xml:space="preserve"> </w:t>
      </w:r>
      <w:proofErr w:type="spellStart"/>
      <w:r w:rsidR="00572DF1" w:rsidRPr="000A50FB">
        <w:rPr>
          <w:rFonts w:ascii="Times New Roman" w:hAnsi="Times New Roman" w:cs="Times New Roman"/>
          <w:sz w:val="24"/>
          <w:szCs w:val="24"/>
        </w:rPr>
        <w:t>berikut</w:t>
      </w:r>
      <w:proofErr w:type="spellEnd"/>
      <w:r w:rsidR="00572DF1" w:rsidRPr="000A50FB">
        <w:rPr>
          <w:rFonts w:ascii="Times New Roman" w:hAnsi="Times New Roman" w:cs="Times New Roman"/>
          <w:sz w:val="24"/>
          <w:szCs w:val="24"/>
        </w:rPr>
        <w:t>:</w:t>
      </w:r>
    </w:p>
    <w:p w14:paraId="409FC6A4" w14:textId="538C00A0" w:rsidR="00F51DBE" w:rsidRDefault="00572DF1" w:rsidP="003D5C78">
      <w:pPr>
        <w:pStyle w:val="ListParagraph"/>
        <w:numPr>
          <w:ilvl w:val="0"/>
          <w:numId w:val="13"/>
        </w:numPr>
        <w:spacing w:line="480" w:lineRule="auto"/>
        <w:jc w:val="both"/>
        <w:rPr>
          <w:rFonts w:ascii="Times New Roman" w:hAnsi="Times New Roman" w:cs="Times New Roman"/>
          <w:sz w:val="24"/>
          <w:szCs w:val="24"/>
        </w:rPr>
      </w:pPr>
      <w:r w:rsidRPr="00F51DBE">
        <w:rPr>
          <w:rFonts w:ascii="Times New Roman" w:hAnsi="Times New Roman" w:cs="Times New Roman"/>
          <w:sz w:val="24"/>
          <w:szCs w:val="24"/>
        </w:rPr>
        <w:t xml:space="preserve">Perusahaan Perindustrian yang </w:t>
      </w:r>
      <w:proofErr w:type="spellStart"/>
      <w:r w:rsidRPr="00F51DBE">
        <w:rPr>
          <w:rFonts w:ascii="Times New Roman" w:hAnsi="Times New Roman" w:cs="Times New Roman"/>
          <w:sz w:val="24"/>
          <w:szCs w:val="24"/>
        </w:rPr>
        <w:t>terdapat</w:t>
      </w:r>
      <w:proofErr w:type="spellEnd"/>
      <w:r w:rsidRPr="00F51DBE">
        <w:rPr>
          <w:rFonts w:ascii="Times New Roman" w:hAnsi="Times New Roman" w:cs="Times New Roman"/>
          <w:sz w:val="24"/>
          <w:szCs w:val="24"/>
        </w:rPr>
        <w:t xml:space="preserve"> di Bursa </w:t>
      </w:r>
      <w:proofErr w:type="spellStart"/>
      <w:r w:rsidRPr="00F51DBE">
        <w:rPr>
          <w:rFonts w:ascii="Times New Roman" w:hAnsi="Times New Roman" w:cs="Times New Roman"/>
          <w:sz w:val="24"/>
          <w:szCs w:val="24"/>
        </w:rPr>
        <w:t>Efek</w:t>
      </w:r>
      <w:proofErr w:type="spellEnd"/>
      <w:r w:rsidRPr="00F51DBE">
        <w:rPr>
          <w:rFonts w:ascii="Times New Roman" w:hAnsi="Times New Roman" w:cs="Times New Roman"/>
          <w:sz w:val="24"/>
          <w:szCs w:val="24"/>
        </w:rPr>
        <w:t xml:space="preserve"> Indonesia </w:t>
      </w:r>
      <w:proofErr w:type="spellStart"/>
      <w:r w:rsidRPr="00F51DBE">
        <w:rPr>
          <w:rFonts w:ascii="Times New Roman" w:hAnsi="Times New Roman" w:cs="Times New Roman"/>
          <w:sz w:val="24"/>
          <w:szCs w:val="24"/>
        </w:rPr>
        <w:t>tahun</w:t>
      </w:r>
      <w:proofErr w:type="spellEnd"/>
      <w:r w:rsidRPr="00F51DBE">
        <w:rPr>
          <w:rFonts w:ascii="Times New Roman" w:hAnsi="Times New Roman" w:cs="Times New Roman"/>
          <w:sz w:val="24"/>
          <w:szCs w:val="24"/>
        </w:rPr>
        <w:t xml:space="preserve"> 2019-2023</w:t>
      </w:r>
      <w:r w:rsidR="007347A4">
        <w:rPr>
          <w:rFonts w:ascii="Times New Roman" w:hAnsi="Times New Roman" w:cs="Times New Roman"/>
          <w:sz w:val="24"/>
          <w:szCs w:val="24"/>
        </w:rPr>
        <w:t>.</w:t>
      </w:r>
    </w:p>
    <w:p w14:paraId="0A71DC77" w14:textId="76C362A5" w:rsidR="00F51DBE" w:rsidRDefault="00572DF1" w:rsidP="003D5C78">
      <w:pPr>
        <w:pStyle w:val="ListParagraph"/>
        <w:numPr>
          <w:ilvl w:val="0"/>
          <w:numId w:val="13"/>
        </w:numPr>
        <w:spacing w:line="480" w:lineRule="auto"/>
        <w:jc w:val="both"/>
        <w:rPr>
          <w:rFonts w:ascii="Times New Roman" w:hAnsi="Times New Roman" w:cs="Times New Roman"/>
          <w:sz w:val="24"/>
          <w:szCs w:val="24"/>
        </w:rPr>
      </w:pPr>
      <w:r w:rsidRPr="00F51DBE">
        <w:rPr>
          <w:rFonts w:ascii="Times New Roman" w:hAnsi="Times New Roman" w:cs="Times New Roman"/>
          <w:sz w:val="24"/>
          <w:szCs w:val="24"/>
        </w:rPr>
        <w:t xml:space="preserve">Perusahaan yang </w:t>
      </w:r>
      <w:proofErr w:type="spellStart"/>
      <w:r w:rsidRPr="00F51DBE">
        <w:rPr>
          <w:rFonts w:ascii="Times New Roman" w:hAnsi="Times New Roman" w:cs="Times New Roman"/>
          <w:sz w:val="24"/>
          <w:szCs w:val="24"/>
        </w:rPr>
        <w:t>menyajikan</w:t>
      </w:r>
      <w:proofErr w:type="spellEnd"/>
      <w:r w:rsidRPr="00F51DBE">
        <w:rPr>
          <w:rFonts w:ascii="Times New Roman" w:hAnsi="Times New Roman" w:cs="Times New Roman"/>
          <w:sz w:val="24"/>
          <w:szCs w:val="24"/>
        </w:rPr>
        <w:t xml:space="preserve"> </w:t>
      </w:r>
      <w:r w:rsidRPr="00F51DBE">
        <w:rPr>
          <w:rFonts w:ascii="Times New Roman" w:hAnsi="Times New Roman" w:cs="Times New Roman"/>
          <w:i/>
          <w:iCs/>
          <w:sz w:val="24"/>
          <w:szCs w:val="24"/>
        </w:rPr>
        <w:t xml:space="preserve">annual report </w:t>
      </w:r>
      <w:r w:rsidRPr="00F51DBE">
        <w:rPr>
          <w:rFonts w:ascii="Times New Roman" w:hAnsi="Times New Roman" w:cs="Times New Roman"/>
          <w:sz w:val="24"/>
          <w:szCs w:val="24"/>
        </w:rPr>
        <w:t xml:space="preserve">dan </w:t>
      </w:r>
      <w:proofErr w:type="spellStart"/>
      <w:r w:rsidRPr="00F51DBE">
        <w:rPr>
          <w:rFonts w:ascii="Times New Roman" w:hAnsi="Times New Roman" w:cs="Times New Roman"/>
          <w:sz w:val="24"/>
          <w:szCs w:val="24"/>
        </w:rPr>
        <w:t>laporan</w:t>
      </w:r>
      <w:proofErr w:type="spellEnd"/>
      <w:r w:rsidRPr="00F51DBE">
        <w:rPr>
          <w:rFonts w:ascii="Times New Roman" w:hAnsi="Times New Roman" w:cs="Times New Roman"/>
          <w:sz w:val="24"/>
          <w:szCs w:val="24"/>
        </w:rPr>
        <w:t xml:space="preserve"> audit </w:t>
      </w:r>
      <w:proofErr w:type="spellStart"/>
      <w:r w:rsidRPr="00F51DBE">
        <w:rPr>
          <w:rFonts w:ascii="Times New Roman" w:hAnsi="Times New Roman" w:cs="Times New Roman"/>
          <w:sz w:val="24"/>
          <w:szCs w:val="24"/>
        </w:rPr>
        <w:t>secara</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lengkap</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beruntun</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dari</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tahun</w:t>
      </w:r>
      <w:proofErr w:type="spellEnd"/>
      <w:r w:rsidRPr="00F51DBE">
        <w:rPr>
          <w:rFonts w:ascii="Times New Roman" w:hAnsi="Times New Roman" w:cs="Times New Roman"/>
          <w:sz w:val="24"/>
          <w:szCs w:val="24"/>
        </w:rPr>
        <w:t xml:space="preserve"> 2019-2023</w:t>
      </w:r>
      <w:r w:rsidR="007347A4">
        <w:rPr>
          <w:rFonts w:ascii="Times New Roman" w:hAnsi="Times New Roman" w:cs="Times New Roman"/>
          <w:sz w:val="24"/>
          <w:szCs w:val="24"/>
        </w:rPr>
        <w:t>.</w:t>
      </w:r>
    </w:p>
    <w:p w14:paraId="3ACEE4E4" w14:textId="647CF4A4" w:rsidR="00C54894" w:rsidRPr="00F51DBE" w:rsidRDefault="00572DF1" w:rsidP="003D5C78">
      <w:pPr>
        <w:pStyle w:val="ListParagraph"/>
        <w:numPr>
          <w:ilvl w:val="0"/>
          <w:numId w:val="13"/>
        </w:numPr>
        <w:spacing w:line="480" w:lineRule="auto"/>
        <w:jc w:val="both"/>
        <w:rPr>
          <w:rFonts w:ascii="Times New Roman" w:hAnsi="Times New Roman" w:cs="Times New Roman"/>
          <w:sz w:val="24"/>
          <w:szCs w:val="24"/>
        </w:rPr>
      </w:pPr>
      <w:r w:rsidRPr="00F51DBE">
        <w:rPr>
          <w:rFonts w:ascii="Times New Roman" w:hAnsi="Times New Roman" w:cs="Times New Roman"/>
          <w:sz w:val="24"/>
          <w:szCs w:val="24"/>
        </w:rPr>
        <w:t xml:space="preserve">Perusahaan yang </w:t>
      </w:r>
      <w:proofErr w:type="spellStart"/>
      <w:r w:rsidRPr="00F51DBE">
        <w:rPr>
          <w:rFonts w:ascii="Times New Roman" w:hAnsi="Times New Roman" w:cs="Times New Roman"/>
          <w:sz w:val="24"/>
          <w:szCs w:val="24"/>
        </w:rPr>
        <w:t>menyajikan</w:t>
      </w:r>
      <w:proofErr w:type="spellEnd"/>
      <w:r w:rsidRPr="00F51DBE">
        <w:rPr>
          <w:rFonts w:ascii="Times New Roman" w:hAnsi="Times New Roman" w:cs="Times New Roman"/>
          <w:sz w:val="24"/>
          <w:szCs w:val="24"/>
        </w:rPr>
        <w:t xml:space="preserve"> data </w:t>
      </w:r>
      <w:proofErr w:type="spellStart"/>
      <w:r w:rsidRPr="00F51DBE">
        <w:rPr>
          <w:rFonts w:ascii="Times New Roman" w:hAnsi="Times New Roman" w:cs="Times New Roman"/>
          <w:sz w:val="24"/>
          <w:szCs w:val="24"/>
        </w:rPr>
        <w:t>secara</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lengkap</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atas</w:t>
      </w:r>
      <w:proofErr w:type="spellEnd"/>
      <w:r w:rsidRPr="00F51DBE">
        <w:rPr>
          <w:rFonts w:ascii="Times New Roman" w:hAnsi="Times New Roman" w:cs="Times New Roman"/>
          <w:sz w:val="24"/>
          <w:szCs w:val="24"/>
        </w:rPr>
        <w:t xml:space="preserve"> </w:t>
      </w:r>
      <w:proofErr w:type="spellStart"/>
      <w:r w:rsidRPr="00F51DBE">
        <w:rPr>
          <w:rFonts w:ascii="Times New Roman" w:hAnsi="Times New Roman" w:cs="Times New Roman"/>
          <w:sz w:val="24"/>
          <w:szCs w:val="24"/>
        </w:rPr>
        <w:t>variabel</w:t>
      </w:r>
      <w:proofErr w:type="spellEnd"/>
      <w:r w:rsidRPr="00F51DBE">
        <w:rPr>
          <w:rFonts w:ascii="Times New Roman" w:hAnsi="Times New Roman" w:cs="Times New Roman"/>
          <w:sz w:val="24"/>
          <w:szCs w:val="24"/>
        </w:rPr>
        <w:t xml:space="preserve"> yang </w:t>
      </w:r>
      <w:proofErr w:type="spellStart"/>
      <w:r w:rsidRPr="00F51DBE">
        <w:rPr>
          <w:rFonts w:ascii="Times New Roman" w:hAnsi="Times New Roman" w:cs="Times New Roman"/>
          <w:sz w:val="24"/>
          <w:szCs w:val="24"/>
        </w:rPr>
        <w:t>diteliti</w:t>
      </w:r>
      <w:proofErr w:type="spellEnd"/>
      <w:r w:rsidR="007347A4">
        <w:rPr>
          <w:rFonts w:ascii="Times New Roman" w:hAnsi="Times New Roman" w:cs="Times New Roman"/>
          <w:sz w:val="24"/>
          <w:szCs w:val="24"/>
        </w:rPr>
        <w:t>.</w:t>
      </w:r>
    </w:p>
    <w:p w14:paraId="04ED1D67" w14:textId="447DE21F" w:rsidR="00F55BAF" w:rsidRDefault="00572DF1" w:rsidP="000A50FB">
      <w:pPr>
        <w:spacing w:line="480" w:lineRule="auto"/>
        <w:ind w:left="1077" w:firstLine="567"/>
        <w:jc w:val="both"/>
        <w:rPr>
          <w:rFonts w:ascii="Times New Roman" w:hAnsi="Times New Roman" w:cs="Times New Roman"/>
          <w:sz w:val="24"/>
          <w:szCs w:val="24"/>
        </w:rPr>
      </w:pPr>
      <w:proofErr w:type="spellStart"/>
      <w:r w:rsidRPr="00C54894">
        <w:rPr>
          <w:rFonts w:ascii="Times New Roman" w:hAnsi="Times New Roman" w:cs="Times New Roman"/>
          <w:sz w:val="24"/>
          <w:szCs w:val="24"/>
        </w:rPr>
        <w:lastRenderedPageBreak/>
        <w:t>Berikut</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penjelasan</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kri</w:t>
      </w:r>
      <w:r w:rsidR="00887605">
        <w:rPr>
          <w:rFonts w:ascii="Times New Roman" w:hAnsi="Times New Roman" w:cs="Times New Roman"/>
          <w:sz w:val="24"/>
          <w:szCs w:val="24"/>
        </w:rPr>
        <w:t>teria</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dalam</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pengambilan</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s</w:t>
      </w:r>
      <w:r w:rsidR="00C36075">
        <w:rPr>
          <w:rFonts w:ascii="Times New Roman" w:hAnsi="Times New Roman" w:cs="Times New Roman"/>
          <w:sz w:val="24"/>
          <w:szCs w:val="24"/>
        </w:rPr>
        <w:t>a</w:t>
      </w:r>
      <w:r w:rsidRPr="00C54894">
        <w:rPr>
          <w:rFonts w:ascii="Times New Roman" w:hAnsi="Times New Roman" w:cs="Times New Roman"/>
          <w:sz w:val="24"/>
          <w:szCs w:val="24"/>
        </w:rPr>
        <w:t>mpel</w:t>
      </w:r>
      <w:proofErr w:type="spellEnd"/>
      <w:r w:rsidRPr="00C54894">
        <w:rPr>
          <w:rFonts w:ascii="Times New Roman" w:hAnsi="Times New Roman" w:cs="Times New Roman"/>
          <w:sz w:val="24"/>
          <w:szCs w:val="24"/>
        </w:rPr>
        <w:t xml:space="preserve"> pada </w:t>
      </w:r>
      <w:proofErr w:type="spellStart"/>
      <w:r w:rsidRPr="00C54894">
        <w:rPr>
          <w:rFonts w:ascii="Times New Roman" w:hAnsi="Times New Roman" w:cs="Times New Roman"/>
          <w:sz w:val="24"/>
          <w:szCs w:val="24"/>
        </w:rPr>
        <w:t>tab</w:t>
      </w:r>
      <w:r w:rsidR="00887605">
        <w:rPr>
          <w:rFonts w:ascii="Times New Roman" w:hAnsi="Times New Roman" w:cs="Times New Roman"/>
          <w:sz w:val="24"/>
          <w:szCs w:val="24"/>
        </w:rPr>
        <w:t>el</w:t>
      </w:r>
      <w:proofErr w:type="spellEnd"/>
      <w:r w:rsidR="00887605">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dibawah</w:t>
      </w:r>
      <w:proofErr w:type="spellEnd"/>
      <w:r w:rsidRPr="00C54894">
        <w:rPr>
          <w:rFonts w:ascii="Times New Roman" w:hAnsi="Times New Roman" w:cs="Times New Roman"/>
          <w:sz w:val="24"/>
          <w:szCs w:val="24"/>
        </w:rPr>
        <w:t xml:space="preserve"> </w:t>
      </w:r>
      <w:proofErr w:type="spellStart"/>
      <w:r w:rsidRPr="00C54894">
        <w:rPr>
          <w:rFonts w:ascii="Times New Roman" w:hAnsi="Times New Roman" w:cs="Times New Roman"/>
          <w:sz w:val="24"/>
          <w:szCs w:val="24"/>
        </w:rPr>
        <w:t>ini</w:t>
      </w:r>
      <w:proofErr w:type="spellEnd"/>
      <w:r w:rsidRPr="00C54894">
        <w:rPr>
          <w:rFonts w:ascii="Times New Roman" w:hAnsi="Times New Roman" w:cs="Times New Roman"/>
          <w:sz w:val="24"/>
          <w:szCs w:val="24"/>
        </w:rPr>
        <w:t>:</w:t>
      </w:r>
    </w:p>
    <w:p w14:paraId="2B623290" w14:textId="17D9F0BE" w:rsidR="00560795" w:rsidRPr="00FA06FE" w:rsidRDefault="00560795" w:rsidP="00C14EEB">
      <w:pPr>
        <w:pStyle w:val="Caption"/>
        <w:ind w:left="360" w:firstLine="720"/>
        <w:jc w:val="center"/>
        <w:rPr>
          <w:rFonts w:ascii="Times New Roman" w:hAnsi="Times New Roman" w:cs="Times New Roman"/>
          <w:b/>
          <w:bCs/>
          <w:i w:val="0"/>
          <w:iCs w:val="0"/>
          <w:color w:val="auto"/>
          <w:sz w:val="24"/>
          <w:szCs w:val="24"/>
        </w:rPr>
      </w:pPr>
      <w:bookmarkStart w:id="46" w:name="_Toc159940024"/>
      <w:r w:rsidRPr="00FA06FE">
        <w:rPr>
          <w:rFonts w:ascii="Times New Roman" w:hAnsi="Times New Roman" w:cs="Times New Roman"/>
          <w:b/>
          <w:bCs/>
          <w:i w:val="0"/>
          <w:iCs w:val="0"/>
          <w:color w:val="auto"/>
          <w:sz w:val="24"/>
          <w:szCs w:val="24"/>
        </w:rPr>
        <w:t xml:space="preserve">Tabel 3. </w:t>
      </w:r>
      <w:r w:rsidRPr="00FA06FE">
        <w:rPr>
          <w:rFonts w:ascii="Times New Roman" w:hAnsi="Times New Roman" w:cs="Times New Roman"/>
          <w:b/>
          <w:bCs/>
          <w:i w:val="0"/>
          <w:iCs w:val="0"/>
          <w:color w:val="auto"/>
          <w:sz w:val="24"/>
          <w:szCs w:val="24"/>
        </w:rPr>
        <w:fldChar w:fldCharType="begin"/>
      </w:r>
      <w:r w:rsidRPr="00FA06FE">
        <w:rPr>
          <w:rFonts w:ascii="Times New Roman" w:hAnsi="Times New Roman" w:cs="Times New Roman"/>
          <w:b/>
          <w:bCs/>
          <w:i w:val="0"/>
          <w:iCs w:val="0"/>
          <w:color w:val="auto"/>
          <w:sz w:val="24"/>
          <w:szCs w:val="24"/>
        </w:rPr>
        <w:instrText xml:space="preserve"> SEQ Tabel_3. \* ARABIC </w:instrText>
      </w:r>
      <w:r w:rsidRPr="00FA06FE">
        <w:rPr>
          <w:rFonts w:ascii="Times New Roman" w:hAnsi="Times New Roman" w:cs="Times New Roman"/>
          <w:b/>
          <w:bCs/>
          <w:i w:val="0"/>
          <w:iCs w:val="0"/>
          <w:color w:val="auto"/>
          <w:sz w:val="24"/>
          <w:szCs w:val="24"/>
        </w:rPr>
        <w:fldChar w:fldCharType="separate"/>
      </w:r>
      <w:r w:rsidR="00431975">
        <w:rPr>
          <w:rFonts w:ascii="Times New Roman" w:hAnsi="Times New Roman" w:cs="Times New Roman"/>
          <w:b/>
          <w:bCs/>
          <w:i w:val="0"/>
          <w:iCs w:val="0"/>
          <w:noProof/>
          <w:color w:val="auto"/>
          <w:sz w:val="24"/>
          <w:szCs w:val="24"/>
        </w:rPr>
        <w:t>1</w:t>
      </w:r>
      <w:bookmarkEnd w:id="46"/>
      <w:r w:rsidRPr="00FA06FE">
        <w:rPr>
          <w:rFonts w:ascii="Times New Roman" w:hAnsi="Times New Roman" w:cs="Times New Roman"/>
          <w:b/>
          <w:bCs/>
          <w:i w:val="0"/>
          <w:iCs w:val="0"/>
          <w:color w:val="auto"/>
          <w:sz w:val="24"/>
          <w:szCs w:val="24"/>
        </w:rPr>
        <w:fldChar w:fldCharType="end"/>
      </w:r>
    </w:p>
    <w:p w14:paraId="3EF9341F" w14:textId="77777777" w:rsidR="00572DF1" w:rsidRPr="00E57C59" w:rsidRDefault="00572DF1" w:rsidP="00C14EEB">
      <w:pPr>
        <w:spacing w:line="240" w:lineRule="auto"/>
        <w:ind w:left="720" w:firstLine="698"/>
        <w:jc w:val="center"/>
        <w:rPr>
          <w:rFonts w:ascii="Times New Roman" w:hAnsi="Times New Roman" w:cs="Times New Roman"/>
          <w:b/>
          <w:bCs/>
          <w:sz w:val="24"/>
          <w:szCs w:val="24"/>
        </w:rPr>
      </w:pPr>
      <w:proofErr w:type="spellStart"/>
      <w:r>
        <w:rPr>
          <w:rFonts w:ascii="Times New Roman" w:hAnsi="Times New Roman" w:cs="Times New Roman"/>
          <w:b/>
          <w:bCs/>
          <w:sz w:val="24"/>
          <w:szCs w:val="24"/>
        </w:rPr>
        <w:t>Kriteria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Pemilihan</w:t>
      </w:r>
      <w:proofErr w:type="spellEnd"/>
      <w:r>
        <w:rPr>
          <w:rFonts w:ascii="Times New Roman" w:hAnsi="Times New Roman" w:cs="Times New Roman"/>
          <w:b/>
          <w:bCs/>
          <w:sz w:val="24"/>
          <w:szCs w:val="24"/>
        </w:rPr>
        <w:t xml:space="preserve"> Sampel</w:t>
      </w:r>
    </w:p>
    <w:tbl>
      <w:tblPr>
        <w:tblStyle w:val="TableGrid"/>
        <w:tblW w:w="0" w:type="auto"/>
        <w:tblInd w:w="720" w:type="dxa"/>
        <w:tblLook w:val="04A0" w:firstRow="1" w:lastRow="0" w:firstColumn="1" w:lastColumn="0" w:noHBand="0" w:noVBand="1"/>
      </w:tblPr>
      <w:tblGrid>
        <w:gridCol w:w="5087"/>
        <w:gridCol w:w="2120"/>
      </w:tblGrid>
      <w:tr w:rsidR="00572DF1" w14:paraId="173389C2" w14:textId="77777777" w:rsidTr="00D80C1C">
        <w:trPr>
          <w:trHeight w:val="330"/>
        </w:trPr>
        <w:tc>
          <w:tcPr>
            <w:tcW w:w="5087" w:type="dxa"/>
          </w:tcPr>
          <w:p w14:paraId="79516BCA" w14:textId="77777777" w:rsidR="00572DF1" w:rsidRPr="00CF6C94" w:rsidRDefault="00572DF1" w:rsidP="00D80C1C">
            <w:pPr>
              <w:jc w:val="center"/>
              <w:rPr>
                <w:rFonts w:ascii="Times New Roman" w:hAnsi="Times New Roman" w:cs="Times New Roman"/>
                <w:b/>
                <w:bCs/>
                <w:sz w:val="24"/>
                <w:szCs w:val="24"/>
              </w:rPr>
            </w:pPr>
            <w:proofErr w:type="spellStart"/>
            <w:r w:rsidRPr="00CF6C94">
              <w:rPr>
                <w:rFonts w:ascii="Times New Roman" w:hAnsi="Times New Roman" w:cs="Times New Roman"/>
                <w:b/>
                <w:bCs/>
                <w:sz w:val="24"/>
                <w:szCs w:val="24"/>
              </w:rPr>
              <w:t>Keterangan</w:t>
            </w:r>
            <w:proofErr w:type="spellEnd"/>
          </w:p>
        </w:tc>
        <w:tc>
          <w:tcPr>
            <w:tcW w:w="2120" w:type="dxa"/>
          </w:tcPr>
          <w:p w14:paraId="43A11F1E" w14:textId="77777777" w:rsidR="00572DF1" w:rsidRPr="00CF6C94" w:rsidRDefault="00572DF1" w:rsidP="00D80C1C">
            <w:pPr>
              <w:jc w:val="center"/>
              <w:rPr>
                <w:rFonts w:ascii="Times New Roman" w:hAnsi="Times New Roman" w:cs="Times New Roman"/>
                <w:b/>
                <w:bCs/>
                <w:sz w:val="24"/>
                <w:szCs w:val="24"/>
              </w:rPr>
            </w:pPr>
            <w:proofErr w:type="spellStart"/>
            <w:r w:rsidRPr="00CF6C94">
              <w:rPr>
                <w:rFonts w:ascii="Times New Roman" w:hAnsi="Times New Roman" w:cs="Times New Roman"/>
                <w:b/>
                <w:bCs/>
                <w:sz w:val="24"/>
                <w:szCs w:val="24"/>
              </w:rPr>
              <w:t>jumlah</w:t>
            </w:r>
            <w:proofErr w:type="spellEnd"/>
          </w:p>
        </w:tc>
      </w:tr>
      <w:tr w:rsidR="00572DF1" w14:paraId="3D16BDA1" w14:textId="77777777" w:rsidTr="00D80C1C">
        <w:tc>
          <w:tcPr>
            <w:tcW w:w="5087" w:type="dxa"/>
          </w:tcPr>
          <w:p w14:paraId="2F38925F" w14:textId="77777777" w:rsidR="00572DF1" w:rsidRDefault="00572DF1" w:rsidP="00D80C1C">
            <w:pPr>
              <w:jc w:val="both"/>
              <w:rPr>
                <w:rFonts w:ascii="Times New Roman" w:hAnsi="Times New Roman" w:cs="Times New Roman"/>
                <w:sz w:val="24"/>
                <w:szCs w:val="24"/>
              </w:rPr>
            </w:pPr>
            <w:r>
              <w:rPr>
                <w:rFonts w:ascii="Times New Roman" w:hAnsi="Times New Roman" w:cs="Times New Roman"/>
                <w:sz w:val="24"/>
                <w:szCs w:val="24"/>
              </w:rPr>
              <w:t xml:space="preserve">Perusahaan Perindustrian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tc>
        <w:tc>
          <w:tcPr>
            <w:tcW w:w="2120" w:type="dxa"/>
          </w:tcPr>
          <w:p w14:paraId="28541783" w14:textId="77777777" w:rsidR="00572DF1" w:rsidRDefault="00572DF1" w:rsidP="00D80C1C">
            <w:pPr>
              <w:jc w:val="center"/>
              <w:rPr>
                <w:rFonts w:ascii="Times New Roman" w:hAnsi="Times New Roman" w:cs="Times New Roman"/>
                <w:sz w:val="24"/>
                <w:szCs w:val="24"/>
              </w:rPr>
            </w:pPr>
            <w:r>
              <w:rPr>
                <w:rFonts w:ascii="Times New Roman" w:hAnsi="Times New Roman" w:cs="Times New Roman"/>
                <w:sz w:val="24"/>
                <w:szCs w:val="24"/>
              </w:rPr>
              <w:t>63</w:t>
            </w:r>
          </w:p>
        </w:tc>
      </w:tr>
      <w:tr w:rsidR="00572DF1" w14:paraId="0023A8A3" w14:textId="77777777" w:rsidTr="00D80C1C">
        <w:tc>
          <w:tcPr>
            <w:tcW w:w="5087" w:type="dxa"/>
          </w:tcPr>
          <w:p w14:paraId="2C759671" w14:textId="201F31CA" w:rsidR="00572DF1" w:rsidRPr="00517818" w:rsidRDefault="00572DF1" w:rsidP="00D80C1C">
            <w:pPr>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annual report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w:t>
            </w:r>
            <w:r w:rsidR="005A2FBA">
              <w:rPr>
                <w:rFonts w:ascii="Times New Roman" w:hAnsi="Times New Roman" w:cs="Times New Roman"/>
                <w:sz w:val="24"/>
                <w:szCs w:val="24"/>
              </w:rPr>
              <w:t>g</w:t>
            </w:r>
            <w:r>
              <w:rPr>
                <w:rFonts w:ascii="Times New Roman" w:hAnsi="Times New Roman" w:cs="Times New Roman"/>
                <w:sz w:val="24"/>
                <w:szCs w:val="24"/>
              </w:rPr>
              <w:t>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tc>
        <w:tc>
          <w:tcPr>
            <w:tcW w:w="2120" w:type="dxa"/>
          </w:tcPr>
          <w:p w14:paraId="3619356F" w14:textId="5BF786BB" w:rsidR="00572DF1" w:rsidRDefault="00572DF1" w:rsidP="00D80C1C">
            <w:pPr>
              <w:jc w:val="center"/>
              <w:rPr>
                <w:rFonts w:ascii="Times New Roman" w:hAnsi="Times New Roman" w:cs="Times New Roman"/>
                <w:sz w:val="24"/>
                <w:szCs w:val="24"/>
              </w:rPr>
            </w:pPr>
            <w:r>
              <w:rPr>
                <w:rFonts w:ascii="Times New Roman" w:hAnsi="Times New Roman" w:cs="Times New Roman"/>
                <w:sz w:val="24"/>
                <w:szCs w:val="24"/>
              </w:rPr>
              <w:t>(</w:t>
            </w:r>
            <w:r w:rsidR="0009226E">
              <w:rPr>
                <w:rFonts w:ascii="Times New Roman" w:hAnsi="Times New Roman" w:cs="Times New Roman"/>
                <w:sz w:val="24"/>
                <w:szCs w:val="24"/>
              </w:rPr>
              <w:t>32</w:t>
            </w:r>
            <w:r>
              <w:rPr>
                <w:rFonts w:ascii="Times New Roman" w:hAnsi="Times New Roman" w:cs="Times New Roman"/>
                <w:sz w:val="24"/>
                <w:szCs w:val="24"/>
              </w:rPr>
              <w:t>)</w:t>
            </w:r>
          </w:p>
        </w:tc>
      </w:tr>
      <w:tr w:rsidR="00572DF1" w14:paraId="1C98F453" w14:textId="77777777" w:rsidTr="00D80C1C">
        <w:tc>
          <w:tcPr>
            <w:tcW w:w="5087" w:type="dxa"/>
          </w:tcPr>
          <w:p w14:paraId="7309295D" w14:textId="77777777" w:rsidR="00572DF1" w:rsidRDefault="00572DF1" w:rsidP="00D80C1C">
            <w:pPr>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p>
        </w:tc>
        <w:tc>
          <w:tcPr>
            <w:tcW w:w="2120" w:type="dxa"/>
          </w:tcPr>
          <w:p w14:paraId="4184BECF" w14:textId="34AED0BC" w:rsidR="00572DF1" w:rsidRDefault="00572DF1" w:rsidP="00D80C1C">
            <w:pPr>
              <w:jc w:val="center"/>
              <w:rPr>
                <w:rFonts w:ascii="Times New Roman" w:hAnsi="Times New Roman" w:cs="Times New Roman"/>
                <w:sz w:val="24"/>
                <w:szCs w:val="24"/>
              </w:rPr>
            </w:pPr>
            <w:r>
              <w:rPr>
                <w:rFonts w:ascii="Times New Roman" w:hAnsi="Times New Roman" w:cs="Times New Roman"/>
                <w:sz w:val="24"/>
                <w:szCs w:val="24"/>
              </w:rPr>
              <w:t>(</w:t>
            </w:r>
            <w:r w:rsidR="0009226E">
              <w:rPr>
                <w:rFonts w:ascii="Times New Roman" w:hAnsi="Times New Roman" w:cs="Times New Roman"/>
                <w:sz w:val="24"/>
                <w:szCs w:val="24"/>
              </w:rPr>
              <w:t>5</w:t>
            </w:r>
            <w:r>
              <w:rPr>
                <w:rFonts w:ascii="Times New Roman" w:hAnsi="Times New Roman" w:cs="Times New Roman"/>
                <w:sz w:val="24"/>
                <w:szCs w:val="24"/>
              </w:rPr>
              <w:t>)</w:t>
            </w:r>
          </w:p>
        </w:tc>
      </w:tr>
      <w:tr w:rsidR="00572DF1" w14:paraId="38276E29" w14:textId="77777777" w:rsidTr="00D80C1C">
        <w:tc>
          <w:tcPr>
            <w:tcW w:w="5087" w:type="dxa"/>
          </w:tcPr>
          <w:p w14:paraId="32E1E7EC" w14:textId="77777777" w:rsidR="00572DF1" w:rsidRPr="00053207" w:rsidRDefault="00572DF1" w:rsidP="00D80C1C">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Perusahaan yang </w:t>
            </w:r>
            <w:proofErr w:type="spellStart"/>
            <w:r>
              <w:rPr>
                <w:rFonts w:ascii="Times New Roman" w:hAnsi="Times New Roman" w:cs="Times New Roman"/>
                <w:b/>
                <w:bCs/>
                <w:sz w:val="24"/>
                <w:szCs w:val="24"/>
              </w:rPr>
              <w:t>memenuhi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kriteria</w:t>
            </w:r>
            <w:proofErr w:type="spellEnd"/>
            <w:r>
              <w:rPr>
                <w:rFonts w:ascii="Times New Roman" w:hAnsi="Times New Roman" w:cs="Times New Roman"/>
                <w:b/>
                <w:bCs/>
                <w:sz w:val="24"/>
                <w:szCs w:val="24"/>
              </w:rPr>
              <w:t xml:space="preserve"> </w:t>
            </w:r>
          </w:p>
        </w:tc>
        <w:tc>
          <w:tcPr>
            <w:tcW w:w="2120" w:type="dxa"/>
          </w:tcPr>
          <w:p w14:paraId="1F8B256C" w14:textId="1B11529C" w:rsidR="00572DF1" w:rsidRDefault="0009226E" w:rsidP="00D80C1C">
            <w:pPr>
              <w:jc w:val="center"/>
              <w:rPr>
                <w:rFonts w:ascii="Times New Roman" w:hAnsi="Times New Roman" w:cs="Times New Roman"/>
                <w:sz w:val="24"/>
                <w:szCs w:val="24"/>
              </w:rPr>
            </w:pPr>
            <w:r>
              <w:rPr>
                <w:rFonts w:ascii="Times New Roman" w:hAnsi="Times New Roman" w:cs="Times New Roman"/>
                <w:sz w:val="24"/>
                <w:szCs w:val="24"/>
              </w:rPr>
              <w:t>26</w:t>
            </w:r>
          </w:p>
        </w:tc>
      </w:tr>
      <w:tr w:rsidR="00572DF1" w14:paraId="3B94A5BB" w14:textId="77777777" w:rsidTr="00D80C1C">
        <w:tc>
          <w:tcPr>
            <w:tcW w:w="5087" w:type="dxa"/>
          </w:tcPr>
          <w:p w14:paraId="5BB9F123" w14:textId="77777777" w:rsidR="00572DF1" w:rsidRPr="0039002F" w:rsidRDefault="00572DF1" w:rsidP="00D80C1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perusahaan</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memenuhi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kriteria</w:t>
            </w:r>
            <w:proofErr w:type="spellEnd"/>
            <w:r>
              <w:rPr>
                <w:rFonts w:ascii="Times New Roman" w:hAnsi="Times New Roman" w:cs="Times New Roman"/>
                <w:b/>
                <w:bCs/>
                <w:sz w:val="24"/>
                <w:szCs w:val="24"/>
              </w:rPr>
              <w:t xml:space="preserve"> x 5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 Total data </w:t>
            </w:r>
            <w:proofErr w:type="spellStart"/>
            <w:r>
              <w:rPr>
                <w:rFonts w:ascii="Times New Roman" w:hAnsi="Times New Roman" w:cs="Times New Roman"/>
                <w:b/>
                <w:bCs/>
                <w:sz w:val="24"/>
                <w:szCs w:val="24"/>
              </w:rPr>
              <w:t>penelitian</w:t>
            </w:r>
            <w:proofErr w:type="spellEnd"/>
          </w:p>
        </w:tc>
        <w:tc>
          <w:tcPr>
            <w:tcW w:w="2120" w:type="dxa"/>
          </w:tcPr>
          <w:p w14:paraId="0764A82E" w14:textId="7CB26718" w:rsidR="00572DF1" w:rsidRDefault="00572DF1" w:rsidP="00D80C1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09226E">
              <w:rPr>
                <w:rFonts w:ascii="Times New Roman" w:hAnsi="Times New Roman" w:cs="Times New Roman"/>
                <w:sz w:val="24"/>
                <w:szCs w:val="24"/>
              </w:rPr>
              <w:t>30</w:t>
            </w:r>
          </w:p>
        </w:tc>
      </w:tr>
    </w:tbl>
    <w:p w14:paraId="50A6D98A" w14:textId="77777777" w:rsidR="00572DF1" w:rsidRDefault="00572DF1" w:rsidP="00D80C1C">
      <w:pPr>
        <w:spacing w:line="480" w:lineRule="auto"/>
        <w:ind w:left="720" w:firstLine="698"/>
        <w:jc w:val="both"/>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Data </w:t>
      </w:r>
      <w:proofErr w:type="spellStart"/>
      <w:r>
        <w:rPr>
          <w:rFonts w:ascii="Times New Roman" w:hAnsi="Times New Roman" w:cs="Times New Roman"/>
          <w:i/>
          <w:iCs/>
          <w:sz w:val="24"/>
          <w:szCs w:val="24"/>
        </w:rPr>
        <w:t>diolah</w:t>
      </w:r>
      <w:proofErr w:type="spellEnd"/>
      <w:r>
        <w:rPr>
          <w:rFonts w:ascii="Times New Roman" w:hAnsi="Times New Roman" w:cs="Times New Roman"/>
          <w:i/>
          <w:iCs/>
          <w:sz w:val="24"/>
          <w:szCs w:val="24"/>
        </w:rPr>
        <w:t xml:space="preserve"> 2024</w:t>
      </w:r>
    </w:p>
    <w:p w14:paraId="688BDE9A" w14:textId="2FECEF02" w:rsidR="008A41A8" w:rsidRDefault="00572DF1" w:rsidP="000A50FB">
      <w:pPr>
        <w:spacing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w:t>
      </w:r>
      <w:r w:rsidR="00D845F0">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8F4689">
        <w:rPr>
          <w:rFonts w:ascii="Times New Roman" w:hAnsi="Times New Roman" w:cs="Times New Roman"/>
          <w:sz w:val="24"/>
          <w:szCs w:val="24"/>
        </w:rPr>
        <w:t>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3</w:t>
      </w:r>
      <w:r w:rsidR="003A708F">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r w:rsidR="0009226E">
        <w:rPr>
          <w:rFonts w:ascii="Times New Roman" w:hAnsi="Times New Roman" w:cs="Times New Roman"/>
          <w:sz w:val="24"/>
          <w:szCs w:val="24"/>
        </w:rPr>
        <w:t>5</w:t>
      </w:r>
      <w:r>
        <w:rPr>
          <w:rFonts w:ascii="Times New Roman" w:hAnsi="Times New Roman" w:cs="Times New Roman"/>
          <w:sz w:val="24"/>
          <w:szCs w:val="24"/>
        </w:rPr>
        <w:t xml:space="preserve">. Maka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w:t>
      </w:r>
      <w:r w:rsidR="0009226E">
        <w:rPr>
          <w:rFonts w:ascii="Times New Roman" w:hAnsi="Times New Roman" w:cs="Times New Roman"/>
          <w:sz w:val="24"/>
          <w:szCs w:val="24"/>
        </w:rPr>
        <w:t>30</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
    <w:p w14:paraId="1024630B" w14:textId="40AF6B28" w:rsidR="0024332D" w:rsidRDefault="00572DF1" w:rsidP="003D5C78">
      <w:pPr>
        <w:pStyle w:val="Heading2"/>
        <w:numPr>
          <w:ilvl w:val="0"/>
          <w:numId w:val="11"/>
        </w:numPr>
        <w:spacing w:line="480" w:lineRule="auto"/>
        <w:rPr>
          <w:rFonts w:ascii="Times New Roman" w:hAnsi="Times New Roman" w:cs="Times New Roman"/>
          <w:b/>
          <w:bCs/>
          <w:color w:val="auto"/>
          <w:sz w:val="24"/>
          <w:szCs w:val="24"/>
        </w:rPr>
      </w:pPr>
      <w:bookmarkStart w:id="47" w:name="_Toc170757238"/>
      <w:proofErr w:type="spellStart"/>
      <w:r w:rsidRPr="00F55BAF">
        <w:rPr>
          <w:rFonts w:ascii="Times New Roman" w:hAnsi="Times New Roman" w:cs="Times New Roman"/>
          <w:b/>
          <w:bCs/>
          <w:color w:val="auto"/>
          <w:sz w:val="24"/>
          <w:szCs w:val="24"/>
        </w:rPr>
        <w:t>Definisi</w:t>
      </w:r>
      <w:proofErr w:type="spellEnd"/>
      <w:r w:rsidRPr="00F55BAF">
        <w:rPr>
          <w:rFonts w:ascii="Times New Roman" w:hAnsi="Times New Roman" w:cs="Times New Roman"/>
          <w:b/>
          <w:bCs/>
          <w:color w:val="auto"/>
          <w:sz w:val="24"/>
          <w:szCs w:val="24"/>
        </w:rPr>
        <w:t xml:space="preserve"> </w:t>
      </w:r>
      <w:proofErr w:type="spellStart"/>
      <w:r w:rsidRPr="00F55BAF">
        <w:rPr>
          <w:rFonts w:ascii="Times New Roman" w:hAnsi="Times New Roman" w:cs="Times New Roman"/>
          <w:b/>
          <w:bCs/>
          <w:color w:val="auto"/>
          <w:sz w:val="24"/>
          <w:szCs w:val="24"/>
        </w:rPr>
        <w:t>Konseptual</w:t>
      </w:r>
      <w:proofErr w:type="spellEnd"/>
      <w:r w:rsidRPr="00F55BAF">
        <w:rPr>
          <w:rFonts w:ascii="Times New Roman" w:hAnsi="Times New Roman" w:cs="Times New Roman"/>
          <w:b/>
          <w:bCs/>
          <w:color w:val="auto"/>
          <w:sz w:val="24"/>
          <w:szCs w:val="24"/>
        </w:rPr>
        <w:t xml:space="preserve"> dan Operasionalisasi </w:t>
      </w:r>
      <w:proofErr w:type="spellStart"/>
      <w:r w:rsidRPr="00F55BAF">
        <w:rPr>
          <w:rFonts w:ascii="Times New Roman" w:hAnsi="Times New Roman" w:cs="Times New Roman"/>
          <w:b/>
          <w:bCs/>
          <w:color w:val="auto"/>
          <w:sz w:val="24"/>
          <w:szCs w:val="24"/>
        </w:rPr>
        <w:t>Variabel</w:t>
      </w:r>
      <w:bookmarkEnd w:id="47"/>
      <w:proofErr w:type="spellEnd"/>
    </w:p>
    <w:p w14:paraId="56F3FFF1" w14:textId="3711C1D9" w:rsidR="008A41A8" w:rsidRDefault="008A41A8" w:rsidP="00D47477">
      <w:pPr>
        <w:spacing w:line="480" w:lineRule="auto"/>
        <w:ind w:left="720" w:firstLine="567"/>
        <w:jc w:val="both"/>
        <w:rPr>
          <w:rFonts w:ascii="Times New Roman" w:hAnsi="Times New Roman" w:cs="Times New Roman"/>
          <w:sz w:val="24"/>
          <w:szCs w:val="24"/>
        </w:rPr>
      </w:pP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menspesifikasikan</w:t>
      </w:r>
      <w:proofErr w:type="spellEnd"/>
      <w:r>
        <w:rPr>
          <w:rFonts w:ascii="Times New Roman" w:hAnsi="Times New Roman" w:cs="Times New Roman"/>
          <w:sz w:val="24"/>
          <w:szCs w:val="24"/>
        </w:rPr>
        <w:t xml:space="preserve"> </w:t>
      </w:r>
      <w:bookmarkStart w:id="48" w:name="_Toc159940025"/>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3C7952">
        <w:rPr>
          <w:rFonts w:ascii="Times New Roman" w:hAnsi="Times New Roman" w:cs="Times New Roman"/>
          <w:sz w:val="24"/>
          <w:szCs w:val="24"/>
        </w:rPr>
        <w:t>:</w:t>
      </w:r>
    </w:p>
    <w:p w14:paraId="16E4B478" w14:textId="020CD31A" w:rsidR="0024332D" w:rsidRPr="00FA06FE" w:rsidRDefault="00FA06FE" w:rsidP="006D315F">
      <w:pPr>
        <w:spacing w:after="0" w:line="360" w:lineRule="auto"/>
        <w:ind w:firstLine="720"/>
        <w:jc w:val="center"/>
        <w:rPr>
          <w:rFonts w:ascii="Times New Roman" w:hAnsi="Times New Roman" w:cs="Times New Roman"/>
          <w:b/>
          <w:bCs/>
          <w:i/>
          <w:iCs/>
          <w:sz w:val="24"/>
          <w:szCs w:val="24"/>
        </w:rPr>
      </w:pPr>
      <w:r w:rsidRPr="00FA06FE">
        <w:rPr>
          <w:rFonts w:ascii="Times New Roman" w:hAnsi="Times New Roman" w:cs="Times New Roman"/>
          <w:b/>
          <w:bCs/>
          <w:sz w:val="24"/>
          <w:szCs w:val="24"/>
        </w:rPr>
        <w:lastRenderedPageBreak/>
        <w:t xml:space="preserve">Tabel 3. </w:t>
      </w:r>
      <w:r w:rsidRPr="00FA06FE">
        <w:rPr>
          <w:rFonts w:ascii="Times New Roman" w:hAnsi="Times New Roman" w:cs="Times New Roman"/>
          <w:b/>
          <w:bCs/>
          <w:i/>
          <w:iCs/>
          <w:sz w:val="24"/>
          <w:szCs w:val="24"/>
        </w:rPr>
        <w:fldChar w:fldCharType="begin"/>
      </w:r>
      <w:r w:rsidRPr="00FA06FE">
        <w:rPr>
          <w:rFonts w:ascii="Times New Roman" w:hAnsi="Times New Roman" w:cs="Times New Roman"/>
          <w:b/>
          <w:bCs/>
          <w:sz w:val="24"/>
          <w:szCs w:val="24"/>
        </w:rPr>
        <w:instrText xml:space="preserve"> SEQ Tabel_3. \* ARABIC </w:instrText>
      </w:r>
      <w:r w:rsidRPr="00FA06FE">
        <w:rPr>
          <w:rFonts w:ascii="Times New Roman" w:hAnsi="Times New Roman" w:cs="Times New Roman"/>
          <w:b/>
          <w:bCs/>
          <w:i/>
          <w:iCs/>
          <w:sz w:val="24"/>
          <w:szCs w:val="24"/>
        </w:rPr>
        <w:fldChar w:fldCharType="separate"/>
      </w:r>
      <w:r w:rsidR="00431975">
        <w:rPr>
          <w:rFonts w:ascii="Times New Roman" w:hAnsi="Times New Roman" w:cs="Times New Roman"/>
          <w:b/>
          <w:bCs/>
          <w:noProof/>
          <w:sz w:val="24"/>
          <w:szCs w:val="24"/>
        </w:rPr>
        <w:t>2</w:t>
      </w:r>
      <w:bookmarkEnd w:id="48"/>
      <w:r w:rsidRPr="00FA06FE">
        <w:rPr>
          <w:rFonts w:ascii="Times New Roman" w:hAnsi="Times New Roman" w:cs="Times New Roman"/>
          <w:b/>
          <w:bCs/>
          <w:i/>
          <w:iCs/>
          <w:sz w:val="24"/>
          <w:szCs w:val="24"/>
        </w:rPr>
        <w:fldChar w:fldCharType="end"/>
      </w:r>
    </w:p>
    <w:p w14:paraId="29C6D885" w14:textId="56D3D023" w:rsidR="00572DF1" w:rsidRPr="0024332D" w:rsidRDefault="00572DF1" w:rsidP="006D315F">
      <w:pPr>
        <w:spacing w:after="0" w:line="360" w:lineRule="auto"/>
        <w:ind w:firstLine="720"/>
        <w:jc w:val="center"/>
        <w:rPr>
          <w:rFonts w:ascii="Times New Roman" w:hAnsi="Times New Roman" w:cs="Times New Roman"/>
          <w:b/>
          <w:bCs/>
          <w:sz w:val="24"/>
          <w:szCs w:val="24"/>
        </w:rPr>
      </w:pPr>
      <w:r w:rsidRPr="0024332D">
        <w:rPr>
          <w:rFonts w:ascii="Times New Roman" w:hAnsi="Times New Roman" w:cs="Times New Roman"/>
          <w:b/>
          <w:bCs/>
          <w:sz w:val="24"/>
          <w:szCs w:val="24"/>
        </w:rPr>
        <w:t xml:space="preserve">Operasionalisasi </w:t>
      </w:r>
      <w:proofErr w:type="spellStart"/>
      <w:r w:rsidRPr="0024332D">
        <w:rPr>
          <w:rFonts w:ascii="Times New Roman" w:hAnsi="Times New Roman" w:cs="Times New Roman"/>
          <w:b/>
          <w:bCs/>
          <w:sz w:val="24"/>
          <w:szCs w:val="24"/>
        </w:rPr>
        <w:t>Variabel</w:t>
      </w:r>
      <w:proofErr w:type="spellEnd"/>
    </w:p>
    <w:tbl>
      <w:tblPr>
        <w:tblStyle w:val="TableGrid"/>
        <w:tblW w:w="0" w:type="auto"/>
        <w:tblInd w:w="720" w:type="dxa"/>
        <w:tblLook w:val="04A0" w:firstRow="1" w:lastRow="0" w:firstColumn="1" w:lastColumn="0" w:noHBand="0" w:noVBand="1"/>
      </w:tblPr>
      <w:tblGrid>
        <w:gridCol w:w="1499"/>
        <w:gridCol w:w="2149"/>
        <w:gridCol w:w="2503"/>
        <w:gridCol w:w="1056"/>
      </w:tblGrid>
      <w:tr w:rsidR="00572DF1" w:rsidRPr="001F26A1" w14:paraId="33428BC4" w14:textId="77777777" w:rsidTr="006E463E">
        <w:trPr>
          <w:tblHeader/>
        </w:trPr>
        <w:tc>
          <w:tcPr>
            <w:tcW w:w="0" w:type="auto"/>
          </w:tcPr>
          <w:p w14:paraId="4C6D385D" w14:textId="77777777" w:rsidR="00572DF1" w:rsidRPr="001F26A1" w:rsidRDefault="00572DF1" w:rsidP="00D80C1C">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p>
        </w:tc>
        <w:tc>
          <w:tcPr>
            <w:tcW w:w="0" w:type="auto"/>
          </w:tcPr>
          <w:p w14:paraId="15181DA8" w14:textId="77777777" w:rsidR="00572DF1" w:rsidRDefault="00572DF1" w:rsidP="00D80C1C">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p>
          <w:p w14:paraId="59366FA6" w14:textId="77777777" w:rsidR="00572DF1" w:rsidRPr="001F26A1" w:rsidRDefault="00572DF1" w:rsidP="00D80C1C">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Koseptual</w:t>
            </w:r>
            <w:proofErr w:type="spellEnd"/>
          </w:p>
        </w:tc>
        <w:tc>
          <w:tcPr>
            <w:tcW w:w="0" w:type="auto"/>
          </w:tcPr>
          <w:p w14:paraId="1866274C" w14:textId="78AA84A3" w:rsidR="00572DF1" w:rsidRPr="001F26A1" w:rsidRDefault="008A41A8" w:rsidP="00D80C1C">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Indikator</w:t>
            </w:r>
            <w:proofErr w:type="spellEnd"/>
            <w:r>
              <w:rPr>
                <w:rFonts w:ascii="Times New Roman" w:hAnsi="Times New Roman" w:cs="Times New Roman"/>
                <w:b/>
                <w:bCs/>
                <w:sz w:val="24"/>
                <w:szCs w:val="24"/>
              </w:rPr>
              <w:t xml:space="preserve"> </w:t>
            </w:r>
          </w:p>
        </w:tc>
        <w:tc>
          <w:tcPr>
            <w:tcW w:w="0" w:type="auto"/>
          </w:tcPr>
          <w:p w14:paraId="21FE48FB" w14:textId="77777777" w:rsidR="00572DF1" w:rsidRPr="001F26A1" w:rsidRDefault="00572DF1" w:rsidP="00D80C1C">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Skala</w:t>
            </w:r>
          </w:p>
        </w:tc>
      </w:tr>
      <w:tr w:rsidR="00572DF1" w:rsidRPr="001F26A1" w14:paraId="2C3C6AC1" w14:textId="77777777" w:rsidTr="006E463E">
        <w:tc>
          <w:tcPr>
            <w:tcW w:w="0" w:type="auto"/>
          </w:tcPr>
          <w:p w14:paraId="1AF8BC17" w14:textId="77777777" w:rsidR="00572DF1" w:rsidRPr="001F26A1" w:rsidRDefault="00572DF1" w:rsidP="0066518D">
            <w:pPr>
              <w:pStyle w:val="ListParagraph"/>
              <w:ind w:left="0"/>
              <w:jc w:val="both"/>
              <w:rPr>
                <w:rFonts w:ascii="Times New Roman" w:hAnsi="Times New Roman" w:cs="Times New Roman"/>
                <w:sz w:val="24"/>
                <w:szCs w:val="24"/>
              </w:rPr>
            </w:pPr>
            <w:r w:rsidRPr="00A063CA">
              <w:rPr>
                <w:rFonts w:ascii="Times New Roman" w:hAnsi="Times New Roman" w:cs="Times New Roman"/>
                <w:i/>
                <w:iCs/>
                <w:sz w:val="24"/>
                <w:szCs w:val="24"/>
              </w:rPr>
              <w:t xml:space="preserve">Audit </w:t>
            </w:r>
            <w:r w:rsidRPr="00B063FA">
              <w:rPr>
                <w:rFonts w:ascii="Times New Roman" w:hAnsi="Times New Roman" w:cs="Times New Roman"/>
                <w:i/>
                <w:iCs/>
                <w:sz w:val="24"/>
                <w:szCs w:val="24"/>
              </w:rPr>
              <w:t xml:space="preserve">Report </w:t>
            </w:r>
            <w:proofErr w:type="gramStart"/>
            <w:r w:rsidRPr="00B063FA">
              <w:rPr>
                <w:rFonts w:ascii="Times New Roman" w:hAnsi="Times New Roman" w:cs="Times New Roman"/>
                <w:i/>
                <w:iCs/>
                <w:sz w:val="24"/>
                <w:szCs w:val="24"/>
              </w:rPr>
              <w:t xml:space="preserve">Lag </w:t>
            </w:r>
            <w:r>
              <w:rPr>
                <w:rFonts w:ascii="Times New Roman" w:hAnsi="Times New Roman" w:cs="Times New Roman"/>
                <w:sz w:val="24"/>
                <w:szCs w:val="24"/>
              </w:rPr>
              <w:t xml:space="preserve"> (</w:t>
            </w:r>
            <w:proofErr w:type="gramEnd"/>
            <w:r>
              <w:rPr>
                <w:rFonts w:ascii="Times New Roman" w:hAnsi="Times New Roman" w:cs="Times New Roman"/>
                <w:sz w:val="24"/>
                <w:szCs w:val="24"/>
              </w:rPr>
              <w:t>X1)</w:t>
            </w:r>
          </w:p>
        </w:tc>
        <w:tc>
          <w:tcPr>
            <w:tcW w:w="0" w:type="auto"/>
          </w:tcPr>
          <w:p w14:paraId="535488AF" w14:textId="77777777" w:rsidR="00572DF1" w:rsidRPr="00B063FA" w:rsidRDefault="00572DF1" w:rsidP="0032586D">
            <w:pPr>
              <w:pStyle w:val="ListParagraph"/>
              <w:ind w:left="0"/>
              <w:rPr>
                <w:rFonts w:ascii="Times New Roman" w:hAnsi="Times New Roman" w:cs="Times New Roman"/>
                <w:sz w:val="24"/>
                <w:szCs w:val="24"/>
              </w:rPr>
            </w:pPr>
            <w:r w:rsidRPr="00A063CA">
              <w:rPr>
                <w:rFonts w:ascii="Times New Roman" w:hAnsi="Times New Roman" w:cs="Times New Roman"/>
                <w:i/>
                <w:iCs/>
                <w:sz w:val="24"/>
                <w:szCs w:val="24"/>
              </w:rPr>
              <w:t>Audit</w:t>
            </w:r>
            <w:r>
              <w:rPr>
                <w:rFonts w:ascii="Times New Roman" w:hAnsi="Times New Roman" w:cs="Times New Roman"/>
                <w:sz w:val="24"/>
                <w:szCs w:val="24"/>
              </w:rPr>
              <w:t xml:space="preserve"> </w:t>
            </w:r>
            <w:r>
              <w:rPr>
                <w:rFonts w:ascii="Times New Roman" w:hAnsi="Times New Roman" w:cs="Times New Roman"/>
                <w:i/>
                <w:iCs/>
                <w:sz w:val="24"/>
                <w:szCs w:val="24"/>
              </w:rPr>
              <w:t xml:space="preserve">Report Lag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Delay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{"citationItems":[{"id":"ITEM-1","itemData":{"DOI":"10.22225/jraw.1.1.1509.1-7","ISSN":"2686-486X","abstract":"Abstract\r The use of financial statements requires information as a basis for making decisions. Going Concern Audit Opinions are defined as opinions issued by auditors based on the audits they have carried out, in which there are substantial doubts about the company's ability to maintain its survival and to continue its business as a business entity. This study aims to determine and analyze the Effect of Audit Lag, Profitability and Liquidity on Going Concern Audit Opinions on Manufacturing Companies Listed on the Indonesia Stock Exchange in the 2014-2018 Period. The research method is logistic regression analysis. The independent variables in this study are Audit Lag, Return On Assets, Net Profit Margin, Current Ratio and Quick Ratio. While the Dependent Variable is the Going Concern Audit Opinion. The data used are secondary data with a population of manufacturing companies that have been listed on the Indonesia Stock Exchange in 2014-2018. Where a number of samples in this study were 11 companies with 5 years of observation using purposive sampling. From the results of the study it can be concluded that Audit Lag and Quick Ratio has a negative effect on going concern audit opinion. while Return on Assets, Net Profit Margin, Current ratio has no effect on going concern audit opinion.\r \r Keywords: Audit Lag; ROA; NPM; CR and QR; Opini Audit Going Concern\r \r \r Abstrak\r Penggunaan Laporan Keuangan membutuhkan informasi sebagai dasar mereka mengambil keputusan. Opini Audit Going Concern didefinisikan sebagai opini dikeluarkan oleh auditor berdasarkan audit yang telah mereka lakukan, didalamnya menyatakan bahwa terdapat keraguan terhadap kemampuan perusahaan dalam mempertahankan kelangsungan hidupnya dan untuk melanjutkan usahanya sebagai entitas bisnis. Penelitian ini bertujuan untuk mengetahui dan menganalisis Pengaruh Audit Lag, Profitabilitas dan Likuiditas Terhadap Opini Audit Going Concern pada Perusahaan Manufaktur yang Terdaftar Di Bursa Efek Indonesia Periode 2014-2018. Metode penelitian dalam skripsi ini adalah analisis regresi logistic (logistic regression). Variabel Independen pada penelitian ini adalah Audit Lag, Return On Asset, Net Profit Margin, Current Ratio dan Quick Ratio. Sedangkan Variabel Dependennya adalah Opini Audit Going Concern. Data yang digunakan adalah data sekunder dengan populasi perusahaan manufaktur yang telah terdaftar di Bursa Efek Indonesia tahun 2014-2018. Dimana sejumlah sampel dalam penelitian ini sebanyak 11 perusah…","author":[{"dropping-particle":"","family":"Sari","given":"Putri Cartika","non-dropping-particle":"","parse-names":false,"suffix":""}],"container-title":"Jurnal Riset Akuntansi Warmadewa","id":"ITEM-1","issue":"1","issued":{"date-parts":[["2020"]]},"page":"1-7","title":"Pengaruh Audit Lag, Profitabilitas Dan Likuiditas Terhadap Opini Audit Going Concern Pada Perusahaan Manufaktur Yang Terdaftar Di Bursa Efek Indonesia","type":"article-journal","volume":"1"},"uris":["http://www.mendeley.com/documents/?uuid=b13e76b3-8b02-4b6c-8ae4-71aba155b1b1"]}],"mendeley":{"formattedCitation":"(Sari, 2020)","plainTextFormattedCitation":"(Sari, 2020)","previouslyFormattedCitation":"(Sari, 2020)"},"properties":{"noteIndex":0},"schema":"https://github.com/citation-style-language/schema/raw/master/csl-citation.json"}</w:instrText>
            </w:r>
            <w:r>
              <w:rPr>
                <w:rFonts w:ascii="Times New Roman" w:hAnsi="Times New Roman" w:cs="Times New Roman"/>
                <w:sz w:val="24"/>
                <w:szCs w:val="24"/>
              </w:rPr>
              <w:fldChar w:fldCharType="separate"/>
            </w:r>
            <w:r w:rsidRPr="002A306E">
              <w:rPr>
                <w:rFonts w:ascii="Times New Roman" w:hAnsi="Times New Roman" w:cs="Times New Roman"/>
                <w:noProof/>
                <w:sz w:val="24"/>
                <w:szCs w:val="24"/>
              </w:rPr>
              <w:t>(Sari, 2020)</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0" w:type="auto"/>
          </w:tcPr>
          <w:p w14:paraId="6D0C829B" w14:textId="77777777" w:rsidR="00572DF1" w:rsidRPr="00FD490F" w:rsidRDefault="00572DF1" w:rsidP="0032586D">
            <w:pPr>
              <w:pStyle w:val="ListParagraph"/>
              <w:ind w:left="0"/>
              <w:rPr>
                <w:rFonts w:ascii="Times New Roman" w:hAnsi="Times New Roman" w:cs="Times New Roman"/>
                <w:sz w:val="24"/>
                <w:szCs w:val="24"/>
              </w:rPr>
            </w:pPr>
            <w:r w:rsidRPr="00A063CA">
              <w:rPr>
                <w:rFonts w:ascii="Times New Roman" w:hAnsi="Times New Roman" w:cs="Times New Roman"/>
                <w:i/>
                <w:iCs/>
                <w:sz w:val="24"/>
                <w:szCs w:val="24"/>
              </w:rPr>
              <w:t>Audit</w:t>
            </w:r>
            <w:r>
              <w:rPr>
                <w:rFonts w:ascii="Times New Roman" w:hAnsi="Times New Roman" w:cs="Times New Roman"/>
                <w:sz w:val="24"/>
                <w:szCs w:val="24"/>
              </w:rPr>
              <w:t xml:space="preserve"> </w:t>
            </w:r>
            <w:r>
              <w:rPr>
                <w:rFonts w:ascii="Times New Roman" w:hAnsi="Times New Roman" w:cs="Times New Roman"/>
                <w:i/>
                <w:iCs/>
                <w:sz w:val="24"/>
                <w:szCs w:val="24"/>
              </w:rPr>
              <w:t xml:space="preserve">Report Lag =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Laporan Audit – Batas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Laporan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(90 Hari)</w:t>
            </w:r>
          </w:p>
        </w:tc>
        <w:tc>
          <w:tcPr>
            <w:tcW w:w="0" w:type="auto"/>
          </w:tcPr>
          <w:p w14:paraId="13FB56C4" w14:textId="6F1660A9" w:rsidR="00572DF1" w:rsidRPr="001F26A1" w:rsidRDefault="001C6AFD" w:rsidP="00D80C1C">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r>
      <w:tr w:rsidR="00572DF1" w:rsidRPr="001F26A1" w14:paraId="0BB9619C" w14:textId="77777777" w:rsidTr="006E463E">
        <w:tc>
          <w:tcPr>
            <w:tcW w:w="0" w:type="auto"/>
          </w:tcPr>
          <w:p w14:paraId="24D847E1" w14:textId="77777777" w:rsidR="00572DF1" w:rsidRPr="00FD490F" w:rsidRDefault="00572DF1" w:rsidP="0066518D">
            <w:pPr>
              <w:pStyle w:val="ListParagraph"/>
              <w:ind w:left="0"/>
              <w:jc w:val="both"/>
              <w:rPr>
                <w:rFonts w:ascii="Times New Roman" w:hAnsi="Times New Roman" w:cs="Times New Roman"/>
                <w:sz w:val="24"/>
                <w:szCs w:val="24"/>
              </w:rPr>
            </w:pPr>
            <w:r w:rsidRPr="00A063CA">
              <w:rPr>
                <w:rFonts w:ascii="Times New Roman" w:hAnsi="Times New Roman" w:cs="Times New Roman"/>
                <w:i/>
                <w:iCs/>
                <w:sz w:val="24"/>
                <w:szCs w:val="24"/>
              </w:rPr>
              <w:t>Audit Switching</w:t>
            </w:r>
            <w:r>
              <w:rPr>
                <w:rFonts w:ascii="Times New Roman" w:hAnsi="Times New Roman" w:cs="Times New Roman"/>
                <w:i/>
                <w:iCs/>
                <w:sz w:val="24"/>
                <w:szCs w:val="24"/>
              </w:rPr>
              <w:t xml:space="preserve"> </w:t>
            </w:r>
            <w:r>
              <w:rPr>
                <w:rFonts w:ascii="Times New Roman" w:hAnsi="Times New Roman" w:cs="Times New Roman"/>
                <w:sz w:val="24"/>
                <w:szCs w:val="24"/>
              </w:rPr>
              <w:t>(X2)</w:t>
            </w:r>
          </w:p>
        </w:tc>
        <w:tc>
          <w:tcPr>
            <w:tcW w:w="0" w:type="auto"/>
          </w:tcPr>
          <w:p w14:paraId="184A4D72" w14:textId="77777777" w:rsidR="00572DF1" w:rsidRPr="00CB6864" w:rsidRDefault="00572DF1" w:rsidP="0032586D">
            <w:pPr>
              <w:pStyle w:val="ListParagraph"/>
              <w:ind w:left="0"/>
              <w:rPr>
                <w:rFonts w:ascii="Times New Roman" w:hAnsi="Times New Roman" w:cs="Times New Roman"/>
                <w:sz w:val="24"/>
                <w:szCs w:val="24"/>
              </w:rPr>
            </w:pPr>
            <w:r w:rsidRPr="00A063CA">
              <w:rPr>
                <w:rFonts w:ascii="Times New Roman" w:hAnsi="Times New Roman" w:cs="Times New Roman"/>
                <w:i/>
                <w:iCs/>
                <w:sz w:val="24"/>
                <w:szCs w:val="24"/>
              </w:rPr>
              <w:t xml:space="preserve">Audit </w:t>
            </w:r>
            <w:r>
              <w:rPr>
                <w:rFonts w:ascii="Times New Roman" w:hAnsi="Times New Roman" w:cs="Times New Roman"/>
                <w:i/>
                <w:iCs/>
                <w:sz w:val="24"/>
                <w:szCs w:val="24"/>
              </w:rPr>
              <w:t xml:space="preserve">Switching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masa auditor yang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{"citationItems":[{"id":"ITEM-1","itemData":{"ISSN":"2302-8556","abstract":"Penelitian ini dilakukan dengan tujuan untuk mengetahui pengaruh auditor switching dan financial distress pada opini audit going concern. Populasi dalam penelitian ini adalah seluruh perusahaan yang terdaftar di Bursa Efek Indonesia tahun 2014. Metode pengambilan sampel yang digunakan adalah metode purposive sampling. Banyaknya sampel yang digunakan dalam penelitian ini adalah 44 perusahaan. Metode pengumpulan data yang digunakan dalam penelitian ini adalah metode observasi non participant. Teknik análisis data yang digunakan untuk memecahkan masalah tersebut yaitu analisis regresi logistik (logistic regression). Berdasarkan hasil análisis diketahui bahwa kecenderungan adanya auditor switching tidak berpengaruh pada opini audit going concern, begitu juga dengan kecenderungan terjadinya financial distress tidak berpengaruh pada opini audit going concern.","author":[{"dropping-particle":"","family":"Setiadamayanthi","given":"Ni Luh Ayu","non-dropping-particle":"","parse-names":false,"suffix":""},{"dropping-particle":"","family":"Wirakusuma","given":"Md. Gd.","non-dropping-particle":"","parse-names":false,"suffix":""}],"container-title":"E-Jurnal Akuntansi Universitas Udayana","id":"ITEM-1","issue":"3","issued":{"date-parts":[["2016"]]},"page":"1654-1681","title":"Pengaruh Auditor Switching dan Financial Distress Pada Opini Audit Going Concern pada Perusahaan yang Terdaftar di BEI Tahun 2014","type":"article-journal","volume":"15"},"uris":["http://www.mendeley.com/documents/?uuid=a145e5af-74fb-48c6-aa43-d1270b9d96ad"]}],"mendeley":{"formattedCitation":"(Setiadamayanthi &amp; Wirakusuma, 2016)","plainTextFormattedCitation":"(Setiadamayanthi &amp; Wirakusuma, 2016)","previouslyFormattedCitation":"(Setiadamayanthi &amp; Wirakusuma, 2016)"},"properties":{"noteIndex":0},"schema":"https://github.com/citation-style-language/schema/raw/master/csl-citation.json"}</w:instrText>
            </w:r>
            <w:r>
              <w:rPr>
                <w:rFonts w:ascii="Times New Roman" w:hAnsi="Times New Roman" w:cs="Times New Roman"/>
                <w:sz w:val="24"/>
                <w:szCs w:val="24"/>
              </w:rPr>
              <w:fldChar w:fldCharType="separate"/>
            </w:r>
            <w:r w:rsidRPr="00CB6864">
              <w:rPr>
                <w:rFonts w:ascii="Times New Roman" w:hAnsi="Times New Roman" w:cs="Times New Roman"/>
                <w:noProof/>
                <w:sz w:val="24"/>
                <w:szCs w:val="24"/>
              </w:rPr>
              <w:t>(Setiadamayanthi &amp; Wirakusuma, 2016)</w:t>
            </w:r>
            <w:r>
              <w:rPr>
                <w:rFonts w:ascii="Times New Roman" w:hAnsi="Times New Roman" w:cs="Times New Roman"/>
                <w:sz w:val="24"/>
                <w:szCs w:val="24"/>
              </w:rPr>
              <w:fldChar w:fldCharType="end"/>
            </w:r>
          </w:p>
        </w:tc>
        <w:tc>
          <w:tcPr>
            <w:tcW w:w="0" w:type="auto"/>
          </w:tcPr>
          <w:p w14:paraId="7589C58F" w14:textId="77777777" w:rsidR="00572DF1" w:rsidRPr="004348B7" w:rsidRDefault="00572DF1" w:rsidP="0032586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dummy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dan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w:t>
            </w:r>
          </w:p>
        </w:tc>
        <w:tc>
          <w:tcPr>
            <w:tcW w:w="0" w:type="auto"/>
          </w:tcPr>
          <w:p w14:paraId="416CF32A" w14:textId="77777777" w:rsidR="00572DF1" w:rsidRPr="001F26A1" w:rsidRDefault="00572DF1" w:rsidP="00D80C1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Nominal</w:t>
            </w:r>
          </w:p>
        </w:tc>
      </w:tr>
      <w:tr w:rsidR="00572DF1" w:rsidRPr="001F26A1" w14:paraId="3E66D110" w14:textId="77777777" w:rsidTr="006E463E">
        <w:tc>
          <w:tcPr>
            <w:tcW w:w="0" w:type="auto"/>
          </w:tcPr>
          <w:p w14:paraId="61E25EDC" w14:textId="77777777" w:rsidR="00572DF1" w:rsidRPr="004348B7" w:rsidRDefault="00572DF1" w:rsidP="0066518D">
            <w:pPr>
              <w:pStyle w:val="ListParagraph"/>
              <w:ind w:left="0"/>
              <w:jc w:val="both"/>
              <w:rPr>
                <w:rFonts w:ascii="Times New Roman" w:hAnsi="Times New Roman" w:cs="Times New Roman"/>
                <w:sz w:val="24"/>
                <w:szCs w:val="24"/>
              </w:rPr>
            </w:pPr>
            <w:r>
              <w:rPr>
                <w:rFonts w:ascii="Times New Roman" w:hAnsi="Times New Roman" w:cs="Times New Roman"/>
                <w:i/>
                <w:iCs/>
                <w:sz w:val="24"/>
                <w:szCs w:val="24"/>
              </w:rPr>
              <w:t xml:space="preserve">Debt Default </w:t>
            </w:r>
            <w:r>
              <w:rPr>
                <w:rFonts w:ascii="Times New Roman" w:hAnsi="Times New Roman" w:cs="Times New Roman"/>
                <w:sz w:val="24"/>
                <w:szCs w:val="24"/>
              </w:rPr>
              <w:t>(X3)</w:t>
            </w:r>
          </w:p>
        </w:tc>
        <w:tc>
          <w:tcPr>
            <w:tcW w:w="0" w:type="auto"/>
          </w:tcPr>
          <w:p w14:paraId="445DF8CF" w14:textId="61FEB6E7" w:rsidR="00572DF1" w:rsidRPr="004D5E7C" w:rsidRDefault="00572DF1" w:rsidP="0032586D">
            <w:pPr>
              <w:pStyle w:val="ListParagraph"/>
              <w:ind w:left="0"/>
              <w:rPr>
                <w:rFonts w:ascii="Times New Roman" w:hAnsi="Times New Roman" w:cs="Times New Roman"/>
                <w:sz w:val="24"/>
                <w:szCs w:val="24"/>
              </w:rPr>
            </w:pPr>
            <w:r>
              <w:rPr>
                <w:rFonts w:ascii="Times New Roman" w:hAnsi="Times New Roman" w:cs="Times New Roman"/>
                <w:i/>
                <w:iCs/>
                <w:sz w:val="24"/>
                <w:szCs w:val="24"/>
              </w:rPr>
              <w:t xml:space="preserve">Debt Default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status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diperiksa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D2070">
              <w:rPr>
                <w:rFonts w:ascii="Times New Roman" w:hAnsi="Times New Roman" w:cs="Times New Roman"/>
                <w:sz w:val="24"/>
                <w:szCs w:val="24"/>
              </w:rPr>
              <w:instrText>ADDIN CSL_CITATION {"citationItems":[{"id":"ITEM-1","itemData":{"author":[{"dropping-particle":"","family":"Kusumawhardany","given":"Susi Sih","non-dropping-particle":"","parse-names":false,"suffix":""}],"id":"ITEM-1","issue":"1","issued":{"date-parts":[["2021"]]},"page":"1889-1897","title":"Pengaruh Debt Default, Ukuran Perusahaan dan Disclosure Laporan Keuangan terhadap Penerimaan Opini Audit Going Concern ( Studi Empiris Pada Perusahaan Manufaktur Yang Terdaftar Di Bursa Efek Indonesia Dheanda Adelia Program Studi Sarjana Akuntansi , Univ","type":"article-journal","volume":"10"},"uris":["http://www.mendeley.com/documents/?uuid=f63e64bc-ecb2-4921-993a-d94e3c880171"]}],"mendeley":{"formattedCitation":"(Kusumawhardany, 2021)","plainTextFormattedCitation":"(Kusumawhardany, 2021)","previouslyFormattedCitation":"(Kusumawhardany, 2021)"},"properties":{"noteIndex":0},"schema":"https://github.com/citation-style-language/schema/raw/master/csl-citation.json"}</w:instrText>
            </w:r>
            <w:r>
              <w:rPr>
                <w:rFonts w:ascii="Times New Roman" w:hAnsi="Times New Roman" w:cs="Times New Roman"/>
                <w:sz w:val="24"/>
                <w:szCs w:val="24"/>
              </w:rPr>
              <w:fldChar w:fldCharType="separate"/>
            </w:r>
            <w:r w:rsidRPr="003B2DC8">
              <w:rPr>
                <w:rFonts w:ascii="Times New Roman" w:hAnsi="Times New Roman" w:cs="Times New Roman"/>
                <w:noProof/>
                <w:sz w:val="24"/>
                <w:szCs w:val="24"/>
              </w:rPr>
              <w:t>(Kusumawhardany, 2021)</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0" w:type="auto"/>
          </w:tcPr>
          <w:p w14:paraId="14DDD674" w14:textId="1C33846B" w:rsidR="00572DF1" w:rsidRPr="00EA36F5" w:rsidRDefault="00572DF1" w:rsidP="0032586D">
            <w:pPr>
              <w:pStyle w:val="ListParagraph"/>
              <w:ind w:left="0"/>
              <w:rPr>
                <w:rFonts w:ascii="Times New Roman" w:hAnsi="Times New Roman" w:cs="Times New Roman"/>
                <w:sz w:val="24"/>
                <w:szCs w:val="24"/>
                <w:vertAlign w:val="subscript"/>
              </w:rPr>
            </w:pPr>
            <w:r>
              <w:rPr>
                <w:rFonts w:ascii="Times New Roman" w:hAnsi="Times New Roman" w:cs="Times New Roman"/>
                <w:i/>
                <w:iCs/>
                <w:sz w:val="24"/>
                <w:szCs w:val="24"/>
              </w:rPr>
              <w:t xml:space="preserve">Debt default </w:t>
            </w:r>
            <w:r>
              <w:rPr>
                <w:rFonts w:ascii="Times New Roman" w:hAnsi="Times New Roman" w:cs="Times New Roman"/>
                <w:sz w:val="24"/>
                <w:szCs w:val="24"/>
              </w:rPr>
              <w:t xml:space="preserve">di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dummy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w:t>
            </w:r>
            <w:r w:rsidR="00C86F53">
              <w:rPr>
                <w:rFonts w:ascii="Times New Roman" w:hAnsi="Times New Roman" w:cs="Times New Roman"/>
                <w:sz w:val="24"/>
                <w:szCs w:val="24"/>
              </w:rPr>
              <w:t>f</w:t>
            </w:r>
            <w:proofErr w:type="spellEnd"/>
            <w:r>
              <w:rPr>
                <w:rFonts w:ascii="Times New Roman" w:hAnsi="Times New Roman" w:cs="Times New Roman"/>
                <w:sz w:val="24"/>
                <w:szCs w:val="24"/>
              </w:rPr>
              <w:t xml:space="preserve"> (status </w:t>
            </w:r>
            <w:r>
              <w:rPr>
                <w:rFonts w:ascii="Times New Roman" w:hAnsi="Times New Roman" w:cs="Times New Roman"/>
                <w:i/>
                <w:iCs/>
                <w:sz w:val="24"/>
                <w:szCs w:val="24"/>
              </w:rPr>
              <w:t xml:space="preserve">debt default)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debt default)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default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w:t>
            </w:r>
          </w:p>
        </w:tc>
        <w:tc>
          <w:tcPr>
            <w:tcW w:w="0" w:type="auto"/>
          </w:tcPr>
          <w:p w14:paraId="1D78CD40" w14:textId="77777777" w:rsidR="00572DF1" w:rsidRPr="001F26A1" w:rsidRDefault="00572DF1" w:rsidP="00D80C1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Nominal </w:t>
            </w:r>
          </w:p>
        </w:tc>
      </w:tr>
      <w:tr w:rsidR="00572DF1" w:rsidRPr="001F26A1" w14:paraId="6412946A" w14:textId="77777777" w:rsidTr="006E463E">
        <w:tc>
          <w:tcPr>
            <w:tcW w:w="0" w:type="auto"/>
          </w:tcPr>
          <w:p w14:paraId="096F313A" w14:textId="77777777" w:rsidR="00572DF1" w:rsidRPr="001F26A1" w:rsidRDefault="00572DF1" w:rsidP="0066518D">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Pertumbuhan</w:t>
            </w:r>
            <w:proofErr w:type="spellEnd"/>
            <w:r>
              <w:rPr>
                <w:rFonts w:ascii="Times New Roman" w:hAnsi="Times New Roman" w:cs="Times New Roman"/>
                <w:sz w:val="24"/>
                <w:szCs w:val="24"/>
              </w:rPr>
              <w:t xml:space="preserve"> Perusahaan (X4)</w:t>
            </w:r>
          </w:p>
        </w:tc>
        <w:tc>
          <w:tcPr>
            <w:tcW w:w="0" w:type="auto"/>
          </w:tcPr>
          <w:p w14:paraId="09C02C74" w14:textId="2299A1C3" w:rsidR="00572DF1" w:rsidRPr="001F26A1" w:rsidRDefault="00572DF1" w:rsidP="0032586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002D76D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{"citationItems":[{"id":"ITEM-1","itemData":{"DOI":"10.31539/costing.v5i1.2289","ISSN":"2597-5226","abstract":"This research was conducted to test and analyze whether the quality of audit, audit tenure, profitability, growth of the company influences the opinion of audit going concerned on mining companies listed on the Indonesia Stock Exchange for the period 2016-2019. The research method used quantitative method and research data obtained from www.IDX.co.id and research population of 47 companies, sampling is used purposive sampling techniques so that the samples in this study as many as 17 companies and this research using logistic regression test. The significance value obtained from the results of simultaneous hypothesis testing amounted to 0.007 &lt; 0.05 that the quality of audits, audit tenure, profitability, growth of the company influenced the opinion of the audit going concerned. The significance values indicated from partial hypothesis testing were audit quality of 0.998 &gt; 0.05, audit tenure of 0.419 &gt; 0.05, profitability of 0.540 &gt; 0.05, and company growth of 0.816 &gt; 0.05. It can be seen that the quality of audits, audit tenure, profitability, and growth of the company are not partially impacted by the opinion of the audit going concerned.\r  \r Keywords: Audit Quality, Audit Tenure, Profitability, Company Growth, Going Concern","author":[{"dropping-particle":"","family":"Parhusip","given":"Ono","non-dropping-particle":"","parse-names":false,"suffix":""},{"dropping-particle":"","family":"Hutasoit","given":"Elfrida Fitri","non-dropping-particle":"","parse-names":false,"suffix":""},{"dropping-particle":"","family":"Ginting","given":"Wenny Anggeresia","non-dropping-particle":"","parse-names":false,"suffix":""}],"container-title":"Journal of Economic, Bussines and Accounting (COSTING)","id":"ITEM-1","issue":"1","issued":{"date-parts":[["2021"]]},"page":"665-672","title":"Pengaruh Kualitas Audit,Audit Tenure,Profitabilitas,Pertumbuhan Perusahaan terhadap Opini Audit Going Concern pada Perusahaan Pertambangan Yang Terdaftar di BEI Tahun 2016-2019","type":"article-journal","volume":"5"},"uris":["http://www.mendeley.com/documents/?uuid=e2771dbd-2077-42d0-8e6e-f64ce5ac25aa"]}],"mendeley":{"formattedCitation":"(Parhusip et al., 2021)","plainTextFormattedCitation":"(Parhusip et al., 2021)","previouslyFormattedCitation":"(Parhusip et al., 2021)"},"properties":{"noteIndex":0},"schema":"https://github.com/citation-style-language/schema/raw/master/csl-citation.json"}</w:instrText>
            </w:r>
            <w:r>
              <w:rPr>
                <w:rFonts w:ascii="Times New Roman" w:hAnsi="Times New Roman" w:cs="Times New Roman"/>
                <w:sz w:val="24"/>
                <w:szCs w:val="24"/>
              </w:rPr>
              <w:fldChar w:fldCharType="separate"/>
            </w:r>
            <w:r w:rsidRPr="004866A0">
              <w:rPr>
                <w:rFonts w:ascii="Times New Roman" w:hAnsi="Times New Roman" w:cs="Times New Roman"/>
                <w:noProof/>
                <w:sz w:val="24"/>
                <w:szCs w:val="24"/>
              </w:rPr>
              <w:t>(Parhusip et al., 2021)</w:t>
            </w:r>
            <w:r>
              <w:rPr>
                <w:rFonts w:ascii="Times New Roman" w:hAnsi="Times New Roman" w:cs="Times New Roman"/>
                <w:sz w:val="24"/>
                <w:szCs w:val="24"/>
              </w:rPr>
              <w:fldChar w:fldCharType="end"/>
            </w:r>
          </w:p>
        </w:tc>
        <w:tc>
          <w:tcPr>
            <w:tcW w:w="0" w:type="auto"/>
          </w:tcPr>
          <w:p w14:paraId="2C762254" w14:textId="77777777" w:rsidR="00572DF1" w:rsidRDefault="00572DF1" w:rsidP="0032586D">
            <w:pPr>
              <w:pStyle w:val="ListParagraph"/>
              <w:ind w:left="0"/>
              <w:rPr>
                <w:rFonts w:ascii="Times New Roman" w:eastAsiaTheme="minorEastAsia" w:hAnsi="Times New Roman" w:cs="Times New Roman"/>
                <w:sz w:val="24"/>
                <w:szCs w:val="24"/>
              </w:rPr>
            </w:pPr>
            <w:r>
              <w:rPr>
                <w:rFonts w:ascii="Times New Roman" w:hAnsi="Times New Roman" w:cs="Times New Roman"/>
                <w:sz w:val="24"/>
                <w:szCs w:val="24"/>
              </w:rPr>
              <w:t xml:space="preserve">PP = </w:t>
            </w:r>
            <m:oMath>
              <m:f>
                <m:fPr>
                  <m:ctrlPr>
                    <w:rPr>
                      <w:rFonts w:ascii="Cambria Math" w:hAnsi="Cambria Math" w:cs="Times New Roman"/>
                      <w:i/>
                      <w:sz w:val="24"/>
                      <w:szCs w:val="24"/>
                    </w:rPr>
                  </m:ctrlPr>
                </m:fPr>
                <m:num>
                  <m:r>
                    <w:rPr>
                      <w:rFonts w:ascii="Cambria Math" w:hAnsi="Cambria Math" w:cs="Times New Roman"/>
                      <w:sz w:val="24"/>
                      <w:szCs w:val="24"/>
                    </w:rPr>
                    <m:t>Penjualan-Penjualan t-1</m:t>
                  </m:r>
                </m:num>
                <m:den>
                  <m:r>
                    <w:rPr>
                      <w:rFonts w:ascii="Cambria Math" w:hAnsi="Cambria Math" w:cs="Times New Roman"/>
                      <w:sz w:val="24"/>
                      <w:szCs w:val="24"/>
                    </w:rPr>
                    <m:t>Penjualan t-1</m:t>
                  </m:r>
                </m:den>
              </m:f>
            </m:oMath>
          </w:p>
          <w:p w14:paraId="4B0FAF3B" w14:textId="77777777" w:rsidR="00572DF1" w:rsidRDefault="00572DF1" w:rsidP="0032586D">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14:paraId="33C2458C" w14:textId="3F46603F" w:rsidR="00572DF1" w:rsidRDefault="00572DF1" w:rsidP="0032586D">
            <w:pPr>
              <w:pStyle w:val="ListParagraph"/>
              <w:ind w:left="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bersih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sekarang</w:t>
            </w:r>
            <w:proofErr w:type="spellEnd"/>
          </w:p>
          <w:p w14:paraId="3EF2E0E7" w14:textId="77777777" w:rsidR="00572DF1" w:rsidRPr="001F26A1" w:rsidRDefault="00572DF1" w:rsidP="0032586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Penjualan-1=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tc>
        <w:tc>
          <w:tcPr>
            <w:tcW w:w="0" w:type="auto"/>
          </w:tcPr>
          <w:p w14:paraId="06AADDFB" w14:textId="77777777" w:rsidR="00572DF1" w:rsidRPr="001F26A1" w:rsidRDefault="00572DF1" w:rsidP="00D80C1C">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r>
      <w:tr w:rsidR="00572DF1" w:rsidRPr="001F26A1" w14:paraId="3959C6D4" w14:textId="77777777" w:rsidTr="006E463E">
        <w:tc>
          <w:tcPr>
            <w:tcW w:w="0" w:type="auto"/>
          </w:tcPr>
          <w:p w14:paraId="37D4831F" w14:textId="77777777" w:rsidR="00572DF1" w:rsidRPr="00CC02B9" w:rsidRDefault="00572DF1" w:rsidP="0066518D">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Pr>
                <w:rFonts w:ascii="Times New Roman" w:hAnsi="Times New Roman" w:cs="Times New Roman"/>
                <w:sz w:val="24"/>
                <w:szCs w:val="24"/>
              </w:rPr>
              <w:t>(Y)</w:t>
            </w:r>
          </w:p>
        </w:tc>
        <w:tc>
          <w:tcPr>
            <w:tcW w:w="0" w:type="auto"/>
          </w:tcPr>
          <w:p w14:paraId="6EB70337" w14:textId="77777777" w:rsidR="00572DF1" w:rsidRPr="00C7784D" w:rsidRDefault="00572DF1" w:rsidP="0032586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given":"Rubiyah","non-dropping-particle":"","parse-names":false,"suffix":""},{"dropping-particle":"","family":"Julianto","given":"Wisnu","non-dropping-particle":"","parse-names":false,"suffix":""},{"dropping-particle":"","family":"Sari","given":"Retna","non-dropping-particle":"","parse-names":false,"suffix":""}],"id":"ITEM-1","issue":"3","issued":{"date-parts":[["2020"]]},"title":"Pengaruh Ukuran Perusahaan , Audit Tenur , Dan Pertumbuhan Perusahaan Terhadap Opini Audit Going Concern","type":"article-journal","volume":"8"},"uris":["http://www.mendeley.com/documents/?uuid=555a0c9c-630c-4376-9bfd-a823f50d2e20"]}],"mendeley":{"formattedCitation":"(Al et al., 2020)","plainTextFormattedCitation":"(Al et al., 2020)","previouslyFormattedCitation":"(Al et al., 2020)"},"properties":{"noteIndex":0},"schema":"https://github.com/citation-style-language/schema/raw/master/csl-citation.json"}</w:instrText>
            </w:r>
            <w:r>
              <w:rPr>
                <w:rFonts w:ascii="Times New Roman" w:hAnsi="Times New Roman" w:cs="Times New Roman"/>
                <w:sz w:val="24"/>
                <w:szCs w:val="24"/>
              </w:rPr>
              <w:fldChar w:fldCharType="separate"/>
            </w:r>
            <w:r w:rsidRPr="00C7784D">
              <w:rPr>
                <w:rFonts w:ascii="Times New Roman" w:hAnsi="Times New Roman" w:cs="Times New Roman"/>
                <w:noProof/>
                <w:sz w:val="24"/>
                <w:szCs w:val="24"/>
              </w:rPr>
              <w:t>(Al et al., 2020)</w:t>
            </w:r>
            <w:r>
              <w:rPr>
                <w:rFonts w:ascii="Times New Roman" w:hAnsi="Times New Roman" w:cs="Times New Roman"/>
                <w:sz w:val="24"/>
                <w:szCs w:val="24"/>
              </w:rPr>
              <w:fldChar w:fldCharType="end"/>
            </w:r>
          </w:p>
        </w:tc>
        <w:tc>
          <w:tcPr>
            <w:tcW w:w="0" w:type="auto"/>
          </w:tcPr>
          <w:p w14:paraId="7E0355B4" w14:textId="77777777" w:rsidR="00572DF1" w:rsidRPr="00DB684B" w:rsidRDefault="00572DF1" w:rsidP="0032586D">
            <w:pPr>
              <w:pStyle w:val="ListParagraph"/>
              <w:ind w:left="0"/>
              <w:rPr>
                <w:rFonts w:ascii="Times New Roman" w:hAnsi="Times New Roman" w:cs="Times New Roman"/>
                <w:i/>
                <w:iCs/>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dummy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sidRPr="00DB684B">
              <w:rPr>
                <w:rFonts w:ascii="Times New Roman" w:hAnsi="Times New Roman" w:cs="Times New Roman"/>
                <w:i/>
                <w:iCs/>
                <w:sz w:val="24"/>
                <w:szCs w:val="24"/>
              </w:rPr>
              <w:t xml:space="preserve">going concern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going concern.</w:t>
            </w:r>
          </w:p>
        </w:tc>
        <w:tc>
          <w:tcPr>
            <w:tcW w:w="0" w:type="auto"/>
          </w:tcPr>
          <w:p w14:paraId="60FBDCFD" w14:textId="77777777" w:rsidR="00572DF1" w:rsidRDefault="00572DF1" w:rsidP="00D80C1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Nominal</w:t>
            </w:r>
          </w:p>
        </w:tc>
      </w:tr>
    </w:tbl>
    <w:p w14:paraId="442D8297" w14:textId="77777777" w:rsidR="00572DF1" w:rsidRDefault="00572DF1" w:rsidP="00D80C1C">
      <w:pPr>
        <w:pStyle w:val="ListParagraph"/>
        <w:spacing w:line="360" w:lineRule="auto"/>
        <w:jc w:val="both"/>
        <w:rPr>
          <w:rFonts w:ascii="Times New Roman" w:hAnsi="Times New Roman" w:cs="Times New Roman"/>
          <w:b/>
          <w:bCs/>
          <w:sz w:val="24"/>
          <w:szCs w:val="24"/>
        </w:rPr>
      </w:pPr>
    </w:p>
    <w:p w14:paraId="20F7B0F3" w14:textId="52F9BFE8" w:rsidR="00572DF1" w:rsidRPr="00F55BAF" w:rsidRDefault="00572DF1" w:rsidP="003D5C78">
      <w:pPr>
        <w:pStyle w:val="Heading2"/>
        <w:numPr>
          <w:ilvl w:val="0"/>
          <w:numId w:val="11"/>
        </w:numPr>
        <w:spacing w:line="480" w:lineRule="auto"/>
        <w:rPr>
          <w:rFonts w:ascii="Times New Roman" w:hAnsi="Times New Roman" w:cs="Times New Roman"/>
          <w:b/>
          <w:bCs/>
          <w:color w:val="auto"/>
          <w:sz w:val="24"/>
          <w:szCs w:val="24"/>
        </w:rPr>
      </w:pPr>
      <w:bookmarkStart w:id="49" w:name="_Toc170757239"/>
      <w:r w:rsidRPr="00F55BAF">
        <w:rPr>
          <w:rFonts w:ascii="Times New Roman" w:hAnsi="Times New Roman" w:cs="Times New Roman"/>
          <w:b/>
          <w:bCs/>
          <w:color w:val="auto"/>
          <w:sz w:val="24"/>
          <w:szCs w:val="24"/>
        </w:rPr>
        <w:t xml:space="preserve">Metode </w:t>
      </w:r>
      <w:proofErr w:type="spellStart"/>
      <w:r w:rsidRPr="00F55BAF">
        <w:rPr>
          <w:rFonts w:ascii="Times New Roman" w:hAnsi="Times New Roman" w:cs="Times New Roman"/>
          <w:b/>
          <w:bCs/>
          <w:color w:val="auto"/>
          <w:sz w:val="24"/>
          <w:szCs w:val="24"/>
        </w:rPr>
        <w:t>Pengumpulan</w:t>
      </w:r>
      <w:proofErr w:type="spellEnd"/>
      <w:r w:rsidRPr="00F55BAF">
        <w:rPr>
          <w:rFonts w:ascii="Times New Roman" w:hAnsi="Times New Roman" w:cs="Times New Roman"/>
          <w:b/>
          <w:bCs/>
          <w:color w:val="auto"/>
          <w:sz w:val="24"/>
          <w:szCs w:val="24"/>
        </w:rPr>
        <w:t xml:space="preserve"> Data</w:t>
      </w:r>
      <w:bookmarkEnd w:id="49"/>
    </w:p>
    <w:p w14:paraId="594C28CD" w14:textId="6AD55BBF" w:rsidR="00572DF1" w:rsidRDefault="00572DF1" w:rsidP="00D47477">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w:t>
      </w:r>
      <w:r w:rsidR="008230C1">
        <w:rPr>
          <w:rFonts w:ascii="Times New Roman" w:hAnsi="Times New Roman" w:cs="Times New Roman"/>
          <w:sz w:val="24"/>
          <w:szCs w:val="24"/>
        </w:rPr>
        <w:t>u</w:t>
      </w:r>
      <w:r>
        <w:rPr>
          <w:rFonts w:ascii="Times New Roman" w:hAnsi="Times New Roman" w:cs="Times New Roman"/>
          <w:sz w:val="24"/>
          <w:szCs w:val="24"/>
        </w:rPr>
        <w:t>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006D315F">
        <w:rPr>
          <w:rFonts w:ascii="Times New Roman" w:hAnsi="Times New Roman" w:cs="Times New Roman"/>
          <w:sz w:val="24"/>
          <w:szCs w:val="24"/>
        </w:rPr>
        <w:t>da</w:t>
      </w:r>
      <w:r>
        <w:rPr>
          <w:rFonts w:ascii="Times New Roman" w:hAnsi="Times New Roman" w:cs="Times New Roman"/>
          <w:sz w:val="24"/>
          <w:szCs w:val="24"/>
        </w:rPr>
        <w:t>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Laporan </w:t>
      </w:r>
      <w:proofErr w:type="spellStart"/>
      <w:r>
        <w:rPr>
          <w:rFonts w:ascii="Times New Roman" w:hAnsi="Times New Roman" w:cs="Times New Roman"/>
          <w:sz w:val="24"/>
          <w:szCs w:val="24"/>
        </w:rPr>
        <w:t>Keuangan</w:t>
      </w:r>
      <w:proofErr w:type="spellEnd"/>
      <w:r w:rsidR="006D315F">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Perusahaan Perindustrian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Teknik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situs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hyperlink r:id="rId20" w:history="1">
        <w:r w:rsidRPr="00490FE0">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sidR="00E93D9A">
        <w:rPr>
          <w:rFonts w:ascii="Times New Roman" w:hAnsi="Times New Roman" w:cs="Times New Roman"/>
          <w:sz w:val="24"/>
          <w:szCs w:val="24"/>
        </w:rPr>
        <w:t>p</w:t>
      </w:r>
      <w:r>
        <w:rPr>
          <w:rFonts w:ascii="Times New Roman" w:hAnsi="Times New Roman" w:cs="Times New Roman"/>
          <w:sz w:val="24"/>
          <w:szCs w:val="24"/>
        </w:rPr>
        <w:t>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59C62819" w14:textId="332A5195" w:rsidR="00572DF1" w:rsidRPr="00F55BAF" w:rsidRDefault="00572DF1" w:rsidP="003D5C78">
      <w:pPr>
        <w:pStyle w:val="Heading2"/>
        <w:numPr>
          <w:ilvl w:val="0"/>
          <w:numId w:val="11"/>
        </w:numPr>
        <w:spacing w:line="480" w:lineRule="auto"/>
        <w:rPr>
          <w:rFonts w:ascii="Times New Roman" w:hAnsi="Times New Roman" w:cs="Times New Roman"/>
          <w:b/>
          <w:bCs/>
          <w:color w:val="auto"/>
          <w:sz w:val="24"/>
          <w:szCs w:val="24"/>
        </w:rPr>
      </w:pPr>
      <w:bookmarkStart w:id="50" w:name="_Toc170757240"/>
      <w:r w:rsidRPr="00F55BAF">
        <w:rPr>
          <w:rFonts w:ascii="Times New Roman" w:hAnsi="Times New Roman" w:cs="Times New Roman"/>
          <w:b/>
          <w:bCs/>
          <w:color w:val="auto"/>
          <w:sz w:val="24"/>
          <w:szCs w:val="24"/>
        </w:rPr>
        <w:t xml:space="preserve">Metode </w:t>
      </w:r>
      <w:proofErr w:type="spellStart"/>
      <w:r w:rsidRPr="00F55BAF">
        <w:rPr>
          <w:rFonts w:ascii="Times New Roman" w:hAnsi="Times New Roman" w:cs="Times New Roman"/>
          <w:b/>
          <w:bCs/>
          <w:color w:val="auto"/>
          <w:sz w:val="24"/>
          <w:szCs w:val="24"/>
        </w:rPr>
        <w:t>Analisis</w:t>
      </w:r>
      <w:proofErr w:type="spellEnd"/>
      <w:r w:rsidRPr="00F55BAF">
        <w:rPr>
          <w:rFonts w:ascii="Times New Roman" w:hAnsi="Times New Roman" w:cs="Times New Roman"/>
          <w:b/>
          <w:bCs/>
          <w:color w:val="auto"/>
          <w:sz w:val="24"/>
          <w:szCs w:val="24"/>
        </w:rPr>
        <w:t xml:space="preserve"> Data</w:t>
      </w:r>
      <w:bookmarkEnd w:id="50"/>
    </w:p>
    <w:p w14:paraId="15061881" w14:textId="5F8E5FA7" w:rsidR="008E7429" w:rsidRDefault="00572DF1" w:rsidP="00D47477">
      <w:pPr>
        <w:pStyle w:val="ListParagraph"/>
        <w:spacing w:line="48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logistic regression)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program </w:t>
      </w:r>
      <w:r>
        <w:rPr>
          <w:rFonts w:ascii="Times New Roman" w:hAnsi="Times New Roman" w:cs="Times New Roman"/>
          <w:i/>
          <w:iCs/>
          <w:sz w:val="24"/>
          <w:szCs w:val="24"/>
        </w:rPr>
        <w:t xml:space="preserve">statistical and service Solution </w:t>
      </w:r>
      <w:r>
        <w:rPr>
          <w:rFonts w:ascii="Times New Roman" w:hAnsi="Times New Roman" w:cs="Times New Roman"/>
          <w:sz w:val="24"/>
          <w:szCs w:val="24"/>
        </w:rPr>
        <w:t xml:space="preserve">(SPSS).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dikotomi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r>
        <w:rPr>
          <w:rFonts w:ascii="Times New Roman" w:hAnsi="Times New Roman" w:cs="Times New Roman"/>
          <w:i/>
          <w:iCs/>
          <w:sz w:val="24"/>
          <w:szCs w:val="24"/>
        </w:rPr>
        <w:t xml:space="preserve">going concern </w:t>
      </w:r>
      <w:r>
        <w:rPr>
          <w:rFonts w:ascii="Times New Roman" w:hAnsi="Times New Roman" w:cs="Times New Roman"/>
          <w:i/>
          <w:iCs/>
          <w:sz w:val="24"/>
          <w:szCs w:val="24"/>
        </w:rPr>
        <w:fldChar w:fldCharType="begin" w:fldLock="1"/>
      </w:r>
      <w:r w:rsidR="00EC0417">
        <w:rPr>
          <w:rFonts w:ascii="Times New Roman" w:hAnsi="Times New Roman" w:cs="Times New Roman"/>
          <w:i/>
          <w:iCs/>
          <w:sz w:val="24"/>
          <w:szCs w:val="24"/>
        </w:rPr>
        <w:instrText>ADDIN CSL_CITATION {"citationItems":[{"id":"ITEM-1","itemData":{"author":[{"dropping-particle":"","family":"Ghozali","given":"Imam","non-dropping-particle":"","parse-names":false,"suffix":""}],"id":"ITEM-1","issued":{"date-parts":[["2011"]]},"title":"Downacademia.Com_Ghozali-Imam-2011-Aplikasi-Analisis-Multivariate-Dengan-Program-Spss-Versi-19-Semarang-Universitas-Diponegoro.Pdf","type":"article"},"uris":["http://www.mendeley.com/documents/?uuid=230c16d1-2795-45fe-bc2b-8bfaec400be6"]}],"mendeley":{"formattedCitation":"(Ghozali, 2011)","plainTextFormattedCitation":"(Ghozali, 2011)","previouslyFormattedCitation":"(Ghozali, 2011)"},"properties":{"noteIndex":0},"schema":"https://github.com/citation-style-language/schema/raw/master/csl-citation.json"}</w:instrText>
      </w:r>
      <w:r>
        <w:rPr>
          <w:rFonts w:ascii="Times New Roman" w:hAnsi="Times New Roman" w:cs="Times New Roman"/>
          <w:i/>
          <w:iCs/>
          <w:sz w:val="24"/>
          <w:szCs w:val="24"/>
        </w:rPr>
        <w:fldChar w:fldCharType="separate"/>
      </w:r>
      <w:r w:rsidR="00EC0417" w:rsidRPr="00EC0417">
        <w:rPr>
          <w:rFonts w:ascii="Times New Roman" w:hAnsi="Times New Roman" w:cs="Times New Roman"/>
          <w:iCs/>
          <w:noProof/>
          <w:sz w:val="24"/>
          <w:szCs w:val="24"/>
        </w:rPr>
        <w:t>(Ghozali, 2011)</w:t>
      </w:r>
      <w:r>
        <w:rPr>
          <w:rFonts w:ascii="Times New Roman" w:hAnsi="Times New Roman" w:cs="Times New Roman"/>
          <w:i/>
          <w:iCs/>
          <w:sz w:val="24"/>
          <w:szCs w:val="24"/>
        </w:rPr>
        <w:fldChar w:fldCharType="end"/>
      </w:r>
      <w:r>
        <w:rPr>
          <w:rFonts w:ascii="Times New Roman" w:hAnsi="Times New Roman" w:cs="Times New Roman"/>
          <w:i/>
          <w:iCs/>
          <w:sz w:val="24"/>
          <w:szCs w:val="24"/>
        </w:rPr>
        <w:t>.</w:t>
      </w:r>
    </w:p>
    <w:p w14:paraId="62ABF977" w14:textId="77777777" w:rsidR="008E7429" w:rsidRPr="008E7429" w:rsidRDefault="00572DF1" w:rsidP="006E10D7">
      <w:pPr>
        <w:pStyle w:val="ListParagraph"/>
        <w:numPr>
          <w:ilvl w:val="0"/>
          <w:numId w:val="25"/>
        </w:numPr>
        <w:spacing w:line="480" w:lineRule="auto"/>
        <w:jc w:val="both"/>
        <w:rPr>
          <w:rFonts w:ascii="Times New Roman" w:hAnsi="Times New Roman" w:cs="Times New Roman"/>
          <w:i/>
          <w:iCs/>
          <w:sz w:val="24"/>
          <w:szCs w:val="24"/>
        </w:rPr>
      </w:pPr>
      <w:proofErr w:type="spellStart"/>
      <w:r w:rsidRPr="008E7429">
        <w:rPr>
          <w:rFonts w:ascii="Times New Roman" w:hAnsi="Times New Roman" w:cs="Times New Roman"/>
          <w:b/>
          <w:bCs/>
          <w:sz w:val="24"/>
          <w:szCs w:val="24"/>
        </w:rPr>
        <w:t>Statistik</w:t>
      </w:r>
      <w:proofErr w:type="spellEnd"/>
      <w:r w:rsidRPr="008E7429">
        <w:rPr>
          <w:rFonts w:ascii="Times New Roman" w:hAnsi="Times New Roman" w:cs="Times New Roman"/>
          <w:b/>
          <w:bCs/>
          <w:sz w:val="24"/>
          <w:szCs w:val="24"/>
        </w:rPr>
        <w:t xml:space="preserve"> </w:t>
      </w:r>
      <w:proofErr w:type="spellStart"/>
      <w:r w:rsidRPr="008E7429">
        <w:rPr>
          <w:rFonts w:ascii="Times New Roman" w:hAnsi="Times New Roman" w:cs="Times New Roman"/>
          <w:b/>
          <w:bCs/>
          <w:sz w:val="24"/>
          <w:szCs w:val="24"/>
        </w:rPr>
        <w:t>Deskriptif</w:t>
      </w:r>
      <w:proofErr w:type="spellEnd"/>
      <w:r w:rsidRPr="008E7429">
        <w:rPr>
          <w:rFonts w:ascii="Times New Roman" w:hAnsi="Times New Roman" w:cs="Times New Roman"/>
          <w:b/>
          <w:bCs/>
          <w:sz w:val="24"/>
          <w:szCs w:val="24"/>
        </w:rPr>
        <w:t xml:space="preserve"> </w:t>
      </w:r>
    </w:p>
    <w:p w14:paraId="2A63E479" w14:textId="1BE6071F" w:rsidR="00572DF1" w:rsidRPr="008E7429" w:rsidRDefault="00572DF1" w:rsidP="00D47477">
      <w:pPr>
        <w:pStyle w:val="ListParagraph"/>
        <w:spacing w:line="480" w:lineRule="auto"/>
        <w:ind w:left="1077" w:firstLine="567"/>
        <w:jc w:val="both"/>
        <w:rPr>
          <w:rFonts w:ascii="Times New Roman" w:hAnsi="Times New Roman" w:cs="Times New Roman"/>
          <w:i/>
          <w:iCs/>
          <w:sz w:val="24"/>
          <w:szCs w:val="24"/>
        </w:rPr>
      </w:pPr>
      <w:proofErr w:type="spellStart"/>
      <w:r w:rsidRPr="008E7429">
        <w:rPr>
          <w:rFonts w:ascii="Times New Roman" w:hAnsi="Times New Roman" w:cs="Times New Roman"/>
          <w:sz w:val="24"/>
          <w:szCs w:val="24"/>
        </w:rPr>
        <w:t>Statistik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deskriptif</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merupakan</w:t>
      </w:r>
      <w:proofErr w:type="spellEnd"/>
      <w:r w:rsidRPr="008E7429">
        <w:rPr>
          <w:rFonts w:ascii="Times New Roman" w:hAnsi="Times New Roman" w:cs="Times New Roman"/>
          <w:sz w:val="24"/>
          <w:szCs w:val="24"/>
        </w:rPr>
        <w:t xml:space="preserve"> proses </w:t>
      </w:r>
      <w:proofErr w:type="spellStart"/>
      <w:r w:rsidRPr="008E7429">
        <w:rPr>
          <w:rFonts w:ascii="Times New Roman" w:hAnsi="Times New Roman" w:cs="Times New Roman"/>
          <w:sz w:val="24"/>
          <w:szCs w:val="24"/>
        </w:rPr>
        <w:t>mengubah</w:t>
      </w:r>
      <w:proofErr w:type="spellEnd"/>
      <w:r w:rsidRPr="008E7429">
        <w:rPr>
          <w:rFonts w:ascii="Times New Roman" w:hAnsi="Times New Roman" w:cs="Times New Roman"/>
          <w:sz w:val="24"/>
          <w:szCs w:val="24"/>
        </w:rPr>
        <w:t xml:space="preserve"> data </w:t>
      </w:r>
      <w:proofErr w:type="spellStart"/>
      <w:r w:rsidRPr="008E7429">
        <w:rPr>
          <w:rFonts w:ascii="Times New Roman" w:hAnsi="Times New Roman" w:cs="Times New Roman"/>
          <w:sz w:val="24"/>
          <w:szCs w:val="24"/>
        </w:rPr>
        <w:t>penelitian</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ke</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dalam</w:t>
      </w:r>
      <w:proofErr w:type="spellEnd"/>
      <w:r w:rsidRPr="008E7429">
        <w:rPr>
          <w:rFonts w:ascii="Times New Roman" w:hAnsi="Times New Roman" w:cs="Times New Roman"/>
          <w:sz w:val="24"/>
          <w:szCs w:val="24"/>
        </w:rPr>
        <w:t xml:space="preserve"> format yang </w:t>
      </w:r>
      <w:proofErr w:type="spellStart"/>
      <w:r w:rsidRPr="008E7429">
        <w:rPr>
          <w:rFonts w:ascii="Times New Roman" w:hAnsi="Times New Roman" w:cs="Times New Roman"/>
          <w:sz w:val="24"/>
          <w:szCs w:val="24"/>
        </w:rPr>
        <w:t>mudah</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dipahami</w:t>
      </w:r>
      <w:proofErr w:type="spellEnd"/>
      <w:r w:rsidRPr="008E7429">
        <w:rPr>
          <w:rFonts w:ascii="Times New Roman" w:hAnsi="Times New Roman" w:cs="Times New Roman"/>
          <w:sz w:val="24"/>
          <w:szCs w:val="24"/>
        </w:rPr>
        <w:t xml:space="preserve"> dan </w:t>
      </w:r>
      <w:proofErr w:type="spellStart"/>
      <w:r w:rsidRPr="008E7429">
        <w:rPr>
          <w:rFonts w:ascii="Times New Roman" w:hAnsi="Times New Roman" w:cs="Times New Roman"/>
          <w:sz w:val="24"/>
          <w:szCs w:val="24"/>
        </w:rPr>
        <w:t>diinterprestasikan</w:t>
      </w:r>
      <w:proofErr w:type="spellEnd"/>
      <w:r w:rsidRPr="008E7429">
        <w:rPr>
          <w:rFonts w:ascii="Times New Roman" w:hAnsi="Times New Roman" w:cs="Times New Roman"/>
          <w:sz w:val="24"/>
          <w:szCs w:val="24"/>
        </w:rPr>
        <w:t xml:space="preserve">. Format </w:t>
      </w:r>
      <w:proofErr w:type="spellStart"/>
      <w:r w:rsidRPr="008E7429">
        <w:rPr>
          <w:rFonts w:ascii="Times New Roman" w:hAnsi="Times New Roman" w:cs="Times New Roman"/>
          <w:sz w:val="24"/>
          <w:szCs w:val="24"/>
        </w:rPr>
        <w:t>tabel</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merangkum</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mengatur</w:t>
      </w:r>
      <w:proofErr w:type="spellEnd"/>
      <w:r w:rsidRPr="008E7429">
        <w:rPr>
          <w:rFonts w:ascii="Times New Roman" w:hAnsi="Times New Roman" w:cs="Times New Roman"/>
          <w:sz w:val="24"/>
          <w:szCs w:val="24"/>
        </w:rPr>
        <w:t xml:space="preserve"> dan </w:t>
      </w:r>
      <w:proofErr w:type="spellStart"/>
      <w:r w:rsidRPr="008E7429">
        <w:rPr>
          <w:rFonts w:ascii="Times New Roman" w:hAnsi="Times New Roman" w:cs="Times New Roman"/>
          <w:sz w:val="24"/>
          <w:szCs w:val="24"/>
        </w:rPr>
        <w:t>menyusun</w:t>
      </w:r>
      <w:proofErr w:type="spellEnd"/>
      <w:r w:rsidRPr="008E7429">
        <w:rPr>
          <w:rFonts w:ascii="Times New Roman" w:hAnsi="Times New Roman" w:cs="Times New Roman"/>
          <w:sz w:val="24"/>
          <w:szCs w:val="24"/>
        </w:rPr>
        <w:t xml:space="preserve"> data </w:t>
      </w:r>
      <w:proofErr w:type="spellStart"/>
      <w:r w:rsidRPr="008E7429">
        <w:rPr>
          <w:rFonts w:ascii="Times New Roman" w:hAnsi="Times New Roman" w:cs="Times New Roman"/>
          <w:sz w:val="24"/>
          <w:szCs w:val="24"/>
        </w:rPr>
        <w:t>dalam</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bentuk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numerik</w:t>
      </w:r>
      <w:proofErr w:type="spellEnd"/>
      <w:r w:rsidRPr="008E7429">
        <w:rPr>
          <w:rFonts w:ascii="Times New Roman" w:hAnsi="Times New Roman" w:cs="Times New Roman"/>
          <w:sz w:val="24"/>
          <w:szCs w:val="24"/>
        </w:rPr>
        <w:t xml:space="preserve"> dan </w:t>
      </w:r>
      <w:proofErr w:type="spellStart"/>
      <w:r w:rsidRPr="008E7429">
        <w:rPr>
          <w:rFonts w:ascii="Times New Roman" w:hAnsi="Times New Roman" w:cs="Times New Roman"/>
          <w:sz w:val="24"/>
          <w:szCs w:val="24"/>
        </w:rPr>
        <w:t>grafik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Statistik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deskriptif</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biasa</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digunakan</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peneliti</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untuk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memberikan</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informasi</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tentang</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karakteristik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variabel</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penelitian</w:t>
      </w:r>
      <w:proofErr w:type="spellEnd"/>
      <w:r w:rsidRPr="008E7429">
        <w:rPr>
          <w:rFonts w:ascii="Times New Roman" w:hAnsi="Times New Roman" w:cs="Times New Roman"/>
          <w:sz w:val="24"/>
          <w:szCs w:val="24"/>
        </w:rPr>
        <w:t xml:space="preserve"> dan </w:t>
      </w:r>
      <w:proofErr w:type="spellStart"/>
      <w:r w:rsidRPr="008E7429">
        <w:rPr>
          <w:rFonts w:ascii="Times New Roman" w:hAnsi="Times New Roman" w:cs="Times New Roman"/>
          <w:sz w:val="24"/>
          <w:szCs w:val="24"/>
        </w:rPr>
        <w:t>untuk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mendukung</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variabel</w:t>
      </w:r>
      <w:proofErr w:type="spellEnd"/>
      <w:r w:rsidRPr="008E7429">
        <w:rPr>
          <w:rFonts w:ascii="Times New Roman" w:hAnsi="Times New Roman" w:cs="Times New Roman"/>
          <w:sz w:val="24"/>
          <w:szCs w:val="24"/>
        </w:rPr>
        <w:t xml:space="preserve"> yang </w:t>
      </w:r>
      <w:proofErr w:type="spellStart"/>
      <w:r w:rsidRPr="008E7429">
        <w:rPr>
          <w:rFonts w:ascii="Times New Roman" w:hAnsi="Times New Roman" w:cs="Times New Roman"/>
          <w:sz w:val="24"/>
          <w:szCs w:val="24"/>
        </w:rPr>
        <w:t>diteliti</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Statistik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deskriptif</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digunakan</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untuk</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menghitung</w:t>
      </w:r>
      <w:proofErr w:type="spellEnd"/>
      <w:r w:rsidRPr="008E7429">
        <w:rPr>
          <w:rFonts w:ascii="Times New Roman" w:hAnsi="Times New Roman" w:cs="Times New Roman"/>
          <w:sz w:val="24"/>
          <w:szCs w:val="24"/>
        </w:rPr>
        <w:t xml:space="preserve"> </w:t>
      </w:r>
      <w:r w:rsidRPr="008E7429">
        <w:rPr>
          <w:rFonts w:ascii="Times New Roman" w:hAnsi="Times New Roman" w:cs="Times New Roman"/>
          <w:i/>
          <w:iCs/>
          <w:sz w:val="24"/>
          <w:szCs w:val="24"/>
        </w:rPr>
        <w:t xml:space="preserve">mean, median </w:t>
      </w:r>
      <w:r w:rsidRPr="008E7429">
        <w:rPr>
          <w:rFonts w:ascii="Times New Roman" w:hAnsi="Times New Roman" w:cs="Times New Roman"/>
          <w:sz w:val="24"/>
          <w:szCs w:val="24"/>
        </w:rPr>
        <w:t xml:space="preserve">dan </w:t>
      </w:r>
      <w:r w:rsidRPr="008E7429">
        <w:rPr>
          <w:rFonts w:ascii="Times New Roman" w:hAnsi="Times New Roman" w:cs="Times New Roman"/>
          <w:i/>
          <w:iCs/>
          <w:sz w:val="24"/>
          <w:szCs w:val="24"/>
        </w:rPr>
        <w:t xml:space="preserve">modus, </w:t>
      </w:r>
      <w:proofErr w:type="spellStart"/>
      <w:r w:rsidRPr="008E7429">
        <w:rPr>
          <w:rFonts w:ascii="Times New Roman" w:hAnsi="Times New Roman" w:cs="Times New Roman"/>
          <w:sz w:val="24"/>
          <w:szCs w:val="24"/>
        </w:rPr>
        <w:t>mencari</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deviasi</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standar</w:t>
      </w:r>
      <w:proofErr w:type="spellEnd"/>
      <w:r w:rsidRPr="008E7429">
        <w:rPr>
          <w:rFonts w:ascii="Times New Roman" w:hAnsi="Times New Roman" w:cs="Times New Roman"/>
          <w:sz w:val="24"/>
          <w:szCs w:val="24"/>
        </w:rPr>
        <w:t xml:space="preserve"> dan </w:t>
      </w:r>
      <w:proofErr w:type="spellStart"/>
      <w:r w:rsidRPr="008E7429">
        <w:rPr>
          <w:rFonts w:ascii="Times New Roman" w:hAnsi="Times New Roman" w:cs="Times New Roman"/>
          <w:sz w:val="24"/>
          <w:szCs w:val="24"/>
        </w:rPr>
        <w:t>melihat</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kemencengan</w:t>
      </w:r>
      <w:proofErr w:type="spellEnd"/>
      <w:r w:rsidRPr="008E7429">
        <w:rPr>
          <w:rFonts w:ascii="Times New Roman" w:hAnsi="Times New Roman" w:cs="Times New Roman"/>
          <w:sz w:val="24"/>
          <w:szCs w:val="24"/>
        </w:rPr>
        <w:t xml:space="preserve"> </w:t>
      </w:r>
      <w:proofErr w:type="spellStart"/>
      <w:r w:rsidRPr="008E7429">
        <w:rPr>
          <w:rFonts w:ascii="Times New Roman" w:hAnsi="Times New Roman" w:cs="Times New Roman"/>
          <w:sz w:val="24"/>
          <w:szCs w:val="24"/>
        </w:rPr>
        <w:t>distribusi</w:t>
      </w:r>
      <w:proofErr w:type="spellEnd"/>
      <w:r w:rsidRPr="008E7429">
        <w:rPr>
          <w:rFonts w:ascii="Times New Roman" w:hAnsi="Times New Roman" w:cs="Times New Roman"/>
          <w:sz w:val="24"/>
          <w:szCs w:val="24"/>
        </w:rPr>
        <w:t xml:space="preserve"> data dan </w:t>
      </w:r>
      <w:proofErr w:type="spellStart"/>
      <w:r w:rsidRPr="008E7429">
        <w:rPr>
          <w:rFonts w:ascii="Times New Roman" w:hAnsi="Times New Roman" w:cs="Times New Roman"/>
          <w:sz w:val="24"/>
          <w:szCs w:val="24"/>
        </w:rPr>
        <w:t>sebagainya</w:t>
      </w:r>
      <w:proofErr w:type="spellEnd"/>
      <w:r w:rsidRPr="008E7429">
        <w:rPr>
          <w:rFonts w:ascii="Times New Roman" w:hAnsi="Times New Roman" w:cs="Times New Roman"/>
          <w:sz w:val="24"/>
          <w:szCs w:val="24"/>
        </w:rPr>
        <w:t xml:space="preserve"> </w:t>
      </w:r>
      <w:r w:rsidRPr="008E7429">
        <w:rPr>
          <w:rFonts w:ascii="Times New Roman" w:hAnsi="Times New Roman" w:cs="Times New Roman"/>
          <w:sz w:val="24"/>
          <w:szCs w:val="24"/>
        </w:rPr>
        <w:fldChar w:fldCharType="begin" w:fldLock="1"/>
      </w:r>
      <w:r w:rsidRPr="008E7429">
        <w:rPr>
          <w:rFonts w:ascii="Times New Roman" w:hAnsi="Times New Roman" w:cs="Times New Roman"/>
          <w:sz w:val="24"/>
          <w:szCs w:val="24"/>
        </w:rPr>
        <w:instrText>ADDIN CSL_CITATION {"citationItems":[{"id":"ITEM-1","itemData":{"ISBN":"9786236786352","abstract":"Predicting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approach.","author":[{"dropping-particle":"","family":"Wahyuni","given":"Molly","non-dropping-particle":"","parse-names":false,"suffix":""}],"container-title":"Angewandte Chemie International Edition, 6(11), 951–952.","id":"ITEM-1","issue":"Mi","issued":{"date-parts":[["2020"]]},"number-of-pages":"5-24","title":"Statistik Deskriptif Untuk Penelitian Olah Data Manual dan SPSS versi 25","type":"book"},"uris":["http://www.mendeley.com/documents/?uuid=685351d5-c557-4a62-af68-0ba2d6f83706"]}],"mendeley":{"formattedCitation":"(Wahyuni, 2020)","plainTextFormattedCitation":"(Wahyuni, 2020)","previouslyFormattedCitation":"(Wahyuni, 2020)"},"properties":{"noteIndex":0},"schema":"https://github.com/citation-style-language/schema/raw/master/csl-citation.json"}</w:instrText>
      </w:r>
      <w:r w:rsidRPr="008E7429">
        <w:rPr>
          <w:rFonts w:ascii="Times New Roman" w:hAnsi="Times New Roman" w:cs="Times New Roman"/>
          <w:sz w:val="24"/>
          <w:szCs w:val="24"/>
        </w:rPr>
        <w:fldChar w:fldCharType="separate"/>
      </w:r>
      <w:r w:rsidRPr="008E7429">
        <w:rPr>
          <w:rFonts w:ascii="Times New Roman" w:hAnsi="Times New Roman" w:cs="Times New Roman"/>
          <w:noProof/>
          <w:sz w:val="24"/>
          <w:szCs w:val="24"/>
        </w:rPr>
        <w:t>(Wahyuni, 2020)</w:t>
      </w:r>
      <w:r w:rsidRPr="008E7429">
        <w:rPr>
          <w:rFonts w:ascii="Times New Roman" w:hAnsi="Times New Roman" w:cs="Times New Roman"/>
          <w:sz w:val="24"/>
          <w:szCs w:val="24"/>
        </w:rPr>
        <w:fldChar w:fldCharType="end"/>
      </w:r>
      <w:r w:rsidRPr="008E7429">
        <w:rPr>
          <w:rFonts w:ascii="Times New Roman" w:hAnsi="Times New Roman" w:cs="Times New Roman"/>
          <w:sz w:val="24"/>
          <w:szCs w:val="24"/>
        </w:rPr>
        <w:t>.</w:t>
      </w:r>
    </w:p>
    <w:p w14:paraId="024F3D7A" w14:textId="77777777" w:rsidR="00AB6E53" w:rsidRDefault="00AB6E53" w:rsidP="00D80C1C">
      <w:pPr>
        <w:pStyle w:val="ListParagraph"/>
        <w:spacing w:line="480" w:lineRule="auto"/>
        <w:ind w:left="1440" w:firstLine="720"/>
        <w:jc w:val="both"/>
        <w:rPr>
          <w:rFonts w:ascii="Times New Roman" w:hAnsi="Times New Roman" w:cs="Times New Roman"/>
          <w:sz w:val="24"/>
          <w:szCs w:val="24"/>
        </w:rPr>
      </w:pPr>
    </w:p>
    <w:p w14:paraId="39D9CE8A" w14:textId="77777777" w:rsidR="007F553F" w:rsidRDefault="00572DF1" w:rsidP="006E10D7">
      <w:pPr>
        <w:pStyle w:val="ListParagraph"/>
        <w:numPr>
          <w:ilvl w:val="0"/>
          <w:numId w:val="25"/>
        </w:numPr>
        <w:spacing w:before="240" w:after="0" w:line="480" w:lineRule="auto"/>
        <w:rPr>
          <w:rFonts w:ascii="Times New Roman" w:hAnsi="Times New Roman" w:cs="Times New Roman"/>
          <w:b/>
          <w:bCs/>
          <w:sz w:val="24"/>
          <w:szCs w:val="24"/>
        </w:rPr>
      </w:pPr>
      <w:proofErr w:type="spellStart"/>
      <w:r w:rsidRPr="00072D3D">
        <w:rPr>
          <w:rFonts w:ascii="Times New Roman" w:hAnsi="Times New Roman" w:cs="Times New Roman"/>
          <w:b/>
          <w:bCs/>
          <w:sz w:val="24"/>
          <w:szCs w:val="24"/>
        </w:rPr>
        <w:lastRenderedPageBreak/>
        <w:t>Regresi</w:t>
      </w:r>
      <w:proofErr w:type="spellEnd"/>
      <w:r w:rsidRPr="00072D3D">
        <w:rPr>
          <w:rFonts w:ascii="Times New Roman" w:hAnsi="Times New Roman" w:cs="Times New Roman"/>
          <w:b/>
          <w:bCs/>
          <w:sz w:val="24"/>
          <w:szCs w:val="24"/>
        </w:rPr>
        <w:t xml:space="preserve"> </w:t>
      </w:r>
      <w:proofErr w:type="spellStart"/>
      <w:r w:rsidRPr="00072D3D">
        <w:rPr>
          <w:rFonts w:ascii="Times New Roman" w:hAnsi="Times New Roman" w:cs="Times New Roman"/>
          <w:b/>
          <w:bCs/>
          <w:sz w:val="24"/>
          <w:szCs w:val="24"/>
        </w:rPr>
        <w:t>Logistik</w:t>
      </w:r>
      <w:proofErr w:type="spellEnd"/>
    </w:p>
    <w:p w14:paraId="35989E73" w14:textId="481251EB" w:rsidR="00D47477" w:rsidRDefault="00572DF1" w:rsidP="00D47477">
      <w:pPr>
        <w:pStyle w:val="ListParagraph"/>
        <w:spacing w:before="240" w:after="0" w:line="480" w:lineRule="auto"/>
        <w:ind w:left="1077" w:firstLine="567"/>
        <w:jc w:val="both"/>
        <w:rPr>
          <w:rFonts w:ascii="Times New Roman" w:hAnsi="Times New Roman" w:cs="Times New Roman"/>
          <w:sz w:val="24"/>
          <w:szCs w:val="24"/>
        </w:rPr>
      </w:pPr>
      <w:proofErr w:type="spellStart"/>
      <w:r w:rsidRPr="007F553F">
        <w:rPr>
          <w:rFonts w:ascii="Times New Roman" w:hAnsi="Times New Roman" w:cs="Times New Roman"/>
          <w:sz w:val="24"/>
          <w:szCs w:val="24"/>
        </w:rPr>
        <w:t>Menguji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atau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mengevaluasi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probabilitas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suatu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w:t>
      </w:r>
      <w:r w:rsidR="0076730F">
        <w:rPr>
          <w:rFonts w:ascii="Times New Roman" w:hAnsi="Times New Roman" w:cs="Times New Roman"/>
          <w:sz w:val="24"/>
          <w:szCs w:val="24"/>
        </w:rPr>
        <w:t>a</w:t>
      </w:r>
      <w:r w:rsidRPr="007F553F">
        <w:rPr>
          <w:rFonts w:ascii="Times New Roman" w:hAnsi="Times New Roman" w:cs="Times New Roman"/>
          <w:sz w:val="24"/>
          <w:szCs w:val="24"/>
        </w:rPr>
        <w:t>bel</w:t>
      </w:r>
      <w:proofErr w:type="spellEnd"/>
      <w:r w:rsidR="0076730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dependen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yaitu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regresi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logistik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untuk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membuat</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prediksi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independen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Regresi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logistik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tidak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memerlukan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asumsi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normalitas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saat</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menganalisis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independen</w:t>
      </w:r>
      <w:proofErr w:type="spellEnd"/>
      <w:r w:rsidRPr="007F553F">
        <w:rPr>
          <w:rFonts w:ascii="Times New Roman" w:hAnsi="Times New Roman" w:cs="Times New Roman"/>
          <w:sz w:val="24"/>
          <w:szCs w:val="24"/>
        </w:rPr>
        <w:t xml:space="preserve"> </w:t>
      </w:r>
      <w:r w:rsidRPr="007F553F">
        <w:rPr>
          <w:rFonts w:ascii="Times New Roman" w:hAnsi="Times New Roman" w:cs="Times New Roman"/>
          <w:sz w:val="24"/>
          <w:szCs w:val="24"/>
        </w:rPr>
        <w:fldChar w:fldCharType="begin" w:fldLock="1"/>
      </w:r>
      <w:r w:rsidRPr="007F553F">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{"citationItems":[{"id":"ITEM-1","itemData":{"ISBN":"979.704.015.1","author":[{"dropping-particle":"","family":"Ghozali","given":"Imam","non-dropping-particle":"","parse-names":false,"suffix":""}],"edition":"8","id":"ITEM-1","issued":{"date-parts":[["2016"]]},"publisher":"Badan Penerbit Universitas Diponegoro","publisher-place":"Semarang","title":"Aplikasi Analisis Multivariete","type":"book"},"uris":["http://www.mendeley.com/documents/?uuid=54a3cb97-edeb-4cab-ba50-cf0b99ea1cea"]}],"mendeley":{"formattedCitation":"(Ghozali, 2016)","plainTextFormattedCitation":"(Ghozali, 2016)","previouslyFormattedCitation":"(Ghozali, 2016)"},"properties":{"noteIndex":0},"schema":"https://github.com/citation-style-language/schema/raw/master/csl-citation.json"}</w:instrText>
      </w:r>
      <w:r w:rsidRPr="007F553F">
        <w:rPr>
          <w:rFonts w:ascii="Times New Roman" w:hAnsi="Times New Roman" w:cs="Times New Roman"/>
          <w:sz w:val="24"/>
          <w:szCs w:val="24"/>
        </w:rPr>
        <w:fldChar w:fldCharType="separate"/>
      </w:r>
      <w:r w:rsidRPr="007F553F">
        <w:rPr>
          <w:rFonts w:ascii="Times New Roman" w:hAnsi="Times New Roman" w:cs="Times New Roman"/>
          <w:noProof/>
          <w:sz w:val="24"/>
          <w:szCs w:val="24"/>
        </w:rPr>
        <w:t>(Ghozali, 2016)</w:t>
      </w:r>
      <w:r w:rsidRPr="007F553F">
        <w:rPr>
          <w:rFonts w:ascii="Times New Roman" w:hAnsi="Times New Roman" w:cs="Times New Roman"/>
          <w:sz w:val="24"/>
          <w:szCs w:val="24"/>
        </w:rPr>
        <w:fldChar w:fldCharType="end"/>
      </w:r>
      <w:r w:rsidRPr="007F553F">
        <w:rPr>
          <w:rFonts w:ascii="Times New Roman" w:hAnsi="Times New Roman" w:cs="Times New Roman"/>
          <w:sz w:val="24"/>
          <w:szCs w:val="24"/>
        </w:rPr>
        <w:t>.</w:t>
      </w:r>
      <w:r w:rsidR="00394275">
        <w:rPr>
          <w:rFonts w:ascii="Times New Roman" w:hAnsi="Times New Roman" w:cs="Times New Roman"/>
          <w:sz w:val="24"/>
          <w:szCs w:val="24"/>
        </w:rPr>
        <w:t xml:space="preserve"> </w:t>
      </w:r>
      <w:r w:rsidRPr="007F553F">
        <w:rPr>
          <w:rFonts w:ascii="Times New Roman" w:hAnsi="Times New Roman" w:cs="Times New Roman"/>
          <w:sz w:val="24"/>
          <w:szCs w:val="24"/>
        </w:rPr>
        <w:t xml:space="preserve">Alasan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regresi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logisti</w:t>
      </w:r>
      <w:r w:rsidR="00394275">
        <w:rPr>
          <w:rFonts w:ascii="Times New Roman" w:hAnsi="Times New Roman" w:cs="Times New Roman"/>
          <w:sz w:val="24"/>
          <w:szCs w:val="24"/>
        </w:rPr>
        <w:t>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dalam</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penelitian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ini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karna</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w:t>
      </w:r>
      <w:r w:rsidRPr="007F553F">
        <w:rPr>
          <w:rFonts w:ascii="Times New Roman" w:hAnsi="Times New Roman" w:cs="Times New Roman"/>
          <w:i/>
          <w:iCs/>
          <w:sz w:val="24"/>
          <w:szCs w:val="24"/>
        </w:rPr>
        <w:t xml:space="preserve">dummy </w:t>
      </w:r>
      <w:proofErr w:type="spellStart"/>
      <w:r w:rsidRPr="007F553F">
        <w:rPr>
          <w:rFonts w:ascii="Times New Roman" w:hAnsi="Times New Roman" w:cs="Times New Roman"/>
          <w:sz w:val="24"/>
          <w:szCs w:val="24"/>
        </w:rPr>
        <w:t>untuk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mengukur</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dependen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Apabila</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yang </w:t>
      </w:r>
      <w:proofErr w:type="spellStart"/>
      <w:r w:rsidRPr="007F553F">
        <w:rPr>
          <w:rFonts w:ascii="Times New Roman" w:hAnsi="Times New Roman" w:cs="Times New Roman"/>
          <w:sz w:val="24"/>
          <w:szCs w:val="24"/>
        </w:rPr>
        <w:t>digunakan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sejenis</w:t>
      </w:r>
      <w:proofErr w:type="spellEnd"/>
      <w:r w:rsidRPr="007F553F">
        <w:rPr>
          <w:rFonts w:ascii="Times New Roman" w:hAnsi="Times New Roman" w:cs="Times New Roman"/>
          <w:sz w:val="24"/>
          <w:szCs w:val="24"/>
        </w:rPr>
        <w:t xml:space="preserve"> nominal </w:t>
      </w:r>
      <w:proofErr w:type="spellStart"/>
      <w:r w:rsidRPr="007F553F">
        <w:rPr>
          <w:rFonts w:ascii="Times New Roman" w:hAnsi="Times New Roman" w:cs="Times New Roman"/>
          <w:sz w:val="24"/>
          <w:szCs w:val="24"/>
        </w:rPr>
        <w:t>atau</w:t>
      </w:r>
      <w:proofErr w:type="spellEnd"/>
      <w:r w:rsidRPr="007F553F">
        <w:rPr>
          <w:rFonts w:ascii="Times New Roman" w:hAnsi="Times New Roman" w:cs="Times New Roman"/>
          <w:sz w:val="24"/>
          <w:szCs w:val="24"/>
        </w:rPr>
        <w:t xml:space="preserve"> non </w:t>
      </w:r>
      <w:proofErr w:type="spellStart"/>
      <w:r w:rsidRPr="007F553F">
        <w:rPr>
          <w:rFonts w:ascii="Times New Roman" w:hAnsi="Times New Roman" w:cs="Times New Roman"/>
          <w:sz w:val="24"/>
          <w:szCs w:val="24"/>
        </w:rPr>
        <w:t>metrik</w:t>
      </w:r>
      <w:proofErr w:type="spellEnd"/>
      <w:r w:rsidRPr="007F553F">
        <w:rPr>
          <w:rFonts w:ascii="Times New Roman" w:hAnsi="Times New Roman" w:cs="Times New Roman"/>
          <w:sz w:val="24"/>
          <w:szCs w:val="24"/>
        </w:rPr>
        <w:t xml:space="preserve"> dan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independen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percampuran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metrik</w:t>
      </w:r>
      <w:proofErr w:type="spellEnd"/>
      <w:r w:rsidRPr="007F553F">
        <w:rPr>
          <w:rFonts w:ascii="Times New Roman" w:hAnsi="Times New Roman" w:cs="Times New Roman"/>
          <w:sz w:val="24"/>
          <w:szCs w:val="24"/>
        </w:rPr>
        <w:t xml:space="preserve"> dan non </w:t>
      </w:r>
      <w:proofErr w:type="spellStart"/>
      <w:r w:rsidRPr="007F553F">
        <w:rPr>
          <w:rFonts w:ascii="Times New Roman" w:hAnsi="Times New Roman" w:cs="Times New Roman"/>
          <w:sz w:val="24"/>
          <w:szCs w:val="24"/>
        </w:rPr>
        <w:t>metrik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maka</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analisis</w:t>
      </w:r>
      <w:proofErr w:type="spellEnd"/>
      <w:r w:rsidRPr="007F553F">
        <w:rPr>
          <w:rFonts w:ascii="Times New Roman" w:hAnsi="Times New Roman" w:cs="Times New Roman"/>
          <w:sz w:val="24"/>
          <w:szCs w:val="24"/>
        </w:rPr>
        <w:t xml:space="preserve"> yang </w:t>
      </w:r>
      <w:proofErr w:type="spellStart"/>
      <w:r w:rsidRPr="007F553F">
        <w:rPr>
          <w:rFonts w:ascii="Times New Roman" w:hAnsi="Times New Roman" w:cs="Times New Roman"/>
          <w:sz w:val="24"/>
          <w:szCs w:val="24"/>
        </w:rPr>
        <w:t>tepat</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untuk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digunakan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yaitu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regresi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logistik</w:t>
      </w:r>
      <w:proofErr w:type="spellEnd"/>
      <w:r w:rsidRPr="007F553F">
        <w:rPr>
          <w:rFonts w:ascii="Times New Roman" w:hAnsi="Times New Roman" w:cs="Times New Roman"/>
          <w:sz w:val="24"/>
          <w:szCs w:val="24"/>
        </w:rPr>
        <w:t xml:space="preserve"> </w:t>
      </w:r>
      <w:r w:rsidRPr="007F553F">
        <w:rPr>
          <w:rFonts w:ascii="Times New Roman" w:hAnsi="Times New Roman" w:cs="Times New Roman"/>
          <w:sz w:val="24"/>
          <w:szCs w:val="24"/>
        </w:rPr>
        <w:fldChar w:fldCharType="begin" w:fldLock="1"/>
      </w:r>
      <w:r w:rsidR="00EC0417">
        <w:rPr>
          <w:rFonts w:ascii="Times New Roman" w:hAnsi="Times New Roman" w:cs="Times New Roman"/>
          <w:sz w:val="24"/>
          <w:szCs w:val="24"/>
        </w:rPr>
        <w:instrText>ADDIN CSL_CITATION {"citationItems":[{"id":"ITEM-1","itemData":{"author":[{"dropping-particle":"","family":"Ghozali","given":"Imam","non-dropping-particle":"","parse-names":false,"suffix":""}],"id":"ITEM-1","issued":{"date-parts":[["2011"]]},"title":"Downacademia.Com_Ghozali-Imam-2011-Aplikasi-Analisis-Multivariate-Dengan-Program-Spss-Versi-19-Semarang-Universitas-Diponegoro.Pdf","type":"article"},"uris":["http://www.mendeley.com/documents/?uuid=230c16d1-2795-45fe-bc2b-8bfaec400be6"]}],"mendeley":{"formattedCitation":"(Ghozali, 2011)","manualFormatting":"(Ghozali, 2016)","plainTextFormattedCitation":"(Ghozali, 2011)","previouslyFormattedCitation":"(Ghozali, 2011)"},"properties":{"noteIndex":0},"schema":"https://github.com/citation-style-language/schema/raw/master/csl-citation.json"}</w:instrText>
      </w:r>
      <w:r w:rsidRPr="007F553F">
        <w:rPr>
          <w:rFonts w:ascii="Times New Roman" w:hAnsi="Times New Roman" w:cs="Times New Roman"/>
          <w:sz w:val="24"/>
          <w:szCs w:val="24"/>
        </w:rPr>
        <w:fldChar w:fldCharType="separate"/>
      </w:r>
      <w:r w:rsidRPr="007F553F">
        <w:rPr>
          <w:rFonts w:ascii="Times New Roman" w:hAnsi="Times New Roman" w:cs="Times New Roman"/>
          <w:noProof/>
          <w:sz w:val="24"/>
          <w:szCs w:val="24"/>
        </w:rPr>
        <w:t>(Ghozali, 201</w:t>
      </w:r>
      <w:r w:rsidR="008A6394">
        <w:rPr>
          <w:rFonts w:ascii="Times New Roman" w:hAnsi="Times New Roman" w:cs="Times New Roman"/>
          <w:noProof/>
          <w:sz w:val="24"/>
          <w:szCs w:val="24"/>
        </w:rPr>
        <w:t>6</w:t>
      </w:r>
      <w:r w:rsidRPr="007F553F">
        <w:rPr>
          <w:rFonts w:ascii="Times New Roman" w:hAnsi="Times New Roman" w:cs="Times New Roman"/>
          <w:noProof/>
          <w:sz w:val="24"/>
          <w:szCs w:val="24"/>
        </w:rPr>
        <w:t>)</w:t>
      </w:r>
      <w:r w:rsidRPr="007F553F">
        <w:rPr>
          <w:rFonts w:ascii="Times New Roman" w:hAnsi="Times New Roman" w:cs="Times New Roman"/>
          <w:sz w:val="24"/>
          <w:szCs w:val="24"/>
        </w:rPr>
        <w:fldChar w:fldCharType="end"/>
      </w:r>
      <w:r w:rsidRPr="007F553F">
        <w:rPr>
          <w:rFonts w:ascii="Times New Roman" w:hAnsi="Times New Roman" w:cs="Times New Roman"/>
          <w:sz w:val="24"/>
          <w:szCs w:val="24"/>
        </w:rPr>
        <w:t>.</w:t>
      </w:r>
    </w:p>
    <w:p w14:paraId="58AD73FB" w14:textId="77777777" w:rsidR="00D47477" w:rsidRDefault="00572DF1" w:rsidP="00D47477">
      <w:pPr>
        <w:pStyle w:val="ListParagraph"/>
        <w:spacing w:before="240" w:after="0" w:line="480" w:lineRule="auto"/>
        <w:ind w:left="1077" w:firstLine="567"/>
        <w:jc w:val="both"/>
        <w:rPr>
          <w:rFonts w:ascii="Times New Roman" w:hAnsi="Times New Roman" w:cs="Times New Roman"/>
          <w:sz w:val="24"/>
          <w:szCs w:val="24"/>
        </w:rPr>
      </w:pPr>
      <w:proofErr w:type="spellStart"/>
      <w:r w:rsidRPr="00D47477">
        <w:rPr>
          <w:rFonts w:ascii="Times New Roman" w:hAnsi="Times New Roman" w:cs="Times New Roman"/>
          <w:sz w:val="24"/>
          <w:szCs w:val="24"/>
        </w:rPr>
        <w:t>Analisis</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regresi</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logistik</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dalam</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penelitian</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ini</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untuk</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menguji</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apakah</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varibel</w:t>
      </w:r>
      <w:proofErr w:type="spellEnd"/>
      <w:r w:rsidRPr="00D47477">
        <w:rPr>
          <w:rFonts w:ascii="Times New Roman" w:hAnsi="Times New Roman" w:cs="Times New Roman"/>
          <w:sz w:val="24"/>
          <w:szCs w:val="24"/>
        </w:rPr>
        <w:t xml:space="preserve"> audi</w:t>
      </w:r>
      <w:r w:rsidR="0076730F" w:rsidRPr="00D47477">
        <w:rPr>
          <w:rFonts w:ascii="Times New Roman" w:hAnsi="Times New Roman" w:cs="Times New Roman"/>
          <w:sz w:val="24"/>
          <w:szCs w:val="24"/>
        </w:rPr>
        <w:t>t</w:t>
      </w:r>
      <w:r w:rsidRPr="00D47477">
        <w:rPr>
          <w:rFonts w:ascii="Times New Roman" w:hAnsi="Times New Roman" w:cs="Times New Roman"/>
          <w:sz w:val="24"/>
          <w:szCs w:val="24"/>
        </w:rPr>
        <w:t xml:space="preserve"> </w:t>
      </w:r>
      <w:r w:rsidRPr="00D47477">
        <w:rPr>
          <w:rFonts w:ascii="Times New Roman" w:hAnsi="Times New Roman" w:cs="Times New Roman"/>
          <w:i/>
          <w:iCs/>
          <w:sz w:val="24"/>
          <w:szCs w:val="24"/>
        </w:rPr>
        <w:t xml:space="preserve">report lag </w:t>
      </w:r>
      <w:r w:rsidRPr="00D47477">
        <w:rPr>
          <w:rFonts w:ascii="Times New Roman" w:hAnsi="Times New Roman" w:cs="Times New Roman"/>
          <w:sz w:val="24"/>
          <w:szCs w:val="24"/>
        </w:rPr>
        <w:t xml:space="preserve">(X1), </w:t>
      </w:r>
      <w:r w:rsidRPr="00D47477">
        <w:rPr>
          <w:rFonts w:ascii="Times New Roman" w:hAnsi="Times New Roman" w:cs="Times New Roman"/>
          <w:i/>
          <w:iCs/>
          <w:sz w:val="24"/>
          <w:szCs w:val="24"/>
        </w:rPr>
        <w:t xml:space="preserve">audit switching </w:t>
      </w:r>
      <w:r w:rsidRPr="00D47477">
        <w:rPr>
          <w:rFonts w:ascii="Times New Roman" w:hAnsi="Times New Roman" w:cs="Times New Roman"/>
          <w:sz w:val="24"/>
          <w:szCs w:val="24"/>
        </w:rPr>
        <w:t xml:space="preserve">(X2), </w:t>
      </w:r>
      <w:r w:rsidRPr="00D47477">
        <w:rPr>
          <w:rFonts w:ascii="Times New Roman" w:hAnsi="Times New Roman" w:cs="Times New Roman"/>
          <w:i/>
          <w:iCs/>
          <w:sz w:val="24"/>
          <w:szCs w:val="24"/>
        </w:rPr>
        <w:t xml:space="preserve">debt default </w:t>
      </w:r>
      <w:r w:rsidRPr="00D47477">
        <w:rPr>
          <w:rFonts w:ascii="Times New Roman" w:hAnsi="Times New Roman" w:cs="Times New Roman"/>
          <w:sz w:val="24"/>
          <w:szCs w:val="24"/>
        </w:rPr>
        <w:t xml:space="preserve">(X3), dan </w:t>
      </w:r>
      <w:proofErr w:type="spellStart"/>
      <w:r w:rsidRPr="00D47477">
        <w:rPr>
          <w:rFonts w:ascii="Times New Roman" w:hAnsi="Times New Roman" w:cs="Times New Roman"/>
          <w:sz w:val="24"/>
          <w:szCs w:val="24"/>
        </w:rPr>
        <w:t>pertumbuhan</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perusahaan</w:t>
      </w:r>
      <w:proofErr w:type="spellEnd"/>
      <w:r w:rsidRPr="00D47477">
        <w:rPr>
          <w:rFonts w:ascii="Times New Roman" w:hAnsi="Times New Roman" w:cs="Times New Roman"/>
          <w:sz w:val="24"/>
          <w:szCs w:val="24"/>
        </w:rPr>
        <w:t xml:space="preserve"> (X4) </w:t>
      </w:r>
      <w:proofErr w:type="spellStart"/>
      <w:r w:rsidRPr="00D47477">
        <w:rPr>
          <w:rFonts w:ascii="Times New Roman" w:hAnsi="Times New Roman" w:cs="Times New Roman"/>
          <w:sz w:val="24"/>
          <w:szCs w:val="24"/>
        </w:rPr>
        <w:t>berpengaruh</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terhadap</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opini</w:t>
      </w:r>
      <w:proofErr w:type="spellEnd"/>
      <w:r w:rsidRPr="00D47477">
        <w:rPr>
          <w:rFonts w:ascii="Times New Roman" w:hAnsi="Times New Roman" w:cs="Times New Roman"/>
          <w:sz w:val="24"/>
          <w:szCs w:val="24"/>
        </w:rPr>
        <w:t xml:space="preserve"> audit </w:t>
      </w:r>
      <w:r w:rsidRPr="00D47477">
        <w:rPr>
          <w:rFonts w:ascii="Times New Roman" w:hAnsi="Times New Roman" w:cs="Times New Roman"/>
          <w:i/>
          <w:iCs/>
          <w:sz w:val="24"/>
          <w:szCs w:val="24"/>
        </w:rPr>
        <w:t xml:space="preserve">going concern </w:t>
      </w:r>
      <w:r w:rsidRPr="00D47477">
        <w:rPr>
          <w:rFonts w:ascii="Times New Roman" w:hAnsi="Times New Roman" w:cs="Times New Roman"/>
          <w:sz w:val="24"/>
          <w:szCs w:val="24"/>
        </w:rPr>
        <w:t xml:space="preserve">(Y). </w:t>
      </w:r>
    </w:p>
    <w:p w14:paraId="44934FD2" w14:textId="4C183B72" w:rsidR="00572DF1" w:rsidRPr="00D47477" w:rsidRDefault="00572DF1" w:rsidP="00D47477">
      <w:pPr>
        <w:pStyle w:val="ListParagraph"/>
        <w:spacing w:before="240" w:after="0" w:line="480" w:lineRule="auto"/>
        <w:ind w:left="1077" w:firstLine="567"/>
        <w:jc w:val="both"/>
        <w:rPr>
          <w:rFonts w:ascii="Times New Roman" w:hAnsi="Times New Roman" w:cs="Times New Roman"/>
          <w:sz w:val="24"/>
          <w:szCs w:val="24"/>
        </w:rPr>
      </w:pPr>
      <w:r w:rsidRPr="00D47477">
        <w:rPr>
          <w:rFonts w:ascii="Times New Roman" w:hAnsi="Times New Roman" w:cs="Times New Roman"/>
          <w:sz w:val="24"/>
          <w:szCs w:val="24"/>
        </w:rPr>
        <w:t xml:space="preserve">Model </w:t>
      </w:r>
      <w:proofErr w:type="spellStart"/>
      <w:r w:rsidRPr="00D47477">
        <w:rPr>
          <w:rFonts w:ascii="Times New Roman" w:hAnsi="Times New Roman" w:cs="Times New Roman"/>
          <w:sz w:val="24"/>
          <w:szCs w:val="24"/>
        </w:rPr>
        <w:t>regresi</w:t>
      </w:r>
      <w:proofErr w:type="spellEnd"/>
      <w:r w:rsidRPr="00D47477">
        <w:rPr>
          <w:rFonts w:ascii="Times New Roman" w:hAnsi="Times New Roman" w:cs="Times New Roman"/>
          <w:sz w:val="24"/>
          <w:szCs w:val="24"/>
        </w:rPr>
        <w:t xml:space="preserve"> yang </w:t>
      </w:r>
      <w:proofErr w:type="spellStart"/>
      <w:r w:rsidRPr="00D47477">
        <w:rPr>
          <w:rFonts w:ascii="Times New Roman" w:hAnsi="Times New Roman" w:cs="Times New Roman"/>
          <w:sz w:val="24"/>
          <w:szCs w:val="24"/>
        </w:rPr>
        <w:t>digunakan</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dalam</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penelitian</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ini</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sebagai</w:t>
      </w:r>
      <w:proofErr w:type="spellEnd"/>
      <w:r w:rsidRPr="00D47477">
        <w:rPr>
          <w:rFonts w:ascii="Times New Roman" w:hAnsi="Times New Roman" w:cs="Times New Roman"/>
          <w:sz w:val="24"/>
          <w:szCs w:val="24"/>
        </w:rPr>
        <w:t xml:space="preserve"> </w:t>
      </w:r>
      <w:proofErr w:type="spellStart"/>
      <w:r w:rsidRPr="00D47477">
        <w:rPr>
          <w:rFonts w:ascii="Times New Roman" w:hAnsi="Times New Roman" w:cs="Times New Roman"/>
          <w:sz w:val="24"/>
          <w:szCs w:val="24"/>
        </w:rPr>
        <w:t>berikut</w:t>
      </w:r>
      <w:proofErr w:type="spellEnd"/>
      <w:r w:rsidRPr="00D47477">
        <w:rPr>
          <w:rFonts w:ascii="Times New Roman" w:hAnsi="Times New Roman" w:cs="Times New Roman"/>
          <w:sz w:val="24"/>
          <w:szCs w:val="24"/>
        </w:rPr>
        <w:t>:</w:t>
      </w:r>
    </w:p>
    <w:p w14:paraId="6269FB89" w14:textId="7DC38FCF" w:rsidR="00572DF1" w:rsidRPr="00942773" w:rsidRDefault="00572DF1" w:rsidP="0076730F">
      <w:pPr>
        <w:pStyle w:val="ListParagraph"/>
        <w:spacing w:line="480" w:lineRule="auto"/>
        <w:ind w:left="1440"/>
        <w:jc w:val="both"/>
        <w:rPr>
          <w:rFonts w:ascii="Times New Roman" w:hAnsi="Times New Roman" w:cs="Times New Roman"/>
          <w:sz w:val="24"/>
          <w:szCs w:val="24"/>
        </w:rPr>
      </w:pPr>
      <w:bookmarkStart w:id="51" w:name="_Hlk168419641"/>
      <w:r w:rsidRPr="00942773">
        <w:rPr>
          <w:rFonts w:ascii="Cambria Math" w:hAnsi="Cambria Math" w:cs="Cambria Math"/>
          <w:sz w:val="24"/>
          <w:szCs w:val="24"/>
        </w:rPr>
        <w:t>𝐿𝑛</w:t>
      </w:r>
      <w:r w:rsidRPr="00942773">
        <w:rPr>
          <w:rFonts w:ascii="Times New Roman" w:hAnsi="Times New Roman" w:cs="Times New Roman"/>
          <w:sz w:val="24"/>
          <w:szCs w:val="24"/>
        </w:rPr>
        <w:t xml:space="preserve"> = GC 1−GC =</w:t>
      </w:r>
      <w:r w:rsidR="00942773" w:rsidRPr="00942773">
        <w:rPr>
          <w:rFonts w:ascii="Times New Roman" w:hAnsi="Times New Roman" w:cs="Times New Roman"/>
          <w:sz w:val="24"/>
          <w:szCs w:val="24"/>
        </w:rPr>
        <w:t xml:space="preserve"> α +</w:t>
      </w:r>
      <w:r w:rsidRPr="00942773">
        <w:rPr>
          <w:rFonts w:ascii="Times New Roman" w:hAnsi="Times New Roman" w:cs="Times New Roman"/>
          <w:sz w:val="24"/>
          <w:szCs w:val="24"/>
        </w:rPr>
        <w:t xml:space="preserve"> </w:t>
      </w:r>
      <w:r w:rsidRPr="00942773">
        <w:rPr>
          <w:rFonts w:ascii="Cambria Math" w:hAnsi="Cambria Math" w:cs="Cambria Math"/>
          <w:sz w:val="24"/>
          <w:szCs w:val="24"/>
        </w:rPr>
        <w:t>𝛽</w:t>
      </w:r>
      <w:r w:rsidRPr="00942773">
        <w:rPr>
          <w:rFonts w:ascii="Times New Roman" w:hAnsi="Times New Roman" w:cs="Times New Roman"/>
          <w:sz w:val="24"/>
          <w:szCs w:val="24"/>
        </w:rPr>
        <w:t>1</w:t>
      </w:r>
      <w:r w:rsidRPr="00942773">
        <w:rPr>
          <w:rFonts w:ascii="Cambria Math" w:hAnsi="Cambria Math" w:cs="Cambria Math"/>
          <w:sz w:val="24"/>
          <w:szCs w:val="24"/>
        </w:rPr>
        <w:t>𝑋</w:t>
      </w:r>
      <w:r w:rsidRPr="00942773">
        <w:rPr>
          <w:rFonts w:ascii="Times New Roman" w:hAnsi="Times New Roman" w:cs="Times New Roman"/>
          <w:sz w:val="24"/>
          <w:szCs w:val="24"/>
        </w:rPr>
        <w:t xml:space="preserve">1 + </w:t>
      </w:r>
      <w:r w:rsidRPr="00942773">
        <w:rPr>
          <w:rFonts w:ascii="Cambria Math" w:hAnsi="Cambria Math" w:cs="Cambria Math"/>
          <w:sz w:val="24"/>
          <w:szCs w:val="24"/>
        </w:rPr>
        <w:t>𝛽</w:t>
      </w:r>
      <w:r w:rsidRPr="00942773">
        <w:rPr>
          <w:rFonts w:ascii="Times New Roman" w:hAnsi="Times New Roman" w:cs="Times New Roman"/>
          <w:sz w:val="24"/>
          <w:szCs w:val="24"/>
        </w:rPr>
        <w:t>2</w:t>
      </w:r>
      <w:r w:rsidRPr="00942773">
        <w:rPr>
          <w:rFonts w:ascii="Cambria Math" w:hAnsi="Cambria Math" w:cs="Cambria Math"/>
          <w:sz w:val="24"/>
          <w:szCs w:val="24"/>
        </w:rPr>
        <w:t>𝑋</w:t>
      </w:r>
      <w:r w:rsidRPr="00942773">
        <w:rPr>
          <w:rFonts w:ascii="Times New Roman" w:hAnsi="Times New Roman" w:cs="Times New Roman"/>
          <w:sz w:val="24"/>
          <w:szCs w:val="24"/>
        </w:rPr>
        <w:t xml:space="preserve">2 + </w:t>
      </w:r>
      <w:r w:rsidRPr="00942773">
        <w:rPr>
          <w:rFonts w:ascii="Cambria Math" w:hAnsi="Cambria Math" w:cs="Cambria Math"/>
          <w:sz w:val="24"/>
          <w:szCs w:val="24"/>
        </w:rPr>
        <w:t>𝛽</w:t>
      </w:r>
      <w:r w:rsidRPr="00942773">
        <w:rPr>
          <w:rFonts w:ascii="Times New Roman" w:hAnsi="Times New Roman" w:cs="Times New Roman"/>
          <w:sz w:val="24"/>
          <w:szCs w:val="24"/>
        </w:rPr>
        <w:t>3</w:t>
      </w:r>
      <w:r w:rsidRPr="00942773">
        <w:rPr>
          <w:rFonts w:ascii="Cambria Math" w:hAnsi="Cambria Math" w:cs="Cambria Math"/>
          <w:sz w:val="24"/>
          <w:szCs w:val="24"/>
        </w:rPr>
        <w:t>𝑋</w:t>
      </w:r>
      <w:r w:rsidRPr="00942773">
        <w:rPr>
          <w:rFonts w:ascii="Times New Roman" w:hAnsi="Times New Roman" w:cs="Times New Roman"/>
          <w:sz w:val="24"/>
          <w:szCs w:val="24"/>
        </w:rPr>
        <w:t xml:space="preserve">3 + </w:t>
      </w:r>
      <w:r w:rsidRPr="00942773">
        <w:rPr>
          <w:rFonts w:ascii="Cambria Math" w:hAnsi="Cambria Math" w:cs="Cambria Math"/>
          <w:sz w:val="24"/>
          <w:szCs w:val="24"/>
        </w:rPr>
        <w:t>𝛽</w:t>
      </w:r>
      <w:r w:rsidR="002C13DB" w:rsidRPr="00942773">
        <w:rPr>
          <w:rFonts w:ascii="Times New Roman" w:hAnsi="Times New Roman" w:cs="Times New Roman"/>
          <w:sz w:val="24"/>
          <w:szCs w:val="24"/>
        </w:rPr>
        <w:t>4</w:t>
      </w:r>
      <w:r w:rsidRPr="00942773">
        <w:rPr>
          <w:rFonts w:ascii="Cambria Math" w:hAnsi="Cambria Math" w:cs="Cambria Math"/>
          <w:sz w:val="24"/>
          <w:szCs w:val="24"/>
        </w:rPr>
        <w:t>𝑋</w:t>
      </w:r>
      <w:r w:rsidRPr="00942773">
        <w:rPr>
          <w:rFonts w:ascii="Times New Roman" w:hAnsi="Times New Roman" w:cs="Times New Roman"/>
          <w:sz w:val="24"/>
          <w:szCs w:val="24"/>
        </w:rPr>
        <w:t>4+ e</w:t>
      </w:r>
    </w:p>
    <w:bookmarkEnd w:id="51"/>
    <w:p w14:paraId="16E3A537" w14:textId="77777777" w:rsidR="00572DF1" w:rsidRDefault="00572DF1" w:rsidP="0076730F">
      <w:pPr>
        <w:pStyle w:val="ListParagraph"/>
        <w:spacing w:line="480" w:lineRule="auto"/>
        <w:ind w:left="1440"/>
        <w:jc w:val="both"/>
        <w:rPr>
          <w:rFonts w:ascii="Times New Roman" w:hAnsi="Times New Roman" w:cs="Times New Roman"/>
          <w:sz w:val="24"/>
          <w:szCs w:val="24"/>
        </w:rPr>
      </w:pPr>
      <w:proofErr w:type="spellStart"/>
      <w:r w:rsidRPr="00F675F6">
        <w:rPr>
          <w:rFonts w:ascii="Times New Roman" w:hAnsi="Times New Roman" w:cs="Times New Roman"/>
          <w:sz w:val="24"/>
          <w:szCs w:val="24"/>
        </w:rPr>
        <w:t>Keterangan</w:t>
      </w:r>
      <w:proofErr w:type="spellEnd"/>
      <w:r w:rsidRPr="00F675F6">
        <w:rPr>
          <w:rFonts w:ascii="Times New Roman" w:hAnsi="Times New Roman" w:cs="Times New Roman"/>
          <w:sz w:val="24"/>
          <w:szCs w:val="24"/>
        </w:rPr>
        <w:t>:</w:t>
      </w:r>
    </w:p>
    <w:p w14:paraId="3645FEC8" w14:textId="5F7252BC" w:rsidR="00572DF1" w:rsidRDefault="00572DF1" w:rsidP="0076730F">
      <w:pPr>
        <w:pStyle w:val="ListParagraph"/>
        <w:spacing w:line="480" w:lineRule="auto"/>
        <w:ind w:left="1440"/>
        <w:jc w:val="both"/>
        <w:rPr>
          <w:rFonts w:ascii="Times New Roman" w:hAnsi="Times New Roman" w:cs="Times New Roman"/>
          <w:sz w:val="24"/>
          <w:szCs w:val="24"/>
        </w:rPr>
      </w:pPr>
      <w:r w:rsidRPr="00F675F6">
        <w:rPr>
          <w:rFonts w:ascii="Times New Roman" w:hAnsi="Times New Roman" w:cs="Times New Roman"/>
          <w:sz w:val="24"/>
          <w:szCs w:val="24"/>
        </w:rPr>
        <w:t>GC</w:t>
      </w:r>
      <w:r w:rsidR="00C14EEB">
        <w:rPr>
          <w:rFonts w:ascii="Times New Roman" w:hAnsi="Times New Roman" w:cs="Times New Roman"/>
          <w:sz w:val="24"/>
          <w:szCs w:val="24"/>
        </w:rPr>
        <w:tab/>
      </w:r>
      <w:r w:rsidRPr="00F675F6">
        <w:rPr>
          <w:rFonts w:ascii="Times New Roman" w:hAnsi="Times New Roman" w:cs="Times New Roman"/>
          <w:sz w:val="24"/>
          <w:szCs w:val="24"/>
        </w:rPr>
        <w:t xml:space="preserve">= </w:t>
      </w:r>
      <w:proofErr w:type="spellStart"/>
      <w:r w:rsidRPr="00F675F6">
        <w:rPr>
          <w:rFonts w:ascii="Times New Roman" w:hAnsi="Times New Roman" w:cs="Times New Roman"/>
          <w:sz w:val="24"/>
          <w:szCs w:val="24"/>
        </w:rPr>
        <w:t>Opini</w:t>
      </w:r>
      <w:proofErr w:type="spellEnd"/>
      <w:r w:rsidRPr="00F675F6">
        <w:rPr>
          <w:rFonts w:ascii="Times New Roman" w:hAnsi="Times New Roman" w:cs="Times New Roman"/>
          <w:sz w:val="24"/>
          <w:szCs w:val="24"/>
        </w:rPr>
        <w:t xml:space="preserve"> </w:t>
      </w:r>
      <w:r w:rsidRPr="003D6228">
        <w:rPr>
          <w:rFonts w:ascii="Times New Roman" w:hAnsi="Times New Roman" w:cs="Times New Roman"/>
          <w:i/>
          <w:iCs/>
          <w:sz w:val="24"/>
          <w:szCs w:val="24"/>
        </w:rPr>
        <w:t>Audit Going Con</w:t>
      </w:r>
      <w:r w:rsidR="003D6228" w:rsidRPr="003D6228">
        <w:rPr>
          <w:rFonts w:ascii="Times New Roman" w:hAnsi="Times New Roman" w:cs="Times New Roman"/>
          <w:i/>
          <w:iCs/>
          <w:sz w:val="24"/>
          <w:szCs w:val="24"/>
        </w:rPr>
        <w:t>c</w:t>
      </w:r>
      <w:r w:rsidRPr="003D6228">
        <w:rPr>
          <w:rFonts w:ascii="Times New Roman" w:hAnsi="Times New Roman" w:cs="Times New Roman"/>
          <w:i/>
          <w:iCs/>
          <w:sz w:val="24"/>
          <w:szCs w:val="24"/>
        </w:rPr>
        <w:t>ern</w:t>
      </w:r>
      <w:r w:rsidRPr="00F675F6">
        <w:rPr>
          <w:rFonts w:ascii="Times New Roman" w:hAnsi="Times New Roman" w:cs="Times New Roman"/>
          <w:sz w:val="24"/>
          <w:szCs w:val="24"/>
        </w:rPr>
        <w:t xml:space="preserve"> </w:t>
      </w:r>
    </w:p>
    <w:p w14:paraId="364C034B" w14:textId="5BD4AB77" w:rsidR="00572DF1" w:rsidRDefault="00942773" w:rsidP="0076730F">
      <w:pPr>
        <w:pStyle w:val="ListParagraph"/>
        <w:spacing w:line="480" w:lineRule="auto"/>
        <w:ind w:left="1440"/>
        <w:jc w:val="both"/>
        <w:rPr>
          <w:rFonts w:ascii="Times New Roman" w:hAnsi="Times New Roman" w:cs="Times New Roman"/>
          <w:sz w:val="24"/>
          <w:szCs w:val="24"/>
        </w:rPr>
      </w:pPr>
      <w:r>
        <w:rPr>
          <w:rFonts w:ascii="Cambria Math" w:hAnsi="Cambria Math" w:cs="Cambria Math"/>
          <w:sz w:val="24"/>
          <w:szCs w:val="24"/>
        </w:rPr>
        <w:t>α</w:t>
      </w:r>
      <w:r w:rsidR="00572DF1" w:rsidRPr="00F675F6">
        <w:rPr>
          <w:rFonts w:ascii="Times New Roman" w:hAnsi="Times New Roman" w:cs="Times New Roman"/>
          <w:sz w:val="24"/>
          <w:szCs w:val="24"/>
        </w:rPr>
        <w:t xml:space="preserve"> </w:t>
      </w:r>
      <w:r w:rsidR="003D6228">
        <w:rPr>
          <w:rFonts w:ascii="Times New Roman" w:hAnsi="Times New Roman" w:cs="Times New Roman"/>
          <w:sz w:val="24"/>
          <w:szCs w:val="24"/>
        </w:rPr>
        <w:tab/>
      </w:r>
      <w:r w:rsidR="00174600">
        <w:rPr>
          <w:rFonts w:ascii="Times New Roman" w:hAnsi="Times New Roman" w:cs="Times New Roman"/>
          <w:sz w:val="24"/>
          <w:szCs w:val="24"/>
        </w:rPr>
        <w:tab/>
      </w:r>
      <w:r w:rsidR="00572DF1" w:rsidRPr="00F675F6">
        <w:rPr>
          <w:rFonts w:ascii="Times New Roman" w:hAnsi="Times New Roman" w:cs="Times New Roman"/>
          <w:sz w:val="24"/>
          <w:szCs w:val="24"/>
        </w:rPr>
        <w:t xml:space="preserve">= </w:t>
      </w:r>
      <w:proofErr w:type="spellStart"/>
      <w:r w:rsidR="00572DF1" w:rsidRPr="00F675F6">
        <w:rPr>
          <w:rFonts w:ascii="Times New Roman" w:hAnsi="Times New Roman" w:cs="Times New Roman"/>
          <w:sz w:val="24"/>
          <w:szCs w:val="24"/>
        </w:rPr>
        <w:t>Konstanta</w:t>
      </w:r>
      <w:proofErr w:type="spellEnd"/>
      <w:r w:rsidR="00572DF1" w:rsidRPr="00F675F6">
        <w:rPr>
          <w:rFonts w:ascii="Times New Roman" w:hAnsi="Times New Roman" w:cs="Times New Roman"/>
          <w:sz w:val="24"/>
          <w:szCs w:val="24"/>
        </w:rPr>
        <w:t xml:space="preserve"> </w:t>
      </w:r>
    </w:p>
    <w:p w14:paraId="1D271669" w14:textId="0078C204" w:rsidR="00572DF1" w:rsidRDefault="00572DF1" w:rsidP="0076730F">
      <w:pPr>
        <w:pStyle w:val="ListParagraph"/>
        <w:spacing w:line="480" w:lineRule="auto"/>
        <w:ind w:left="1440"/>
        <w:jc w:val="both"/>
        <w:rPr>
          <w:rFonts w:ascii="Times New Roman" w:hAnsi="Times New Roman" w:cs="Times New Roman"/>
          <w:sz w:val="24"/>
          <w:szCs w:val="24"/>
        </w:rPr>
      </w:pPr>
      <w:r w:rsidRPr="00F675F6">
        <w:rPr>
          <w:rFonts w:ascii="Cambria Math" w:hAnsi="Cambria Math" w:cs="Cambria Math"/>
          <w:sz w:val="24"/>
          <w:szCs w:val="24"/>
        </w:rPr>
        <w:t>𝛽𝑖</w:t>
      </w:r>
      <w:r w:rsidRPr="00F675F6">
        <w:rPr>
          <w:rFonts w:ascii="Times New Roman" w:hAnsi="Times New Roman" w:cs="Times New Roman"/>
          <w:sz w:val="24"/>
          <w:szCs w:val="24"/>
        </w:rPr>
        <w:t xml:space="preserve"> </w:t>
      </w:r>
      <w:r w:rsidR="003D6228">
        <w:rPr>
          <w:rFonts w:ascii="Times New Roman" w:hAnsi="Times New Roman" w:cs="Times New Roman"/>
          <w:sz w:val="24"/>
          <w:szCs w:val="24"/>
        </w:rPr>
        <w:tab/>
      </w:r>
      <w:r w:rsidRPr="00F675F6">
        <w:rPr>
          <w:rFonts w:ascii="Times New Roman" w:hAnsi="Times New Roman" w:cs="Times New Roman"/>
          <w:sz w:val="24"/>
          <w:szCs w:val="24"/>
        </w:rPr>
        <w:t xml:space="preserve">= </w:t>
      </w:r>
      <w:proofErr w:type="spellStart"/>
      <w:r w:rsidRPr="00F675F6">
        <w:rPr>
          <w:rFonts w:ascii="Times New Roman" w:hAnsi="Times New Roman" w:cs="Times New Roman"/>
          <w:sz w:val="24"/>
          <w:szCs w:val="24"/>
        </w:rPr>
        <w:t>Koefisien</w:t>
      </w:r>
      <w:proofErr w:type="spellEnd"/>
      <w:r w:rsidRPr="00F675F6">
        <w:rPr>
          <w:rFonts w:ascii="Times New Roman" w:hAnsi="Times New Roman" w:cs="Times New Roman"/>
          <w:sz w:val="24"/>
          <w:szCs w:val="24"/>
        </w:rPr>
        <w:t xml:space="preserve"> </w:t>
      </w:r>
      <w:proofErr w:type="spellStart"/>
      <w:r w:rsidRPr="00F675F6">
        <w:rPr>
          <w:rFonts w:ascii="Times New Roman" w:hAnsi="Times New Roman" w:cs="Times New Roman"/>
          <w:sz w:val="24"/>
          <w:szCs w:val="24"/>
        </w:rPr>
        <w:t>Regresi</w:t>
      </w:r>
      <w:proofErr w:type="spellEnd"/>
      <w:r w:rsidRPr="00F675F6">
        <w:rPr>
          <w:rFonts w:ascii="Times New Roman" w:hAnsi="Times New Roman" w:cs="Times New Roman"/>
          <w:sz w:val="24"/>
          <w:szCs w:val="24"/>
        </w:rPr>
        <w:t xml:space="preserve"> </w:t>
      </w:r>
    </w:p>
    <w:p w14:paraId="7F937C87" w14:textId="08C2CF32" w:rsidR="00572DF1" w:rsidRPr="000664DE" w:rsidRDefault="00572DF1" w:rsidP="0076730F">
      <w:pPr>
        <w:pStyle w:val="ListParagraph"/>
        <w:spacing w:line="480" w:lineRule="auto"/>
        <w:ind w:left="1440"/>
        <w:jc w:val="both"/>
        <w:rPr>
          <w:rFonts w:ascii="Times New Roman" w:hAnsi="Times New Roman" w:cs="Times New Roman"/>
          <w:i/>
          <w:iCs/>
          <w:sz w:val="24"/>
          <w:szCs w:val="24"/>
        </w:rPr>
      </w:pPr>
      <w:r w:rsidRPr="00F675F6">
        <w:rPr>
          <w:rFonts w:ascii="Cambria Math" w:hAnsi="Cambria Math" w:cs="Cambria Math"/>
          <w:sz w:val="24"/>
          <w:szCs w:val="24"/>
        </w:rPr>
        <w:t>𝑋</w:t>
      </w:r>
      <w:r w:rsidR="003D6228">
        <w:rPr>
          <w:rFonts w:ascii="Times New Roman" w:hAnsi="Times New Roman" w:cs="Times New Roman"/>
          <w:sz w:val="24"/>
          <w:szCs w:val="24"/>
        </w:rPr>
        <w:tab/>
      </w:r>
      <w:r w:rsidR="00174600">
        <w:rPr>
          <w:rFonts w:ascii="Times New Roman" w:hAnsi="Times New Roman" w:cs="Times New Roman"/>
          <w:sz w:val="24"/>
          <w:szCs w:val="24"/>
        </w:rPr>
        <w:tab/>
      </w:r>
      <w:r w:rsidRPr="00F675F6">
        <w:rPr>
          <w:rFonts w:ascii="Times New Roman" w:hAnsi="Times New Roman" w:cs="Times New Roman"/>
          <w:sz w:val="24"/>
          <w:szCs w:val="24"/>
        </w:rPr>
        <w:t xml:space="preserve">= </w:t>
      </w:r>
      <w:r w:rsidRPr="000664DE">
        <w:rPr>
          <w:rFonts w:ascii="Times New Roman" w:hAnsi="Times New Roman" w:cs="Times New Roman"/>
          <w:i/>
          <w:iCs/>
          <w:sz w:val="24"/>
          <w:szCs w:val="24"/>
        </w:rPr>
        <w:t>Audit Report Lag</w:t>
      </w:r>
    </w:p>
    <w:p w14:paraId="581D44B2" w14:textId="348419A5" w:rsidR="00572DF1" w:rsidRPr="000664DE" w:rsidRDefault="00572DF1" w:rsidP="0076730F">
      <w:pPr>
        <w:pStyle w:val="ListParagraph"/>
        <w:spacing w:line="480" w:lineRule="auto"/>
        <w:ind w:left="1440"/>
        <w:jc w:val="both"/>
        <w:rPr>
          <w:rFonts w:ascii="Times New Roman" w:hAnsi="Times New Roman" w:cs="Times New Roman"/>
          <w:i/>
          <w:iCs/>
          <w:sz w:val="24"/>
          <w:szCs w:val="24"/>
        </w:rPr>
      </w:pPr>
      <w:r w:rsidRPr="00F675F6">
        <w:rPr>
          <w:rFonts w:ascii="Cambria Math" w:hAnsi="Cambria Math" w:cs="Cambria Math"/>
          <w:sz w:val="24"/>
          <w:szCs w:val="24"/>
        </w:rPr>
        <w:t>𝑋</w:t>
      </w:r>
      <w:r w:rsidRPr="00F675F6">
        <w:rPr>
          <w:rFonts w:ascii="Times New Roman" w:hAnsi="Times New Roman" w:cs="Times New Roman"/>
          <w:sz w:val="24"/>
          <w:szCs w:val="24"/>
        </w:rPr>
        <w:t xml:space="preserve">2 </w:t>
      </w:r>
      <w:r w:rsidR="003D6228">
        <w:rPr>
          <w:rFonts w:ascii="Times New Roman" w:hAnsi="Times New Roman" w:cs="Times New Roman"/>
          <w:sz w:val="24"/>
          <w:szCs w:val="24"/>
        </w:rPr>
        <w:tab/>
      </w:r>
      <w:r w:rsidRPr="00F675F6">
        <w:rPr>
          <w:rFonts w:ascii="Times New Roman" w:hAnsi="Times New Roman" w:cs="Times New Roman"/>
          <w:sz w:val="24"/>
          <w:szCs w:val="24"/>
        </w:rPr>
        <w:t xml:space="preserve">= </w:t>
      </w:r>
      <w:r w:rsidRPr="000664DE">
        <w:rPr>
          <w:rFonts w:ascii="Times New Roman" w:hAnsi="Times New Roman" w:cs="Times New Roman"/>
          <w:i/>
          <w:iCs/>
          <w:sz w:val="24"/>
          <w:szCs w:val="24"/>
        </w:rPr>
        <w:t>Audit Switching</w:t>
      </w:r>
    </w:p>
    <w:p w14:paraId="75E15207" w14:textId="0E7E9E03" w:rsidR="00572DF1" w:rsidRDefault="00572DF1" w:rsidP="0076730F">
      <w:pPr>
        <w:pStyle w:val="ListParagraph"/>
        <w:spacing w:line="480" w:lineRule="auto"/>
        <w:ind w:left="1440"/>
        <w:jc w:val="both"/>
        <w:rPr>
          <w:rFonts w:ascii="Times New Roman" w:hAnsi="Times New Roman" w:cs="Times New Roman"/>
          <w:i/>
          <w:iCs/>
          <w:sz w:val="24"/>
          <w:szCs w:val="24"/>
        </w:rPr>
      </w:pPr>
      <w:r w:rsidRPr="00F675F6">
        <w:rPr>
          <w:rFonts w:ascii="Cambria Math" w:hAnsi="Cambria Math" w:cs="Cambria Math"/>
          <w:sz w:val="24"/>
          <w:szCs w:val="24"/>
        </w:rPr>
        <w:lastRenderedPageBreak/>
        <w:t>𝑋</w:t>
      </w:r>
      <w:r w:rsidRPr="00F675F6">
        <w:rPr>
          <w:rFonts w:ascii="Times New Roman" w:hAnsi="Times New Roman" w:cs="Times New Roman"/>
          <w:sz w:val="24"/>
          <w:szCs w:val="24"/>
        </w:rPr>
        <w:t>3</w:t>
      </w:r>
      <w:r w:rsidR="003D6228">
        <w:rPr>
          <w:rFonts w:ascii="Times New Roman" w:hAnsi="Times New Roman" w:cs="Times New Roman"/>
          <w:sz w:val="24"/>
          <w:szCs w:val="24"/>
        </w:rPr>
        <w:tab/>
      </w:r>
      <w:r w:rsidRPr="00F675F6">
        <w:rPr>
          <w:rFonts w:ascii="Times New Roman" w:hAnsi="Times New Roman" w:cs="Times New Roman"/>
          <w:sz w:val="24"/>
          <w:szCs w:val="24"/>
        </w:rPr>
        <w:t xml:space="preserve">= </w:t>
      </w:r>
      <w:r w:rsidRPr="00F675F6">
        <w:rPr>
          <w:rFonts w:ascii="Times New Roman" w:hAnsi="Times New Roman" w:cs="Times New Roman"/>
          <w:i/>
          <w:iCs/>
          <w:sz w:val="24"/>
          <w:szCs w:val="24"/>
        </w:rPr>
        <w:t xml:space="preserve">Debt Default </w:t>
      </w:r>
    </w:p>
    <w:p w14:paraId="6014CFED" w14:textId="722C50B8" w:rsidR="00572DF1" w:rsidRDefault="00572DF1" w:rsidP="0076730F">
      <w:pPr>
        <w:pStyle w:val="ListParagraph"/>
        <w:spacing w:line="480" w:lineRule="auto"/>
        <w:ind w:left="1440"/>
        <w:jc w:val="both"/>
        <w:rPr>
          <w:rFonts w:ascii="Times New Roman" w:hAnsi="Times New Roman" w:cs="Times New Roman"/>
          <w:sz w:val="24"/>
          <w:szCs w:val="24"/>
        </w:rPr>
      </w:pPr>
      <w:r w:rsidRPr="00F675F6">
        <w:rPr>
          <w:rFonts w:ascii="Times New Roman" w:hAnsi="Times New Roman" w:cs="Times New Roman"/>
          <w:sz w:val="24"/>
          <w:szCs w:val="24"/>
        </w:rPr>
        <w:t xml:space="preserve">X4 </w:t>
      </w:r>
      <w:r w:rsidR="003D6228">
        <w:rPr>
          <w:rFonts w:ascii="Times New Roman" w:hAnsi="Times New Roman" w:cs="Times New Roman"/>
          <w:sz w:val="24"/>
          <w:szCs w:val="24"/>
        </w:rPr>
        <w:tab/>
      </w:r>
      <w:r w:rsidRPr="00F675F6">
        <w:rPr>
          <w:rFonts w:ascii="Times New Roman" w:hAnsi="Times New Roman" w:cs="Times New Roman"/>
          <w:sz w:val="24"/>
          <w:szCs w:val="24"/>
        </w:rPr>
        <w:t xml:space="preserve">= </w:t>
      </w:r>
      <w:proofErr w:type="spellStart"/>
      <w:r w:rsidRPr="00F675F6">
        <w:rPr>
          <w:rFonts w:ascii="Times New Roman" w:hAnsi="Times New Roman" w:cs="Times New Roman"/>
          <w:sz w:val="24"/>
          <w:szCs w:val="24"/>
        </w:rPr>
        <w:t>Pertumbuhan</w:t>
      </w:r>
      <w:proofErr w:type="spellEnd"/>
      <w:r w:rsidRPr="00F675F6">
        <w:rPr>
          <w:rFonts w:ascii="Times New Roman" w:hAnsi="Times New Roman" w:cs="Times New Roman"/>
          <w:sz w:val="24"/>
          <w:szCs w:val="24"/>
        </w:rPr>
        <w:t xml:space="preserve"> Perusahaan</w:t>
      </w:r>
    </w:p>
    <w:p w14:paraId="3A7ED820" w14:textId="0E176F10" w:rsidR="00055A68" w:rsidRDefault="00572DF1" w:rsidP="00055A68">
      <w:pPr>
        <w:pStyle w:val="ListParagraph"/>
        <w:spacing w:line="480" w:lineRule="auto"/>
        <w:ind w:left="1440"/>
        <w:jc w:val="both"/>
        <w:rPr>
          <w:rFonts w:ascii="Times New Roman" w:hAnsi="Times New Roman" w:cs="Times New Roman"/>
          <w:sz w:val="24"/>
          <w:szCs w:val="24"/>
        </w:rPr>
      </w:pPr>
      <w:r w:rsidRPr="00F675F6">
        <w:rPr>
          <w:rFonts w:ascii="Cambria Math" w:hAnsi="Cambria Math" w:cs="Cambria Math"/>
          <w:sz w:val="24"/>
          <w:szCs w:val="24"/>
        </w:rPr>
        <w:t>𝑒</w:t>
      </w:r>
      <w:r w:rsidR="00174600">
        <w:rPr>
          <w:rFonts w:ascii="Cambria Math" w:hAnsi="Cambria Math" w:cs="Cambria Math"/>
          <w:sz w:val="24"/>
          <w:szCs w:val="24"/>
        </w:rPr>
        <w:tab/>
      </w:r>
      <w:r w:rsidR="003D6228">
        <w:rPr>
          <w:rFonts w:ascii="Cambria Math" w:hAnsi="Cambria Math" w:cs="Cambria Math"/>
          <w:sz w:val="24"/>
          <w:szCs w:val="24"/>
        </w:rPr>
        <w:tab/>
      </w:r>
      <w:r w:rsidRPr="00F675F6">
        <w:rPr>
          <w:rFonts w:ascii="Times New Roman" w:hAnsi="Times New Roman" w:cs="Times New Roman"/>
          <w:sz w:val="24"/>
          <w:szCs w:val="24"/>
        </w:rPr>
        <w:t>= error</w:t>
      </w:r>
    </w:p>
    <w:p w14:paraId="4AE664AF" w14:textId="77777777" w:rsidR="00FF1800" w:rsidRDefault="00055A68" w:rsidP="00FF1800">
      <w:pPr>
        <w:pStyle w:val="ListParagraph"/>
        <w:spacing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logistic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E2B67AE" w14:textId="04D3C2D7" w:rsidR="00055A68" w:rsidRPr="00FF1800" w:rsidRDefault="00055A68" w:rsidP="00FF1800">
      <w:pPr>
        <w:pStyle w:val="ListParagraph"/>
        <w:numPr>
          <w:ilvl w:val="0"/>
          <w:numId w:val="43"/>
        </w:numPr>
        <w:tabs>
          <w:tab w:val="left" w:pos="1418"/>
        </w:tabs>
        <w:spacing w:line="480" w:lineRule="auto"/>
        <w:ind w:left="1560" w:hanging="567"/>
        <w:jc w:val="both"/>
        <w:rPr>
          <w:rFonts w:ascii="Times New Roman" w:hAnsi="Times New Roman" w:cs="Times New Roman"/>
          <w:sz w:val="24"/>
          <w:szCs w:val="24"/>
        </w:rPr>
      </w:pPr>
      <w:proofErr w:type="spellStart"/>
      <w:r w:rsidRPr="00FF1800">
        <w:rPr>
          <w:rFonts w:ascii="Times New Roman" w:hAnsi="Times New Roman" w:cs="Times New Roman"/>
          <w:sz w:val="24"/>
          <w:szCs w:val="24"/>
        </w:rPr>
        <w:t>Menilai</w:t>
      </w:r>
      <w:proofErr w:type="spellEnd"/>
      <w:r w:rsidRPr="00FF1800">
        <w:rPr>
          <w:rFonts w:ascii="Times New Roman" w:hAnsi="Times New Roman" w:cs="Times New Roman"/>
          <w:sz w:val="24"/>
          <w:szCs w:val="24"/>
        </w:rPr>
        <w:t xml:space="preserve"> Model Fit (</w:t>
      </w:r>
      <w:r w:rsidRPr="00FF1800">
        <w:rPr>
          <w:rFonts w:ascii="Times New Roman" w:hAnsi="Times New Roman" w:cs="Times New Roman"/>
          <w:i/>
          <w:iCs/>
          <w:sz w:val="24"/>
          <w:szCs w:val="24"/>
        </w:rPr>
        <w:t>Overall Fit Model)</w:t>
      </w:r>
    </w:p>
    <w:p w14:paraId="57A37DCA" w14:textId="77777777" w:rsidR="00FF1800" w:rsidRDefault="00055A68" w:rsidP="00FF1800">
      <w:pPr>
        <w:pStyle w:val="ListParagraph"/>
        <w:spacing w:line="480" w:lineRule="auto"/>
        <w:ind w:left="1440" w:firstLine="567"/>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Overall Fit Model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model (</w:t>
      </w:r>
      <w:r>
        <w:rPr>
          <w:rFonts w:ascii="Times New Roman" w:hAnsi="Times New Roman" w:cs="Times New Roman"/>
          <w:i/>
          <w:iCs/>
          <w:sz w:val="24"/>
          <w:szCs w:val="24"/>
        </w:rPr>
        <w:t>goodness of fit test)</w:t>
      </w:r>
      <w:r>
        <w:rPr>
          <w:rFonts w:ascii="Times New Roman" w:hAnsi="Times New Roman" w:cs="Times New Roman"/>
          <w:sz w:val="24"/>
          <w:szCs w:val="24"/>
        </w:rPr>
        <w:t xml:space="preserve"> dan -2LogL.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AD6246">
        <w:rPr>
          <w:rFonts w:ascii="Times New Roman" w:hAnsi="Times New Roman" w:cs="Times New Roman"/>
          <w:sz w:val="24"/>
          <w:szCs w:val="24"/>
        </w:rPr>
        <w:t>Gzozali</w:t>
      </w:r>
      <w:proofErr w:type="spellEnd"/>
      <w:r w:rsidR="00AD6246">
        <w:rPr>
          <w:rFonts w:ascii="Times New Roman" w:hAnsi="Times New Roman" w:cs="Times New Roman"/>
          <w:sz w:val="24"/>
          <w:szCs w:val="24"/>
        </w:rPr>
        <w:t xml:space="preserve"> (2016:328) </w:t>
      </w:r>
      <w:proofErr w:type="spellStart"/>
      <w:r w:rsidR="00AD6246">
        <w:rPr>
          <w:rFonts w:ascii="Times New Roman" w:hAnsi="Times New Roman" w:cs="Times New Roman"/>
          <w:sz w:val="24"/>
          <w:szCs w:val="24"/>
        </w:rPr>
        <w:t>hipotesis</w:t>
      </w:r>
      <w:proofErr w:type="spellEnd"/>
      <w:r w:rsidR="00AD6246">
        <w:rPr>
          <w:rFonts w:ascii="Times New Roman" w:hAnsi="Times New Roman" w:cs="Times New Roman"/>
          <w:sz w:val="24"/>
          <w:szCs w:val="24"/>
        </w:rPr>
        <w:t xml:space="preserve"> yang </w:t>
      </w:r>
      <w:proofErr w:type="spellStart"/>
      <w:r w:rsidR="00AD6246">
        <w:rPr>
          <w:rFonts w:ascii="Times New Roman" w:hAnsi="Times New Roman" w:cs="Times New Roman"/>
          <w:sz w:val="24"/>
          <w:szCs w:val="24"/>
        </w:rPr>
        <w:t>digunakan</w:t>
      </w:r>
      <w:proofErr w:type="spellEnd"/>
      <w:r w:rsidR="00AD6246">
        <w:rPr>
          <w:rFonts w:ascii="Times New Roman" w:hAnsi="Times New Roman" w:cs="Times New Roman"/>
          <w:sz w:val="24"/>
          <w:szCs w:val="24"/>
        </w:rPr>
        <w:t xml:space="preserve"> </w:t>
      </w:r>
      <w:proofErr w:type="spellStart"/>
      <w:r w:rsidR="00AD6246">
        <w:rPr>
          <w:rFonts w:ascii="Times New Roman" w:hAnsi="Times New Roman" w:cs="Times New Roman"/>
          <w:sz w:val="24"/>
          <w:szCs w:val="24"/>
        </w:rPr>
        <w:t>yaitu</w:t>
      </w:r>
      <w:proofErr w:type="spellEnd"/>
      <w:r w:rsidR="00AD6246">
        <w:rPr>
          <w:rFonts w:ascii="Times New Roman" w:hAnsi="Times New Roman" w:cs="Times New Roman"/>
          <w:sz w:val="24"/>
          <w:szCs w:val="24"/>
        </w:rPr>
        <w:t>:</w:t>
      </w:r>
    </w:p>
    <w:p w14:paraId="26CE025C" w14:textId="77777777" w:rsidR="00FF1800" w:rsidRDefault="00AD6246" w:rsidP="00FF1800">
      <w:pPr>
        <w:pStyle w:val="ListParagraph"/>
        <w:numPr>
          <w:ilvl w:val="1"/>
          <w:numId w:val="10"/>
        </w:numPr>
        <w:spacing w:line="480" w:lineRule="auto"/>
        <w:ind w:hanging="22"/>
        <w:jc w:val="both"/>
        <w:rPr>
          <w:rFonts w:ascii="Times New Roman" w:hAnsi="Times New Roman" w:cs="Times New Roman"/>
          <w:sz w:val="24"/>
          <w:szCs w:val="24"/>
        </w:rPr>
      </w:pPr>
      <w:r w:rsidRPr="00FF1800">
        <w:rPr>
          <w:rFonts w:ascii="Times New Roman" w:hAnsi="Times New Roman" w:cs="Times New Roman"/>
          <w:sz w:val="24"/>
          <w:szCs w:val="24"/>
        </w:rPr>
        <w:t>H</w:t>
      </w:r>
      <w:proofErr w:type="gramStart"/>
      <w:r w:rsidRPr="00FF1800">
        <w:rPr>
          <w:rFonts w:ascii="Times New Roman" w:hAnsi="Times New Roman" w:cs="Times New Roman"/>
          <w:sz w:val="24"/>
          <w:szCs w:val="24"/>
          <w:vertAlign w:val="subscript"/>
        </w:rPr>
        <w:t xml:space="preserve">0 </w:t>
      </w:r>
      <w:r w:rsidRPr="00FF1800">
        <w:rPr>
          <w:rFonts w:ascii="Times New Roman" w:hAnsi="Times New Roman" w:cs="Times New Roman"/>
          <w:sz w:val="24"/>
          <w:szCs w:val="24"/>
        </w:rPr>
        <w:t>:</w:t>
      </w:r>
      <w:proofErr w:type="gramEnd"/>
      <w:r w:rsidRPr="00FF1800">
        <w:rPr>
          <w:rFonts w:ascii="Times New Roman" w:hAnsi="Times New Roman" w:cs="Times New Roman"/>
          <w:sz w:val="24"/>
          <w:szCs w:val="24"/>
        </w:rPr>
        <w:t xml:space="preserve"> Model yang </w:t>
      </w:r>
      <w:proofErr w:type="spellStart"/>
      <w:r w:rsidRPr="00FF1800">
        <w:rPr>
          <w:rFonts w:ascii="Times New Roman" w:hAnsi="Times New Roman" w:cs="Times New Roman"/>
          <w:sz w:val="24"/>
          <w:szCs w:val="24"/>
        </w:rPr>
        <w:t>digunakan</w:t>
      </w:r>
      <w:proofErr w:type="spellEnd"/>
      <w:r w:rsidRPr="00FF1800">
        <w:rPr>
          <w:rFonts w:ascii="Times New Roman" w:hAnsi="Times New Roman" w:cs="Times New Roman"/>
          <w:sz w:val="24"/>
          <w:szCs w:val="24"/>
        </w:rPr>
        <w:t xml:space="preserve"> </w:t>
      </w:r>
      <w:proofErr w:type="spellStart"/>
      <w:r w:rsidRPr="00FF1800">
        <w:rPr>
          <w:rFonts w:ascii="Times New Roman" w:hAnsi="Times New Roman" w:cs="Times New Roman"/>
          <w:sz w:val="24"/>
          <w:szCs w:val="24"/>
        </w:rPr>
        <w:t>dihopotesiskan</w:t>
      </w:r>
      <w:proofErr w:type="spellEnd"/>
      <w:r w:rsidRPr="00FF1800">
        <w:rPr>
          <w:rFonts w:ascii="Times New Roman" w:hAnsi="Times New Roman" w:cs="Times New Roman"/>
          <w:sz w:val="24"/>
          <w:szCs w:val="24"/>
        </w:rPr>
        <w:t xml:space="preserve"> fit </w:t>
      </w:r>
      <w:proofErr w:type="spellStart"/>
      <w:r w:rsidRPr="00FF1800">
        <w:rPr>
          <w:rFonts w:ascii="Times New Roman" w:hAnsi="Times New Roman" w:cs="Times New Roman"/>
          <w:sz w:val="24"/>
          <w:szCs w:val="24"/>
        </w:rPr>
        <w:t>dengan</w:t>
      </w:r>
      <w:proofErr w:type="spellEnd"/>
      <w:r w:rsidRPr="00FF1800">
        <w:rPr>
          <w:rFonts w:ascii="Times New Roman" w:hAnsi="Times New Roman" w:cs="Times New Roman"/>
          <w:sz w:val="24"/>
          <w:szCs w:val="24"/>
        </w:rPr>
        <w:t xml:space="preserve"> data</w:t>
      </w:r>
    </w:p>
    <w:p w14:paraId="5E2DFDF0" w14:textId="606F3EED" w:rsidR="00AD6246" w:rsidRPr="00FF1800" w:rsidRDefault="00AD6246" w:rsidP="00FF1800">
      <w:pPr>
        <w:pStyle w:val="ListParagraph"/>
        <w:numPr>
          <w:ilvl w:val="1"/>
          <w:numId w:val="10"/>
        </w:numPr>
        <w:spacing w:line="480" w:lineRule="auto"/>
        <w:ind w:hanging="22"/>
        <w:jc w:val="both"/>
        <w:rPr>
          <w:rFonts w:ascii="Times New Roman" w:hAnsi="Times New Roman" w:cs="Times New Roman"/>
          <w:sz w:val="24"/>
          <w:szCs w:val="24"/>
        </w:rPr>
      </w:pPr>
      <w:r w:rsidRPr="00FF1800">
        <w:rPr>
          <w:rFonts w:ascii="Times New Roman" w:hAnsi="Times New Roman" w:cs="Times New Roman"/>
          <w:sz w:val="24"/>
          <w:szCs w:val="24"/>
        </w:rPr>
        <w:t>H</w:t>
      </w:r>
      <w:proofErr w:type="gramStart"/>
      <w:r w:rsidR="00C53A97" w:rsidRPr="00FF1800">
        <w:rPr>
          <w:rFonts w:ascii="Times New Roman" w:hAnsi="Times New Roman" w:cs="Times New Roman"/>
          <w:sz w:val="24"/>
          <w:szCs w:val="24"/>
          <w:vertAlign w:val="subscript"/>
        </w:rPr>
        <w:t>1</w:t>
      </w:r>
      <w:r w:rsidRPr="00FF1800">
        <w:rPr>
          <w:rFonts w:ascii="Times New Roman" w:hAnsi="Times New Roman" w:cs="Times New Roman"/>
          <w:sz w:val="24"/>
          <w:szCs w:val="24"/>
        </w:rPr>
        <w:t xml:space="preserve"> :</w:t>
      </w:r>
      <w:proofErr w:type="gramEnd"/>
      <w:r w:rsidRPr="00FF1800">
        <w:rPr>
          <w:rFonts w:ascii="Times New Roman" w:hAnsi="Times New Roman" w:cs="Times New Roman"/>
          <w:sz w:val="24"/>
          <w:szCs w:val="24"/>
        </w:rPr>
        <w:t xml:space="preserve"> Model yang </w:t>
      </w:r>
      <w:proofErr w:type="spellStart"/>
      <w:r w:rsidRPr="00FF1800">
        <w:rPr>
          <w:rFonts w:ascii="Times New Roman" w:hAnsi="Times New Roman" w:cs="Times New Roman"/>
          <w:sz w:val="24"/>
          <w:szCs w:val="24"/>
        </w:rPr>
        <w:t>dihopetesiskan</w:t>
      </w:r>
      <w:proofErr w:type="spellEnd"/>
      <w:r w:rsidRPr="00FF1800">
        <w:rPr>
          <w:rFonts w:ascii="Times New Roman" w:hAnsi="Times New Roman" w:cs="Times New Roman"/>
          <w:sz w:val="24"/>
          <w:szCs w:val="24"/>
        </w:rPr>
        <w:t xml:space="preserve"> </w:t>
      </w:r>
      <w:proofErr w:type="spellStart"/>
      <w:r w:rsidRPr="00FF1800">
        <w:rPr>
          <w:rFonts w:ascii="Times New Roman" w:hAnsi="Times New Roman" w:cs="Times New Roman"/>
          <w:sz w:val="24"/>
          <w:szCs w:val="24"/>
        </w:rPr>
        <w:t>tidak</w:t>
      </w:r>
      <w:proofErr w:type="spellEnd"/>
      <w:r w:rsidRPr="00FF1800">
        <w:rPr>
          <w:rFonts w:ascii="Times New Roman" w:hAnsi="Times New Roman" w:cs="Times New Roman"/>
          <w:sz w:val="24"/>
          <w:szCs w:val="24"/>
        </w:rPr>
        <w:t xml:space="preserve"> fit </w:t>
      </w:r>
      <w:proofErr w:type="spellStart"/>
      <w:r w:rsidRPr="00FF1800">
        <w:rPr>
          <w:rFonts w:ascii="Times New Roman" w:hAnsi="Times New Roman" w:cs="Times New Roman"/>
          <w:sz w:val="24"/>
          <w:szCs w:val="24"/>
        </w:rPr>
        <w:t>dengan</w:t>
      </w:r>
      <w:proofErr w:type="spellEnd"/>
      <w:r w:rsidRPr="00FF1800">
        <w:rPr>
          <w:rFonts w:ascii="Times New Roman" w:hAnsi="Times New Roman" w:cs="Times New Roman"/>
          <w:sz w:val="24"/>
          <w:szCs w:val="24"/>
        </w:rPr>
        <w:t xml:space="preserve"> data.</w:t>
      </w:r>
    </w:p>
    <w:p w14:paraId="2233F0D2" w14:textId="12C155FA" w:rsidR="00AD6246" w:rsidRDefault="00AD6246" w:rsidP="00AD6246">
      <w:pPr>
        <w:pStyle w:val="ListParagraph"/>
        <w:spacing w:line="480" w:lineRule="auto"/>
        <w:ind w:left="1440" w:firstLine="567"/>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Dengan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menempatkan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nilai</w:t>
      </w:r>
      <w:proofErr w:type="spellEnd"/>
      <w:r w:rsidR="00504D48">
        <w:rPr>
          <w:rFonts w:ascii="Times New Roman" w:hAnsi="Times New Roman" w:cs="Times New Roman"/>
          <w:sz w:val="24"/>
          <w:szCs w:val="24"/>
        </w:rPr>
        <w:t xml:space="preserve"> -2LogL (-2LL) </w:t>
      </w:r>
      <w:proofErr w:type="spellStart"/>
      <w:r w:rsidR="00504D48">
        <w:rPr>
          <w:rFonts w:ascii="Times New Roman" w:hAnsi="Times New Roman" w:cs="Times New Roman"/>
          <w:sz w:val="24"/>
          <w:szCs w:val="24"/>
        </w:rPr>
        <w:t>ke</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blok</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pertama</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nomer</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blok</w:t>
      </w:r>
      <w:proofErr w:type="spellEnd"/>
      <w:r w:rsidR="00504D48">
        <w:rPr>
          <w:rFonts w:ascii="Times New Roman" w:hAnsi="Times New Roman" w:cs="Times New Roman"/>
          <w:sz w:val="24"/>
          <w:szCs w:val="24"/>
        </w:rPr>
        <w:t xml:space="preserve"> = 0) dan </w:t>
      </w:r>
      <w:proofErr w:type="spellStart"/>
      <w:r w:rsidR="00504D48">
        <w:rPr>
          <w:rFonts w:ascii="Times New Roman" w:hAnsi="Times New Roman" w:cs="Times New Roman"/>
          <w:sz w:val="24"/>
          <w:szCs w:val="24"/>
        </w:rPr>
        <w:t>kemudian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memasukan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nilai</w:t>
      </w:r>
      <w:proofErr w:type="spellEnd"/>
      <w:r w:rsidR="00504D48">
        <w:rPr>
          <w:rFonts w:ascii="Times New Roman" w:hAnsi="Times New Roman" w:cs="Times New Roman"/>
          <w:sz w:val="24"/>
          <w:szCs w:val="24"/>
        </w:rPr>
        <w:t xml:space="preserve"> yang </w:t>
      </w:r>
      <w:proofErr w:type="spellStart"/>
      <w:r w:rsidR="00504D48">
        <w:rPr>
          <w:rFonts w:ascii="Times New Roman" w:hAnsi="Times New Roman" w:cs="Times New Roman"/>
          <w:sz w:val="24"/>
          <w:szCs w:val="24"/>
        </w:rPr>
        <w:t>sama</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ke</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blok</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terakhir</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nomor</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blok</w:t>
      </w:r>
      <w:proofErr w:type="spellEnd"/>
      <w:r w:rsidR="00504D48">
        <w:rPr>
          <w:rFonts w:ascii="Times New Roman" w:hAnsi="Times New Roman" w:cs="Times New Roman"/>
          <w:sz w:val="24"/>
          <w:szCs w:val="24"/>
        </w:rPr>
        <w:t xml:space="preserve"> = 1) </w:t>
      </w:r>
      <w:proofErr w:type="spellStart"/>
      <w:r w:rsidR="00504D48">
        <w:rPr>
          <w:rFonts w:ascii="Times New Roman" w:hAnsi="Times New Roman" w:cs="Times New Roman"/>
          <w:sz w:val="24"/>
          <w:szCs w:val="24"/>
        </w:rPr>
        <w:t>untuk</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pengujian</w:t>
      </w:r>
      <w:proofErr w:type="spellEnd"/>
      <w:r w:rsidR="00504D48">
        <w:rPr>
          <w:rFonts w:ascii="Times New Roman" w:hAnsi="Times New Roman" w:cs="Times New Roman"/>
          <w:sz w:val="24"/>
          <w:szCs w:val="24"/>
        </w:rPr>
        <w:t xml:space="preserve">. Jika </w:t>
      </w:r>
      <w:proofErr w:type="spellStart"/>
      <w:r w:rsidR="00504D48">
        <w:rPr>
          <w:rFonts w:ascii="Times New Roman" w:hAnsi="Times New Roman" w:cs="Times New Roman"/>
          <w:sz w:val="24"/>
          <w:szCs w:val="24"/>
        </w:rPr>
        <w:t>terjadi</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penurunan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nilai</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antara</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blok</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pertama</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dengan</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nilai</w:t>
      </w:r>
      <w:proofErr w:type="spellEnd"/>
      <w:r w:rsidR="00504D48">
        <w:rPr>
          <w:rFonts w:ascii="Times New Roman" w:hAnsi="Times New Roman" w:cs="Times New Roman"/>
          <w:sz w:val="24"/>
          <w:szCs w:val="24"/>
        </w:rPr>
        <w:t xml:space="preserve"> -2LL dan </w:t>
      </w:r>
      <w:proofErr w:type="spellStart"/>
      <w:r w:rsidR="00504D48">
        <w:rPr>
          <w:rFonts w:ascii="Times New Roman" w:hAnsi="Times New Roman" w:cs="Times New Roman"/>
          <w:sz w:val="24"/>
          <w:szCs w:val="24"/>
        </w:rPr>
        <w:t>tahap</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berikutnya</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ini</w:t>
      </w:r>
      <w:proofErr w:type="spellEnd"/>
      <w:r w:rsidR="00504D48">
        <w:rPr>
          <w:rFonts w:ascii="Times New Roman" w:hAnsi="Times New Roman" w:cs="Times New Roman"/>
          <w:sz w:val="24"/>
          <w:szCs w:val="24"/>
        </w:rPr>
        <w:t xml:space="preserve"> </w:t>
      </w:r>
      <w:proofErr w:type="spellStart"/>
      <w:r w:rsidR="00504D48">
        <w:rPr>
          <w:rFonts w:ascii="Times New Roman" w:hAnsi="Times New Roman" w:cs="Times New Roman"/>
          <w:sz w:val="24"/>
          <w:szCs w:val="24"/>
        </w:rPr>
        <w:t>menunjukan</w:t>
      </w:r>
      <w:proofErr w:type="spellEnd"/>
      <w:r w:rsidR="00504D48">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bahwa</w:t>
      </w:r>
      <w:proofErr w:type="spellEnd"/>
      <w:r w:rsidR="003B3D96">
        <w:rPr>
          <w:rFonts w:ascii="Times New Roman" w:hAnsi="Times New Roman" w:cs="Times New Roman"/>
          <w:sz w:val="24"/>
          <w:szCs w:val="24"/>
        </w:rPr>
        <w:t xml:space="preserve"> model </w:t>
      </w:r>
      <w:proofErr w:type="spellStart"/>
      <w:r w:rsidR="003B3D96">
        <w:rPr>
          <w:rFonts w:ascii="Times New Roman" w:hAnsi="Times New Roman" w:cs="Times New Roman"/>
          <w:sz w:val="24"/>
          <w:szCs w:val="24"/>
        </w:rPr>
        <w:t>regresi</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berjalan</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dengan</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baik</w:t>
      </w:r>
      <w:proofErr w:type="spellEnd"/>
      <w:r w:rsidR="003B3D96">
        <w:rPr>
          <w:rFonts w:ascii="Times New Roman" w:hAnsi="Times New Roman" w:cs="Times New Roman"/>
          <w:sz w:val="24"/>
          <w:szCs w:val="24"/>
        </w:rPr>
        <w:t xml:space="preserve">. Jika </w:t>
      </w:r>
      <w:proofErr w:type="spellStart"/>
      <w:r w:rsidR="003B3D96">
        <w:rPr>
          <w:rFonts w:ascii="Times New Roman" w:hAnsi="Times New Roman" w:cs="Times New Roman"/>
          <w:sz w:val="24"/>
          <w:szCs w:val="24"/>
        </w:rPr>
        <w:t>tidak</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terjadi</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penurunan</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nilai</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hal</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ini</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menunjukan</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bahwa</w:t>
      </w:r>
      <w:proofErr w:type="spellEnd"/>
      <w:r w:rsidR="003B3D96">
        <w:rPr>
          <w:rFonts w:ascii="Times New Roman" w:hAnsi="Times New Roman" w:cs="Times New Roman"/>
          <w:sz w:val="24"/>
          <w:szCs w:val="24"/>
        </w:rPr>
        <w:t xml:space="preserve"> model </w:t>
      </w:r>
      <w:proofErr w:type="spellStart"/>
      <w:r w:rsidR="003B3D96">
        <w:rPr>
          <w:rFonts w:ascii="Times New Roman" w:hAnsi="Times New Roman" w:cs="Times New Roman"/>
          <w:sz w:val="24"/>
          <w:szCs w:val="24"/>
        </w:rPr>
        <w:t>regresi</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tidak</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berkinerja</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dengan</w:t>
      </w:r>
      <w:proofErr w:type="spellEnd"/>
      <w:r w:rsidR="003B3D96">
        <w:rPr>
          <w:rFonts w:ascii="Times New Roman" w:hAnsi="Times New Roman" w:cs="Times New Roman"/>
          <w:sz w:val="24"/>
          <w:szCs w:val="24"/>
        </w:rPr>
        <w:t xml:space="preserve"> </w:t>
      </w:r>
      <w:proofErr w:type="spellStart"/>
      <w:r w:rsidR="003B3D96">
        <w:rPr>
          <w:rFonts w:ascii="Times New Roman" w:hAnsi="Times New Roman" w:cs="Times New Roman"/>
          <w:sz w:val="24"/>
          <w:szCs w:val="24"/>
        </w:rPr>
        <w:t>baik</w:t>
      </w:r>
      <w:proofErr w:type="spellEnd"/>
      <w:r w:rsidR="003B3D96">
        <w:rPr>
          <w:rFonts w:ascii="Times New Roman" w:hAnsi="Times New Roman" w:cs="Times New Roman"/>
          <w:sz w:val="24"/>
          <w:szCs w:val="24"/>
        </w:rPr>
        <w:t>.</w:t>
      </w:r>
    </w:p>
    <w:p w14:paraId="1E0C169D" w14:textId="77777777" w:rsidR="00AC355E" w:rsidRDefault="00AC355E" w:rsidP="00AD6246">
      <w:pPr>
        <w:pStyle w:val="ListParagraph"/>
        <w:spacing w:line="480" w:lineRule="auto"/>
        <w:ind w:left="1440" w:firstLine="567"/>
        <w:jc w:val="both"/>
        <w:rPr>
          <w:rFonts w:ascii="Times New Roman" w:hAnsi="Times New Roman" w:cs="Times New Roman"/>
          <w:sz w:val="24"/>
          <w:szCs w:val="24"/>
        </w:rPr>
      </w:pPr>
    </w:p>
    <w:p w14:paraId="7A65ED25" w14:textId="2D21D103" w:rsidR="008355F3" w:rsidRDefault="008355F3" w:rsidP="00FF1800">
      <w:pPr>
        <w:pStyle w:val="ListParagraph"/>
        <w:numPr>
          <w:ilvl w:val="0"/>
          <w:numId w:val="43"/>
        </w:numPr>
        <w:spacing w:line="480" w:lineRule="auto"/>
        <w:ind w:left="1560" w:hanging="426"/>
        <w:jc w:val="both"/>
        <w:rPr>
          <w:rFonts w:ascii="Times New Roman" w:hAnsi="Times New Roman" w:cs="Times New Roman"/>
          <w:sz w:val="24"/>
          <w:szCs w:val="24"/>
        </w:rPr>
      </w:pPr>
      <w:r w:rsidRPr="007F553F">
        <w:rPr>
          <w:rFonts w:ascii="Times New Roman" w:hAnsi="Times New Roman" w:cs="Times New Roman"/>
          <w:sz w:val="24"/>
          <w:szCs w:val="24"/>
        </w:rPr>
        <w:lastRenderedPageBreak/>
        <w:t xml:space="preserve">Uji </w:t>
      </w:r>
      <w:proofErr w:type="spellStart"/>
      <w:r w:rsidRPr="007F553F">
        <w:rPr>
          <w:rFonts w:ascii="Times New Roman" w:hAnsi="Times New Roman" w:cs="Times New Roman"/>
          <w:sz w:val="24"/>
          <w:szCs w:val="24"/>
        </w:rPr>
        <w:t>Kelayakan</w:t>
      </w:r>
      <w:proofErr w:type="spellEnd"/>
      <w:r w:rsidRPr="007F553F">
        <w:rPr>
          <w:rFonts w:ascii="Times New Roman" w:hAnsi="Times New Roman" w:cs="Times New Roman"/>
          <w:sz w:val="24"/>
          <w:szCs w:val="24"/>
        </w:rPr>
        <w:t xml:space="preserve"> Model (Uji F)</w:t>
      </w:r>
    </w:p>
    <w:p w14:paraId="3347ABB0" w14:textId="77777777" w:rsidR="008355F3" w:rsidRPr="007F553F" w:rsidRDefault="008355F3" w:rsidP="008355F3">
      <w:pPr>
        <w:pStyle w:val="ListParagraph"/>
        <w:spacing w:line="480" w:lineRule="auto"/>
        <w:ind w:left="1440" w:firstLine="567"/>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w:t>
      </w:r>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uji F </w:t>
      </w:r>
      <w:proofErr w:type="spellStart"/>
      <w:r w:rsidRPr="007F553F">
        <w:rPr>
          <w:rFonts w:ascii="Times New Roman" w:hAnsi="Times New Roman" w:cs="Times New Roman"/>
          <w:sz w:val="24"/>
          <w:szCs w:val="24"/>
        </w:rPr>
        <w:t>untuk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menguji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kelayakan</w:t>
      </w:r>
      <w:proofErr w:type="spellEnd"/>
      <w:r w:rsidRPr="007F553F">
        <w:rPr>
          <w:rFonts w:ascii="Times New Roman" w:hAnsi="Times New Roman" w:cs="Times New Roman"/>
          <w:sz w:val="24"/>
          <w:szCs w:val="24"/>
        </w:rPr>
        <w:t xml:space="preserve"> model </w:t>
      </w:r>
      <w:proofErr w:type="spellStart"/>
      <w:r w:rsidRPr="007F553F">
        <w:rPr>
          <w:rFonts w:ascii="Times New Roman" w:hAnsi="Times New Roman" w:cs="Times New Roman"/>
          <w:sz w:val="24"/>
          <w:szCs w:val="24"/>
        </w:rPr>
        <w:t>dengan</w:t>
      </w:r>
      <w:proofErr w:type="spellEnd"/>
      <w:r w:rsidRPr="007F553F">
        <w:rPr>
          <w:rFonts w:ascii="Times New Roman" w:hAnsi="Times New Roman" w:cs="Times New Roman"/>
          <w:sz w:val="24"/>
          <w:szCs w:val="24"/>
        </w:rPr>
        <w:t xml:space="preserve"> data </w:t>
      </w:r>
      <w:proofErr w:type="spellStart"/>
      <w:r w:rsidRPr="007F553F">
        <w:rPr>
          <w:rFonts w:ascii="Times New Roman" w:hAnsi="Times New Roman" w:cs="Times New Roman"/>
          <w:sz w:val="24"/>
          <w:szCs w:val="24"/>
        </w:rPr>
        <w:t>observasi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sedangkan</w:t>
      </w:r>
      <w:proofErr w:type="spellEnd"/>
      <w:r w:rsidRPr="007F553F">
        <w:rPr>
          <w:rFonts w:ascii="Times New Roman" w:hAnsi="Times New Roman" w:cs="Times New Roman"/>
          <w:sz w:val="24"/>
          <w:szCs w:val="24"/>
        </w:rPr>
        <w:t xml:space="preserve"> pada </w:t>
      </w:r>
      <w:proofErr w:type="spellStart"/>
      <w:r w:rsidRPr="007F553F">
        <w:rPr>
          <w:rFonts w:ascii="Times New Roman" w:hAnsi="Times New Roman" w:cs="Times New Roman"/>
          <w:sz w:val="24"/>
          <w:szCs w:val="24"/>
        </w:rPr>
        <w:t>regresi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logistik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menggunakan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i/>
          <w:iCs/>
          <w:sz w:val="24"/>
          <w:szCs w:val="24"/>
        </w:rPr>
        <w:t>hosmer</w:t>
      </w:r>
      <w:proofErr w:type="spellEnd"/>
      <w:r w:rsidRPr="007F553F">
        <w:rPr>
          <w:rFonts w:ascii="Times New Roman" w:hAnsi="Times New Roman" w:cs="Times New Roman"/>
          <w:i/>
          <w:iCs/>
          <w:sz w:val="24"/>
          <w:szCs w:val="24"/>
        </w:rPr>
        <w:t xml:space="preserve"> and </w:t>
      </w:r>
      <w:proofErr w:type="spellStart"/>
      <w:r w:rsidRPr="007F553F">
        <w:rPr>
          <w:rFonts w:ascii="Times New Roman" w:hAnsi="Times New Roman" w:cs="Times New Roman"/>
          <w:i/>
          <w:iCs/>
          <w:sz w:val="24"/>
          <w:szCs w:val="24"/>
        </w:rPr>
        <w:t>Lomeshow’s</w:t>
      </w:r>
      <w:proofErr w:type="spellEnd"/>
      <w:r w:rsidRPr="007F553F">
        <w:rPr>
          <w:rFonts w:ascii="Times New Roman" w:hAnsi="Times New Roman" w:cs="Times New Roman"/>
          <w:i/>
          <w:iCs/>
          <w:sz w:val="24"/>
          <w:szCs w:val="24"/>
        </w:rPr>
        <w:t xml:space="preserve"> Goodness of fit Test </w:t>
      </w:r>
      <w:proofErr w:type="spellStart"/>
      <w:r w:rsidRPr="007F553F">
        <w:rPr>
          <w:rFonts w:ascii="Times New Roman" w:hAnsi="Times New Roman" w:cs="Times New Roman"/>
          <w:sz w:val="24"/>
          <w:szCs w:val="24"/>
        </w:rPr>
        <w:t>menguji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hipotesis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nol</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bahwa</w:t>
      </w:r>
      <w:proofErr w:type="spellEnd"/>
      <w:r w:rsidRPr="007F553F">
        <w:rPr>
          <w:rFonts w:ascii="Times New Roman" w:hAnsi="Times New Roman" w:cs="Times New Roman"/>
          <w:sz w:val="24"/>
          <w:szCs w:val="24"/>
        </w:rPr>
        <w:t xml:space="preserve"> data </w:t>
      </w:r>
      <w:proofErr w:type="spellStart"/>
      <w:r w:rsidRPr="007F553F">
        <w:rPr>
          <w:rFonts w:ascii="Times New Roman" w:hAnsi="Times New Roman" w:cs="Times New Roman"/>
          <w:sz w:val="24"/>
          <w:szCs w:val="24"/>
        </w:rPr>
        <w:t>empiris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cocok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atau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sesuai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dengan</w:t>
      </w:r>
      <w:proofErr w:type="spellEnd"/>
      <w:r w:rsidRPr="007F553F">
        <w:rPr>
          <w:rFonts w:ascii="Times New Roman" w:hAnsi="Times New Roman" w:cs="Times New Roman"/>
          <w:sz w:val="24"/>
          <w:szCs w:val="24"/>
        </w:rPr>
        <w:t xml:space="preserve"> model, </w:t>
      </w:r>
      <w:proofErr w:type="spellStart"/>
      <w:r w:rsidRPr="007F553F">
        <w:rPr>
          <w:rFonts w:ascii="Times New Roman" w:hAnsi="Times New Roman" w:cs="Times New Roman"/>
          <w:sz w:val="24"/>
          <w:szCs w:val="24"/>
        </w:rPr>
        <w:t>yaitu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tidak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ada</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perbedaan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antara</w:t>
      </w:r>
      <w:proofErr w:type="spellEnd"/>
      <w:r w:rsidRPr="007F553F">
        <w:rPr>
          <w:rFonts w:ascii="Times New Roman" w:hAnsi="Times New Roman" w:cs="Times New Roman"/>
          <w:sz w:val="24"/>
          <w:szCs w:val="24"/>
        </w:rPr>
        <w:t xml:space="preserve"> model </w:t>
      </w:r>
      <w:proofErr w:type="spellStart"/>
      <w:r w:rsidRPr="007F553F">
        <w:rPr>
          <w:rFonts w:ascii="Times New Roman" w:hAnsi="Times New Roman" w:cs="Times New Roman"/>
          <w:sz w:val="24"/>
          <w:szCs w:val="24"/>
        </w:rPr>
        <w:t>dengan</w:t>
      </w:r>
      <w:proofErr w:type="spellEnd"/>
      <w:r w:rsidRPr="007F553F">
        <w:rPr>
          <w:rFonts w:ascii="Times New Roman" w:hAnsi="Times New Roman" w:cs="Times New Roman"/>
          <w:sz w:val="24"/>
          <w:szCs w:val="24"/>
        </w:rPr>
        <w:t xml:space="preserve"> data </w:t>
      </w:r>
      <w:proofErr w:type="spellStart"/>
      <w:r w:rsidRPr="007F553F">
        <w:rPr>
          <w:rFonts w:ascii="Times New Roman" w:hAnsi="Times New Roman" w:cs="Times New Roman"/>
          <w:sz w:val="24"/>
          <w:szCs w:val="24"/>
        </w:rPr>
        <w:t>sehingga</w:t>
      </w:r>
      <w:proofErr w:type="spellEnd"/>
      <w:r w:rsidRPr="007F553F">
        <w:rPr>
          <w:rFonts w:ascii="Times New Roman" w:hAnsi="Times New Roman" w:cs="Times New Roman"/>
          <w:sz w:val="24"/>
          <w:szCs w:val="24"/>
        </w:rPr>
        <w:t xml:space="preserve"> model </w:t>
      </w:r>
      <w:proofErr w:type="spellStart"/>
      <w:r w:rsidRPr="007F553F">
        <w:rPr>
          <w:rFonts w:ascii="Times New Roman" w:hAnsi="Times New Roman" w:cs="Times New Roman"/>
          <w:sz w:val="24"/>
          <w:szCs w:val="24"/>
        </w:rPr>
        <w:t>dapat</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dikatakan</w:t>
      </w:r>
      <w:proofErr w:type="spellEnd"/>
      <w:r w:rsidRPr="007F553F">
        <w:rPr>
          <w:rFonts w:ascii="Times New Roman" w:hAnsi="Times New Roman" w:cs="Times New Roman"/>
          <w:sz w:val="24"/>
          <w:szCs w:val="24"/>
        </w:rPr>
        <w:t xml:space="preserve"> fit. </w:t>
      </w:r>
      <w:proofErr w:type="spellStart"/>
      <w:r w:rsidRPr="007F553F">
        <w:rPr>
          <w:rFonts w:ascii="Times New Roman" w:hAnsi="Times New Roman" w:cs="Times New Roman"/>
          <w:sz w:val="24"/>
          <w:szCs w:val="24"/>
        </w:rPr>
        <w:t>Sedangkan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dasar</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pengambilan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keputusan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yaitu</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dengan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berdasarkan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probabilitas</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dengan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melihat</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angka</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signifikansi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untuk</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setiap</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variabel</w:t>
      </w:r>
      <w:proofErr w:type="spellEnd"/>
      <w:r w:rsidRPr="007F553F">
        <w:rPr>
          <w:rFonts w:ascii="Times New Roman" w:hAnsi="Times New Roman" w:cs="Times New Roman"/>
          <w:sz w:val="24"/>
          <w:szCs w:val="24"/>
        </w:rPr>
        <w:t xml:space="preserve"> yang </w:t>
      </w:r>
      <w:proofErr w:type="spellStart"/>
      <w:r w:rsidRPr="007F553F">
        <w:rPr>
          <w:rFonts w:ascii="Times New Roman" w:hAnsi="Times New Roman" w:cs="Times New Roman"/>
          <w:sz w:val="24"/>
          <w:szCs w:val="24"/>
        </w:rPr>
        <w:t>ada</w:t>
      </w:r>
      <w:proofErr w:type="spellEnd"/>
      <w:r w:rsidRPr="007F553F">
        <w:rPr>
          <w:rFonts w:ascii="Times New Roman" w:hAnsi="Times New Roman" w:cs="Times New Roman"/>
          <w:sz w:val="24"/>
          <w:szCs w:val="24"/>
        </w:rPr>
        <w:t xml:space="preserve"> pada </w:t>
      </w:r>
      <w:proofErr w:type="spellStart"/>
      <w:r w:rsidRPr="007F553F">
        <w:rPr>
          <w:rFonts w:ascii="Times New Roman" w:hAnsi="Times New Roman" w:cs="Times New Roman"/>
          <w:sz w:val="24"/>
          <w:szCs w:val="24"/>
        </w:rPr>
        <w:t>bagian</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akhir</w:t>
      </w:r>
      <w:proofErr w:type="spellEnd"/>
      <w:r w:rsidRPr="007F553F">
        <w:rPr>
          <w:rFonts w:ascii="Times New Roman" w:hAnsi="Times New Roman" w:cs="Times New Roman"/>
          <w:sz w:val="24"/>
          <w:szCs w:val="24"/>
        </w:rPr>
        <w:t xml:space="preserve"> output </w:t>
      </w:r>
      <w:proofErr w:type="spellStart"/>
      <w:r w:rsidRPr="007F553F">
        <w:rPr>
          <w:rFonts w:ascii="Times New Roman" w:hAnsi="Times New Roman" w:cs="Times New Roman"/>
          <w:sz w:val="24"/>
          <w:szCs w:val="24"/>
        </w:rPr>
        <w:t>seperti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sebagai</w:t>
      </w:r>
      <w:proofErr w:type="spellEnd"/>
      <w:r w:rsidRPr="007F553F">
        <w:rPr>
          <w:rFonts w:ascii="Times New Roman" w:hAnsi="Times New Roman" w:cs="Times New Roman"/>
          <w:sz w:val="24"/>
          <w:szCs w:val="24"/>
        </w:rPr>
        <w:t xml:space="preserve"> </w:t>
      </w:r>
      <w:proofErr w:type="spellStart"/>
      <w:r w:rsidRPr="007F553F">
        <w:rPr>
          <w:rFonts w:ascii="Times New Roman" w:hAnsi="Times New Roman" w:cs="Times New Roman"/>
          <w:sz w:val="24"/>
          <w:szCs w:val="24"/>
        </w:rPr>
        <w:t>berikut</w:t>
      </w:r>
      <w:proofErr w:type="spellEnd"/>
      <w:r w:rsidRPr="007F553F">
        <w:rPr>
          <w:rFonts w:ascii="Times New Roman" w:hAnsi="Times New Roman" w:cs="Times New Roman"/>
          <w:sz w:val="24"/>
          <w:szCs w:val="24"/>
        </w:rPr>
        <w:t xml:space="preserve"> </w:t>
      </w:r>
      <w:r w:rsidRPr="007F553F">
        <w:rPr>
          <w:rFonts w:ascii="Times New Roman" w:hAnsi="Times New Roman" w:cs="Times New Roman"/>
          <w:sz w:val="24"/>
          <w:szCs w:val="24"/>
        </w:rPr>
        <w:fldChar w:fldCharType="begin" w:fldLock="1"/>
      </w:r>
      <w:r w:rsidRPr="007F553F">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{"citationItems":[{"id":"ITEM-1","itemData":{"ISBN":"979.704.015.1","author":[{"dropping-particle":"","family":"Ghozali","given":"Imam","non-dropping-particle":"","parse-names":false,"suffix":""}],"edition":"8","id":"ITEM-1","issued":{"date-parts":[["2016"]]},"publisher":"Badan Penerbit Universitas Diponegoro","publisher-place":"Semarang","title":"Aplikasi Analisis Multivariete","type":"book"},"uris":["http://www.mendeley.com/documents/?uuid=54a3cb97-edeb-4cab-ba50-cf0b99ea1cea"]}],"mendeley":{"formattedCitation":"(Ghozali, 2016)","manualFormatting":"(Ghozali, 2016:329)","plainTextFormattedCitation":"(Ghozali, 2016)","previouslyFormattedCitation":"(Ghozali, 2016)"},"properties":{"noteIndex":0},"schema":"https://github.com/citation-style-language/schema/raw/master/csl-citation.json"}</w:instrText>
      </w:r>
      <w:r w:rsidRPr="007F553F">
        <w:rPr>
          <w:rFonts w:ascii="Times New Roman" w:hAnsi="Times New Roman" w:cs="Times New Roman"/>
          <w:sz w:val="24"/>
          <w:szCs w:val="24"/>
        </w:rPr>
        <w:fldChar w:fldCharType="separate"/>
      </w:r>
      <w:r w:rsidRPr="007F553F">
        <w:rPr>
          <w:rFonts w:ascii="Times New Roman" w:hAnsi="Times New Roman" w:cs="Times New Roman"/>
          <w:noProof/>
          <w:sz w:val="24"/>
          <w:szCs w:val="24"/>
        </w:rPr>
        <w:t>(Ghozali, 2016:329)</w:t>
      </w:r>
      <w:r w:rsidRPr="007F553F">
        <w:rPr>
          <w:rFonts w:ascii="Times New Roman" w:hAnsi="Times New Roman" w:cs="Times New Roman"/>
          <w:sz w:val="24"/>
          <w:szCs w:val="24"/>
        </w:rPr>
        <w:fldChar w:fldCharType="end"/>
      </w:r>
      <w:r w:rsidRPr="007F553F">
        <w:rPr>
          <w:rFonts w:ascii="Times New Roman" w:hAnsi="Times New Roman" w:cs="Times New Roman"/>
          <w:sz w:val="24"/>
          <w:szCs w:val="24"/>
        </w:rPr>
        <w:t>:</w:t>
      </w:r>
    </w:p>
    <w:p w14:paraId="5F925388" w14:textId="77777777" w:rsidR="008355F3" w:rsidRDefault="008355F3" w:rsidP="006E10D7">
      <w:pPr>
        <w:pStyle w:val="ListParagraph"/>
        <w:numPr>
          <w:ilvl w:val="0"/>
          <w:numId w:val="14"/>
        </w:numPr>
        <w:spacing w:line="480" w:lineRule="auto"/>
        <w:ind w:left="1843"/>
        <w:jc w:val="both"/>
        <w:rPr>
          <w:rFonts w:ascii="Times New Roman" w:hAnsi="Times New Roman" w:cs="Times New Roman"/>
          <w:sz w:val="24"/>
          <w:szCs w:val="24"/>
        </w:rPr>
      </w:pPr>
      <w:r w:rsidRPr="009C03DF">
        <w:rPr>
          <w:rFonts w:ascii="Times New Roman" w:hAnsi="Times New Roman" w:cs="Times New Roman"/>
          <w:sz w:val="24"/>
          <w:szCs w:val="24"/>
        </w:rPr>
        <w:t xml:space="preserve">Jika </w:t>
      </w:r>
      <w:proofErr w:type="spellStart"/>
      <w:r w:rsidRPr="009C03DF">
        <w:rPr>
          <w:rFonts w:ascii="Times New Roman" w:hAnsi="Times New Roman" w:cs="Times New Roman"/>
          <w:sz w:val="24"/>
          <w:szCs w:val="24"/>
        </w:rPr>
        <w:t>probabilitas</w:t>
      </w:r>
      <w:proofErr w:type="spellEnd"/>
      <w:r w:rsidRPr="009C03DF">
        <w:rPr>
          <w:rFonts w:ascii="Times New Roman" w:hAnsi="Times New Roman" w:cs="Times New Roman"/>
          <w:sz w:val="24"/>
          <w:szCs w:val="24"/>
        </w:rPr>
        <w:t xml:space="preserve"> &gt; 0,05 </w:t>
      </w:r>
      <w:proofErr w:type="spellStart"/>
      <w:r w:rsidRPr="009C03DF">
        <w:rPr>
          <w:rFonts w:ascii="Times New Roman" w:hAnsi="Times New Roman" w:cs="Times New Roman"/>
          <w:sz w:val="24"/>
          <w:szCs w:val="24"/>
        </w:rPr>
        <w:t>maka</w:t>
      </w:r>
      <w:proofErr w:type="spellEnd"/>
      <w:r w:rsidRPr="009C03DF">
        <w:rPr>
          <w:rFonts w:ascii="Times New Roman" w:hAnsi="Times New Roman" w:cs="Times New Roman"/>
          <w:sz w:val="24"/>
          <w:szCs w:val="24"/>
        </w:rPr>
        <w:t xml:space="preserve"> H</w:t>
      </w:r>
      <w:r>
        <w:rPr>
          <w:rFonts w:ascii="Times New Roman" w:hAnsi="Times New Roman" w:cs="Times New Roman"/>
          <w:sz w:val="24"/>
          <w:szCs w:val="24"/>
        </w:rPr>
        <w:t>0</w:t>
      </w:r>
      <w:r w:rsidRPr="009C03DF">
        <w:rPr>
          <w:rFonts w:ascii="Times New Roman" w:hAnsi="Times New Roman" w:cs="Times New Roman"/>
          <w:sz w:val="24"/>
          <w:szCs w:val="24"/>
        </w:rPr>
        <w:t xml:space="preserve"> </w:t>
      </w:r>
      <w:proofErr w:type="spellStart"/>
      <w:r w:rsidRPr="009C03DF">
        <w:rPr>
          <w:rFonts w:ascii="Times New Roman" w:hAnsi="Times New Roman" w:cs="Times New Roman"/>
          <w:sz w:val="24"/>
          <w:szCs w:val="24"/>
        </w:rPr>
        <w:t>diterima</w:t>
      </w:r>
      <w:proofErr w:type="spellEnd"/>
      <w:r>
        <w:rPr>
          <w:rFonts w:ascii="Times New Roman" w:hAnsi="Times New Roman" w:cs="Times New Roman"/>
          <w:sz w:val="24"/>
          <w:szCs w:val="24"/>
        </w:rPr>
        <w:t>.</w:t>
      </w:r>
    </w:p>
    <w:p w14:paraId="51B85744" w14:textId="0B707EE1" w:rsidR="003B3D96" w:rsidRDefault="008355F3" w:rsidP="006E10D7">
      <w:pPr>
        <w:pStyle w:val="ListParagraph"/>
        <w:numPr>
          <w:ilvl w:val="0"/>
          <w:numId w:val="14"/>
        </w:numPr>
        <w:spacing w:line="480" w:lineRule="auto"/>
        <w:ind w:left="1843"/>
        <w:jc w:val="both"/>
        <w:rPr>
          <w:rFonts w:ascii="Times New Roman" w:hAnsi="Times New Roman" w:cs="Times New Roman"/>
          <w:sz w:val="24"/>
          <w:szCs w:val="24"/>
        </w:rPr>
      </w:pPr>
      <w:r w:rsidRPr="0068437E">
        <w:rPr>
          <w:rFonts w:ascii="Times New Roman" w:hAnsi="Times New Roman" w:cs="Times New Roman"/>
          <w:sz w:val="24"/>
          <w:szCs w:val="24"/>
        </w:rPr>
        <w:t xml:space="preserve">Jika </w:t>
      </w:r>
      <w:proofErr w:type="spellStart"/>
      <w:r w:rsidRPr="0068437E">
        <w:rPr>
          <w:rFonts w:ascii="Times New Roman" w:hAnsi="Times New Roman" w:cs="Times New Roman"/>
          <w:sz w:val="24"/>
          <w:szCs w:val="24"/>
        </w:rPr>
        <w:t>Probabilitas</w:t>
      </w:r>
      <w:proofErr w:type="spellEnd"/>
      <w:r w:rsidRPr="0068437E">
        <w:rPr>
          <w:rFonts w:ascii="Times New Roman" w:hAnsi="Times New Roman" w:cs="Times New Roman"/>
          <w:sz w:val="24"/>
          <w:szCs w:val="24"/>
        </w:rPr>
        <w:t xml:space="preserve"> &lt; 0,05 </w:t>
      </w:r>
      <w:proofErr w:type="spellStart"/>
      <w:r w:rsidRPr="0068437E">
        <w:rPr>
          <w:rFonts w:ascii="Times New Roman" w:hAnsi="Times New Roman" w:cs="Times New Roman"/>
          <w:sz w:val="24"/>
          <w:szCs w:val="24"/>
        </w:rPr>
        <w:t>maka</w:t>
      </w:r>
      <w:proofErr w:type="spellEnd"/>
      <w:r w:rsidRPr="0068437E">
        <w:rPr>
          <w:rFonts w:ascii="Times New Roman" w:hAnsi="Times New Roman" w:cs="Times New Roman"/>
          <w:sz w:val="24"/>
          <w:szCs w:val="24"/>
        </w:rPr>
        <w:t xml:space="preserve"> H0 </w:t>
      </w:r>
      <w:proofErr w:type="spellStart"/>
      <w:r w:rsidRPr="0068437E">
        <w:rPr>
          <w:rFonts w:ascii="Times New Roman" w:hAnsi="Times New Roman" w:cs="Times New Roman"/>
          <w:sz w:val="24"/>
          <w:szCs w:val="24"/>
        </w:rPr>
        <w:t>ditolak</w:t>
      </w:r>
      <w:proofErr w:type="spellEnd"/>
      <w:r>
        <w:rPr>
          <w:rFonts w:ascii="Times New Roman" w:hAnsi="Times New Roman" w:cs="Times New Roman"/>
          <w:sz w:val="24"/>
          <w:szCs w:val="24"/>
        </w:rPr>
        <w:t>.</w:t>
      </w:r>
    </w:p>
    <w:p w14:paraId="75C031CF" w14:textId="269E5B57" w:rsidR="00A27BBE" w:rsidRPr="00A27BBE" w:rsidRDefault="00A27BBE" w:rsidP="006E10D7">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Matriks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Klasifikasi</w:t>
      </w:r>
      <w:proofErr w:type="spellEnd"/>
    </w:p>
    <w:p w14:paraId="2422E7E2" w14:textId="6F6D6129" w:rsidR="00A27BBE" w:rsidRPr="00E22EB1" w:rsidRDefault="00A27BBE" w:rsidP="00A27BBE">
      <w:pPr>
        <w:pStyle w:val="ListParagraph"/>
        <w:spacing w:line="480" w:lineRule="auto"/>
        <w:ind w:left="1077" w:firstLine="567"/>
        <w:jc w:val="both"/>
        <w:rPr>
          <w:rFonts w:ascii="Times New Roman" w:hAnsi="Times New Roman" w:cs="Times New Roman"/>
          <w:sz w:val="24"/>
          <w:szCs w:val="24"/>
        </w:rPr>
      </w:pP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menggambarkan</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kekuatan</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prediksi</w:t>
      </w:r>
      <w:proofErr w:type="spellEnd"/>
      <w:r w:rsidR="00E22EB1">
        <w:rPr>
          <w:rFonts w:ascii="Times New Roman" w:hAnsi="Times New Roman" w:cs="Times New Roman"/>
          <w:sz w:val="24"/>
          <w:szCs w:val="24"/>
        </w:rPr>
        <w:t xml:space="preserve"> model </w:t>
      </w:r>
      <w:proofErr w:type="spellStart"/>
      <w:r w:rsidR="00E22EB1">
        <w:rPr>
          <w:rFonts w:ascii="Times New Roman" w:hAnsi="Times New Roman" w:cs="Times New Roman"/>
          <w:sz w:val="24"/>
          <w:szCs w:val="24"/>
        </w:rPr>
        <w:t>regresi</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untuk</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meramalkan</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kemungkinan</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suatu</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korporasi</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mendapatkan</w:t>
      </w:r>
      <w:proofErr w:type="spellEnd"/>
      <w:r w:rsidR="00E22EB1">
        <w:rPr>
          <w:rFonts w:ascii="Times New Roman" w:hAnsi="Times New Roman" w:cs="Times New Roman"/>
          <w:sz w:val="24"/>
          <w:szCs w:val="24"/>
        </w:rPr>
        <w:t xml:space="preserve"> </w:t>
      </w:r>
      <w:proofErr w:type="spellStart"/>
      <w:r w:rsidR="00E22EB1">
        <w:rPr>
          <w:rFonts w:ascii="Times New Roman" w:hAnsi="Times New Roman" w:cs="Times New Roman"/>
          <w:sz w:val="24"/>
          <w:szCs w:val="24"/>
        </w:rPr>
        <w:t>opini</w:t>
      </w:r>
      <w:proofErr w:type="spellEnd"/>
      <w:r w:rsidR="00E22EB1">
        <w:rPr>
          <w:rFonts w:ascii="Times New Roman" w:hAnsi="Times New Roman" w:cs="Times New Roman"/>
          <w:sz w:val="24"/>
          <w:szCs w:val="24"/>
        </w:rPr>
        <w:t xml:space="preserve"> </w:t>
      </w:r>
      <w:r w:rsidR="00E22EB1">
        <w:rPr>
          <w:rFonts w:ascii="Times New Roman" w:hAnsi="Times New Roman" w:cs="Times New Roman"/>
          <w:i/>
          <w:iCs/>
          <w:sz w:val="24"/>
          <w:szCs w:val="24"/>
        </w:rPr>
        <w:t>going concern.</w:t>
      </w:r>
    </w:p>
    <w:p w14:paraId="7C168CFF" w14:textId="77777777" w:rsidR="008355F3" w:rsidRPr="008355F3" w:rsidRDefault="009C03DF" w:rsidP="006E10D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Hipotesis</w:t>
      </w:r>
      <w:proofErr w:type="spellEnd"/>
    </w:p>
    <w:p w14:paraId="173AC182" w14:textId="46C5BDB2" w:rsidR="0068437E" w:rsidRPr="008355F3" w:rsidRDefault="009C03DF" w:rsidP="006E10D7">
      <w:pPr>
        <w:pStyle w:val="ListParagraph"/>
        <w:numPr>
          <w:ilvl w:val="0"/>
          <w:numId w:val="27"/>
        </w:numPr>
        <w:spacing w:line="480" w:lineRule="auto"/>
        <w:jc w:val="both"/>
        <w:rPr>
          <w:rFonts w:ascii="Times New Roman" w:hAnsi="Times New Roman" w:cs="Times New Roman"/>
          <w:sz w:val="24"/>
          <w:szCs w:val="24"/>
        </w:rPr>
      </w:pPr>
      <w:r w:rsidRPr="008355F3">
        <w:rPr>
          <w:rFonts w:ascii="Times New Roman" w:hAnsi="Times New Roman" w:cs="Times New Roman"/>
          <w:sz w:val="24"/>
          <w:szCs w:val="24"/>
        </w:rPr>
        <w:t xml:space="preserve">Uji </w:t>
      </w:r>
      <w:r w:rsidR="00C53A97">
        <w:rPr>
          <w:rFonts w:ascii="Times New Roman" w:hAnsi="Times New Roman" w:cs="Times New Roman"/>
          <w:sz w:val="24"/>
          <w:szCs w:val="24"/>
        </w:rPr>
        <w:t>Wald</w:t>
      </w:r>
      <w:r w:rsidRPr="008355F3">
        <w:rPr>
          <w:rFonts w:ascii="Times New Roman" w:hAnsi="Times New Roman" w:cs="Times New Roman"/>
          <w:sz w:val="24"/>
          <w:szCs w:val="24"/>
        </w:rPr>
        <w:t xml:space="preserve"> (Uji t)</w:t>
      </w:r>
    </w:p>
    <w:p w14:paraId="3C0A8E6A" w14:textId="5235465F" w:rsidR="009C03DF" w:rsidRDefault="008164CE" w:rsidP="00D47477">
      <w:pPr>
        <w:pStyle w:val="ListParagraph"/>
        <w:spacing w:line="480" w:lineRule="auto"/>
        <w:ind w:left="1440" w:firstLine="567"/>
        <w:jc w:val="both"/>
        <w:rPr>
          <w:rFonts w:ascii="Times New Roman" w:hAnsi="Times New Roman" w:cs="Times New Roman"/>
          <w:sz w:val="24"/>
          <w:szCs w:val="24"/>
        </w:rPr>
      </w:pPr>
      <w:proofErr w:type="spellStart"/>
      <w:r w:rsidRPr="0068437E">
        <w:rPr>
          <w:rFonts w:ascii="Times New Roman" w:hAnsi="Times New Roman" w:cs="Times New Roman"/>
          <w:sz w:val="24"/>
          <w:szCs w:val="24"/>
        </w:rPr>
        <w:t>Menurut</w:t>
      </w:r>
      <w:proofErr w:type="spellEnd"/>
      <w:r w:rsidRPr="0068437E">
        <w:rPr>
          <w:rFonts w:ascii="Times New Roman" w:hAnsi="Times New Roman" w:cs="Times New Roman"/>
          <w:sz w:val="24"/>
          <w:szCs w:val="24"/>
        </w:rPr>
        <w:t xml:space="preserve"> </w:t>
      </w:r>
      <w:r w:rsidRPr="0068437E">
        <w:rPr>
          <w:rFonts w:ascii="Times New Roman" w:hAnsi="Times New Roman" w:cs="Times New Roman"/>
          <w:sz w:val="24"/>
          <w:szCs w:val="24"/>
        </w:rPr>
        <w:fldChar w:fldCharType="begin" w:fldLock="1"/>
      </w:r>
      <w:r w:rsidR="00A57368" w:rsidRPr="0068437E">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{"citationItems":[{"id":"ITEM-1","itemData":{"ISBN":"979.704.015.1","author":[{"dropping-particle":"","family":"Ghozali","given":"Imam","non-dropping-particle":"","parse-names":false,"suffix":""}],"edition":"8","id":"ITEM-1","issued":{"date-parts":[["2016"]]},"publisher":"Badan Penerbit Universitas Diponegoro","publisher-place":"Semarang","title":"Aplikasi Analisis Multivariete","type":"book"},"uris":["http://www.mendeley.com/documents/?uuid=54a3cb97-edeb-4cab-ba50-cf0b99ea1cea"]}],"mendeley":{"formattedCitation":"(Ghozali, 2016)","manualFormatting":"Ghozali (2016)","plainTextFormattedCitation":"(Ghozali, 2016)","previouslyFormattedCitation":"(Ghozali, 2016)"},"properties":{"noteIndex":0},"schema":"https://github.com/citation-style-language/schema/raw/master/csl-citation.json"}</w:instrText>
      </w:r>
      <w:r w:rsidRPr="0068437E">
        <w:rPr>
          <w:rFonts w:ascii="Times New Roman" w:hAnsi="Times New Roman" w:cs="Times New Roman"/>
          <w:sz w:val="24"/>
          <w:szCs w:val="24"/>
        </w:rPr>
        <w:fldChar w:fldCharType="separate"/>
      </w:r>
      <w:r w:rsidRPr="0068437E">
        <w:rPr>
          <w:rFonts w:ascii="Times New Roman" w:hAnsi="Times New Roman" w:cs="Times New Roman"/>
          <w:noProof/>
          <w:sz w:val="24"/>
          <w:szCs w:val="24"/>
        </w:rPr>
        <w:t>Ghozali (2016)</w:t>
      </w:r>
      <w:r w:rsidRPr="0068437E">
        <w:rPr>
          <w:rFonts w:ascii="Times New Roman" w:hAnsi="Times New Roman" w:cs="Times New Roman"/>
          <w:sz w:val="24"/>
          <w:szCs w:val="24"/>
        </w:rPr>
        <w:fldChar w:fldCharType="end"/>
      </w:r>
      <w:r w:rsidR="00E65718">
        <w:rPr>
          <w:rFonts w:ascii="Times New Roman" w:hAnsi="Times New Roman" w:cs="Times New Roman"/>
          <w:sz w:val="24"/>
          <w:szCs w:val="24"/>
        </w:rPr>
        <w:t xml:space="preserve"> u</w:t>
      </w:r>
      <w:r w:rsidR="009C03DF" w:rsidRPr="0068437E">
        <w:rPr>
          <w:rFonts w:ascii="Times New Roman" w:hAnsi="Times New Roman" w:cs="Times New Roman"/>
          <w:sz w:val="24"/>
          <w:szCs w:val="24"/>
        </w:rPr>
        <w:t xml:space="preserve">ji </w:t>
      </w:r>
      <w:proofErr w:type="spellStart"/>
      <w:r w:rsidR="009C03DF" w:rsidRPr="0068437E">
        <w:rPr>
          <w:rFonts w:ascii="Times New Roman" w:hAnsi="Times New Roman" w:cs="Times New Roman"/>
          <w:sz w:val="24"/>
          <w:szCs w:val="24"/>
        </w:rPr>
        <w:t>persial</w:t>
      </w:r>
      <w:proofErr w:type="spellEnd"/>
      <w:r w:rsidR="009C03DF" w:rsidRPr="0068437E">
        <w:rPr>
          <w:rFonts w:ascii="Times New Roman" w:hAnsi="Times New Roman" w:cs="Times New Roman"/>
          <w:sz w:val="24"/>
          <w:szCs w:val="24"/>
        </w:rPr>
        <w:t xml:space="preserve"> pada </w:t>
      </w:r>
      <w:proofErr w:type="spellStart"/>
      <w:r w:rsidR="009C03DF" w:rsidRPr="0068437E">
        <w:rPr>
          <w:rFonts w:ascii="Times New Roman" w:hAnsi="Times New Roman" w:cs="Times New Roman"/>
          <w:sz w:val="24"/>
          <w:szCs w:val="24"/>
        </w:rPr>
        <w:t>dasarnya</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menunjukan</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untuk</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mengetahui</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pengaruh</w:t>
      </w:r>
      <w:proofErr w:type="spellEnd"/>
      <w:r w:rsidR="009C03DF" w:rsidRPr="0068437E">
        <w:rPr>
          <w:rFonts w:ascii="Times New Roman" w:hAnsi="Times New Roman" w:cs="Times New Roman"/>
          <w:sz w:val="24"/>
          <w:szCs w:val="24"/>
        </w:rPr>
        <w:t xml:space="preserve"> masing-masing </w:t>
      </w:r>
      <w:proofErr w:type="spellStart"/>
      <w:r w:rsidR="009C03DF" w:rsidRPr="0068437E">
        <w:rPr>
          <w:rFonts w:ascii="Times New Roman" w:hAnsi="Times New Roman" w:cs="Times New Roman"/>
          <w:sz w:val="24"/>
          <w:szCs w:val="24"/>
        </w:rPr>
        <w:t>variabel</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independen</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terhadap</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variabel</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dependen</w:t>
      </w:r>
      <w:proofErr w:type="spellEnd"/>
      <w:r w:rsidR="009C03DF" w:rsidRPr="0068437E">
        <w:rPr>
          <w:rFonts w:ascii="Times New Roman" w:hAnsi="Times New Roman" w:cs="Times New Roman"/>
          <w:sz w:val="24"/>
          <w:szCs w:val="24"/>
        </w:rPr>
        <w:t xml:space="preserve">. Taraf </w:t>
      </w:r>
      <w:proofErr w:type="spellStart"/>
      <w:r w:rsidR="009C03DF" w:rsidRPr="0068437E">
        <w:rPr>
          <w:rFonts w:ascii="Times New Roman" w:hAnsi="Times New Roman" w:cs="Times New Roman"/>
          <w:sz w:val="24"/>
          <w:szCs w:val="24"/>
        </w:rPr>
        <w:t>signifikan</w:t>
      </w:r>
      <w:proofErr w:type="spellEnd"/>
      <w:r w:rsidR="009C03DF" w:rsidRPr="0068437E">
        <w:rPr>
          <w:rFonts w:ascii="Times New Roman" w:hAnsi="Times New Roman" w:cs="Times New Roman"/>
          <w:sz w:val="24"/>
          <w:szCs w:val="24"/>
        </w:rPr>
        <w:t xml:space="preserve"> yang </w:t>
      </w:r>
      <w:proofErr w:type="spellStart"/>
      <w:r w:rsidR="009C03DF" w:rsidRPr="0068437E">
        <w:rPr>
          <w:rFonts w:ascii="Times New Roman" w:hAnsi="Times New Roman" w:cs="Times New Roman"/>
          <w:sz w:val="24"/>
          <w:szCs w:val="24"/>
        </w:rPr>
        <w:t>digunakan</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adalah</w:t>
      </w:r>
      <w:proofErr w:type="spellEnd"/>
      <w:r w:rsidR="009C03DF" w:rsidRPr="0068437E">
        <w:rPr>
          <w:rFonts w:ascii="Times New Roman" w:hAnsi="Times New Roman" w:cs="Times New Roman"/>
          <w:sz w:val="24"/>
          <w:szCs w:val="24"/>
        </w:rPr>
        <w:t xml:space="preserve"> 0,05 </w:t>
      </w:r>
      <w:proofErr w:type="spellStart"/>
      <w:r w:rsidR="009C03DF" w:rsidRPr="0068437E">
        <w:rPr>
          <w:rFonts w:ascii="Times New Roman" w:hAnsi="Times New Roman" w:cs="Times New Roman"/>
          <w:sz w:val="24"/>
          <w:szCs w:val="24"/>
        </w:rPr>
        <w:t>k</w:t>
      </w:r>
      <w:r w:rsidR="00E65718">
        <w:rPr>
          <w:rFonts w:ascii="Times New Roman" w:hAnsi="Times New Roman" w:cs="Times New Roman"/>
          <w:sz w:val="24"/>
          <w:szCs w:val="24"/>
        </w:rPr>
        <w:t>r</w:t>
      </w:r>
      <w:r w:rsidR="009C03DF" w:rsidRPr="0068437E">
        <w:rPr>
          <w:rFonts w:ascii="Times New Roman" w:hAnsi="Times New Roman" w:cs="Times New Roman"/>
          <w:sz w:val="24"/>
          <w:szCs w:val="24"/>
        </w:rPr>
        <w:t>iteria</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penerimaan</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atau</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penolakan</w:t>
      </w:r>
      <w:proofErr w:type="spellEnd"/>
      <w:r w:rsidR="009C03DF" w:rsidRPr="0068437E">
        <w:rPr>
          <w:rFonts w:ascii="Times New Roman" w:hAnsi="Times New Roman" w:cs="Times New Roman"/>
          <w:sz w:val="24"/>
          <w:szCs w:val="24"/>
        </w:rPr>
        <w:t xml:space="preserve"> H0 </w:t>
      </w:r>
      <w:proofErr w:type="spellStart"/>
      <w:r w:rsidR="009C03DF" w:rsidRPr="0068437E">
        <w:rPr>
          <w:rFonts w:ascii="Times New Roman" w:hAnsi="Times New Roman" w:cs="Times New Roman"/>
          <w:sz w:val="24"/>
          <w:szCs w:val="24"/>
        </w:rPr>
        <w:t>yaitu</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sebagai</w:t>
      </w:r>
      <w:proofErr w:type="spellEnd"/>
      <w:r w:rsidR="009C03DF" w:rsidRPr="0068437E">
        <w:rPr>
          <w:rFonts w:ascii="Times New Roman" w:hAnsi="Times New Roman" w:cs="Times New Roman"/>
          <w:sz w:val="24"/>
          <w:szCs w:val="24"/>
        </w:rPr>
        <w:t xml:space="preserve"> </w:t>
      </w:r>
      <w:proofErr w:type="spellStart"/>
      <w:r w:rsidR="009C03DF" w:rsidRPr="0068437E">
        <w:rPr>
          <w:rFonts w:ascii="Times New Roman" w:hAnsi="Times New Roman" w:cs="Times New Roman"/>
          <w:sz w:val="24"/>
          <w:szCs w:val="24"/>
        </w:rPr>
        <w:t>berikut</w:t>
      </w:r>
      <w:proofErr w:type="spellEnd"/>
      <w:r w:rsidR="009C03DF" w:rsidRPr="0068437E">
        <w:rPr>
          <w:rFonts w:ascii="Times New Roman" w:hAnsi="Times New Roman" w:cs="Times New Roman"/>
          <w:sz w:val="24"/>
          <w:szCs w:val="24"/>
        </w:rPr>
        <w:t>:</w:t>
      </w:r>
    </w:p>
    <w:p w14:paraId="60D99AAD" w14:textId="77777777" w:rsidR="00E22EB1" w:rsidRPr="0068437E" w:rsidRDefault="00E22EB1" w:rsidP="00D47477">
      <w:pPr>
        <w:pStyle w:val="ListParagraph"/>
        <w:spacing w:line="480" w:lineRule="auto"/>
        <w:ind w:left="1440" w:firstLine="567"/>
        <w:jc w:val="both"/>
        <w:rPr>
          <w:rFonts w:ascii="Times New Roman" w:hAnsi="Times New Roman" w:cs="Times New Roman"/>
          <w:sz w:val="24"/>
          <w:szCs w:val="24"/>
        </w:rPr>
      </w:pPr>
    </w:p>
    <w:p w14:paraId="02BC2960" w14:textId="77777777" w:rsidR="00F06C10" w:rsidRDefault="009C03DF" w:rsidP="00F06C10">
      <w:pPr>
        <w:pStyle w:val="ListParagraph"/>
        <w:numPr>
          <w:ilvl w:val="0"/>
          <w:numId w:val="44"/>
        </w:numPr>
        <w:spacing w:line="480" w:lineRule="auto"/>
        <w:jc w:val="both"/>
        <w:rPr>
          <w:rFonts w:ascii="Times New Roman" w:hAnsi="Times New Roman" w:cs="Times New Roman"/>
          <w:sz w:val="24"/>
          <w:szCs w:val="24"/>
        </w:rPr>
      </w:pPr>
      <w:r w:rsidRPr="00F06C10">
        <w:rPr>
          <w:rFonts w:ascii="Times New Roman" w:hAnsi="Times New Roman" w:cs="Times New Roman"/>
          <w:sz w:val="24"/>
          <w:szCs w:val="24"/>
        </w:rPr>
        <w:lastRenderedPageBreak/>
        <w:t xml:space="preserve">Jika t </w:t>
      </w:r>
      <w:proofErr w:type="spellStart"/>
      <w:r w:rsidRPr="00F06C10">
        <w:rPr>
          <w:rFonts w:ascii="Times New Roman" w:hAnsi="Times New Roman" w:cs="Times New Roman"/>
          <w:sz w:val="24"/>
          <w:szCs w:val="24"/>
        </w:rPr>
        <w:t>hitung</w:t>
      </w:r>
      <w:proofErr w:type="spellEnd"/>
      <w:r w:rsidRPr="00F06C10">
        <w:rPr>
          <w:rFonts w:ascii="Times New Roman" w:hAnsi="Times New Roman" w:cs="Times New Roman"/>
          <w:sz w:val="24"/>
          <w:szCs w:val="24"/>
        </w:rPr>
        <w:t xml:space="preserve"> </w:t>
      </w:r>
      <w:r w:rsidR="00A45F60" w:rsidRPr="00F06C10">
        <w:rPr>
          <w:rFonts w:ascii="Times New Roman" w:hAnsi="Times New Roman" w:cs="Times New Roman"/>
          <w:sz w:val="24"/>
          <w:szCs w:val="24"/>
        </w:rPr>
        <w:t xml:space="preserve">&lt; t </w:t>
      </w:r>
      <w:proofErr w:type="spellStart"/>
      <w:r w:rsidR="00A45F60" w:rsidRPr="00F06C10">
        <w:rPr>
          <w:rFonts w:ascii="Times New Roman" w:hAnsi="Times New Roman" w:cs="Times New Roman"/>
          <w:sz w:val="24"/>
          <w:szCs w:val="24"/>
        </w:rPr>
        <w:t>tabel</w:t>
      </w:r>
      <w:proofErr w:type="spellEnd"/>
      <w:r w:rsidR="00A45F60" w:rsidRPr="00F06C10">
        <w:rPr>
          <w:rFonts w:ascii="Times New Roman" w:hAnsi="Times New Roman" w:cs="Times New Roman"/>
          <w:sz w:val="24"/>
          <w:szCs w:val="24"/>
        </w:rPr>
        <w:t xml:space="preserve"> </w:t>
      </w:r>
      <w:proofErr w:type="spellStart"/>
      <w:r w:rsidR="00A45F60" w:rsidRPr="00F06C10">
        <w:rPr>
          <w:rFonts w:ascii="Times New Roman" w:hAnsi="Times New Roman" w:cs="Times New Roman"/>
          <w:sz w:val="24"/>
          <w:szCs w:val="24"/>
        </w:rPr>
        <w:t>maka</w:t>
      </w:r>
      <w:proofErr w:type="spellEnd"/>
      <w:r w:rsidR="00A45F60" w:rsidRPr="00F06C10">
        <w:rPr>
          <w:rFonts w:ascii="Times New Roman" w:hAnsi="Times New Roman" w:cs="Times New Roman"/>
          <w:sz w:val="24"/>
          <w:szCs w:val="24"/>
        </w:rPr>
        <w:t xml:space="preserve"> H0 </w:t>
      </w:r>
      <w:proofErr w:type="spellStart"/>
      <w:r w:rsidR="00A45F60" w:rsidRPr="00F06C10">
        <w:rPr>
          <w:rFonts w:ascii="Times New Roman" w:hAnsi="Times New Roman" w:cs="Times New Roman"/>
          <w:sz w:val="24"/>
          <w:szCs w:val="24"/>
        </w:rPr>
        <w:t>diterima</w:t>
      </w:r>
      <w:proofErr w:type="spellEnd"/>
      <w:r w:rsidR="002C13DB" w:rsidRPr="00F06C10">
        <w:rPr>
          <w:rFonts w:ascii="Times New Roman" w:hAnsi="Times New Roman" w:cs="Times New Roman"/>
          <w:sz w:val="24"/>
          <w:szCs w:val="24"/>
        </w:rPr>
        <w:t>.</w:t>
      </w:r>
    </w:p>
    <w:p w14:paraId="09FFE295" w14:textId="5A01663D" w:rsidR="0068437E" w:rsidRPr="00F06C10" w:rsidRDefault="00A45F60" w:rsidP="00F06C10">
      <w:pPr>
        <w:pStyle w:val="ListParagraph"/>
        <w:numPr>
          <w:ilvl w:val="0"/>
          <w:numId w:val="44"/>
        </w:numPr>
        <w:spacing w:line="480" w:lineRule="auto"/>
        <w:jc w:val="both"/>
        <w:rPr>
          <w:rFonts w:ascii="Times New Roman" w:hAnsi="Times New Roman" w:cs="Times New Roman"/>
          <w:sz w:val="24"/>
          <w:szCs w:val="24"/>
        </w:rPr>
      </w:pPr>
      <w:r w:rsidRPr="00F06C10">
        <w:rPr>
          <w:rFonts w:ascii="Times New Roman" w:hAnsi="Times New Roman" w:cs="Times New Roman"/>
          <w:sz w:val="24"/>
          <w:szCs w:val="24"/>
        </w:rPr>
        <w:t xml:space="preserve">Jika t </w:t>
      </w:r>
      <w:proofErr w:type="spellStart"/>
      <w:r w:rsidRPr="00F06C10">
        <w:rPr>
          <w:rFonts w:ascii="Times New Roman" w:hAnsi="Times New Roman" w:cs="Times New Roman"/>
          <w:sz w:val="24"/>
          <w:szCs w:val="24"/>
        </w:rPr>
        <w:t>hitung</w:t>
      </w:r>
      <w:proofErr w:type="spellEnd"/>
      <w:r w:rsidRPr="00F06C10">
        <w:rPr>
          <w:rFonts w:ascii="Times New Roman" w:hAnsi="Times New Roman" w:cs="Times New Roman"/>
          <w:sz w:val="24"/>
          <w:szCs w:val="24"/>
        </w:rPr>
        <w:t xml:space="preserve"> &gt; t </w:t>
      </w:r>
      <w:proofErr w:type="spellStart"/>
      <w:r w:rsidRPr="00F06C10">
        <w:rPr>
          <w:rFonts w:ascii="Times New Roman" w:hAnsi="Times New Roman" w:cs="Times New Roman"/>
          <w:sz w:val="24"/>
          <w:szCs w:val="24"/>
        </w:rPr>
        <w:t>tabel</w:t>
      </w:r>
      <w:proofErr w:type="spellEnd"/>
      <w:r w:rsidRPr="00F06C10">
        <w:rPr>
          <w:rFonts w:ascii="Times New Roman" w:hAnsi="Times New Roman" w:cs="Times New Roman"/>
          <w:sz w:val="24"/>
          <w:szCs w:val="24"/>
        </w:rPr>
        <w:t xml:space="preserve"> </w:t>
      </w:r>
      <w:proofErr w:type="spellStart"/>
      <w:r w:rsidRPr="00F06C10">
        <w:rPr>
          <w:rFonts w:ascii="Times New Roman" w:hAnsi="Times New Roman" w:cs="Times New Roman"/>
          <w:sz w:val="24"/>
          <w:szCs w:val="24"/>
        </w:rPr>
        <w:t>maka</w:t>
      </w:r>
      <w:proofErr w:type="spellEnd"/>
      <w:r w:rsidRPr="00F06C10">
        <w:rPr>
          <w:rFonts w:ascii="Times New Roman" w:hAnsi="Times New Roman" w:cs="Times New Roman"/>
          <w:sz w:val="24"/>
          <w:szCs w:val="24"/>
        </w:rPr>
        <w:t xml:space="preserve"> H0 </w:t>
      </w:r>
      <w:proofErr w:type="spellStart"/>
      <w:r w:rsidRPr="00F06C10">
        <w:rPr>
          <w:rFonts w:ascii="Times New Roman" w:hAnsi="Times New Roman" w:cs="Times New Roman"/>
          <w:sz w:val="24"/>
          <w:szCs w:val="24"/>
        </w:rPr>
        <w:t>ditolak</w:t>
      </w:r>
      <w:proofErr w:type="spellEnd"/>
      <w:r w:rsidR="002C13DB" w:rsidRPr="00F06C10">
        <w:rPr>
          <w:rFonts w:ascii="Times New Roman" w:hAnsi="Times New Roman" w:cs="Times New Roman"/>
          <w:sz w:val="24"/>
          <w:szCs w:val="24"/>
        </w:rPr>
        <w:t>.</w:t>
      </w:r>
    </w:p>
    <w:p w14:paraId="3A9E0974" w14:textId="4CCC885A" w:rsidR="0068437E" w:rsidRDefault="00B37A43" w:rsidP="00D47477">
      <w:pPr>
        <w:pStyle w:val="ListParagraph"/>
        <w:spacing w:line="480" w:lineRule="auto"/>
        <w:ind w:left="1418" w:firstLine="567"/>
        <w:jc w:val="both"/>
        <w:rPr>
          <w:rFonts w:ascii="Times New Roman" w:hAnsi="Times New Roman" w:cs="Times New Roman"/>
          <w:sz w:val="24"/>
          <w:szCs w:val="24"/>
        </w:rPr>
      </w:pPr>
      <w:proofErr w:type="spellStart"/>
      <w:r w:rsidRPr="0068437E">
        <w:rPr>
          <w:rFonts w:ascii="Times New Roman" w:hAnsi="Times New Roman" w:cs="Times New Roman"/>
          <w:sz w:val="24"/>
          <w:szCs w:val="24"/>
        </w:rPr>
        <w:t>Dengan</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kriteri</w:t>
      </w:r>
      <w:r w:rsidR="00E65718">
        <w:rPr>
          <w:rFonts w:ascii="Times New Roman" w:hAnsi="Times New Roman" w:cs="Times New Roman"/>
          <w:sz w:val="24"/>
          <w:szCs w:val="24"/>
        </w:rPr>
        <w:t>a</w:t>
      </w:r>
      <w:proofErr w:type="spellEnd"/>
      <w:r w:rsidRPr="0068437E">
        <w:rPr>
          <w:rFonts w:ascii="Times New Roman" w:hAnsi="Times New Roman" w:cs="Times New Roman"/>
          <w:sz w:val="24"/>
          <w:szCs w:val="24"/>
        </w:rPr>
        <w:t xml:space="preserve"> yang </w:t>
      </w:r>
      <w:proofErr w:type="spellStart"/>
      <w:r w:rsidRPr="0068437E">
        <w:rPr>
          <w:rFonts w:ascii="Times New Roman" w:hAnsi="Times New Roman" w:cs="Times New Roman"/>
          <w:sz w:val="24"/>
          <w:szCs w:val="24"/>
        </w:rPr>
        <w:t>sudah</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dijelaskan</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tersebut</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maka</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pengambilan</w:t>
      </w:r>
      <w:proofErr w:type="spellEnd"/>
      <w:r w:rsid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keputusan</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berdasarkan</w:t>
      </w:r>
      <w:proofErr w:type="spellEnd"/>
      <w:r w:rsidRPr="0068437E">
        <w:rPr>
          <w:rFonts w:ascii="Times New Roman" w:hAnsi="Times New Roman" w:cs="Times New Roman"/>
          <w:sz w:val="24"/>
          <w:szCs w:val="24"/>
        </w:rPr>
        <w:t xml:space="preserve"> p-value pada </w:t>
      </w:r>
      <w:proofErr w:type="spellStart"/>
      <w:r w:rsidRPr="0068437E">
        <w:rPr>
          <w:rFonts w:ascii="Times New Roman" w:hAnsi="Times New Roman" w:cs="Times New Roman"/>
          <w:sz w:val="24"/>
          <w:szCs w:val="24"/>
        </w:rPr>
        <w:t>tingkat</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kepercayaan</w:t>
      </w:r>
      <w:proofErr w:type="spellEnd"/>
      <w:r w:rsidRPr="0068437E">
        <w:rPr>
          <w:rFonts w:ascii="Times New Roman" w:hAnsi="Times New Roman" w:cs="Times New Roman"/>
          <w:sz w:val="24"/>
          <w:szCs w:val="24"/>
        </w:rPr>
        <w:t xml:space="preserve"> 95% </w:t>
      </w:r>
      <w:proofErr w:type="spellStart"/>
      <w:r w:rsidRPr="0068437E">
        <w:rPr>
          <w:rFonts w:ascii="Times New Roman" w:hAnsi="Times New Roman" w:cs="Times New Roman"/>
          <w:sz w:val="24"/>
          <w:szCs w:val="24"/>
        </w:rPr>
        <w:t>atau</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tingkah</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signifikan</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sebesar</w:t>
      </w:r>
      <w:proofErr w:type="spellEnd"/>
      <w:r w:rsidRPr="0068437E">
        <w:rPr>
          <w:rFonts w:ascii="Times New Roman" w:hAnsi="Times New Roman" w:cs="Times New Roman"/>
          <w:sz w:val="24"/>
          <w:szCs w:val="24"/>
        </w:rPr>
        <w:t xml:space="preserve"> 0,05 </w:t>
      </w:r>
      <w:proofErr w:type="spellStart"/>
      <w:r w:rsidRPr="0068437E">
        <w:rPr>
          <w:rFonts w:ascii="Times New Roman" w:hAnsi="Times New Roman" w:cs="Times New Roman"/>
          <w:sz w:val="24"/>
          <w:szCs w:val="24"/>
        </w:rPr>
        <w:t>adalah</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sebagai</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berikut</w:t>
      </w:r>
      <w:proofErr w:type="spellEnd"/>
      <w:r w:rsidRPr="0068437E">
        <w:rPr>
          <w:rFonts w:ascii="Times New Roman" w:hAnsi="Times New Roman" w:cs="Times New Roman"/>
          <w:sz w:val="24"/>
          <w:szCs w:val="24"/>
        </w:rPr>
        <w:t>:</w:t>
      </w:r>
    </w:p>
    <w:p w14:paraId="3BD48673" w14:textId="77777777" w:rsidR="0068437E" w:rsidRDefault="00B37A43" w:rsidP="006E10D7">
      <w:pPr>
        <w:pStyle w:val="ListParagraph"/>
        <w:numPr>
          <w:ilvl w:val="0"/>
          <w:numId w:val="23"/>
        </w:numPr>
        <w:spacing w:line="480" w:lineRule="auto"/>
        <w:ind w:left="1843" w:hanging="425"/>
        <w:jc w:val="both"/>
        <w:rPr>
          <w:rFonts w:ascii="Times New Roman" w:hAnsi="Times New Roman" w:cs="Times New Roman"/>
          <w:sz w:val="24"/>
          <w:szCs w:val="24"/>
        </w:rPr>
      </w:pPr>
      <w:r w:rsidRPr="0068437E">
        <w:rPr>
          <w:rFonts w:ascii="Times New Roman" w:hAnsi="Times New Roman" w:cs="Times New Roman"/>
          <w:sz w:val="24"/>
          <w:szCs w:val="24"/>
        </w:rPr>
        <w:t xml:space="preserve">Jika p-value &gt; 0,05 </w:t>
      </w:r>
      <w:proofErr w:type="spellStart"/>
      <w:r w:rsidRPr="0068437E">
        <w:rPr>
          <w:rFonts w:ascii="Times New Roman" w:hAnsi="Times New Roman" w:cs="Times New Roman"/>
          <w:sz w:val="24"/>
          <w:szCs w:val="24"/>
        </w:rPr>
        <w:t>maka</w:t>
      </w:r>
      <w:proofErr w:type="spellEnd"/>
      <w:r w:rsidRPr="0068437E">
        <w:rPr>
          <w:rFonts w:ascii="Times New Roman" w:hAnsi="Times New Roman" w:cs="Times New Roman"/>
          <w:sz w:val="24"/>
          <w:szCs w:val="24"/>
        </w:rPr>
        <w:t xml:space="preserve"> H0 </w:t>
      </w:r>
      <w:proofErr w:type="spellStart"/>
      <w:r w:rsidRPr="0068437E">
        <w:rPr>
          <w:rFonts w:ascii="Times New Roman" w:hAnsi="Times New Roman" w:cs="Times New Roman"/>
          <w:sz w:val="24"/>
          <w:szCs w:val="24"/>
        </w:rPr>
        <w:t>diterima</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artinya</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tidak</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berpengaruh</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signifikan</w:t>
      </w:r>
      <w:proofErr w:type="spellEnd"/>
      <w:r w:rsidRPr="0068437E">
        <w:rPr>
          <w:rFonts w:ascii="Times New Roman" w:hAnsi="Times New Roman" w:cs="Times New Roman"/>
          <w:sz w:val="24"/>
          <w:szCs w:val="24"/>
        </w:rPr>
        <w:t xml:space="preserve"> </w:t>
      </w:r>
      <w:proofErr w:type="spellStart"/>
      <w:r w:rsidR="008164CE" w:rsidRPr="0068437E">
        <w:rPr>
          <w:rFonts w:ascii="Times New Roman" w:hAnsi="Times New Roman" w:cs="Times New Roman"/>
          <w:sz w:val="24"/>
          <w:szCs w:val="24"/>
        </w:rPr>
        <w:t>secara</w:t>
      </w:r>
      <w:proofErr w:type="spellEnd"/>
      <w:r w:rsidR="008164CE" w:rsidRPr="0068437E">
        <w:rPr>
          <w:rFonts w:ascii="Times New Roman" w:hAnsi="Times New Roman" w:cs="Times New Roman"/>
          <w:sz w:val="24"/>
          <w:szCs w:val="24"/>
        </w:rPr>
        <w:t xml:space="preserve"> </w:t>
      </w:r>
      <w:proofErr w:type="spellStart"/>
      <w:r w:rsidR="008164CE" w:rsidRPr="0068437E">
        <w:rPr>
          <w:rFonts w:ascii="Times New Roman" w:hAnsi="Times New Roman" w:cs="Times New Roman"/>
          <w:sz w:val="24"/>
          <w:szCs w:val="24"/>
        </w:rPr>
        <w:t>persial</w:t>
      </w:r>
      <w:proofErr w:type="spellEnd"/>
    </w:p>
    <w:p w14:paraId="1B8EB115" w14:textId="4B75172D" w:rsidR="00572DF1" w:rsidRPr="0068437E" w:rsidRDefault="008164CE" w:rsidP="006E10D7">
      <w:pPr>
        <w:pStyle w:val="ListParagraph"/>
        <w:numPr>
          <w:ilvl w:val="0"/>
          <w:numId w:val="23"/>
        </w:numPr>
        <w:spacing w:line="480" w:lineRule="auto"/>
        <w:ind w:left="1843" w:hanging="425"/>
        <w:jc w:val="both"/>
        <w:rPr>
          <w:rFonts w:ascii="Times New Roman" w:hAnsi="Times New Roman" w:cs="Times New Roman"/>
          <w:sz w:val="24"/>
          <w:szCs w:val="24"/>
        </w:rPr>
      </w:pPr>
      <w:r w:rsidRPr="0068437E">
        <w:rPr>
          <w:rFonts w:ascii="Times New Roman" w:hAnsi="Times New Roman" w:cs="Times New Roman"/>
          <w:sz w:val="24"/>
          <w:szCs w:val="24"/>
        </w:rPr>
        <w:t>Jika p-value</w:t>
      </w:r>
      <w:r w:rsidR="001121C9">
        <w:rPr>
          <w:rFonts w:ascii="Times New Roman" w:hAnsi="Times New Roman" w:cs="Times New Roman"/>
          <w:sz w:val="24"/>
          <w:szCs w:val="24"/>
        </w:rPr>
        <w:t xml:space="preserve"> &lt; </w:t>
      </w:r>
      <w:r w:rsidRPr="0068437E">
        <w:rPr>
          <w:rFonts w:ascii="Times New Roman" w:hAnsi="Times New Roman" w:cs="Times New Roman"/>
          <w:sz w:val="24"/>
          <w:szCs w:val="24"/>
        </w:rPr>
        <w:t xml:space="preserve">0,05 </w:t>
      </w:r>
      <w:proofErr w:type="spellStart"/>
      <w:r w:rsidRPr="0068437E">
        <w:rPr>
          <w:rFonts w:ascii="Times New Roman" w:hAnsi="Times New Roman" w:cs="Times New Roman"/>
          <w:sz w:val="24"/>
          <w:szCs w:val="24"/>
        </w:rPr>
        <w:t>maka</w:t>
      </w:r>
      <w:proofErr w:type="spellEnd"/>
      <w:r w:rsidRPr="0068437E">
        <w:rPr>
          <w:rFonts w:ascii="Times New Roman" w:hAnsi="Times New Roman" w:cs="Times New Roman"/>
          <w:sz w:val="24"/>
          <w:szCs w:val="24"/>
        </w:rPr>
        <w:t xml:space="preserve"> H0 </w:t>
      </w:r>
      <w:proofErr w:type="spellStart"/>
      <w:r w:rsidRPr="0068437E">
        <w:rPr>
          <w:rFonts w:ascii="Times New Roman" w:hAnsi="Times New Roman" w:cs="Times New Roman"/>
          <w:sz w:val="24"/>
          <w:szCs w:val="24"/>
        </w:rPr>
        <w:t>ditolak</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artinya</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terjadi</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pengaruh</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signifikan</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secara</w:t>
      </w:r>
      <w:proofErr w:type="spellEnd"/>
      <w:r w:rsidRPr="0068437E">
        <w:rPr>
          <w:rFonts w:ascii="Times New Roman" w:hAnsi="Times New Roman" w:cs="Times New Roman"/>
          <w:sz w:val="24"/>
          <w:szCs w:val="24"/>
        </w:rPr>
        <w:t xml:space="preserve"> </w:t>
      </w:r>
      <w:proofErr w:type="spellStart"/>
      <w:r w:rsidRPr="0068437E">
        <w:rPr>
          <w:rFonts w:ascii="Times New Roman" w:hAnsi="Times New Roman" w:cs="Times New Roman"/>
          <w:sz w:val="24"/>
          <w:szCs w:val="24"/>
        </w:rPr>
        <w:t>persial</w:t>
      </w:r>
      <w:proofErr w:type="spellEnd"/>
      <w:r w:rsidRPr="0068437E">
        <w:rPr>
          <w:rFonts w:ascii="Times New Roman" w:hAnsi="Times New Roman" w:cs="Times New Roman"/>
          <w:sz w:val="24"/>
          <w:szCs w:val="24"/>
        </w:rPr>
        <w:t>.</w:t>
      </w:r>
    </w:p>
    <w:p w14:paraId="7DDE7F67" w14:textId="77777777" w:rsidR="001D67D6" w:rsidRDefault="00572DF1" w:rsidP="001D67D6">
      <w:pPr>
        <w:pStyle w:val="ListParagraph"/>
        <w:numPr>
          <w:ilvl w:val="0"/>
          <w:numId w:val="27"/>
        </w:numPr>
        <w:spacing w:line="480" w:lineRule="auto"/>
        <w:jc w:val="both"/>
        <w:rPr>
          <w:rFonts w:ascii="Times New Roman" w:hAnsi="Times New Roman" w:cs="Times New Roman"/>
          <w:sz w:val="24"/>
          <w:szCs w:val="24"/>
        </w:rPr>
      </w:pPr>
      <w:r w:rsidRPr="00B37A43">
        <w:rPr>
          <w:rFonts w:ascii="Times New Roman" w:hAnsi="Times New Roman" w:cs="Times New Roman"/>
          <w:sz w:val="24"/>
          <w:szCs w:val="24"/>
        </w:rPr>
        <w:t xml:space="preserve">Uji </w:t>
      </w:r>
      <w:proofErr w:type="spellStart"/>
      <w:r w:rsidRPr="00B37A43">
        <w:rPr>
          <w:rFonts w:ascii="Times New Roman" w:hAnsi="Times New Roman" w:cs="Times New Roman"/>
          <w:sz w:val="24"/>
          <w:szCs w:val="24"/>
        </w:rPr>
        <w:t>Koefisien</w:t>
      </w:r>
      <w:proofErr w:type="spellEnd"/>
      <w:r w:rsidRPr="00B37A43">
        <w:rPr>
          <w:rFonts w:ascii="Times New Roman" w:hAnsi="Times New Roman" w:cs="Times New Roman"/>
          <w:sz w:val="24"/>
          <w:szCs w:val="24"/>
        </w:rPr>
        <w:t xml:space="preserve"> </w:t>
      </w:r>
      <w:proofErr w:type="spellStart"/>
      <w:r w:rsidRPr="00B37A43">
        <w:rPr>
          <w:rFonts w:ascii="Times New Roman" w:hAnsi="Times New Roman" w:cs="Times New Roman"/>
          <w:sz w:val="24"/>
          <w:szCs w:val="24"/>
        </w:rPr>
        <w:t>Determinasi</w:t>
      </w:r>
      <w:proofErr w:type="spellEnd"/>
      <w:r w:rsidRPr="00B37A43">
        <w:rPr>
          <w:rFonts w:ascii="Times New Roman" w:hAnsi="Times New Roman" w:cs="Times New Roman"/>
          <w:sz w:val="24"/>
          <w:szCs w:val="24"/>
        </w:rPr>
        <w:t xml:space="preserve"> (</w:t>
      </w:r>
      <w:r w:rsidRPr="00B37A43">
        <w:rPr>
          <w:rFonts w:ascii="Times New Roman" w:hAnsi="Times New Roman" w:cs="Times New Roman"/>
          <w:i/>
          <w:iCs/>
          <w:sz w:val="24"/>
          <w:szCs w:val="24"/>
        </w:rPr>
        <w:t>Nagelkerke R Square</w:t>
      </w:r>
      <w:r w:rsidRPr="00B37A43">
        <w:rPr>
          <w:rFonts w:ascii="Times New Roman" w:hAnsi="Times New Roman" w:cs="Times New Roman"/>
          <w:sz w:val="24"/>
          <w:szCs w:val="24"/>
        </w:rPr>
        <w:t>)</w:t>
      </w:r>
      <w:bookmarkStart w:id="52" w:name="_Toc168824010"/>
      <w:bookmarkStart w:id="53" w:name="_Toc168837534"/>
    </w:p>
    <w:p w14:paraId="52DAA91A" w14:textId="1B6E9F35" w:rsidR="008355F3" w:rsidRPr="001D67D6" w:rsidRDefault="008355F3" w:rsidP="001D67D6">
      <w:pPr>
        <w:pStyle w:val="ListParagraph"/>
        <w:spacing w:line="480" w:lineRule="auto"/>
        <w:ind w:left="1440" w:firstLine="567"/>
        <w:jc w:val="both"/>
        <w:rPr>
          <w:rFonts w:ascii="Times New Roman" w:hAnsi="Times New Roman" w:cs="Times New Roman"/>
          <w:sz w:val="24"/>
          <w:szCs w:val="24"/>
        </w:rPr>
      </w:pPr>
      <w:proofErr w:type="spellStart"/>
      <w:r w:rsidRPr="001D67D6">
        <w:rPr>
          <w:rFonts w:ascii="Times New Roman" w:hAnsi="Times New Roman" w:cs="Times New Roman"/>
          <w:sz w:val="24"/>
          <w:szCs w:val="24"/>
        </w:rPr>
        <w:t>Menurut</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Ghozali</w:t>
      </w:r>
      <w:proofErr w:type="spellEnd"/>
      <w:r w:rsidRPr="001D67D6">
        <w:rPr>
          <w:rFonts w:ascii="Times New Roman" w:hAnsi="Times New Roman" w:cs="Times New Roman"/>
          <w:sz w:val="24"/>
          <w:szCs w:val="24"/>
        </w:rPr>
        <w:t xml:space="preserve"> (2016:329) Cox and Snell’s R Square </w:t>
      </w:r>
      <w:proofErr w:type="spellStart"/>
      <w:r w:rsidRPr="001D67D6">
        <w:rPr>
          <w:rFonts w:ascii="Times New Roman" w:hAnsi="Times New Roman" w:cs="Times New Roman"/>
          <w:sz w:val="24"/>
          <w:szCs w:val="24"/>
        </w:rPr>
        <w:t>merupakan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ukuran</w:t>
      </w:r>
      <w:proofErr w:type="spellEnd"/>
      <w:r w:rsidRPr="001D67D6">
        <w:rPr>
          <w:rFonts w:ascii="Times New Roman" w:hAnsi="Times New Roman" w:cs="Times New Roman"/>
          <w:sz w:val="24"/>
          <w:szCs w:val="24"/>
        </w:rPr>
        <w:t xml:space="preserve"> yang </w:t>
      </w:r>
      <w:proofErr w:type="spellStart"/>
      <w:r w:rsidRPr="001D67D6">
        <w:rPr>
          <w:rFonts w:ascii="Times New Roman" w:hAnsi="Times New Roman" w:cs="Times New Roman"/>
          <w:sz w:val="24"/>
          <w:szCs w:val="24"/>
        </w:rPr>
        <w:t>mencoba</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meniru</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ukuran</w:t>
      </w:r>
      <w:proofErr w:type="spellEnd"/>
      <w:r w:rsidRPr="001D67D6">
        <w:rPr>
          <w:rFonts w:ascii="Times New Roman" w:hAnsi="Times New Roman" w:cs="Times New Roman"/>
          <w:sz w:val="24"/>
          <w:szCs w:val="24"/>
        </w:rPr>
        <w:t xml:space="preserve"> R2 pada multiple regression yang </w:t>
      </w:r>
      <w:proofErr w:type="spellStart"/>
      <w:r w:rsidRPr="001D67D6">
        <w:rPr>
          <w:rFonts w:ascii="Times New Roman" w:hAnsi="Times New Roman" w:cs="Times New Roman"/>
          <w:sz w:val="24"/>
          <w:szCs w:val="24"/>
        </w:rPr>
        <w:t>didasarkan</w:t>
      </w:r>
      <w:proofErr w:type="spellEnd"/>
      <w:r w:rsidRPr="001D67D6">
        <w:rPr>
          <w:rFonts w:ascii="Times New Roman" w:hAnsi="Times New Roman" w:cs="Times New Roman"/>
          <w:sz w:val="24"/>
          <w:szCs w:val="24"/>
        </w:rPr>
        <w:t xml:space="preserve"> pada </w:t>
      </w:r>
      <w:proofErr w:type="spellStart"/>
      <w:r w:rsidRPr="001D67D6">
        <w:rPr>
          <w:rFonts w:ascii="Times New Roman" w:hAnsi="Times New Roman" w:cs="Times New Roman"/>
          <w:sz w:val="24"/>
          <w:szCs w:val="24"/>
        </w:rPr>
        <w:t>teknik</w:t>
      </w:r>
      <w:proofErr w:type="spellEnd"/>
      <w:r w:rsidRPr="001D67D6">
        <w:rPr>
          <w:rFonts w:ascii="Times New Roman" w:hAnsi="Times New Roman" w:cs="Times New Roman"/>
          <w:sz w:val="24"/>
          <w:szCs w:val="24"/>
        </w:rPr>
        <w:t xml:space="preserve"> likelihood </w:t>
      </w:r>
      <w:proofErr w:type="spellStart"/>
      <w:r w:rsidRPr="001D67D6">
        <w:rPr>
          <w:rFonts w:ascii="Times New Roman" w:hAnsi="Times New Roman" w:cs="Times New Roman"/>
          <w:sz w:val="24"/>
          <w:szCs w:val="24"/>
        </w:rPr>
        <w:t>dengan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nilai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maksimum</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kurang</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dari</w:t>
      </w:r>
      <w:proofErr w:type="spellEnd"/>
      <w:r w:rsidRPr="001D67D6">
        <w:rPr>
          <w:rFonts w:ascii="Times New Roman" w:hAnsi="Times New Roman" w:cs="Times New Roman"/>
          <w:sz w:val="24"/>
          <w:szCs w:val="24"/>
        </w:rPr>
        <w:t xml:space="preserve"> 1 (</w:t>
      </w:r>
      <w:proofErr w:type="spellStart"/>
      <w:r w:rsidRPr="001D67D6">
        <w:rPr>
          <w:rFonts w:ascii="Times New Roman" w:hAnsi="Times New Roman" w:cs="Times New Roman"/>
          <w:sz w:val="24"/>
          <w:szCs w:val="24"/>
        </w:rPr>
        <w:t>satu</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sehingga</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sulit</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untuk</w:t>
      </w:r>
      <w:proofErr w:type="spellEnd"/>
      <w:r w:rsidRPr="001D67D6">
        <w:rPr>
          <w:rFonts w:ascii="Times New Roman" w:hAnsi="Times New Roman" w:cs="Times New Roman"/>
          <w:sz w:val="24"/>
          <w:szCs w:val="24"/>
        </w:rPr>
        <w:t xml:space="preserve"> di </w:t>
      </w:r>
      <w:proofErr w:type="spellStart"/>
      <w:r w:rsidRPr="001D67D6">
        <w:rPr>
          <w:rFonts w:ascii="Times New Roman" w:hAnsi="Times New Roman" w:cs="Times New Roman"/>
          <w:sz w:val="24"/>
          <w:szCs w:val="24"/>
        </w:rPr>
        <w:t>interprestasikan</w:t>
      </w:r>
      <w:proofErr w:type="spellEnd"/>
      <w:r w:rsidRPr="001D67D6">
        <w:rPr>
          <w:rFonts w:ascii="Times New Roman" w:hAnsi="Times New Roman" w:cs="Times New Roman"/>
          <w:sz w:val="24"/>
          <w:szCs w:val="24"/>
        </w:rPr>
        <w:t xml:space="preserve">. Nagelkerke’s R Square </w:t>
      </w:r>
      <w:proofErr w:type="spellStart"/>
      <w:r w:rsidRPr="001D67D6">
        <w:rPr>
          <w:rFonts w:ascii="Times New Roman" w:hAnsi="Times New Roman" w:cs="Times New Roman"/>
          <w:sz w:val="24"/>
          <w:szCs w:val="24"/>
        </w:rPr>
        <w:t>merupakan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modifikasi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dari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koefisien</w:t>
      </w:r>
      <w:proofErr w:type="spellEnd"/>
      <w:r w:rsidRPr="001D67D6">
        <w:rPr>
          <w:rFonts w:ascii="Times New Roman" w:hAnsi="Times New Roman" w:cs="Times New Roman"/>
          <w:sz w:val="24"/>
          <w:szCs w:val="24"/>
        </w:rPr>
        <w:t xml:space="preserve"> Cox and Snell’s R Square </w:t>
      </w:r>
      <w:proofErr w:type="spellStart"/>
      <w:r w:rsidRPr="001D67D6">
        <w:rPr>
          <w:rFonts w:ascii="Times New Roman" w:hAnsi="Times New Roman" w:cs="Times New Roman"/>
          <w:sz w:val="24"/>
          <w:szCs w:val="24"/>
        </w:rPr>
        <w:t>untuk</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memastikan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bahwa</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nilainya</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bervariasi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dari</w:t>
      </w:r>
      <w:proofErr w:type="spellEnd"/>
      <w:r w:rsidRPr="001D67D6">
        <w:rPr>
          <w:rFonts w:ascii="Times New Roman" w:hAnsi="Times New Roman" w:cs="Times New Roman"/>
          <w:sz w:val="24"/>
          <w:szCs w:val="24"/>
        </w:rPr>
        <w:t xml:space="preserve"> 0 (</w:t>
      </w:r>
      <w:proofErr w:type="spellStart"/>
      <w:r w:rsidRPr="001D67D6">
        <w:rPr>
          <w:rFonts w:ascii="Times New Roman" w:hAnsi="Times New Roman" w:cs="Times New Roman"/>
          <w:sz w:val="24"/>
          <w:szCs w:val="24"/>
        </w:rPr>
        <w:t>nol</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sampai</w:t>
      </w:r>
      <w:proofErr w:type="spellEnd"/>
      <w:r w:rsidRPr="001D67D6">
        <w:rPr>
          <w:rFonts w:ascii="Times New Roman" w:hAnsi="Times New Roman" w:cs="Times New Roman"/>
          <w:sz w:val="24"/>
          <w:szCs w:val="24"/>
        </w:rPr>
        <w:t xml:space="preserve"> 1 (</w:t>
      </w:r>
      <w:proofErr w:type="spellStart"/>
      <w:r w:rsidRPr="001D67D6">
        <w:rPr>
          <w:rFonts w:ascii="Times New Roman" w:hAnsi="Times New Roman" w:cs="Times New Roman"/>
          <w:sz w:val="24"/>
          <w:szCs w:val="24"/>
        </w:rPr>
        <w:t>satu</w:t>
      </w:r>
      <w:proofErr w:type="spellEnd"/>
      <w:r w:rsidRPr="001D67D6">
        <w:rPr>
          <w:rFonts w:ascii="Times New Roman" w:hAnsi="Times New Roman" w:cs="Times New Roman"/>
          <w:sz w:val="24"/>
          <w:szCs w:val="24"/>
        </w:rPr>
        <w:t xml:space="preserve">). Hal </w:t>
      </w:r>
      <w:proofErr w:type="spellStart"/>
      <w:r w:rsidRPr="001D67D6">
        <w:rPr>
          <w:rFonts w:ascii="Times New Roman" w:hAnsi="Times New Roman" w:cs="Times New Roman"/>
          <w:sz w:val="24"/>
          <w:szCs w:val="24"/>
        </w:rPr>
        <w:t>ini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dilakukan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dengan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cara</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membagi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nilai</w:t>
      </w:r>
      <w:proofErr w:type="spellEnd"/>
      <w:r w:rsidRPr="001D67D6">
        <w:rPr>
          <w:rFonts w:ascii="Times New Roman" w:hAnsi="Times New Roman" w:cs="Times New Roman"/>
          <w:sz w:val="24"/>
          <w:szCs w:val="24"/>
        </w:rPr>
        <w:t xml:space="preserve"> Cox and Snell’s R Square </w:t>
      </w:r>
      <w:proofErr w:type="spellStart"/>
      <w:r w:rsidRPr="001D67D6">
        <w:rPr>
          <w:rFonts w:ascii="Times New Roman" w:hAnsi="Times New Roman" w:cs="Times New Roman"/>
          <w:sz w:val="24"/>
          <w:szCs w:val="24"/>
        </w:rPr>
        <w:t>dengan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nilai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maksimumnya</w:t>
      </w:r>
      <w:proofErr w:type="spellEnd"/>
      <w:r w:rsidRPr="001D67D6">
        <w:rPr>
          <w:rFonts w:ascii="Times New Roman" w:hAnsi="Times New Roman" w:cs="Times New Roman"/>
          <w:sz w:val="24"/>
          <w:szCs w:val="24"/>
        </w:rPr>
        <w:t xml:space="preserve">. Nilai Nagelkerke’s R Square </w:t>
      </w:r>
      <w:proofErr w:type="spellStart"/>
      <w:r w:rsidRPr="001D67D6">
        <w:rPr>
          <w:rFonts w:ascii="Times New Roman" w:hAnsi="Times New Roman" w:cs="Times New Roman"/>
          <w:sz w:val="24"/>
          <w:szCs w:val="24"/>
        </w:rPr>
        <w:t>dapat</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diinterpretasikan</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seperti</w:t>
      </w:r>
      <w:proofErr w:type="spellEnd"/>
      <w:r w:rsidRPr="001D67D6">
        <w:rPr>
          <w:rFonts w:ascii="Times New Roman" w:hAnsi="Times New Roman" w:cs="Times New Roman"/>
          <w:sz w:val="24"/>
          <w:szCs w:val="24"/>
        </w:rPr>
        <w:t xml:space="preserve"> </w:t>
      </w:r>
      <w:proofErr w:type="spellStart"/>
      <w:r w:rsidRPr="001D67D6">
        <w:rPr>
          <w:rFonts w:ascii="Times New Roman" w:hAnsi="Times New Roman" w:cs="Times New Roman"/>
          <w:sz w:val="24"/>
          <w:szCs w:val="24"/>
        </w:rPr>
        <w:t>nilai</w:t>
      </w:r>
      <w:proofErr w:type="spellEnd"/>
      <w:r w:rsidRPr="001D67D6">
        <w:rPr>
          <w:rFonts w:ascii="Times New Roman" w:hAnsi="Times New Roman" w:cs="Times New Roman"/>
          <w:sz w:val="24"/>
          <w:szCs w:val="24"/>
        </w:rPr>
        <w:t xml:space="preserve"> R2 pada multiple regression.</w:t>
      </w:r>
      <w:bookmarkEnd w:id="52"/>
      <w:bookmarkEnd w:id="53"/>
    </w:p>
    <w:p w14:paraId="1070AC06" w14:textId="1C9963F8" w:rsidR="003D1EE9" w:rsidRDefault="003D1EE9">
      <w:pPr>
        <w:rPr>
          <w:rStyle w:val="Heading1Char"/>
          <w:rFonts w:ascii="Times New Roman" w:hAnsi="Times New Roman" w:cs="Times New Roman"/>
          <w:sz w:val="24"/>
          <w:szCs w:val="24"/>
        </w:rPr>
      </w:pPr>
    </w:p>
    <w:sectPr w:rsidR="003D1EE9" w:rsidSect="004E60A9">
      <w:headerReference w:type="default" r:id="rId21"/>
      <w:footerReference w:type="default" r:id="rId22"/>
      <w:footerReference w:type="first" r:id="rId23"/>
      <w:pgSz w:w="11906" w:h="16838"/>
      <w:pgMar w:top="2268" w:right="1701" w:bottom="1701" w:left="2268" w:header="708" w:footer="708"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0CD2" w14:textId="77777777" w:rsidR="002949D8" w:rsidRDefault="002949D8" w:rsidP="00F021D3">
      <w:pPr>
        <w:spacing w:after="0" w:line="240" w:lineRule="auto"/>
      </w:pPr>
      <w:r>
        <w:separator/>
      </w:r>
    </w:p>
  </w:endnote>
  <w:endnote w:type="continuationSeparator" w:id="0">
    <w:p w14:paraId="1FE4D047" w14:textId="77777777" w:rsidR="002949D8" w:rsidRDefault="002949D8" w:rsidP="00F0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63094"/>
      <w:docPartObj>
        <w:docPartGallery w:val="Page Numbers (Bottom of Page)"/>
        <w:docPartUnique/>
      </w:docPartObj>
    </w:sdtPr>
    <w:sdtEndPr>
      <w:rPr>
        <w:noProof/>
      </w:rPr>
    </w:sdtEndPr>
    <w:sdtContent>
      <w:p w14:paraId="4549C553" w14:textId="0C1C5961" w:rsidR="00D80C1C" w:rsidRDefault="00D80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A0B14" w14:textId="77777777" w:rsidR="00D80C1C" w:rsidRDefault="00D80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1A9E" w14:textId="57E0913F" w:rsidR="00D80C1C" w:rsidRDefault="00D80C1C">
    <w:pPr>
      <w:pStyle w:val="Footer"/>
      <w:jc w:val="center"/>
    </w:pPr>
  </w:p>
  <w:p w14:paraId="5C72C95F" w14:textId="77777777" w:rsidR="00D80C1C" w:rsidRDefault="00D80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2520" w14:textId="10CF097E" w:rsidR="00D80C1C" w:rsidRDefault="00D80C1C">
    <w:pPr>
      <w:pStyle w:val="Footer"/>
      <w:jc w:val="center"/>
    </w:pPr>
  </w:p>
  <w:p w14:paraId="331CF93E" w14:textId="77777777" w:rsidR="00D80C1C" w:rsidRDefault="00D80C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013147"/>
      <w:docPartObj>
        <w:docPartGallery w:val="Page Numbers (Bottom of Page)"/>
        <w:docPartUnique/>
      </w:docPartObj>
    </w:sdtPr>
    <w:sdtEndPr>
      <w:rPr>
        <w:noProof/>
      </w:rPr>
    </w:sdtEndPr>
    <w:sdtContent>
      <w:p w14:paraId="2075F792" w14:textId="79DB1BFF" w:rsidR="00237F58" w:rsidRDefault="00237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288D4" w14:textId="77777777" w:rsidR="00D80C1C" w:rsidRDefault="00D80C1C" w:rsidP="00C01CA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0587" w14:textId="77777777" w:rsidR="00301191" w:rsidRDefault="00301191">
    <w:pPr>
      <w:pStyle w:val="Footer"/>
      <w:jc w:val="center"/>
    </w:pPr>
  </w:p>
  <w:p w14:paraId="3CB3B39B" w14:textId="77777777" w:rsidR="00301191" w:rsidRDefault="003011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58AF" w14:textId="77777777" w:rsidR="00301191" w:rsidRPr="00A85E89" w:rsidRDefault="00301191" w:rsidP="00A85E89">
    <w:pPr>
      <w:pStyle w:val="Footer"/>
      <w:jc w:val="center"/>
    </w:pPr>
    <w:r w:rsidRPr="00A85E89">
      <w:fldChar w:fldCharType="begin"/>
    </w:r>
    <w:r w:rsidRPr="00A85E89">
      <w:instrText xml:space="preserve"> PAGE   \* MERGEFORMAT </w:instrText>
    </w:r>
    <w:r w:rsidRPr="00A85E89">
      <w:fldChar w:fldCharType="separate"/>
    </w:r>
    <w:r w:rsidRPr="00A85E89">
      <w:rPr>
        <w:noProof/>
      </w:rPr>
      <w:t>1</w:t>
    </w:r>
    <w:r w:rsidRPr="00A85E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76DC" w14:textId="77777777" w:rsidR="002949D8" w:rsidRDefault="002949D8" w:rsidP="00F021D3">
      <w:pPr>
        <w:spacing w:after="0" w:line="240" w:lineRule="auto"/>
      </w:pPr>
      <w:r>
        <w:separator/>
      </w:r>
    </w:p>
  </w:footnote>
  <w:footnote w:type="continuationSeparator" w:id="0">
    <w:p w14:paraId="217A7E4E" w14:textId="77777777" w:rsidR="002949D8" w:rsidRDefault="002949D8" w:rsidP="00F0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179" w14:textId="110399F2" w:rsidR="00D80C1C" w:rsidRDefault="00D80C1C">
    <w:pPr>
      <w:pStyle w:val="Header"/>
      <w:jc w:val="right"/>
    </w:pPr>
  </w:p>
  <w:p w14:paraId="5325B631" w14:textId="77777777" w:rsidR="00D80C1C" w:rsidRDefault="00D80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84708"/>
      <w:docPartObj>
        <w:docPartGallery w:val="Page Numbers (Top of Page)"/>
        <w:docPartUnique/>
      </w:docPartObj>
    </w:sdtPr>
    <w:sdtEndPr>
      <w:rPr>
        <w:noProof/>
      </w:rPr>
    </w:sdtEndPr>
    <w:sdtContent>
      <w:p w14:paraId="55219937" w14:textId="77777777" w:rsidR="00D80C1C" w:rsidRDefault="00D80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FFAFF8" w14:textId="77777777" w:rsidR="00D80C1C" w:rsidRDefault="00D80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5B8F" w14:textId="77777777" w:rsidR="00D80C1C" w:rsidRDefault="00D80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66743"/>
      <w:docPartObj>
        <w:docPartGallery w:val="Page Numbers (Top of Page)"/>
        <w:docPartUnique/>
      </w:docPartObj>
    </w:sdtPr>
    <w:sdtEndPr>
      <w:rPr>
        <w:noProof/>
      </w:rPr>
    </w:sdtEndPr>
    <w:sdtContent>
      <w:p w14:paraId="44AD1BA1" w14:textId="77777777" w:rsidR="00301191" w:rsidRDefault="003011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09D89D" w14:textId="77777777" w:rsidR="00301191" w:rsidRDefault="0030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5DE"/>
    <w:multiLevelType w:val="hybridMultilevel"/>
    <w:tmpl w:val="B5749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F204A9"/>
    <w:multiLevelType w:val="hybridMultilevel"/>
    <w:tmpl w:val="9D78A25E"/>
    <w:lvl w:ilvl="0" w:tplc="2D1AC4C6">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 w15:restartNumberingAfterBreak="0">
    <w:nsid w:val="0350462B"/>
    <w:multiLevelType w:val="hybridMultilevel"/>
    <w:tmpl w:val="6E088724"/>
    <w:lvl w:ilvl="0" w:tplc="9FBC666A">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3" w15:restartNumberingAfterBreak="0">
    <w:nsid w:val="06A93046"/>
    <w:multiLevelType w:val="hybridMultilevel"/>
    <w:tmpl w:val="3062692A"/>
    <w:lvl w:ilvl="0" w:tplc="38090011">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4" w15:restartNumberingAfterBreak="0">
    <w:nsid w:val="07C24A28"/>
    <w:multiLevelType w:val="hybridMultilevel"/>
    <w:tmpl w:val="67C462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0D6E92"/>
    <w:multiLevelType w:val="hybridMultilevel"/>
    <w:tmpl w:val="9C8650D4"/>
    <w:lvl w:ilvl="0" w:tplc="38090017">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6" w15:restartNumberingAfterBreak="0">
    <w:nsid w:val="0CE85E17"/>
    <w:multiLevelType w:val="hybridMultilevel"/>
    <w:tmpl w:val="E54C332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E7555D5"/>
    <w:multiLevelType w:val="hybridMultilevel"/>
    <w:tmpl w:val="E17006D4"/>
    <w:lvl w:ilvl="0" w:tplc="AA086F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F3E01EC"/>
    <w:multiLevelType w:val="hybridMultilevel"/>
    <w:tmpl w:val="D7AEA946"/>
    <w:lvl w:ilvl="0" w:tplc="AE466234">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9" w15:restartNumberingAfterBreak="0">
    <w:nsid w:val="11A06D40"/>
    <w:multiLevelType w:val="hybridMultilevel"/>
    <w:tmpl w:val="19900AC2"/>
    <w:lvl w:ilvl="0" w:tplc="4C8289F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13944A4B"/>
    <w:multiLevelType w:val="hybridMultilevel"/>
    <w:tmpl w:val="88DA7AC8"/>
    <w:lvl w:ilvl="0" w:tplc="AA8643F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7F110E"/>
    <w:multiLevelType w:val="hybridMultilevel"/>
    <w:tmpl w:val="752ED372"/>
    <w:lvl w:ilvl="0" w:tplc="3E4C340E">
      <w:start w:val="1"/>
      <w:numFmt w:val="lowerLetter"/>
      <w:lvlText w:val="%1."/>
      <w:lvlJc w:val="left"/>
      <w:pPr>
        <w:ind w:left="1287" w:hanging="360"/>
      </w:pPr>
      <w:rPr>
        <w:rFonts w:ascii="Times New Roman" w:eastAsia="Times New Roman" w:hAnsi="Times New Roman" w:cs="Times New Roman" w:hint="default"/>
        <w:b w:val="0"/>
        <w:bCs w:val="0"/>
        <w:w w:val="100"/>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16B56181"/>
    <w:multiLevelType w:val="hybridMultilevel"/>
    <w:tmpl w:val="7EB2DD0C"/>
    <w:lvl w:ilvl="0" w:tplc="6C2A1770">
      <w:start w:val="1"/>
      <w:numFmt w:val="decimal"/>
      <w:lvlText w:val="%1."/>
      <w:lvlJc w:val="left"/>
      <w:pPr>
        <w:ind w:left="1211" w:hanging="360"/>
      </w:pPr>
      <w:rPr>
        <w:rFonts w:hint="default"/>
        <w:b/>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1BE13711"/>
    <w:multiLevelType w:val="hybridMultilevel"/>
    <w:tmpl w:val="ACD01386"/>
    <w:lvl w:ilvl="0" w:tplc="1C486ECA">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4" w15:restartNumberingAfterBreak="0">
    <w:nsid w:val="1CC61F15"/>
    <w:multiLevelType w:val="hybridMultilevel"/>
    <w:tmpl w:val="39C6C08A"/>
    <w:lvl w:ilvl="0" w:tplc="798686D0">
      <w:start w:val="1"/>
      <w:numFmt w:val="lowerLetter"/>
      <w:lvlText w:val="%1)"/>
      <w:lvlJc w:val="left"/>
      <w:pPr>
        <w:ind w:left="1006" w:hanging="360"/>
      </w:pPr>
      <w:rPr>
        <w:rFonts w:hint="default"/>
      </w:rPr>
    </w:lvl>
    <w:lvl w:ilvl="1" w:tplc="38090019" w:tentative="1">
      <w:start w:val="1"/>
      <w:numFmt w:val="lowerLetter"/>
      <w:lvlText w:val="%2."/>
      <w:lvlJc w:val="left"/>
      <w:pPr>
        <w:ind w:left="1726" w:hanging="360"/>
      </w:pPr>
    </w:lvl>
    <w:lvl w:ilvl="2" w:tplc="3809001B" w:tentative="1">
      <w:start w:val="1"/>
      <w:numFmt w:val="lowerRoman"/>
      <w:lvlText w:val="%3."/>
      <w:lvlJc w:val="right"/>
      <w:pPr>
        <w:ind w:left="2446" w:hanging="180"/>
      </w:pPr>
    </w:lvl>
    <w:lvl w:ilvl="3" w:tplc="3809000F" w:tentative="1">
      <w:start w:val="1"/>
      <w:numFmt w:val="decimal"/>
      <w:lvlText w:val="%4."/>
      <w:lvlJc w:val="left"/>
      <w:pPr>
        <w:ind w:left="3166" w:hanging="360"/>
      </w:pPr>
    </w:lvl>
    <w:lvl w:ilvl="4" w:tplc="38090019" w:tentative="1">
      <w:start w:val="1"/>
      <w:numFmt w:val="lowerLetter"/>
      <w:lvlText w:val="%5."/>
      <w:lvlJc w:val="left"/>
      <w:pPr>
        <w:ind w:left="3886" w:hanging="360"/>
      </w:pPr>
    </w:lvl>
    <w:lvl w:ilvl="5" w:tplc="3809001B" w:tentative="1">
      <w:start w:val="1"/>
      <w:numFmt w:val="lowerRoman"/>
      <w:lvlText w:val="%6."/>
      <w:lvlJc w:val="right"/>
      <w:pPr>
        <w:ind w:left="4606" w:hanging="180"/>
      </w:pPr>
    </w:lvl>
    <w:lvl w:ilvl="6" w:tplc="3809000F" w:tentative="1">
      <w:start w:val="1"/>
      <w:numFmt w:val="decimal"/>
      <w:lvlText w:val="%7."/>
      <w:lvlJc w:val="left"/>
      <w:pPr>
        <w:ind w:left="5326" w:hanging="360"/>
      </w:pPr>
    </w:lvl>
    <w:lvl w:ilvl="7" w:tplc="38090019" w:tentative="1">
      <w:start w:val="1"/>
      <w:numFmt w:val="lowerLetter"/>
      <w:lvlText w:val="%8."/>
      <w:lvlJc w:val="left"/>
      <w:pPr>
        <w:ind w:left="6046" w:hanging="360"/>
      </w:pPr>
    </w:lvl>
    <w:lvl w:ilvl="8" w:tplc="3809001B" w:tentative="1">
      <w:start w:val="1"/>
      <w:numFmt w:val="lowerRoman"/>
      <w:lvlText w:val="%9."/>
      <w:lvlJc w:val="right"/>
      <w:pPr>
        <w:ind w:left="6766" w:hanging="180"/>
      </w:pPr>
    </w:lvl>
  </w:abstractNum>
  <w:abstractNum w:abstractNumId="15" w15:restartNumberingAfterBreak="0">
    <w:nsid w:val="1CE529CE"/>
    <w:multiLevelType w:val="hybridMultilevel"/>
    <w:tmpl w:val="F5707E42"/>
    <w:lvl w:ilvl="0" w:tplc="259635BE">
      <w:start w:val="1"/>
      <w:numFmt w:val="upp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DED397B"/>
    <w:multiLevelType w:val="hybridMultilevel"/>
    <w:tmpl w:val="97E80F30"/>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0A36352E">
      <w:start w:val="1"/>
      <w:numFmt w:val="decimal"/>
      <w:lvlText w:val="%3)"/>
      <w:lvlJc w:val="left"/>
      <w:pPr>
        <w:ind w:left="2340" w:hanging="360"/>
      </w:pPr>
      <w:rPr>
        <w:rFonts w:hint="default"/>
      </w:rPr>
    </w:lvl>
    <w:lvl w:ilvl="3" w:tplc="3809000F">
      <w:start w:val="1"/>
      <w:numFmt w:val="decimal"/>
      <w:lvlText w:val="%4."/>
      <w:lvlJc w:val="left"/>
      <w:pPr>
        <w:ind w:left="10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E77639B"/>
    <w:multiLevelType w:val="hybridMultilevel"/>
    <w:tmpl w:val="7CF2AE00"/>
    <w:lvl w:ilvl="0" w:tplc="130049B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04D6ECA"/>
    <w:multiLevelType w:val="hybridMultilevel"/>
    <w:tmpl w:val="3A16D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52C3D29"/>
    <w:multiLevelType w:val="hybridMultilevel"/>
    <w:tmpl w:val="9926E4EA"/>
    <w:lvl w:ilvl="0" w:tplc="91F29B2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56F532B"/>
    <w:multiLevelType w:val="hybridMultilevel"/>
    <w:tmpl w:val="BD7610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BA63AC5"/>
    <w:multiLevelType w:val="hybridMultilevel"/>
    <w:tmpl w:val="E130B180"/>
    <w:lvl w:ilvl="0" w:tplc="65469198">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2" w15:restartNumberingAfterBreak="0">
    <w:nsid w:val="2DD74964"/>
    <w:multiLevelType w:val="hybridMultilevel"/>
    <w:tmpl w:val="755A7658"/>
    <w:lvl w:ilvl="0" w:tplc="7D6ADB56">
      <w:start w:val="1"/>
      <w:numFmt w:val="decimal"/>
      <w:lvlText w:val="%1."/>
      <w:lvlJc w:val="left"/>
      <w:pPr>
        <w:ind w:left="1080" w:hanging="360"/>
      </w:pPr>
      <w:rPr>
        <w:rFonts w:hint="default"/>
        <w:b/>
        <w:bCs/>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2FE10BC9"/>
    <w:multiLevelType w:val="hybridMultilevel"/>
    <w:tmpl w:val="575E2D22"/>
    <w:lvl w:ilvl="0" w:tplc="9006B0DC">
      <w:start w:val="1"/>
      <w:numFmt w:val="lowerLetter"/>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24" w15:restartNumberingAfterBreak="0">
    <w:nsid w:val="30835B45"/>
    <w:multiLevelType w:val="hybridMultilevel"/>
    <w:tmpl w:val="C0B695D4"/>
    <w:lvl w:ilvl="0" w:tplc="219A838A">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5" w15:restartNumberingAfterBreak="0">
    <w:nsid w:val="3512218E"/>
    <w:multiLevelType w:val="hybridMultilevel"/>
    <w:tmpl w:val="F4CCEEBC"/>
    <w:lvl w:ilvl="0" w:tplc="38090019">
      <w:start w:val="1"/>
      <w:numFmt w:val="lowerLetter"/>
      <w:lvlText w:val="%1."/>
      <w:lvlJc w:val="left"/>
      <w:pPr>
        <w:ind w:left="2203" w:hanging="360"/>
      </w:p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6" w15:restartNumberingAfterBreak="0">
    <w:nsid w:val="3DDF6660"/>
    <w:multiLevelType w:val="hybridMultilevel"/>
    <w:tmpl w:val="5894864E"/>
    <w:lvl w:ilvl="0" w:tplc="FD2C47D6">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7" w15:restartNumberingAfterBreak="0">
    <w:nsid w:val="3E94652C"/>
    <w:multiLevelType w:val="hybridMultilevel"/>
    <w:tmpl w:val="08A61DF6"/>
    <w:lvl w:ilvl="0" w:tplc="DB782C22">
      <w:start w:val="1"/>
      <w:numFmt w:val="lowerLetter"/>
      <w:lvlText w:val="%1."/>
      <w:lvlJc w:val="left"/>
      <w:pPr>
        <w:ind w:left="1364" w:hanging="360"/>
      </w:pPr>
      <w:rPr>
        <w:rFonts w:hint="default"/>
        <w:b w:val="0"/>
        <w:bCs w:val="0"/>
        <w:i w:val="0"/>
        <w:iCs w:val="0"/>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8" w15:restartNumberingAfterBreak="0">
    <w:nsid w:val="3ED947CA"/>
    <w:multiLevelType w:val="hybridMultilevel"/>
    <w:tmpl w:val="DD50F3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897E37"/>
    <w:multiLevelType w:val="hybridMultilevel"/>
    <w:tmpl w:val="022464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80B22E7"/>
    <w:multiLevelType w:val="hybridMultilevel"/>
    <w:tmpl w:val="A5064228"/>
    <w:lvl w:ilvl="0" w:tplc="71D698D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1" w15:restartNumberingAfterBreak="0">
    <w:nsid w:val="490743C5"/>
    <w:multiLevelType w:val="hybridMultilevel"/>
    <w:tmpl w:val="7082A606"/>
    <w:lvl w:ilvl="0" w:tplc="66F07442">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501B6A00"/>
    <w:multiLevelType w:val="hybridMultilevel"/>
    <w:tmpl w:val="8D5A6100"/>
    <w:lvl w:ilvl="0" w:tplc="B54803CC">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23B6C89"/>
    <w:multiLevelType w:val="hybridMultilevel"/>
    <w:tmpl w:val="EE4A3AE2"/>
    <w:lvl w:ilvl="0" w:tplc="38090011">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3FE6DFA"/>
    <w:multiLevelType w:val="hybridMultilevel"/>
    <w:tmpl w:val="D388A5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562605A"/>
    <w:multiLevelType w:val="hybridMultilevel"/>
    <w:tmpl w:val="0922E0F2"/>
    <w:lvl w:ilvl="0" w:tplc="194A8E48">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36" w15:restartNumberingAfterBreak="0">
    <w:nsid w:val="59821E6E"/>
    <w:multiLevelType w:val="hybridMultilevel"/>
    <w:tmpl w:val="A1D867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BA17A6D"/>
    <w:multiLevelType w:val="hybridMultilevel"/>
    <w:tmpl w:val="A6B6288A"/>
    <w:lvl w:ilvl="0" w:tplc="CB10B55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5D752B30"/>
    <w:multiLevelType w:val="hybridMultilevel"/>
    <w:tmpl w:val="CDDE31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1A3D42"/>
    <w:multiLevelType w:val="hybridMultilevel"/>
    <w:tmpl w:val="CD1661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F2B3DD7"/>
    <w:multiLevelType w:val="hybridMultilevel"/>
    <w:tmpl w:val="F8FA4F5E"/>
    <w:lvl w:ilvl="0" w:tplc="5BBEFB16">
      <w:start w:val="1"/>
      <w:numFmt w:val="lowerLetter"/>
      <w:lvlText w:val="%1."/>
      <w:lvlJc w:val="left"/>
      <w:pPr>
        <w:ind w:left="1795" w:hanging="360"/>
      </w:pPr>
      <w:rPr>
        <w:rFonts w:ascii="Times New Roman" w:eastAsiaTheme="minorHAnsi" w:hAnsi="Times New Roman" w:cs="Times New Roman"/>
      </w:rPr>
    </w:lvl>
    <w:lvl w:ilvl="1" w:tplc="38090019" w:tentative="1">
      <w:start w:val="1"/>
      <w:numFmt w:val="lowerLetter"/>
      <w:lvlText w:val="%2."/>
      <w:lvlJc w:val="left"/>
      <w:pPr>
        <w:ind w:left="2515" w:hanging="360"/>
      </w:pPr>
    </w:lvl>
    <w:lvl w:ilvl="2" w:tplc="3809001B" w:tentative="1">
      <w:start w:val="1"/>
      <w:numFmt w:val="lowerRoman"/>
      <w:lvlText w:val="%3."/>
      <w:lvlJc w:val="right"/>
      <w:pPr>
        <w:ind w:left="3235" w:hanging="180"/>
      </w:pPr>
    </w:lvl>
    <w:lvl w:ilvl="3" w:tplc="3809000F" w:tentative="1">
      <w:start w:val="1"/>
      <w:numFmt w:val="decimal"/>
      <w:lvlText w:val="%4."/>
      <w:lvlJc w:val="left"/>
      <w:pPr>
        <w:ind w:left="3955" w:hanging="360"/>
      </w:pPr>
    </w:lvl>
    <w:lvl w:ilvl="4" w:tplc="38090019" w:tentative="1">
      <w:start w:val="1"/>
      <w:numFmt w:val="lowerLetter"/>
      <w:lvlText w:val="%5."/>
      <w:lvlJc w:val="left"/>
      <w:pPr>
        <w:ind w:left="4675" w:hanging="360"/>
      </w:pPr>
    </w:lvl>
    <w:lvl w:ilvl="5" w:tplc="3809001B" w:tentative="1">
      <w:start w:val="1"/>
      <w:numFmt w:val="lowerRoman"/>
      <w:lvlText w:val="%6."/>
      <w:lvlJc w:val="right"/>
      <w:pPr>
        <w:ind w:left="5395" w:hanging="180"/>
      </w:pPr>
    </w:lvl>
    <w:lvl w:ilvl="6" w:tplc="3809000F" w:tentative="1">
      <w:start w:val="1"/>
      <w:numFmt w:val="decimal"/>
      <w:lvlText w:val="%7."/>
      <w:lvlJc w:val="left"/>
      <w:pPr>
        <w:ind w:left="6115" w:hanging="360"/>
      </w:pPr>
    </w:lvl>
    <w:lvl w:ilvl="7" w:tplc="38090019" w:tentative="1">
      <w:start w:val="1"/>
      <w:numFmt w:val="lowerLetter"/>
      <w:lvlText w:val="%8."/>
      <w:lvlJc w:val="left"/>
      <w:pPr>
        <w:ind w:left="6835" w:hanging="360"/>
      </w:pPr>
    </w:lvl>
    <w:lvl w:ilvl="8" w:tplc="3809001B" w:tentative="1">
      <w:start w:val="1"/>
      <w:numFmt w:val="lowerRoman"/>
      <w:lvlText w:val="%9."/>
      <w:lvlJc w:val="right"/>
      <w:pPr>
        <w:ind w:left="7555" w:hanging="180"/>
      </w:pPr>
    </w:lvl>
  </w:abstractNum>
  <w:abstractNum w:abstractNumId="41" w15:restartNumberingAfterBreak="0">
    <w:nsid w:val="630F70CC"/>
    <w:multiLevelType w:val="hybridMultilevel"/>
    <w:tmpl w:val="C958DF02"/>
    <w:lvl w:ilvl="0" w:tplc="E9723C2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42111CB"/>
    <w:multiLevelType w:val="hybridMultilevel"/>
    <w:tmpl w:val="8124AFBE"/>
    <w:lvl w:ilvl="0" w:tplc="862486DC">
      <w:start w:val="1"/>
      <w:numFmt w:val="lowerLetter"/>
      <w:lvlText w:val="%1."/>
      <w:lvlJc w:val="left"/>
      <w:pPr>
        <w:ind w:left="1364" w:hanging="360"/>
      </w:pPr>
      <w:rPr>
        <w:rFonts w:hint="default"/>
        <w:b w:val="0"/>
        <w:bCs w:val="0"/>
        <w:i w:val="0"/>
        <w:iCs w:val="0"/>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3" w15:restartNumberingAfterBreak="0">
    <w:nsid w:val="6A8009A8"/>
    <w:multiLevelType w:val="hybridMultilevel"/>
    <w:tmpl w:val="F0DA75AA"/>
    <w:lvl w:ilvl="0" w:tplc="9266C4F8">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4" w15:restartNumberingAfterBreak="0">
    <w:nsid w:val="6ACA10CE"/>
    <w:multiLevelType w:val="hybridMultilevel"/>
    <w:tmpl w:val="1606355A"/>
    <w:lvl w:ilvl="0" w:tplc="936E5D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BF67AC6"/>
    <w:multiLevelType w:val="hybridMultilevel"/>
    <w:tmpl w:val="F27E73E6"/>
    <w:lvl w:ilvl="0" w:tplc="3809000F">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6FF14F26"/>
    <w:multiLevelType w:val="hybridMultilevel"/>
    <w:tmpl w:val="67D6E85C"/>
    <w:lvl w:ilvl="0" w:tplc="63C282E4">
      <w:start w:val="1"/>
      <w:numFmt w:val="lowerLetter"/>
      <w:lvlText w:val="%1)"/>
      <w:lvlJc w:val="left"/>
      <w:pPr>
        <w:ind w:left="257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FF4358E"/>
    <w:multiLevelType w:val="hybridMultilevel"/>
    <w:tmpl w:val="C23055DA"/>
    <w:lvl w:ilvl="0" w:tplc="097AD800">
      <w:start w:val="1"/>
      <w:numFmt w:val="lowerLetter"/>
      <w:lvlText w:val="%1."/>
      <w:lvlJc w:val="left"/>
      <w:pPr>
        <w:ind w:left="2203" w:hanging="360"/>
      </w:pPr>
      <w:rPr>
        <w:rFonts w:ascii="Times New Roman" w:eastAsia="Times New Roman" w:hAnsi="Times New Roman" w:cs="Times New Roman" w:hint="default"/>
        <w:b w:val="0"/>
        <w:bCs w:val="0"/>
        <w:w w:val="100"/>
        <w:sz w:val="24"/>
        <w:szCs w:val="24"/>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8" w15:restartNumberingAfterBreak="0">
    <w:nsid w:val="7766498D"/>
    <w:multiLevelType w:val="hybridMultilevel"/>
    <w:tmpl w:val="EBDCFD44"/>
    <w:lvl w:ilvl="0" w:tplc="6776BB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7A266584"/>
    <w:multiLevelType w:val="hybridMultilevel"/>
    <w:tmpl w:val="A11408CA"/>
    <w:lvl w:ilvl="0" w:tplc="41E427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8"/>
  </w:num>
  <w:num w:numId="2">
    <w:abstractNumId w:val="19"/>
  </w:num>
  <w:num w:numId="3">
    <w:abstractNumId w:val="45"/>
  </w:num>
  <w:num w:numId="4">
    <w:abstractNumId w:val="49"/>
  </w:num>
  <w:num w:numId="5">
    <w:abstractNumId w:val="41"/>
  </w:num>
  <w:num w:numId="6">
    <w:abstractNumId w:val="37"/>
  </w:num>
  <w:num w:numId="7">
    <w:abstractNumId w:val="5"/>
  </w:num>
  <w:num w:numId="8">
    <w:abstractNumId w:val="46"/>
  </w:num>
  <w:num w:numId="9">
    <w:abstractNumId w:val="15"/>
  </w:num>
  <w:num w:numId="10">
    <w:abstractNumId w:val="16"/>
  </w:num>
  <w:num w:numId="11">
    <w:abstractNumId w:val="39"/>
  </w:num>
  <w:num w:numId="12">
    <w:abstractNumId w:val="31"/>
  </w:num>
  <w:num w:numId="13">
    <w:abstractNumId w:val="7"/>
  </w:num>
  <w:num w:numId="14">
    <w:abstractNumId w:val="30"/>
  </w:num>
  <w:num w:numId="15">
    <w:abstractNumId w:val="24"/>
  </w:num>
  <w:num w:numId="16">
    <w:abstractNumId w:val="21"/>
  </w:num>
  <w:num w:numId="17">
    <w:abstractNumId w:val="48"/>
  </w:num>
  <w:num w:numId="18">
    <w:abstractNumId w:val="8"/>
  </w:num>
  <w:num w:numId="19">
    <w:abstractNumId w:val="2"/>
  </w:num>
  <w:num w:numId="20">
    <w:abstractNumId w:val="26"/>
  </w:num>
  <w:num w:numId="21">
    <w:abstractNumId w:val="43"/>
  </w:num>
  <w:num w:numId="22">
    <w:abstractNumId w:val="1"/>
  </w:num>
  <w:num w:numId="23">
    <w:abstractNumId w:val="47"/>
  </w:num>
  <w:num w:numId="24">
    <w:abstractNumId w:val="23"/>
  </w:num>
  <w:num w:numId="25">
    <w:abstractNumId w:val="22"/>
  </w:num>
  <w:num w:numId="26">
    <w:abstractNumId w:val="12"/>
  </w:num>
  <w:num w:numId="27">
    <w:abstractNumId w:val="33"/>
  </w:num>
  <w:num w:numId="28">
    <w:abstractNumId w:val="29"/>
  </w:num>
  <w:num w:numId="29">
    <w:abstractNumId w:val="32"/>
  </w:num>
  <w:num w:numId="30">
    <w:abstractNumId w:val="13"/>
  </w:num>
  <w:num w:numId="31">
    <w:abstractNumId w:val="35"/>
  </w:num>
  <w:num w:numId="32">
    <w:abstractNumId w:val="40"/>
  </w:num>
  <w:num w:numId="33">
    <w:abstractNumId w:val="10"/>
  </w:num>
  <w:num w:numId="34">
    <w:abstractNumId w:val="9"/>
  </w:num>
  <w:num w:numId="35">
    <w:abstractNumId w:val="14"/>
  </w:num>
  <w:num w:numId="36">
    <w:abstractNumId w:val="27"/>
  </w:num>
  <w:num w:numId="37">
    <w:abstractNumId w:val="44"/>
  </w:num>
  <w:num w:numId="38">
    <w:abstractNumId w:val="38"/>
  </w:num>
  <w:num w:numId="39">
    <w:abstractNumId w:val="34"/>
  </w:num>
  <w:num w:numId="40">
    <w:abstractNumId w:val="28"/>
  </w:num>
  <w:num w:numId="41">
    <w:abstractNumId w:val="36"/>
  </w:num>
  <w:num w:numId="42">
    <w:abstractNumId w:val="4"/>
  </w:num>
  <w:num w:numId="43">
    <w:abstractNumId w:val="3"/>
  </w:num>
  <w:num w:numId="44">
    <w:abstractNumId w:val="25"/>
  </w:num>
  <w:num w:numId="45">
    <w:abstractNumId w:val="6"/>
  </w:num>
  <w:num w:numId="46">
    <w:abstractNumId w:val="11"/>
  </w:num>
  <w:num w:numId="47">
    <w:abstractNumId w:val="20"/>
  </w:num>
  <w:num w:numId="48">
    <w:abstractNumId w:val="0"/>
  </w:num>
  <w:num w:numId="49">
    <w:abstractNumId w:val="17"/>
  </w:num>
  <w:num w:numId="50">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5C"/>
    <w:rsid w:val="0000467D"/>
    <w:rsid w:val="000100C8"/>
    <w:rsid w:val="00014F7F"/>
    <w:rsid w:val="00015675"/>
    <w:rsid w:val="00024513"/>
    <w:rsid w:val="0002469A"/>
    <w:rsid w:val="00025A71"/>
    <w:rsid w:val="00040718"/>
    <w:rsid w:val="00042281"/>
    <w:rsid w:val="000449CD"/>
    <w:rsid w:val="0005092F"/>
    <w:rsid w:val="00052612"/>
    <w:rsid w:val="0005300B"/>
    <w:rsid w:val="000549CA"/>
    <w:rsid w:val="00055A68"/>
    <w:rsid w:val="000613D9"/>
    <w:rsid w:val="00062A7E"/>
    <w:rsid w:val="000664DE"/>
    <w:rsid w:val="00072D3D"/>
    <w:rsid w:val="00073971"/>
    <w:rsid w:val="000833B6"/>
    <w:rsid w:val="00087C79"/>
    <w:rsid w:val="0009138C"/>
    <w:rsid w:val="00091FF5"/>
    <w:rsid w:val="0009226E"/>
    <w:rsid w:val="000A3E56"/>
    <w:rsid w:val="000A50FB"/>
    <w:rsid w:val="000A72B1"/>
    <w:rsid w:val="000B0473"/>
    <w:rsid w:val="000B5B48"/>
    <w:rsid w:val="000B7CD2"/>
    <w:rsid w:val="000C2F9B"/>
    <w:rsid w:val="000C5AAB"/>
    <w:rsid w:val="000D1D8F"/>
    <w:rsid w:val="000D386A"/>
    <w:rsid w:val="000D5E9A"/>
    <w:rsid w:val="000E5ADD"/>
    <w:rsid w:val="000F3815"/>
    <w:rsid w:val="00102223"/>
    <w:rsid w:val="001036AA"/>
    <w:rsid w:val="00104A5F"/>
    <w:rsid w:val="00111405"/>
    <w:rsid w:val="001120A0"/>
    <w:rsid w:val="001121C9"/>
    <w:rsid w:val="0011439A"/>
    <w:rsid w:val="00122CF0"/>
    <w:rsid w:val="0012548F"/>
    <w:rsid w:val="00126AF3"/>
    <w:rsid w:val="00127FCC"/>
    <w:rsid w:val="0014318D"/>
    <w:rsid w:val="00143951"/>
    <w:rsid w:val="00143E25"/>
    <w:rsid w:val="00145F07"/>
    <w:rsid w:val="0015574D"/>
    <w:rsid w:val="001644B9"/>
    <w:rsid w:val="0017159B"/>
    <w:rsid w:val="00174600"/>
    <w:rsid w:val="00177083"/>
    <w:rsid w:val="00177634"/>
    <w:rsid w:val="001831A7"/>
    <w:rsid w:val="00184A72"/>
    <w:rsid w:val="001865EE"/>
    <w:rsid w:val="001876DE"/>
    <w:rsid w:val="00191FA2"/>
    <w:rsid w:val="001A009A"/>
    <w:rsid w:val="001A4D00"/>
    <w:rsid w:val="001A59FD"/>
    <w:rsid w:val="001A60B9"/>
    <w:rsid w:val="001A6DC3"/>
    <w:rsid w:val="001B0CBB"/>
    <w:rsid w:val="001B0F32"/>
    <w:rsid w:val="001B3BA6"/>
    <w:rsid w:val="001C44D7"/>
    <w:rsid w:val="001C6AFD"/>
    <w:rsid w:val="001D1A33"/>
    <w:rsid w:val="001D2070"/>
    <w:rsid w:val="001D4ACD"/>
    <w:rsid w:val="001D5880"/>
    <w:rsid w:val="001D67D6"/>
    <w:rsid w:val="001E155B"/>
    <w:rsid w:val="001E519D"/>
    <w:rsid w:val="001F12E6"/>
    <w:rsid w:val="001F7CFA"/>
    <w:rsid w:val="00204E16"/>
    <w:rsid w:val="00206DEC"/>
    <w:rsid w:val="00211437"/>
    <w:rsid w:val="002115F1"/>
    <w:rsid w:val="00214916"/>
    <w:rsid w:val="00220254"/>
    <w:rsid w:val="00227A56"/>
    <w:rsid w:val="00227CDA"/>
    <w:rsid w:val="00227E51"/>
    <w:rsid w:val="002332A0"/>
    <w:rsid w:val="00234DE6"/>
    <w:rsid w:val="0023654D"/>
    <w:rsid w:val="00236F5C"/>
    <w:rsid w:val="00237F58"/>
    <w:rsid w:val="00240B0E"/>
    <w:rsid w:val="0024332D"/>
    <w:rsid w:val="00245D2C"/>
    <w:rsid w:val="00255649"/>
    <w:rsid w:val="0025663C"/>
    <w:rsid w:val="00265B14"/>
    <w:rsid w:val="0028435D"/>
    <w:rsid w:val="00284F7E"/>
    <w:rsid w:val="00293FBC"/>
    <w:rsid w:val="002949D8"/>
    <w:rsid w:val="002A482D"/>
    <w:rsid w:val="002B25E2"/>
    <w:rsid w:val="002C13DB"/>
    <w:rsid w:val="002C3FDC"/>
    <w:rsid w:val="002C61A6"/>
    <w:rsid w:val="002D76D2"/>
    <w:rsid w:val="002F0656"/>
    <w:rsid w:val="002F14EA"/>
    <w:rsid w:val="002F39BA"/>
    <w:rsid w:val="002F4578"/>
    <w:rsid w:val="00301191"/>
    <w:rsid w:val="00302D39"/>
    <w:rsid w:val="00313943"/>
    <w:rsid w:val="003150FC"/>
    <w:rsid w:val="0031677D"/>
    <w:rsid w:val="003229DF"/>
    <w:rsid w:val="0032586D"/>
    <w:rsid w:val="00326B8E"/>
    <w:rsid w:val="0034442A"/>
    <w:rsid w:val="00345881"/>
    <w:rsid w:val="00346DD2"/>
    <w:rsid w:val="00351BBD"/>
    <w:rsid w:val="00360E69"/>
    <w:rsid w:val="003642B8"/>
    <w:rsid w:val="003704CB"/>
    <w:rsid w:val="003800C6"/>
    <w:rsid w:val="00381698"/>
    <w:rsid w:val="00385803"/>
    <w:rsid w:val="00387641"/>
    <w:rsid w:val="00394275"/>
    <w:rsid w:val="003970B3"/>
    <w:rsid w:val="003A61C6"/>
    <w:rsid w:val="003A6FD0"/>
    <w:rsid w:val="003A708F"/>
    <w:rsid w:val="003A7FD1"/>
    <w:rsid w:val="003B3D96"/>
    <w:rsid w:val="003C134C"/>
    <w:rsid w:val="003C282A"/>
    <w:rsid w:val="003C3EB8"/>
    <w:rsid w:val="003C59D6"/>
    <w:rsid w:val="003C743E"/>
    <w:rsid w:val="003C7952"/>
    <w:rsid w:val="003C7CD9"/>
    <w:rsid w:val="003D0BF6"/>
    <w:rsid w:val="003D1EE9"/>
    <w:rsid w:val="003D2268"/>
    <w:rsid w:val="003D2E08"/>
    <w:rsid w:val="003D3B5E"/>
    <w:rsid w:val="003D459C"/>
    <w:rsid w:val="003D4FF4"/>
    <w:rsid w:val="003D5C78"/>
    <w:rsid w:val="003D6228"/>
    <w:rsid w:val="003E23E0"/>
    <w:rsid w:val="003E5CBE"/>
    <w:rsid w:val="003F2147"/>
    <w:rsid w:val="003F2EB9"/>
    <w:rsid w:val="003F69D3"/>
    <w:rsid w:val="00402037"/>
    <w:rsid w:val="004109FA"/>
    <w:rsid w:val="004127B1"/>
    <w:rsid w:val="00416776"/>
    <w:rsid w:val="00416A67"/>
    <w:rsid w:val="0042391D"/>
    <w:rsid w:val="00423FDE"/>
    <w:rsid w:val="00426A88"/>
    <w:rsid w:val="00431975"/>
    <w:rsid w:val="00433306"/>
    <w:rsid w:val="00434FCE"/>
    <w:rsid w:val="004358EA"/>
    <w:rsid w:val="00436DFF"/>
    <w:rsid w:val="00443305"/>
    <w:rsid w:val="00444F35"/>
    <w:rsid w:val="0044619F"/>
    <w:rsid w:val="00450FA0"/>
    <w:rsid w:val="0045582B"/>
    <w:rsid w:val="00455D8B"/>
    <w:rsid w:val="00457C56"/>
    <w:rsid w:val="00462525"/>
    <w:rsid w:val="004631B0"/>
    <w:rsid w:val="00464410"/>
    <w:rsid w:val="004653BB"/>
    <w:rsid w:val="00471FB6"/>
    <w:rsid w:val="00472EF3"/>
    <w:rsid w:val="00474D04"/>
    <w:rsid w:val="004754C2"/>
    <w:rsid w:val="004761E3"/>
    <w:rsid w:val="00476C09"/>
    <w:rsid w:val="00480548"/>
    <w:rsid w:val="00482F1F"/>
    <w:rsid w:val="0048761B"/>
    <w:rsid w:val="00487FF7"/>
    <w:rsid w:val="00491202"/>
    <w:rsid w:val="00493684"/>
    <w:rsid w:val="004942A1"/>
    <w:rsid w:val="004A3AD7"/>
    <w:rsid w:val="004A3F07"/>
    <w:rsid w:val="004A431D"/>
    <w:rsid w:val="004A5630"/>
    <w:rsid w:val="004A699E"/>
    <w:rsid w:val="004A7F87"/>
    <w:rsid w:val="004B1AC0"/>
    <w:rsid w:val="004B2D21"/>
    <w:rsid w:val="004C76F4"/>
    <w:rsid w:val="004D1842"/>
    <w:rsid w:val="004D4589"/>
    <w:rsid w:val="004E043E"/>
    <w:rsid w:val="004E247B"/>
    <w:rsid w:val="004E60A9"/>
    <w:rsid w:val="004F4470"/>
    <w:rsid w:val="004F4EB7"/>
    <w:rsid w:val="004F5F5C"/>
    <w:rsid w:val="00504D48"/>
    <w:rsid w:val="005071A9"/>
    <w:rsid w:val="0051087B"/>
    <w:rsid w:val="00510E36"/>
    <w:rsid w:val="00510FBC"/>
    <w:rsid w:val="005120B8"/>
    <w:rsid w:val="0051314C"/>
    <w:rsid w:val="00514D0C"/>
    <w:rsid w:val="00514EF3"/>
    <w:rsid w:val="0051769C"/>
    <w:rsid w:val="00524303"/>
    <w:rsid w:val="00526932"/>
    <w:rsid w:val="005336A0"/>
    <w:rsid w:val="005366BB"/>
    <w:rsid w:val="0053767D"/>
    <w:rsid w:val="00546940"/>
    <w:rsid w:val="00547E04"/>
    <w:rsid w:val="00552D78"/>
    <w:rsid w:val="00552DB1"/>
    <w:rsid w:val="005541E9"/>
    <w:rsid w:val="00557EE3"/>
    <w:rsid w:val="00560795"/>
    <w:rsid w:val="00563195"/>
    <w:rsid w:val="005638CE"/>
    <w:rsid w:val="00566DF1"/>
    <w:rsid w:val="00572DF1"/>
    <w:rsid w:val="00572E1F"/>
    <w:rsid w:val="00573958"/>
    <w:rsid w:val="0057396B"/>
    <w:rsid w:val="0058239C"/>
    <w:rsid w:val="00585C18"/>
    <w:rsid w:val="005871F3"/>
    <w:rsid w:val="00591B2A"/>
    <w:rsid w:val="005A2FBA"/>
    <w:rsid w:val="005A66BC"/>
    <w:rsid w:val="005B11A2"/>
    <w:rsid w:val="005B1310"/>
    <w:rsid w:val="005C3B5E"/>
    <w:rsid w:val="005C45EE"/>
    <w:rsid w:val="005C5130"/>
    <w:rsid w:val="005D19ED"/>
    <w:rsid w:val="005D5210"/>
    <w:rsid w:val="005D6F32"/>
    <w:rsid w:val="005E4997"/>
    <w:rsid w:val="005F2792"/>
    <w:rsid w:val="005F69CF"/>
    <w:rsid w:val="006050CE"/>
    <w:rsid w:val="00611865"/>
    <w:rsid w:val="00615730"/>
    <w:rsid w:val="00617A52"/>
    <w:rsid w:val="006209D7"/>
    <w:rsid w:val="006222E4"/>
    <w:rsid w:val="006251D7"/>
    <w:rsid w:val="0062695B"/>
    <w:rsid w:val="00626B9F"/>
    <w:rsid w:val="0063096C"/>
    <w:rsid w:val="00634EF6"/>
    <w:rsid w:val="00635305"/>
    <w:rsid w:val="006362C7"/>
    <w:rsid w:val="0063712E"/>
    <w:rsid w:val="00655A2C"/>
    <w:rsid w:val="00657B98"/>
    <w:rsid w:val="00661213"/>
    <w:rsid w:val="0066196A"/>
    <w:rsid w:val="0066518D"/>
    <w:rsid w:val="006679D4"/>
    <w:rsid w:val="006733C6"/>
    <w:rsid w:val="00682BF8"/>
    <w:rsid w:val="0068437E"/>
    <w:rsid w:val="00684610"/>
    <w:rsid w:val="006A6882"/>
    <w:rsid w:val="006A68C1"/>
    <w:rsid w:val="006B3655"/>
    <w:rsid w:val="006B3B19"/>
    <w:rsid w:val="006B6486"/>
    <w:rsid w:val="006D2E41"/>
    <w:rsid w:val="006D3076"/>
    <w:rsid w:val="006D315F"/>
    <w:rsid w:val="006D50AF"/>
    <w:rsid w:val="006D754D"/>
    <w:rsid w:val="006E0436"/>
    <w:rsid w:val="006E10D7"/>
    <w:rsid w:val="006E378A"/>
    <w:rsid w:val="006E463E"/>
    <w:rsid w:val="006E6471"/>
    <w:rsid w:val="006F0B19"/>
    <w:rsid w:val="006F33F0"/>
    <w:rsid w:val="006F705D"/>
    <w:rsid w:val="00702DF5"/>
    <w:rsid w:val="00703D9C"/>
    <w:rsid w:val="00704F62"/>
    <w:rsid w:val="007146F5"/>
    <w:rsid w:val="0071539B"/>
    <w:rsid w:val="0071694F"/>
    <w:rsid w:val="0071700C"/>
    <w:rsid w:val="007202B0"/>
    <w:rsid w:val="0072206A"/>
    <w:rsid w:val="00722106"/>
    <w:rsid w:val="0072335C"/>
    <w:rsid w:val="00723C20"/>
    <w:rsid w:val="0073129C"/>
    <w:rsid w:val="007345CB"/>
    <w:rsid w:val="007347A4"/>
    <w:rsid w:val="0073709C"/>
    <w:rsid w:val="007447D4"/>
    <w:rsid w:val="00753D03"/>
    <w:rsid w:val="00761249"/>
    <w:rsid w:val="0076730F"/>
    <w:rsid w:val="00767529"/>
    <w:rsid w:val="00767CBF"/>
    <w:rsid w:val="00773545"/>
    <w:rsid w:val="00773BE6"/>
    <w:rsid w:val="007826B8"/>
    <w:rsid w:val="00784117"/>
    <w:rsid w:val="00785DE7"/>
    <w:rsid w:val="007975EF"/>
    <w:rsid w:val="007B1256"/>
    <w:rsid w:val="007B1EE8"/>
    <w:rsid w:val="007B6BF6"/>
    <w:rsid w:val="007B719A"/>
    <w:rsid w:val="007C033F"/>
    <w:rsid w:val="007C28AE"/>
    <w:rsid w:val="007D3085"/>
    <w:rsid w:val="007E60E4"/>
    <w:rsid w:val="007E70C7"/>
    <w:rsid w:val="007E719A"/>
    <w:rsid w:val="007E73CA"/>
    <w:rsid w:val="007F0025"/>
    <w:rsid w:val="007F2136"/>
    <w:rsid w:val="007F37D1"/>
    <w:rsid w:val="007F3E3F"/>
    <w:rsid w:val="007F553F"/>
    <w:rsid w:val="00804B2E"/>
    <w:rsid w:val="008164CE"/>
    <w:rsid w:val="008212AD"/>
    <w:rsid w:val="008230C1"/>
    <w:rsid w:val="00827274"/>
    <w:rsid w:val="008300F8"/>
    <w:rsid w:val="008306A8"/>
    <w:rsid w:val="00831FB6"/>
    <w:rsid w:val="008355F3"/>
    <w:rsid w:val="00840C33"/>
    <w:rsid w:val="00843C93"/>
    <w:rsid w:val="00846018"/>
    <w:rsid w:val="00851A3C"/>
    <w:rsid w:val="00851B18"/>
    <w:rsid w:val="008522E6"/>
    <w:rsid w:val="00860C0E"/>
    <w:rsid w:val="0087393C"/>
    <w:rsid w:val="008774DF"/>
    <w:rsid w:val="008803C1"/>
    <w:rsid w:val="00880D54"/>
    <w:rsid w:val="00885A13"/>
    <w:rsid w:val="00887605"/>
    <w:rsid w:val="008901A6"/>
    <w:rsid w:val="008924F4"/>
    <w:rsid w:val="008957EE"/>
    <w:rsid w:val="008962A0"/>
    <w:rsid w:val="008964D6"/>
    <w:rsid w:val="008A1653"/>
    <w:rsid w:val="008A1CC2"/>
    <w:rsid w:val="008A41A8"/>
    <w:rsid w:val="008A5737"/>
    <w:rsid w:val="008A6394"/>
    <w:rsid w:val="008B4EEC"/>
    <w:rsid w:val="008C31C1"/>
    <w:rsid w:val="008D302D"/>
    <w:rsid w:val="008D3E44"/>
    <w:rsid w:val="008D4795"/>
    <w:rsid w:val="008D785A"/>
    <w:rsid w:val="008E7429"/>
    <w:rsid w:val="008F4047"/>
    <w:rsid w:val="008F4689"/>
    <w:rsid w:val="008F5878"/>
    <w:rsid w:val="008F5FE2"/>
    <w:rsid w:val="009022AB"/>
    <w:rsid w:val="00916559"/>
    <w:rsid w:val="00922AB9"/>
    <w:rsid w:val="00922B44"/>
    <w:rsid w:val="0092375D"/>
    <w:rsid w:val="009239F3"/>
    <w:rsid w:val="00935159"/>
    <w:rsid w:val="00942151"/>
    <w:rsid w:val="00942773"/>
    <w:rsid w:val="00945785"/>
    <w:rsid w:val="00951134"/>
    <w:rsid w:val="00954572"/>
    <w:rsid w:val="00971493"/>
    <w:rsid w:val="00981873"/>
    <w:rsid w:val="00981A43"/>
    <w:rsid w:val="00986973"/>
    <w:rsid w:val="00987AFB"/>
    <w:rsid w:val="00997EFC"/>
    <w:rsid w:val="009A0E89"/>
    <w:rsid w:val="009A5A16"/>
    <w:rsid w:val="009A7D00"/>
    <w:rsid w:val="009B3D4A"/>
    <w:rsid w:val="009C03DF"/>
    <w:rsid w:val="009C18D8"/>
    <w:rsid w:val="009C2465"/>
    <w:rsid w:val="009D13BE"/>
    <w:rsid w:val="009D2F7B"/>
    <w:rsid w:val="009D3397"/>
    <w:rsid w:val="009E1726"/>
    <w:rsid w:val="009E2443"/>
    <w:rsid w:val="009F1855"/>
    <w:rsid w:val="009F26C0"/>
    <w:rsid w:val="00A032C9"/>
    <w:rsid w:val="00A063CA"/>
    <w:rsid w:val="00A0774A"/>
    <w:rsid w:val="00A10BEF"/>
    <w:rsid w:val="00A20A8F"/>
    <w:rsid w:val="00A20EBE"/>
    <w:rsid w:val="00A2788A"/>
    <w:rsid w:val="00A27BBE"/>
    <w:rsid w:val="00A3558B"/>
    <w:rsid w:val="00A40674"/>
    <w:rsid w:val="00A40F55"/>
    <w:rsid w:val="00A428B8"/>
    <w:rsid w:val="00A442ED"/>
    <w:rsid w:val="00A45F60"/>
    <w:rsid w:val="00A46326"/>
    <w:rsid w:val="00A46AF4"/>
    <w:rsid w:val="00A52451"/>
    <w:rsid w:val="00A539A9"/>
    <w:rsid w:val="00A57368"/>
    <w:rsid w:val="00A57A92"/>
    <w:rsid w:val="00A57BA6"/>
    <w:rsid w:val="00A61F37"/>
    <w:rsid w:val="00A637BF"/>
    <w:rsid w:val="00A663EA"/>
    <w:rsid w:val="00A705CC"/>
    <w:rsid w:val="00A72638"/>
    <w:rsid w:val="00A748A0"/>
    <w:rsid w:val="00A86004"/>
    <w:rsid w:val="00A90C8C"/>
    <w:rsid w:val="00A912F7"/>
    <w:rsid w:val="00A92470"/>
    <w:rsid w:val="00A96C08"/>
    <w:rsid w:val="00AA7048"/>
    <w:rsid w:val="00AA7464"/>
    <w:rsid w:val="00AB1499"/>
    <w:rsid w:val="00AB25E0"/>
    <w:rsid w:val="00AB6E53"/>
    <w:rsid w:val="00AC0142"/>
    <w:rsid w:val="00AC0FDE"/>
    <w:rsid w:val="00AC355E"/>
    <w:rsid w:val="00AC368A"/>
    <w:rsid w:val="00AC3FF3"/>
    <w:rsid w:val="00AD0560"/>
    <w:rsid w:val="00AD575F"/>
    <w:rsid w:val="00AD576E"/>
    <w:rsid w:val="00AD6246"/>
    <w:rsid w:val="00AD698F"/>
    <w:rsid w:val="00AE0035"/>
    <w:rsid w:val="00AE17A6"/>
    <w:rsid w:val="00AE25D4"/>
    <w:rsid w:val="00AE7BFD"/>
    <w:rsid w:val="00AF349A"/>
    <w:rsid w:val="00AF6EC9"/>
    <w:rsid w:val="00B0146D"/>
    <w:rsid w:val="00B0712B"/>
    <w:rsid w:val="00B11A3A"/>
    <w:rsid w:val="00B150CA"/>
    <w:rsid w:val="00B2026C"/>
    <w:rsid w:val="00B2171F"/>
    <w:rsid w:val="00B24537"/>
    <w:rsid w:val="00B31635"/>
    <w:rsid w:val="00B34B13"/>
    <w:rsid w:val="00B36721"/>
    <w:rsid w:val="00B37A43"/>
    <w:rsid w:val="00B37EB1"/>
    <w:rsid w:val="00B44520"/>
    <w:rsid w:val="00B461CC"/>
    <w:rsid w:val="00B50082"/>
    <w:rsid w:val="00B5243B"/>
    <w:rsid w:val="00B55263"/>
    <w:rsid w:val="00B574D2"/>
    <w:rsid w:val="00B60F64"/>
    <w:rsid w:val="00B61A1F"/>
    <w:rsid w:val="00B6264D"/>
    <w:rsid w:val="00B63D0C"/>
    <w:rsid w:val="00B6755E"/>
    <w:rsid w:val="00B706E7"/>
    <w:rsid w:val="00B71FE7"/>
    <w:rsid w:val="00B759E3"/>
    <w:rsid w:val="00B85342"/>
    <w:rsid w:val="00B95AE1"/>
    <w:rsid w:val="00BA11F7"/>
    <w:rsid w:val="00BA1CC8"/>
    <w:rsid w:val="00BA7946"/>
    <w:rsid w:val="00BB2E28"/>
    <w:rsid w:val="00BB4E10"/>
    <w:rsid w:val="00BC038B"/>
    <w:rsid w:val="00BC0F34"/>
    <w:rsid w:val="00BC1946"/>
    <w:rsid w:val="00BC1DC9"/>
    <w:rsid w:val="00BC255F"/>
    <w:rsid w:val="00BC45E4"/>
    <w:rsid w:val="00BC4A32"/>
    <w:rsid w:val="00BC5B11"/>
    <w:rsid w:val="00BD4CE8"/>
    <w:rsid w:val="00BD617A"/>
    <w:rsid w:val="00BD70C5"/>
    <w:rsid w:val="00BE056B"/>
    <w:rsid w:val="00BE5D1A"/>
    <w:rsid w:val="00BE67D8"/>
    <w:rsid w:val="00BF3A98"/>
    <w:rsid w:val="00BF756E"/>
    <w:rsid w:val="00C00A0B"/>
    <w:rsid w:val="00C01CAC"/>
    <w:rsid w:val="00C047CF"/>
    <w:rsid w:val="00C11257"/>
    <w:rsid w:val="00C138EE"/>
    <w:rsid w:val="00C14540"/>
    <w:rsid w:val="00C1479A"/>
    <w:rsid w:val="00C14938"/>
    <w:rsid w:val="00C14EEB"/>
    <w:rsid w:val="00C16BFD"/>
    <w:rsid w:val="00C207B7"/>
    <w:rsid w:val="00C24A10"/>
    <w:rsid w:val="00C24F82"/>
    <w:rsid w:val="00C255C1"/>
    <w:rsid w:val="00C30BB5"/>
    <w:rsid w:val="00C31D93"/>
    <w:rsid w:val="00C348C5"/>
    <w:rsid w:val="00C36075"/>
    <w:rsid w:val="00C53A97"/>
    <w:rsid w:val="00C54894"/>
    <w:rsid w:val="00C557B8"/>
    <w:rsid w:val="00C60FAB"/>
    <w:rsid w:val="00C639F8"/>
    <w:rsid w:val="00C63EC0"/>
    <w:rsid w:val="00C644CA"/>
    <w:rsid w:val="00C64FF9"/>
    <w:rsid w:val="00C65698"/>
    <w:rsid w:val="00C7011D"/>
    <w:rsid w:val="00C7267E"/>
    <w:rsid w:val="00C83702"/>
    <w:rsid w:val="00C843A4"/>
    <w:rsid w:val="00C86F53"/>
    <w:rsid w:val="00C94935"/>
    <w:rsid w:val="00CB7AA6"/>
    <w:rsid w:val="00CC0533"/>
    <w:rsid w:val="00CD4126"/>
    <w:rsid w:val="00CD796D"/>
    <w:rsid w:val="00CE2E71"/>
    <w:rsid w:val="00CE4283"/>
    <w:rsid w:val="00CE4E36"/>
    <w:rsid w:val="00CE5BCB"/>
    <w:rsid w:val="00D01286"/>
    <w:rsid w:val="00D02AF8"/>
    <w:rsid w:val="00D0795A"/>
    <w:rsid w:val="00D1095E"/>
    <w:rsid w:val="00D10EE3"/>
    <w:rsid w:val="00D11A4A"/>
    <w:rsid w:val="00D11D03"/>
    <w:rsid w:val="00D1367E"/>
    <w:rsid w:val="00D14663"/>
    <w:rsid w:val="00D15AE4"/>
    <w:rsid w:val="00D17EA6"/>
    <w:rsid w:val="00D22C2C"/>
    <w:rsid w:val="00D24889"/>
    <w:rsid w:val="00D30236"/>
    <w:rsid w:val="00D30F66"/>
    <w:rsid w:val="00D32A1A"/>
    <w:rsid w:val="00D35128"/>
    <w:rsid w:val="00D423A3"/>
    <w:rsid w:val="00D47180"/>
    <w:rsid w:val="00D47477"/>
    <w:rsid w:val="00D51E5B"/>
    <w:rsid w:val="00D562F8"/>
    <w:rsid w:val="00D60CB3"/>
    <w:rsid w:val="00D614BF"/>
    <w:rsid w:val="00D632E2"/>
    <w:rsid w:val="00D64E67"/>
    <w:rsid w:val="00D7175A"/>
    <w:rsid w:val="00D80C1C"/>
    <w:rsid w:val="00D845F0"/>
    <w:rsid w:val="00D9142D"/>
    <w:rsid w:val="00DA44E9"/>
    <w:rsid w:val="00DB249C"/>
    <w:rsid w:val="00DB324F"/>
    <w:rsid w:val="00DB3678"/>
    <w:rsid w:val="00DC0A13"/>
    <w:rsid w:val="00DD760D"/>
    <w:rsid w:val="00DE3D11"/>
    <w:rsid w:val="00DF638A"/>
    <w:rsid w:val="00DF6580"/>
    <w:rsid w:val="00DF683D"/>
    <w:rsid w:val="00E00803"/>
    <w:rsid w:val="00E01A25"/>
    <w:rsid w:val="00E0578F"/>
    <w:rsid w:val="00E12910"/>
    <w:rsid w:val="00E14FF8"/>
    <w:rsid w:val="00E165E7"/>
    <w:rsid w:val="00E1729A"/>
    <w:rsid w:val="00E207B7"/>
    <w:rsid w:val="00E22EB1"/>
    <w:rsid w:val="00E23F36"/>
    <w:rsid w:val="00E264C5"/>
    <w:rsid w:val="00E31B68"/>
    <w:rsid w:val="00E32946"/>
    <w:rsid w:val="00E42DFF"/>
    <w:rsid w:val="00E45A19"/>
    <w:rsid w:val="00E57ABE"/>
    <w:rsid w:val="00E60DF6"/>
    <w:rsid w:val="00E64498"/>
    <w:rsid w:val="00E65718"/>
    <w:rsid w:val="00E72D64"/>
    <w:rsid w:val="00E93D9A"/>
    <w:rsid w:val="00E97E34"/>
    <w:rsid w:val="00EA026D"/>
    <w:rsid w:val="00EA27F2"/>
    <w:rsid w:val="00EA3F32"/>
    <w:rsid w:val="00EA58D4"/>
    <w:rsid w:val="00EA6521"/>
    <w:rsid w:val="00EB4FC7"/>
    <w:rsid w:val="00EB6497"/>
    <w:rsid w:val="00EB7E89"/>
    <w:rsid w:val="00EC0417"/>
    <w:rsid w:val="00EC4089"/>
    <w:rsid w:val="00EC4531"/>
    <w:rsid w:val="00EC767A"/>
    <w:rsid w:val="00ED0633"/>
    <w:rsid w:val="00ED08F6"/>
    <w:rsid w:val="00ED38D8"/>
    <w:rsid w:val="00EE2333"/>
    <w:rsid w:val="00EE34B8"/>
    <w:rsid w:val="00EE4CE1"/>
    <w:rsid w:val="00EF3E3C"/>
    <w:rsid w:val="00EF5732"/>
    <w:rsid w:val="00EF7728"/>
    <w:rsid w:val="00F021D3"/>
    <w:rsid w:val="00F02476"/>
    <w:rsid w:val="00F059E4"/>
    <w:rsid w:val="00F06C10"/>
    <w:rsid w:val="00F210EE"/>
    <w:rsid w:val="00F236B8"/>
    <w:rsid w:val="00F25F08"/>
    <w:rsid w:val="00F26D2C"/>
    <w:rsid w:val="00F45AD0"/>
    <w:rsid w:val="00F45D19"/>
    <w:rsid w:val="00F46624"/>
    <w:rsid w:val="00F467A3"/>
    <w:rsid w:val="00F51DBE"/>
    <w:rsid w:val="00F54470"/>
    <w:rsid w:val="00F55BAF"/>
    <w:rsid w:val="00F570B8"/>
    <w:rsid w:val="00F66704"/>
    <w:rsid w:val="00F8020C"/>
    <w:rsid w:val="00F8047F"/>
    <w:rsid w:val="00F83E11"/>
    <w:rsid w:val="00F85722"/>
    <w:rsid w:val="00F868DD"/>
    <w:rsid w:val="00F914C9"/>
    <w:rsid w:val="00F91558"/>
    <w:rsid w:val="00F932E1"/>
    <w:rsid w:val="00FA06FE"/>
    <w:rsid w:val="00FA5D5A"/>
    <w:rsid w:val="00FA7100"/>
    <w:rsid w:val="00FB14EF"/>
    <w:rsid w:val="00FB3746"/>
    <w:rsid w:val="00FB5744"/>
    <w:rsid w:val="00FC2182"/>
    <w:rsid w:val="00FC2AC5"/>
    <w:rsid w:val="00FC5135"/>
    <w:rsid w:val="00FD0AC5"/>
    <w:rsid w:val="00FD6857"/>
    <w:rsid w:val="00FD75C4"/>
    <w:rsid w:val="00FD7DC4"/>
    <w:rsid w:val="00FE5230"/>
    <w:rsid w:val="00FE530D"/>
    <w:rsid w:val="00FF0A6D"/>
    <w:rsid w:val="00FF1800"/>
    <w:rsid w:val="00FF3879"/>
    <w:rsid w:val="00FF4FA2"/>
    <w:rsid w:val="00FF68F2"/>
    <w:rsid w:val="00FF73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DBBF"/>
  <w15:chartTrackingRefBased/>
  <w15:docId w15:val="{020EED4B-A45A-48DF-95AB-A409145D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4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4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DF1"/>
    <w:pPr>
      <w:ind w:left="720"/>
      <w:contextualSpacing/>
    </w:pPr>
  </w:style>
  <w:style w:type="character" w:styleId="Hyperlink">
    <w:name w:val="Hyperlink"/>
    <w:basedOn w:val="DefaultParagraphFont"/>
    <w:uiPriority w:val="99"/>
    <w:unhideWhenUsed/>
    <w:rsid w:val="00572DF1"/>
    <w:rPr>
      <w:color w:val="0563C1" w:themeColor="hyperlink"/>
      <w:u w:val="single"/>
    </w:rPr>
  </w:style>
  <w:style w:type="character" w:customStyle="1" w:styleId="Heading1Char">
    <w:name w:val="Heading 1 Char"/>
    <w:basedOn w:val="DefaultParagraphFont"/>
    <w:link w:val="Heading1"/>
    <w:uiPriority w:val="9"/>
    <w:rsid w:val="004644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44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479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021D3"/>
    <w:pPr>
      <w:outlineLvl w:val="9"/>
    </w:pPr>
    <w:rPr>
      <w:lang w:val="en-US"/>
    </w:rPr>
  </w:style>
  <w:style w:type="paragraph" w:styleId="TOC1">
    <w:name w:val="toc 1"/>
    <w:basedOn w:val="Normal"/>
    <w:next w:val="Normal"/>
    <w:autoRedefine/>
    <w:uiPriority w:val="39"/>
    <w:unhideWhenUsed/>
    <w:rsid w:val="00F021D3"/>
    <w:pPr>
      <w:spacing w:after="100"/>
    </w:pPr>
  </w:style>
  <w:style w:type="paragraph" w:styleId="TOC2">
    <w:name w:val="toc 2"/>
    <w:basedOn w:val="Normal"/>
    <w:next w:val="Normal"/>
    <w:autoRedefine/>
    <w:uiPriority w:val="39"/>
    <w:unhideWhenUsed/>
    <w:rsid w:val="00F021D3"/>
    <w:pPr>
      <w:spacing w:after="100"/>
      <w:ind w:left="220"/>
    </w:pPr>
  </w:style>
  <w:style w:type="paragraph" w:styleId="Header">
    <w:name w:val="header"/>
    <w:basedOn w:val="Normal"/>
    <w:link w:val="HeaderChar"/>
    <w:uiPriority w:val="99"/>
    <w:unhideWhenUsed/>
    <w:rsid w:val="00F02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1D3"/>
  </w:style>
  <w:style w:type="paragraph" w:styleId="Footer">
    <w:name w:val="footer"/>
    <w:basedOn w:val="Normal"/>
    <w:link w:val="FooterChar"/>
    <w:uiPriority w:val="99"/>
    <w:unhideWhenUsed/>
    <w:rsid w:val="00F02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1D3"/>
  </w:style>
  <w:style w:type="paragraph" w:styleId="Caption">
    <w:name w:val="caption"/>
    <w:basedOn w:val="Normal"/>
    <w:next w:val="Normal"/>
    <w:uiPriority w:val="35"/>
    <w:unhideWhenUsed/>
    <w:qFormat/>
    <w:rsid w:val="00487FF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0254"/>
    <w:pPr>
      <w:spacing w:after="0"/>
    </w:pPr>
  </w:style>
  <w:style w:type="paragraph" w:styleId="TOC3">
    <w:name w:val="toc 3"/>
    <w:basedOn w:val="Normal"/>
    <w:next w:val="Normal"/>
    <w:autoRedefine/>
    <w:uiPriority w:val="39"/>
    <w:unhideWhenUsed/>
    <w:rsid w:val="008212AD"/>
    <w:pPr>
      <w:spacing w:after="100"/>
      <w:ind w:left="440"/>
    </w:pPr>
  </w:style>
  <w:style w:type="paragraph" w:styleId="NoSpacing">
    <w:name w:val="No Spacing"/>
    <w:uiPriority w:val="1"/>
    <w:qFormat/>
    <w:rsid w:val="003642B8"/>
    <w:pPr>
      <w:spacing w:after="0" w:line="240" w:lineRule="auto"/>
    </w:pPr>
  </w:style>
  <w:style w:type="character" w:styleId="FollowedHyperlink">
    <w:name w:val="FollowedHyperlink"/>
    <w:basedOn w:val="DefaultParagraphFont"/>
    <w:uiPriority w:val="99"/>
    <w:semiHidden/>
    <w:unhideWhenUsed/>
    <w:rsid w:val="005D6F32"/>
    <w:rPr>
      <w:color w:val="954F72"/>
      <w:u w:val="single"/>
    </w:rPr>
  </w:style>
  <w:style w:type="paragraph" w:customStyle="1" w:styleId="msonormal0">
    <w:name w:val="msonormal"/>
    <w:basedOn w:val="Normal"/>
    <w:rsid w:val="005D6F32"/>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5D6F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6">
    <w:name w:val="xl66"/>
    <w:basedOn w:val="Normal"/>
    <w:rsid w:val="005D6F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7">
    <w:name w:val="xl67"/>
    <w:basedOn w:val="Normal"/>
    <w:rsid w:val="005D6F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8">
    <w:name w:val="xl68"/>
    <w:basedOn w:val="Normal"/>
    <w:rsid w:val="005D6F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9">
    <w:name w:val="xl69"/>
    <w:basedOn w:val="Normal"/>
    <w:rsid w:val="005D6F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0">
    <w:name w:val="xl70"/>
    <w:basedOn w:val="Normal"/>
    <w:rsid w:val="005D6F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1">
    <w:name w:val="xl71"/>
    <w:basedOn w:val="Normal"/>
    <w:rsid w:val="005D6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2">
    <w:name w:val="xl72"/>
    <w:basedOn w:val="Normal"/>
    <w:rsid w:val="005D6F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3">
    <w:name w:val="xl73"/>
    <w:basedOn w:val="Normal"/>
    <w:rsid w:val="005D6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4691">
      <w:bodyDiv w:val="1"/>
      <w:marLeft w:val="0"/>
      <w:marRight w:val="0"/>
      <w:marTop w:val="0"/>
      <w:marBottom w:val="0"/>
      <w:divBdr>
        <w:top w:val="none" w:sz="0" w:space="0" w:color="auto"/>
        <w:left w:val="none" w:sz="0" w:space="0" w:color="auto"/>
        <w:bottom w:val="none" w:sz="0" w:space="0" w:color="auto"/>
        <w:right w:val="none" w:sz="0" w:space="0" w:color="auto"/>
      </w:divBdr>
    </w:div>
    <w:div w:id="453910765">
      <w:bodyDiv w:val="1"/>
      <w:marLeft w:val="0"/>
      <w:marRight w:val="0"/>
      <w:marTop w:val="0"/>
      <w:marBottom w:val="0"/>
      <w:divBdr>
        <w:top w:val="none" w:sz="0" w:space="0" w:color="auto"/>
        <w:left w:val="none" w:sz="0" w:space="0" w:color="auto"/>
        <w:bottom w:val="none" w:sz="0" w:space="0" w:color="auto"/>
        <w:right w:val="none" w:sz="0" w:space="0" w:color="auto"/>
      </w:divBdr>
    </w:div>
    <w:div w:id="638458842">
      <w:bodyDiv w:val="1"/>
      <w:marLeft w:val="0"/>
      <w:marRight w:val="0"/>
      <w:marTop w:val="0"/>
      <w:marBottom w:val="0"/>
      <w:divBdr>
        <w:top w:val="none" w:sz="0" w:space="0" w:color="auto"/>
        <w:left w:val="none" w:sz="0" w:space="0" w:color="auto"/>
        <w:bottom w:val="none" w:sz="0" w:space="0" w:color="auto"/>
        <w:right w:val="none" w:sz="0" w:space="0" w:color="auto"/>
      </w:divBdr>
    </w:div>
    <w:div w:id="1406605928">
      <w:bodyDiv w:val="1"/>
      <w:marLeft w:val="0"/>
      <w:marRight w:val="0"/>
      <w:marTop w:val="0"/>
      <w:marBottom w:val="0"/>
      <w:divBdr>
        <w:top w:val="none" w:sz="0" w:space="0" w:color="auto"/>
        <w:left w:val="none" w:sz="0" w:space="0" w:color="auto"/>
        <w:bottom w:val="none" w:sz="0" w:space="0" w:color="auto"/>
        <w:right w:val="none" w:sz="0" w:space="0" w:color="auto"/>
      </w:divBdr>
    </w:div>
    <w:div w:id="14374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3BCD-1F5D-412F-B8B2-C8DF75EA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30855</Words>
  <Characters>175878</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 wulan</dc:creator>
  <cp:keywords/>
  <dc:description/>
  <cp:lastModifiedBy>Titi wulan</cp:lastModifiedBy>
  <cp:revision>2</cp:revision>
  <cp:lastPrinted>2024-08-14T07:24:00Z</cp:lastPrinted>
  <dcterms:created xsi:type="dcterms:W3CDTF">2024-08-15T05:47:00Z</dcterms:created>
  <dcterms:modified xsi:type="dcterms:W3CDTF">2024-08-15T05:47:00Z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dabce54a-0c51-3893-b2a7-d0c52af3a2c1</vt:lpwstr>
  </property>
  <property fmtid="{D5CDD505-2E9C-101B-9397-08002B2CF9AE}" pid="24" name="Mendeley Citation Style_1">
    <vt:lpwstr>http://www.zotero.org/styles/apa</vt:lpwstr>
  </property>
</Properties>
</file>