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B844" w14:textId="77777777" w:rsidR="0000117B" w:rsidRPr="00AA59EE" w:rsidRDefault="0000117B" w:rsidP="0000117B">
      <w:pPr>
        <w:pStyle w:val="Heading1"/>
        <w:jc w:val="center"/>
        <w:rPr>
          <w:rFonts w:ascii="Times New Roman" w:hAnsi="Times New Roman" w:cs="Times New Roman"/>
          <w:b/>
          <w:bCs/>
          <w:color w:val="auto"/>
          <w:sz w:val="24"/>
          <w:szCs w:val="24"/>
        </w:rPr>
      </w:pPr>
      <w:bookmarkStart w:id="0" w:name="_Toc172187548"/>
      <w:r w:rsidRPr="00AA59EE">
        <w:rPr>
          <w:rFonts w:ascii="Times New Roman" w:hAnsi="Times New Roman" w:cs="Times New Roman"/>
          <w:b/>
          <w:bCs/>
          <w:color w:val="auto"/>
          <w:sz w:val="24"/>
          <w:szCs w:val="24"/>
        </w:rPr>
        <w:t>BAB IV</w:t>
      </w:r>
      <w:bookmarkEnd w:id="0"/>
    </w:p>
    <w:p w14:paraId="34D3B6DC" w14:textId="77777777" w:rsidR="0000117B" w:rsidRDefault="0000117B" w:rsidP="0000117B">
      <w:pPr>
        <w:pStyle w:val="Heading1"/>
        <w:jc w:val="center"/>
        <w:rPr>
          <w:rFonts w:ascii="Times New Roman" w:hAnsi="Times New Roman" w:cs="Times New Roman"/>
          <w:b/>
          <w:bCs/>
          <w:sz w:val="24"/>
          <w:szCs w:val="24"/>
        </w:rPr>
      </w:pPr>
      <w:bookmarkStart w:id="1" w:name="_Toc172187549"/>
      <w:r w:rsidRPr="00AA59EE">
        <w:rPr>
          <w:rFonts w:ascii="Times New Roman" w:hAnsi="Times New Roman" w:cs="Times New Roman"/>
          <w:b/>
          <w:bCs/>
          <w:color w:val="auto"/>
          <w:sz w:val="24"/>
          <w:szCs w:val="24"/>
        </w:rPr>
        <w:t>HASIL PENELITIAN DAN PEMBAHASAN</w:t>
      </w:r>
      <w:bookmarkEnd w:id="1"/>
    </w:p>
    <w:p w14:paraId="391AEB91" w14:textId="77777777" w:rsidR="0000117B" w:rsidRDefault="0000117B" w:rsidP="0000117B">
      <w:pPr>
        <w:rPr>
          <w:rFonts w:ascii="Times New Roman" w:hAnsi="Times New Roman" w:cs="Times New Roman"/>
          <w:b/>
          <w:bCs/>
          <w:sz w:val="24"/>
          <w:szCs w:val="24"/>
        </w:rPr>
      </w:pPr>
    </w:p>
    <w:p w14:paraId="58CBF324" w14:textId="77777777" w:rsidR="0000117B" w:rsidRPr="00AA59EE" w:rsidRDefault="0000117B" w:rsidP="0000117B">
      <w:pPr>
        <w:pStyle w:val="Heading2"/>
        <w:numPr>
          <w:ilvl w:val="0"/>
          <w:numId w:val="45"/>
        </w:numPr>
        <w:spacing w:line="480" w:lineRule="auto"/>
        <w:rPr>
          <w:rFonts w:ascii="Times New Roman" w:hAnsi="Times New Roman" w:cs="Times New Roman"/>
          <w:b/>
          <w:bCs/>
          <w:color w:val="auto"/>
          <w:sz w:val="24"/>
          <w:szCs w:val="24"/>
        </w:rPr>
      </w:pPr>
      <w:bookmarkStart w:id="2" w:name="_Toc172187550"/>
      <w:r w:rsidRPr="00AA59EE">
        <w:rPr>
          <w:rFonts w:ascii="Times New Roman" w:hAnsi="Times New Roman" w:cs="Times New Roman"/>
          <w:b/>
          <w:bCs/>
          <w:color w:val="auto"/>
          <w:sz w:val="24"/>
          <w:szCs w:val="24"/>
        </w:rPr>
        <w:t>Gambaran Umum</w:t>
      </w:r>
      <w:bookmarkEnd w:id="2"/>
    </w:p>
    <w:p w14:paraId="233B8146" w14:textId="77777777" w:rsidR="0000117B" w:rsidRDefault="0000117B" w:rsidP="0000117B">
      <w:pPr>
        <w:pStyle w:val="ListParagraph"/>
        <w:spacing w:line="480" w:lineRule="auto"/>
        <w:ind w:firstLine="698"/>
        <w:jc w:val="both"/>
        <w:rPr>
          <w:rFonts w:ascii="Times New Roman" w:eastAsia="Times New Roman" w:hAnsi="Times New Roman" w:cs="Times New Roman"/>
          <w:kern w:val="0"/>
          <w:sz w:val="24"/>
          <w:szCs w:val="24"/>
          <w:lang w:eastAsia="en-ID"/>
          <w14:ligatures w14:val="none"/>
        </w:rPr>
      </w:pPr>
      <w:r w:rsidRPr="00360DFD">
        <w:rPr>
          <w:rFonts w:ascii="Times New Roman" w:hAnsi="Times New Roman" w:cs="Times New Roman"/>
          <w:sz w:val="24"/>
          <w:szCs w:val="24"/>
        </w:rPr>
        <w:t xml:space="preserve">Universitas Pancasakti Tegal merupakan salah satu perguruan tinggi swasta di Jawa Tengah yang berkedudukan di Kota Tegal. Berdiri pada tanggal 1 Maret 1980. Semula bernama Universitas Pancasila Tegal dengan harapan dapat menjadi Benteng Pancasila di wilayah Pantura khususnya Eks Karesidenan Pekalongan. </w:t>
      </w:r>
      <w:r w:rsidRPr="00360DFD">
        <w:rPr>
          <w:rFonts w:ascii="Times New Roman" w:eastAsia="Times New Roman" w:hAnsi="Times New Roman" w:cs="Times New Roman"/>
          <w:kern w:val="0"/>
          <w:sz w:val="24"/>
          <w:szCs w:val="24"/>
          <w:lang w:eastAsia="en-ID"/>
          <w14:ligatures w14:val="none"/>
        </w:rPr>
        <w:t>Universitas Pancasila Tegal oleh Pengurus Yayasan Pendidikan Pancasila Tegal melalui Surat Keputusan Nomor Org/1.001/1980 tanggal 1 Maret 1980 tentang Pendirian Universitas Pancasila Tegal. Surat Keputusan KOPERTIS Wilayah V Jawa Tengah Nomor 090/K/22/Kop/1980 tanggal 21 Juni 1980 keberadaan Universitas Pancasila Tegal dikukuhkan.</w:t>
      </w:r>
    </w:p>
    <w:p w14:paraId="3CDB2210" w14:textId="77777777" w:rsidR="0000117B" w:rsidRPr="00360DFD" w:rsidRDefault="0000117B" w:rsidP="0000117B">
      <w:pPr>
        <w:pStyle w:val="ListParagraph"/>
        <w:spacing w:line="480" w:lineRule="auto"/>
        <w:ind w:firstLine="698"/>
        <w:jc w:val="both"/>
        <w:rPr>
          <w:rFonts w:ascii="Times New Roman" w:eastAsia="Times New Roman" w:hAnsi="Times New Roman" w:cs="Times New Roman"/>
          <w:kern w:val="0"/>
          <w:sz w:val="24"/>
          <w:szCs w:val="24"/>
          <w:lang w:eastAsia="en-ID"/>
          <w14:ligatures w14:val="none"/>
        </w:rPr>
      </w:pPr>
      <w:r w:rsidRPr="00360DFD">
        <w:rPr>
          <w:rFonts w:ascii="Times New Roman" w:eastAsia="Times New Roman" w:hAnsi="Times New Roman" w:cs="Times New Roman"/>
          <w:kern w:val="0"/>
          <w:sz w:val="24"/>
          <w:szCs w:val="24"/>
          <w:lang w:eastAsia="en-ID"/>
          <w14:ligatures w14:val="none"/>
        </w:rPr>
        <w:t>Keputusan Pengurus Yayasan Pendidikan Pancasila Tegal Nomor C.I.PRB/</w:t>
      </w:r>
      <w:proofErr w:type="gramStart"/>
      <w:r w:rsidRPr="00360DFD">
        <w:rPr>
          <w:rFonts w:ascii="Times New Roman" w:eastAsia="Times New Roman" w:hAnsi="Times New Roman" w:cs="Times New Roman"/>
          <w:kern w:val="0"/>
          <w:sz w:val="24"/>
          <w:szCs w:val="24"/>
          <w:lang w:eastAsia="en-ID"/>
          <w14:ligatures w14:val="none"/>
        </w:rPr>
        <w:t>S.K</w:t>
      </w:r>
      <w:proofErr w:type="gramEnd"/>
      <w:r w:rsidRPr="00360DFD">
        <w:rPr>
          <w:rFonts w:ascii="Times New Roman" w:eastAsia="Times New Roman" w:hAnsi="Times New Roman" w:cs="Times New Roman"/>
          <w:kern w:val="0"/>
          <w:sz w:val="24"/>
          <w:szCs w:val="24"/>
          <w:lang w:eastAsia="en-ID"/>
          <w14:ligatures w14:val="none"/>
        </w:rPr>
        <w:t xml:space="preserve">/YPP/X/1984 tertanggal 1 Oktober 1984, Universitas Pancasila Tegal berubah nama menjadi Universitas Pancasakti Tegal. Pergantian nama Universitas Pancasila Tegal menjadi Universitas Pancasakti Tegal dikukuhkan oleh Menteri Pendidikan dan Kebudayaan melalui Surat Keputusan Nomor 0191/0/1985 tanggal 20 April 1985. Edaran Menteri Pendidikan Dan Kebudayaan serta surat dari DIKTI dan surat dari Yayasan Pendidikan dan Pembina Universitas Pancasila di Jakarta, maka melalui Surat Keputusan Pengurus Yayasan Pendidikan Pancasila Tegal Nomor </w:t>
      </w:r>
      <w:r w:rsidRPr="00360DFD">
        <w:rPr>
          <w:rFonts w:ascii="Times New Roman" w:eastAsia="Times New Roman" w:hAnsi="Times New Roman" w:cs="Times New Roman"/>
          <w:kern w:val="0"/>
          <w:sz w:val="24"/>
          <w:szCs w:val="24"/>
          <w:lang w:eastAsia="en-ID"/>
          <w14:ligatures w14:val="none"/>
        </w:rPr>
        <w:lastRenderedPageBreak/>
        <w:t>C.I.PRB/</w:t>
      </w:r>
      <w:proofErr w:type="gramStart"/>
      <w:r w:rsidRPr="00360DFD">
        <w:rPr>
          <w:rFonts w:ascii="Times New Roman" w:eastAsia="Times New Roman" w:hAnsi="Times New Roman" w:cs="Times New Roman"/>
          <w:kern w:val="0"/>
          <w:sz w:val="24"/>
          <w:szCs w:val="24"/>
          <w:lang w:eastAsia="en-ID"/>
          <w14:ligatures w14:val="none"/>
        </w:rPr>
        <w:t>S.K</w:t>
      </w:r>
      <w:proofErr w:type="gramEnd"/>
      <w:r w:rsidRPr="00360DFD">
        <w:rPr>
          <w:rFonts w:ascii="Times New Roman" w:eastAsia="Times New Roman" w:hAnsi="Times New Roman" w:cs="Times New Roman"/>
          <w:kern w:val="0"/>
          <w:sz w:val="24"/>
          <w:szCs w:val="24"/>
          <w:lang w:eastAsia="en-ID"/>
          <w14:ligatures w14:val="none"/>
        </w:rPr>
        <w:t>/YPP/X/1984 tertanggal 1 Oktober 1984, Universitas Pancasila Tegal berubah nama menjadi Universitas Pancasakti Tegal.</w:t>
      </w:r>
    </w:p>
    <w:p w14:paraId="3DB68C2A" w14:textId="77777777" w:rsidR="0000117B" w:rsidRDefault="0000117B" w:rsidP="0000117B">
      <w:pPr>
        <w:pStyle w:val="ListParagraph"/>
        <w:spacing w:line="480" w:lineRule="auto"/>
        <w:ind w:firstLine="698"/>
        <w:jc w:val="both"/>
        <w:rPr>
          <w:rFonts w:ascii="Times New Roman" w:eastAsia="Times New Roman" w:hAnsi="Times New Roman" w:cs="Times New Roman"/>
          <w:kern w:val="0"/>
          <w:sz w:val="24"/>
          <w:szCs w:val="24"/>
          <w:lang w:eastAsia="en-ID"/>
          <w14:ligatures w14:val="none"/>
        </w:rPr>
      </w:pPr>
      <w:r w:rsidRPr="00360DFD">
        <w:rPr>
          <w:rFonts w:ascii="Times New Roman" w:eastAsia="Times New Roman" w:hAnsi="Times New Roman" w:cs="Times New Roman"/>
          <w:kern w:val="0"/>
          <w:sz w:val="24"/>
          <w:szCs w:val="24"/>
          <w:lang w:eastAsia="en-ID"/>
          <w14:ligatures w14:val="none"/>
        </w:rPr>
        <w:t>Universitas Pancasakti Tegal terdiri dari enam fakultas. Salah satunya adalah Fakultas Ekonomi dan Bisnis. Fakultas Ekonomi dan Bisnis Universitas Pancasakti Tegal berkomitmen untuk terus mengembangkan diri untuk menjadi unggul di bidangnya. Hal ini diwujudkan dengan didirikannya 4 program syudi di bawah naungan Fakultas Ekonomi dan Bisnis Universitas Pancasakti Tegal yaitu S1 – Manajemen, S1 – Akuntansi, S1 – Bisnis Digital, dan D3 – Manajemen Perpajakan. Pada penelitian ini, obyek yang digunakan adalah mahasiswa program studi akuntansi. Lulusan S1 – Akuntansi memiliki keunggulan literasi akuntansi dan menjadi personal yang inovatif di bidang akuntansi. Pada program studi akuntansi, dilakukan penjurusan konsentrasi yaitu perpajakan dan auditing. Hal ini dilakukan untuk memberikan mahasiswa peluang agar dapat lebih fokus dalam memahami dan mempelajari materi terkait mata kuliah konsentrasi tersebut yang nantinya akan membantu untuk berkarir ketika sudah lulus.</w:t>
      </w:r>
    </w:p>
    <w:p w14:paraId="1F2C049F" w14:textId="77777777" w:rsidR="0000117B" w:rsidRDefault="0000117B" w:rsidP="0000117B">
      <w:pPr>
        <w:pStyle w:val="ListParagraph"/>
        <w:spacing w:line="480" w:lineRule="auto"/>
        <w:ind w:firstLine="698"/>
        <w:jc w:val="both"/>
        <w:rPr>
          <w:rFonts w:ascii="Times New Roman" w:hAnsi="Times New Roman" w:cs="Times New Roman"/>
          <w:color w:val="FF0000"/>
          <w:sz w:val="24"/>
          <w:szCs w:val="24"/>
          <w:shd w:val="clear" w:color="auto" w:fill="FFFFFF"/>
        </w:rPr>
      </w:pPr>
      <w:r w:rsidRPr="00360DFD">
        <w:rPr>
          <w:rFonts w:ascii="Times New Roman" w:eastAsia="Times New Roman" w:hAnsi="Times New Roman" w:cs="Times New Roman"/>
          <w:kern w:val="0"/>
          <w:sz w:val="24"/>
          <w:szCs w:val="24"/>
          <w:lang w:eastAsia="en-ID"/>
          <w14:ligatures w14:val="none"/>
        </w:rPr>
        <w:t xml:space="preserve">Fakultas Ekonomi dan Bisnis Universitas Pancasakti Tegal juga memiliki program pelatihan sebagai penunjang dan pendamping ijazah ketika melamar pekerjaan di Perusahaan </w:t>
      </w:r>
      <w:proofErr w:type="gramStart"/>
      <w:r w:rsidRPr="00360DFD">
        <w:rPr>
          <w:rFonts w:ascii="Times New Roman" w:eastAsia="Times New Roman" w:hAnsi="Times New Roman" w:cs="Times New Roman"/>
          <w:kern w:val="0"/>
          <w:sz w:val="24"/>
          <w:szCs w:val="24"/>
          <w:lang w:eastAsia="en-ID"/>
          <w14:ligatures w14:val="none"/>
        </w:rPr>
        <w:t>yang  dituju</w:t>
      </w:r>
      <w:proofErr w:type="gramEnd"/>
      <w:r w:rsidRPr="00360DFD">
        <w:rPr>
          <w:rFonts w:ascii="Times New Roman" w:eastAsia="Times New Roman" w:hAnsi="Times New Roman" w:cs="Times New Roman"/>
          <w:kern w:val="0"/>
          <w:sz w:val="24"/>
          <w:szCs w:val="24"/>
          <w:lang w:eastAsia="en-ID"/>
          <w14:ligatures w14:val="none"/>
        </w:rPr>
        <w:t xml:space="preserve">. Salah satu program pelatihan tersebut adalah brevet pajak. </w:t>
      </w:r>
      <w:r w:rsidRPr="0018708D">
        <w:rPr>
          <w:rFonts w:ascii="Times New Roman" w:hAnsi="Times New Roman" w:cs="Times New Roman"/>
          <w:sz w:val="24"/>
          <w:szCs w:val="24"/>
          <w:shd w:val="clear" w:color="auto" w:fill="FFFFFF"/>
        </w:rPr>
        <w:t xml:space="preserve">Fakultas Ekonomi dan Bisnis baru tahun ini membuka kesempatan kepada mahasiswanya untuk mengikuti pelatihan brevet secara bersama-sama dengan dibantu oleh pihak Fakultas. Tahun ini, Angkatan 2020 dengan jumlah 144 mahasiswa yang memilih </w:t>
      </w:r>
      <w:r w:rsidRPr="0018708D">
        <w:rPr>
          <w:rFonts w:ascii="Times New Roman" w:hAnsi="Times New Roman" w:cs="Times New Roman"/>
          <w:sz w:val="24"/>
          <w:szCs w:val="24"/>
          <w:shd w:val="clear" w:color="auto" w:fill="FFFFFF"/>
        </w:rPr>
        <w:lastRenderedPageBreak/>
        <w:t>konsentrasi perpajakan, terdapat 113 mahasiswa yang mengikuti pelatihan brevet di Fakultas Ekonomi dan Bisnis Universitas Pancasakti Tegal.</w:t>
      </w:r>
    </w:p>
    <w:p w14:paraId="76BA07AC" w14:textId="77777777" w:rsidR="0000117B" w:rsidRPr="00AA59EE" w:rsidRDefault="0000117B" w:rsidP="0000117B">
      <w:pPr>
        <w:pStyle w:val="Heading2"/>
        <w:numPr>
          <w:ilvl w:val="0"/>
          <w:numId w:val="45"/>
        </w:numPr>
        <w:spacing w:line="480" w:lineRule="auto"/>
        <w:rPr>
          <w:rFonts w:ascii="Times New Roman" w:hAnsi="Times New Roman" w:cs="Times New Roman"/>
          <w:b/>
          <w:bCs/>
          <w:color w:val="auto"/>
          <w:sz w:val="24"/>
          <w:szCs w:val="24"/>
        </w:rPr>
      </w:pPr>
      <w:bookmarkStart w:id="3" w:name="_Toc172187551"/>
      <w:r w:rsidRPr="00AA59EE">
        <w:rPr>
          <w:rFonts w:ascii="Times New Roman" w:hAnsi="Times New Roman" w:cs="Times New Roman"/>
          <w:b/>
          <w:bCs/>
          <w:color w:val="auto"/>
          <w:sz w:val="24"/>
          <w:szCs w:val="24"/>
        </w:rPr>
        <w:t>Hasil Penelitian</w:t>
      </w:r>
      <w:bookmarkEnd w:id="3"/>
    </w:p>
    <w:p w14:paraId="59C54F5D" w14:textId="77777777" w:rsidR="0000117B" w:rsidRPr="00AA59EE" w:rsidRDefault="0000117B" w:rsidP="0000117B">
      <w:pPr>
        <w:pStyle w:val="Heading3"/>
        <w:numPr>
          <w:ilvl w:val="0"/>
          <w:numId w:val="46"/>
        </w:numPr>
        <w:spacing w:line="480" w:lineRule="auto"/>
        <w:ind w:left="2345"/>
        <w:rPr>
          <w:rFonts w:ascii="Times New Roman" w:hAnsi="Times New Roman" w:cs="Times New Roman"/>
          <w:b/>
          <w:bCs/>
          <w:color w:val="auto"/>
        </w:rPr>
      </w:pPr>
      <w:bookmarkStart w:id="4" w:name="_Toc172187552"/>
      <w:r w:rsidRPr="00AA59EE">
        <w:rPr>
          <w:rFonts w:ascii="Times New Roman" w:hAnsi="Times New Roman" w:cs="Times New Roman"/>
          <w:b/>
          <w:bCs/>
          <w:color w:val="auto"/>
        </w:rPr>
        <w:t>Identifikasi Responden</w:t>
      </w:r>
      <w:bookmarkEnd w:id="4"/>
    </w:p>
    <w:p w14:paraId="0182829F" w14:textId="77777777" w:rsidR="0000117B" w:rsidRPr="00F5772E" w:rsidRDefault="0000117B" w:rsidP="0000117B">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 xml:space="preserve">Responden dalam penelitian ini adalah Mahasiswa Aktif Reguler Angkatan 2020 dan 2021 Program Studi S1 Akuntansi Fakultas Ekonomi dan Bisnis Universitas Pancasakti Tegal yang berjumlah 105 orang. Penyebaran kuesioner dilakukan secara langsung dan online melalui </w:t>
      </w:r>
      <w:r>
        <w:rPr>
          <w:rFonts w:ascii="Times New Roman" w:hAnsi="Times New Roman" w:cs="Times New Roman"/>
          <w:i/>
          <w:iCs/>
          <w:sz w:val="24"/>
          <w:szCs w:val="24"/>
        </w:rPr>
        <w:t xml:space="preserve">google </w:t>
      </w:r>
      <w:proofErr w:type="gramStart"/>
      <w:r>
        <w:rPr>
          <w:rFonts w:ascii="Times New Roman" w:hAnsi="Times New Roman" w:cs="Times New Roman"/>
          <w:i/>
          <w:iCs/>
          <w:sz w:val="24"/>
          <w:szCs w:val="24"/>
        </w:rPr>
        <w:t xml:space="preserve">form </w:t>
      </w:r>
      <w:r>
        <w:rPr>
          <w:rFonts w:ascii="Times New Roman" w:hAnsi="Times New Roman" w:cs="Times New Roman"/>
          <w:sz w:val="24"/>
          <w:szCs w:val="24"/>
        </w:rPr>
        <w:t xml:space="preserve"> kepada</w:t>
      </w:r>
      <w:proofErr w:type="gramEnd"/>
      <w:r>
        <w:rPr>
          <w:rFonts w:ascii="Times New Roman" w:hAnsi="Times New Roman" w:cs="Times New Roman"/>
          <w:sz w:val="24"/>
          <w:szCs w:val="24"/>
        </w:rPr>
        <w:t xml:space="preserve"> para responden. Kuesioner terdiri dari 27 pertanyaan, mencakup 4 pertanyaan variabel kondisi ekonomi, 5 pertanyaan variabel pengetahuan perpajakan, 5 pertanyaan variabel peningkatan kualitas diri, 4 pertanyaan variabel pertimbangan pasar kerja, 5 pertanyaan variabel brevet pajak, dan 4 pertanyaan variabel minat berkarir di bidang perpajakan.</w:t>
      </w:r>
    </w:p>
    <w:p w14:paraId="06D9CD74"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bookmarkStart w:id="5" w:name="_Toc172116260"/>
      <w:r w:rsidRPr="00660634">
        <w:rPr>
          <w:rFonts w:ascii="Times New Roman" w:hAnsi="Times New Roman" w:cs="Times New Roman"/>
          <w:b/>
          <w:bCs/>
          <w:i w:val="0"/>
          <w:iCs w:val="0"/>
          <w:color w:val="auto"/>
          <w:sz w:val="24"/>
          <w:szCs w:val="24"/>
        </w:rPr>
        <w:t xml:space="preserve">Tabel 4. </w:t>
      </w:r>
      <w:r w:rsidRPr="00660634">
        <w:rPr>
          <w:rFonts w:ascii="Times New Roman" w:hAnsi="Times New Roman" w:cs="Times New Roman"/>
          <w:b/>
          <w:bCs/>
          <w:i w:val="0"/>
          <w:iCs w:val="0"/>
          <w:color w:val="auto"/>
          <w:sz w:val="24"/>
          <w:szCs w:val="24"/>
        </w:rPr>
        <w:fldChar w:fldCharType="begin"/>
      </w:r>
      <w:r w:rsidRPr="00660634">
        <w:rPr>
          <w:rFonts w:ascii="Times New Roman" w:hAnsi="Times New Roman" w:cs="Times New Roman"/>
          <w:b/>
          <w:bCs/>
          <w:i w:val="0"/>
          <w:iCs w:val="0"/>
          <w:color w:val="auto"/>
          <w:sz w:val="24"/>
          <w:szCs w:val="24"/>
        </w:rPr>
        <w:instrText xml:space="preserve"> SEQ Tabel_4. \* ARABIC </w:instrText>
      </w:r>
      <w:r w:rsidRPr="0066063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5"/>
      <w:r w:rsidRPr="00660634">
        <w:rPr>
          <w:rFonts w:ascii="Times New Roman" w:hAnsi="Times New Roman" w:cs="Times New Roman"/>
          <w:b/>
          <w:bCs/>
          <w:i w:val="0"/>
          <w:iCs w:val="0"/>
          <w:color w:val="auto"/>
          <w:sz w:val="24"/>
          <w:szCs w:val="24"/>
        </w:rPr>
        <w:fldChar w:fldCharType="end"/>
      </w:r>
    </w:p>
    <w:p w14:paraId="6CAB9DC0" w14:textId="77777777" w:rsidR="0000117B" w:rsidRPr="00660634" w:rsidRDefault="0000117B" w:rsidP="0000117B">
      <w:pPr>
        <w:pStyle w:val="Caption"/>
        <w:spacing w:after="0"/>
        <w:jc w:val="center"/>
        <w:rPr>
          <w:rFonts w:ascii="Times New Roman" w:hAnsi="Times New Roman" w:cs="Times New Roman"/>
          <w:b/>
          <w:bCs/>
          <w:i w:val="0"/>
          <w:iCs w:val="0"/>
          <w:color w:val="auto"/>
          <w:sz w:val="24"/>
          <w:szCs w:val="24"/>
        </w:rPr>
      </w:pPr>
      <w:r w:rsidRPr="00660634">
        <w:rPr>
          <w:rFonts w:ascii="Times New Roman" w:hAnsi="Times New Roman" w:cs="Times New Roman"/>
          <w:b/>
          <w:bCs/>
          <w:i w:val="0"/>
          <w:iCs w:val="0"/>
          <w:color w:val="auto"/>
          <w:sz w:val="24"/>
          <w:szCs w:val="24"/>
        </w:rPr>
        <w:t>Distribusi Jawaban Kuesioner</w:t>
      </w:r>
    </w:p>
    <w:tbl>
      <w:tblPr>
        <w:tblW w:w="9000" w:type="dxa"/>
        <w:tblLook w:val="04A0" w:firstRow="1" w:lastRow="0" w:firstColumn="1" w:lastColumn="0" w:noHBand="0" w:noVBand="1"/>
      </w:tblPr>
      <w:tblGrid>
        <w:gridCol w:w="1400"/>
        <w:gridCol w:w="960"/>
        <w:gridCol w:w="960"/>
        <w:gridCol w:w="960"/>
        <w:gridCol w:w="960"/>
        <w:gridCol w:w="960"/>
        <w:gridCol w:w="1220"/>
        <w:gridCol w:w="1580"/>
      </w:tblGrid>
      <w:tr w:rsidR="0000117B" w:rsidRPr="00461A99" w14:paraId="2C85C05D" w14:textId="77777777" w:rsidTr="00434E19">
        <w:trPr>
          <w:trHeight w:val="375"/>
        </w:trPr>
        <w:tc>
          <w:tcPr>
            <w:tcW w:w="140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ECFC674"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Indikator</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53FCF707"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1</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2A9DABCC"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2</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7DD48C4B"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3</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5E171B9F"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78B7EB3"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5</w:t>
            </w:r>
          </w:p>
        </w:tc>
        <w:tc>
          <w:tcPr>
            <w:tcW w:w="1220" w:type="dxa"/>
            <w:tcBorders>
              <w:top w:val="single" w:sz="4" w:space="0" w:color="auto"/>
              <w:left w:val="nil"/>
              <w:bottom w:val="single" w:sz="4" w:space="0" w:color="auto"/>
              <w:right w:val="single" w:sz="4" w:space="0" w:color="auto"/>
            </w:tcBorders>
            <w:shd w:val="clear" w:color="000000" w:fill="AEAAAA"/>
            <w:vAlign w:val="center"/>
            <w:hideMark/>
          </w:tcPr>
          <w:p w14:paraId="7D886DFE"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color w:val="000000"/>
                <w:kern w:val="0"/>
                <w:sz w:val="28"/>
                <w:szCs w:val="28"/>
                <w:lang w:eastAsia="en-ID"/>
                <w14:ligatures w14:val="none"/>
              </w:rPr>
              <w:t>Jumlah</w:t>
            </w:r>
          </w:p>
        </w:tc>
        <w:tc>
          <w:tcPr>
            <w:tcW w:w="1580" w:type="dxa"/>
            <w:tcBorders>
              <w:top w:val="single" w:sz="4" w:space="0" w:color="auto"/>
              <w:left w:val="nil"/>
              <w:bottom w:val="single" w:sz="4" w:space="0" w:color="auto"/>
              <w:right w:val="single" w:sz="4" w:space="0" w:color="auto"/>
            </w:tcBorders>
            <w:shd w:val="clear" w:color="000000" w:fill="AEAAAA"/>
            <w:vAlign w:val="center"/>
            <w:hideMark/>
          </w:tcPr>
          <w:p w14:paraId="75F0A8B9"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8"/>
                <w:szCs w:val="28"/>
                <w:lang w:eastAsia="en-ID"/>
                <w14:ligatures w14:val="none"/>
              </w:rPr>
            </w:pPr>
            <w:r w:rsidRPr="00461A99">
              <w:rPr>
                <w:rFonts w:ascii="Times New Roman" w:eastAsia="Times New Roman" w:hAnsi="Times New Roman" w:cs="Times New Roman"/>
                <w:b/>
                <w:bCs/>
                <w:kern w:val="0"/>
                <w:sz w:val="28"/>
                <w:szCs w:val="28"/>
                <w:lang w:eastAsia="en-ID"/>
                <w14:ligatures w14:val="none"/>
              </w:rPr>
              <w:t>Indeks</w:t>
            </w:r>
          </w:p>
        </w:tc>
      </w:tr>
      <w:tr w:rsidR="0000117B" w:rsidRPr="00461A99" w14:paraId="37DED417"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22316CB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M1</w:t>
            </w:r>
          </w:p>
        </w:tc>
        <w:tc>
          <w:tcPr>
            <w:tcW w:w="960" w:type="dxa"/>
            <w:tcBorders>
              <w:top w:val="nil"/>
              <w:left w:val="nil"/>
              <w:bottom w:val="single" w:sz="4" w:space="0" w:color="auto"/>
              <w:right w:val="single" w:sz="4" w:space="0" w:color="auto"/>
            </w:tcBorders>
            <w:shd w:val="clear" w:color="auto" w:fill="auto"/>
            <w:vAlign w:val="center"/>
            <w:hideMark/>
          </w:tcPr>
          <w:p w14:paraId="5D2402B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98911B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2A78FD7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11</w:t>
            </w:r>
          </w:p>
        </w:tc>
        <w:tc>
          <w:tcPr>
            <w:tcW w:w="960" w:type="dxa"/>
            <w:tcBorders>
              <w:top w:val="nil"/>
              <w:left w:val="nil"/>
              <w:bottom w:val="single" w:sz="4" w:space="0" w:color="auto"/>
              <w:right w:val="single" w:sz="4" w:space="0" w:color="auto"/>
            </w:tcBorders>
            <w:shd w:val="clear" w:color="auto" w:fill="auto"/>
            <w:vAlign w:val="center"/>
            <w:hideMark/>
          </w:tcPr>
          <w:p w14:paraId="7EA04DE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52</w:t>
            </w:r>
          </w:p>
        </w:tc>
        <w:tc>
          <w:tcPr>
            <w:tcW w:w="960" w:type="dxa"/>
            <w:tcBorders>
              <w:top w:val="nil"/>
              <w:left w:val="nil"/>
              <w:bottom w:val="single" w:sz="4" w:space="0" w:color="auto"/>
              <w:right w:val="single" w:sz="4" w:space="0" w:color="auto"/>
            </w:tcBorders>
            <w:shd w:val="clear" w:color="auto" w:fill="auto"/>
            <w:vAlign w:val="center"/>
            <w:hideMark/>
          </w:tcPr>
          <w:p w14:paraId="66D8FC3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41</w:t>
            </w:r>
          </w:p>
        </w:tc>
        <w:tc>
          <w:tcPr>
            <w:tcW w:w="1220" w:type="dxa"/>
            <w:tcBorders>
              <w:top w:val="nil"/>
              <w:left w:val="nil"/>
              <w:bottom w:val="single" w:sz="4" w:space="0" w:color="auto"/>
              <w:right w:val="single" w:sz="4" w:space="0" w:color="auto"/>
            </w:tcBorders>
            <w:shd w:val="clear" w:color="auto" w:fill="auto"/>
            <w:vAlign w:val="center"/>
            <w:hideMark/>
          </w:tcPr>
          <w:p w14:paraId="2D51BD4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448</w:t>
            </w:r>
          </w:p>
        </w:tc>
        <w:tc>
          <w:tcPr>
            <w:tcW w:w="1580" w:type="dxa"/>
            <w:tcBorders>
              <w:top w:val="nil"/>
              <w:left w:val="nil"/>
              <w:bottom w:val="single" w:sz="4" w:space="0" w:color="auto"/>
              <w:right w:val="single" w:sz="4" w:space="0" w:color="auto"/>
            </w:tcBorders>
            <w:shd w:val="clear" w:color="auto" w:fill="auto"/>
            <w:vAlign w:val="center"/>
            <w:hideMark/>
          </w:tcPr>
          <w:p w14:paraId="33D61B3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85,33%</w:t>
            </w:r>
          </w:p>
        </w:tc>
      </w:tr>
      <w:tr w:rsidR="0000117B" w:rsidRPr="00461A99" w14:paraId="1D387942"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7A7B384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M2</w:t>
            </w:r>
          </w:p>
        </w:tc>
        <w:tc>
          <w:tcPr>
            <w:tcW w:w="960" w:type="dxa"/>
            <w:tcBorders>
              <w:top w:val="nil"/>
              <w:left w:val="nil"/>
              <w:bottom w:val="single" w:sz="4" w:space="0" w:color="auto"/>
              <w:right w:val="single" w:sz="4" w:space="0" w:color="auto"/>
            </w:tcBorders>
            <w:shd w:val="clear" w:color="auto" w:fill="auto"/>
            <w:vAlign w:val="center"/>
            <w:hideMark/>
          </w:tcPr>
          <w:p w14:paraId="642B691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706B7B1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665DCBC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12</w:t>
            </w:r>
          </w:p>
        </w:tc>
        <w:tc>
          <w:tcPr>
            <w:tcW w:w="960" w:type="dxa"/>
            <w:tcBorders>
              <w:top w:val="nil"/>
              <w:left w:val="nil"/>
              <w:bottom w:val="single" w:sz="4" w:space="0" w:color="auto"/>
              <w:right w:val="single" w:sz="4" w:space="0" w:color="auto"/>
            </w:tcBorders>
            <w:shd w:val="clear" w:color="auto" w:fill="auto"/>
            <w:vAlign w:val="center"/>
            <w:hideMark/>
          </w:tcPr>
          <w:p w14:paraId="375EF0D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64</w:t>
            </w:r>
          </w:p>
        </w:tc>
        <w:tc>
          <w:tcPr>
            <w:tcW w:w="960" w:type="dxa"/>
            <w:tcBorders>
              <w:top w:val="nil"/>
              <w:left w:val="nil"/>
              <w:bottom w:val="single" w:sz="4" w:space="0" w:color="auto"/>
              <w:right w:val="single" w:sz="4" w:space="0" w:color="auto"/>
            </w:tcBorders>
            <w:shd w:val="clear" w:color="auto" w:fill="auto"/>
            <w:vAlign w:val="center"/>
            <w:hideMark/>
          </w:tcPr>
          <w:p w14:paraId="504A9C1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28</w:t>
            </w:r>
          </w:p>
        </w:tc>
        <w:tc>
          <w:tcPr>
            <w:tcW w:w="1220" w:type="dxa"/>
            <w:tcBorders>
              <w:top w:val="nil"/>
              <w:left w:val="nil"/>
              <w:bottom w:val="single" w:sz="4" w:space="0" w:color="auto"/>
              <w:right w:val="single" w:sz="4" w:space="0" w:color="auto"/>
            </w:tcBorders>
            <w:shd w:val="clear" w:color="auto" w:fill="auto"/>
            <w:vAlign w:val="center"/>
            <w:hideMark/>
          </w:tcPr>
          <w:p w14:paraId="5952B70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434</w:t>
            </w:r>
          </w:p>
        </w:tc>
        <w:tc>
          <w:tcPr>
            <w:tcW w:w="1580" w:type="dxa"/>
            <w:tcBorders>
              <w:top w:val="nil"/>
              <w:left w:val="nil"/>
              <w:bottom w:val="single" w:sz="4" w:space="0" w:color="auto"/>
              <w:right w:val="single" w:sz="4" w:space="0" w:color="auto"/>
            </w:tcBorders>
            <w:shd w:val="clear" w:color="auto" w:fill="auto"/>
            <w:vAlign w:val="center"/>
            <w:hideMark/>
          </w:tcPr>
          <w:p w14:paraId="5543985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82,67%</w:t>
            </w:r>
          </w:p>
        </w:tc>
      </w:tr>
      <w:tr w:rsidR="0000117B" w:rsidRPr="00461A99" w14:paraId="47296E8E"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1A90942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M3</w:t>
            </w:r>
          </w:p>
        </w:tc>
        <w:tc>
          <w:tcPr>
            <w:tcW w:w="960" w:type="dxa"/>
            <w:tcBorders>
              <w:top w:val="nil"/>
              <w:left w:val="nil"/>
              <w:bottom w:val="single" w:sz="4" w:space="0" w:color="auto"/>
              <w:right w:val="single" w:sz="4" w:space="0" w:color="auto"/>
            </w:tcBorders>
            <w:shd w:val="clear" w:color="auto" w:fill="auto"/>
            <w:vAlign w:val="center"/>
            <w:hideMark/>
          </w:tcPr>
          <w:p w14:paraId="3791227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55E512B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500ADEC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4C104C6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62</w:t>
            </w:r>
          </w:p>
        </w:tc>
        <w:tc>
          <w:tcPr>
            <w:tcW w:w="960" w:type="dxa"/>
            <w:tcBorders>
              <w:top w:val="nil"/>
              <w:left w:val="nil"/>
              <w:bottom w:val="single" w:sz="4" w:space="0" w:color="auto"/>
              <w:right w:val="single" w:sz="4" w:space="0" w:color="auto"/>
            </w:tcBorders>
            <w:shd w:val="clear" w:color="auto" w:fill="auto"/>
            <w:vAlign w:val="center"/>
            <w:hideMark/>
          </w:tcPr>
          <w:p w14:paraId="285017C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34</w:t>
            </w:r>
          </w:p>
        </w:tc>
        <w:tc>
          <w:tcPr>
            <w:tcW w:w="1220" w:type="dxa"/>
            <w:tcBorders>
              <w:top w:val="nil"/>
              <w:left w:val="nil"/>
              <w:bottom w:val="single" w:sz="4" w:space="0" w:color="auto"/>
              <w:right w:val="single" w:sz="4" w:space="0" w:color="auto"/>
            </w:tcBorders>
            <w:shd w:val="clear" w:color="auto" w:fill="auto"/>
            <w:vAlign w:val="center"/>
            <w:hideMark/>
          </w:tcPr>
          <w:p w14:paraId="23AC4F7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444</w:t>
            </w:r>
          </w:p>
        </w:tc>
        <w:tc>
          <w:tcPr>
            <w:tcW w:w="1580" w:type="dxa"/>
            <w:tcBorders>
              <w:top w:val="nil"/>
              <w:left w:val="nil"/>
              <w:bottom w:val="single" w:sz="4" w:space="0" w:color="auto"/>
              <w:right w:val="single" w:sz="4" w:space="0" w:color="auto"/>
            </w:tcBorders>
            <w:shd w:val="clear" w:color="auto" w:fill="auto"/>
            <w:vAlign w:val="center"/>
            <w:hideMark/>
          </w:tcPr>
          <w:p w14:paraId="2472120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84,57%</w:t>
            </w:r>
          </w:p>
        </w:tc>
      </w:tr>
      <w:tr w:rsidR="0000117B" w:rsidRPr="00461A99" w14:paraId="12DFF4A5"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1B830E4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M4</w:t>
            </w:r>
          </w:p>
        </w:tc>
        <w:tc>
          <w:tcPr>
            <w:tcW w:w="960" w:type="dxa"/>
            <w:tcBorders>
              <w:top w:val="nil"/>
              <w:left w:val="nil"/>
              <w:bottom w:val="single" w:sz="4" w:space="0" w:color="auto"/>
              <w:right w:val="single" w:sz="4" w:space="0" w:color="auto"/>
            </w:tcBorders>
            <w:shd w:val="clear" w:color="auto" w:fill="auto"/>
            <w:vAlign w:val="center"/>
            <w:hideMark/>
          </w:tcPr>
          <w:p w14:paraId="0DC7D20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5D1F3C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22829FF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22</w:t>
            </w:r>
          </w:p>
        </w:tc>
        <w:tc>
          <w:tcPr>
            <w:tcW w:w="960" w:type="dxa"/>
            <w:tcBorders>
              <w:top w:val="nil"/>
              <w:left w:val="nil"/>
              <w:bottom w:val="single" w:sz="4" w:space="0" w:color="auto"/>
              <w:right w:val="single" w:sz="4" w:space="0" w:color="auto"/>
            </w:tcBorders>
            <w:shd w:val="clear" w:color="auto" w:fill="auto"/>
            <w:vAlign w:val="center"/>
            <w:hideMark/>
          </w:tcPr>
          <w:p w14:paraId="0840A6A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52</w:t>
            </w:r>
          </w:p>
        </w:tc>
        <w:tc>
          <w:tcPr>
            <w:tcW w:w="960" w:type="dxa"/>
            <w:tcBorders>
              <w:top w:val="nil"/>
              <w:left w:val="nil"/>
              <w:bottom w:val="single" w:sz="4" w:space="0" w:color="auto"/>
              <w:right w:val="single" w:sz="4" w:space="0" w:color="auto"/>
            </w:tcBorders>
            <w:shd w:val="clear" w:color="auto" w:fill="auto"/>
            <w:vAlign w:val="center"/>
            <w:hideMark/>
          </w:tcPr>
          <w:p w14:paraId="3346CE5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24</w:t>
            </w:r>
          </w:p>
        </w:tc>
        <w:tc>
          <w:tcPr>
            <w:tcW w:w="1220" w:type="dxa"/>
            <w:tcBorders>
              <w:top w:val="nil"/>
              <w:left w:val="nil"/>
              <w:bottom w:val="single" w:sz="4" w:space="0" w:color="auto"/>
              <w:right w:val="single" w:sz="4" w:space="0" w:color="auto"/>
            </w:tcBorders>
            <w:shd w:val="clear" w:color="auto" w:fill="auto"/>
            <w:vAlign w:val="center"/>
            <w:hideMark/>
          </w:tcPr>
          <w:p w14:paraId="3E664F0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408</w:t>
            </w:r>
          </w:p>
        </w:tc>
        <w:tc>
          <w:tcPr>
            <w:tcW w:w="1580" w:type="dxa"/>
            <w:tcBorders>
              <w:top w:val="nil"/>
              <w:left w:val="nil"/>
              <w:bottom w:val="single" w:sz="4" w:space="0" w:color="auto"/>
              <w:right w:val="single" w:sz="4" w:space="0" w:color="auto"/>
            </w:tcBorders>
            <w:shd w:val="clear" w:color="auto" w:fill="auto"/>
            <w:vAlign w:val="center"/>
            <w:hideMark/>
          </w:tcPr>
          <w:p w14:paraId="75F353B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77,71%</w:t>
            </w:r>
          </w:p>
        </w:tc>
      </w:tr>
      <w:tr w:rsidR="0000117B" w:rsidRPr="00461A99" w14:paraId="111ECE1B"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34B90AF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B1</w:t>
            </w:r>
          </w:p>
        </w:tc>
        <w:tc>
          <w:tcPr>
            <w:tcW w:w="960" w:type="dxa"/>
            <w:tcBorders>
              <w:top w:val="nil"/>
              <w:left w:val="nil"/>
              <w:bottom w:val="single" w:sz="4" w:space="0" w:color="auto"/>
              <w:right w:val="single" w:sz="4" w:space="0" w:color="auto"/>
            </w:tcBorders>
            <w:shd w:val="clear" w:color="auto" w:fill="auto"/>
            <w:vAlign w:val="center"/>
            <w:hideMark/>
          </w:tcPr>
          <w:p w14:paraId="39E6D2A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672CA64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36F4394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52453A5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60</w:t>
            </w:r>
          </w:p>
        </w:tc>
        <w:tc>
          <w:tcPr>
            <w:tcW w:w="960" w:type="dxa"/>
            <w:tcBorders>
              <w:top w:val="nil"/>
              <w:left w:val="nil"/>
              <w:bottom w:val="single" w:sz="4" w:space="0" w:color="auto"/>
              <w:right w:val="single" w:sz="4" w:space="0" w:color="auto"/>
            </w:tcBorders>
            <w:shd w:val="clear" w:color="auto" w:fill="auto"/>
            <w:vAlign w:val="center"/>
            <w:hideMark/>
          </w:tcPr>
          <w:p w14:paraId="44DB2F1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42</w:t>
            </w:r>
          </w:p>
        </w:tc>
        <w:tc>
          <w:tcPr>
            <w:tcW w:w="1220" w:type="dxa"/>
            <w:tcBorders>
              <w:top w:val="nil"/>
              <w:left w:val="nil"/>
              <w:bottom w:val="single" w:sz="4" w:space="0" w:color="auto"/>
              <w:right w:val="single" w:sz="4" w:space="0" w:color="auto"/>
            </w:tcBorders>
            <w:shd w:val="clear" w:color="auto" w:fill="auto"/>
            <w:vAlign w:val="center"/>
            <w:hideMark/>
          </w:tcPr>
          <w:p w14:paraId="27AB1E6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458</w:t>
            </w:r>
          </w:p>
        </w:tc>
        <w:tc>
          <w:tcPr>
            <w:tcW w:w="1580" w:type="dxa"/>
            <w:tcBorders>
              <w:top w:val="nil"/>
              <w:left w:val="nil"/>
              <w:bottom w:val="single" w:sz="4" w:space="0" w:color="auto"/>
              <w:right w:val="single" w:sz="4" w:space="0" w:color="auto"/>
            </w:tcBorders>
            <w:shd w:val="clear" w:color="auto" w:fill="auto"/>
            <w:vAlign w:val="center"/>
            <w:hideMark/>
          </w:tcPr>
          <w:p w14:paraId="6ABA88C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87,24%</w:t>
            </w:r>
          </w:p>
        </w:tc>
      </w:tr>
      <w:tr w:rsidR="0000117B" w:rsidRPr="00461A99" w14:paraId="17BCCD40"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65D5AD0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B2</w:t>
            </w:r>
          </w:p>
        </w:tc>
        <w:tc>
          <w:tcPr>
            <w:tcW w:w="960" w:type="dxa"/>
            <w:tcBorders>
              <w:top w:val="nil"/>
              <w:left w:val="nil"/>
              <w:bottom w:val="single" w:sz="4" w:space="0" w:color="auto"/>
              <w:right w:val="single" w:sz="4" w:space="0" w:color="auto"/>
            </w:tcBorders>
            <w:shd w:val="clear" w:color="auto" w:fill="auto"/>
            <w:vAlign w:val="center"/>
            <w:hideMark/>
          </w:tcPr>
          <w:p w14:paraId="515C1A3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5565C78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3CA47E4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0D8E3E4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65</w:t>
            </w:r>
          </w:p>
        </w:tc>
        <w:tc>
          <w:tcPr>
            <w:tcW w:w="960" w:type="dxa"/>
            <w:tcBorders>
              <w:top w:val="nil"/>
              <w:left w:val="nil"/>
              <w:bottom w:val="single" w:sz="4" w:space="0" w:color="auto"/>
              <w:right w:val="single" w:sz="4" w:space="0" w:color="auto"/>
            </w:tcBorders>
            <w:shd w:val="clear" w:color="auto" w:fill="auto"/>
            <w:vAlign w:val="center"/>
            <w:hideMark/>
          </w:tcPr>
          <w:p w14:paraId="24F79EE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34</w:t>
            </w:r>
          </w:p>
        </w:tc>
        <w:tc>
          <w:tcPr>
            <w:tcW w:w="1220" w:type="dxa"/>
            <w:tcBorders>
              <w:top w:val="nil"/>
              <w:left w:val="nil"/>
              <w:bottom w:val="single" w:sz="4" w:space="0" w:color="auto"/>
              <w:right w:val="single" w:sz="4" w:space="0" w:color="auto"/>
            </w:tcBorders>
            <w:shd w:val="clear" w:color="auto" w:fill="auto"/>
            <w:vAlign w:val="center"/>
            <w:hideMark/>
          </w:tcPr>
          <w:p w14:paraId="4A98DD5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448</w:t>
            </w:r>
          </w:p>
        </w:tc>
        <w:tc>
          <w:tcPr>
            <w:tcW w:w="1580" w:type="dxa"/>
            <w:tcBorders>
              <w:top w:val="nil"/>
              <w:left w:val="nil"/>
              <w:bottom w:val="single" w:sz="4" w:space="0" w:color="auto"/>
              <w:right w:val="single" w:sz="4" w:space="0" w:color="auto"/>
            </w:tcBorders>
            <w:shd w:val="clear" w:color="auto" w:fill="auto"/>
            <w:vAlign w:val="center"/>
            <w:hideMark/>
          </w:tcPr>
          <w:p w14:paraId="6570140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85,33%</w:t>
            </w:r>
          </w:p>
        </w:tc>
      </w:tr>
      <w:tr w:rsidR="0000117B" w:rsidRPr="00461A99" w14:paraId="68226397"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411AC40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B3</w:t>
            </w:r>
          </w:p>
        </w:tc>
        <w:tc>
          <w:tcPr>
            <w:tcW w:w="960" w:type="dxa"/>
            <w:tcBorders>
              <w:top w:val="nil"/>
              <w:left w:val="nil"/>
              <w:bottom w:val="single" w:sz="4" w:space="0" w:color="auto"/>
              <w:right w:val="single" w:sz="4" w:space="0" w:color="auto"/>
            </w:tcBorders>
            <w:shd w:val="clear" w:color="auto" w:fill="auto"/>
            <w:vAlign w:val="center"/>
            <w:hideMark/>
          </w:tcPr>
          <w:p w14:paraId="3ADF07B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938337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C1B9F0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6AB14D0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54</w:t>
            </w:r>
          </w:p>
        </w:tc>
        <w:tc>
          <w:tcPr>
            <w:tcW w:w="960" w:type="dxa"/>
            <w:tcBorders>
              <w:top w:val="nil"/>
              <w:left w:val="nil"/>
              <w:bottom w:val="single" w:sz="4" w:space="0" w:color="auto"/>
              <w:right w:val="single" w:sz="4" w:space="0" w:color="auto"/>
            </w:tcBorders>
            <w:shd w:val="clear" w:color="auto" w:fill="auto"/>
            <w:vAlign w:val="center"/>
            <w:hideMark/>
          </w:tcPr>
          <w:p w14:paraId="2EE4CBD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43</w:t>
            </w:r>
          </w:p>
        </w:tc>
        <w:tc>
          <w:tcPr>
            <w:tcW w:w="1220" w:type="dxa"/>
            <w:tcBorders>
              <w:top w:val="nil"/>
              <w:left w:val="nil"/>
              <w:bottom w:val="single" w:sz="4" w:space="0" w:color="auto"/>
              <w:right w:val="single" w:sz="4" w:space="0" w:color="auto"/>
            </w:tcBorders>
            <w:shd w:val="clear" w:color="auto" w:fill="auto"/>
            <w:vAlign w:val="center"/>
            <w:hideMark/>
          </w:tcPr>
          <w:p w14:paraId="1A6C460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455</w:t>
            </w:r>
          </w:p>
        </w:tc>
        <w:tc>
          <w:tcPr>
            <w:tcW w:w="1580" w:type="dxa"/>
            <w:tcBorders>
              <w:top w:val="nil"/>
              <w:left w:val="nil"/>
              <w:bottom w:val="single" w:sz="4" w:space="0" w:color="auto"/>
              <w:right w:val="single" w:sz="4" w:space="0" w:color="auto"/>
            </w:tcBorders>
            <w:shd w:val="clear" w:color="auto" w:fill="auto"/>
            <w:vAlign w:val="center"/>
            <w:hideMark/>
          </w:tcPr>
          <w:p w14:paraId="46C7555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86,67%</w:t>
            </w:r>
          </w:p>
        </w:tc>
      </w:tr>
      <w:tr w:rsidR="0000117B" w:rsidRPr="00461A99" w14:paraId="3F49721D"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0A53886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B4</w:t>
            </w:r>
          </w:p>
        </w:tc>
        <w:tc>
          <w:tcPr>
            <w:tcW w:w="960" w:type="dxa"/>
            <w:tcBorders>
              <w:top w:val="nil"/>
              <w:left w:val="nil"/>
              <w:bottom w:val="single" w:sz="4" w:space="0" w:color="auto"/>
              <w:right w:val="single" w:sz="4" w:space="0" w:color="auto"/>
            </w:tcBorders>
            <w:shd w:val="clear" w:color="auto" w:fill="auto"/>
            <w:vAlign w:val="center"/>
            <w:hideMark/>
          </w:tcPr>
          <w:p w14:paraId="41A4842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5F6E908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2FAA718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38D1A7D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59</w:t>
            </w:r>
          </w:p>
        </w:tc>
        <w:tc>
          <w:tcPr>
            <w:tcW w:w="960" w:type="dxa"/>
            <w:tcBorders>
              <w:top w:val="nil"/>
              <w:left w:val="nil"/>
              <w:bottom w:val="single" w:sz="4" w:space="0" w:color="auto"/>
              <w:right w:val="single" w:sz="4" w:space="0" w:color="auto"/>
            </w:tcBorders>
            <w:shd w:val="clear" w:color="auto" w:fill="auto"/>
            <w:vAlign w:val="center"/>
            <w:hideMark/>
          </w:tcPr>
          <w:p w14:paraId="5E201F7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35</w:t>
            </w:r>
          </w:p>
        </w:tc>
        <w:tc>
          <w:tcPr>
            <w:tcW w:w="1220" w:type="dxa"/>
            <w:tcBorders>
              <w:top w:val="nil"/>
              <w:left w:val="nil"/>
              <w:bottom w:val="single" w:sz="4" w:space="0" w:color="auto"/>
              <w:right w:val="single" w:sz="4" w:space="0" w:color="auto"/>
            </w:tcBorders>
            <w:shd w:val="clear" w:color="auto" w:fill="auto"/>
            <w:vAlign w:val="center"/>
            <w:hideMark/>
          </w:tcPr>
          <w:p w14:paraId="1163316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443</w:t>
            </w:r>
          </w:p>
        </w:tc>
        <w:tc>
          <w:tcPr>
            <w:tcW w:w="1580" w:type="dxa"/>
            <w:tcBorders>
              <w:top w:val="nil"/>
              <w:left w:val="nil"/>
              <w:bottom w:val="single" w:sz="4" w:space="0" w:color="auto"/>
              <w:right w:val="single" w:sz="4" w:space="0" w:color="auto"/>
            </w:tcBorders>
            <w:shd w:val="clear" w:color="auto" w:fill="auto"/>
            <w:vAlign w:val="center"/>
            <w:hideMark/>
          </w:tcPr>
          <w:p w14:paraId="256C1AB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84,38%</w:t>
            </w:r>
          </w:p>
        </w:tc>
      </w:tr>
      <w:tr w:rsidR="0000117B" w:rsidRPr="00461A99" w14:paraId="4E7ADE29"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7FAB8CA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B5</w:t>
            </w:r>
          </w:p>
        </w:tc>
        <w:tc>
          <w:tcPr>
            <w:tcW w:w="960" w:type="dxa"/>
            <w:tcBorders>
              <w:top w:val="nil"/>
              <w:left w:val="nil"/>
              <w:bottom w:val="single" w:sz="4" w:space="0" w:color="auto"/>
              <w:right w:val="single" w:sz="4" w:space="0" w:color="auto"/>
            </w:tcBorders>
            <w:shd w:val="clear" w:color="auto" w:fill="auto"/>
            <w:vAlign w:val="center"/>
            <w:hideMark/>
          </w:tcPr>
          <w:p w14:paraId="733F3BB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5BE2573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15387EF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336BCD7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55</w:t>
            </w:r>
          </w:p>
        </w:tc>
        <w:tc>
          <w:tcPr>
            <w:tcW w:w="960" w:type="dxa"/>
            <w:tcBorders>
              <w:top w:val="nil"/>
              <w:left w:val="nil"/>
              <w:bottom w:val="single" w:sz="4" w:space="0" w:color="auto"/>
              <w:right w:val="single" w:sz="4" w:space="0" w:color="auto"/>
            </w:tcBorders>
            <w:shd w:val="clear" w:color="auto" w:fill="auto"/>
            <w:vAlign w:val="center"/>
            <w:hideMark/>
          </w:tcPr>
          <w:p w14:paraId="49B5C16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27</w:t>
            </w:r>
          </w:p>
        </w:tc>
        <w:tc>
          <w:tcPr>
            <w:tcW w:w="1220" w:type="dxa"/>
            <w:tcBorders>
              <w:top w:val="nil"/>
              <w:left w:val="nil"/>
              <w:bottom w:val="single" w:sz="4" w:space="0" w:color="auto"/>
              <w:right w:val="single" w:sz="4" w:space="0" w:color="auto"/>
            </w:tcBorders>
            <w:shd w:val="clear" w:color="auto" w:fill="auto"/>
            <w:vAlign w:val="center"/>
            <w:hideMark/>
          </w:tcPr>
          <w:p w14:paraId="5CC9FD6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415</w:t>
            </w:r>
          </w:p>
        </w:tc>
        <w:tc>
          <w:tcPr>
            <w:tcW w:w="1580" w:type="dxa"/>
            <w:tcBorders>
              <w:top w:val="nil"/>
              <w:left w:val="nil"/>
              <w:bottom w:val="single" w:sz="4" w:space="0" w:color="auto"/>
              <w:right w:val="single" w:sz="4" w:space="0" w:color="auto"/>
            </w:tcBorders>
            <w:shd w:val="clear" w:color="auto" w:fill="auto"/>
            <w:vAlign w:val="center"/>
            <w:hideMark/>
          </w:tcPr>
          <w:p w14:paraId="4C0A9EC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79,05%</w:t>
            </w:r>
          </w:p>
        </w:tc>
      </w:tr>
      <w:tr w:rsidR="0000117B" w:rsidRPr="00461A99" w14:paraId="586351D2"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5AA9B3D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lastRenderedPageBreak/>
              <w:t>KE1</w:t>
            </w:r>
          </w:p>
        </w:tc>
        <w:tc>
          <w:tcPr>
            <w:tcW w:w="960" w:type="dxa"/>
            <w:tcBorders>
              <w:top w:val="nil"/>
              <w:left w:val="nil"/>
              <w:bottom w:val="single" w:sz="4" w:space="0" w:color="auto"/>
              <w:right w:val="single" w:sz="4" w:space="0" w:color="auto"/>
            </w:tcBorders>
            <w:shd w:val="clear" w:color="auto" w:fill="auto"/>
            <w:vAlign w:val="center"/>
            <w:hideMark/>
          </w:tcPr>
          <w:p w14:paraId="3B6637D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5B793E6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555B9C3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27</w:t>
            </w:r>
          </w:p>
        </w:tc>
        <w:tc>
          <w:tcPr>
            <w:tcW w:w="960" w:type="dxa"/>
            <w:tcBorders>
              <w:top w:val="nil"/>
              <w:left w:val="nil"/>
              <w:bottom w:val="single" w:sz="4" w:space="0" w:color="auto"/>
              <w:right w:val="single" w:sz="4" w:space="0" w:color="auto"/>
            </w:tcBorders>
            <w:shd w:val="clear" w:color="auto" w:fill="auto"/>
            <w:vAlign w:val="center"/>
            <w:hideMark/>
          </w:tcPr>
          <w:p w14:paraId="368560B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35DC522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24</w:t>
            </w:r>
          </w:p>
        </w:tc>
        <w:tc>
          <w:tcPr>
            <w:tcW w:w="1220" w:type="dxa"/>
            <w:tcBorders>
              <w:top w:val="nil"/>
              <w:left w:val="nil"/>
              <w:bottom w:val="single" w:sz="4" w:space="0" w:color="auto"/>
              <w:right w:val="single" w:sz="4" w:space="0" w:color="auto"/>
            </w:tcBorders>
            <w:shd w:val="clear" w:color="auto" w:fill="auto"/>
            <w:vAlign w:val="center"/>
            <w:hideMark/>
          </w:tcPr>
          <w:p w14:paraId="60487DC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408</w:t>
            </w:r>
          </w:p>
        </w:tc>
        <w:tc>
          <w:tcPr>
            <w:tcW w:w="1580" w:type="dxa"/>
            <w:tcBorders>
              <w:top w:val="nil"/>
              <w:left w:val="nil"/>
              <w:bottom w:val="single" w:sz="4" w:space="0" w:color="auto"/>
              <w:right w:val="single" w:sz="4" w:space="0" w:color="auto"/>
            </w:tcBorders>
            <w:shd w:val="clear" w:color="auto" w:fill="auto"/>
            <w:vAlign w:val="center"/>
            <w:hideMark/>
          </w:tcPr>
          <w:p w14:paraId="580F274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77,71%</w:t>
            </w:r>
          </w:p>
        </w:tc>
      </w:tr>
      <w:tr w:rsidR="0000117B" w:rsidRPr="00461A99" w14:paraId="78A72568"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7546BC8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KE2</w:t>
            </w:r>
          </w:p>
        </w:tc>
        <w:tc>
          <w:tcPr>
            <w:tcW w:w="960" w:type="dxa"/>
            <w:tcBorders>
              <w:top w:val="nil"/>
              <w:left w:val="nil"/>
              <w:bottom w:val="single" w:sz="4" w:space="0" w:color="auto"/>
              <w:right w:val="single" w:sz="4" w:space="0" w:color="auto"/>
            </w:tcBorders>
            <w:shd w:val="clear" w:color="auto" w:fill="auto"/>
            <w:vAlign w:val="center"/>
            <w:hideMark/>
          </w:tcPr>
          <w:p w14:paraId="35BA8B3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507A80A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6A7A80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11</w:t>
            </w:r>
          </w:p>
        </w:tc>
        <w:tc>
          <w:tcPr>
            <w:tcW w:w="960" w:type="dxa"/>
            <w:tcBorders>
              <w:top w:val="nil"/>
              <w:left w:val="nil"/>
              <w:bottom w:val="single" w:sz="4" w:space="0" w:color="auto"/>
              <w:right w:val="single" w:sz="4" w:space="0" w:color="auto"/>
            </w:tcBorders>
            <w:shd w:val="clear" w:color="auto" w:fill="auto"/>
            <w:vAlign w:val="center"/>
            <w:hideMark/>
          </w:tcPr>
          <w:p w14:paraId="68E5979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62</w:t>
            </w:r>
          </w:p>
        </w:tc>
        <w:tc>
          <w:tcPr>
            <w:tcW w:w="960" w:type="dxa"/>
            <w:tcBorders>
              <w:top w:val="nil"/>
              <w:left w:val="nil"/>
              <w:bottom w:val="single" w:sz="4" w:space="0" w:color="auto"/>
              <w:right w:val="single" w:sz="4" w:space="0" w:color="auto"/>
            </w:tcBorders>
            <w:shd w:val="clear" w:color="auto" w:fill="auto"/>
            <w:vAlign w:val="center"/>
            <w:hideMark/>
          </w:tcPr>
          <w:p w14:paraId="4AF64D0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30</w:t>
            </w:r>
          </w:p>
        </w:tc>
        <w:tc>
          <w:tcPr>
            <w:tcW w:w="1220" w:type="dxa"/>
            <w:tcBorders>
              <w:top w:val="nil"/>
              <w:left w:val="nil"/>
              <w:bottom w:val="single" w:sz="4" w:space="0" w:color="auto"/>
              <w:right w:val="single" w:sz="4" w:space="0" w:color="auto"/>
            </w:tcBorders>
            <w:shd w:val="clear" w:color="auto" w:fill="auto"/>
            <w:vAlign w:val="center"/>
            <w:hideMark/>
          </w:tcPr>
          <w:p w14:paraId="65F6146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433</w:t>
            </w:r>
          </w:p>
        </w:tc>
        <w:tc>
          <w:tcPr>
            <w:tcW w:w="1580" w:type="dxa"/>
            <w:tcBorders>
              <w:top w:val="nil"/>
              <w:left w:val="nil"/>
              <w:bottom w:val="single" w:sz="4" w:space="0" w:color="auto"/>
              <w:right w:val="single" w:sz="4" w:space="0" w:color="auto"/>
            </w:tcBorders>
            <w:shd w:val="clear" w:color="auto" w:fill="auto"/>
            <w:vAlign w:val="center"/>
            <w:hideMark/>
          </w:tcPr>
          <w:p w14:paraId="2C7AA8B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82,48%</w:t>
            </w:r>
          </w:p>
        </w:tc>
      </w:tr>
      <w:tr w:rsidR="0000117B" w:rsidRPr="00461A99" w14:paraId="67F14D5B"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3F52F81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KE3</w:t>
            </w:r>
          </w:p>
        </w:tc>
        <w:tc>
          <w:tcPr>
            <w:tcW w:w="960" w:type="dxa"/>
            <w:tcBorders>
              <w:top w:val="nil"/>
              <w:left w:val="nil"/>
              <w:bottom w:val="single" w:sz="4" w:space="0" w:color="auto"/>
              <w:right w:val="single" w:sz="4" w:space="0" w:color="auto"/>
            </w:tcBorders>
            <w:shd w:val="clear" w:color="auto" w:fill="auto"/>
            <w:vAlign w:val="center"/>
            <w:hideMark/>
          </w:tcPr>
          <w:p w14:paraId="6D03BCF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374C47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71A2E65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116ABBB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32</w:t>
            </w:r>
          </w:p>
        </w:tc>
        <w:tc>
          <w:tcPr>
            <w:tcW w:w="960" w:type="dxa"/>
            <w:tcBorders>
              <w:top w:val="nil"/>
              <w:left w:val="nil"/>
              <w:bottom w:val="single" w:sz="4" w:space="0" w:color="auto"/>
              <w:right w:val="single" w:sz="4" w:space="0" w:color="auto"/>
            </w:tcBorders>
            <w:shd w:val="clear" w:color="auto" w:fill="auto"/>
            <w:vAlign w:val="center"/>
            <w:hideMark/>
          </w:tcPr>
          <w:p w14:paraId="46B14DD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68</w:t>
            </w:r>
          </w:p>
        </w:tc>
        <w:tc>
          <w:tcPr>
            <w:tcW w:w="1220" w:type="dxa"/>
            <w:tcBorders>
              <w:top w:val="nil"/>
              <w:left w:val="nil"/>
              <w:bottom w:val="single" w:sz="4" w:space="0" w:color="auto"/>
              <w:right w:val="single" w:sz="4" w:space="0" w:color="auto"/>
            </w:tcBorders>
            <w:shd w:val="clear" w:color="auto" w:fill="auto"/>
            <w:vAlign w:val="center"/>
            <w:hideMark/>
          </w:tcPr>
          <w:p w14:paraId="1B04784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483</w:t>
            </w:r>
          </w:p>
        </w:tc>
        <w:tc>
          <w:tcPr>
            <w:tcW w:w="1580" w:type="dxa"/>
            <w:tcBorders>
              <w:top w:val="nil"/>
              <w:left w:val="nil"/>
              <w:bottom w:val="single" w:sz="4" w:space="0" w:color="auto"/>
              <w:right w:val="single" w:sz="4" w:space="0" w:color="auto"/>
            </w:tcBorders>
            <w:shd w:val="clear" w:color="auto" w:fill="auto"/>
            <w:vAlign w:val="center"/>
            <w:hideMark/>
          </w:tcPr>
          <w:p w14:paraId="15869AE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92,00%</w:t>
            </w:r>
          </w:p>
        </w:tc>
      </w:tr>
      <w:tr w:rsidR="0000117B" w:rsidRPr="00461A99" w14:paraId="3E387039"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2F319A2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KE4</w:t>
            </w:r>
          </w:p>
        </w:tc>
        <w:tc>
          <w:tcPr>
            <w:tcW w:w="960" w:type="dxa"/>
            <w:tcBorders>
              <w:top w:val="nil"/>
              <w:left w:val="nil"/>
              <w:bottom w:val="single" w:sz="4" w:space="0" w:color="auto"/>
              <w:right w:val="single" w:sz="4" w:space="0" w:color="auto"/>
            </w:tcBorders>
            <w:shd w:val="clear" w:color="auto" w:fill="auto"/>
            <w:vAlign w:val="center"/>
            <w:hideMark/>
          </w:tcPr>
          <w:p w14:paraId="1CF40BA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596F1F8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719DB3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55FC481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36</w:t>
            </w:r>
          </w:p>
        </w:tc>
        <w:tc>
          <w:tcPr>
            <w:tcW w:w="960" w:type="dxa"/>
            <w:tcBorders>
              <w:top w:val="nil"/>
              <w:left w:val="nil"/>
              <w:bottom w:val="single" w:sz="4" w:space="0" w:color="auto"/>
              <w:right w:val="single" w:sz="4" w:space="0" w:color="auto"/>
            </w:tcBorders>
            <w:shd w:val="clear" w:color="auto" w:fill="auto"/>
            <w:vAlign w:val="center"/>
            <w:hideMark/>
          </w:tcPr>
          <w:p w14:paraId="4A6581A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67</w:t>
            </w:r>
          </w:p>
        </w:tc>
        <w:tc>
          <w:tcPr>
            <w:tcW w:w="1220" w:type="dxa"/>
            <w:tcBorders>
              <w:top w:val="nil"/>
              <w:left w:val="nil"/>
              <w:bottom w:val="single" w:sz="4" w:space="0" w:color="auto"/>
              <w:right w:val="single" w:sz="4" w:space="0" w:color="auto"/>
            </w:tcBorders>
            <w:shd w:val="clear" w:color="auto" w:fill="auto"/>
            <w:vAlign w:val="center"/>
            <w:hideMark/>
          </w:tcPr>
          <w:p w14:paraId="332BB67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485</w:t>
            </w:r>
          </w:p>
        </w:tc>
        <w:tc>
          <w:tcPr>
            <w:tcW w:w="1580" w:type="dxa"/>
            <w:tcBorders>
              <w:top w:val="nil"/>
              <w:left w:val="nil"/>
              <w:bottom w:val="single" w:sz="4" w:space="0" w:color="auto"/>
              <w:right w:val="single" w:sz="4" w:space="0" w:color="auto"/>
            </w:tcBorders>
            <w:shd w:val="clear" w:color="auto" w:fill="auto"/>
            <w:vAlign w:val="center"/>
            <w:hideMark/>
          </w:tcPr>
          <w:p w14:paraId="2F03C20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92,38%</w:t>
            </w:r>
          </w:p>
        </w:tc>
      </w:tr>
      <w:tr w:rsidR="0000117B" w:rsidRPr="00461A99" w14:paraId="5F0E6151"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16360C1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PP1</w:t>
            </w:r>
          </w:p>
        </w:tc>
        <w:tc>
          <w:tcPr>
            <w:tcW w:w="960" w:type="dxa"/>
            <w:tcBorders>
              <w:top w:val="nil"/>
              <w:left w:val="nil"/>
              <w:bottom w:val="single" w:sz="4" w:space="0" w:color="auto"/>
              <w:right w:val="single" w:sz="4" w:space="0" w:color="auto"/>
            </w:tcBorders>
            <w:shd w:val="clear" w:color="auto" w:fill="auto"/>
            <w:vAlign w:val="center"/>
            <w:hideMark/>
          </w:tcPr>
          <w:p w14:paraId="327A3F2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6D54D2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0FFD9B6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17</w:t>
            </w:r>
          </w:p>
        </w:tc>
        <w:tc>
          <w:tcPr>
            <w:tcW w:w="960" w:type="dxa"/>
            <w:tcBorders>
              <w:top w:val="nil"/>
              <w:left w:val="nil"/>
              <w:bottom w:val="single" w:sz="4" w:space="0" w:color="auto"/>
              <w:right w:val="single" w:sz="4" w:space="0" w:color="auto"/>
            </w:tcBorders>
            <w:shd w:val="clear" w:color="auto" w:fill="auto"/>
            <w:vAlign w:val="center"/>
            <w:hideMark/>
          </w:tcPr>
          <w:p w14:paraId="0F40584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57</w:t>
            </w:r>
          </w:p>
        </w:tc>
        <w:tc>
          <w:tcPr>
            <w:tcW w:w="960" w:type="dxa"/>
            <w:tcBorders>
              <w:top w:val="nil"/>
              <w:left w:val="nil"/>
              <w:bottom w:val="single" w:sz="4" w:space="0" w:color="auto"/>
              <w:right w:val="single" w:sz="4" w:space="0" w:color="auto"/>
            </w:tcBorders>
            <w:shd w:val="clear" w:color="auto" w:fill="auto"/>
            <w:vAlign w:val="center"/>
            <w:hideMark/>
          </w:tcPr>
          <w:p w14:paraId="3288423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24</w:t>
            </w:r>
          </w:p>
        </w:tc>
        <w:tc>
          <w:tcPr>
            <w:tcW w:w="1220" w:type="dxa"/>
            <w:tcBorders>
              <w:top w:val="nil"/>
              <w:left w:val="nil"/>
              <w:bottom w:val="single" w:sz="4" w:space="0" w:color="auto"/>
              <w:right w:val="single" w:sz="4" w:space="0" w:color="auto"/>
            </w:tcBorders>
            <w:shd w:val="clear" w:color="auto" w:fill="auto"/>
            <w:vAlign w:val="center"/>
            <w:hideMark/>
          </w:tcPr>
          <w:p w14:paraId="305FF87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413</w:t>
            </w:r>
          </w:p>
        </w:tc>
        <w:tc>
          <w:tcPr>
            <w:tcW w:w="1580" w:type="dxa"/>
            <w:tcBorders>
              <w:top w:val="nil"/>
              <w:left w:val="nil"/>
              <w:bottom w:val="single" w:sz="4" w:space="0" w:color="auto"/>
              <w:right w:val="single" w:sz="4" w:space="0" w:color="auto"/>
            </w:tcBorders>
            <w:shd w:val="clear" w:color="auto" w:fill="auto"/>
            <w:vAlign w:val="center"/>
            <w:hideMark/>
          </w:tcPr>
          <w:p w14:paraId="6CCBBC9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78,67%</w:t>
            </w:r>
          </w:p>
        </w:tc>
      </w:tr>
      <w:tr w:rsidR="0000117B" w:rsidRPr="00461A99" w14:paraId="3B8325F5"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45B83B7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PP2</w:t>
            </w:r>
          </w:p>
        </w:tc>
        <w:tc>
          <w:tcPr>
            <w:tcW w:w="960" w:type="dxa"/>
            <w:tcBorders>
              <w:top w:val="nil"/>
              <w:left w:val="nil"/>
              <w:bottom w:val="single" w:sz="4" w:space="0" w:color="auto"/>
              <w:right w:val="single" w:sz="4" w:space="0" w:color="auto"/>
            </w:tcBorders>
            <w:shd w:val="clear" w:color="auto" w:fill="auto"/>
            <w:vAlign w:val="center"/>
            <w:hideMark/>
          </w:tcPr>
          <w:p w14:paraId="47CE124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47A11E8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0B1C822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5FBAB21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57</w:t>
            </w:r>
          </w:p>
        </w:tc>
        <w:tc>
          <w:tcPr>
            <w:tcW w:w="960" w:type="dxa"/>
            <w:tcBorders>
              <w:top w:val="nil"/>
              <w:left w:val="nil"/>
              <w:bottom w:val="single" w:sz="4" w:space="0" w:color="auto"/>
              <w:right w:val="single" w:sz="4" w:space="0" w:color="auto"/>
            </w:tcBorders>
            <w:shd w:val="clear" w:color="auto" w:fill="auto"/>
            <w:vAlign w:val="center"/>
            <w:hideMark/>
          </w:tcPr>
          <w:p w14:paraId="1850047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38</w:t>
            </w:r>
          </w:p>
        </w:tc>
        <w:tc>
          <w:tcPr>
            <w:tcW w:w="1220" w:type="dxa"/>
            <w:tcBorders>
              <w:top w:val="nil"/>
              <w:left w:val="nil"/>
              <w:bottom w:val="single" w:sz="4" w:space="0" w:color="auto"/>
              <w:right w:val="single" w:sz="4" w:space="0" w:color="auto"/>
            </w:tcBorders>
            <w:shd w:val="clear" w:color="auto" w:fill="auto"/>
            <w:vAlign w:val="center"/>
            <w:hideMark/>
          </w:tcPr>
          <w:p w14:paraId="50C7FB5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444</w:t>
            </w:r>
          </w:p>
        </w:tc>
        <w:tc>
          <w:tcPr>
            <w:tcW w:w="1580" w:type="dxa"/>
            <w:tcBorders>
              <w:top w:val="nil"/>
              <w:left w:val="nil"/>
              <w:bottom w:val="single" w:sz="4" w:space="0" w:color="auto"/>
              <w:right w:val="single" w:sz="4" w:space="0" w:color="auto"/>
            </w:tcBorders>
            <w:shd w:val="clear" w:color="auto" w:fill="auto"/>
            <w:vAlign w:val="center"/>
            <w:hideMark/>
          </w:tcPr>
          <w:p w14:paraId="2302BFC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84,57%</w:t>
            </w:r>
          </w:p>
        </w:tc>
      </w:tr>
      <w:tr w:rsidR="0000117B" w:rsidRPr="00461A99" w14:paraId="5736E134"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3153EF7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PP3</w:t>
            </w:r>
          </w:p>
        </w:tc>
        <w:tc>
          <w:tcPr>
            <w:tcW w:w="960" w:type="dxa"/>
            <w:tcBorders>
              <w:top w:val="nil"/>
              <w:left w:val="nil"/>
              <w:bottom w:val="single" w:sz="4" w:space="0" w:color="auto"/>
              <w:right w:val="single" w:sz="4" w:space="0" w:color="auto"/>
            </w:tcBorders>
            <w:shd w:val="clear" w:color="auto" w:fill="auto"/>
            <w:vAlign w:val="center"/>
            <w:hideMark/>
          </w:tcPr>
          <w:p w14:paraId="7C174CD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24EB204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6B41432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41B99AA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68</w:t>
            </w:r>
          </w:p>
        </w:tc>
        <w:tc>
          <w:tcPr>
            <w:tcW w:w="960" w:type="dxa"/>
            <w:tcBorders>
              <w:top w:val="nil"/>
              <w:left w:val="nil"/>
              <w:bottom w:val="single" w:sz="4" w:space="0" w:color="auto"/>
              <w:right w:val="single" w:sz="4" w:space="0" w:color="auto"/>
            </w:tcBorders>
            <w:shd w:val="clear" w:color="auto" w:fill="auto"/>
            <w:vAlign w:val="center"/>
            <w:hideMark/>
          </w:tcPr>
          <w:p w14:paraId="086E420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27</w:t>
            </w:r>
          </w:p>
        </w:tc>
        <w:tc>
          <w:tcPr>
            <w:tcW w:w="1220" w:type="dxa"/>
            <w:tcBorders>
              <w:top w:val="nil"/>
              <w:left w:val="nil"/>
              <w:bottom w:val="single" w:sz="4" w:space="0" w:color="auto"/>
              <w:right w:val="single" w:sz="4" w:space="0" w:color="auto"/>
            </w:tcBorders>
            <w:shd w:val="clear" w:color="auto" w:fill="auto"/>
            <w:vAlign w:val="center"/>
            <w:hideMark/>
          </w:tcPr>
          <w:p w14:paraId="08E8903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435</w:t>
            </w:r>
          </w:p>
        </w:tc>
        <w:tc>
          <w:tcPr>
            <w:tcW w:w="1580" w:type="dxa"/>
            <w:tcBorders>
              <w:top w:val="nil"/>
              <w:left w:val="nil"/>
              <w:bottom w:val="single" w:sz="4" w:space="0" w:color="auto"/>
              <w:right w:val="single" w:sz="4" w:space="0" w:color="auto"/>
            </w:tcBorders>
            <w:shd w:val="clear" w:color="auto" w:fill="auto"/>
            <w:vAlign w:val="center"/>
            <w:hideMark/>
          </w:tcPr>
          <w:p w14:paraId="5CF251B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82,86%</w:t>
            </w:r>
          </w:p>
        </w:tc>
      </w:tr>
      <w:tr w:rsidR="0000117B" w:rsidRPr="00461A99" w14:paraId="1AED0671"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6F6A796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PP4</w:t>
            </w:r>
          </w:p>
        </w:tc>
        <w:tc>
          <w:tcPr>
            <w:tcW w:w="960" w:type="dxa"/>
            <w:tcBorders>
              <w:top w:val="nil"/>
              <w:left w:val="nil"/>
              <w:bottom w:val="single" w:sz="4" w:space="0" w:color="auto"/>
              <w:right w:val="single" w:sz="4" w:space="0" w:color="auto"/>
            </w:tcBorders>
            <w:shd w:val="clear" w:color="auto" w:fill="auto"/>
            <w:vAlign w:val="center"/>
            <w:hideMark/>
          </w:tcPr>
          <w:p w14:paraId="62C06BB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AF20D4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2F4FC1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0B7701C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71</w:t>
            </w:r>
          </w:p>
        </w:tc>
        <w:tc>
          <w:tcPr>
            <w:tcW w:w="960" w:type="dxa"/>
            <w:tcBorders>
              <w:top w:val="nil"/>
              <w:left w:val="nil"/>
              <w:bottom w:val="single" w:sz="4" w:space="0" w:color="auto"/>
              <w:right w:val="single" w:sz="4" w:space="0" w:color="auto"/>
            </w:tcBorders>
            <w:shd w:val="clear" w:color="auto" w:fill="auto"/>
            <w:vAlign w:val="center"/>
            <w:hideMark/>
          </w:tcPr>
          <w:p w14:paraId="6F8AF9F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25</w:t>
            </w:r>
          </w:p>
        </w:tc>
        <w:tc>
          <w:tcPr>
            <w:tcW w:w="1220" w:type="dxa"/>
            <w:tcBorders>
              <w:top w:val="nil"/>
              <w:left w:val="nil"/>
              <w:bottom w:val="single" w:sz="4" w:space="0" w:color="auto"/>
              <w:right w:val="single" w:sz="4" w:space="0" w:color="auto"/>
            </w:tcBorders>
            <w:shd w:val="clear" w:color="auto" w:fill="auto"/>
            <w:vAlign w:val="center"/>
            <w:hideMark/>
          </w:tcPr>
          <w:p w14:paraId="41A47A0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436</w:t>
            </w:r>
          </w:p>
        </w:tc>
        <w:tc>
          <w:tcPr>
            <w:tcW w:w="1580" w:type="dxa"/>
            <w:tcBorders>
              <w:top w:val="nil"/>
              <w:left w:val="nil"/>
              <w:bottom w:val="single" w:sz="4" w:space="0" w:color="auto"/>
              <w:right w:val="single" w:sz="4" w:space="0" w:color="auto"/>
            </w:tcBorders>
            <w:shd w:val="clear" w:color="auto" w:fill="auto"/>
            <w:vAlign w:val="center"/>
            <w:hideMark/>
          </w:tcPr>
          <w:p w14:paraId="5DEAFCB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83,05%</w:t>
            </w:r>
          </w:p>
        </w:tc>
      </w:tr>
      <w:tr w:rsidR="0000117B" w:rsidRPr="00461A99" w14:paraId="3DEB4083"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121CE55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PP5</w:t>
            </w:r>
          </w:p>
        </w:tc>
        <w:tc>
          <w:tcPr>
            <w:tcW w:w="960" w:type="dxa"/>
            <w:tcBorders>
              <w:top w:val="nil"/>
              <w:left w:val="nil"/>
              <w:bottom w:val="single" w:sz="4" w:space="0" w:color="auto"/>
              <w:right w:val="single" w:sz="4" w:space="0" w:color="auto"/>
            </w:tcBorders>
            <w:shd w:val="clear" w:color="auto" w:fill="auto"/>
            <w:vAlign w:val="center"/>
            <w:hideMark/>
          </w:tcPr>
          <w:p w14:paraId="7997B8C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C97EF7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7BCADEA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30CD9E5E"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66</w:t>
            </w:r>
          </w:p>
        </w:tc>
        <w:tc>
          <w:tcPr>
            <w:tcW w:w="960" w:type="dxa"/>
            <w:tcBorders>
              <w:top w:val="nil"/>
              <w:left w:val="nil"/>
              <w:bottom w:val="single" w:sz="4" w:space="0" w:color="auto"/>
              <w:right w:val="single" w:sz="4" w:space="0" w:color="auto"/>
            </w:tcBorders>
            <w:shd w:val="clear" w:color="auto" w:fill="auto"/>
            <w:vAlign w:val="center"/>
            <w:hideMark/>
          </w:tcPr>
          <w:p w14:paraId="5B41380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16</w:t>
            </w:r>
          </w:p>
        </w:tc>
        <w:tc>
          <w:tcPr>
            <w:tcW w:w="1220" w:type="dxa"/>
            <w:tcBorders>
              <w:top w:val="nil"/>
              <w:left w:val="nil"/>
              <w:bottom w:val="single" w:sz="4" w:space="0" w:color="auto"/>
              <w:right w:val="single" w:sz="4" w:space="0" w:color="auto"/>
            </w:tcBorders>
            <w:shd w:val="clear" w:color="auto" w:fill="auto"/>
            <w:vAlign w:val="center"/>
            <w:hideMark/>
          </w:tcPr>
          <w:p w14:paraId="700ED04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410</w:t>
            </w:r>
          </w:p>
        </w:tc>
        <w:tc>
          <w:tcPr>
            <w:tcW w:w="1580" w:type="dxa"/>
            <w:tcBorders>
              <w:top w:val="nil"/>
              <w:left w:val="nil"/>
              <w:bottom w:val="single" w:sz="4" w:space="0" w:color="auto"/>
              <w:right w:val="single" w:sz="4" w:space="0" w:color="auto"/>
            </w:tcBorders>
            <w:shd w:val="clear" w:color="auto" w:fill="auto"/>
            <w:vAlign w:val="center"/>
            <w:hideMark/>
          </w:tcPr>
          <w:p w14:paraId="035A654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78,10%</w:t>
            </w:r>
          </w:p>
        </w:tc>
      </w:tr>
      <w:tr w:rsidR="0000117B" w:rsidRPr="00461A99" w14:paraId="0BFEF950"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0516A98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PKD1</w:t>
            </w:r>
          </w:p>
        </w:tc>
        <w:tc>
          <w:tcPr>
            <w:tcW w:w="960" w:type="dxa"/>
            <w:tcBorders>
              <w:top w:val="nil"/>
              <w:left w:val="nil"/>
              <w:bottom w:val="single" w:sz="4" w:space="0" w:color="auto"/>
              <w:right w:val="single" w:sz="4" w:space="0" w:color="auto"/>
            </w:tcBorders>
            <w:shd w:val="clear" w:color="auto" w:fill="auto"/>
            <w:vAlign w:val="center"/>
            <w:hideMark/>
          </w:tcPr>
          <w:p w14:paraId="51723B8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2663106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177F44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31E3845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39</w:t>
            </w:r>
          </w:p>
        </w:tc>
        <w:tc>
          <w:tcPr>
            <w:tcW w:w="960" w:type="dxa"/>
            <w:tcBorders>
              <w:top w:val="nil"/>
              <w:left w:val="nil"/>
              <w:bottom w:val="single" w:sz="4" w:space="0" w:color="auto"/>
              <w:right w:val="single" w:sz="4" w:space="0" w:color="auto"/>
            </w:tcBorders>
            <w:shd w:val="clear" w:color="auto" w:fill="auto"/>
            <w:vAlign w:val="center"/>
            <w:hideMark/>
          </w:tcPr>
          <w:p w14:paraId="0057CB3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63</w:t>
            </w:r>
          </w:p>
        </w:tc>
        <w:tc>
          <w:tcPr>
            <w:tcW w:w="1220" w:type="dxa"/>
            <w:tcBorders>
              <w:top w:val="nil"/>
              <w:left w:val="nil"/>
              <w:bottom w:val="single" w:sz="4" w:space="0" w:color="auto"/>
              <w:right w:val="single" w:sz="4" w:space="0" w:color="auto"/>
            </w:tcBorders>
            <w:shd w:val="clear" w:color="auto" w:fill="auto"/>
            <w:vAlign w:val="center"/>
            <w:hideMark/>
          </w:tcPr>
          <w:p w14:paraId="431B511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480</w:t>
            </w:r>
          </w:p>
        </w:tc>
        <w:tc>
          <w:tcPr>
            <w:tcW w:w="1580" w:type="dxa"/>
            <w:tcBorders>
              <w:top w:val="nil"/>
              <w:left w:val="nil"/>
              <w:bottom w:val="single" w:sz="4" w:space="0" w:color="auto"/>
              <w:right w:val="single" w:sz="4" w:space="0" w:color="auto"/>
            </w:tcBorders>
            <w:shd w:val="clear" w:color="auto" w:fill="auto"/>
            <w:vAlign w:val="center"/>
            <w:hideMark/>
          </w:tcPr>
          <w:p w14:paraId="0A020ED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91,43%</w:t>
            </w:r>
          </w:p>
        </w:tc>
      </w:tr>
      <w:tr w:rsidR="0000117B" w:rsidRPr="00461A99" w14:paraId="6FF871A8"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4FAF2AE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PKD2</w:t>
            </w:r>
          </w:p>
        </w:tc>
        <w:tc>
          <w:tcPr>
            <w:tcW w:w="960" w:type="dxa"/>
            <w:tcBorders>
              <w:top w:val="nil"/>
              <w:left w:val="nil"/>
              <w:bottom w:val="single" w:sz="4" w:space="0" w:color="auto"/>
              <w:right w:val="single" w:sz="4" w:space="0" w:color="auto"/>
            </w:tcBorders>
            <w:shd w:val="clear" w:color="auto" w:fill="auto"/>
            <w:vAlign w:val="center"/>
            <w:hideMark/>
          </w:tcPr>
          <w:p w14:paraId="0E0EE77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6CD3B05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02155E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9E90CE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41</w:t>
            </w:r>
          </w:p>
        </w:tc>
        <w:tc>
          <w:tcPr>
            <w:tcW w:w="960" w:type="dxa"/>
            <w:tcBorders>
              <w:top w:val="nil"/>
              <w:left w:val="nil"/>
              <w:bottom w:val="single" w:sz="4" w:space="0" w:color="auto"/>
              <w:right w:val="single" w:sz="4" w:space="0" w:color="auto"/>
            </w:tcBorders>
            <w:shd w:val="clear" w:color="auto" w:fill="auto"/>
            <w:vAlign w:val="center"/>
            <w:hideMark/>
          </w:tcPr>
          <w:p w14:paraId="2CA1DF0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59</w:t>
            </w:r>
          </w:p>
        </w:tc>
        <w:tc>
          <w:tcPr>
            <w:tcW w:w="1220" w:type="dxa"/>
            <w:tcBorders>
              <w:top w:val="nil"/>
              <w:left w:val="nil"/>
              <w:bottom w:val="single" w:sz="4" w:space="0" w:color="auto"/>
              <w:right w:val="single" w:sz="4" w:space="0" w:color="auto"/>
            </w:tcBorders>
            <w:shd w:val="clear" w:color="auto" w:fill="auto"/>
            <w:vAlign w:val="center"/>
            <w:hideMark/>
          </w:tcPr>
          <w:p w14:paraId="58F5DDD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474</w:t>
            </w:r>
          </w:p>
        </w:tc>
        <w:tc>
          <w:tcPr>
            <w:tcW w:w="1580" w:type="dxa"/>
            <w:tcBorders>
              <w:top w:val="nil"/>
              <w:left w:val="nil"/>
              <w:bottom w:val="single" w:sz="4" w:space="0" w:color="auto"/>
              <w:right w:val="single" w:sz="4" w:space="0" w:color="auto"/>
            </w:tcBorders>
            <w:shd w:val="clear" w:color="auto" w:fill="auto"/>
            <w:vAlign w:val="center"/>
            <w:hideMark/>
          </w:tcPr>
          <w:p w14:paraId="6B4C7A3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90,29%</w:t>
            </w:r>
          </w:p>
        </w:tc>
      </w:tr>
      <w:tr w:rsidR="0000117B" w:rsidRPr="00461A99" w14:paraId="1508DC61"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292D1B5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PKD3</w:t>
            </w:r>
          </w:p>
        </w:tc>
        <w:tc>
          <w:tcPr>
            <w:tcW w:w="960" w:type="dxa"/>
            <w:tcBorders>
              <w:top w:val="nil"/>
              <w:left w:val="nil"/>
              <w:bottom w:val="single" w:sz="4" w:space="0" w:color="auto"/>
              <w:right w:val="single" w:sz="4" w:space="0" w:color="auto"/>
            </w:tcBorders>
            <w:shd w:val="clear" w:color="auto" w:fill="auto"/>
            <w:vAlign w:val="center"/>
            <w:hideMark/>
          </w:tcPr>
          <w:p w14:paraId="427F96D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33CA06E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6877951F"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4EA0B1D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45</w:t>
            </w:r>
          </w:p>
        </w:tc>
        <w:tc>
          <w:tcPr>
            <w:tcW w:w="960" w:type="dxa"/>
            <w:tcBorders>
              <w:top w:val="nil"/>
              <w:left w:val="nil"/>
              <w:bottom w:val="single" w:sz="4" w:space="0" w:color="auto"/>
              <w:right w:val="single" w:sz="4" w:space="0" w:color="auto"/>
            </w:tcBorders>
            <w:shd w:val="clear" w:color="auto" w:fill="auto"/>
            <w:vAlign w:val="center"/>
            <w:hideMark/>
          </w:tcPr>
          <w:p w14:paraId="05D4187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54</w:t>
            </w:r>
          </w:p>
        </w:tc>
        <w:tc>
          <w:tcPr>
            <w:tcW w:w="1220" w:type="dxa"/>
            <w:tcBorders>
              <w:top w:val="nil"/>
              <w:left w:val="nil"/>
              <w:bottom w:val="single" w:sz="4" w:space="0" w:color="auto"/>
              <w:right w:val="single" w:sz="4" w:space="0" w:color="auto"/>
            </w:tcBorders>
            <w:shd w:val="clear" w:color="auto" w:fill="auto"/>
            <w:vAlign w:val="center"/>
            <w:hideMark/>
          </w:tcPr>
          <w:p w14:paraId="34BB7B6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468</w:t>
            </w:r>
          </w:p>
        </w:tc>
        <w:tc>
          <w:tcPr>
            <w:tcW w:w="1580" w:type="dxa"/>
            <w:tcBorders>
              <w:top w:val="nil"/>
              <w:left w:val="nil"/>
              <w:bottom w:val="single" w:sz="4" w:space="0" w:color="auto"/>
              <w:right w:val="single" w:sz="4" w:space="0" w:color="auto"/>
            </w:tcBorders>
            <w:shd w:val="clear" w:color="auto" w:fill="auto"/>
            <w:vAlign w:val="center"/>
            <w:hideMark/>
          </w:tcPr>
          <w:p w14:paraId="1778EC2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89,14%</w:t>
            </w:r>
          </w:p>
        </w:tc>
      </w:tr>
      <w:tr w:rsidR="0000117B" w:rsidRPr="00461A99" w14:paraId="75D6C3EE"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0FFB35E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PKD4</w:t>
            </w:r>
          </w:p>
        </w:tc>
        <w:tc>
          <w:tcPr>
            <w:tcW w:w="960" w:type="dxa"/>
            <w:tcBorders>
              <w:top w:val="nil"/>
              <w:left w:val="nil"/>
              <w:bottom w:val="single" w:sz="4" w:space="0" w:color="auto"/>
              <w:right w:val="single" w:sz="4" w:space="0" w:color="auto"/>
            </w:tcBorders>
            <w:shd w:val="clear" w:color="auto" w:fill="auto"/>
            <w:vAlign w:val="center"/>
            <w:hideMark/>
          </w:tcPr>
          <w:p w14:paraId="334FAF64"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3086C5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53022D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62B63E0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65</w:t>
            </w:r>
          </w:p>
        </w:tc>
        <w:tc>
          <w:tcPr>
            <w:tcW w:w="960" w:type="dxa"/>
            <w:tcBorders>
              <w:top w:val="nil"/>
              <w:left w:val="nil"/>
              <w:bottom w:val="single" w:sz="4" w:space="0" w:color="auto"/>
              <w:right w:val="single" w:sz="4" w:space="0" w:color="auto"/>
            </w:tcBorders>
            <w:shd w:val="clear" w:color="auto" w:fill="auto"/>
            <w:vAlign w:val="center"/>
            <w:hideMark/>
          </w:tcPr>
          <w:p w14:paraId="047709F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33</w:t>
            </w:r>
          </w:p>
        </w:tc>
        <w:tc>
          <w:tcPr>
            <w:tcW w:w="1220" w:type="dxa"/>
            <w:tcBorders>
              <w:top w:val="nil"/>
              <w:left w:val="nil"/>
              <w:bottom w:val="single" w:sz="4" w:space="0" w:color="auto"/>
              <w:right w:val="single" w:sz="4" w:space="0" w:color="auto"/>
            </w:tcBorders>
            <w:shd w:val="clear" w:color="auto" w:fill="auto"/>
            <w:vAlign w:val="center"/>
            <w:hideMark/>
          </w:tcPr>
          <w:p w14:paraId="65C5CD4D"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446</w:t>
            </w:r>
          </w:p>
        </w:tc>
        <w:tc>
          <w:tcPr>
            <w:tcW w:w="1580" w:type="dxa"/>
            <w:tcBorders>
              <w:top w:val="nil"/>
              <w:left w:val="nil"/>
              <w:bottom w:val="single" w:sz="4" w:space="0" w:color="auto"/>
              <w:right w:val="single" w:sz="4" w:space="0" w:color="auto"/>
            </w:tcBorders>
            <w:shd w:val="clear" w:color="auto" w:fill="auto"/>
            <w:vAlign w:val="center"/>
            <w:hideMark/>
          </w:tcPr>
          <w:p w14:paraId="7061DFE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84,95%</w:t>
            </w:r>
          </w:p>
        </w:tc>
      </w:tr>
      <w:tr w:rsidR="0000117B" w:rsidRPr="00461A99" w14:paraId="4F86201F"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4B2771C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PKD5</w:t>
            </w:r>
          </w:p>
        </w:tc>
        <w:tc>
          <w:tcPr>
            <w:tcW w:w="960" w:type="dxa"/>
            <w:tcBorders>
              <w:top w:val="nil"/>
              <w:left w:val="nil"/>
              <w:bottom w:val="single" w:sz="4" w:space="0" w:color="auto"/>
              <w:right w:val="single" w:sz="4" w:space="0" w:color="auto"/>
            </w:tcBorders>
            <w:shd w:val="clear" w:color="auto" w:fill="auto"/>
            <w:vAlign w:val="center"/>
            <w:hideMark/>
          </w:tcPr>
          <w:p w14:paraId="4344C3E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01D0C6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357192D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18</w:t>
            </w:r>
          </w:p>
        </w:tc>
        <w:tc>
          <w:tcPr>
            <w:tcW w:w="960" w:type="dxa"/>
            <w:tcBorders>
              <w:top w:val="nil"/>
              <w:left w:val="nil"/>
              <w:bottom w:val="single" w:sz="4" w:space="0" w:color="auto"/>
              <w:right w:val="single" w:sz="4" w:space="0" w:color="auto"/>
            </w:tcBorders>
            <w:shd w:val="clear" w:color="auto" w:fill="auto"/>
            <w:vAlign w:val="center"/>
            <w:hideMark/>
          </w:tcPr>
          <w:p w14:paraId="611A8676"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55</w:t>
            </w:r>
          </w:p>
        </w:tc>
        <w:tc>
          <w:tcPr>
            <w:tcW w:w="960" w:type="dxa"/>
            <w:tcBorders>
              <w:top w:val="nil"/>
              <w:left w:val="nil"/>
              <w:bottom w:val="single" w:sz="4" w:space="0" w:color="auto"/>
              <w:right w:val="single" w:sz="4" w:space="0" w:color="auto"/>
            </w:tcBorders>
            <w:shd w:val="clear" w:color="auto" w:fill="auto"/>
            <w:vAlign w:val="center"/>
            <w:hideMark/>
          </w:tcPr>
          <w:p w14:paraId="51A5469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29</w:t>
            </w:r>
          </w:p>
        </w:tc>
        <w:tc>
          <w:tcPr>
            <w:tcW w:w="1220" w:type="dxa"/>
            <w:tcBorders>
              <w:top w:val="nil"/>
              <w:left w:val="nil"/>
              <w:bottom w:val="single" w:sz="4" w:space="0" w:color="auto"/>
              <w:right w:val="single" w:sz="4" w:space="0" w:color="auto"/>
            </w:tcBorders>
            <w:shd w:val="clear" w:color="auto" w:fill="auto"/>
            <w:vAlign w:val="center"/>
            <w:hideMark/>
          </w:tcPr>
          <w:p w14:paraId="4C91F40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425</w:t>
            </w:r>
          </w:p>
        </w:tc>
        <w:tc>
          <w:tcPr>
            <w:tcW w:w="1580" w:type="dxa"/>
            <w:tcBorders>
              <w:top w:val="nil"/>
              <w:left w:val="nil"/>
              <w:bottom w:val="single" w:sz="4" w:space="0" w:color="auto"/>
              <w:right w:val="single" w:sz="4" w:space="0" w:color="auto"/>
            </w:tcBorders>
            <w:shd w:val="clear" w:color="auto" w:fill="auto"/>
            <w:vAlign w:val="center"/>
            <w:hideMark/>
          </w:tcPr>
          <w:p w14:paraId="164AD2D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80,95%</w:t>
            </w:r>
          </w:p>
        </w:tc>
      </w:tr>
      <w:tr w:rsidR="0000117B" w:rsidRPr="00461A99" w14:paraId="44C041FC"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678B25B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PPK1</w:t>
            </w:r>
          </w:p>
        </w:tc>
        <w:tc>
          <w:tcPr>
            <w:tcW w:w="960" w:type="dxa"/>
            <w:tcBorders>
              <w:top w:val="nil"/>
              <w:left w:val="nil"/>
              <w:bottom w:val="single" w:sz="4" w:space="0" w:color="auto"/>
              <w:right w:val="single" w:sz="4" w:space="0" w:color="auto"/>
            </w:tcBorders>
            <w:shd w:val="clear" w:color="auto" w:fill="auto"/>
            <w:vAlign w:val="center"/>
            <w:hideMark/>
          </w:tcPr>
          <w:p w14:paraId="6031EEB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76A090A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8DAB8F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49F6316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56</w:t>
            </w:r>
          </w:p>
        </w:tc>
        <w:tc>
          <w:tcPr>
            <w:tcW w:w="960" w:type="dxa"/>
            <w:tcBorders>
              <w:top w:val="nil"/>
              <w:left w:val="nil"/>
              <w:bottom w:val="single" w:sz="4" w:space="0" w:color="auto"/>
              <w:right w:val="single" w:sz="4" w:space="0" w:color="auto"/>
            </w:tcBorders>
            <w:shd w:val="clear" w:color="auto" w:fill="auto"/>
            <w:vAlign w:val="center"/>
            <w:hideMark/>
          </w:tcPr>
          <w:p w14:paraId="04D1D7D8"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41</w:t>
            </w:r>
          </w:p>
        </w:tc>
        <w:tc>
          <w:tcPr>
            <w:tcW w:w="1220" w:type="dxa"/>
            <w:tcBorders>
              <w:top w:val="nil"/>
              <w:left w:val="nil"/>
              <w:bottom w:val="single" w:sz="4" w:space="0" w:color="auto"/>
              <w:right w:val="single" w:sz="4" w:space="0" w:color="auto"/>
            </w:tcBorders>
            <w:shd w:val="clear" w:color="auto" w:fill="auto"/>
            <w:vAlign w:val="center"/>
            <w:hideMark/>
          </w:tcPr>
          <w:p w14:paraId="01523F6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453</w:t>
            </w:r>
          </w:p>
        </w:tc>
        <w:tc>
          <w:tcPr>
            <w:tcW w:w="1580" w:type="dxa"/>
            <w:tcBorders>
              <w:top w:val="nil"/>
              <w:left w:val="nil"/>
              <w:bottom w:val="single" w:sz="4" w:space="0" w:color="auto"/>
              <w:right w:val="single" w:sz="4" w:space="0" w:color="auto"/>
            </w:tcBorders>
            <w:shd w:val="clear" w:color="auto" w:fill="auto"/>
            <w:vAlign w:val="center"/>
            <w:hideMark/>
          </w:tcPr>
          <w:p w14:paraId="4B5631C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86,29%</w:t>
            </w:r>
          </w:p>
        </w:tc>
      </w:tr>
      <w:tr w:rsidR="0000117B" w:rsidRPr="00461A99" w14:paraId="0733E492"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1EB049A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PPK2</w:t>
            </w:r>
          </w:p>
        </w:tc>
        <w:tc>
          <w:tcPr>
            <w:tcW w:w="960" w:type="dxa"/>
            <w:tcBorders>
              <w:top w:val="nil"/>
              <w:left w:val="nil"/>
              <w:bottom w:val="single" w:sz="4" w:space="0" w:color="auto"/>
              <w:right w:val="single" w:sz="4" w:space="0" w:color="auto"/>
            </w:tcBorders>
            <w:shd w:val="clear" w:color="auto" w:fill="auto"/>
            <w:vAlign w:val="center"/>
            <w:hideMark/>
          </w:tcPr>
          <w:p w14:paraId="6C071F40"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6846DD4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1A4A0F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w:t>
            </w:r>
          </w:p>
        </w:tc>
        <w:tc>
          <w:tcPr>
            <w:tcW w:w="960" w:type="dxa"/>
            <w:tcBorders>
              <w:top w:val="nil"/>
              <w:left w:val="nil"/>
              <w:bottom w:val="single" w:sz="4" w:space="0" w:color="auto"/>
              <w:right w:val="single" w:sz="4" w:space="0" w:color="auto"/>
            </w:tcBorders>
            <w:shd w:val="clear" w:color="auto" w:fill="auto"/>
            <w:vAlign w:val="center"/>
            <w:hideMark/>
          </w:tcPr>
          <w:p w14:paraId="23C04DA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53</w:t>
            </w:r>
          </w:p>
        </w:tc>
        <w:tc>
          <w:tcPr>
            <w:tcW w:w="960" w:type="dxa"/>
            <w:tcBorders>
              <w:top w:val="nil"/>
              <w:left w:val="nil"/>
              <w:bottom w:val="single" w:sz="4" w:space="0" w:color="auto"/>
              <w:right w:val="single" w:sz="4" w:space="0" w:color="auto"/>
            </w:tcBorders>
            <w:shd w:val="clear" w:color="auto" w:fill="auto"/>
            <w:vAlign w:val="center"/>
            <w:hideMark/>
          </w:tcPr>
          <w:p w14:paraId="2370717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48</w:t>
            </w:r>
          </w:p>
        </w:tc>
        <w:tc>
          <w:tcPr>
            <w:tcW w:w="1220" w:type="dxa"/>
            <w:tcBorders>
              <w:top w:val="nil"/>
              <w:left w:val="nil"/>
              <w:bottom w:val="single" w:sz="4" w:space="0" w:color="auto"/>
              <w:right w:val="single" w:sz="4" w:space="0" w:color="auto"/>
            </w:tcBorders>
            <w:shd w:val="clear" w:color="auto" w:fill="auto"/>
            <w:vAlign w:val="center"/>
            <w:hideMark/>
          </w:tcPr>
          <w:p w14:paraId="2BBDA72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464</w:t>
            </w:r>
          </w:p>
        </w:tc>
        <w:tc>
          <w:tcPr>
            <w:tcW w:w="1580" w:type="dxa"/>
            <w:tcBorders>
              <w:top w:val="nil"/>
              <w:left w:val="nil"/>
              <w:bottom w:val="single" w:sz="4" w:space="0" w:color="auto"/>
              <w:right w:val="single" w:sz="4" w:space="0" w:color="auto"/>
            </w:tcBorders>
            <w:shd w:val="clear" w:color="auto" w:fill="auto"/>
            <w:vAlign w:val="center"/>
            <w:hideMark/>
          </w:tcPr>
          <w:p w14:paraId="25C1645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88,38%</w:t>
            </w:r>
          </w:p>
        </w:tc>
      </w:tr>
      <w:tr w:rsidR="0000117B" w:rsidRPr="00461A99" w14:paraId="71CE43C8"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6CD4674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PPK3</w:t>
            </w:r>
          </w:p>
        </w:tc>
        <w:tc>
          <w:tcPr>
            <w:tcW w:w="960" w:type="dxa"/>
            <w:tcBorders>
              <w:top w:val="nil"/>
              <w:left w:val="nil"/>
              <w:bottom w:val="single" w:sz="4" w:space="0" w:color="auto"/>
              <w:right w:val="single" w:sz="4" w:space="0" w:color="auto"/>
            </w:tcBorders>
            <w:shd w:val="clear" w:color="auto" w:fill="auto"/>
            <w:vAlign w:val="center"/>
            <w:hideMark/>
          </w:tcPr>
          <w:p w14:paraId="2B8AF3C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CB63D5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65CAAC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14</w:t>
            </w:r>
          </w:p>
        </w:tc>
        <w:tc>
          <w:tcPr>
            <w:tcW w:w="960" w:type="dxa"/>
            <w:tcBorders>
              <w:top w:val="nil"/>
              <w:left w:val="nil"/>
              <w:bottom w:val="single" w:sz="4" w:space="0" w:color="auto"/>
              <w:right w:val="single" w:sz="4" w:space="0" w:color="auto"/>
            </w:tcBorders>
            <w:shd w:val="clear" w:color="auto" w:fill="auto"/>
            <w:vAlign w:val="center"/>
            <w:hideMark/>
          </w:tcPr>
          <w:p w14:paraId="6C1011D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65</w:t>
            </w:r>
          </w:p>
        </w:tc>
        <w:tc>
          <w:tcPr>
            <w:tcW w:w="960" w:type="dxa"/>
            <w:tcBorders>
              <w:top w:val="nil"/>
              <w:left w:val="nil"/>
              <w:bottom w:val="single" w:sz="4" w:space="0" w:color="auto"/>
              <w:right w:val="single" w:sz="4" w:space="0" w:color="auto"/>
            </w:tcBorders>
            <w:shd w:val="clear" w:color="auto" w:fill="auto"/>
            <w:vAlign w:val="center"/>
            <w:hideMark/>
          </w:tcPr>
          <w:p w14:paraId="3F887F5A"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26</w:t>
            </w:r>
          </w:p>
        </w:tc>
        <w:tc>
          <w:tcPr>
            <w:tcW w:w="1220" w:type="dxa"/>
            <w:tcBorders>
              <w:top w:val="nil"/>
              <w:left w:val="nil"/>
              <w:bottom w:val="single" w:sz="4" w:space="0" w:color="auto"/>
              <w:right w:val="single" w:sz="4" w:space="0" w:color="auto"/>
            </w:tcBorders>
            <w:shd w:val="clear" w:color="auto" w:fill="auto"/>
            <w:vAlign w:val="center"/>
            <w:hideMark/>
          </w:tcPr>
          <w:p w14:paraId="728A866B"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432</w:t>
            </w:r>
          </w:p>
        </w:tc>
        <w:tc>
          <w:tcPr>
            <w:tcW w:w="1580" w:type="dxa"/>
            <w:tcBorders>
              <w:top w:val="nil"/>
              <w:left w:val="nil"/>
              <w:bottom w:val="single" w:sz="4" w:space="0" w:color="auto"/>
              <w:right w:val="single" w:sz="4" w:space="0" w:color="auto"/>
            </w:tcBorders>
            <w:shd w:val="clear" w:color="auto" w:fill="auto"/>
            <w:vAlign w:val="center"/>
            <w:hideMark/>
          </w:tcPr>
          <w:p w14:paraId="4753B832"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82,29%</w:t>
            </w:r>
          </w:p>
        </w:tc>
      </w:tr>
      <w:tr w:rsidR="0000117B" w:rsidRPr="00461A99" w14:paraId="17AE1A69" w14:textId="77777777" w:rsidTr="00434E19">
        <w:trPr>
          <w:trHeight w:val="375"/>
        </w:trPr>
        <w:tc>
          <w:tcPr>
            <w:tcW w:w="1400" w:type="dxa"/>
            <w:tcBorders>
              <w:top w:val="nil"/>
              <w:left w:val="single" w:sz="4" w:space="0" w:color="auto"/>
              <w:bottom w:val="single" w:sz="4" w:space="0" w:color="auto"/>
              <w:right w:val="single" w:sz="4" w:space="0" w:color="auto"/>
            </w:tcBorders>
            <w:shd w:val="clear" w:color="000000" w:fill="AEAAAA"/>
            <w:vAlign w:val="center"/>
            <w:hideMark/>
          </w:tcPr>
          <w:p w14:paraId="110B45E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kern w:val="0"/>
                <w:sz w:val="28"/>
                <w:szCs w:val="28"/>
                <w:lang w:eastAsia="en-ID"/>
                <w14:ligatures w14:val="none"/>
              </w:rPr>
              <w:t>PPK4</w:t>
            </w:r>
          </w:p>
        </w:tc>
        <w:tc>
          <w:tcPr>
            <w:tcW w:w="960" w:type="dxa"/>
            <w:tcBorders>
              <w:top w:val="nil"/>
              <w:left w:val="nil"/>
              <w:bottom w:val="single" w:sz="4" w:space="0" w:color="auto"/>
              <w:right w:val="single" w:sz="4" w:space="0" w:color="auto"/>
            </w:tcBorders>
            <w:shd w:val="clear" w:color="auto" w:fill="auto"/>
            <w:vAlign w:val="center"/>
            <w:hideMark/>
          </w:tcPr>
          <w:p w14:paraId="78852DF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284068E5"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w:t>
            </w:r>
          </w:p>
        </w:tc>
        <w:tc>
          <w:tcPr>
            <w:tcW w:w="960" w:type="dxa"/>
            <w:tcBorders>
              <w:top w:val="nil"/>
              <w:left w:val="nil"/>
              <w:bottom w:val="single" w:sz="4" w:space="0" w:color="auto"/>
              <w:right w:val="single" w:sz="4" w:space="0" w:color="auto"/>
            </w:tcBorders>
            <w:shd w:val="clear" w:color="auto" w:fill="auto"/>
            <w:vAlign w:val="center"/>
            <w:hideMark/>
          </w:tcPr>
          <w:p w14:paraId="4A04D3DC"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31</w:t>
            </w:r>
          </w:p>
        </w:tc>
        <w:tc>
          <w:tcPr>
            <w:tcW w:w="960" w:type="dxa"/>
            <w:tcBorders>
              <w:top w:val="nil"/>
              <w:left w:val="nil"/>
              <w:bottom w:val="single" w:sz="4" w:space="0" w:color="auto"/>
              <w:right w:val="single" w:sz="4" w:space="0" w:color="auto"/>
            </w:tcBorders>
            <w:shd w:val="clear" w:color="auto" w:fill="auto"/>
            <w:vAlign w:val="center"/>
            <w:hideMark/>
          </w:tcPr>
          <w:p w14:paraId="36408161"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57</w:t>
            </w:r>
          </w:p>
        </w:tc>
        <w:tc>
          <w:tcPr>
            <w:tcW w:w="960" w:type="dxa"/>
            <w:tcBorders>
              <w:top w:val="nil"/>
              <w:left w:val="nil"/>
              <w:bottom w:val="single" w:sz="4" w:space="0" w:color="auto"/>
              <w:right w:val="single" w:sz="4" w:space="0" w:color="auto"/>
            </w:tcBorders>
            <w:shd w:val="clear" w:color="auto" w:fill="auto"/>
            <w:vAlign w:val="center"/>
            <w:hideMark/>
          </w:tcPr>
          <w:p w14:paraId="63B033A3"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16</w:t>
            </w:r>
          </w:p>
        </w:tc>
        <w:tc>
          <w:tcPr>
            <w:tcW w:w="1220" w:type="dxa"/>
            <w:tcBorders>
              <w:top w:val="nil"/>
              <w:left w:val="nil"/>
              <w:bottom w:val="single" w:sz="4" w:space="0" w:color="auto"/>
              <w:right w:val="single" w:sz="4" w:space="0" w:color="auto"/>
            </w:tcBorders>
            <w:shd w:val="clear" w:color="auto" w:fill="auto"/>
            <w:vAlign w:val="center"/>
            <w:hideMark/>
          </w:tcPr>
          <w:p w14:paraId="79B9E667"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403</w:t>
            </w:r>
          </w:p>
        </w:tc>
        <w:tc>
          <w:tcPr>
            <w:tcW w:w="1580" w:type="dxa"/>
            <w:tcBorders>
              <w:top w:val="nil"/>
              <w:left w:val="nil"/>
              <w:bottom w:val="single" w:sz="4" w:space="0" w:color="auto"/>
              <w:right w:val="single" w:sz="4" w:space="0" w:color="auto"/>
            </w:tcBorders>
            <w:shd w:val="clear" w:color="auto" w:fill="auto"/>
            <w:vAlign w:val="center"/>
            <w:hideMark/>
          </w:tcPr>
          <w:p w14:paraId="6BC8F6B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8"/>
                <w:szCs w:val="28"/>
                <w:lang w:eastAsia="en-ID"/>
                <w14:ligatures w14:val="none"/>
              </w:rPr>
            </w:pPr>
            <w:r w:rsidRPr="00461A99">
              <w:rPr>
                <w:rFonts w:ascii="Times New Roman" w:eastAsia="Times New Roman" w:hAnsi="Times New Roman" w:cs="Times New Roman"/>
                <w:color w:val="000000"/>
                <w:kern w:val="0"/>
                <w:sz w:val="28"/>
                <w:szCs w:val="28"/>
                <w:lang w:eastAsia="en-ID"/>
                <w14:ligatures w14:val="none"/>
              </w:rPr>
              <w:t>76,76%</w:t>
            </w:r>
          </w:p>
        </w:tc>
      </w:tr>
      <w:tr w:rsidR="0000117B" w:rsidRPr="00461A99" w14:paraId="3FFDF3C3" w14:textId="77777777" w:rsidTr="00434E19">
        <w:trPr>
          <w:trHeight w:val="473"/>
        </w:trPr>
        <w:tc>
          <w:tcPr>
            <w:tcW w:w="1400" w:type="dxa"/>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0D37E3B9" w14:textId="77777777" w:rsidR="0000117B" w:rsidRPr="00461A99" w:rsidRDefault="0000117B" w:rsidP="00434E19">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461A99">
              <w:rPr>
                <w:rFonts w:ascii="Times New Roman" w:eastAsia="Times New Roman" w:hAnsi="Times New Roman" w:cs="Times New Roman"/>
                <w:b/>
                <w:bCs/>
                <w:color w:val="000000"/>
                <w:kern w:val="0"/>
                <w:sz w:val="24"/>
                <w:szCs w:val="24"/>
                <w:lang w:eastAsia="en-ID"/>
                <w14:ligatures w14:val="none"/>
              </w:rPr>
              <w:t>Jumlah</w:t>
            </w:r>
          </w:p>
        </w:tc>
        <w:tc>
          <w:tcPr>
            <w:tcW w:w="960" w:type="dxa"/>
            <w:tcBorders>
              <w:top w:val="nil"/>
              <w:left w:val="nil"/>
              <w:bottom w:val="single" w:sz="4" w:space="0" w:color="auto"/>
              <w:right w:val="single" w:sz="4" w:space="0" w:color="auto"/>
            </w:tcBorders>
            <w:shd w:val="clear" w:color="auto" w:fill="auto"/>
            <w:noWrap/>
            <w:vAlign w:val="center"/>
            <w:hideMark/>
          </w:tcPr>
          <w:p w14:paraId="3427DED0" w14:textId="77777777" w:rsidR="0000117B" w:rsidRPr="00461A99" w:rsidRDefault="0000117B" w:rsidP="00434E19">
            <w:pPr>
              <w:spacing w:after="0" w:line="240" w:lineRule="auto"/>
              <w:jc w:val="center"/>
              <w:rPr>
                <w:rFonts w:ascii="Calibri" w:eastAsia="Times New Roman" w:hAnsi="Calibri" w:cs="Calibri"/>
                <w:color w:val="000000"/>
                <w:kern w:val="0"/>
                <w:lang w:eastAsia="en-ID"/>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789BAAA6" w14:textId="77777777" w:rsidR="0000117B" w:rsidRPr="00461A99" w:rsidRDefault="0000117B" w:rsidP="00434E19">
            <w:pPr>
              <w:spacing w:after="0" w:line="240" w:lineRule="auto"/>
              <w:jc w:val="center"/>
              <w:rPr>
                <w:rFonts w:ascii="Calibri" w:eastAsia="Times New Roman" w:hAnsi="Calibri" w:cs="Calibri"/>
                <w:color w:val="000000"/>
                <w:kern w:val="0"/>
                <w:lang w:eastAsia="en-ID"/>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06EEA163" w14:textId="77777777" w:rsidR="0000117B" w:rsidRPr="00461A99" w:rsidRDefault="0000117B" w:rsidP="00434E19">
            <w:pPr>
              <w:spacing w:after="0" w:line="240" w:lineRule="auto"/>
              <w:jc w:val="center"/>
              <w:rPr>
                <w:rFonts w:ascii="Calibri" w:eastAsia="Times New Roman" w:hAnsi="Calibri" w:cs="Calibri"/>
                <w:color w:val="000000"/>
                <w:kern w:val="0"/>
                <w:lang w:eastAsia="en-ID"/>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0BB208D8" w14:textId="77777777" w:rsidR="0000117B" w:rsidRPr="00461A99" w:rsidRDefault="0000117B" w:rsidP="00434E19">
            <w:pPr>
              <w:spacing w:after="0" w:line="240" w:lineRule="auto"/>
              <w:jc w:val="center"/>
              <w:rPr>
                <w:rFonts w:ascii="Calibri" w:eastAsia="Times New Roman" w:hAnsi="Calibri" w:cs="Calibri"/>
                <w:color w:val="000000"/>
                <w:kern w:val="0"/>
                <w:lang w:eastAsia="en-ID"/>
                <w14:ligatures w14:val="none"/>
              </w:rPr>
            </w:pPr>
          </w:p>
        </w:tc>
        <w:tc>
          <w:tcPr>
            <w:tcW w:w="960" w:type="dxa"/>
            <w:tcBorders>
              <w:top w:val="nil"/>
              <w:left w:val="nil"/>
              <w:bottom w:val="single" w:sz="4" w:space="0" w:color="auto"/>
              <w:right w:val="single" w:sz="4" w:space="0" w:color="auto"/>
            </w:tcBorders>
            <w:shd w:val="clear" w:color="auto" w:fill="auto"/>
            <w:noWrap/>
            <w:vAlign w:val="center"/>
            <w:hideMark/>
          </w:tcPr>
          <w:p w14:paraId="4809EA96" w14:textId="77777777" w:rsidR="0000117B" w:rsidRPr="00461A99" w:rsidRDefault="0000117B" w:rsidP="00434E19">
            <w:pPr>
              <w:spacing w:after="0" w:line="240" w:lineRule="auto"/>
              <w:jc w:val="center"/>
              <w:rPr>
                <w:rFonts w:ascii="Calibri" w:eastAsia="Times New Roman" w:hAnsi="Calibri" w:cs="Calibri"/>
                <w:color w:val="000000"/>
                <w:kern w:val="0"/>
                <w:lang w:eastAsia="en-ID"/>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3F794519" w14:textId="77777777" w:rsidR="0000117B" w:rsidRPr="00461A99" w:rsidRDefault="0000117B" w:rsidP="00434E19">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61A99">
              <w:rPr>
                <w:rFonts w:ascii="Times New Roman" w:eastAsia="Times New Roman" w:hAnsi="Times New Roman" w:cs="Times New Roman"/>
                <w:color w:val="000000"/>
                <w:kern w:val="0"/>
                <w:sz w:val="24"/>
                <w:szCs w:val="24"/>
                <w:lang w:eastAsia="en-ID"/>
                <w14:ligatures w14:val="none"/>
              </w:rPr>
              <w:t>11945</w:t>
            </w:r>
          </w:p>
        </w:tc>
        <w:tc>
          <w:tcPr>
            <w:tcW w:w="1580" w:type="dxa"/>
            <w:tcBorders>
              <w:top w:val="nil"/>
              <w:left w:val="nil"/>
              <w:bottom w:val="single" w:sz="4" w:space="0" w:color="auto"/>
              <w:right w:val="single" w:sz="4" w:space="0" w:color="auto"/>
            </w:tcBorders>
            <w:shd w:val="clear" w:color="auto" w:fill="auto"/>
            <w:noWrap/>
            <w:vAlign w:val="center"/>
            <w:hideMark/>
          </w:tcPr>
          <w:p w14:paraId="2A5CAA4C" w14:textId="77777777" w:rsidR="0000117B" w:rsidRPr="00461A99" w:rsidRDefault="0000117B" w:rsidP="00434E19">
            <w:pPr>
              <w:spacing w:after="0" w:line="240" w:lineRule="auto"/>
              <w:jc w:val="center"/>
              <w:rPr>
                <w:rFonts w:ascii="Calibri" w:eastAsia="Times New Roman" w:hAnsi="Calibri" w:cs="Calibri"/>
                <w:color w:val="000000"/>
                <w:kern w:val="0"/>
                <w:lang w:eastAsia="en-ID"/>
                <w14:ligatures w14:val="none"/>
              </w:rPr>
            </w:pPr>
          </w:p>
        </w:tc>
      </w:tr>
    </w:tbl>
    <w:p w14:paraId="0C7D44A1" w14:textId="77777777" w:rsidR="0000117B" w:rsidRPr="0059221F" w:rsidRDefault="0000117B" w:rsidP="0000117B"/>
    <w:p w14:paraId="3CBE7E39" w14:textId="77777777" w:rsidR="0000117B" w:rsidRPr="00AA59EE" w:rsidRDefault="0000117B" w:rsidP="0000117B">
      <w:pPr>
        <w:pStyle w:val="Heading3"/>
        <w:numPr>
          <w:ilvl w:val="0"/>
          <w:numId w:val="46"/>
        </w:numPr>
        <w:spacing w:line="480" w:lineRule="auto"/>
        <w:ind w:left="2345"/>
        <w:rPr>
          <w:rFonts w:ascii="Times New Roman" w:hAnsi="Times New Roman" w:cs="Times New Roman"/>
          <w:b/>
          <w:bCs/>
          <w:color w:val="auto"/>
        </w:rPr>
      </w:pPr>
      <w:bookmarkStart w:id="6" w:name="_Toc172187553"/>
      <w:r w:rsidRPr="00AA59EE">
        <w:rPr>
          <w:rFonts w:ascii="Times New Roman" w:hAnsi="Times New Roman" w:cs="Times New Roman"/>
          <w:b/>
          <w:bCs/>
          <w:color w:val="auto"/>
        </w:rPr>
        <w:t>Skema Model Partial Least Square (PLS)</w:t>
      </w:r>
      <w:bookmarkEnd w:id="6"/>
    </w:p>
    <w:p w14:paraId="72FD3136" w14:textId="77777777" w:rsidR="0000117B" w:rsidRDefault="0000117B" w:rsidP="0000117B">
      <w:pPr>
        <w:pStyle w:val="ListParagraph"/>
        <w:spacing w:line="480" w:lineRule="auto"/>
        <w:ind w:left="1080" w:firstLine="621"/>
        <w:jc w:val="both"/>
        <w:rPr>
          <w:rFonts w:ascii="Times New Roman" w:hAnsi="Times New Roman" w:cs="Times New Roman"/>
          <w:sz w:val="24"/>
          <w:szCs w:val="24"/>
        </w:rPr>
      </w:pPr>
      <w:r w:rsidRPr="00F567B8">
        <w:rPr>
          <w:rFonts w:ascii="Times New Roman" w:hAnsi="Times New Roman" w:cs="Times New Roman"/>
          <w:sz w:val="24"/>
          <w:szCs w:val="24"/>
        </w:rPr>
        <w:t>Skema model PLS yang digunakan dalam penelitian disajikan pada gambar 4.1. Teknik analisis Partial Least Square, yang digunakan dalam penelitian ini menggunakan SmartPLS 4.0.</w:t>
      </w:r>
    </w:p>
    <w:p w14:paraId="7655E305" w14:textId="77777777" w:rsidR="0000117B" w:rsidRDefault="0000117B" w:rsidP="0000117B">
      <w:pPr>
        <w:spacing w:line="480" w:lineRule="auto"/>
        <w:jc w:val="both"/>
        <w:rPr>
          <w:rFonts w:ascii="Times New Roman" w:hAnsi="Times New Roman" w:cs="Times New Roman"/>
          <w:b/>
          <w:bCs/>
          <w:sz w:val="28"/>
          <w:szCs w:val="28"/>
        </w:rPr>
      </w:pPr>
    </w:p>
    <w:p w14:paraId="57F32123" w14:textId="77777777" w:rsidR="0000117B" w:rsidRPr="00974F06" w:rsidRDefault="0000117B" w:rsidP="0000117B">
      <w:pPr>
        <w:spacing w:line="480" w:lineRule="auto"/>
        <w:jc w:val="both"/>
        <w:rPr>
          <w:rFonts w:ascii="Times New Roman" w:hAnsi="Times New Roman" w:cs="Times New Roman"/>
          <w:b/>
          <w:bCs/>
          <w:sz w:val="28"/>
          <w:szCs w:val="28"/>
        </w:rPr>
      </w:pPr>
    </w:p>
    <w:p w14:paraId="254B3254" w14:textId="77777777" w:rsidR="0000117B" w:rsidRDefault="0000117B" w:rsidP="0000117B">
      <w:pPr>
        <w:pStyle w:val="ListParagraph"/>
        <w:spacing w:line="480" w:lineRule="auto"/>
        <w:ind w:left="1080" w:firstLine="338"/>
        <w:jc w:val="both"/>
        <w:rPr>
          <w:rFonts w:ascii="Times New Roman" w:hAnsi="Times New Roman" w:cs="Times New Roman"/>
          <w:b/>
          <w:bCs/>
          <w:sz w:val="28"/>
          <w:szCs w:val="28"/>
        </w:rPr>
      </w:pPr>
    </w:p>
    <w:p w14:paraId="50D68899" w14:textId="77777777" w:rsidR="0000117B" w:rsidRPr="00660634" w:rsidRDefault="0000117B" w:rsidP="0000117B">
      <w:pPr>
        <w:pStyle w:val="ListParagraph"/>
        <w:spacing w:line="480" w:lineRule="auto"/>
        <w:ind w:left="1080" w:firstLine="338"/>
        <w:jc w:val="both"/>
        <w:rPr>
          <w:rFonts w:ascii="Times New Roman" w:hAnsi="Times New Roman" w:cs="Times New Roman"/>
          <w:b/>
          <w:bCs/>
          <w:sz w:val="28"/>
          <w:szCs w:val="28"/>
        </w:rPr>
      </w:pPr>
      <w:r>
        <w:rPr>
          <w:rFonts w:ascii="Times New Roman" w:hAnsi="Times New Roman" w:cs="Times New Roman"/>
          <w:b/>
          <w:bCs/>
          <w:noProof/>
          <w:sz w:val="28"/>
          <w:szCs w:val="28"/>
          <w:lang w:val="id-ID" w:eastAsia="id-ID"/>
        </w:rPr>
        <w:lastRenderedPageBreak/>
        <mc:AlternateContent>
          <mc:Choice Requires="wps">
            <w:drawing>
              <wp:anchor distT="0" distB="0" distL="114300" distR="114300" simplePos="0" relativeHeight="251660288" behindDoc="0" locked="0" layoutInCell="1" allowOverlap="1" wp14:anchorId="40C313FB" wp14:editId="16E26452">
                <wp:simplePos x="0" y="0"/>
                <wp:positionH relativeFrom="margin">
                  <wp:posOffset>798304</wp:posOffset>
                </wp:positionH>
                <wp:positionV relativeFrom="paragraph">
                  <wp:posOffset>2406015</wp:posOffset>
                </wp:positionV>
                <wp:extent cx="2554013" cy="299545"/>
                <wp:effectExtent l="0" t="0" r="0" b="5715"/>
                <wp:wrapNone/>
                <wp:docPr id="1349746765" name="Text Box 51"/>
                <wp:cNvGraphicFramePr/>
                <a:graphic xmlns:a="http://schemas.openxmlformats.org/drawingml/2006/main">
                  <a:graphicData uri="http://schemas.microsoft.com/office/word/2010/wordprocessingShape">
                    <wps:wsp>
                      <wps:cNvSpPr txBox="1"/>
                      <wps:spPr>
                        <a:xfrm>
                          <a:off x="0" y="0"/>
                          <a:ext cx="2554013" cy="299545"/>
                        </a:xfrm>
                        <a:prstGeom prst="rect">
                          <a:avLst/>
                        </a:prstGeom>
                        <a:noFill/>
                        <a:ln w="6350">
                          <a:noFill/>
                        </a:ln>
                      </wps:spPr>
                      <wps:txbx>
                        <w:txbxContent>
                          <w:p w14:paraId="50C7BE01"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313FB" id="_x0000_t202" coordsize="21600,21600" o:spt="202" path="m,l,21600r21600,l21600,xe">
                <v:stroke joinstyle="miter"/>
                <v:path gradientshapeok="t" o:connecttype="rect"/>
              </v:shapetype>
              <v:shape id="Text Box 51" o:spid="_x0000_s1026" type="#_x0000_t202" style="position:absolute;left:0;text-align:left;margin-left:62.85pt;margin-top:189.45pt;width:201.1pt;height: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" filled="f" stroked="f" strokeweight=".5pt">
                <v:textbox>
                  <w:txbxContent>
                    <w:p w14:paraId="50C7BE01"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Pr>
          <w:rFonts w:ascii="Times New Roman" w:hAnsi="Times New Roman" w:cs="Times New Roman"/>
          <w:b/>
          <w:bCs/>
          <w:noProof/>
          <w:sz w:val="28"/>
          <w:szCs w:val="28"/>
          <w:lang w:val="id-ID" w:eastAsia="id-ID"/>
        </w:rPr>
        <w:drawing>
          <wp:inline distT="0" distB="0" distL="0" distR="0" wp14:anchorId="062F52FE" wp14:editId="608F8C66">
            <wp:extent cx="3517900" cy="2454910"/>
            <wp:effectExtent l="0" t="0" r="6350" b="2540"/>
            <wp:docPr id="108570727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7276" name="Picture 1085707276"/>
                    <pic:cNvPicPr/>
                  </pic:nvPicPr>
                  <pic:blipFill>
                    <a:blip r:embed="rId5">
                      <a:extLst>
                        <a:ext uri="{28A0092B-C50C-407E-A947-70E740481C1C}">
                          <a14:useLocalDpi xmlns:a14="http://schemas.microsoft.com/office/drawing/2010/main" val="0"/>
                        </a:ext>
                      </a:extLst>
                    </a:blip>
                    <a:stretch>
                      <a:fillRect/>
                    </a:stretch>
                  </pic:blipFill>
                  <pic:spPr>
                    <a:xfrm>
                      <a:off x="0" y="0"/>
                      <a:ext cx="3517900" cy="2454910"/>
                    </a:xfrm>
                    <a:prstGeom prst="rect">
                      <a:avLst/>
                    </a:prstGeom>
                  </pic:spPr>
                </pic:pic>
              </a:graphicData>
            </a:graphic>
          </wp:inline>
        </w:drawing>
      </w:r>
    </w:p>
    <w:p w14:paraId="51432561"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bookmarkStart w:id="7" w:name="_Toc172220400"/>
      <w:r w:rsidRPr="00F007AC">
        <w:rPr>
          <w:rFonts w:ascii="Times New Roman" w:hAnsi="Times New Roman" w:cs="Times New Roman"/>
          <w:b/>
          <w:bCs/>
          <w:i w:val="0"/>
          <w:iCs w:val="0"/>
          <w:color w:val="auto"/>
          <w:sz w:val="24"/>
          <w:szCs w:val="24"/>
        </w:rPr>
        <w:t xml:space="preserve">Gambar 4. </w:t>
      </w:r>
      <w:r w:rsidRPr="00F007AC">
        <w:rPr>
          <w:rFonts w:ascii="Times New Roman" w:hAnsi="Times New Roman" w:cs="Times New Roman"/>
          <w:b/>
          <w:bCs/>
          <w:i w:val="0"/>
          <w:iCs w:val="0"/>
          <w:color w:val="auto"/>
          <w:sz w:val="24"/>
          <w:szCs w:val="24"/>
        </w:rPr>
        <w:fldChar w:fldCharType="begin"/>
      </w:r>
      <w:r w:rsidRPr="00F007AC">
        <w:rPr>
          <w:rFonts w:ascii="Times New Roman" w:hAnsi="Times New Roman" w:cs="Times New Roman"/>
          <w:b/>
          <w:bCs/>
          <w:i w:val="0"/>
          <w:iCs w:val="0"/>
          <w:color w:val="auto"/>
          <w:sz w:val="24"/>
          <w:szCs w:val="24"/>
        </w:rPr>
        <w:instrText xml:space="preserve"> SEQ Gambar_4. \* ARABIC </w:instrText>
      </w:r>
      <w:r w:rsidRPr="00F007A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7"/>
      <w:r w:rsidRPr="00F007AC">
        <w:rPr>
          <w:rFonts w:ascii="Times New Roman" w:hAnsi="Times New Roman" w:cs="Times New Roman"/>
          <w:b/>
          <w:bCs/>
          <w:i w:val="0"/>
          <w:iCs w:val="0"/>
          <w:color w:val="auto"/>
          <w:sz w:val="24"/>
          <w:szCs w:val="24"/>
        </w:rPr>
        <w:fldChar w:fldCharType="end"/>
      </w:r>
    </w:p>
    <w:p w14:paraId="17FDE53D"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r w:rsidRPr="00F007AC">
        <w:rPr>
          <w:rFonts w:ascii="Times New Roman" w:hAnsi="Times New Roman" w:cs="Times New Roman"/>
          <w:b/>
          <w:bCs/>
          <w:i w:val="0"/>
          <w:iCs w:val="0"/>
          <w:color w:val="auto"/>
          <w:sz w:val="24"/>
          <w:szCs w:val="24"/>
        </w:rPr>
        <w:t>Model Struktural Sebelum Uji Validitas</w:t>
      </w:r>
    </w:p>
    <w:p w14:paraId="02501753" w14:textId="77777777" w:rsidR="0000117B" w:rsidRPr="00F007AC" w:rsidRDefault="0000117B" w:rsidP="0000117B">
      <w:pPr>
        <w:pStyle w:val="Caption"/>
        <w:spacing w:after="0"/>
        <w:jc w:val="center"/>
        <w:rPr>
          <w:rFonts w:ascii="Times New Roman" w:hAnsi="Times New Roman" w:cs="Times New Roman"/>
          <w:b/>
          <w:bCs/>
          <w:i w:val="0"/>
          <w:iCs w:val="0"/>
          <w:sz w:val="28"/>
          <w:szCs w:val="28"/>
        </w:rPr>
      </w:pPr>
      <w:r w:rsidRPr="00F007AC">
        <w:rPr>
          <w:rFonts w:ascii="Times New Roman" w:hAnsi="Times New Roman" w:cs="Times New Roman"/>
          <w:b/>
          <w:bCs/>
          <w:i w:val="0"/>
          <w:iCs w:val="0"/>
          <w:noProof/>
          <w:sz w:val="28"/>
          <w:szCs w:val="28"/>
          <w:lang w:val="id-ID" w:eastAsia="id-ID"/>
        </w:rPr>
        <w:drawing>
          <wp:anchor distT="0" distB="0" distL="114300" distR="114300" simplePos="0" relativeHeight="251659264" behindDoc="0" locked="0" layoutInCell="1" allowOverlap="1" wp14:anchorId="7E0A12BF" wp14:editId="637E2697">
            <wp:simplePos x="0" y="0"/>
            <wp:positionH relativeFrom="margin">
              <wp:posOffset>981710</wp:posOffset>
            </wp:positionH>
            <wp:positionV relativeFrom="paragraph">
              <wp:posOffset>208898</wp:posOffset>
            </wp:positionV>
            <wp:extent cx="3400425" cy="2620010"/>
            <wp:effectExtent l="0" t="0" r="9525" b="8890"/>
            <wp:wrapNone/>
            <wp:docPr id="125965648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56481" name="Picture 1259656481"/>
                    <pic:cNvPicPr/>
                  </pic:nvPicPr>
                  <pic:blipFill>
                    <a:blip r:embed="rId6">
                      <a:extLst>
                        <a:ext uri="{28A0092B-C50C-407E-A947-70E740481C1C}">
                          <a14:useLocalDpi xmlns:a14="http://schemas.microsoft.com/office/drawing/2010/main" val="0"/>
                        </a:ext>
                      </a:extLst>
                    </a:blip>
                    <a:stretch>
                      <a:fillRect/>
                    </a:stretch>
                  </pic:blipFill>
                  <pic:spPr>
                    <a:xfrm>
                      <a:off x="0" y="0"/>
                      <a:ext cx="3400425" cy="2620010"/>
                    </a:xfrm>
                    <a:prstGeom prst="rect">
                      <a:avLst/>
                    </a:prstGeom>
                  </pic:spPr>
                </pic:pic>
              </a:graphicData>
            </a:graphic>
            <wp14:sizeRelH relativeFrom="margin">
              <wp14:pctWidth>0</wp14:pctWidth>
            </wp14:sizeRelH>
            <wp14:sizeRelV relativeFrom="margin">
              <wp14:pctHeight>0</wp14:pctHeight>
            </wp14:sizeRelV>
          </wp:anchor>
        </w:drawing>
      </w:r>
    </w:p>
    <w:p w14:paraId="559B8D8A" w14:textId="77777777" w:rsidR="0000117B" w:rsidRDefault="0000117B" w:rsidP="0000117B">
      <w:pPr>
        <w:spacing w:line="480" w:lineRule="auto"/>
        <w:jc w:val="both"/>
        <w:rPr>
          <w:rFonts w:ascii="Times New Roman" w:hAnsi="Times New Roman" w:cs="Times New Roman"/>
          <w:b/>
          <w:bCs/>
          <w:sz w:val="28"/>
          <w:szCs w:val="28"/>
        </w:rPr>
      </w:pPr>
    </w:p>
    <w:p w14:paraId="4B91BE6D" w14:textId="77777777" w:rsidR="0000117B" w:rsidRDefault="0000117B" w:rsidP="0000117B">
      <w:pPr>
        <w:spacing w:line="480" w:lineRule="auto"/>
        <w:jc w:val="both"/>
        <w:rPr>
          <w:rFonts w:ascii="Times New Roman" w:hAnsi="Times New Roman" w:cs="Times New Roman"/>
          <w:b/>
          <w:bCs/>
          <w:sz w:val="28"/>
          <w:szCs w:val="28"/>
        </w:rPr>
      </w:pPr>
    </w:p>
    <w:p w14:paraId="31433D88" w14:textId="77777777" w:rsidR="0000117B" w:rsidRDefault="0000117B" w:rsidP="0000117B">
      <w:pPr>
        <w:spacing w:line="480" w:lineRule="auto"/>
        <w:jc w:val="both"/>
        <w:rPr>
          <w:rFonts w:ascii="Times New Roman" w:hAnsi="Times New Roman" w:cs="Times New Roman"/>
          <w:b/>
          <w:bCs/>
          <w:sz w:val="28"/>
          <w:szCs w:val="28"/>
        </w:rPr>
      </w:pPr>
    </w:p>
    <w:p w14:paraId="7B9C4D64" w14:textId="77777777" w:rsidR="0000117B" w:rsidRDefault="0000117B" w:rsidP="0000117B">
      <w:pPr>
        <w:spacing w:line="480" w:lineRule="auto"/>
        <w:jc w:val="both"/>
        <w:rPr>
          <w:rFonts w:ascii="Times New Roman" w:hAnsi="Times New Roman" w:cs="Times New Roman"/>
          <w:b/>
          <w:bCs/>
          <w:sz w:val="28"/>
          <w:szCs w:val="28"/>
        </w:rPr>
      </w:pPr>
    </w:p>
    <w:p w14:paraId="3651DE01" w14:textId="77777777" w:rsidR="0000117B" w:rsidRDefault="0000117B" w:rsidP="0000117B">
      <w:pPr>
        <w:spacing w:line="480" w:lineRule="auto"/>
        <w:jc w:val="both"/>
        <w:rPr>
          <w:rFonts w:ascii="Times New Roman" w:hAnsi="Times New Roman" w:cs="Times New Roman"/>
          <w:b/>
          <w:bCs/>
          <w:sz w:val="28"/>
          <w:szCs w:val="28"/>
        </w:rPr>
      </w:pPr>
    </w:p>
    <w:p w14:paraId="7DBE9CC2" w14:textId="77777777" w:rsidR="0000117B" w:rsidRDefault="0000117B" w:rsidP="0000117B">
      <w:pPr>
        <w:spacing w:line="480" w:lineRule="auto"/>
        <w:jc w:val="both"/>
        <w:rPr>
          <w:rFonts w:ascii="Times New Roman" w:hAnsi="Times New Roman" w:cs="Times New Roman"/>
          <w:b/>
          <w:bCs/>
          <w:sz w:val="28"/>
          <w:szCs w:val="28"/>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1312" behindDoc="0" locked="0" layoutInCell="1" allowOverlap="1" wp14:anchorId="799B5CC6" wp14:editId="584303AD">
                <wp:simplePos x="0" y="0"/>
                <wp:positionH relativeFrom="margin">
                  <wp:posOffset>887533</wp:posOffset>
                </wp:positionH>
                <wp:positionV relativeFrom="paragraph">
                  <wp:posOffset>13729</wp:posOffset>
                </wp:positionV>
                <wp:extent cx="2554013" cy="299545"/>
                <wp:effectExtent l="0" t="0" r="0" b="5715"/>
                <wp:wrapNone/>
                <wp:docPr id="2014061221" name="Text Box 51"/>
                <wp:cNvGraphicFramePr/>
                <a:graphic xmlns:a="http://schemas.openxmlformats.org/drawingml/2006/main">
                  <a:graphicData uri="http://schemas.microsoft.com/office/word/2010/wordprocessingShape">
                    <wps:wsp>
                      <wps:cNvSpPr txBox="1"/>
                      <wps:spPr>
                        <a:xfrm>
                          <a:off x="0" y="0"/>
                          <a:ext cx="2554013" cy="299545"/>
                        </a:xfrm>
                        <a:prstGeom prst="rect">
                          <a:avLst/>
                        </a:prstGeom>
                        <a:noFill/>
                        <a:ln w="6350">
                          <a:noFill/>
                        </a:ln>
                      </wps:spPr>
                      <wps:txbx>
                        <w:txbxContent>
                          <w:p w14:paraId="067421B3"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5CC6" id="_x0000_s1027" type="#_x0000_t202" style="position:absolute;left:0;text-align:left;margin-left:69.9pt;margin-top:1.1pt;width:201.1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" filled="f" stroked="f" strokeweight=".5pt">
                <v:textbox>
                  <w:txbxContent>
                    <w:p w14:paraId="067421B3"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p>
    <w:p w14:paraId="1490BADC"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bookmarkStart w:id="8" w:name="_Toc172220401"/>
      <w:r w:rsidRPr="009F0EFF">
        <w:rPr>
          <w:rFonts w:ascii="Times New Roman" w:hAnsi="Times New Roman" w:cs="Times New Roman"/>
          <w:b/>
          <w:bCs/>
          <w:i w:val="0"/>
          <w:iCs w:val="0"/>
          <w:color w:val="auto"/>
          <w:sz w:val="24"/>
          <w:szCs w:val="24"/>
        </w:rPr>
        <w:t xml:space="preserve">Gambar 4. </w:t>
      </w:r>
      <w:r w:rsidRPr="009F0EFF">
        <w:rPr>
          <w:rFonts w:ascii="Times New Roman" w:hAnsi="Times New Roman" w:cs="Times New Roman"/>
          <w:b/>
          <w:bCs/>
          <w:i w:val="0"/>
          <w:iCs w:val="0"/>
          <w:color w:val="auto"/>
          <w:sz w:val="24"/>
          <w:szCs w:val="24"/>
        </w:rPr>
        <w:fldChar w:fldCharType="begin"/>
      </w:r>
      <w:r w:rsidRPr="009F0EFF">
        <w:rPr>
          <w:rFonts w:ascii="Times New Roman" w:hAnsi="Times New Roman" w:cs="Times New Roman"/>
          <w:b/>
          <w:bCs/>
          <w:i w:val="0"/>
          <w:iCs w:val="0"/>
          <w:color w:val="auto"/>
          <w:sz w:val="24"/>
          <w:szCs w:val="24"/>
        </w:rPr>
        <w:instrText xml:space="preserve"> SEQ Gambar_4. \* ARABIC </w:instrText>
      </w:r>
      <w:r w:rsidRPr="009F0EF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8"/>
      <w:r w:rsidRPr="009F0EFF">
        <w:rPr>
          <w:rFonts w:ascii="Times New Roman" w:hAnsi="Times New Roman" w:cs="Times New Roman"/>
          <w:b/>
          <w:bCs/>
          <w:i w:val="0"/>
          <w:iCs w:val="0"/>
          <w:color w:val="auto"/>
          <w:sz w:val="24"/>
          <w:szCs w:val="24"/>
        </w:rPr>
        <w:fldChar w:fldCharType="end"/>
      </w:r>
    </w:p>
    <w:p w14:paraId="0F5D517B"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r w:rsidRPr="009F0EFF">
        <w:rPr>
          <w:rFonts w:ascii="Times New Roman" w:hAnsi="Times New Roman" w:cs="Times New Roman"/>
          <w:b/>
          <w:bCs/>
          <w:i w:val="0"/>
          <w:iCs w:val="0"/>
          <w:color w:val="auto"/>
          <w:sz w:val="24"/>
          <w:szCs w:val="24"/>
        </w:rPr>
        <w:t>Model Struktural Setelah Uji Validitas</w:t>
      </w:r>
    </w:p>
    <w:p w14:paraId="0A0BA112" w14:textId="77777777" w:rsidR="0000117B" w:rsidRPr="00392204" w:rsidRDefault="0000117B" w:rsidP="0000117B">
      <w:pPr>
        <w:rPr>
          <w:rFonts w:ascii="Times New Roman" w:hAnsi="Times New Roman" w:cs="Times New Roman"/>
          <w:b/>
          <w:bCs/>
          <w:sz w:val="24"/>
          <w:szCs w:val="24"/>
        </w:rPr>
      </w:pPr>
      <w:r>
        <w:rPr>
          <w:rFonts w:ascii="Times New Roman" w:hAnsi="Times New Roman" w:cs="Times New Roman"/>
          <w:b/>
          <w:bCs/>
          <w:i/>
          <w:iCs/>
          <w:sz w:val="24"/>
          <w:szCs w:val="24"/>
        </w:rPr>
        <w:br w:type="page"/>
      </w:r>
    </w:p>
    <w:p w14:paraId="7B2EEAA7" w14:textId="77777777" w:rsidR="0000117B" w:rsidRPr="00AA59EE" w:rsidRDefault="0000117B" w:rsidP="0000117B">
      <w:pPr>
        <w:pStyle w:val="Heading3"/>
        <w:numPr>
          <w:ilvl w:val="0"/>
          <w:numId w:val="46"/>
        </w:numPr>
        <w:spacing w:line="480" w:lineRule="auto"/>
        <w:ind w:left="2345"/>
        <w:rPr>
          <w:rFonts w:ascii="Times New Roman" w:hAnsi="Times New Roman" w:cs="Times New Roman"/>
          <w:b/>
          <w:bCs/>
          <w:color w:val="auto"/>
        </w:rPr>
      </w:pPr>
      <w:bookmarkStart w:id="9" w:name="_Toc172187554"/>
      <w:r w:rsidRPr="00AA59EE">
        <w:rPr>
          <w:rFonts w:ascii="Times New Roman" w:hAnsi="Times New Roman" w:cs="Times New Roman"/>
          <w:b/>
          <w:bCs/>
          <w:color w:val="auto"/>
        </w:rPr>
        <w:lastRenderedPageBreak/>
        <w:t>Model Pengukuran (Outer Model)</w:t>
      </w:r>
      <w:bookmarkEnd w:id="9"/>
    </w:p>
    <w:p w14:paraId="51ED14EF" w14:textId="77777777" w:rsidR="0000117B" w:rsidRDefault="0000117B" w:rsidP="0000117B">
      <w:pPr>
        <w:pStyle w:val="ListParagraph"/>
        <w:numPr>
          <w:ilvl w:val="0"/>
          <w:numId w:val="38"/>
        </w:numPr>
        <w:spacing w:line="480" w:lineRule="auto"/>
        <w:jc w:val="both"/>
        <w:rPr>
          <w:rFonts w:ascii="Times New Roman" w:hAnsi="Times New Roman" w:cs="Times New Roman"/>
          <w:sz w:val="24"/>
          <w:szCs w:val="24"/>
        </w:rPr>
      </w:pPr>
      <w:r w:rsidRPr="00655FEC">
        <w:rPr>
          <w:rFonts w:ascii="Times New Roman" w:hAnsi="Times New Roman" w:cs="Times New Roman"/>
          <w:sz w:val="24"/>
          <w:szCs w:val="24"/>
        </w:rPr>
        <w:t>Uji Validitas Konvergen</w:t>
      </w:r>
    </w:p>
    <w:p w14:paraId="0F48EFDE" w14:textId="77777777" w:rsidR="0000117B" w:rsidRDefault="0000117B" w:rsidP="0000117B">
      <w:pPr>
        <w:pStyle w:val="ListParagraph"/>
        <w:spacing w:line="480" w:lineRule="auto"/>
        <w:ind w:left="1440" w:firstLine="545"/>
        <w:jc w:val="both"/>
      </w:pPr>
      <w:r w:rsidRPr="00742F25">
        <w:rPr>
          <w:rFonts w:ascii="Times New Roman" w:hAnsi="Times New Roman" w:cs="Times New Roman"/>
          <w:sz w:val="24"/>
          <w:szCs w:val="24"/>
        </w:rPr>
        <w:t xml:space="preserve">Langkah awal ini merupakan tahap validasi yang bertujuan untuk memastikan bahwa ukuran yang digunakan benar-benar mengukur konstruk yang ingin diukur. Validasi ini dilakukan dengan membandingkan ukuran kita dengan ukuran lain yang serupa. Tingkat hubungan antara kedua ukuran tersebut dapat dilihat dari nilai </w:t>
      </w:r>
      <w:r w:rsidRPr="00742F25">
        <w:rPr>
          <w:rFonts w:ascii="Times New Roman" w:hAnsi="Times New Roman" w:cs="Times New Roman"/>
          <w:i/>
          <w:iCs/>
          <w:sz w:val="24"/>
          <w:szCs w:val="24"/>
        </w:rPr>
        <w:t>loading factor</w:t>
      </w:r>
      <w:r w:rsidRPr="00E8231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D615F2">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sidRPr="00E82317">
        <w:rPr>
          <w:rFonts w:ascii="Times New Roman" w:hAnsi="Times New Roman" w:cs="Times New Roman"/>
          <w:sz w:val="24"/>
          <w:szCs w:val="24"/>
        </w:rPr>
        <w:t xml:space="preserve">, </w:t>
      </w:r>
      <w:r>
        <w:rPr>
          <w:rFonts w:ascii="Times New Roman" w:hAnsi="Times New Roman" w:cs="Times New Roman"/>
          <w:sz w:val="24"/>
          <w:szCs w:val="24"/>
        </w:rPr>
        <w:t>s</w:t>
      </w:r>
      <w:r w:rsidRPr="00E473DF">
        <w:rPr>
          <w:rFonts w:ascii="Times New Roman" w:hAnsi="Times New Roman" w:cs="Times New Roman"/>
          <w:sz w:val="24"/>
          <w:szCs w:val="24"/>
        </w:rPr>
        <w:t xml:space="preserve">etelah menentukan kriteria inklusi item berdasarkan nilai </w:t>
      </w:r>
      <w:r w:rsidRPr="00E473DF">
        <w:rPr>
          <w:rFonts w:ascii="Times New Roman" w:hAnsi="Times New Roman" w:cs="Times New Roman"/>
          <w:i/>
          <w:iCs/>
          <w:sz w:val="24"/>
          <w:szCs w:val="24"/>
        </w:rPr>
        <w:t>loading factor</w:t>
      </w:r>
      <w:r w:rsidRPr="00E473DF">
        <w:rPr>
          <w:rFonts w:ascii="Times New Roman" w:hAnsi="Times New Roman" w:cs="Times New Roman"/>
          <w:sz w:val="24"/>
          <w:szCs w:val="24"/>
        </w:rPr>
        <w:t xml:space="preserve"> 0,7, analisis data empiris dilakukan menggunakan SmartPLS</w:t>
      </w:r>
      <w:r>
        <w:t>.</w:t>
      </w:r>
    </w:p>
    <w:p w14:paraId="7C26BF5B" w14:textId="77777777" w:rsidR="0000117B" w:rsidRPr="00660634" w:rsidRDefault="0000117B" w:rsidP="0000117B">
      <w:pPr>
        <w:pStyle w:val="Caption"/>
        <w:spacing w:after="0"/>
        <w:jc w:val="center"/>
        <w:rPr>
          <w:rFonts w:ascii="Times New Roman" w:hAnsi="Times New Roman" w:cs="Times New Roman"/>
          <w:b/>
          <w:bCs/>
          <w:i w:val="0"/>
          <w:iCs w:val="0"/>
          <w:color w:val="auto"/>
          <w:sz w:val="24"/>
          <w:szCs w:val="24"/>
        </w:rPr>
      </w:pPr>
      <w:bookmarkStart w:id="10" w:name="_Toc172116261"/>
      <w:r w:rsidRPr="00660634">
        <w:rPr>
          <w:rFonts w:ascii="Times New Roman" w:hAnsi="Times New Roman" w:cs="Times New Roman"/>
          <w:b/>
          <w:bCs/>
          <w:i w:val="0"/>
          <w:iCs w:val="0"/>
          <w:color w:val="auto"/>
          <w:sz w:val="24"/>
          <w:szCs w:val="24"/>
        </w:rPr>
        <w:t xml:space="preserve">Tabel 4. </w:t>
      </w:r>
      <w:r w:rsidRPr="00660634">
        <w:rPr>
          <w:rFonts w:ascii="Times New Roman" w:hAnsi="Times New Roman" w:cs="Times New Roman"/>
          <w:b/>
          <w:bCs/>
          <w:i w:val="0"/>
          <w:iCs w:val="0"/>
          <w:color w:val="auto"/>
          <w:sz w:val="24"/>
          <w:szCs w:val="24"/>
        </w:rPr>
        <w:fldChar w:fldCharType="begin"/>
      </w:r>
      <w:r w:rsidRPr="00660634">
        <w:rPr>
          <w:rFonts w:ascii="Times New Roman" w:hAnsi="Times New Roman" w:cs="Times New Roman"/>
          <w:b/>
          <w:bCs/>
          <w:i w:val="0"/>
          <w:iCs w:val="0"/>
          <w:color w:val="auto"/>
          <w:sz w:val="24"/>
          <w:szCs w:val="24"/>
        </w:rPr>
        <w:instrText xml:space="preserve"> SEQ Tabel_4. \* ARABIC </w:instrText>
      </w:r>
      <w:r w:rsidRPr="0066063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10"/>
      <w:r w:rsidRPr="00660634">
        <w:rPr>
          <w:rFonts w:ascii="Times New Roman" w:hAnsi="Times New Roman" w:cs="Times New Roman"/>
          <w:b/>
          <w:bCs/>
          <w:i w:val="0"/>
          <w:iCs w:val="0"/>
          <w:color w:val="auto"/>
          <w:sz w:val="24"/>
          <w:szCs w:val="24"/>
        </w:rPr>
        <w:fldChar w:fldCharType="end"/>
      </w:r>
    </w:p>
    <w:p w14:paraId="75881099" w14:textId="77777777" w:rsidR="0000117B" w:rsidRPr="00660634" w:rsidRDefault="0000117B" w:rsidP="0000117B">
      <w:pPr>
        <w:pStyle w:val="Caption"/>
        <w:spacing w:after="0"/>
        <w:jc w:val="center"/>
        <w:rPr>
          <w:rFonts w:ascii="Times New Roman" w:hAnsi="Times New Roman" w:cs="Times New Roman"/>
          <w:b/>
          <w:bCs/>
          <w:color w:val="auto"/>
          <w:sz w:val="48"/>
          <w:szCs w:val="48"/>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2336" behindDoc="0" locked="0" layoutInCell="1" allowOverlap="1" wp14:anchorId="1DF0E57B" wp14:editId="3DA06D29">
                <wp:simplePos x="0" y="0"/>
                <wp:positionH relativeFrom="margin">
                  <wp:posOffset>858520</wp:posOffset>
                </wp:positionH>
                <wp:positionV relativeFrom="paragraph">
                  <wp:posOffset>3270359</wp:posOffset>
                </wp:positionV>
                <wp:extent cx="2553970" cy="299085"/>
                <wp:effectExtent l="0" t="0" r="0" b="5715"/>
                <wp:wrapNone/>
                <wp:docPr id="339436243"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4329FAB1"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0E57B" id="_x0000_s1028" type="#_x0000_t202" style="position:absolute;left:0;text-align:left;margin-left:67.6pt;margin-top:257.5pt;width:201.1pt;height:2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EWGwIAADM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" filled="f" stroked="f" strokeweight=".5pt">
                <v:textbox>
                  <w:txbxContent>
                    <w:p w14:paraId="4329FAB1"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660634">
        <w:rPr>
          <w:rFonts w:ascii="Times New Roman" w:hAnsi="Times New Roman" w:cs="Times New Roman"/>
          <w:b/>
          <w:bCs/>
          <w:i w:val="0"/>
          <w:iCs w:val="0"/>
          <w:color w:val="auto"/>
          <w:sz w:val="24"/>
          <w:szCs w:val="24"/>
        </w:rPr>
        <w:t>Data Hasil</w:t>
      </w:r>
      <w:r w:rsidRPr="00660634">
        <w:rPr>
          <w:rFonts w:ascii="Times New Roman" w:hAnsi="Times New Roman" w:cs="Times New Roman"/>
          <w:b/>
          <w:bCs/>
          <w:color w:val="auto"/>
          <w:sz w:val="24"/>
          <w:szCs w:val="24"/>
        </w:rPr>
        <w:t xml:space="preserve"> Outer Loading</w:t>
      </w:r>
    </w:p>
    <w:tbl>
      <w:tblPr>
        <w:tblW w:w="4116" w:type="pct"/>
        <w:tblInd w:w="1552" w:type="dxa"/>
        <w:tblCellMar>
          <w:top w:w="15" w:type="dxa"/>
          <w:left w:w="15" w:type="dxa"/>
          <w:bottom w:w="15" w:type="dxa"/>
          <w:right w:w="15" w:type="dxa"/>
        </w:tblCellMar>
        <w:tblLook w:val="04A0" w:firstRow="1" w:lastRow="0" w:firstColumn="1" w:lastColumn="0" w:noHBand="0" w:noVBand="1"/>
      </w:tblPr>
      <w:tblGrid>
        <w:gridCol w:w="1239"/>
        <w:gridCol w:w="921"/>
        <w:gridCol w:w="895"/>
        <w:gridCol w:w="867"/>
        <w:gridCol w:w="899"/>
        <w:gridCol w:w="852"/>
        <w:gridCol w:w="848"/>
      </w:tblGrid>
      <w:tr w:rsidR="0000117B" w:rsidRPr="00AB0F52" w14:paraId="1F69A404"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FF1B83C" w14:textId="77777777" w:rsidR="0000117B" w:rsidRPr="00AB0F52" w:rsidRDefault="0000117B" w:rsidP="00434E19">
            <w:pPr>
              <w:spacing w:after="0" w:line="240" w:lineRule="auto"/>
              <w:rPr>
                <w:rFonts w:ascii="Times New Roman" w:eastAsia="Times New Roman" w:hAnsi="Times New Roman" w:cs="Times New Roman"/>
                <w:kern w:val="0"/>
                <w:sz w:val="24"/>
                <w:szCs w:val="24"/>
                <w:lang w:eastAsia="en-ID"/>
                <w14:ligatures w14:val="none"/>
              </w:rPr>
            </w:pPr>
            <w:bookmarkStart w:id="11" w:name="_Hlk172359054"/>
          </w:p>
        </w:tc>
        <w:tc>
          <w:tcPr>
            <w:tcW w:w="70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735E355"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Brevet</w:t>
            </w:r>
          </w:p>
        </w:tc>
        <w:tc>
          <w:tcPr>
            <w:tcW w:w="68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95F38B9"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w:t>
            </w:r>
          </w:p>
        </w:tc>
        <w:tc>
          <w:tcPr>
            <w:tcW w:w="665"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510135D"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Minat</w:t>
            </w:r>
          </w:p>
        </w:tc>
        <w:tc>
          <w:tcPr>
            <w:tcW w:w="68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4C37774"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PKD</w:t>
            </w:r>
          </w:p>
        </w:tc>
        <w:tc>
          <w:tcPr>
            <w:tcW w:w="653"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9CA7E78"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w:t>
            </w:r>
          </w:p>
        </w:tc>
        <w:tc>
          <w:tcPr>
            <w:tcW w:w="6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862BFED"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PPK</w:t>
            </w:r>
          </w:p>
        </w:tc>
      </w:tr>
      <w:tr w:rsidR="0000117B" w:rsidRPr="00AB0F52" w14:paraId="5EF6CC23"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2C5FAC8"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B1</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328F83"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0.831 </w:t>
            </w: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B89205"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C6A65A"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E8B10D"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DCF7D7"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1CF52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00D6E203"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D02402B"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B2</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648937"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0.769 </w:t>
            </w: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F0C36C"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85C1C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68BED1"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6D66F8"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13E220"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3601FDB7"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EA92E48"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B3</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616BE7"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0.800 </w:t>
            </w: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7569DC"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6B212B"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E45F63"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2C410B"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C80204"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0F8BF0DD"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56F1A0B"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KE1</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46D331"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20C54F"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0.751 </w:t>
            </w: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3E3E9D"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F501D9"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54C291"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B8FB41"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572C31DF"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6A418B1"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KE2</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53FFF0"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8E7886"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0.882 </w:t>
            </w: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B27A75"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10A2CF"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42C3E7"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62538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334E8527"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5821632"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KE3</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9A70C0"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E467DE"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0.767 </w:t>
            </w: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717BB4"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A369E0"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21AD23"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FC04BC"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1D6B68F6"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656EF60"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M1</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2A1748"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CC0417"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C5C585"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0.880 </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3726A7"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D2BC5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91620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30CC7E85"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CA66FD9"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M2</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1DA070"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A0C2E8"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61E611"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0.854 </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BC40553"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0D1140"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5BA4C3"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4D5F4438"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01E7834"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M3</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F62C19"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068051"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7576F8"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0.789 </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61F63D"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305C73"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577CE6"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47011CE0"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AC8E8D1"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PKD1</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9876E9"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16B272"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C8852C"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A9C6F2"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0.837 </w:t>
            </w: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420336"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820B86"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7CAC5A37"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0BD8755"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PKD2</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FD8612"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0D313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26BCB0"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218960"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0.815 </w:t>
            </w: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19FEEC1"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975BDF"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2448C067"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B0DF8DF"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PKD3</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117DD1"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14B00A"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B245CD"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2C9EF8"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0.831 </w:t>
            </w: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DB4D3D"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2ED907"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01457197"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60A079D"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PP2</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D2BD7F"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BC7219"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72156F"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ACE977"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853F29"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0.868 </w:t>
            </w: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D50C4B"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r>
      <w:tr w:rsidR="0000117B" w:rsidRPr="00AB0F52" w14:paraId="5E54BDFD"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0236740"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PP4</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3CE156"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F9D7270"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3C167F"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37B784"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881153"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0.777 </w:t>
            </w: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0D9D35"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r>
      <w:tr w:rsidR="0000117B" w:rsidRPr="00AB0F52" w14:paraId="64B688DC"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409748A"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PPK1</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C8C5F9"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5FB468"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98B02D"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ABA99B"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967181"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8D45AB"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0.895 </w:t>
            </w:r>
          </w:p>
        </w:tc>
      </w:tr>
      <w:tr w:rsidR="0000117B" w:rsidRPr="00AB0F52" w14:paraId="16016A95" w14:textId="77777777" w:rsidTr="00434E19">
        <w:tc>
          <w:tcPr>
            <w:tcW w:w="9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9AD54A9"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PPK2</w:t>
            </w:r>
          </w:p>
        </w:tc>
        <w:tc>
          <w:tcPr>
            <w:tcW w:w="70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95B116" w14:textId="77777777" w:rsidR="0000117B" w:rsidRPr="006E6367"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p>
        </w:tc>
        <w:tc>
          <w:tcPr>
            <w:tcW w:w="68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B75CBB"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6D2D33"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6BF15E"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177619" w14:textId="77777777" w:rsidR="0000117B" w:rsidRPr="006E6367"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1A537C" w14:textId="77777777" w:rsidR="0000117B" w:rsidRPr="006E6367"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6E6367">
              <w:rPr>
                <w:rFonts w:ascii="Times New Roman" w:eastAsia="Times New Roman" w:hAnsi="Times New Roman" w:cs="Times New Roman"/>
                <w:kern w:val="0"/>
                <w:sz w:val="24"/>
                <w:szCs w:val="24"/>
                <w:lang w:eastAsia="en-ID"/>
                <w14:ligatures w14:val="none"/>
              </w:rPr>
              <w:t xml:space="preserve">0.762 </w:t>
            </w:r>
          </w:p>
        </w:tc>
      </w:tr>
      <w:bookmarkEnd w:id="11"/>
    </w:tbl>
    <w:p w14:paraId="4F6281E3" w14:textId="77777777" w:rsidR="0000117B" w:rsidRDefault="0000117B" w:rsidP="0000117B">
      <w:pPr>
        <w:pStyle w:val="ListParagraph"/>
        <w:spacing w:line="480" w:lineRule="auto"/>
        <w:ind w:left="1440"/>
        <w:jc w:val="both"/>
      </w:pPr>
    </w:p>
    <w:p w14:paraId="111DBE4E" w14:textId="77777777" w:rsidR="0000117B" w:rsidRPr="009119FD" w:rsidRDefault="0000117B" w:rsidP="0000117B">
      <w:pPr>
        <w:pStyle w:val="ListParagraph"/>
        <w:spacing w:line="480" w:lineRule="auto"/>
        <w:ind w:left="1440" w:firstLine="545"/>
        <w:jc w:val="both"/>
        <w:rPr>
          <w:rFonts w:ascii="Times New Roman" w:hAnsi="Times New Roman" w:cs="Times New Roman"/>
          <w:sz w:val="24"/>
          <w:szCs w:val="24"/>
        </w:rPr>
      </w:pPr>
      <w:bookmarkStart w:id="12" w:name="_Hlk172359891"/>
      <w:r w:rsidRPr="00E473DF">
        <w:rPr>
          <w:rFonts w:ascii="Times New Roman" w:hAnsi="Times New Roman" w:cs="Times New Roman"/>
          <w:sz w:val="24"/>
          <w:szCs w:val="24"/>
        </w:rPr>
        <w:t xml:space="preserve">Berdasarkan hasil analisis, semua indikator memenuhi kriteria validitas konvergen dengan nilai </w:t>
      </w:r>
      <w:r w:rsidRPr="00E473DF">
        <w:rPr>
          <w:rFonts w:ascii="Times New Roman" w:hAnsi="Times New Roman" w:cs="Times New Roman"/>
          <w:i/>
          <w:iCs/>
          <w:sz w:val="24"/>
          <w:szCs w:val="24"/>
        </w:rPr>
        <w:t>loading factor</w:t>
      </w:r>
      <w:r w:rsidRPr="00E473DF">
        <w:rPr>
          <w:rFonts w:ascii="Times New Roman" w:hAnsi="Times New Roman" w:cs="Times New Roman"/>
          <w:sz w:val="24"/>
          <w:szCs w:val="24"/>
        </w:rPr>
        <w:t xml:space="preserve"> lebih dari 0,7</w:t>
      </w:r>
      <w:r w:rsidRPr="009119FD">
        <w:rPr>
          <w:rFonts w:ascii="Times New Roman" w:hAnsi="Times New Roman" w:cs="Times New Roman"/>
          <w:sz w:val="24"/>
          <w:szCs w:val="24"/>
        </w:rPr>
        <w:t>.</w:t>
      </w:r>
    </w:p>
    <w:bookmarkEnd w:id="12"/>
    <w:p w14:paraId="3D1A6BD6" w14:textId="77777777" w:rsidR="0000117B" w:rsidRPr="009119FD" w:rsidRDefault="0000117B" w:rsidP="0000117B">
      <w:pPr>
        <w:pStyle w:val="ListParagraph"/>
        <w:spacing w:line="480" w:lineRule="auto"/>
        <w:ind w:left="1440" w:firstLine="545"/>
        <w:jc w:val="both"/>
        <w:rPr>
          <w:rFonts w:ascii="Times New Roman" w:hAnsi="Times New Roman" w:cs="Times New Roman"/>
          <w:sz w:val="24"/>
          <w:szCs w:val="24"/>
        </w:rPr>
      </w:pPr>
      <w:r w:rsidRPr="00E473DF">
        <w:rPr>
          <w:rFonts w:ascii="Times New Roman" w:hAnsi="Times New Roman" w:cs="Times New Roman"/>
          <w:sz w:val="24"/>
          <w:szCs w:val="24"/>
        </w:rPr>
        <w:lastRenderedPageBreak/>
        <w:t xml:space="preserve">"Setelah memastikan validitas item melalui </w:t>
      </w:r>
      <w:r w:rsidRPr="00E473DF">
        <w:rPr>
          <w:rFonts w:ascii="Times New Roman" w:hAnsi="Times New Roman" w:cs="Times New Roman"/>
          <w:i/>
          <w:iCs/>
          <w:sz w:val="24"/>
          <w:szCs w:val="24"/>
        </w:rPr>
        <w:t>loading factor</w:t>
      </w:r>
      <w:r w:rsidRPr="00E473DF">
        <w:rPr>
          <w:rFonts w:ascii="Times New Roman" w:hAnsi="Times New Roman" w:cs="Times New Roman"/>
          <w:sz w:val="24"/>
          <w:szCs w:val="24"/>
        </w:rPr>
        <w:t xml:space="preserve">, langkah selanjutnya adalah menguji validitas konstruk dengan menghitung nilai AVE. </w:t>
      </w:r>
      <w:r>
        <w:rPr>
          <w:rFonts w:ascii="Times New Roman" w:hAnsi="Times New Roman" w:cs="Times New Roman"/>
          <w:sz w:val="24"/>
          <w:szCs w:val="24"/>
        </w:rPr>
        <w:t>N</w:t>
      </w:r>
      <w:r w:rsidRPr="00E473DF">
        <w:rPr>
          <w:rFonts w:ascii="Times New Roman" w:hAnsi="Times New Roman" w:cs="Times New Roman"/>
          <w:sz w:val="24"/>
          <w:szCs w:val="24"/>
        </w:rPr>
        <w:t>ilai AVE yang melebihi 0,5 menunjukkan bahwa varians yang dijelaskan oleh konstruk laten lebih besar dibandingkan dengan varians yang dijelaskan oleh kesalahan pengukuran, sehingga dapat disimpulkan bahwa konstruk tersebut memiliki validitas konvergen yang tinggi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BA5F3D">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sidRPr="009119FD">
        <w:rPr>
          <w:rFonts w:ascii="Times New Roman" w:hAnsi="Times New Roman" w:cs="Times New Roman"/>
          <w:sz w:val="24"/>
          <w:szCs w:val="24"/>
        </w:rPr>
        <w:t>.</w:t>
      </w:r>
    </w:p>
    <w:p w14:paraId="39A7BEBE" w14:textId="77777777" w:rsidR="0000117B" w:rsidRPr="0064750F" w:rsidRDefault="0000117B" w:rsidP="0000117B">
      <w:pPr>
        <w:pStyle w:val="Caption"/>
        <w:spacing w:after="0"/>
        <w:jc w:val="center"/>
        <w:rPr>
          <w:rFonts w:ascii="Times New Roman" w:hAnsi="Times New Roman" w:cs="Times New Roman"/>
          <w:b/>
          <w:bCs/>
          <w:i w:val="0"/>
          <w:iCs w:val="0"/>
          <w:color w:val="auto"/>
          <w:sz w:val="24"/>
          <w:szCs w:val="24"/>
        </w:rPr>
      </w:pPr>
      <w:bookmarkStart w:id="13" w:name="_Toc172116262"/>
      <w:r w:rsidRPr="0064750F">
        <w:rPr>
          <w:rFonts w:ascii="Times New Roman" w:hAnsi="Times New Roman" w:cs="Times New Roman"/>
          <w:b/>
          <w:bCs/>
          <w:i w:val="0"/>
          <w:iCs w:val="0"/>
          <w:color w:val="auto"/>
          <w:sz w:val="24"/>
          <w:szCs w:val="24"/>
        </w:rPr>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13"/>
      <w:r w:rsidRPr="0064750F">
        <w:rPr>
          <w:rFonts w:ascii="Times New Roman" w:hAnsi="Times New Roman" w:cs="Times New Roman"/>
          <w:b/>
          <w:bCs/>
          <w:i w:val="0"/>
          <w:iCs w:val="0"/>
          <w:color w:val="auto"/>
          <w:sz w:val="24"/>
          <w:szCs w:val="24"/>
        </w:rPr>
        <w:fldChar w:fldCharType="end"/>
      </w:r>
    </w:p>
    <w:p w14:paraId="734D5C3B" w14:textId="77777777" w:rsidR="0000117B" w:rsidRPr="0064750F" w:rsidRDefault="0000117B" w:rsidP="0000117B">
      <w:pPr>
        <w:pStyle w:val="Caption"/>
        <w:spacing w:after="0"/>
        <w:jc w:val="center"/>
        <w:rPr>
          <w:rFonts w:ascii="Times New Roman" w:hAnsi="Times New Roman" w:cs="Times New Roman"/>
          <w:b/>
          <w:bCs/>
          <w:color w:val="auto"/>
          <w:sz w:val="36"/>
          <w:szCs w:val="36"/>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3360" behindDoc="0" locked="0" layoutInCell="1" allowOverlap="1" wp14:anchorId="4E8890B1" wp14:editId="6823A520">
                <wp:simplePos x="0" y="0"/>
                <wp:positionH relativeFrom="margin">
                  <wp:posOffset>1132096</wp:posOffset>
                </wp:positionH>
                <wp:positionV relativeFrom="paragraph">
                  <wp:posOffset>1614170</wp:posOffset>
                </wp:positionV>
                <wp:extent cx="2553970" cy="299085"/>
                <wp:effectExtent l="0" t="0" r="0" b="5715"/>
                <wp:wrapNone/>
                <wp:docPr id="289058302"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0DFF7995"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890B1" id="_x0000_s1029" type="#_x0000_t202" style="position:absolute;left:0;text-align:left;margin-left:89.15pt;margin-top:127.1pt;width:201.1pt;height:2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" filled="f" stroked="f" strokeweight=".5pt">
                <v:textbox>
                  <w:txbxContent>
                    <w:p w14:paraId="0DFF7995"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bookmarkStart w:id="14" w:name="_Hlk172359921"/>
      <w:r w:rsidRPr="0064750F">
        <w:rPr>
          <w:rFonts w:ascii="Times New Roman" w:hAnsi="Times New Roman" w:cs="Times New Roman"/>
          <w:b/>
          <w:bCs/>
          <w:color w:val="auto"/>
          <w:sz w:val="24"/>
          <w:szCs w:val="24"/>
        </w:rPr>
        <w:t>Average Variance Extracted (AVE</w:t>
      </w:r>
      <w:bookmarkEnd w:id="14"/>
      <w:r w:rsidRPr="0064750F">
        <w:rPr>
          <w:rFonts w:ascii="Times New Roman" w:hAnsi="Times New Roman" w:cs="Times New Roman"/>
          <w:b/>
          <w:bCs/>
          <w:color w:val="auto"/>
          <w:sz w:val="24"/>
          <w:szCs w:val="24"/>
        </w:rPr>
        <w:t>)</w:t>
      </w:r>
    </w:p>
    <w:tbl>
      <w:tblPr>
        <w:tblW w:w="2685" w:type="pct"/>
        <w:tblInd w:w="1981" w:type="dxa"/>
        <w:tblCellMar>
          <w:top w:w="15" w:type="dxa"/>
          <w:left w:w="15" w:type="dxa"/>
          <w:bottom w:w="15" w:type="dxa"/>
          <w:right w:w="15" w:type="dxa"/>
        </w:tblCellMar>
        <w:tblLook w:val="04A0" w:firstRow="1" w:lastRow="0" w:firstColumn="1" w:lastColumn="0" w:noHBand="0" w:noVBand="1"/>
      </w:tblPr>
      <w:tblGrid>
        <w:gridCol w:w="1767"/>
        <w:gridCol w:w="2487"/>
      </w:tblGrid>
      <w:tr w:rsidR="0000117B" w:rsidRPr="00AB0F52" w14:paraId="32B098FD"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9D84222" w14:textId="77777777" w:rsidR="0000117B" w:rsidRPr="00AB0F52" w:rsidRDefault="0000117B" w:rsidP="00434E19">
            <w:pPr>
              <w:spacing w:after="0" w:line="240" w:lineRule="auto"/>
              <w:rPr>
                <w:rFonts w:ascii="Times New Roman" w:eastAsia="Times New Roman" w:hAnsi="Times New Roman" w:cs="Times New Roman"/>
                <w:kern w:val="0"/>
                <w:sz w:val="24"/>
                <w:szCs w:val="24"/>
                <w:lang w:eastAsia="en-ID"/>
                <w14:ligatures w14:val="none"/>
              </w:rPr>
            </w:pPr>
          </w:p>
        </w:tc>
        <w:tc>
          <w:tcPr>
            <w:tcW w:w="2923"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86E188C"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Rata-rata varians diekstraksi (AVE)</w:t>
            </w:r>
          </w:p>
        </w:tc>
      </w:tr>
      <w:tr w:rsidR="0000117B" w:rsidRPr="0066507C" w14:paraId="283E9E3E"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BE9EB91"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Brevet</w:t>
            </w:r>
          </w:p>
        </w:tc>
        <w:tc>
          <w:tcPr>
            <w:tcW w:w="29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FEE25C"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0.641</w:t>
            </w:r>
          </w:p>
        </w:tc>
      </w:tr>
      <w:tr w:rsidR="0000117B" w:rsidRPr="0066507C" w14:paraId="701291F6"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5497A8E"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w:t>
            </w:r>
          </w:p>
        </w:tc>
        <w:tc>
          <w:tcPr>
            <w:tcW w:w="29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EF5EBE"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0.643</w:t>
            </w:r>
          </w:p>
        </w:tc>
      </w:tr>
      <w:tr w:rsidR="0000117B" w:rsidRPr="0066507C" w14:paraId="1C89E77F"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3767CC9"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Minat</w:t>
            </w:r>
          </w:p>
        </w:tc>
        <w:tc>
          <w:tcPr>
            <w:tcW w:w="29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9DEC95"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0.709</w:t>
            </w:r>
          </w:p>
        </w:tc>
      </w:tr>
      <w:tr w:rsidR="0000117B" w:rsidRPr="0066507C" w14:paraId="2E3A36C1"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182C508"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PKD</w:t>
            </w:r>
          </w:p>
        </w:tc>
        <w:tc>
          <w:tcPr>
            <w:tcW w:w="29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CDB233"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0.686</w:t>
            </w:r>
          </w:p>
        </w:tc>
      </w:tr>
      <w:tr w:rsidR="0000117B" w:rsidRPr="0066507C" w14:paraId="538F9C5E"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A5356FE"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w:t>
            </w:r>
          </w:p>
        </w:tc>
        <w:tc>
          <w:tcPr>
            <w:tcW w:w="29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3D0FB0"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0.679</w:t>
            </w:r>
          </w:p>
        </w:tc>
      </w:tr>
      <w:tr w:rsidR="0000117B" w:rsidRPr="0066507C" w14:paraId="20B37715" w14:textId="77777777" w:rsidTr="00434E19">
        <w:tc>
          <w:tcPr>
            <w:tcW w:w="207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76E9C49"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PPK</w:t>
            </w:r>
          </w:p>
        </w:tc>
        <w:tc>
          <w:tcPr>
            <w:tcW w:w="292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6E8A10"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0.691</w:t>
            </w:r>
          </w:p>
        </w:tc>
      </w:tr>
    </w:tbl>
    <w:p w14:paraId="1FEC306E" w14:textId="77777777" w:rsidR="0000117B" w:rsidRDefault="0000117B" w:rsidP="0000117B">
      <w:pPr>
        <w:pStyle w:val="ListParagraph"/>
        <w:spacing w:line="480" w:lineRule="auto"/>
        <w:ind w:left="1440"/>
        <w:jc w:val="both"/>
      </w:pPr>
    </w:p>
    <w:p w14:paraId="430AB098" w14:textId="77777777" w:rsidR="0000117B" w:rsidRPr="009119FD" w:rsidRDefault="0000117B" w:rsidP="0000117B">
      <w:pPr>
        <w:pStyle w:val="ListParagraph"/>
        <w:spacing w:line="480" w:lineRule="auto"/>
        <w:ind w:left="1440" w:firstLine="545"/>
        <w:jc w:val="both"/>
        <w:rPr>
          <w:rFonts w:ascii="Times New Roman" w:hAnsi="Times New Roman" w:cs="Times New Roman"/>
          <w:sz w:val="32"/>
          <w:szCs w:val="32"/>
        </w:rPr>
      </w:pPr>
      <w:r w:rsidRPr="00E473DF">
        <w:rPr>
          <w:rFonts w:ascii="Times New Roman" w:hAnsi="Times New Roman" w:cs="Times New Roman"/>
          <w:sz w:val="24"/>
          <w:szCs w:val="24"/>
        </w:rPr>
        <w:t>Analisis AVE menunjukkan bahwa semua konstruk memiliki nilai AVE di atas 0,5, memenuhi kriteria validitas konvergen. Hal ini mengindikasikan bahwa indikator-indikator yang digunakan berhasil mengukur konstruk latennya secara akurat</w:t>
      </w:r>
      <w:r w:rsidRPr="009119FD">
        <w:rPr>
          <w:rFonts w:ascii="Times New Roman" w:hAnsi="Times New Roman" w:cs="Times New Roman"/>
          <w:sz w:val="24"/>
          <w:szCs w:val="24"/>
        </w:rPr>
        <w:t>.</w:t>
      </w:r>
    </w:p>
    <w:p w14:paraId="0C259FBF" w14:textId="77777777" w:rsidR="0000117B" w:rsidRDefault="0000117B" w:rsidP="0000117B">
      <w:pPr>
        <w:pStyle w:val="ListParagraph"/>
        <w:numPr>
          <w:ilvl w:val="0"/>
          <w:numId w:val="38"/>
        </w:numPr>
        <w:spacing w:line="480" w:lineRule="auto"/>
        <w:jc w:val="both"/>
        <w:rPr>
          <w:rFonts w:ascii="Times New Roman" w:hAnsi="Times New Roman" w:cs="Times New Roman"/>
          <w:sz w:val="24"/>
          <w:szCs w:val="24"/>
        </w:rPr>
      </w:pPr>
      <w:r w:rsidRPr="00655FEC">
        <w:rPr>
          <w:rFonts w:ascii="Times New Roman" w:hAnsi="Times New Roman" w:cs="Times New Roman"/>
          <w:sz w:val="24"/>
          <w:szCs w:val="24"/>
        </w:rPr>
        <w:t>Uji Validitas Diskriminan</w:t>
      </w:r>
    </w:p>
    <w:p w14:paraId="1A6E24C7" w14:textId="77777777" w:rsidR="0000117B" w:rsidRPr="007F0399" w:rsidRDefault="0000117B" w:rsidP="0000117B">
      <w:pPr>
        <w:pStyle w:val="ListParagraph"/>
        <w:spacing w:line="480" w:lineRule="auto"/>
        <w:ind w:left="1440" w:firstLine="545"/>
        <w:jc w:val="both"/>
        <w:rPr>
          <w:rFonts w:ascii="Times New Roman" w:hAnsi="Times New Roman" w:cs="Times New Roman"/>
          <w:sz w:val="24"/>
          <w:szCs w:val="24"/>
        </w:rPr>
      </w:pPr>
      <w:r w:rsidRPr="00E473DF">
        <w:rPr>
          <w:rFonts w:ascii="Times New Roman" w:hAnsi="Times New Roman" w:cs="Times New Roman"/>
          <w:sz w:val="24"/>
          <w:szCs w:val="24"/>
        </w:rPr>
        <w:t xml:space="preserve">Uji validitas diskriminan dilakukan untuk memastikan bahwa masing-masing konstruk dalam model memiliki identitas yang unik dan tidak berkorelasi terlalu tinggi dengan konstruk lainnya. Kriteria </w:t>
      </w:r>
      <w:r w:rsidRPr="00E473DF">
        <w:rPr>
          <w:rFonts w:ascii="Times New Roman" w:hAnsi="Times New Roman" w:cs="Times New Roman"/>
          <w:i/>
          <w:iCs/>
          <w:sz w:val="24"/>
          <w:szCs w:val="24"/>
        </w:rPr>
        <w:t>Fornell-Larcker</w:t>
      </w:r>
      <w:r w:rsidRPr="00E473DF">
        <w:rPr>
          <w:rFonts w:ascii="Times New Roman" w:hAnsi="Times New Roman" w:cs="Times New Roman"/>
          <w:sz w:val="24"/>
          <w:szCs w:val="24"/>
        </w:rPr>
        <w:t xml:space="preserve"> dan hasil </w:t>
      </w:r>
      <w:r w:rsidRPr="00E473DF">
        <w:rPr>
          <w:rFonts w:ascii="Times New Roman" w:hAnsi="Times New Roman" w:cs="Times New Roman"/>
          <w:i/>
          <w:iCs/>
          <w:sz w:val="24"/>
          <w:szCs w:val="24"/>
        </w:rPr>
        <w:t>Cross Loading</w:t>
      </w:r>
      <w:r w:rsidRPr="00E473DF">
        <w:rPr>
          <w:rFonts w:ascii="Times New Roman" w:hAnsi="Times New Roman" w:cs="Times New Roman"/>
          <w:sz w:val="24"/>
          <w:szCs w:val="24"/>
        </w:rPr>
        <w:t xml:space="preserve"> akan digunakan untuk </w:t>
      </w:r>
      <w:r w:rsidRPr="00E473DF">
        <w:rPr>
          <w:rFonts w:ascii="Times New Roman" w:hAnsi="Times New Roman" w:cs="Times New Roman"/>
          <w:sz w:val="24"/>
          <w:szCs w:val="24"/>
        </w:rPr>
        <w:lastRenderedPageBreak/>
        <w:t>mengevaluasi apakah indikator-indikator yang digunakan berhasil membedakan antara satu konstruk dengan konstruk lainnya</w:t>
      </w:r>
      <w:r w:rsidRPr="009119FD">
        <w:rPr>
          <w:rFonts w:ascii="Times New Roman" w:hAnsi="Times New Roman" w:cs="Times New Roman"/>
          <w:sz w:val="24"/>
          <w:szCs w:val="24"/>
        </w:rPr>
        <w:t>.</w:t>
      </w:r>
    </w:p>
    <w:p w14:paraId="0E859739" w14:textId="77777777" w:rsidR="0000117B" w:rsidRPr="0064750F" w:rsidRDefault="0000117B" w:rsidP="0000117B">
      <w:pPr>
        <w:pStyle w:val="Caption"/>
        <w:spacing w:after="0"/>
        <w:jc w:val="center"/>
        <w:rPr>
          <w:rFonts w:ascii="Times New Roman" w:hAnsi="Times New Roman" w:cs="Times New Roman"/>
          <w:b/>
          <w:bCs/>
          <w:i w:val="0"/>
          <w:iCs w:val="0"/>
          <w:color w:val="auto"/>
          <w:sz w:val="24"/>
          <w:szCs w:val="24"/>
        </w:rPr>
      </w:pPr>
      <w:bookmarkStart w:id="15" w:name="_Toc172116263"/>
      <w:r w:rsidRPr="0064750F">
        <w:rPr>
          <w:rFonts w:ascii="Times New Roman" w:hAnsi="Times New Roman" w:cs="Times New Roman"/>
          <w:b/>
          <w:bCs/>
          <w:i w:val="0"/>
          <w:iCs w:val="0"/>
          <w:color w:val="auto"/>
          <w:sz w:val="24"/>
          <w:szCs w:val="24"/>
        </w:rPr>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15"/>
      <w:r w:rsidRPr="0064750F">
        <w:rPr>
          <w:rFonts w:ascii="Times New Roman" w:hAnsi="Times New Roman" w:cs="Times New Roman"/>
          <w:b/>
          <w:bCs/>
          <w:i w:val="0"/>
          <w:iCs w:val="0"/>
          <w:color w:val="auto"/>
          <w:sz w:val="24"/>
          <w:szCs w:val="24"/>
        </w:rPr>
        <w:fldChar w:fldCharType="end"/>
      </w:r>
    </w:p>
    <w:p w14:paraId="360730A3" w14:textId="77777777" w:rsidR="0000117B" w:rsidRPr="0064750F" w:rsidRDefault="0000117B" w:rsidP="0000117B">
      <w:pPr>
        <w:pStyle w:val="Caption"/>
        <w:spacing w:after="0"/>
        <w:jc w:val="center"/>
        <w:rPr>
          <w:rFonts w:ascii="Times New Roman" w:hAnsi="Times New Roman" w:cs="Times New Roman"/>
          <w:b/>
          <w:bCs/>
          <w:i w:val="0"/>
          <w:iCs w:val="0"/>
          <w:color w:val="auto"/>
          <w:sz w:val="36"/>
          <w:szCs w:val="36"/>
        </w:rPr>
      </w:pPr>
      <w:r w:rsidRPr="0064750F">
        <w:rPr>
          <w:rFonts w:ascii="Times New Roman" w:hAnsi="Times New Roman" w:cs="Times New Roman"/>
          <w:b/>
          <w:bCs/>
          <w:i w:val="0"/>
          <w:iCs w:val="0"/>
          <w:color w:val="auto"/>
          <w:sz w:val="24"/>
          <w:szCs w:val="24"/>
        </w:rPr>
        <w:t>Data Hasil</w:t>
      </w:r>
      <w:r w:rsidRPr="0064750F">
        <w:rPr>
          <w:rFonts w:ascii="Times New Roman" w:hAnsi="Times New Roman" w:cs="Times New Roman"/>
          <w:b/>
          <w:bCs/>
          <w:color w:val="auto"/>
          <w:sz w:val="24"/>
          <w:szCs w:val="24"/>
        </w:rPr>
        <w:t xml:space="preserve"> Cross Loading</w:t>
      </w:r>
    </w:p>
    <w:tbl>
      <w:tblPr>
        <w:tblW w:w="3931" w:type="pct"/>
        <w:tblInd w:w="1693" w:type="dxa"/>
        <w:tblCellMar>
          <w:top w:w="15" w:type="dxa"/>
          <w:left w:w="15" w:type="dxa"/>
          <w:bottom w:w="15" w:type="dxa"/>
          <w:right w:w="15" w:type="dxa"/>
        </w:tblCellMar>
        <w:tblLook w:val="04A0" w:firstRow="1" w:lastRow="0" w:firstColumn="1" w:lastColumn="0" w:noHBand="0" w:noVBand="1"/>
      </w:tblPr>
      <w:tblGrid>
        <w:gridCol w:w="1117"/>
        <w:gridCol w:w="918"/>
        <w:gridCol w:w="833"/>
        <w:gridCol w:w="867"/>
        <w:gridCol w:w="834"/>
        <w:gridCol w:w="834"/>
        <w:gridCol w:w="824"/>
      </w:tblGrid>
      <w:tr w:rsidR="0000117B" w14:paraId="21AD39B5"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CE1A944" w14:textId="77777777" w:rsidR="0000117B" w:rsidRPr="009119FD" w:rsidRDefault="0000117B" w:rsidP="00434E19">
            <w:pPr>
              <w:rPr>
                <w:rFonts w:ascii="Times New Roman" w:hAnsi="Times New Roman" w:cs="Times New Roman"/>
                <w:sz w:val="24"/>
                <w:szCs w:val="24"/>
              </w:rPr>
            </w:pPr>
          </w:p>
        </w:tc>
        <w:tc>
          <w:tcPr>
            <w:tcW w:w="73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8277D8F" w14:textId="77777777" w:rsidR="0000117B" w:rsidRPr="009119FD" w:rsidRDefault="0000117B" w:rsidP="00434E19">
            <w:pPr>
              <w:jc w:val="right"/>
              <w:rPr>
                <w:rFonts w:ascii="Times New Roman" w:hAnsi="Times New Roman" w:cs="Times New Roman"/>
                <w:b/>
                <w:bCs/>
                <w:sz w:val="24"/>
                <w:szCs w:val="24"/>
              </w:rPr>
            </w:pPr>
            <w:r w:rsidRPr="009119FD">
              <w:rPr>
                <w:rFonts w:ascii="Times New Roman" w:hAnsi="Times New Roman" w:cs="Times New Roman"/>
                <w:b/>
                <w:bCs/>
                <w:sz w:val="24"/>
                <w:szCs w:val="24"/>
              </w:rPr>
              <w:t xml:space="preserve">Brevet </w:t>
            </w:r>
          </w:p>
        </w:tc>
        <w:tc>
          <w:tcPr>
            <w:tcW w:w="66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E0880FB" w14:textId="77777777" w:rsidR="0000117B" w:rsidRPr="009119FD" w:rsidRDefault="0000117B" w:rsidP="00434E19">
            <w:pPr>
              <w:jc w:val="right"/>
              <w:rPr>
                <w:rFonts w:ascii="Times New Roman" w:hAnsi="Times New Roman" w:cs="Times New Roman"/>
                <w:b/>
                <w:bCs/>
                <w:sz w:val="24"/>
                <w:szCs w:val="24"/>
              </w:rPr>
            </w:pPr>
            <w:r w:rsidRPr="009119FD">
              <w:rPr>
                <w:rFonts w:ascii="Times New Roman" w:hAnsi="Times New Roman" w:cs="Times New Roman"/>
                <w:b/>
                <w:bCs/>
                <w:sz w:val="24"/>
                <w:szCs w:val="24"/>
              </w:rPr>
              <w:t xml:space="preserve">KE </w:t>
            </w:r>
          </w:p>
        </w:tc>
        <w:tc>
          <w:tcPr>
            <w:tcW w:w="6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7491990" w14:textId="77777777" w:rsidR="0000117B" w:rsidRPr="009119FD" w:rsidRDefault="0000117B" w:rsidP="00434E19">
            <w:pPr>
              <w:jc w:val="right"/>
              <w:rPr>
                <w:rFonts w:ascii="Times New Roman" w:hAnsi="Times New Roman" w:cs="Times New Roman"/>
                <w:b/>
                <w:bCs/>
                <w:sz w:val="24"/>
                <w:szCs w:val="24"/>
              </w:rPr>
            </w:pPr>
            <w:r w:rsidRPr="009119FD">
              <w:rPr>
                <w:rFonts w:ascii="Times New Roman" w:hAnsi="Times New Roman" w:cs="Times New Roman"/>
                <w:b/>
                <w:bCs/>
                <w:sz w:val="24"/>
                <w:szCs w:val="24"/>
              </w:rPr>
              <w:t xml:space="preserve">Minat </w:t>
            </w:r>
          </w:p>
        </w:tc>
        <w:tc>
          <w:tcPr>
            <w:tcW w:w="67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2A66973C" w14:textId="77777777" w:rsidR="0000117B" w:rsidRPr="009119FD" w:rsidRDefault="0000117B" w:rsidP="00434E19">
            <w:pPr>
              <w:jc w:val="right"/>
              <w:rPr>
                <w:rFonts w:ascii="Times New Roman" w:hAnsi="Times New Roman" w:cs="Times New Roman"/>
                <w:b/>
                <w:bCs/>
                <w:sz w:val="24"/>
                <w:szCs w:val="24"/>
              </w:rPr>
            </w:pPr>
            <w:r w:rsidRPr="009119FD">
              <w:rPr>
                <w:rFonts w:ascii="Times New Roman" w:hAnsi="Times New Roman" w:cs="Times New Roman"/>
                <w:b/>
                <w:bCs/>
                <w:sz w:val="24"/>
                <w:szCs w:val="24"/>
              </w:rPr>
              <w:t xml:space="preserve">PKD </w:t>
            </w:r>
          </w:p>
        </w:tc>
        <w:tc>
          <w:tcPr>
            <w:tcW w:w="67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CC49E2E" w14:textId="77777777" w:rsidR="0000117B" w:rsidRPr="009119FD" w:rsidRDefault="0000117B" w:rsidP="00434E19">
            <w:pPr>
              <w:jc w:val="right"/>
              <w:rPr>
                <w:rFonts w:ascii="Times New Roman" w:hAnsi="Times New Roman" w:cs="Times New Roman"/>
                <w:b/>
                <w:bCs/>
                <w:sz w:val="24"/>
                <w:szCs w:val="24"/>
              </w:rPr>
            </w:pPr>
            <w:r w:rsidRPr="009119FD">
              <w:rPr>
                <w:rFonts w:ascii="Times New Roman" w:hAnsi="Times New Roman" w:cs="Times New Roman"/>
                <w:b/>
                <w:bCs/>
                <w:sz w:val="24"/>
                <w:szCs w:val="24"/>
              </w:rPr>
              <w:t xml:space="preserve">PP </w:t>
            </w:r>
          </w:p>
        </w:tc>
        <w:tc>
          <w:tcPr>
            <w:tcW w:w="6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DF52C31" w14:textId="77777777" w:rsidR="0000117B" w:rsidRPr="009119FD" w:rsidRDefault="0000117B" w:rsidP="00434E19">
            <w:pPr>
              <w:jc w:val="right"/>
              <w:rPr>
                <w:rFonts w:ascii="Times New Roman" w:hAnsi="Times New Roman" w:cs="Times New Roman"/>
                <w:b/>
                <w:bCs/>
                <w:sz w:val="24"/>
                <w:szCs w:val="24"/>
              </w:rPr>
            </w:pPr>
            <w:r w:rsidRPr="009119FD">
              <w:rPr>
                <w:rFonts w:ascii="Times New Roman" w:hAnsi="Times New Roman" w:cs="Times New Roman"/>
                <w:b/>
                <w:bCs/>
                <w:sz w:val="24"/>
                <w:szCs w:val="24"/>
              </w:rPr>
              <w:t xml:space="preserve">PPK </w:t>
            </w:r>
          </w:p>
        </w:tc>
      </w:tr>
      <w:tr w:rsidR="0000117B" w14:paraId="46E75E17"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D8B896F"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B1</w:t>
            </w:r>
          </w:p>
        </w:tc>
        <w:tc>
          <w:tcPr>
            <w:tcW w:w="736"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3D240F09"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0.831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61B07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0.097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BAFFFF"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0.599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FBB9C4"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0.379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12962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0.462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916487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0.354 </w:t>
            </w:r>
          </w:p>
        </w:tc>
      </w:tr>
      <w:tr w:rsidR="0000117B" w14:paraId="491C752B"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511762B"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B2</w:t>
            </w:r>
          </w:p>
        </w:tc>
        <w:tc>
          <w:tcPr>
            <w:tcW w:w="736"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79EF12FA"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0.769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B80C56"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0.197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BE217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0.431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16FDD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0.319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14131D"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0.425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2E37B9"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0.467 </w:t>
            </w:r>
          </w:p>
        </w:tc>
      </w:tr>
      <w:tr w:rsidR="0000117B" w14:paraId="41D8854C"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3C7DEF7"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B3</w:t>
            </w:r>
          </w:p>
        </w:tc>
        <w:tc>
          <w:tcPr>
            <w:tcW w:w="736"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05C19C99"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0.800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A15E8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0.250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B3CBFE"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0.481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A5814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0.334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5C5402"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0.330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0FAFD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0.503 </w:t>
            </w:r>
          </w:p>
        </w:tc>
      </w:tr>
      <w:tr w:rsidR="0000117B" w14:paraId="481FB5C2"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2A7E7A12"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KE1</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1DC6A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0.084 </w:t>
            </w:r>
          </w:p>
        </w:tc>
        <w:tc>
          <w:tcPr>
            <w:tcW w:w="669"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7E59C9E7"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0.751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A3A4B1"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0.134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F20B39"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0.243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A532EB"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0.060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9F377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0.285 </w:t>
            </w:r>
          </w:p>
        </w:tc>
      </w:tr>
      <w:tr w:rsidR="0000117B" w14:paraId="66C2EEA3"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38CB20A"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KE2</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96E5F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0.243 </w:t>
            </w:r>
          </w:p>
        </w:tc>
        <w:tc>
          <w:tcPr>
            <w:tcW w:w="669"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03007D96"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0.882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DEA2F5"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0.226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1E6514"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0.342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18731B"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0.182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04872F"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0.374 </w:t>
            </w:r>
          </w:p>
        </w:tc>
      </w:tr>
      <w:tr w:rsidR="0000117B" w14:paraId="293FD407"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F49D7E0"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KE3</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EBA576"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0.170 </w:t>
            </w:r>
          </w:p>
        </w:tc>
        <w:tc>
          <w:tcPr>
            <w:tcW w:w="669"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213767BA"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0.767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930576"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0.222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45773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0.292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7FBD37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0.140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EC95E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0.250 </w:t>
            </w:r>
          </w:p>
        </w:tc>
      </w:tr>
      <w:tr w:rsidR="0000117B" w14:paraId="68699083"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0B5D5DB"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M1</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D9E6B6"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0.585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7497C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0.201 </w:t>
            </w:r>
          </w:p>
        </w:tc>
        <w:tc>
          <w:tcPr>
            <w:tcW w:w="696"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07EF87F6"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0.880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3F939B"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0.395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0E4D5E"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0.464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BAE17F"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0.323 </w:t>
            </w:r>
          </w:p>
        </w:tc>
      </w:tr>
      <w:tr w:rsidR="0000117B" w14:paraId="637B70AB"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4D9E774"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M2</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911C44"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0.530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F62F5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0.310 </w:t>
            </w:r>
          </w:p>
        </w:tc>
        <w:tc>
          <w:tcPr>
            <w:tcW w:w="696"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2A835096"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0.854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B7498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0.402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8BD0D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0.306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2D7FFC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0.433 </w:t>
            </w:r>
          </w:p>
        </w:tc>
      </w:tr>
      <w:tr w:rsidR="0000117B" w14:paraId="122A4C46"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19E3D25"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M3</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9C72EE"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0.454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F2010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0.096 </w:t>
            </w:r>
          </w:p>
        </w:tc>
        <w:tc>
          <w:tcPr>
            <w:tcW w:w="696"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291E7164"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0.789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F0C8DF"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0.176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56C7B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0.330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37790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0.198 </w:t>
            </w:r>
          </w:p>
        </w:tc>
      </w:tr>
      <w:tr w:rsidR="0000117B" w14:paraId="310FCE84"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BBCC748"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PKD1</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4361BA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0.341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CFB14D"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0.311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D1DCCC"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0.333 </w:t>
            </w:r>
          </w:p>
        </w:tc>
        <w:tc>
          <w:tcPr>
            <w:tcW w:w="67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6A104178"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0.837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AC7DC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0.226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60EA7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0.381 </w:t>
            </w:r>
          </w:p>
        </w:tc>
      </w:tr>
      <w:tr w:rsidR="0000117B" w14:paraId="2A2F175E"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6727E63"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PKD2</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676D0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0.337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CEE0A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0.371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8CBC6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0.266 </w:t>
            </w:r>
          </w:p>
        </w:tc>
        <w:tc>
          <w:tcPr>
            <w:tcW w:w="67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6024D0E6"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0.815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6EEFB4"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0.111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EEB8A9"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0.446 </w:t>
            </w:r>
          </w:p>
        </w:tc>
      </w:tr>
      <w:tr w:rsidR="0000117B" w14:paraId="0EBC0483"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BA0412B"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PKD3</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F10E85"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0.384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C706EB"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0.261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612FED"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0.394 </w:t>
            </w:r>
          </w:p>
        </w:tc>
        <w:tc>
          <w:tcPr>
            <w:tcW w:w="67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1C7866AD"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0.831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07AA94"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0.234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27BE4B"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0.390 </w:t>
            </w:r>
          </w:p>
        </w:tc>
      </w:tr>
      <w:tr w:rsidR="0000117B" w14:paraId="7A833192"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E05D115"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PP2</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32F50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0.457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EE3A85"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0.149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47F6A2"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0.412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CD510F"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0.265 </w:t>
            </w:r>
          </w:p>
        </w:tc>
        <w:tc>
          <w:tcPr>
            <w:tcW w:w="67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65AB8CBB"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0.868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42CB7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0.283 </w:t>
            </w:r>
          </w:p>
        </w:tc>
      </w:tr>
      <w:tr w:rsidR="0000117B" w14:paraId="38211B81"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6119C7D"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PP4</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AD1C6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0.376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26C58D"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0.139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7585E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0.306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19F5E17"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0.107 </w:t>
            </w:r>
          </w:p>
        </w:tc>
        <w:tc>
          <w:tcPr>
            <w:tcW w:w="67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69E96A66"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0.777 </w:t>
            </w:r>
          </w:p>
        </w:tc>
        <w:tc>
          <w:tcPr>
            <w:tcW w:w="6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A3C749"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0.275 </w:t>
            </w:r>
          </w:p>
        </w:tc>
      </w:tr>
      <w:tr w:rsidR="0000117B" w14:paraId="039C6EB6"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928F17D"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PPK1</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C52924"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0.521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C83706"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0.353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F3BF10"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0.393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F5B982"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0.466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DA6AE5" w14:textId="77777777" w:rsidR="0000117B" w:rsidRPr="00F10C1A" w:rsidRDefault="0000117B" w:rsidP="00434E19">
            <w:pPr>
              <w:jc w:val="right"/>
              <w:rPr>
                <w:rFonts w:ascii="Times New Roman" w:hAnsi="Times New Roman" w:cs="Times New Roman"/>
                <w:sz w:val="24"/>
                <w:szCs w:val="24"/>
              </w:rPr>
            </w:pPr>
            <w:r w:rsidRPr="00F10C1A">
              <w:rPr>
                <w:rFonts w:ascii="Times New Roman" w:hAnsi="Times New Roman" w:cs="Times New Roman"/>
                <w:sz w:val="24"/>
                <w:szCs w:val="24"/>
              </w:rPr>
              <w:t xml:space="preserve">0.302 </w:t>
            </w:r>
          </w:p>
        </w:tc>
        <w:tc>
          <w:tcPr>
            <w:tcW w:w="662"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1F43B5A6"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0.895 </w:t>
            </w:r>
          </w:p>
        </w:tc>
      </w:tr>
      <w:tr w:rsidR="0000117B" w14:paraId="39FB6C41" w14:textId="77777777" w:rsidTr="00434E19">
        <w:tc>
          <w:tcPr>
            <w:tcW w:w="896"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234FE195" w14:textId="77777777" w:rsidR="0000117B" w:rsidRPr="009119FD" w:rsidRDefault="0000117B" w:rsidP="00434E19">
            <w:pPr>
              <w:jc w:val="center"/>
              <w:rPr>
                <w:rFonts w:ascii="Times New Roman" w:hAnsi="Times New Roman" w:cs="Times New Roman"/>
                <w:b/>
                <w:bCs/>
                <w:sz w:val="24"/>
                <w:szCs w:val="24"/>
              </w:rPr>
            </w:pPr>
            <w:r w:rsidRPr="009119FD">
              <w:rPr>
                <w:rFonts w:ascii="Times New Roman" w:hAnsi="Times New Roman" w:cs="Times New Roman"/>
                <w:b/>
                <w:bCs/>
                <w:sz w:val="24"/>
                <w:szCs w:val="24"/>
              </w:rPr>
              <w:t>PPK2</w:t>
            </w:r>
          </w:p>
        </w:tc>
        <w:tc>
          <w:tcPr>
            <w:tcW w:w="73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8DE413"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0.382 </w:t>
            </w:r>
          </w:p>
        </w:tc>
        <w:tc>
          <w:tcPr>
            <w:tcW w:w="6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7389AA" w14:textId="77777777" w:rsidR="0000117B" w:rsidRPr="009119FD" w:rsidRDefault="0000117B" w:rsidP="00434E19">
            <w:pPr>
              <w:jc w:val="right"/>
              <w:rPr>
                <w:rFonts w:ascii="Times New Roman" w:hAnsi="Times New Roman" w:cs="Times New Roman"/>
                <w:sz w:val="24"/>
                <w:szCs w:val="24"/>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4384" behindDoc="0" locked="0" layoutInCell="1" allowOverlap="1" wp14:anchorId="3A8299C3" wp14:editId="3F519F36">
                      <wp:simplePos x="0" y="0"/>
                      <wp:positionH relativeFrom="margin">
                        <wp:posOffset>-1469390</wp:posOffset>
                      </wp:positionH>
                      <wp:positionV relativeFrom="paragraph">
                        <wp:posOffset>241935</wp:posOffset>
                      </wp:positionV>
                      <wp:extent cx="2553970" cy="299085"/>
                      <wp:effectExtent l="0" t="0" r="0" b="5715"/>
                      <wp:wrapNone/>
                      <wp:docPr id="482091270"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0E592F60"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299C3" id="_x0000_s1030" type="#_x0000_t202" style="position:absolute;left:0;text-align:left;margin-left:-115.7pt;margin-top:19.05pt;width:201.1pt;height:2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OE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" filled="f" stroked="f" strokeweight=".5pt">
                      <v:textbox>
                        <w:txbxContent>
                          <w:p w14:paraId="0E592F60"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9119FD">
              <w:rPr>
                <w:rFonts w:ascii="Times New Roman" w:hAnsi="Times New Roman" w:cs="Times New Roman"/>
                <w:sz w:val="24"/>
                <w:szCs w:val="24"/>
              </w:rPr>
              <w:t xml:space="preserve">0.274 </w:t>
            </w:r>
          </w:p>
        </w:tc>
        <w:tc>
          <w:tcPr>
            <w:tcW w:w="6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7513A7"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0.237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7FBFCA"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0.327 </w:t>
            </w:r>
          </w:p>
        </w:tc>
        <w:tc>
          <w:tcPr>
            <w:tcW w:w="6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ED8538" w14:textId="77777777" w:rsidR="0000117B" w:rsidRPr="009119FD" w:rsidRDefault="0000117B" w:rsidP="00434E19">
            <w:pPr>
              <w:jc w:val="right"/>
              <w:rPr>
                <w:rFonts w:ascii="Times New Roman" w:hAnsi="Times New Roman" w:cs="Times New Roman"/>
                <w:sz w:val="24"/>
                <w:szCs w:val="24"/>
              </w:rPr>
            </w:pPr>
            <w:r w:rsidRPr="009119FD">
              <w:rPr>
                <w:rFonts w:ascii="Times New Roman" w:hAnsi="Times New Roman" w:cs="Times New Roman"/>
                <w:sz w:val="24"/>
                <w:szCs w:val="24"/>
              </w:rPr>
              <w:t xml:space="preserve">0.257 </w:t>
            </w:r>
          </w:p>
        </w:tc>
        <w:tc>
          <w:tcPr>
            <w:tcW w:w="662"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20" w:type="dxa"/>
              <w:bottom w:w="0" w:type="dxa"/>
              <w:right w:w="120" w:type="dxa"/>
            </w:tcMar>
            <w:vAlign w:val="center"/>
            <w:hideMark/>
          </w:tcPr>
          <w:p w14:paraId="431C9135" w14:textId="77777777" w:rsidR="0000117B" w:rsidRPr="00F10C1A" w:rsidRDefault="0000117B" w:rsidP="00434E19">
            <w:pPr>
              <w:jc w:val="right"/>
              <w:rPr>
                <w:rFonts w:ascii="Times New Roman" w:hAnsi="Times New Roman" w:cs="Times New Roman"/>
                <w:b/>
                <w:bCs/>
                <w:sz w:val="24"/>
                <w:szCs w:val="24"/>
              </w:rPr>
            </w:pPr>
            <w:r w:rsidRPr="00F10C1A">
              <w:rPr>
                <w:rFonts w:ascii="Times New Roman" w:hAnsi="Times New Roman" w:cs="Times New Roman"/>
                <w:b/>
                <w:bCs/>
                <w:sz w:val="24"/>
                <w:szCs w:val="24"/>
              </w:rPr>
              <w:t xml:space="preserve">0.762 </w:t>
            </w:r>
          </w:p>
        </w:tc>
      </w:tr>
    </w:tbl>
    <w:p w14:paraId="7D74D6D2" w14:textId="77777777" w:rsidR="0000117B" w:rsidRDefault="0000117B" w:rsidP="0000117B">
      <w:pPr>
        <w:pStyle w:val="ListParagraph"/>
        <w:spacing w:line="480" w:lineRule="auto"/>
        <w:ind w:left="1440" w:firstLine="545"/>
        <w:jc w:val="both"/>
        <w:rPr>
          <w:rFonts w:ascii="Times New Roman" w:hAnsi="Times New Roman" w:cs="Times New Roman"/>
          <w:sz w:val="24"/>
          <w:szCs w:val="24"/>
        </w:rPr>
      </w:pPr>
    </w:p>
    <w:p w14:paraId="066234FF" w14:textId="77777777" w:rsidR="0000117B" w:rsidRDefault="0000117B" w:rsidP="0000117B">
      <w:pPr>
        <w:pStyle w:val="ListParagraph"/>
        <w:spacing w:line="480" w:lineRule="auto"/>
        <w:ind w:left="1440" w:firstLine="545"/>
        <w:jc w:val="both"/>
        <w:rPr>
          <w:rFonts w:ascii="Times New Roman" w:hAnsi="Times New Roman" w:cs="Times New Roman"/>
          <w:sz w:val="24"/>
          <w:szCs w:val="24"/>
        </w:rPr>
      </w:pPr>
      <w:bookmarkStart w:id="16" w:name="_Hlk172360160"/>
      <w:r w:rsidRPr="00E473DF">
        <w:rPr>
          <w:rFonts w:ascii="Times New Roman" w:hAnsi="Times New Roman" w:cs="Times New Roman"/>
          <w:sz w:val="24"/>
          <w:szCs w:val="24"/>
        </w:rPr>
        <w:t xml:space="preserve">Analisis </w:t>
      </w:r>
      <w:r w:rsidRPr="00E473DF">
        <w:rPr>
          <w:rFonts w:ascii="Times New Roman" w:hAnsi="Times New Roman" w:cs="Times New Roman"/>
          <w:i/>
          <w:iCs/>
          <w:sz w:val="24"/>
          <w:szCs w:val="24"/>
        </w:rPr>
        <w:t>cross loading</w:t>
      </w:r>
      <w:r w:rsidRPr="00E473DF">
        <w:rPr>
          <w:rFonts w:ascii="Times New Roman" w:hAnsi="Times New Roman" w:cs="Times New Roman"/>
          <w:sz w:val="24"/>
          <w:szCs w:val="24"/>
        </w:rPr>
        <w:t xml:space="preserve"> digunakan untuk menguji apakah indikator lebih kuat terkait dengan konstruknya sendiri dibandingkan dengan konstruk lainnya. Hasil analisis ini menunjukkan sejauh mana setiap konstruk memiliki identitas yang </w:t>
      </w:r>
      <w:r w:rsidRPr="00E473DF">
        <w:rPr>
          <w:rFonts w:ascii="Times New Roman" w:hAnsi="Times New Roman" w:cs="Times New Roman"/>
          <w:sz w:val="24"/>
          <w:szCs w:val="24"/>
        </w:rPr>
        <w:lastRenderedPageBreak/>
        <w:t>unik</w:t>
      </w:r>
      <w:r w:rsidRPr="009119FD">
        <w:rPr>
          <w:rFonts w:ascii="Times New Roman" w:hAnsi="Times New Roman" w:cs="Times New Roman"/>
          <w:sz w:val="24"/>
          <w:szCs w:val="24"/>
        </w:rPr>
        <w:t xml:space="preserve">. </w:t>
      </w:r>
      <w:bookmarkEnd w:id="16"/>
      <w:r>
        <w:rPr>
          <w:rFonts w:ascii="Times New Roman" w:hAnsi="Times New Roman" w:cs="Times New Roman"/>
          <w:sz w:val="24"/>
          <w:szCs w:val="24"/>
        </w:rPr>
        <w:t>S</w:t>
      </w:r>
      <w:r w:rsidRPr="009119FD">
        <w:rPr>
          <w:rFonts w:ascii="Times New Roman" w:hAnsi="Times New Roman" w:cs="Times New Roman"/>
          <w:sz w:val="24"/>
          <w:szCs w:val="24"/>
        </w:rPr>
        <w:t xml:space="preserve">elanjutnya tahap berikutnya yakni dengan menguji data penelitian dengan menggunakan metode tahapan kedua yaitu </w:t>
      </w:r>
      <w:r w:rsidRPr="009119FD">
        <w:rPr>
          <w:rFonts w:ascii="Times New Roman" w:hAnsi="Times New Roman" w:cs="Times New Roman"/>
          <w:i/>
          <w:iCs/>
          <w:sz w:val="24"/>
          <w:szCs w:val="24"/>
        </w:rPr>
        <w:t>fornell larcker criterion</w:t>
      </w:r>
      <w:r w:rsidRPr="009119FD">
        <w:rPr>
          <w:rFonts w:ascii="Times New Roman" w:hAnsi="Times New Roman" w:cs="Times New Roman"/>
          <w:sz w:val="24"/>
          <w:szCs w:val="24"/>
        </w:rPr>
        <w:t xml:space="preserve">. Adapun hasil </w:t>
      </w:r>
      <w:r w:rsidRPr="00BA5F3D">
        <w:rPr>
          <w:rFonts w:ascii="Times New Roman" w:hAnsi="Times New Roman" w:cs="Times New Roman"/>
          <w:i/>
          <w:iCs/>
          <w:sz w:val="24"/>
          <w:szCs w:val="24"/>
        </w:rPr>
        <w:t>fornell larcker criterion</w:t>
      </w:r>
      <w:r w:rsidRPr="009119FD">
        <w:rPr>
          <w:rFonts w:ascii="Times New Roman" w:hAnsi="Times New Roman" w:cs="Times New Roman"/>
          <w:sz w:val="24"/>
          <w:szCs w:val="24"/>
        </w:rPr>
        <w:t xml:space="preserve"> yang diperoleh dalam penelitian ini dapat dilihat pada tabel sebagai berikut.</w:t>
      </w:r>
      <w:r>
        <w:rPr>
          <w:rFonts w:ascii="Times New Roman" w:hAnsi="Times New Roman" w:cs="Times New Roman"/>
          <w:sz w:val="24"/>
          <w:szCs w:val="24"/>
        </w:rPr>
        <w:t xml:space="preserve"> </w:t>
      </w:r>
    </w:p>
    <w:p w14:paraId="0097D41C" w14:textId="77777777" w:rsidR="0000117B" w:rsidRPr="0064750F" w:rsidRDefault="0000117B" w:rsidP="0000117B">
      <w:pPr>
        <w:pStyle w:val="Caption"/>
        <w:spacing w:after="0"/>
        <w:jc w:val="center"/>
        <w:rPr>
          <w:rFonts w:ascii="Times New Roman" w:hAnsi="Times New Roman" w:cs="Times New Roman"/>
          <w:b/>
          <w:bCs/>
          <w:i w:val="0"/>
          <w:iCs w:val="0"/>
          <w:color w:val="auto"/>
          <w:sz w:val="24"/>
          <w:szCs w:val="24"/>
        </w:rPr>
      </w:pPr>
      <w:bookmarkStart w:id="17" w:name="_Toc172116264"/>
      <w:r w:rsidRPr="0064750F">
        <w:rPr>
          <w:rFonts w:ascii="Times New Roman" w:hAnsi="Times New Roman" w:cs="Times New Roman"/>
          <w:b/>
          <w:bCs/>
          <w:i w:val="0"/>
          <w:iCs w:val="0"/>
          <w:color w:val="auto"/>
          <w:sz w:val="24"/>
          <w:szCs w:val="24"/>
        </w:rPr>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17"/>
      <w:r w:rsidRPr="0064750F">
        <w:rPr>
          <w:rFonts w:ascii="Times New Roman" w:hAnsi="Times New Roman" w:cs="Times New Roman"/>
          <w:b/>
          <w:bCs/>
          <w:i w:val="0"/>
          <w:iCs w:val="0"/>
          <w:color w:val="auto"/>
          <w:sz w:val="24"/>
          <w:szCs w:val="24"/>
        </w:rPr>
        <w:fldChar w:fldCharType="end"/>
      </w:r>
    </w:p>
    <w:p w14:paraId="5BB0F5DC" w14:textId="77777777" w:rsidR="0000117B" w:rsidRPr="0064750F" w:rsidRDefault="0000117B" w:rsidP="0000117B">
      <w:pPr>
        <w:pStyle w:val="Caption"/>
        <w:spacing w:after="0"/>
        <w:jc w:val="center"/>
        <w:rPr>
          <w:rFonts w:ascii="Times New Roman" w:hAnsi="Times New Roman" w:cs="Times New Roman"/>
          <w:b/>
          <w:bCs/>
          <w:color w:val="auto"/>
          <w:sz w:val="52"/>
          <w:szCs w:val="52"/>
        </w:rPr>
      </w:pPr>
      <w:r w:rsidRPr="0064750F">
        <w:rPr>
          <w:rFonts w:ascii="Times New Roman" w:hAnsi="Times New Roman" w:cs="Times New Roman"/>
          <w:b/>
          <w:bCs/>
          <w:i w:val="0"/>
          <w:iCs w:val="0"/>
          <w:color w:val="auto"/>
          <w:sz w:val="24"/>
          <w:szCs w:val="24"/>
        </w:rPr>
        <w:t xml:space="preserve">Data </w:t>
      </w:r>
      <w:r>
        <w:rPr>
          <w:rFonts w:ascii="Times New Roman" w:hAnsi="Times New Roman" w:cs="Times New Roman"/>
          <w:b/>
          <w:bCs/>
          <w:i w:val="0"/>
          <w:iCs w:val="0"/>
          <w:color w:val="auto"/>
          <w:sz w:val="24"/>
          <w:szCs w:val="24"/>
        </w:rPr>
        <w:t>H</w:t>
      </w:r>
      <w:r w:rsidRPr="0064750F">
        <w:rPr>
          <w:rFonts w:ascii="Times New Roman" w:hAnsi="Times New Roman" w:cs="Times New Roman"/>
          <w:b/>
          <w:bCs/>
          <w:i w:val="0"/>
          <w:iCs w:val="0"/>
          <w:color w:val="auto"/>
          <w:sz w:val="24"/>
          <w:szCs w:val="24"/>
        </w:rPr>
        <w:t>asil</w:t>
      </w:r>
      <w:r w:rsidRPr="0064750F">
        <w:rPr>
          <w:rFonts w:ascii="Times New Roman" w:hAnsi="Times New Roman" w:cs="Times New Roman"/>
          <w:b/>
          <w:bCs/>
          <w:color w:val="auto"/>
          <w:sz w:val="24"/>
          <w:szCs w:val="24"/>
        </w:rPr>
        <w:t xml:space="preserve"> </w:t>
      </w:r>
      <w:bookmarkStart w:id="18" w:name="_Hlk172360190"/>
      <w:r w:rsidRPr="0064750F">
        <w:rPr>
          <w:rFonts w:ascii="Times New Roman" w:hAnsi="Times New Roman" w:cs="Times New Roman"/>
          <w:b/>
          <w:bCs/>
          <w:color w:val="auto"/>
          <w:sz w:val="24"/>
          <w:szCs w:val="24"/>
        </w:rPr>
        <w:t>Fornell Larcker Criterion</w:t>
      </w:r>
      <w:bookmarkEnd w:id="18"/>
    </w:p>
    <w:tbl>
      <w:tblPr>
        <w:tblW w:w="4110" w:type="pct"/>
        <w:tblInd w:w="1410" w:type="dxa"/>
        <w:tblCellMar>
          <w:top w:w="15" w:type="dxa"/>
          <w:left w:w="15" w:type="dxa"/>
          <w:bottom w:w="15" w:type="dxa"/>
          <w:right w:w="15" w:type="dxa"/>
        </w:tblCellMar>
        <w:tblLook w:val="04A0" w:firstRow="1" w:lastRow="0" w:firstColumn="1" w:lastColumn="0" w:noHBand="0" w:noVBand="1"/>
      </w:tblPr>
      <w:tblGrid>
        <w:gridCol w:w="992"/>
        <w:gridCol w:w="994"/>
        <w:gridCol w:w="992"/>
        <w:gridCol w:w="992"/>
        <w:gridCol w:w="849"/>
        <w:gridCol w:w="852"/>
        <w:gridCol w:w="840"/>
      </w:tblGrid>
      <w:tr w:rsidR="0000117B" w:rsidRPr="00AB0F52" w14:paraId="44B4EE80"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2ED4E1E6" w14:textId="77777777" w:rsidR="0000117B" w:rsidRPr="00AB0F52" w:rsidRDefault="0000117B" w:rsidP="00434E19">
            <w:pPr>
              <w:spacing w:after="0" w:line="240" w:lineRule="auto"/>
              <w:rPr>
                <w:rFonts w:ascii="Times New Roman" w:eastAsia="Times New Roman" w:hAnsi="Times New Roman" w:cs="Times New Roman"/>
                <w:kern w:val="0"/>
                <w:sz w:val="24"/>
                <w:szCs w:val="24"/>
                <w:lang w:eastAsia="en-ID"/>
                <w14:ligatures w14:val="none"/>
              </w:rPr>
            </w:pPr>
          </w:p>
        </w:tc>
        <w:tc>
          <w:tcPr>
            <w:tcW w:w="763"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7EB05DA"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Brevet</w:t>
            </w:r>
          </w:p>
        </w:tc>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E4C591B"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w:t>
            </w:r>
          </w:p>
        </w:tc>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20343A3"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Minat</w:t>
            </w:r>
          </w:p>
        </w:tc>
        <w:tc>
          <w:tcPr>
            <w:tcW w:w="65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246B475"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PKD</w:t>
            </w:r>
          </w:p>
        </w:tc>
        <w:tc>
          <w:tcPr>
            <w:tcW w:w="654"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D85CA16"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w:t>
            </w:r>
          </w:p>
        </w:tc>
        <w:tc>
          <w:tcPr>
            <w:tcW w:w="645"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0A6A92C"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PPK</w:t>
            </w:r>
          </w:p>
        </w:tc>
      </w:tr>
      <w:tr w:rsidR="0000117B" w:rsidRPr="00AB0F52" w14:paraId="63EAC1F9"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C2E8588"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Brevet </w:t>
            </w:r>
          </w:p>
        </w:tc>
        <w:tc>
          <w:tcPr>
            <w:tcW w:w="76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C594DD"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0.801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ECAFD5"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227E82"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5C0BEF"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4286F9"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4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40CC4F"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4EB7A5DE"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0204E0A"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KE </w:t>
            </w:r>
          </w:p>
        </w:tc>
        <w:tc>
          <w:tcPr>
            <w:tcW w:w="76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5EB4A5"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0.226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44DDB4"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0.802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FA3255"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69CF1A"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3B0BB0"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4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3C207F"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50DA6BD0"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663078B"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Minat </w:t>
            </w:r>
          </w:p>
        </w:tc>
        <w:tc>
          <w:tcPr>
            <w:tcW w:w="76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0254DCA"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0.629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26269C"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0.253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A3FB8C"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0.842 </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F611A3"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0F63A6"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c>
          <w:tcPr>
            <w:tcW w:w="64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6E8B14"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4CAAFA3D"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666E11A"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PKD </w:t>
            </w:r>
          </w:p>
        </w:tc>
        <w:tc>
          <w:tcPr>
            <w:tcW w:w="76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D69AC8"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0.430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FCB98F"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0.373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6760B1"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0.406 </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F5338D"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0.828 </w:t>
            </w:r>
          </w:p>
        </w:tc>
        <w:tc>
          <w:tcPr>
            <w:tcW w:w="6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C78C7A"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c>
          <w:tcPr>
            <w:tcW w:w="64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64FF82" w14:textId="77777777" w:rsidR="0000117B" w:rsidRPr="00AB0F52" w:rsidRDefault="0000117B" w:rsidP="00434E19">
            <w:pPr>
              <w:spacing w:after="0" w:line="240" w:lineRule="auto"/>
              <w:jc w:val="right"/>
              <w:rPr>
                <w:rFonts w:ascii="Times New Roman" w:eastAsia="Times New Roman" w:hAnsi="Times New Roman" w:cs="Times New Roman"/>
                <w:kern w:val="0"/>
                <w:sz w:val="20"/>
                <w:szCs w:val="20"/>
                <w:lang w:eastAsia="en-ID"/>
                <w14:ligatures w14:val="none"/>
              </w:rPr>
            </w:pPr>
          </w:p>
        </w:tc>
      </w:tr>
      <w:tr w:rsidR="0000117B" w:rsidRPr="00AB0F52" w14:paraId="764E2753"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64ED219"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PP </w:t>
            </w:r>
          </w:p>
        </w:tc>
        <w:tc>
          <w:tcPr>
            <w:tcW w:w="76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DEDE0D"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0.508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F971D1"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0.175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901147"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0.441 </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F3AD09"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0.236 </w:t>
            </w:r>
          </w:p>
        </w:tc>
        <w:tc>
          <w:tcPr>
            <w:tcW w:w="6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41D662"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0.824 </w:t>
            </w:r>
          </w:p>
        </w:tc>
        <w:tc>
          <w:tcPr>
            <w:tcW w:w="64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CA5C92"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p>
        </w:tc>
      </w:tr>
      <w:tr w:rsidR="0000117B" w:rsidRPr="00AB0F52" w14:paraId="1B6572B8" w14:textId="77777777" w:rsidTr="00434E19">
        <w:tc>
          <w:tcPr>
            <w:tcW w:w="7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2F4796A3"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5408" behindDoc="0" locked="0" layoutInCell="1" allowOverlap="1" wp14:anchorId="3955BE7F" wp14:editId="2979ECD9">
                      <wp:simplePos x="0" y="0"/>
                      <wp:positionH relativeFrom="margin">
                        <wp:posOffset>-183515</wp:posOffset>
                      </wp:positionH>
                      <wp:positionV relativeFrom="paragraph">
                        <wp:posOffset>125730</wp:posOffset>
                      </wp:positionV>
                      <wp:extent cx="2553970" cy="299085"/>
                      <wp:effectExtent l="0" t="0" r="0" b="5715"/>
                      <wp:wrapNone/>
                      <wp:docPr id="890084544"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2769A24C"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5BE7F" id="_x0000_s1031" type="#_x0000_t202" style="position:absolute;margin-left:-14.45pt;margin-top:9.9pt;width:201.1pt;height:2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" filled="f" stroked="f" strokeweight=".5pt">
                      <v:textbox>
                        <w:txbxContent>
                          <w:p w14:paraId="2769A24C"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AB0F52">
              <w:rPr>
                <w:rFonts w:ascii="Times New Roman" w:eastAsia="Times New Roman" w:hAnsi="Times New Roman" w:cs="Times New Roman"/>
                <w:b/>
                <w:bCs/>
                <w:kern w:val="0"/>
                <w:sz w:val="24"/>
                <w:szCs w:val="24"/>
                <w:lang w:eastAsia="en-ID"/>
                <w14:ligatures w14:val="none"/>
              </w:rPr>
              <w:t xml:space="preserve">PPK </w:t>
            </w:r>
          </w:p>
        </w:tc>
        <w:tc>
          <w:tcPr>
            <w:tcW w:w="76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6AABE0"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0.552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50A736"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0.382 </w:t>
            </w:r>
          </w:p>
        </w:tc>
        <w:tc>
          <w:tcPr>
            <w:tcW w:w="7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2B9F9B"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0.392 </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96C0BF"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0.487 </w:t>
            </w:r>
          </w:p>
        </w:tc>
        <w:tc>
          <w:tcPr>
            <w:tcW w:w="65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A6D2526"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0.338 </w:t>
            </w:r>
          </w:p>
        </w:tc>
        <w:tc>
          <w:tcPr>
            <w:tcW w:w="64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36DA66" w14:textId="77777777" w:rsidR="0000117B" w:rsidRPr="00AB0F52" w:rsidRDefault="0000117B" w:rsidP="00434E19">
            <w:pPr>
              <w:spacing w:after="0" w:line="240" w:lineRule="auto"/>
              <w:jc w:val="right"/>
              <w:rPr>
                <w:rFonts w:ascii="Times New Roman" w:eastAsia="Times New Roman" w:hAnsi="Times New Roman" w:cs="Times New Roman"/>
                <w:kern w:val="0"/>
                <w:sz w:val="24"/>
                <w:szCs w:val="24"/>
                <w:lang w:eastAsia="en-ID"/>
                <w14:ligatures w14:val="none"/>
              </w:rPr>
            </w:pPr>
            <w:r w:rsidRPr="00AB0F52">
              <w:rPr>
                <w:rFonts w:ascii="Times New Roman" w:eastAsia="Times New Roman" w:hAnsi="Times New Roman" w:cs="Times New Roman"/>
                <w:kern w:val="0"/>
                <w:sz w:val="24"/>
                <w:szCs w:val="24"/>
                <w:lang w:eastAsia="en-ID"/>
                <w14:ligatures w14:val="none"/>
              </w:rPr>
              <w:t xml:space="preserve">0.831 </w:t>
            </w:r>
          </w:p>
        </w:tc>
      </w:tr>
    </w:tbl>
    <w:p w14:paraId="1DEEB365" w14:textId="77777777" w:rsidR="0000117B" w:rsidRDefault="0000117B" w:rsidP="0000117B">
      <w:pPr>
        <w:pStyle w:val="ListParagraph"/>
        <w:spacing w:line="480" w:lineRule="auto"/>
        <w:ind w:left="1440"/>
        <w:jc w:val="both"/>
      </w:pPr>
    </w:p>
    <w:p w14:paraId="6964E628" w14:textId="77777777" w:rsidR="0000117B" w:rsidRPr="009119FD" w:rsidRDefault="0000117B" w:rsidP="0000117B">
      <w:pPr>
        <w:pStyle w:val="ListParagraph"/>
        <w:spacing w:line="480" w:lineRule="auto"/>
        <w:ind w:left="1440" w:firstLine="545"/>
        <w:jc w:val="both"/>
        <w:rPr>
          <w:rFonts w:ascii="Times New Roman" w:hAnsi="Times New Roman" w:cs="Times New Roman"/>
          <w:sz w:val="32"/>
          <w:szCs w:val="32"/>
        </w:rPr>
      </w:pPr>
      <w:bookmarkStart w:id="19" w:name="_Hlk172360317"/>
      <w:r w:rsidRPr="00EB22F6">
        <w:rPr>
          <w:rFonts w:ascii="Times New Roman" w:hAnsi="Times New Roman" w:cs="Times New Roman"/>
          <w:sz w:val="24"/>
          <w:szCs w:val="24"/>
        </w:rPr>
        <w:t>Analisis tabel menunjukkan korelasi tertinggi antara setiap variabel dengan indikator-indikator yang mengukurnya. Contohnya, 'kondisi ekonomi' memiliki korelasi 0.802 dengan indikator-indikatornya, lebih tinggi daripada korelasi dengan variabel lain. Ini membuktikan bahwa model penelitian telah memenuhi kriteria validitas diskriminan, di mana setiap konstruk dapat dibedakan dengan jelas</w:t>
      </w:r>
      <w:r w:rsidRPr="009119FD">
        <w:rPr>
          <w:rFonts w:ascii="Times New Roman" w:hAnsi="Times New Roman" w:cs="Times New Roman"/>
          <w:sz w:val="24"/>
          <w:szCs w:val="24"/>
        </w:rPr>
        <w:t>.</w:t>
      </w:r>
      <w:bookmarkEnd w:id="19"/>
    </w:p>
    <w:p w14:paraId="5EDE7CC6" w14:textId="77777777" w:rsidR="0000117B" w:rsidRDefault="0000117B" w:rsidP="0000117B">
      <w:pPr>
        <w:pStyle w:val="ListParagraph"/>
        <w:numPr>
          <w:ilvl w:val="0"/>
          <w:numId w:val="38"/>
        </w:numPr>
        <w:spacing w:line="480" w:lineRule="auto"/>
        <w:jc w:val="both"/>
        <w:rPr>
          <w:rFonts w:ascii="Times New Roman" w:hAnsi="Times New Roman" w:cs="Times New Roman"/>
          <w:sz w:val="24"/>
          <w:szCs w:val="24"/>
        </w:rPr>
      </w:pPr>
      <w:r w:rsidRPr="00655FEC">
        <w:rPr>
          <w:rFonts w:ascii="Times New Roman" w:hAnsi="Times New Roman" w:cs="Times New Roman"/>
          <w:sz w:val="24"/>
          <w:szCs w:val="24"/>
        </w:rPr>
        <w:t>Uji Reliabilitas</w:t>
      </w:r>
    </w:p>
    <w:p w14:paraId="18659585" w14:textId="77777777" w:rsidR="0000117B" w:rsidRDefault="0000117B" w:rsidP="0000117B">
      <w:pPr>
        <w:pStyle w:val="ListParagraph"/>
        <w:spacing w:line="480" w:lineRule="auto"/>
        <w:ind w:left="1440" w:firstLine="545"/>
        <w:jc w:val="both"/>
        <w:rPr>
          <w:rFonts w:ascii="Times New Roman" w:hAnsi="Times New Roman" w:cs="Times New Roman"/>
          <w:sz w:val="24"/>
          <w:szCs w:val="24"/>
        </w:rPr>
      </w:pPr>
      <w:r w:rsidRPr="00BC5F8A">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BA5F3D">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Pr>
          <w:rFonts w:ascii="Times New Roman" w:hAnsi="Times New Roman" w:cs="Times New Roman"/>
          <w:sz w:val="24"/>
          <w:szCs w:val="24"/>
        </w:rPr>
        <w:t>, a</w:t>
      </w:r>
      <w:r w:rsidRPr="00EB22F6">
        <w:rPr>
          <w:rFonts w:ascii="Times New Roman" w:hAnsi="Times New Roman" w:cs="Times New Roman"/>
          <w:sz w:val="24"/>
          <w:szCs w:val="24"/>
        </w:rPr>
        <w:t xml:space="preserve">ngka 0,7 dianggap sebagai standar minimal untuk nilai </w:t>
      </w:r>
      <w:r w:rsidRPr="00EB22F6">
        <w:rPr>
          <w:rFonts w:ascii="Times New Roman" w:hAnsi="Times New Roman" w:cs="Times New Roman"/>
          <w:i/>
          <w:iCs/>
          <w:sz w:val="24"/>
          <w:szCs w:val="24"/>
        </w:rPr>
        <w:t>Composite Reliability</w:t>
      </w:r>
      <w:r w:rsidRPr="00EB22F6">
        <w:rPr>
          <w:rFonts w:ascii="Times New Roman" w:hAnsi="Times New Roman" w:cs="Times New Roman"/>
          <w:sz w:val="24"/>
          <w:szCs w:val="24"/>
        </w:rPr>
        <w:t xml:space="preserve"> (CR) dalam sebuah penelitian. Jika nilai CR suatu konstruk mencapai 0,7 </w:t>
      </w:r>
      <w:r w:rsidRPr="00EB22F6">
        <w:rPr>
          <w:rFonts w:ascii="Times New Roman" w:hAnsi="Times New Roman" w:cs="Times New Roman"/>
          <w:sz w:val="24"/>
          <w:szCs w:val="24"/>
        </w:rPr>
        <w:lastRenderedPageBreak/>
        <w:t>atau lebih, maka konstruk tersebut dianggap memiliki tingkat kehandalan yang tinggi</w:t>
      </w:r>
      <w:r w:rsidRPr="00BC5F8A">
        <w:rPr>
          <w:rFonts w:ascii="Times New Roman" w:hAnsi="Times New Roman" w:cs="Times New Roman"/>
          <w:sz w:val="24"/>
          <w:szCs w:val="24"/>
        </w:rPr>
        <w:t>.</w:t>
      </w:r>
    </w:p>
    <w:p w14:paraId="0C25BDC7" w14:textId="77777777" w:rsidR="0000117B" w:rsidRPr="0064750F" w:rsidRDefault="0000117B" w:rsidP="0000117B">
      <w:pPr>
        <w:pStyle w:val="Caption"/>
        <w:spacing w:after="0"/>
        <w:jc w:val="center"/>
        <w:rPr>
          <w:rFonts w:ascii="Times New Roman" w:hAnsi="Times New Roman" w:cs="Times New Roman"/>
          <w:b/>
          <w:bCs/>
          <w:i w:val="0"/>
          <w:iCs w:val="0"/>
          <w:color w:val="auto"/>
          <w:sz w:val="24"/>
          <w:szCs w:val="24"/>
        </w:rPr>
      </w:pPr>
      <w:bookmarkStart w:id="20" w:name="_Toc172116265"/>
      <w:r w:rsidRPr="0064750F">
        <w:rPr>
          <w:rFonts w:ascii="Times New Roman" w:hAnsi="Times New Roman" w:cs="Times New Roman"/>
          <w:b/>
          <w:bCs/>
          <w:i w:val="0"/>
          <w:iCs w:val="0"/>
          <w:color w:val="auto"/>
          <w:sz w:val="24"/>
          <w:szCs w:val="24"/>
        </w:rPr>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bookmarkEnd w:id="20"/>
      <w:r w:rsidRPr="0064750F">
        <w:rPr>
          <w:rFonts w:ascii="Times New Roman" w:hAnsi="Times New Roman" w:cs="Times New Roman"/>
          <w:b/>
          <w:bCs/>
          <w:i w:val="0"/>
          <w:iCs w:val="0"/>
          <w:color w:val="auto"/>
          <w:sz w:val="24"/>
          <w:szCs w:val="24"/>
        </w:rPr>
        <w:fldChar w:fldCharType="end"/>
      </w:r>
    </w:p>
    <w:p w14:paraId="1EEE2016" w14:textId="77777777" w:rsidR="0000117B" w:rsidRPr="0064750F" w:rsidRDefault="0000117B" w:rsidP="0000117B">
      <w:pPr>
        <w:pStyle w:val="Caption"/>
        <w:spacing w:after="0"/>
        <w:jc w:val="center"/>
        <w:rPr>
          <w:rFonts w:ascii="Times New Roman" w:hAnsi="Times New Roman" w:cs="Times New Roman"/>
          <w:b/>
          <w:bCs/>
          <w:color w:val="auto"/>
          <w:sz w:val="52"/>
          <w:szCs w:val="52"/>
        </w:rPr>
      </w:pPr>
      <w:r w:rsidRPr="0064750F">
        <w:rPr>
          <w:rFonts w:ascii="Times New Roman" w:hAnsi="Times New Roman" w:cs="Times New Roman"/>
          <w:b/>
          <w:bCs/>
          <w:i w:val="0"/>
          <w:iCs w:val="0"/>
          <w:color w:val="auto"/>
          <w:sz w:val="24"/>
          <w:szCs w:val="24"/>
        </w:rPr>
        <w:t>Data Hasil</w:t>
      </w:r>
      <w:r w:rsidRPr="0064750F">
        <w:rPr>
          <w:rFonts w:ascii="Times New Roman" w:hAnsi="Times New Roman" w:cs="Times New Roman"/>
          <w:b/>
          <w:bCs/>
          <w:color w:val="auto"/>
          <w:sz w:val="24"/>
          <w:szCs w:val="24"/>
        </w:rPr>
        <w:t xml:space="preserve"> </w:t>
      </w:r>
      <w:bookmarkStart w:id="21" w:name="_Hlk172360334"/>
      <w:r w:rsidRPr="0064750F">
        <w:rPr>
          <w:rFonts w:ascii="Times New Roman" w:hAnsi="Times New Roman" w:cs="Times New Roman"/>
          <w:b/>
          <w:bCs/>
          <w:color w:val="auto"/>
          <w:sz w:val="24"/>
          <w:szCs w:val="24"/>
        </w:rPr>
        <w:t>Composite Reliability</w:t>
      </w:r>
      <w:bookmarkEnd w:id="21"/>
    </w:p>
    <w:tbl>
      <w:tblPr>
        <w:tblW w:w="3601" w:type="pct"/>
        <w:tblInd w:w="1659" w:type="dxa"/>
        <w:tblCellMar>
          <w:top w:w="15" w:type="dxa"/>
          <w:left w:w="15" w:type="dxa"/>
          <w:bottom w:w="15" w:type="dxa"/>
          <w:right w:w="15" w:type="dxa"/>
        </w:tblCellMar>
        <w:tblLook w:val="04A0" w:firstRow="1" w:lastRow="0" w:firstColumn="1" w:lastColumn="0" w:noHBand="0" w:noVBand="1"/>
      </w:tblPr>
      <w:tblGrid>
        <w:gridCol w:w="1094"/>
        <w:gridCol w:w="2060"/>
        <w:gridCol w:w="2551"/>
      </w:tblGrid>
      <w:tr w:rsidR="0000117B" w:rsidRPr="00AB0F52" w14:paraId="5594DC35"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051A696" w14:textId="77777777" w:rsidR="0000117B" w:rsidRPr="00AB0F52" w:rsidRDefault="0000117B" w:rsidP="00434E19">
            <w:pPr>
              <w:spacing w:after="0" w:line="240" w:lineRule="auto"/>
              <w:rPr>
                <w:rFonts w:ascii="Times New Roman" w:eastAsia="Times New Roman" w:hAnsi="Times New Roman" w:cs="Times New Roman"/>
                <w:kern w:val="0"/>
                <w:sz w:val="24"/>
                <w:szCs w:val="24"/>
                <w:lang w:eastAsia="en-ID"/>
                <w14:ligatures w14:val="none"/>
              </w:rPr>
            </w:pPr>
          </w:p>
        </w:tc>
        <w:tc>
          <w:tcPr>
            <w:tcW w:w="1805"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770A3FB"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Cronbach's alpha</w:t>
            </w:r>
          </w:p>
        </w:tc>
        <w:tc>
          <w:tcPr>
            <w:tcW w:w="2237"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74FA5B5" w14:textId="77777777" w:rsidR="0000117B" w:rsidRPr="00AB0F52"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Keandalan komposit (rho_c)</w:t>
            </w:r>
          </w:p>
        </w:tc>
      </w:tr>
      <w:tr w:rsidR="0000117B" w:rsidRPr="00AB0F52" w14:paraId="4FA975F2"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AD0B3B9"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Brevet </w:t>
            </w:r>
          </w:p>
        </w:tc>
        <w:tc>
          <w:tcPr>
            <w:tcW w:w="180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8B8B36"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0.719</w:t>
            </w:r>
          </w:p>
        </w:tc>
        <w:tc>
          <w:tcPr>
            <w:tcW w:w="22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6869A3"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0.842</w:t>
            </w:r>
          </w:p>
        </w:tc>
      </w:tr>
      <w:tr w:rsidR="0000117B" w:rsidRPr="00AB0F52" w14:paraId="17CE34D6"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31E95B0"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KE </w:t>
            </w:r>
          </w:p>
        </w:tc>
        <w:tc>
          <w:tcPr>
            <w:tcW w:w="180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61536F"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0.732</w:t>
            </w:r>
          </w:p>
        </w:tc>
        <w:tc>
          <w:tcPr>
            <w:tcW w:w="22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CAA2A4"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0.843</w:t>
            </w:r>
          </w:p>
        </w:tc>
      </w:tr>
      <w:tr w:rsidR="0000117B" w:rsidRPr="00AB0F52" w14:paraId="4D88068B"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CCDC59D"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Minat </w:t>
            </w:r>
          </w:p>
        </w:tc>
        <w:tc>
          <w:tcPr>
            <w:tcW w:w="180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230A00"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0.799</w:t>
            </w:r>
          </w:p>
        </w:tc>
        <w:tc>
          <w:tcPr>
            <w:tcW w:w="22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438668"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0.879</w:t>
            </w:r>
          </w:p>
        </w:tc>
      </w:tr>
      <w:tr w:rsidR="0000117B" w:rsidRPr="00AB0F52" w14:paraId="223F38BB"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66FD643"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PKD </w:t>
            </w:r>
          </w:p>
        </w:tc>
        <w:tc>
          <w:tcPr>
            <w:tcW w:w="180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7BCB64"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0.773</w:t>
            </w:r>
          </w:p>
        </w:tc>
        <w:tc>
          <w:tcPr>
            <w:tcW w:w="22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368955"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0.867</w:t>
            </w:r>
          </w:p>
        </w:tc>
      </w:tr>
      <w:tr w:rsidR="0000117B" w:rsidRPr="00AB0F52" w14:paraId="0F921657"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E700FE9"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AB0F52">
              <w:rPr>
                <w:rFonts w:ascii="Times New Roman" w:eastAsia="Times New Roman" w:hAnsi="Times New Roman" w:cs="Times New Roman"/>
                <w:b/>
                <w:bCs/>
                <w:kern w:val="0"/>
                <w:sz w:val="24"/>
                <w:szCs w:val="24"/>
                <w:lang w:eastAsia="en-ID"/>
                <w14:ligatures w14:val="none"/>
              </w:rPr>
              <w:t xml:space="preserve">PP </w:t>
            </w:r>
          </w:p>
        </w:tc>
        <w:tc>
          <w:tcPr>
            <w:tcW w:w="180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1F3D67"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0.533</w:t>
            </w:r>
          </w:p>
        </w:tc>
        <w:tc>
          <w:tcPr>
            <w:tcW w:w="22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8377A7"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0.809</w:t>
            </w:r>
          </w:p>
        </w:tc>
      </w:tr>
      <w:tr w:rsidR="0000117B" w:rsidRPr="00AB0F52" w14:paraId="3794055F" w14:textId="77777777" w:rsidTr="00434E19">
        <w:tc>
          <w:tcPr>
            <w:tcW w:w="95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26FC4D2" w14:textId="77777777" w:rsidR="0000117B" w:rsidRPr="00AB0F52"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6432" behindDoc="0" locked="0" layoutInCell="1" allowOverlap="1" wp14:anchorId="45800B16" wp14:editId="5C36250E">
                      <wp:simplePos x="0" y="0"/>
                      <wp:positionH relativeFrom="margin">
                        <wp:posOffset>-187960</wp:posOffset>
                      </wp:positionH>
                      <wp:positionV relativeFrom="paragraph">
                        <wp:posOffset>144145</wp:posOffset>
                      </wp:positionV>
                      <wp:extent cx="2553970" cy="299085"/>
                      <wp:effectExtent l="0" t="0" r="0" b="5715"/>
                      <wp:wrapNone/>
                      <wp:docPr id="1452452810"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576AB51F"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0B16" id="_x0000_s1032" type="#_x0000_t202" style="position:absolute;margin-left:-14.8pt;margin-top:11.35pt;width:201.1pt;height:23.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31GgIAADM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" filled="f" stroked="f" strokeweight=".5pt">
                      <v:textbox>
                        <w:txbxContent>
                          <w:p w14:paraId="576AB51F"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AB0F52">
              <w:rPr>
                <w:rFonts w:ascii="Times New Roman" w:eastAsia="Times New Roman" w:hAnsi="Times New Roman" w:cs="Times New Roman"/>
                <w:b/>
                <w:bCs/>
                <w:kern w:val="0"/>
                <w:sz w:val="24"/>
                <w:szCs w:val="24"/>
                <w:lang w:eastAsia="en-ID"/>
                <w14:ligatures w14:val="none"/>
              </w:rPr>
              <w:t xml:space="preserve">PPK </w:t>
            </w:r>
          </w:p>
        </w:tc>
        <w:tc>
          <w:tcPr>
            <w:tcW w:w="180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DE957D"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0.565</w:t>
            </w:r>
          </w:p>
        </w:tc>
        <w:tc>
          <w:tcPr>
            <w:tcW w:w="22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19B726" w14:textId="77777777" w:rsidR="0000117B" w:rsidRPr="0066507C"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66507C">
              <w:rPr>
                <w:rFonts w:ascii="Times New Roman" w:eastAsia="Times New Roman" w:hAnsi="Times New Roman" w:cs="Times New Roman"/>
                <w:kern w:val="0"/>
                <w:sz w:val="24"/>
                <w:szCs w:val="24"/>
                <w:lang w:eastAsia="en-ID"/>
                <w14:ligatures w14:val="none"/>
              </w:rPr>
              <w:t>0.816</w:t>
            </w:r>
          </w:p>
        </w:tc>
      </w:tr>
    </w:tbl>
    <w:p w14:paraId="449EDBD0" w14:textId="77777777" w:rsidR="0000117B" w:rsidRDefault="0000117B" w:rsidP="0000117B">
      <w:pPr>
        <w:pStyle w:val="ListParagraph"/>
        <w:spacing w:line="480" w:lineRule="auto"/>
        <w:ind w:left="1440"/>
        <w:jc w:val="both"/>
        <w:rPr>
          <w:rFonts w:ascii="Times New Roman" w:hAnsi="Times New Roman" w:cs="Times New Roman"/>
          <w:sz w:val="28"/>
          <w:szCs w:val="28"/>
        </w:rPr>
      </w:pPr>
    </w:p>
    <w:p w14:paraId="1D638D49" w14:textId="77777777" w:rsidR="0000117B" w:rsidRPr="00BC5F8A" w:rsidRDefault="0000117B" w:rsidP="0000117B">
      <w:pPr>
        <w:pStyle w:val="ListParagraph"/>
        <w:spacing w:line="480" w:lineRule="auto"/>
        <w:ind w:left="1440" w:firstLine="545"/>
        <w:jc w:val="both"/>
        <w:rPr>
          <w:rFonts w:ascii="Times New Roman" w:hAnsi="Times New Roman" w:cs="Times New Roman"/>
          <w:sz w:val="32"/>
          <w:szCs w:val="32"/>
        </w:rPr>
      </w:pPr>
      <w:r w:rsidRPr="00EB22F6">
        <w:rPr>
          <w:rFonts w:ascii="Times New Roman" w:hAnsi="Times New Roman" w:cs="Times New Roman"/>
          <w:sz w:val="24"/>
          <w:szCs w:val="24"/>
        </w:rPr>
        <w:t>Berdasarkan data pada tabel, semua konsep yang diukur dalam penelitian ini dapat diandalkan. Hal ini ditunjukkan oleh nilai reliabilitas komposit yang semuanya di atas 0,7. Ini artinya, semua variabel dalam penelitian ini memiliki konsistensi internal yang baik</w:t>
      </w:r>
      <w:r w:rsidRPr="00BC5F8A">
        <w:rPr>
          <w:rFonts w:ascii="Times New Roman" w:hAnsi="Times New Roman" w:cs="Times New Roman"/>
          <w:sz w:val="24"/>
          <w:szCs w:val="24"/>
        </w:rPr>
        <w:t>.</w:t>
      </w:r>
    </w:p>
    <w:p w14:paraId="0F2FF161" w14:textId="77777777" w:rsidR="0000117B" w:rsidRPr="00AA59EE" w:rsidRDefault="0000117B" w:rsidP="0000117B">
      <w:pPr>
        <w:pStyle w:val="Heading3"/>
        <w:numPr>
          <w:ilvl w:val="0"/>
          <w:numId w:val="46"/>
        </w:numPr>
        <w:spacing w:line="480" w:lineRule="auto"/>
        <w:ind w:left="2345"/>
        <w:rPr>
          <w:rFonts w:ascii="Times New Roman" w:hAnsi="Times New Roman" w:cs="Times New Roman"/>
          <w:b/>
          <w:bCs/>
          <w:color w:val="auto"/>
        </w:rPr>
      </w:pPr>
      <w:bookmarkStart w:id="22" w:name="_Toc172187555"/>
      <w:r w:rsidRPr="00AA59EE">
        <w:rPr>
          <w:rFonts w:ascii="Times New Roman" w:hAnsi="Times New Roman" w:cs="Times New Roman"/>
          <w:b/>
          <w:bCs/>
          <w:color w:val="auto"/>
        </w:rPr>
        <w:t>Model Struktural (Inner Model)</w:t>
      </w:r>
      <w:bookmarkEnd w:id="22"/>
    </w:p>
    <w:p w14:paraId="3D4BD122" w14:textId="77777777" w:rsidR="0000117B" w:rsidRDefault="0000117B" w:rsidP="0000117B">
      <w:pPr>
        <w:pStyle w:val="ListParagraph"/>
        <w:numPr>
          <w:ilvl w:val="0"/>
          <w:numId w:val="39"/>
        </w:numPr>
        <w:spacing w:line="480" w:lineRule="auto"/>
        <w:jc w:val="both"/>
        <w:rPr>
          <w:rFonts w:ascii="Times New Roman" w:hAnsi="Times New Roman" w:cs="Times New Roman"/>
          <w:sz w:val="24"/>
          <w:szCs w:val="24"/>
        </w:rPr>
      </w:pPr>
      <w:r w:rsidRPr="00655FEC">
        <w:rPr>
          <w:rFonts w:ascii="Times New Roman" w:hAnsi="Times New Roman" w:cs="Times New Roman"/>
          <w:sz w:val="24"/>
          <w:szCs w:val="24"/>
        </w:rPr>
        <w:t>R Square</w:t>
      </w:r>
    </w:p>
    <w:p w14:paraId="20A2D65A" w14:textId="77777777" w:rsidR="0000117B" w:rsidRDefault="0000117B" w:rsidP="0000117B">
      <w:pPr>
        <w:pStyle w:val="ListParagraph"/>
        <w:spacing w:line="480" w:lineRule="auto"/>
        <w:ind w:left="1440" w:firstLine="545"/>
        <w:jc w:val="both"/>
        <w:rPr>
          <w:rFonts w:ascii="Times New Roman" w:hAnsi="Times New Roman" w:cs="Times New Roman"/>
          <w:sz w:val="24"/>
          <w:szCs w:val="24"/>
        </w:rPr>
      </w:pPr>
      <w:r w:rsidRPr="00EB22F6">
        <w:rPr>
          <w:rFonts w:ascii="Times New Roman" w:hAnsi="Times New Roman" w:cs="Times New Roman"/>
          <w:sz w:val="24"/>
          <w:szCs w:val="24"/>
        </w:rPr>
        <w:t>Evaluasi model penelitian ini akan dilakukan dengan menggunakan nilai R-</w:t>
      </w:r>
      <w:r>
        <w:rPr>
          <w:rFonts w:ascii="Times New Roman" w:hAnsi="Times New Roman" w:cs="Times New Roman"/>
          <w:sz w:val="24"/>
          <w:szCs w:val="24"/>
        </w:rPr>
        <w:t>square</w:t>
      </w:r>
      <w:r w:rsidRPr="00EB22F6">
        <w:rPr>
          <w:rFonts w:ascii="Times New Roman" w:hAnsi="Times New Roman" w:cs="Times New Roman"/>
          <w:sz w:val="24"/>
          <w:szCs w:val="24"/>
        </w:rPr>
        <w:t xml:space="preserve"> untuk variabel dependen, uji t, dan signifikansi koefisien jalur struktural. Analisis awal akan fokus pada nilai R-</w:t>
      </w:r>
      <w:r>
        <w:rPr>
          <w:rFonts w:ascii="Times New Roman" w:hAnsi="Times New Roman" w:cs="Times New Roman"/>
          <w:sz w:val="24"/>
          <w:szCs w:val="24"/>
        </w:rPr>
        <w:t>square</w:t>
      </w:r>
      <w:r w:rsidRPr="00EB22F6">
        <w:rPr>
          <w:rFonts w:ascii="Times New Roman" w:hAnsi="Times New Roman" w:cs="Times New Roman"/>
          <w:sz w:val="24"/>
          <w:szCs w:val="24"/>
        </w:rPr>
        <w:t xml:space="preserve"> untuk setiap variabel laten dependen yang diperoleh melalui metode Partial Least Squares (PLS). Tabel berikut menyajikan hasil estimasi nilai R-</w:t>
      </w:r>
      <w:r>
        <w:rPr>
          <w:rFonts w:ascii="Times New Roman" w:hAnsi="Times New Roman" w:cs="Times New Roman"/>
          <w:sz w:val="24"/>
          <w:szCs w:val="24"/>
        </w:rPr>
        <w:t>square</w:t>
      </w:r>
      <w:r w:rsidRPr="00EB22F6">
        <w:rPr>
          <w:rFonts w:ascii="Times New Roman" w:hAnsi="Times New Roman" w:cs="Times New Roman"/>
          <w:sz w:val="24"/>
          <w:szCs w:val="24"/>
        </w:rPr>
        <w:t xml:space="preserve"> tersebut</w:t>
      </w:r>
      <w:r w:rsidRPr="00BC5F8A">
        <w:rPr>
          <w:rFonts w:ascii="Times New Roman" w:hAnsi="Times New Roman" w:cs="Times New Roman"/>
          <w:sz w:val="24"/>
          <w:szCs w:val="24"/>
        </w:rPr>
        <w:t>.</w:t>
      </w:r>
    </w:p>
    <w:p w14:paraId="2205FBBC" w14:textId="77777777" w:rsidR="0000117B" w:rsidRPr="00392204" w:rsidRDefault="0000117B" w:rsidP="0000117B">
      <w:pPr>
        <w:rPr>
          <w:rFonts w:ascii="Times New Roman" w:hAnsi="Times New Roman" w:cs="Times New Roman"/>
          <w:sz w:val="24"/>
          <w:szCs w:val="24"/>
        </w:rPr>
      </w:pPr>
      <w:r>
        <w:rPr>
          <w:rFonts w:ascii="Times New Roman" w:hAnsi="Times New Roman" w:cs="Times New Roman"/>
          <w:sz w:val="24"/>
          <w:szCs w:val="24"/>
        </w:rPr>
        <w:br w:type="page"/>
      </w:r>
    </w:p>
    <w:p w14:paraId="5A97283F" w14:textId="77777777" w:rsidR="0000117B" w:rsidRPr="0064750F" w:rsidRDefault="0000117B" w:rsidP="0000117B">
      <w:pPr>
        <w:pStyle w:val="Caption"/>
        <w:spacing w:after="0"/>
        <w:jc w:val="center"/>
        <w:rPr>
          <w:rFonts w:ascii="Times New Roman" w:hAnsi="Times New Roman" w:cs="Times New Roman"/>
          <w:b/>
          <w:bCs/>
          <w:i w:val="0"/>
          <w:iCs w:val="0"/>
          <w:color w:val="auto"/>
          <w:sz w:val="24"/>
          <w:szCs w:val="24"/>
        </w:rPr>
      </w:pPr>
      <w:bookmarkStart w:id="23" w:name="_Toc172116266"/>
      <w:r w:rsidRPr="0064750F">
        <w:rPr>
          <w:rFonts w:ascii="Times New Roman" w:hAnsi="Times New Roman" w:cs="Times New Roman"/>
          <w:b/>
          <w:bCs/>
          <w:i w:val="0"/>
          <w:iCs w:val="0"/>
          <w:color w:val="auto"/>
          <w:sz w:val="24"/>
          <w:szCs w:val="24"/>
        </w:rPr>
        <w:lastRenderedPageBreak/>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bookmarkEnd w:id="23"/>
      <w:r w:rsidRPr="0064750F">
        <w:rPr>
          <w:rFonts w:ascii="Times New Roman" w:hAnsi="Times New Roman" w:cs="Times New Roman"/>
          <w:b/>
          <w:bCs/>
          <w:i w:val="0"/>
          <w:iCs w:val="0"/>
          <w:color w:val="auto"/>
          <w:sz w:val="24"/>
          <w:szCs w:val="24"/>
        </w:rPr>
        <w:fldChar w:fldCharType="end"/>
      </w:r>
    </w:p>
    <w:p w14:paraId="73EFE7A1" w14:textId="77777777" w:rsidR="0000117B" w:rsidRPr="0064750F" w:rsidRDefault="0000117B" w:rsidP="0000117B">
      <w:pPr>
        <w:pStyle w:val="Caption"/>
        <w:spacing w:after="0"/>
        <w:jc w:val="center"/>
        <w:rPr>
          <w:rFonts w:ascii="Times New Roman" w:hAnsi="Times New Roman" w:cs="Times New Roman"/>
          <w:b/>
          <w:bCs/>
          <w:color w:val="auto"/>
          <w:sz w:val="52"/>
          <w:szCs w:val="52"/>
        </w:rPr>
      </w:pPr>
      <w:r w:rsidRPr="0064750F">
        <w:rPr>
          <w:rFonts w:ascii="Times New Roman" w:hAnsi="Times New Roman" w:cs="Times New Roman"/>
          <w:b/>
          <w:bCs/>
          <w:i w:val="0"/>
          <w:iCs w:val="0"/>
          <w:color w:val="auto"/>
          <w:sz w:val="24"/>
          <w:szCs w:val="24"/>
        </w:rPr>
        <w:t xml:space="preserve">Nilai </w:t>
      </w:r>
      <w:r w:rsidRPr="0064750F">
        <w:rPr>
          <w:rFonts w:ascii="Times New Roman" w:hAnsi="Times New Roman" w:cs="Times New Roman"/>
          <w:b/>
          <w:bCs/>
          <w:color w:val="auto"/>
          <w:sz w:val="24"/>
          <w:szCs w:val="24"/>
        </w:rPr>
        <w:t>R-Square</w:t>
      </w:r>
    </w:p>
    <w:tbl>
      <w:tblPr>
        <w:tblW w:w="3307" w:type="pct"/>
        <w:tblInd w:w="1699" w:type="dxa"/>
        <w:tblCellMar>
          <w:top w:w="15" w:type="dxa"/>
          <w:left w:w="15" w:type="dxa"/>
          <w:bottom w:w="15" w:type="dxa"/>
          <w:right w:w="15" w:type="dxa"/>
        </w:tblCellMar>
        <w:tblLook w:val="04A0" w:firstRow="1" w:lastRow="0" w:firstColumn="1" w:lastColumn="0" w:noHBand="0" w:noVBand="1"/>
      </w:tblPr>
      <w:tblGrid>
        <w:gridCol w:w="920"/>
        <w:gridCol w:w="1961"/>
        <w:gridCol w:w="2358"/>
      </w:tblGrid>
      <w:tr w:rsidR="0000117B" w:rsidRPr="00F80693" w14:paraId="10B95065" w14:textId="77777777" w:rsidTr="00434E19">
        <w:tc>
          <w:tcPr>
            <w:tcW w:w="87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595F729" w14:textId="77777777" w:rsidR="0000117B" w:rsidRPr="00F80693" w:rsidRDefault="0000117B" w:rsidP="00434E19">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537BA7B" w14:textId="77777777" w:rsidR="0000117B" w:rsidRPr="00F80693" w:rsidRDefault="0000117B" w:rsidP="00434E19">
            <w:pPr>
              <w:spacing w:after="0" w:line="240" w:lineRule="auto"/>
              <w:jc w:val="right"/>
              <w:rPr>
                <w:rFonts w:ascii="Times New Roman" w:eastAsia="Times New Roman" w:hAnsi="Times New Roman" w:cs="Times New Roman"/>
                <w:b/>
                <w:bCs/>
                <w:kern w:val="0"/>
                <w:sz w:val="24"/>
                <w:szCs w:val="24"/>
                <w:lang w:eastAsia="en-ID"/>
                <w14:ligatures w14:val="none"/>
              </w:rPr>
            </w:pPr>
            <w:r w:rsidRPr="00F80693">
              <w:rPr>
                <w:rFonts w:ascii="Times New Roman" w:eastAsia="Times New Roman" w:hAnsi="Times New Roman" w:cs="Times New Roman"/>
                <w:b/>
                <w:bCs/>
                <w:kern w:val="0"/>
                <w:sz w:val="24"/>
                <w:szCs w:val="24"/>
                <w:lang w:eastAsia="en-ID"/>
                <w14:ligatures w14:val="none"/>
              </w:rPr>
              <w:t xml:space="preserve">R-square </w:t>
            </w:r>
          </w:p>
        </w:tc>
        <w:tc>
          <w:tcPr>
            <w:tcW w:w="225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5F9F1AC" w14:textId="77777777" w:rsidR="0000117B" w:rsidRPr="00F80693" w:rsidRDefault="0000117B" w:rsidP="00434E19">
            <w:pPr>
              <w:spacing w:after="0" w:line="240" w:lineRule="auto"/>
              <w:jc w:val="right"/>
              <w:rPr>
                <w:rFonts w:ascii="Times New Roman" w:eastAsia="Times New Roman" w:hAnsi="Times New Roman" w:cs="Times New Roman"/>
                <w:b/>
                <w:bCs/>
                <w:kern w:val="0"/>
                <w:sz w:val="24"/>
                <w:szCs w:val="24"/>
                <w:lang w:eastAsia="en-ID"/>
                <w14:ligatures w14:val="none"/>
              </w:rPr>
            </w:pPr>
            <w:r w:rsidRPr="00F80693">
              <w:rPr>
                <w:rFonts w:ascii="Times New Roman" w:eastAsia="Times New Roman" w:hAnsi="Times New Roman" w:cs="Times New Roman"/>
                <w:b/>
                <w:bCs/>
                <w:kern w:val="0"/>
                <w:sz w:val="24"/>
                <w:szCs w:val="24"/>
                <w:lang w:eastAsia="en-ID"/>
                <w14:ligatures w14:val="none"/>
              </w:rPr>
              <w:t xml:space="preserve">Adjusted R-square </w:t>
            </w:r>
          </w:p>
        </w:tc>
      </w:tr>
      <w:tr w:rsidR="0000117B" w:rsidRPr="00F80693" w14:paraId="05F4BD5B" w14:textId="77777777" w:rsidTr="00434E19">
        <w:tc>
          <w:tcPr>
            <w:tcW w:w="87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04DDE60" w14:textId="77777777" w:rsidR="0000117B" w:rsidRPr="00F80693"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F80693">
              <w:rPr>
                <w:rFonts w:ascii="Times New Roman" w:eastAsia="Times New Roman" w:hAnsi="Times New Roman" w:cs="Times New Roman"/>
                <w:b/>
                <w:bCs/>
                <w:kern w:val="0"/>
                <w:sz w:val="24"/>
                <w:szCs w:val="24"/>
                <w:lang w:eastAsia="en-ID"/>
                <w14:ligatures w14:val="none"/>
              </w:rPr>
              <w:t xml:space="preserve">Brevet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58DEBE" w14:textId="77777777" w:rsidR="0000117B" w:rsidRPr="00F80693"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0.447 </w:t>
            </w:r>
          </w:p>
        </w:tc>
        <w:tc>
          <w:tcPr>
            <w:tcW w:w="22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65FF03" w14:textId="77777777" w:rsidR="0000117B" w:rsidRPr="00F80693"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F80693">
              <w:rPr>
                <w:rFonts w:ascii="Times New Roman" w:eastAsia="Times New Roman" w:hAnsi="Times New Roman" w:cs="Times New Roman"/>
                <w:kern w:val="0"/>
                <w:sz w:val="24"/>
                <w:szCs w:val="24"/>
                <w:lang w:eastAsia="en-ID"/>
                <w14:ligatures w14:val="none"/>
              </w:rPr>
              <w:t>0.425</w:t>
            </w:r>
          </w:p>
        </w:tc>
      </w:tr>
      <w:tr w:rsidR="0000117B" w:rsidRPr="00F80693" w14:paraId="547D13EE" w14:textId="77777777" w:rsidTr="00434E19">
        <w:tc>
          <w:tcPr>
            <w:tcW w:w="87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911066E" w14:textId="77777777" w:rsidR="0000117B" w:rsidRPr="00F80693"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F80693">
              <w:rPr>
                <w:rFonts w:ascii="Times New Roman" w:eastAsia="Times New Roman" w:hAnsi="Times New Roman" w:cs="Times New Roman"/>
                <w:b/>
                <w:bCs/>
                <w:kern w:val="0"/>
                <w:sz w:val="24"/>
                <w:szCs w:val="24"/>
                <w:lang w:eastAsia="en-ID"/>
                <w14:ligatures w14:val="none"/>
              </w:rPr>
              <w:t xml:space="preserve">Minat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30708B" w14:textId="77777777" w:rsidR="0000117B" w:rsidRPr="00F80693"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7456" behindDoc="0" locked="0" layoutInCell="1" allowOverlap="1" wp14:anchorId="243870AA" wp14:editId="2446F6C9">
                      <wp:simplePos x="0" y="0"/>
                      <wp:positionH relativeFrom="margin">
                        <wp:posOffset>-775970</wp:posOffset>
                      </wp:positionH>
                      <wp:positionV relativeFrom="paragraph">
                        <wp:posOffset>114300</wp:posOffset>
                      </wp:positionV>
                      <wp:extent cx="2553970" cy="299085"/>
                      <wp:effectExtent l="0" t="0" r="0" b="5715"/>
                      <wp:wrapNone/>
                      <wp:docPr id="43096761"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01A5D4FB"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70AA" id="_x0000_s1033" type="#_x0000_t202" style="position:absolute;left:0;text-align:left;margin-left:-61.1pt;margin-top:9pt;width:201.1pt;height:2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2Ig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" filled="f" stroked="f" strokeweight=".5pt">
                      <v:textbox>
                        <w:txbxContent>
                          <w:p w14:paraId="01A5D4FB"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F80693">
              <w:rPr>
                <w:rFonts w:ascii="Times New Roman" w:eastAsia="Times New Roman" w:hAnsi="Times New Roman" w:cs="Times New Roman"/>
                <w:kern w:val="0"/>
                <w:sz w:val="24"/>
                <w:szCs w:val="24"/>
                <w:lang w:eastAsia="en-ID"/>
                <w14:ligatures w14:val="none"/>
              </w:rPr>
              <w:t>0.311</w:t>
            </w:r>
          </w:p>
        </w:tc>
        <w:tc>
          <w:tcPr>
            <w:tcW w:w="22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5A6263" w14:textId="77777777" w:rsidR="0000117B" w:rsidRPr="00F80693"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F80693">
              <w:rPr>
                <w:rFonts w:ascii="Times New Roman" w:eastAsia="Times New Roman" w:hAnsi="Times New Roman" w:cs="Times New Roman"/>
                <w:kern w:val="0"/>
                <w:sz w:val="24"/>
                <w:szCs w:val="24"/>
                <w:lang w:eastAsia="en-ID"/>
                <w14:ligatures w14:val="none"/>
              </w:rPr>
              <w:t>0.283</w:t>
            </w:r>
          </w:p>
        </w:tc>
      </w:tr>
    </w:tbl>
    <w:p w14:paraId="5D72727E" w14:textId="77777777" w:rsidR="0000117B" w:rsidRDefault="0000117B" w:rsidP="0000117B">
      <w:pPr>
        <w:pStyle w:val="ListParagraph"/>
        <w:spacing w:line="480" w:lineRule="auto"/>
        <w:ind w:left="1440"/>
        <w:jc w:val="both"/>
      </w:pPr>
    </w:p>
    <w:p w14:paraId="0A9F2E3C" w14:textId="77777777" w:rsidR="0000117B" w:rsidRPr="00BC5F8A" w:rsidRDefault="0000117B" w:rsidP="0000117B">
      <w:pPr>
        <w:pStyle w:val="ListParagraph"/>
        <w:spacing w:line="480" w:lineRule="auto"/>
        <w:ind w:left="1440" w:firstLine="545"/>
        <w:jc w:val="both"/>
        <w:rPr>
          <w:rFonts w:ascii="Times New Roman" w:hAnsi="Times New Roman" w:cs="Times New Roman"/>
          <w:sz w:val="32"/>
          <w:szCs w:val="32"/>
        </w:rPr>
      </w:pPr>
      <w:r w:rsidRPr="00EB22F6">
        <w:rPr>
          <w:rFonts w:ascii="Times New Roman" w:hAnsi="Times New Roman" w:cs="Times New Roman"/>
          <w:sz w:val="24"/>
          <w:szCs w:val="24"/>
        </w:rPr>
        <w:t>Nilai R-Square untuk variabel brevet sebesar 0,425 mengindikasikan bahwa variabel kondisi ekonomi, pengetahuan perpajakan, peningkatan kualitas diri, dan pertimbangan pasar kerja, secara bersama-sama mampu menjelaskan 42,5% dari total varians dalam variabel brevet. Sisanya, 57,5%, dipengaruhi oleh faktor-faktor lain yang tidak dimasukkan dalam model. Demikian pula, nilai R-Square sebesar 0,283 untuk variabel minat menunjukkan bahwa model hanya mampu menjelaskan 28,3% dari varians dalam variabel minat</w:t>
      </w:r>
      <w:r w:rsidRPr="00BC5F8A">
        <w:rPr>
          <w:rFonts w:ascii="Times New Roman" w:hAnsi="Times New Roman" w:cs="Times New Roman"/>
          <w:sz w:val="24"/>
          <w:szCs w:val="24"/>
        </w:rPr>
        <w:t>.</w:t>
      </w:r>
      <w:r>
        <w:rPr>
          <w:rFonts w:ascii="Times New Roman" w:hAnsi="Times New Roman" w:cs="Times New Roman"/>
          <w:sz w:val="24"/>
          <w:szCs w:val="24"/>
        </w:rPr>
        <w:t xml:space="preserve"> </w:t>
      </w:r>
    </w:p>
    <w:p w14:paraId="17BD5AD6" w14:textId="77777777" w:rsidR="0000117B" w:rsidRDefault="0000117B" w:rsidP="0000117B">
      <w:pPr>
        <w:pStyle w:val="ListParagraph"/>
        <w:numPr>
          <w:ilvl w:val="0"/>
          <w:numId w:val="39"/>
        </w:numPr>
        <w:spacing w:line="480" w:lineRule="auto"/>
        <w:jc w:val="both"/>
        <w:rPr>
          <w:rFonts w:ascii="Times New Roman" w:hAnsi="Times New Roman" w:cs="Times New Roman"/>
          <w:sz w:val="24"/>
          <w:szCs w:val="24"/>
        </w:rPr>
      </w:pPr>
      <w:r w:rsidRPr="00655FEC">
        <w:rPr>
          <w:rFonts w:ascii="Times New Roman" w:hAnsi="Times New Roman" w:cs="Times New Roman"/>
          <w:sz w:val="24"/>
          <w:szCs w:val="24"/>
        </w:rPr>
        <w:t>Uji Hipotesis</w:t>
      </w:r>
    </w:p>
    <w:p w14:paraId="56528F92" w14:textId="77777777" w:rsidR="0000117B" w:rsidRDefault="0000117B" w:rsidP="0000117B">
      <w:pPr>
        <w:pStyle w:val="ListParagraph"/>
        <w:spacing w:line="480" w:lineRule="auto"/>
        <w:ind w:left="1440" w:firstLine="545"/>
        <w:jc w:val="both"/>
        <w:rPr>
          <w:rFonts w:ascii="Times New Roman" w:hAnsi="Times New Roman" w:cs="Times New Roman"/>
          <w:sz w:val="24"/>
          <w:szCs w:val="24"/>
        </w:rPr>
      </w:pPr>
      <w:r w:rsidRPr="00482457">
        <w:rPr>
          <w:rFonts w:ascii="Times New Roman" w:hAnsi="Times New Roman" w:cs="Times New Roman"/>
          <w:sz w:val="24"/>
          <w:szCs w:val="24"/>
        </w:rPr>
        <w:t>Indikator empiris yang digunakan untuk menguji hipotesis penelitian ini adalah nilai koefisien jalur yang diperoleh dari estimasi model struktural dengan menggunakan Partial Least Squares (PLS) melalui software SmartPLS. Tabel di bawah ini menyajikan hasil estimasi koefisien jalur tersebut</w:t>
      </w:r>
      <w:r w:rsidRPr="00BC5F8A">
        <w:rPr>
          <w:rFonts w:ascii="Times New Roman" w:hAnsi="Times New Roman" w:cs="Times New Roman"/>
          <w:sz w:val="24"/>
          <w:szCs w:val="24"/>
        </w:rPr>
        <w:t>.</w:t>
      </w:r>
    </w:p>
    <w:p w14:paraId="385AA6FC"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bookmarkStart w:id="24" w:name="_Toc172116267"/>
      <w:r w:rsidRPr="0064750F">
        <w:rPr>
          <w:rFonts w:ascii="Times New Roman" w:hAnsi="Times New Roman" w:cs="Times New Roman"/>
          <w:b/>
          <w:bCs/>
          <w:i w:val="0"/>
          <w:iCs w:val="0"/>
          <w:color w:val="auto"/>
          <w:sz w:val="24"/>
          <w:szCs w:val="24"/>
        </w:rPr>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bookmarkEnd w:id="24"/>
      <w:r w:rsidRPr="0064750F">
        <w:rPr>
          <w:rFonts w:ascii="Times New Roman" w:hAnsi="Times New Roman" w:cs="Times New Roman"/>
          <w:b/>
          <w:bCs/>
          <w:i w:val="0"/>
          <w:iCs w:val="0"/>
          <w:color w:val="auto"/>
          <w:sz w:val="24"/>
          <w:szCs w:val="24"/>
        </w:rPr>
        <w:fldChar w:fldCharType="end"/>
      </w:r>
    </w:p>
    <w:p w14:paraId="08C4EE50" w14:textId="77777777" w:rsidR="0000117B" w:rsidRPr="0064750F" w:rsidRDefault="0000117B" w:rsidP="0000117B">
      <w:pPr>
        <w:pStyle w:val="Caption"/>
        <w:spacing w:after="0"/>
        <w:jc w:val="center"/>
        <w:rPr>
          <w:rFonts w:ascii="Times New Roman" w:hAnsi="Times New Roman" w:cs="Times New Roman"/>
          <w:b/>
          <w:bCs/>
          <w:i w:val="0"/>
          <w:iCs w:val="0"/>
          <w:color w:val="auto"/>
          <w:sz w:val="48"/>
          <w:szCs w:val="48"/>
        </w:rPr>
      </w:pPr>
      <w:r w:rsidRPr="0064750F">
        <w:rPr>
          <w:rFonts w:ascii="Times New Roman" w:hAnsi="Times New Roman" w:cs="Times New Roman"/>
          <w:b/>
          <w:bCs/>
          <w:i w:val="0"/>
          <w:iCs w:val="0"/>
          <w:color w:val="auto"/>
          <w:sz w:val="24"/>
          <w:szCs w:val="24"/>
        </w:rPr>
        <w:t>Data Hasil Pengujian Hipotesis</w:t>
      </w:r>
    </w:p>
    <w:tbl>
      <w:tblPr>
        <w:tblW w:w="4826" w:type="pct"/>
        <w:tblInd w:w="276" w:type="dxa"/>
        <w:tblLayout w:type="fixed"/>
        <w:tblCellMar>
          <w:top w:w="15" w:type="dxa"/>
          <w:left w:w="15" w:type="dxa"/>
          <w:bottom w:w="15" w:type="dxa"/>
          <w:right w:w="15" w:type="dxa"/>
        </w:tblCellMar>
        <w:tblLook w:val="04A0" w:firstRow="1" w:lastRow="0" w:firstColumn="1" w:lastColumn="0" w:noHBand="0" w:noVBand="1"/>
      </w:tblPr>
      <w:tblGrid>
        <w:gridCol w:w="1985"/>
        <w:gridCol w:w="992"/>
        <w:gridCol w:w="1136"/>
        <w:gridCol w:w="1275"/>
        <w:gridCol w:w="1277"/>
        <w:gridCol w:w="980"/>
      </w:tblGrid>
      <w:tr w:rsidR="0000117B" w:rsidRPr="00BC5F8A" w14:paraId="57A55DD0"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5F72199"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p>
        </w:tc>
        <w:tc>
          <w:tcPr>
            <w:tcW w:w="649"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4D09656"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Sampel asli (O)</w:t>
            </w:r>
          </w:p>
        </w:tc>
        <w:tc>
          <w:tcPr>
            <w:tcW w:w="743"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1246472"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Rata-rata sampel (M)</w:t>
            </w:r>
          </w:p>
        </w:tc>
        <w:tc>
          <w:tcPr>
            <w:tcW w:w="834"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C2E1EFC"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Standar deviasi (STDEV)</w:t>
            </w:r>
          </w:p>
        </w:tc>
        <w:tc>
          <w:tcPr>
            <w:tcW w:w="835"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067A4E1"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T statistik (|O/STDEV|)</w:t>
            </w:r>
          </w:p>
        </w:tc>
        <w:tc>
          <w:tcPr>
            <w:tcW w:w="641"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632D305D"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Nilai P (P values)</w:t>
            </w:r>
          </w:p>
        </w:tc>
      </w:tr>
      <w:tr w:rsidR="0000117B" w:rsidRPr="00BC5F8A" w14:paraId="15D98965"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tcPr>
          <w:p w14:paraId="7E0CE254" w14:textId="77777777" w:rsidR="0000117B" w:rsidRPr="00BC5F8A" w:rsidRDefault="0000117B" w:rsidP="00434E19">
            <w:pPr>
              <w:spacing w:after="0" w:line="240" w:lineRule="auto"/>
              <w:rPr>
                <w:rFonts w:ascii="Times New Roman" w:eastAsia="Times New Roman" w:hAnsi="Times New Roman" w:cs="Times New Roman"/>
                <w:kern w:val="0"/>
                <w:sz w:val="24"/>
                <w:szCs w:val="24"/>
                <w:lang w:eastAsia="en-ID"/>
                <w14:ligatures w14:val="none"/>
              </w:rPr>
            </w:pPr>
            <w:bookmarkStart w:id="25" w:name="_Hlk174473008"/>
            <w:r w:rsidRPr="00CE5E42">
              <w:rPr>
                <w:rFonts w:ascii="Times New Roman" w:hAnsi="Times New Roman" w:cs="Times New Roman"/>
                <w:b/>
                <w:bCs/>
                <w:sz w:val="24"/>
                <w:szCs w:val="24"/>
              </w:rPr>
              <w:t xml:space="preserve">Brevet -&gt; Minat </w:t>
            </w:r>
          </w:p>
        </w:tc>
        <w:tc>
          <w:tcPr>
            <w:tcW w:w="64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4F53B4B0"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CE5E42">
              <w:rPr>
                <w:rFonts w:ascii="Times New Roman" w:hAnsi="Times New Roman" w:cs="Times New Roman"/>
                <w:sz w:val="24"/>
                <w:szCs w:val="24"/>
              </w:rPr>
              <w:t xml:space="preserve">0.494 </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5947ADA9"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CE5E42">
              <w:rPr>
                <w:rFonts w:ascii="Times New Roman" w:hAnsi="Times New Roman" w:cs="Times New Roman"/>
                <w:sz w:val="24"/>
                <w:szCs w:val="24"/>
              </w:rPr>
              <w:t xml:space="preserve">0.489 </w:t>
            </w:r>
          </w:p>
        </w:tc>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2DDE118D"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CE5E42">
              <w:rPr>
                <w:rFonts w:ascii="Times New Roman" w:hAnsi="Times New Roman" w:cs="Times New Roman"/>
                <w:sz w:val="24"/>
                <w:szCs w:val="24"/>
              </w:rPr>
              <w:t xml:space="preserve">0.109 </w:t>
            </w:r>
          </w:p>
        </w:tc>
        <w:tc>
          <w:tcPr>
            <w:tcW w:w="83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3B5409F1"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CE5E42">
              <w:rPr>
                <w:rFonts w:ascii="Times New Roman" w:hAnsi="Times New Roman" w:cs="Times New Roman"/>
                <w:sz w:val="24"/>
                <w:szCs w:val="24"/>
              </w:rPr>
              <w:t xml:space="preserve">4.543 </w:t>
            </w:r>
          </w:p>
        </w:tc>
        <w:tc>
          <w:tcPr>
            <w:tcW w:w="64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220E337A" w14:textId="77777777" w:rsidR="0000117B" w:rsidRPr="00BC5F8A"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9F0451">
              <w:rPr>
                <w:rFonts w:ascii="Times New Roman" w:hAnsi="Times New Roman" w:cs="Times New Roman"/>
                <w:sz w:val="24"/>
                <w:szCs w:val="24"/>
              </w:rPr>
              <w:t xml:space="preserve">0.000 </w:t>
            </w:r>
          </w:p>
        </w:tc>
      </w:tr>
      <w:bookmarkEnd w:id="25"/>
      <w:tr w:rsidR="0000117B" w:rsidRPr="00BC5F8A" w14:paraId="23884D60" w14:textId="77777777" w:rsidTr="00434E19">
        <w:trPr>
          <w:trHeight w:val="411"/>
        </w:trPr>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5789266"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 xml:space="preserve">KE -&gt; Brevet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95416D"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-0.042</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FBBB6E"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-0.030</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5233B8"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0.075</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96DBA1"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0.554</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749BC2"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0.580</w:t>
            </w:r>
          </w:p>
        </w:tc>
      </w:tr>
      <w:tr w:rsidR="0000117B" w:rsidRPr="00BC5F8A" w14:paraId="1CF924B9"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F0D24EE"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lastRenderedPageBreak/>
              <w:t xml:space="preserve">KE -&gt; Minat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4E9C1E"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0.051</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C82D0D"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0.071</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7512D4"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0.088</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603751"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0.585</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E36F244"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0.559</w:t>
            </w:r>
          </w:p>
        </w:tc>
      </w:tr>
      <w:tr w:rsidR="0000117B" w:rsidRPr="00BC5F8A" w14:paraId="14DED79F"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D02972A"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 xml:space="preserve">PKD -&gt; Brevet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76DE474"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0.189</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E1E07A"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0.195</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6D73D8"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0.109</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022944"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1.723</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F60306"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0.085</w:t>
            </w:r>
          </w:p>
        </w:tc>
      </w:tr>
      <w:tr w:rsidR="0000117B" w:rsidRPr="00BC5F8A" w14:paraId="7C8FC333"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402AB74"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 xml:space="preserve">PKD -&gt; Minat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785FED"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0.239</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04D851"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0.239</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EB97BB"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0.127</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28C7E4"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1.883</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8918F8"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0.060</w:t>
            </w:r>
          </w:p>
        </w:tc>
      </w:tr>
      <w:tr w:rsidR="0000117B" w:rsidRPr="00BC5F8A" w14:paraId="4D717430"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2407BF5"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 xml:space="preserve">PP -&gt; Brevet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E0265D"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0.350</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2CBF1D"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0.355</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AC82CA"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0.072</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22759F"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4.854</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07205E"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0.000</w:t>
            </w:r>
          </w:p>
        </w:tc>
      </w:tr>
      <w:tr w:rsidR="0000117B" w:rsidRPr="00BC5F8A" w14:paraId="7B7875AF"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4833E91"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 xml:space="preserve">PP -&gt; Minat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03EE16"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0.327</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D17850"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0.326</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01895A"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0.094</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FF17F1"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3.461</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462EA7"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0.001</w:t>
            </w:r>
          </w:p>
        </w:tc>
      </w:tr>
      <w:tr w:rsidR="0000117B" w:rsidRPr="00BC5F8A" w14:paraId="4C53D20C"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747C38B"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BC5F8A">
              <w:rPr>
                <w:rFonts w:ascii="Times New Roman" w:eastAsia="Times New Roman" w:hAnsi="Times New Roman" w:cs="Times New Roman"/>
                <w:b/>
                <w:bCs/>
                <w:kern w:val="0"/>
                <w:sz w:val="24"/>
                <w:szCs w:val="24"/>
                <w:lang w:eastAsia="en-ID"/>
                <w14:ligatures w14:val="none"/>
              </w:rPr>
              <w:t xml:space="preserve">PPK -&gt; Brevet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72586D5"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0.358</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B28353"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0.346</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65015C"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0.121</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F20A27"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2.945</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7C4AF1"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0.003</w:t>
            </w:r>
          </w:p>
        </w:tc>
      </w:tr>
      <w:tr w:rsidR="0000117B" w:rsidRPr="00BC5F8A" w14:paraId="652D1609" w14:textId="77777777" w:rsidTr="00434E19">
        <w:tc>
          <w:tcPr>
            <w:tcW w:w="129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46ADEFAC" w14:textId="77777777" w:rsidR="0000117B" w:rsidRPr="00BC5F8A"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8480" behindDoc="0" locked="0" layoutInCell="1" allowOverlap="1" wp14:anchorId="51764C5E" wp14:editId="425C99B3">
                      <wp:simplePos x="0" y="0"/>
                      <wp:positionH relativeFrom="margin">
                        <wp:posOffset>-192405</wp:posOffset>
                      </wp:positionH>
                      <wp:positionV relativeFrom="paragraph">
                        <wp:posOffset>132080</wp:posOffset>
                      </wp:positionV>
                      <wp:extent cx="2553970" cy="299085"/>
                      <wp:effectExtent l="0" t="0" r="0" b="5715"/>
                      <wp:wrapNone/>
                      <wp:docPr id="1387521850"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56E281A3"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4C5E" id="_x0000_s1034" type="#_x0000_t202" style="position:absolute;margin-left:-15.15pt;margin-top:10.4pt;width:201.1pt;height:23.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" filled="f" stroked="f" strokeweight=".5pt">
                      <v:textbox>
                        <w:txbxContent>
                          <w:p w14:paraId="56E281A3"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BC5F8A">
              <w:rPr>
                <w:rFonts w:ascii="Times New Roman" w:eastAsia="Times New Roman" w:hAnsi="Times New Roman" w:cs="Times New Roman"/>
                <w:b/>
                <w:bCs/>
                <w:kern w:val="0"/>
                <w:sz w:val="24"/>
                <w:szCs w:val="24"/>
                <w:lang w:eastAsia="en-ID"/>
                <w14:ligatures w14:val="none"/>
              </w:rPr>
              <w:t xml:space="preserve">PPK -&gt; Minat </w:t>
            </w:r>
          </w:p>
        </w:tc>
        <w:tc>
          <w:tcPr>
            <w:tcW w:w="64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D0871B"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0.146</w:t>
            </w:r>
          </w:p>
        </w:tc>
        <w:tc>
          <w:tcPr>
            <w:tcW w:w="74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DBE6AE"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0.142</w:t>
            </w:r>
          </w:p>
        </w:tc>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2D932D"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0.117</w:t>
            </w:r>
          </w:p>
        </w:tc>
        <w:tc>
          <w:tcPr>
            <w:tcW w:w="83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7409D5"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1.248</w:t>
            </w:r>
          </w:p>
        </w:tc>
        <w:tc>
          <w:tcPr>
            <w:tcW w:w="6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A9D3BF" w14:textId="77777777" w:rsidR="0000117B" w:rsidRPr="00BC5F8A"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BC5F8A">
              <w:rPr>
                <w:rFonts w:ascii="Times New Roman" w:eastAsia="Times New Roman" w:hAnsi="Times New Roman" w:cs="Times New Roman"/>
                <w:kern w:val="0"/>
                <w:sz w:val="24"/>
                <w:szCs w:val="24"/>
                <w:lang w:eastAsia="en-ID"/>
                <w14:ligatures w14:val="none"/>
              </w:rPr>
              <w:t>0.212</w:t>
            </w:r>
          </w:p>
        </w:tc>
      </w:tr>
    </w:tbl>
    <w:p w14:paraId="0DB33455" w14:textId="77777777" w:rsidR="0000117B" w:rsidRPr="00BC5F8A" w:rsidRDefault="0000117B" w:rsidP="0000117B">
      <w:pPr>
        <w:pStyle w:val="ListParagraph"/>
        <w:spacing w:line="480" w:lineRule="auto"/>
        <w:ind w:left="1440" w:firstLine="545"/>
        <w:jc w:val="both"/>
        <w:rPr>
          <w:rFonts w:ascii="Times New Roman" w:hAnsi="Times New Roman" w:cs="Times New Roman"/>
          <w:sz w:val="24"/>
          <w:szCs w:val="24"/>
        </w:rPr>
      </w:pPr>
    </w:p>
    <w:p w14:paraId="2EEB6B49" w14:textId="77777777" w:rsidR="0000117B" w:rsidRPr="00BC5F8A" w:rsidRDefault="0000117B" w:rsidP="0000117B">
      <w:pPr>
        <w:pStyle w:val="ListParagraph"/>
        <w:spacing w:line="480" w:lineRule="auto"/>
        <w:ind w:left="1440" w:firstLine="545"/>
        <w:jc w:val="both"/>
        <w:rPr>
          <w:rFonts w:ascii="Times New Roman" w:hAnsi="Times New Roman" w:cs="Times New Roman"/>
          <w:sz w:val="24"/>
          <w:szCs w:val="24"/>
        </w:rPr>
      </w:pPr>
      <w:r w:rsidRPr="00BC5F8A">
        <w:rPr>
          <w:rFonts w:ascii="Times New Roman" w:hAnsi="Times New Roman" w:cs="Times New Roman"/>
          <w:sz w:val="24"/>
          <w:szCs w:val="24"/>
        </w:rPr>
        <w:t>Berdasarkan tabel di atas, dapat disimpulkan hipotesis sebagai berikut:</w:t>
      </w:r>
    </w:p>
    <w:p w14:paraId="187F9129"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Pengujian Hipotesis H1 (Diduga kondisi ekonomi berpengaruh negatif terhadap minat mahasiswa mengikuti brevet pajak). Berdasarkan tabel di atas, dapat dilihat bahwa</w:t>
      </w:r>
      <w:r>
        <w:rPr>
          <w:rFonts w:ascii="Times New Roman" w:hAnsi="Times New Roman" w:cs="Times New Roman"/>
          <w:sz w:val="24"/>
          <w:szCs w:val="24"/>
        </w:rPr>
        <w:t xml:space="preserve"> p value 0.580 dan</w:t>
      </w:r>
      <w:r w:rsidRPr="00BC5F8A">
        <w:rPr>
          <w:rFonts w:ascii="Times New Roman" w:hAnsi="Times New Roman" w:cs="Times New Roman"/>
          <w:sz w:val="24"/>
          <w:szCs w:val="24"/>
        </w:rPr>
        <w:t xml:space="preserve"> nilai T-statistik 0.554. Karena</w:t>
      </w:r>
      <w:r>
        <w:rPr>
          <w:rFonts w:ascii="Times New Roman" w:hAnsi="Times New Roman" w:cs="Times New Roman"/>
          <w:sz w:val="24"/>
          <w:szCs w:val="24"/>
        </w:rPr>
        <w:t xml:space="preserve"> p value &gt; 0.05 dan</w:t>
      </w:r>
      <w:r w:rsidRPr="00BC5F8A">
        <w:rPr>
          <w:rFonts w:ascii="Times New Roman" w:hAnsi="Times New Roman" w:cs="Times New Roman"/>
          <w:sz w:val="24"/>
          <w:szCs w:val="24"/>
        </w:rPr>
        <w:t xml:space="preserve"> nilai T-statistik &lt; 1.96, maka H1 ditolak. Jadi kondisi ekonomi tidak berpengaruh terhadap minat mahasiswa mengikuti brevet pajak. </w:t>
      </w:r>
    </w:p>
    <w:p w14:paraId="70F089DD"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 xml:space="preserve">Pengujian Hipotesis H2 (Diduga pengetahuan perpajakan berpengaruh positif terhadap minat mahasiswa mengikuti brevet pajak). Berdasarkan tabel di atas, dapat dilihat bahwa </w:t>
      </w:r>
      <w:r>
        <w:rPr>
          <w:rFonts w:ascii="Times New Roman" w:hAnsi="Times New Roman" w:cs="Times New Roman"/>
          <w:sz w:val="24"/>
          <w:szCs w:val="24"/>
        </w:rPr>
        <w:t xml:space="preserve">koefisien beta 0.350, p value 0.000, dan </w:t>
      </w:r>
      <w:r w:rsidRPr="00BC5F8A">
        <w:rPr>
          <w:rFonts w:ascii="Times New Roman" w:hAnsi="Times New Roman" w:cs="Times New Roman"/>
          <w:sz w:val="24"/>
          <w:szCs w:val="24"/>
        </w:rPr>
        <w:t xml:space="preserve">nilai T-statistik 4.854. Karena </w:t>
      </w:r>
      <w:r>
        <w:rPr>
          <w:rFonts w:ascii="Times New Roman" w:hAnsi="Times New Roman" w:cs="Times New Roman"/>
          <w:sz w:val="24"/>
          <w:szCs w:val="24"/>
        </w:rPr>
        <w:t xml:space="preserve">p value &lt; 0.05 dan </w:t>
      </w:r>
      <w:r w:rsidRPr="00BC5F8A">
        <w:rPr>
          <w:rFonts w:ascii="Times New Roman" w:hAnsi="Times New Roman" w:cs="Times New Roman"/>
          <w:sz w:val="24"/>
          <w:szCs w:val="24"/>
        </w:rPr>
        <w:t xml:space="preserve">nilai T-statistik &gt; 1.96, maka H2 diterima. Jadi pengetahuan perpajakan berpengaruh positif terhadap minat mahasiswa mengikuti brevet pajak. </w:t>
      </w:r>
    </w:p>
    <w:p w14:paraId="56E5D76C"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 xml:space="preserve">Pengujian Hipotesis H3 (Diduga peningkatan kualitas diri berpengaruh positif terhadap minat mahasiswa mengikuti </w:t>
      </w:r>
      <w:r w:rsidRPr="00BC5F8A">
        <w:rPr>
          <w:rFonts w:ascii="Times New Roman" w:hAnsi="Times New Roman" w:cs="Times New Roman"/>
          <w:sz w:val="24"/>
          <w:szCs w:val="24"/>
        </w:rPr>
        <w:lastRenderedPageBreak/>
        <w:t xml:space="preserve">brevet pajak). Berdasarkan tabel di atas, dapat dilihat bahwa </w:t>
      </w:r>
      <w:r>
        <w:rPr>
          <w:rFonts w:ascii="Times New Roman" w:hAnsi="Times New Roman" w:cs="Times New Roman"/>
          <w:sz w:val="24"/>
          <w:szCs w:val="24"/>
        </w:rPr>
        <w:t xml:space="preserve">p value 0.085 dan </w:t>
      </w:r>
      <w:r w:rsidRPr="00BC5F8A">
        <w:rPr>
          <w:rFonts w:ascii="Times New Roman" w:hAnsi="Times New Roman" w:cs="Times New Roman"/>
          <w:sz w:val="24"/>
          <w:szCs w:val="24"/>
        </w:rPr>
        <w:t>nilai T-statistik 1.723. Karena</w:t>
      </w:r>
      <w:r>
        <w:rPr>
          <w:rFonts w:ascii="Times New Roman" w:hAnsi="Times New Roman" w:cs="Times New Roman"/>
          <w:sz w:val="24"/>
          <w:szCs w:val="24"/>
        </w:rPr>
        <w:t xml:space="preserve"> p value &gt; 0.05 dan</w:t>
      </w:r>
      <w:r w:rsidRPr="00BC5F8A">
        <w:rPr>
          <w:rFonts w:ascii="Times New Roman" w:hAnsi="Times New Roman" w:cs="Times New Roman"/>
          <w:sz w:val="24"/>
          <w:szCs w:val="24"/>
        </w:rPr>
        <w:t xml:space="preserve"> nilai T-statistik &lt; 1.96, maka H3 ditolak. Jadi peningkatan kualitas diri tidak berpengaruh terhadap minat mahasiswa mengikuti brevet pajak. </w:t>
      </w:r>
    </w:p>
    <w:p w14:paraId="4A86390E"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 xml:space="preserve">Pengujian Hipotesis H4 (Diduga pertimbangan pasar kerja berpengaruh positif terhadap minat mahasiswa mengikuti brevet pajak). Berdasarkan tabel di atas, dapat dilihat bahwa </w:t>
      </w:r>
      <w:r>
        <w:rPr>
          <w:rFonts w:ascii="Times New Roman" w:hAnsi="Times New Roman" w:cs="Times New Roman"/>
          <w:sz w:val="24"/>
          <w:szCs w:val="24"/>
        </w:rPr>
        <w:t xml:space="preserve">koefisien beta 0.358, p value 0.003, dan </w:t>
      </w:r>
      <w:r w:rsidRPr="00BC5F8A">
        <w:rPr>
          <w:rFonts w:ascii="Times New Roman" w:hAnsi="Times New Roman" w:cs="Times New Roman"/>
          <w:sz w:val="24"/>
          <w:szCs w:val="24"/>
        </w:rPr>
        <w:t>nilai T-statistik 2.945. Karena</w:t>
      </w:r>
      <w:r>
        <w:rPr>
          <w:rFonts w:ascii="Times New Roman" w:hAnsi="Times New Roman" w:cs="Times New Roman"/>
          <w:sz w:val="24"/>
          <w:szCs w:val="24"/>
        </w:rPr>
        <w:t xml:space="preserve"> p value &lt; 0.05 dan</w:t>
      </w:r>
      <w:r w:rsidRPr="00BC5F8A">
        <w:rPr>
          <w:rFonts w:ascii="Times New Roman" w:hAnsi="Times New Roman" w:cs="Times New Roman"/>
          <w:sz w:val="24"/>
          <w:szCs w:val="24"/>
        </w:rPr>
        <w:t xml:space="preserve"> nilai T-statistik &gt; 1.96, maka H4 diterima. Jadi pertimbangan pasar kerja berpengaruh positif terhadap minat mahasiswa mengikuti brevet pajak. </w:t>
      </w:r>
    </w:p>
    <w:p w14:paraId="1A479A5E"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Pengujian Hipotesis H5 (Diduga kondisi ekonomi berpengaruh negatif terhadap minat mahasiswa berkarir di bidang perpajakan). Berdasarkan tabel di atas, dapat dilihat bahwa</w:t>
      </w:r>
      <w:r>
        <w:rPr>
          <w:rFonts w:ascii="Times New Roman" w:hAnsi="Times New Roman" w:cs="Times New Roman"/>
          <w:sz w:val="24"/>
          <w:szCs w:val="24"/>
        </w:rPr>
        <w:t xml:space="preserve"> p value 0.559 dan</w:t>
      </w:r>
      <w:r w:rsidRPr="00BC5F8A">
        <w:rPr>
          <w:rFonts w:ascii="Times New Roman" w:hAnsi="Times New Roman" w:cs="Times New Roman"/>
          <w:sz w:val="24"/>
          <w:szCs w:val="24"/>
        </w:rPr>
        <w:t xml:space="preserve"> nilai T-statistik 0.585. Karena</w:t>
      </w:r>
      <w:r>
        <w:rPr>
          <w:rFonts w:ascii="Times New Roman" w:hAnsi="Times New Roman" w:cs="Times New Roman"/>
          <w:sz w:val="24"/>
          <w:szCs w:val="24"/>
        </w:rPr>
        <w:t xml:space="preserve"> p value &gt; 0.05 dan</w:t>
      </w:r>
      <w:r w:rsidRPr="00BC5F8A">
        <w:rPr>
          <w:rFonts w:ascii="Times New Roman" w:hAnsi="Times New Roman" w:cs="Times New Roman"/>
          <w:sz w:val="24"/>
          <w:szCs w:val="24"/>
        </w:rPr>
        <w:t xml:space="preserve"> nilai T-statistik &lt; 1.96, maka H5 ditolak. Jadi kondisi ekonomi tidak berpengaruh terhadap minat mahasiswa berkarir di bidang perpajakan. </w:t>
      </w:r>
    </w:p>
    <w:p w14:paraId="47F9B82D"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 xml:space="preserve">Pengujian Hipotesis H6 (Diduga pengetahuan perpajakan berpengaruh positif terhadap minat mahasiswa berkarir di bidang perpajakan). Berdasarkan tabel di atas, dapat dilihat </w:t>
      </w:r>
      <w:r w:rsidRPr="00BC5F8A">
        <w:rPr>
          <w:rFonts w:ascii="Times New Roman" w:hAnsi="Times New Roman" w:cs="Times New Roman"/>
          <w:sz w:val="24"/>
          <w:szCs w:val="24"/>
        </w:rPr>
        <w:lastRenderedPageBreak/>
        <w:t>bahwa</w:t>
      </w:r>
      <w:r>
        <w:rPr>
          <w:rFonts w:ascii="Times New Roman" w:hAnsi="Times New Roman" w:cs="Times New Roman"/>
          <w:sz w:val="24"/>
          <w:szCs w:val="24"/>
        </w:rPr>
        <w:t xml:space="preserve"> koefisien beta 0.327, p value 0.001, dan</w:t>
      </w:r>
      <w:r w:rsidRPr="00BC5F8A">
        <w:rPr>
          <w:rFonts w:ascii="Times New Roman" w:hAnsi="Times New Roman" w:cs="Times New Roman"/>
          <w:sz w:val="24"/>
          <w:szCs w:val="24"/>
        </w:rPr>
        <w:t xml:space="preserve"> nilai T-statistik 3.461 Karena </w:t>
      </w:r>
      <w:r>
        <w:rPr>
          <w:rFonts w:ascii="Times New Roman" w:hAnsi="Times New Roman" w:cs="Times New Roman"/>
          <w:sz w:val="24"/>
          <w:szCs w:val="24"/>
        </w:rPr>
        <w:t xml:space="preserve">p value &lt; 0.05 dan </w:t>
      </w:r>
      <w:r w:rsidRPr="00BC5F8A">
        <w:rPr>
          <w:rFonts w:ascii="Times New Roman" w:hAnsi="Times New Roman" w:cs="Times New Roman"/>
          <w:sz w:val="24"/>
          <w:szCs w:val="24"/>
        </w:rPr>
        <w:t xml:space="preserve">nilai T-statistik &gt; 1.96, maka H6 diterima. Jadi pengetahuan perpajakan berpengaruh terhadap minat mahasiswa berkarir di bidang perpajakan. </w:t>
      </w:r>
    </w:p>
    <w:p w14:paraId="521B80BF"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Pengujian Hipotesis H7 (Diduga peningkatan kualitas diri berpengaruh positif terhadap minat mahasiswa berkarir di bidang perpajakan). Berdasarkan tabel di atas, dapat dilihat bahwa</w:t>
      </w:r>
      <w:r>
        <w:rPr>
          <w:rFonts w:ascii="Times New Roman" w:hAnsi="Times New Roman" w:cs="Times New Roman"/>
          <w:sz w:val="24"/>
          <w:szCs w:val="24"/>
        </w:rPr>
        <w:t xml:space="preserve"> p value 0.060 dan</w:t>
      </w:r>
      <w:r w:rsidRPr="00BC5F8A">
        <w:rPr>
          <w:rFonts w:ascii="Times New Roman" w:hAnsi="Times New Roman" w:cs="Times New Roman"/>
          <w:sz w:val="24"/>
          <w:szCs w:val="24"/>
        </w:rPr>
        <w:t xml:space="preserve"> nilai T-statistik 1.883. Karena</w:t>
      </w:r>
      <w:r>
        <w:rPr>
          <w:rFonts w:ascii="Times New Roman" w:hAnsi="Times New Roman" w:cs="Times New Roman"/>
          <w:sz w:val="24"/>
          <w:szCs w:val="24"/>
        </w:rPr>
        <w:t xml:space="preserve"> p value &gt; 0.05 dan</w:t>
      </w:r>
      <w:r w:rsidRPr="00BC5F8A">
        <w:rPr>
          <w:rFonts w:ascii="Times New Roman" w:hAnsi="Times New Roman" w:cs="Times New Roman"/>
          <w:sz w:val="24"/>
          <w:szCs w:val="24"/>
        </w:rPr>
        <w:t xml:space="preserve"> nilai T-statistik &lt; 1.96, maka H7 ditolak. Jadi peningkatan kualitas diri tidak berpengaruh terhadap minat mahasiswa berkarir di bidang </w:t>
      </w:r>
      <w:proofErr w:type="gramStart"/>
      <w:r w:rsidRPr="00BC5F8A">
        <w:rPr>
          <w:rFonts w:ascii="Times New Roman" w:hAnsi="Times New Roman" w:cs="Times New Roman"/>
          <w:sz w:val="24"/>
          <w:szCs w:val="24"/>
        </w:rPr>
        <w:t>perpajakan..</w:t>
      </w:r>
      <w:proofErr w:type="gramEnd"/>
      <w:r w:rsidRPr="00BC5F8A">
        <w:rPr>
          <w:rFonts w:ascii="Times New Roman" w:hAnsi="Times New Roman" w:cs="Times New Roman"/>
          <w:sz w:val="24"/>
          <w:szCs w:val="24"/>
        </w:rPr>
        <w:t xml:space="preserve"> </w:t>
      </w:r>
    </w:p>
    <w:p w14:paraId="0426F688" w14:textId="77777777" w:rsidR="0000117B" w:rsidRDefault="0000117B" w:rsidP="0000117B">
      <w:pPr>
        <w:pStyle w:val="ListParagraph"/>
        <w:numPr>
          <w:ilvl w:val="0"/>
          <w:numId w:val="42"/>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 xml:space="preserve">Pengujian Hipotesis H8 (Diduga pertimbangan pasar kerja berpengaruh positif terhadap minat mahasiswa berkarir di bidang perpajakan). Berdasarkan tabel di atas, dapat dilihat bahwa </w:t>
      </w:r>
      <w:r>
        <w:rPr>
          <w:rFonts w:ascii="Times New Roman" w:hAnsi="Times New Roman" w:cs="Times New Roman"/>
          <w:sz w:val="24"/>
          <w:szCs w:val="24"/>
        </w:rPr>
        <w:t xml:space="preserve">p value 0.212 dan </w:t>
      </w:r>
      <w:r w:rsidRPr="00BC5F8A">
        <w:rPr>
          <w:rFonts w:ascii="Times New Roman" w:hAnsi="Times New Roman" w:cs="Times New Roman"/>
          <w:sz w:val="24"/>
          <w:szCs w:val="24"/>
        </w:rPr>
        <w:t>nilai T-statistik 1.248. Karena</w:t>
      </w:r>
      <w:r>
        <w:rPr>
          <w:rFonts w:ascii="Times New Roman" w:hAnsi="Times New Roman" w:cs="Times New Roman"/>
          <w:sz w:val="24"/>
          <w:szCs w:val="24"/>
        </w:rPr>
        <w:t xml:space="preserve"> p value &gt; 0.05 dan</w:t>
      </w:r>
      <w:r w:rsidRPr="00BC5F8A">
        <w:rPr>
          <w:rFonts w:ascii="Times New Roman" w:hAnsi="Times New Roman" w:cs="Times New Roman"/>
          <w:sz w:val="24"/>
          <w:szCs w:val="24"/>
        </w:rPr>
        <w:t xml:space="preserve"> nilai T-statistik &lt; 1.96, maka H8 ditolak. Jadi pertimbangan pasar kerja tidak berpengaruh terhadap minat mahasiswa berkarir di bidang perpajakan.  </w:t>
      </w:r>
    </w:p>
    <w:p w14:paraId="65CC7C65" w14:textId="77777777" w:rsidR="0000117B" w:rsidRPr="00BC5F8A" w:rsidRDefault="0000117B" w:rsidP="0000117B">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Pengujian Hipotesis H13 (Diduga brevet pajak berpengaruh positif terhadap minat mahasiswa berkarir di bidang perpajakan). Berdasarkan tabel diatas, dapat dilihat bahwa koefisien beta 0.494 p value 0.000 dan nilai T-</w:t>
      </w:r>
      <w:r>
        <w:rPr>
          <w:rFonts w:ascii="Times New Roman" w:hAnsi="Times New Roman" w:cs="Times New Roman"/>
          <w:sz w:val="24"/>
          <w:szCs w:val="24"/>
        </w:rPr>
        <w:lastRenderedPageBreak/>
        <w:t xml:space="preserve">statistik 4.543. Karena p value &lt; 0.05 dan nilai t statistik &gt; 1.96 maka </w:t>
      </w:r>
      <w:r w:rsidRPr="00BC5F8A">
        <w:rPr>
          <w:rFonts w:ascii="Times New Roman" w:hAnsi="Times New Roman" w:cs="Times New Roman"/>
          <w:sz w:val="24"/>
          <w:szCs w:val="24"/>
        </w:rPr>
        <w:t>H</w:t>
      </w:r>
      <w:r>
        <w:rPr>
          <w:rFonts w:ascii="Times New Roman" w:hAnsi="Times New Roman" w:cs="Times New Roman"/>
          <w:sz w:val="24"/>
          <w:szCs w:val="24"/>
        </w:rPr>
        <w:t>13</w:t>
      </w:r>
      <w:r w:rsidRPr="00BC5F8A">
        <w:rPr>
          <w:rFonts w:ascii="Times New Roman" w:hAnsi="Times New Roman" w:cs="Times New Roman"/>
          <w:sz w:val="24"/>
          <w:szCs w:val="24"/>
        </w:rPr>
        <w:t xml:space="preserve"> diterima. Jadi </w:t>
      </w:r>
      <w:r>
        <w:rPr>
          <w:rFonts w:ascii="Times New Roman" w:hAnsi="Times New Roman" w:cs="Times New Roman"/>
          <w:sz w:val="24"/>
          <w:szCs w:val="24"/>
        </w:rPr>
        <w:t>brevet pajak</w:t>
      </w:r>
      <w:r w:rsidRPr="00BC5F8A">
        <w:rPr>
          <w:rFonts w:ascii="Times New Roman" w:hAnsi="Times New Roman" w:cs="Times New Roman"/>
          <w:sz w:val="24"/>
          <w:szCs w:val="24"/>
        </w:rPr>
        <w:t xml:space="preserve"> berpengaruh terhadap minat mahasiswa berkarir di bidang perpajakan.</w:t>
      </w:r>
    </w:p>
    <w:p w14:paraId="70CD2959" w14:textId="77777777" w:rsidR="0000117B" w:rsidRPr="00AA59EE" w:rsidRDefault="0000117B" w:rsidP="0000117B">
      <w:pPr>
        <w:pStyle w:val="Heading3"/>
        <w:numPr>
          <w:ilvl w:val="0"/>
          <w:numId w:val="46"/>
        </w:numPr>
        <w:spacing w:line="480" w:lineRule="auto"/>
        <w:ind w:left="2345"/>
        <w:rPr>
          <w:rFonts w:ascii="Times New Roman" w:hAnsi="Times New Roman" w:cs="Times New Roman"/>
          <w:b/>
          <w:bCs/>
          <w:color w:val="auto"/>
        </w:rPr>
      </w:pPr>
      <w:bookmarkStart w:id="26" w:name="_Toc172187556"/>
      <w:r w:rsidRPr="00AA59EE">
        <w:rPr>
          <w:rFonts w:ascii="Times New Roman" w:hAnsi="Times New Roman" w:cs="Times New Roman"/>
          <w:b/>
          <w:bCs/>
          <w:color w:val="auto"/>
        </w:rPr>
        <w:t>Uji Efek Mediasi</w:t>
      </w:r>
      <w:bookmarkEnd w:id="26"/>
    </w:p>
    <w:p w14:paraId="09B82270" w14:textId="77777777" w:rsidR="0000117B" w:rsidRPr="00BC5F8A" w:rsidRDefault="0000117B" w:rsidP="0000117B">
      <w:pPr>
        <w:pStyle w:val="ListParagraph"/>
        <w:spacing w:line="480" w:lineRule="auto"/>
        <w:ind w:left="1080" w:firstLine="338"/>
        <w:jc w:val="both"/>
        <w:rPr>
          <w:rFonts w:ascii="Times New Roman" w:hAnsi="Times New Roman" w:cs="Times New Roman"/>
          <w:sz w:val="24"/>
          <w:szCs w:val="24"/>
        </w:rPr>
      </w:pPr>
      <w:r w:rsidRPr="00BC5F8A">
        <w:rPr>
          <w:rFonts w:ascii="Times New Roman" w:hAnsi="Times New Roman" w:cs="Times New Roman"/>
          <w:sz w:val="24"/>
          <w:szCs w:val="24"/>
        </w:rPr>
        <w:t xml:space="preserve">Pada pengujian efek mediasi, output parameter uji signifikansi dilihat pada tabel </w:t>
      </w:r>
      <w:r w:rsidRPr="00BC5F8A">
        <w:rPr>
          <w:rFonts w:ascii="Times New Roman" w:hAnsi="Times New Roman" w:cs="Times New Roman"/>
          <w:i/>
          <w:iCs/>
          <w:sz w:val="24"/>
          <w:szCs w:val="24"/>
        </w:rPr>
        <w:t>Total Effect</w:t>
      </w:r>
      <w:r w:rsidRPr="00BC5F8A">
        <w:rPr>
          <w:rFonts w:ascii="Times New Roman" w:hAnsi="Times New Roman" w:cs="Times New Roman"/>
          <w:sz w:val="24"/>
          <w:szCs w:val="24"/>
        </w:rPr>
        <w:t xml:space="preserve">. </w:t>
      </w:r>
      <w:r w:rsidRPr="00BF32BB">
        <w:rPr>
          <w:rFonts w:ascii="Times New Roman" w:hAnsi="Times New Roman" w:cs="Times New Roman"/>
          <w:sz w:val="24"/>
          <w:szCs w:val="24"/>
        </w:rPr>
        <w:t>Analisis efek mediasi tidak hanya menguji hubungan kausal langsung antara variabel bebas dan variabel terikat, namun juga menyelidiki pengaruh tidak langsung yang dimediasi oleh variabel ketiga</w:t>
      </w:r>
      <w:r w:rsidRPr="00BC5F8A">
        <w:rPr>
          <w:rFonts w:ascii="Times New Roman" w:hAnsi="Times New Roman" w:cs="Times New Roman"/>
          <w:sz w:val="24"/>
          <w:szCs w:val="24"/>
        </w:rPr>
        <w:t xml:space="preserve">. Perhitungan pada tabel </w:t>
      </w:r>
      <w:r w:rsidRPr="00BC5F8A">
        <w:rPr>
          <w:rFonts w:ascii="Times New Roman" w:hAnsi="Times New Roman" w:cs="Times New Roman"/>
          <w:i/>
          <w:iCs/>
          <w:sz w:val="24"/>
          <w:szCs w:val="24"/>
        </w:rPr>
        <w:t>Total Effect</w:t>
      </w:r>
      <w:r w:rsidRPr="00BC5F8A">
        <w:rPr>
          <w:rFonts w:ascii="Times New Roman" w:hAnsi="Times New Roman" w:cs="Times New Roman"/>
          <w:sz w:val="24"/>
          <w:szCs w:val="24"/>
        </w:rPr>
        <w:t xml:space="preserve"> dinilai jika T-</w:t>
      </w:r>
      <w:r w:rsidRPr="00BC5F8A">
        <w:rPr>
          <w:rFonts w:ascii="Times New Roman" w:hAnsi="Times New Roman" w:cs="Times New Roman"/>
          <w:i/>
          <w:iCs/>
          <w:sz w:val="24"/>
          <w:szCs w:val="24"/>
        </w:rPr>
        <w:t>statistic</w:t>
      </w:r>
      <w:r w:rsidRPr="00BC5F8A">
        <w:rPr>
          <w:rFonts w:ascii="Times New Roman" w:hAnsi="Times New Roman" w:cs="Times New Roman"/>
          <w:sz w:val="24"/>
          <w:szCs w:val="24"/>
        </w:rPr>
        <w:t xml:space="preserve"> &gt; 1.96.</w:t>
      </w:r>
    </w:p>
    <w:p w14:paraId="780DD3C3" w14:textId="77777777" w:rsidR="0000117B" w:rsidRDefault="0000117B" w:rsidP="0000117B">
      <w:pPr>
        <w:pStyle w:val="ListParagraph"/>
        <w:spacing w:line="480" w:lineRule="auto"/>
        <w:ind w:left="1080" w:firstLine="338"/>
        <w:jc w:val="both"/>
        <w:rPr>
          <w:rFonts w:ascii="Times New Roman" w:hAnsi="Times New Roman" w:cs="Times New Roman"/>
          <w:sz w:val="24"/>
          <w:szCs w:val="24"/>
        </w:rPr>
      </w:pPr>
      <w:r w:rsidRPr="00BC5F8A">
        <w:rPr>
          <w:rFonts w:ascii="Times New Roman" w:hAnsi="Times New Roman" w:cs="Times New Roman"/>
          <w:sz w:val="24"/>
          <w:szCs w:val="24"/>
        </w:rPr>
        <w:t xml:space="preserve">Berikut tabel </w:t>
      </w:r>
      <w:r w:rsidRPr="00BC5F8A">
        <w:rPr>
          <w:rFonts w:ascii="Times New Roman" w:hAnsi="Times New Roman" w:cs="Times New Roman"/>
          <w:i/>
          <w:iCs/>
          <w:sz w:val="24"/>
          <w:szCs w:val="24"/>
        </w:rPr>
        <w:t>Total Effect</w:t>
      </w:r>
      <w:r w:rsidRPr="00BC5F8A">
        <w:rPr>
          <w:rFonts w:ascii="Times New Roman" w:hAnsi="Times New Roman" w:cs="Times New Roman"/>
          <w:sz w:val="24"/>
          <w:szCs w:val="24"/>
        </w:rPr>
        <w:t xml:space="preserve"> untuk pengujian efek mediasi.</w:t>
      </w:r>
    </w:p>
    <w:p w14:paraId="4581DF11" w14:textId="77777777" w:rsidR="0000117B" w:rsidRDefault="0000117B" w:rsidP="0000117B">
      <w:pPr>
        <w:pStyle w:val="Caption"/>
        <w:spacing w:after="0"/>
        <w:jc w:val="center"/>
        <w:rPr>
          <w:rFonts w:ascii="Times New Roman" w:hAnsi="Times New Roman" w:cs="Times New Roman"/>
          <w:b/>
          <w:bCs/>
          <w:i w:val="0"/>
          <w:iCs w:val="0"/>
          <w:color w:val="auto"/>
          <w:sz w:val="24"/>
          <w:szCs w:val="24"/>
        </w:rPr>
      </w:pPr>
      <w:bookmarkStart w:id="27" w:name="_Toc172116268"/>
      <w:r w:rsidRPr="0064750F">
        <w:rPr>
          <w:rFonts w:ascii="Times New Roman" w:hAnsi="Times New Roman" w:cs="Times New Roman"/>
          <w:b/>
          <w:bCs/>
          <w:i w:val="0"/>
          <w:iCs w:val="0"/>
          <w:color w:val="auto"/>
          <w:sz w:val="24"/>
          <w:szCs w:val="24"/>
        </w:rPr>
        <w:t xml:space="preserve">Tabel 4. </w:t>
      </w:r>
      <w:r w:rsidRPr="0064750F">
        <w:rPr>
          <w:rFonts w:ascii="Times New Roman" w:hAnsi="Times New Roman" w:cs="Times New Roman"/>
          <w:b/>
          <w:bCs/>
          <w:i w:val="0"/>
          <w:iCs w:val="0"/>
          <w:color w:val="auto"/>
          <w:sz w:val="24"/>
          <w:szCs w:val="24"/>
        </w:rPr>
        <w:fldChar w:fldCharType="begin"/>
      </w:r>
      <w:r w:rsidRPr="0064750F">
        <w:rPr>
          <w:rFonts w:ascii="Times New Roman" w:hAnsi="Times New Roman" w:cs="Times New Roman"/>
          <w:b/>
          <w:bCs/>
          <w:i w:val="0"/>
          <w:iCs w:val="0"/>
          <w:color w:val="auto"/>
          <w:sz w:val="24"/>
          <w:szCs w:val="24"/>
        </w:rPr>
        <w:instrText xml:space="preserve"> SEQ Tabel_4. \* ARABIC </w:instrText>
      </w:r>
      <w:r w:rsidRPr="0064750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9</w:t>
      </w:r>
      <w:bookmarkEnd w:id="27"/>
      <w:r w:rsidRPr="0064750F">
        <w:rPr>
          <w:rFonts w:ascii="Times New Roman" w:hAnsi="Times New Roman" w:cs="Times New Roman"/>
          <w:b/>
          <w:bCs/>
          <w:i w:val="0"/>
          <w:iCs w:val="0"/>
          <w:color w:val="auto"/>
          <w:sz w:val="24"/>
          <w:szCs w:val="24"/>
        </w:rPr>
        <w:fldChar w:fldCharType="end"/>
      </w:r>
    </w:p>
    <w:p w14:paraId="22577980" w14:textId="77777777" w:rsidR="0000117B" w:rsidRPr="0064750F" w:rsidRDefault="0000117B" w:rsidP="0000117B">
      <w:pPr>
        <w:pStyle w:val="Caption"/>
        <w:spacing w:after="0"/>
        <w:jc w:val="center"/>
        <w:rPr>
          <w:rFonts w:ascii="Times New Roman" w:hAnsi="Times New Roman" w:cs="Times New Roman"/>
          <w:b/>
          <w:bCs/>
          <w:i w:val="0"/>
          <w:iCs w:val="0"/>
          <w:color w:val="auto"/>
          <w:sz w:val="48"/>
          <w:szCs w:val="48"/>
        </w:rPr>
      </w:pPr>
      <w:r w:rsidRPr="0064750F">
        <w:rPr>
          <w:rFonts w:ascii="Times New Roman" w:hAnsi="Times New Roman" w:cs="Times New Roman"/>
          <w:b/>
          <w:bCs/>
          <w:i w:val="0"/>
          <w:iCs w:val="0"/>
          <w:color w:val="auto"/>
          <w:sz w:val="24"/>
          <w:szCs w:val="24"/>
        </w:rPr>
        <w:t>Data Hasil Pengujian Efek Mediasi</w:t>
      </w:r>
    </w:p>
    <w:tbl>
      <w:tblPr>
        <w:tblW w:w="5712" w:type="pct"/>
        <w:tblInd w:w="-292" w:type="dxa"/>
        <w:tblCellMar>
          <w:top w:w="15" w:type="dxa"/>
          <w:left w:w="15" w:type="dxa"/>
          <w:bottom w:w="15" w:type="dxa"/>
          <w:right w:w="15" w:type="dxa"/>
        </w:tblCellMar>
        <w:tblLook w:val="04A0" w:firstRow="1" w:lastRow="0" w:firstColumn="1" w:lastColumn="0" w:noHBand="0" w:noVBand="1"/>
      </w:tblPr>
      <w:tblGrid>
        <w:gridCol w:w="2837"/>
        <w:gridCol w:w="1415"/>
        <w:gridCol w:w="1075"/>
        <w:gridCol w:w="1202"/>
        <w:gridCol w:w="1560"/>
        <w:gridCol w:w="960"/>
      </w:tblGrid>
      <w:tr w:rsidR="0000117B" w:rsidRPr="0059221F" w14:paraId="4BFCA1E4" w14:textId="77777777" w:rsidTr="00434E19">
        <w:tc>
          <w:tcPr>
            <w:tcW w:w="156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0DCF3AD" w14:textId="77777777" w:rsidR="0000117B" w:rsidRPr="0059221F" w:rsidRDefault="0000117B" w:rsidP="00434E19">
            <w:pPr>
              <w:spacing w:after="0" w:line="240" w:lineRule="auto"/>
              <w:rPr>
                <w:rFonts w:ascii="Times New Roman" w:eastAsia="Times New Roman" w:hAnsi="Times New Roman" w:cs="Times New Roman"/>
                <w:kern w:val="0"/>
                <w:sz w:val="24"/>
                <w:szCs w:val="24"/>
                <w:lang w:eastAsia="en-ID"/>
                <w14:ligatures w14:val="none"/>
              </w:rPr>
            </w:pPr>
          </w:p>
        </w:tc>
        <w:tc>
          <w:tcPr>
            <w:tcW w:w="78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77CF4F7" w14:textId="77777777" w:rsidR="0000117B" w:rsidRPr="0059221F"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Sampel asli (O)</w:t>
            </w:r>
          </w:p>
        </w:tc>
        <w:tc>
          <w:tcPr>
            <w:tcW w:w="594"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5FCE5549" w14:textId="77777777" w:rsidR="0000117B" w:rsidRPr="0059221F"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Rata-rata sampel (M)</w:t>
            </w:r>
          </w:p>
        </w:tc>
        <w:tc>
          <w:tcPr>
            <w:tcW w:w="664"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9AABC25" w14:textId="77777777" w:rsidR="0000117B" w:rsidRPr="0059221F"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Standar deviasi (STDEV)</w:t>
            </w:r>
          </w:p>
        </w:tc>
        <w:tc>
          <w:tcPr>
            <w:tcW w:w="862"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6009D1F" w14:textId="77777777" w:rsidR="0000117B" w:rsidRPr="0059221F"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T statistik (|O/STDEV|)</w:t>
            </w:r>
          </w:p>
        </w:tc>
        <w:tc>
          <w:tcPr>
            <w:tcW w:w="530"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1098AB9F" w14:textId="77777777" w:rsidR="0000117B" w:rsidRPr="0059221F" w:rsidRDefault="0000117B" w:rsidP="00434E19">
            <w:pPr>
              <w:spacing w:after="0" w:line="240" w:lineRule="auto"/>
              <w:jc w:val="center"/>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Nilai P (P values)</w:t>
            </w:r>
          </w:p>
        </w:tc>
      </w:tr>
      <w:tr w:rsidR="0000117B" w:rsidRPr="0059221F" w14:paraId="6EE975DE" w14:textId="77777777" w:rsidTr="00434E19">
        <w:tc>
          <w:tcPr>
            <w:tcW w:w="156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35DB8B55" w14:textId="77777777" w:rsidR="0000117B" w:rsidRPr="0059221F"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 xml:space="preserve">KE -&gt; Brevet -&gt; Minat </w:t>
            </w:r>
          </w:p>
        </w:tc>
        <w:tc>
          <w:tcPr>
            <w:tcW w:w="78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7D1E1C"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-0.022</w:t>
            </w:r>
          </w:p>
        </w:tc>
        <w:tc>
          <w:tcPr>
            <w:tcW w:w="59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F8F708"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-0.016</w:t>
            </w:r>
          </w:p>
        </w:tc>
        <w:tc>
          <w:tcPr>
            <w:tcW w:w="66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29C618"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0.037</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A17EE7"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0.604</w:t>
            </w:r>
          </w:p>
        </w:tc>
        <w:tc>
          <w:tcPr>
            <w:tcW w:w="53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8E4B3E"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0.546</w:t>
            </w:r>
          </w:p>
        </w:tc>
      </w:tr>
      <w:tr w:rsidR="0000117B" w:rsidRPr="0059221F" w14:paraId="36EEA243" w14:textId="77777777" w:rsidTr="00434E19">
        <w:tc>
          <w:tcPr>
            <w:tcW w:w="156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0D5BB8AB" w14:textId="77777777" w:rsidR="0000117B" w:rsidRPr="0059221F"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 xml:space="preserve">PKD -&gt; Brevet -&gt; Minat </w:t>
            </w:r>
          </w:p>
        </w:tc>
        <w:tc>
          <w:tcPr>
            <w:tcW w:w="78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2C824B5"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0.096</w:t>
            </w:r>
          </w:p>
        </w:tc>
        <w:tc>
          <w:tcPr>
            <w:tcW w:w="59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34EA27"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0.101</w:t>
            </w:r>
          </w:p>
        </w:tc>
        <w:tc>
          <w:tcPr>
            <w:tcW w:w="66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07AF10"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0.063</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D3CAF0"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1.531</w:t>
            </w:r>
          </w:p>
        </w:tc>
        <w:tc>
          <w:tcPr>
            <w:tcW w:w="53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1D0FA9"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0.126</w:t>
            </w:r>
          </w:p>
        </w:tc>
      </w:tr>
      <w:tr w:rsidR="0000117B" w:rsidRPr="0059221F" w14:paraId="2C35A350" w14:textId="77777777" w:rsidTr="00434E19">
        <w:tc>
          <w:tcPr>
            <w:tcW w:w="156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7BD3A2FA" w14:textId="77777777" w:rsidR="0000117B" w:rsidRPr="0059221F"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sidRPr="0059221F">
              <w:rPr>
                <w:rFonts w:ascii="Times New Roman" w:eastAsia="Times New Roman" w:hAnsi="Times New Roman" w:cs="Times New Roman"/>
                <w:b/>
                <w:bCs/>
                <w:kern w:val="0"/>
                <w:sz w:val="24"/>
                <w:szCs w:val="24"/>
                <w:lang w:eastAsia="en-ID"/>
                <w14:ligatures w14:val="none"/>
              </w:rPr>
              <w:t xml:space="preserve">PP -&gt; Brevet -&gt; Minat </w:t>
            </w:r>
          </w:p>
        </w:tc>
        <w:tc>
          <w:tcPr>
            <w:tcW w:w="78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204B55"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0.174</w:t>
            </w:r>
          </w:p>
        </w:tc>
        <w:tc>
          <w:tcPr>
            <w:tcW w:w="59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F6AEC1"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0.175</w:t>
            </w:r>
          </w:p>
        </w:tc>
        <w:tc>
          <w:tcPr>
            <w:tcW w:w="66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9B08C4"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0.055</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EAC26AA"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3.141</w:t>
            </w:r>
          </w:p>
        </w:tc>
        <w:tc>
          <w:tcPr>
            <w:tcW w:w="53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540AF8"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0.002</w:t>
            </w:r>
          </w:p>
        </w:tc>
      </w:tr>
      <w:tr w:rsidR="0000117B" w:rsidRPr="0059221F" w14:paraId="03E6FDB6" w14:textId="77777777" w:rsidTr="00434E19">
        <w:tc>
          <w:tcPr>
            <w:tcW w:w="1568" w:type="pct"/>
            <w:tcBorders>
              <w:top w:val="single" w:sz="6" w:space="0" w:color="000000"/>
              <w:left w:val="single" w:sz="6" w:space="0" w:color="000000"/>
              <w:bottom w:val="single" w:sz="6" w:space="0" w:color="000000"/>
              <w:right w:val="single" w:sz="6" w:space="0" w:color="000000"/>
            </w:tcBorders>
            <w:shd w:val="clear" w:color="auto" w:fill="AEAAAA" w:themeFill="background2" w:themeFillShade="BF"/>
            <w:tcMar>
              <w:top w:w="0" w:type="dxa"/>
              <w:left w:w="120" w:type="dxa"/>
              <w:bottom w:w="0" w:type="dxa"/>
              <w:right w:w="120" w:type="dxa"/>
            </w:tcMar>
            <w:vAlign w:val="center"/>
            <w:hideMark/>
          </w:tcPr>
          <w:p w14:paraId="20C6F806" w14:textId="77777777" w:rsidR="0000117B" w:rsidRPr="0059221F" w:rsidRDefault="0000117B" w:rsidP="00434E19">
            <w:pPr>
              <w:spacing w:after="0" w:line="240" w:lineRule="auto"/>
              <w:rPr>
                <w:rFonts w:ascii="Times New Roman" w:eastAsia="Times New Roman" w:hAnsi="Times New Roman" w:cs="Times New Roman"/>
                <w:b/>
                <w:bCs/>
                <w:kern w:val="0"/>
                <w:sz w:val="24"/>
                <w:szCs w:val="24"/>
                <w:lang w:eastAsia="en-ID"/>
                <w14:ligatures w14:val="none"/>
              </w:rPr>
            </w:pPr>
            <w:r>
              <w:rPr>
                <w:rFonts w:ascii="Times New Roman" w:hAnsi="Times New Roman" w:cs="Times New Roman"/>
                <w:b/>
                <w:bCs/>
                <w:noProof/>
                <w:sz w:val="28"/>
                <w:szCs w:val="28"/>
                <w:lang w:val="id-ID" w:eastAsia="id-ID"/>
              </w:rPr>
              <mc:AlternateContent>
                <mc:Choice Requires="wps">
                  <w:drawing>
                    <wp:anchor distT="0" distB="0" distL="114300" distR="114300" simplePos="0" relativeHeight="251669504" behindDoc="0" locked="0" layoutInCell="1" allowOverlap="1" wp14:anchorId="758142EA" wp14:editId="7AF0F182">
                      <wp:simplePos x="0" y="0"/>
                      <wp:positionH relativeFrom="margin">
                        <wp:posOffset>-176530</wp:posOffset>
                      </wp:positionH>
                      <wp:positionV relativeFrom="paragraph">
                        <wp:posOffset>138430</wp:posOffset>
                      </wp:positionV>
                      <wp:extent cx="2553970" cy="299085"/>
                      <wp:effectExtent l="0" t="0" r="0" b="5715"/>
                      <wp:wrapNone/>
                      <wp:docPr id="245508259" name="Text Box 51"/>
                      <wp:cNvGraphicFramePr/>
                      <a:graphic xmlns:a="http://schemas.openxmlformats.org/drawingml/2006/main">
                        <a:graphicData uri="http://schemas.microsoft.com/office/word/2010/wordprocessingShape">
                          <wps:wsp>
                            <wps:cNvSpPr txBox="1"/>
                            <wps:spPr>
                              <a:xfrm>
                                <a:off x="0" y="0"/>
                                <a:ext cx="2553970" cy="299085"/>
                              </a:xfrm>
                              <a:prstGeom prst="rect">
                                <a:avLst/>
                              </a:prstGeom>
                              <a:noFill/>
                              <a:ln w="6350">
                                <a:noFill/>
                              </a:ln>
                            </wps:spPr>
                            <wps:txbx>
                              <w:txbxContent>
                                <w:p w14:paraId="343A3097"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42EA" id="_x0000_s1035" type="#_x0000_t202" style="position:absolute;margin-left:-13.9pt;margin-top:10.9pt;width:201.1pt;height:2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iu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" filled="f" stroked="f" strokeweight=".5pt">
                      <v:textbox>
                        <w:txbxContent>
                          <w:p w14:paraId="343A3097" w14:textId="77777777" w:rsidR="0000117B" w:rsidRPr="00303327" w:rsidRDefault="0000117B" w:rsidP="0000117B">
                            <w:pPr>
                              <w:rPr>
                                <w:rFonts w:ascii="Times New Roman" w:hAnsi="Times New Roman" w:cs="Times New Roman"/>
                                <w:sz w:val="24"/>
                                <w:szCs w:val="24"/>
                              </w:rPr>
                            </w:pPr>
                            <w:r w:rsidRPr="00303327">
                              <w:rPr>
                                <w:rFonts w:ascii="Times New Roman" w:hAnsi="Times New Roman" w:cs="Times New Roman"/>
                                <w:sz w:val="24"/>
                                <w:szCs w:val="24"/>
                              </w:rPr>
                              <w:t>Sumber: Data Diolah, SmartPLS 4</w:t>
                            </w:r>
                          </w:p>
                        </w:txbxContent>
                      </v:textbox>
                      <w10:wrap anchorx="margin"/>
                    </v:shape>
                  </w:pict>
                </mc:Fallback>
              </mc:AlternateContent>
            </w:r>
            <w:r w:rsidRPr="0059221F">
              <w:rPr>
                <w:rFonts w:ascii="Times New Roman" w:eastAsia="Times New Roman" w:hAnsi="Times New Roman" w:cs="Times New Roman"/>
                <w:b/>
                <w:bCs/>
                <w:kern w:val="0"/>
                <w:sz w:val="24"/>
                <w:szCs w:val="24"/>
                <w:lang w:eastAsia="en-ID"/>
                <w14:ligatures w14:val="none"/>
              </w:rPr>
              <w:t xml:space="preserve">PPK -&gt; Brevet -&gt; Minat </w:t>
            </w:r>
          </w:p>
        </w:tc>
        <w:tc>
          <w:tcPr>
            <w:tcW w:w="78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25CE5B"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0.172</w:t>
            </w:r>
          </w:p>
        </w:tc>
        <w:tc>
          <w:tcPr>
            <w:tcW w:w="59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6A3A2C"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0.163</w:t>
            </w:r>
          </w:p>
        </w:tc>
        <w:tc>
          <w:tcPr>
            <w:tcW w:w="66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467DE8"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0.066</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58F18B"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2.613</w:t>
            </w:r>
          </w:p>
        </w:tc>
        <w:tc>
          <w:tcPr>
            <w:tcW w:w="53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37272E" w14:textId="77777777" w:rsidR="0000117B" w:rsidRPr="0059221F" w:rsidRDefault="0000117B" w:rsidP="00434E19">
            <w:pPr>
              <w:spacing w:after="0" w:line="240" w:lineRule="auto"/>
              <w:jc w:val="center"/>
              <w:rPr>
                <w:rFonts w:ascii="Times New Roman" w:eastAsia="Times New Roman" w:hAnsi="Times New Roman" w:cs="Times New Roman"/>
                <w:kern w:val="0"/>
                <w:sz w:val="24"/>
                <w:szCs w:val="24"/>
                <w:lang w:eastAsia="en-ID"/>
                <w14:ligatures w14:val="none"/>
              </w:rPr>
            </w:pPr>
            <w:r w:rsidRPr="0059221F">
              <w:rPr>
                <w:rFonts w:ascii="Times New Roman" w:eastAsia="Times New Roman" w:hAnsi="Times New Roman" w:cs="Times New Roman"/>
                <w:kern w:val="0"/>
                <w:sz w:val="24"/>
                <w:szCs w:val="24"/>
                <w:lang w:eastAsia="en-ID"/>
                <w14:ligatures w14:val="none"/>
              </w:rPr>
              <w:t>0.009</w:t>
            </w:r>
          </w:p>
        </w:tc>
      </w:tr>
    </w:tbl>
    <w:p w14:paraId="4F9FD51B" w14:textId="77777777" w:rsidR="0000117B" w:rsidRPr="00BC5F8A" w:rsidRDefault="0000117B" w:rsidP="0000117B">
      <w:pPr>
        <w:pStyle w:val="ListParagraph"/>
        <w:spacing w:line="480" w:lineRule="auto"/>
        <w:ind w:left="1440" w:firstLine="545"/>
        <w:jc w:val="both"/>
        <w:rPr>
          <w:rFonts w:ascii="Times New Roman" w:hAnsi="Times New Roman" w:cs="Times New Roman"/>
          <w:sz w:val="24"/>
          <w:szCs w:val="24"/>
        </w:rPr>
      </w:pPr>
    </w:p>
    <w:p w14:paraId="41BF4A2B" w14:textId="77777777" w:rsidR="0000117B" w:rsidRPr="00BC5F8A" w:rsidRDefault="0000117B" w:rsidP="0000117B">
      <w:pPr>
        <w:pStyle w:val="ListParagraph"/>
        <w:spacing w:line="480" w:lineRule="auto"/>
        <w:ind w:left="1440" w:firstLine="545"/>
        <w:jc w:val="both"/>
        <w:rPr>
          <w:rFonts w:ascii="Times New Roman" w:hAnsi="Times New Roman" w:cs="Times New Roman"/>
          <w:sz w:val="24"/>
          <w:szCs w:val="24"/>
        </w:rPr>
      </w:pPr>
      <w:r w:rsidRPr="00BC5F8A">
        <w:rPr>
          <w:rFonts w:ascii="Times New Roman" w:hAnsi="Times New Roman" w:cs="Times New Roman"/>
          <w:sz w:val="24"/>
          <w:szCs w:val="24"/>
        </w:rPr>
        <w:t>Berdasarkan tabel di atas, dapat disimpulkan hipotesis sebagai berikut:</w:t>
      </w:r>
    </w:p>
    <w:p w14:paraId="628D39E5" w14:textId="77777777" w:rsidR="0000117B" w:rsidRPr="00BC5F8A" w:rsidRDefault="0000117B" w:rsidP="0000117B">
      <w:pPr>
        <w:pStyle w:val="ListParagraph"/>
        <w:numPr>
          <w:ilvl w:val="0"/>
          <w:numId w:val="44"/>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 xml:space="preserve">Pengujian Hipotesis H9 (Diduga </w:t>
      </w:r>
      <w:r>
        <w:rPr>
          <w:rFonts w:ascii="Times New Roman" w:hAnsi="Times New Roman" w:cs="Times New Roman"/>
          <w:sz w:val="24"/>
          <w:szCs w:val="24"/>
        </w:rPr>
        <w:t>brevet pajak memediasi kondisi ekonomi terhadap minat berkarir di bidang perpajakan</w:t>
      </w:r>
      <w:r w:rsidRPr="00BC5F8A">
        <w:rPr>
          <w:rFonts w:ascii="Times New Roman" w:hAnsi="Times New Roman" w:cs="Times New Roman"/>
          <w:sz w:val="24"/>
          <w:szCs w:val="24"/>
        </w:rPr>
        <w:t>). Berdasarkan tabel di atas, dapat dilihat bahwa</w:t>
      </w:r>
      <w:r>
        <w:rPr>
          <w:rFonts w:ascii="Times New Roman" w:hAnsi="Times New Roman" w:cs="Times New Roman"/>
          <w:sz w:val="24"/>
          <w:szCs w:val="24"/>
        </w:rPr>
        <w:t xml:space="preserve"> p value 0.546 dan</w:t>
      </w:r>
      <w:r w:rsidRPr="00BC5F8A">
        <w:rPr>
          <w:rFonts w:ascii="Times New Roman" w:hAnsi="Times New Roman" w:cs="Times New Roman"/>
          <w:sz w:val="24"/>
          <w:szCs w:val="24"/>
        </w:rPr>
        <w:t xml:space="preserve"> nilai T-statistik 0.604. Karena </w:t>
      </w:r>
      <w:r>
        <w:rPr>
          <w:rFonts w:ascii="Times New Roman" w:hAnsi="Times New Roman" w:cs="Times New Roman"/>
          <w:sz w:val="24"/>
          <w:szCs w:val="24"/>
        </w:rPr>
        <w:t xml:space="preserve">p value &gt; </w:t>
      </w:r>
      <w:r>
        <w:rPr>
          <w:rFonts w:ascii="Times New Roman" w:hAnsi="Times New Roman" w:cs="Times New Roman"/>
          <w:sz w:val="24"/>
          <w:szCs w:val="24"/>
        </w:rPr>
        <w:lastRenderedPageBreak/>
        <w:t xml:space="preserve">0.05 dan </w:t>
      </w:r>
      <w:r w:rsidRPr="00BC5F8A">
        <w:rPr>
          <w:rFonts w:ascii="Times New Roman" w:hAnsi="Times New Roman" w:cs="Times New Roman"/>
          <w:sz w:val="24"/>
          <w:szCs w:val="24"/>
        </w:rPr>
        <w:t xml:space="preserve">nilai T-statistik &lt; 1.96, maka H9 ditolak. Jadi </w:t>
      </w:r>
      <w:r>
        <w:rPr>
          <w:rFonts w:ascii="Times New Roman" w:hAnsi="Times New Roman" w:cs="Times New Roman"/>
          <w:sz w:val="24"/>
          <w:szCs w:val="24"/>
        </w:rPr>
        <w:t>brevet pajak tidak dapat memediasi kondisi ekonomi</w:t>
      </w:r>
      <w:r w:rsidRPr="00BC5F8A">
        <w:rPr>
          <w:rFonts w:ascii="Times New Roman" w:hAnsi="Times New Roman" w:cs="Times New Roman"/>
          <w:sz w:val="24"/>
          <w:szCs w:val="24"/>
        </w:rPr>
        <w:t xml:space="preserve"> terhadap minat mahasiswa berkarir di bidang perpajakan</w:t>
      </w:r>
      <w:r>
        <w:rPr>
          <w:rFonts w:ascii="Times New Roman" w:hAnsi="Times New Roman" w:cs="Times New Roman"/>
          <w:sz w:val="24"/>
          <w:szCs w:val="24"/>
        </w:rPr>
        <w:t>.</w:t>
      </w:r>
    </w:p>
    <w:p w14:paraId="5EF30412" w14:textId="77777777" w:rsidR="0000117B" w:rsidRPr="00BC5F8A" w:rsidRDefault="0000117B" w:rsidP="0000117B">
      <w:pPr>
        <w:pStyle w:val="ListParagraph"/>
        <w:numPr>
          <w:ilvl w:val="0"/>
          <w:numId w:val="44"/>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Pengujian Hipotesis H10 (</w:t>
      </w:r>
      <w:r>
        <w:rPr>
          <w:rFonts w:ascii="Times New Roman" w:hAnsi="Times New Roman" w:cs="Times New Roman"/>
          <w:sz w:val="24"/>
          <w:szCs w:val="24"/>
        </w:rPr>
        <w:t xml:space="preserve">Diduga brevet pajak memediasi pengetahuan perpajakan </w:t>
      </w:r>
      <w:r w:rsidRPr="00BC5F8A">
        <w:rPr>
          <w:rFonts w:ascii="Times New Roman" w:hAnsi="Times New Roman" w:cs="Times New Roman"/>
          <w:sz w:val="24"/>
          <w:szCs w:val="24"/>
        </w:rPr>
        <w:t xml:space="preserve">terhadap minat mahasiswa berkarir di bidang perpajakan). Berdasarkan tabel di atas, dapat dilihat bahwa </w:t>
      </w:r>
      <w:r>
        <w:rPr>
          <w:rFonts w:ascii="Times New Roman" w:hAnsi="Times New Roman" w:cs="Times New Roman"/>
          <w:sz w:val="24"/>
          <w:szCs w:val="24"/>
        </w:rPr>
        <w:t xml:space="preserve">koefisien beta 0.174, p value 0.002, dan </w:t>
      </w:r>
      <w:r w:rsidRPr="00BC5F8A">
        <w:rPr>
          <w:rFonts w:ascii="Times New Roman" w:hAnsi="Times New Roman" w:cs="Times New Roman"/>
          <w:sz w:val="24"/>
          <w:szCs w:val="24"/>
        </w:rPr>
        <w:t xml:space="preserve">nilai T-statistik 3.141. Karena </w:t>
      </w:r>
      <w:r>
        <w:rPr>
          <w:rFonts w:ascii="Times New Roman" w:hAnsi="Times New Roman" w:cs="Times New Roman"/>
          <w:sz w:val="24"/>
          <w:szCs w:val="24"/>
        </w:rPr>
        <w:t xml:space="preserve">p value &lt; 0.05 dan </w:t>
      </w:r>
      <w:r w:rsidRPr="00BC5F8A">
        <w:rPr>
          <w:rFonts w:ascii="Times New Roman" w:hAnsi="Times New Roman" w:cs="Times New Roman"/>
          <w:sz w:val="24"/>
          <w:szCs w:val="24"/>
        </w:rPr>
        <w:t xml:space="preserve">nilai T-statistik &gt; 1.96, maka H10 diterima. Jadi </w:t>
      </w:r>
      <w:r>
        <w:rPr>
          <w:rFonts w:ascii="Times New Roman" w:hAnsi="Times New Roman" w:cs="Times New Roman"/>
          <w:sz w:val="24"/>
          <w:szCs w:val="24"/>
        </w:rPr>
        <w:t>brevet pajak memediasi pengetahuan perpajakan</w:t>
      </w:r>
      <w:r w:rsidRPr="00BC5F8A">
        <w:rPr>
          <w:rFonts w:ascii="Times New Roman" w:hAnsi="Times New Roman" w:cs="Times New Roman"/>
          <w:sz w:val="24"/>
          <w:szCs w:val="24"/>
        </w:rPr>
        <w:t xml:space="preserve"> terhadap minat mahasiswa berkarir di bidang perpajakan.</w:t>
      </w:r>
    </w:p>
    <w:p w14:paraId="2BF00660" w14:textId="77777777" w:rsidR="0000117B" w:rsidRPr="00BC5F8A" w:rsidRDefault="0000117B" w:rsidP="0000117B">
      <w:pPr>
        <w:pStyle w:val="ListParagraph"/>
        <w:numPr>
          <w:ilvl w:val="0"/>
          <w:numId w:val="44"/>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Pengujian Hipotesis H11 (Diduga</w:t>
      </w:r>
      <w:r>
        <w:rPr>
          <w:rFonts w:ascii="Times New Roman" w:hAnsi="Times New Roman" w:cs="Times New Roman"/>
          <w:sz w:val="24"/>
          <w:szCs w:val="24"/>
        </w:rPr>
        <w:t xml:space="preserve"> Diduga brevet pajak memediasi</w:t>
      </w:r>
      <w:r w:rsidRPr="00BC5F8A">
        <w:rPr>
          <w:rFonts w:ascii="Times New Roman" w:hAnsi="Times New Roman" w:cs="Times New Roman"/>
          <w:sz w:val="24"/>
          <w:szCs w:val="24"/>
        </w:rPr>
        <w:t xml:space="preserve"> peningkatan kualitas diri terhadap minat mahasiswa berkarir di bidang perpajakan melalui brevet paja</w:t>
      </w:r>
      <w:r>
        <w:rPr>
          <w:rFonts w:ascii="Times New Roman" w:hAnsi="Times New Roman" w:cs="Times New Roman"/>
          <w:sz w:val="24"/>
          <w:szCs w:val="24"/>
        </w:rPr>
        <w:t>k</w:t>
      </w:r>
      <w:r w:rsidRPr="00BC5F8A">
        <w:rPr>
          <w:rFonts w:ascii="Times New Roman" w:hAnsi="Times New Roman" w:cs="Times New Roman"/>
          <w:sz w:val="24"/>
          <w:szCs w:val="24"/>
        </w:rPr>
        <w:t xml:space="preserve">). Berdasarkan tabel di atas, dapat dilihat bahwa </w:t>
      </w:r>
      <w:r>
        <w:rPr>
          <w:rFonts w:ascii="Times New Roman" w:hAnsi="Times New Roman" w:cs="Times New Roman"/>
          <w:sz w:val="24"/>
          <w:szCs w:val="24"/>
        </w:rPr>
        <w:t xml:space="preserve">p value 0.126 dan </w:t>
      </w:r>
      <w:r w:rsidRPr="00BC5F8A">
        <w:rPr>
          <w:rFonts w:ascii="Times New Roman" w:hAnsi="Times New Roman" w:cs="Times New Roman"/>
          <w:sz w:val="24"/>
          <w:szCs w:val="24"/>
        </w:rPr>
        <w:t xml:space="preserve">nilai T-statistik 1.531. Karena </w:t>
      </w:r>
      <w:r>
        <w:rPr>
          <w:rFonts w:ascii="Times New Roman" w:hAnsi="Times New Roman" w:cs="Times New Roman"/>
          <w:sz w:val="24"/>
          <w:szCs w:val="24"/>
        </w:rPr>
        <w:t xml:space="preserve">p value &gt; 0.05 dan </w:t>
      </w:r>
      <w:r w:rsidRPr="00BC5F8A">
        <w:rPr>
          <w:rFonts w:ascii="Times New Roman" w:hAnsi="Times New Roman" w:cs="Times New Roman"/>
          <w:sz w:val="24"/>
          <w:szCs w:val="24"/>
        </w:rPr>
        <w:t>nilai T-statistik &lt; 1.96, maka H11 ditolak. Jadi</w:t>
      </w:r>
      <w:r>
        <w:rPr>
          <w:rFonts w:ascii="Times New Roman" w:hAnsi="Times New Roman" w:cs="Times New Roman"/>
          <w:sz w:val="24"/>
          <w:szCs w:val="24"/>
        </w:rPr>
        <w:t xml:space="preserve"> brevet pajak tidak dapat memediasi</w:t>
      </w:r>
      <w:r w:rsidRPr="00BC5F8A">
        <w:rPr>
          <w:rFonts w:ascii="Times New Roman" w:hAnsi="Times New Roman" w:cs="Times New Roman"/>
          <w:sz w:val="24"/>
          <w:szCs w:val="24"/>
        </w:rPr>
        <w:t xml:space="preserve"> peningkatan kualitas diri terhadap minat mahasiswa berkarir di bidang perpajakan.</w:t>
      </w:r>
    </w:p>
    <w:p w14:paraId="32315091" w14:textId="77777777" w:rsidR="0000117B" w:rsidRPr="00BC5F8A" w:rsidRDefault="0000117B" w:rsidP="0000117B">
      <w:pPr>
        <w:pStyle w:val="ListParagraph"/>
        <w:numPr>
          <w:ilvl w:val="0"/>
          <w:numId w:val="44"/>
        </w:numPr>
        <w:spacing w:line="480" w:lineRule="auto"/>
        <w:jc w:val="both"/>
        <w:rPr>
          <w:rFonts w:ascii="Times New Roman" w:hAnsi="Times New Roman" w:cs="Times New Roman"/>
          <w:sz w:val="24"/>
          <w:szCs w:val="24"/>
        </w:rPr>
      </w:pPr>
      <w:r w:rsidRPr="00BC5F8A">
        <w:rPr>
          <w:rFonts w:ascii="Times New Roman" w:hAnsi="Times New Roman" w:cs="Times New Roman"/>
          <w:sz w:val="24"/>
          <w:szCs w:val="24"/>
        </w:rPr>
        <w:t>Pengujian Hipotesis H12 (</w:t>
      </w:r>
      <w:r>
        <w:rPr>
          <w:rFonts w:ascii="Times New Roman" w:hAnsi="Times New Roman" w:cs="Times New Roman"/>
          <w:sz w:val="24"/>
          <w:szCs w:val="24"/>
        </w:rPr>
        <w:t xml:space="preserve">Diduga brevet pajak memediasi </w:t>
      </w:r>
      <w:r w:rsidRPr="00BC5F8A">
        <w:rPr>
          <w:rFonts w:ascii="Times New Roman" w:hAnsi="Times New Roman" w:cs="Times New Roman"/>
          <w:sz w:val="24"/>
          <w:szCs w:val="24"/>
        </w:rPr>
        <w:t xml:space="preserve">pertimbangan pasar kerja terhadap minat mahasiswa berkarir di bidang perpajakan). Berdasarkan tabel di atas, </w:t>
      </w:r>
      <w:r w:rsidRPr="00BC5F8A">
        <w:rPr>
          <w:rFonts w:ascii="Times New Roman" w:hAnsi="Times New Roman" w:cs="Times New Roman"/>
          <w:sz w:val="24"/>
          <w:szCs w:val="24"/>
        </w:rPr>
        <w:lastRenderedPageBreak/>
        <w:t>dapat dilihat bahwa</w:t>
      </w:r>
      <w:r>
        <w:rPr>
          <w:rFonts w:ascii="Times New Roman" w:hAnsi="Times New Roman" w:cs="Times New Roman"/>
          <w:sz w:val="24"/>
          <w:szCs w:val="24"/>
        </w:rPr>
        <w:t xml:space="preserve"> koefisien beta 0.172, p value 0.009, dan</w:t>
      </w:r>
      <w:r w:rsidRPr="00BC5F8A">
        <w:rPr>
          <w:rFonts w:ascii="Times New Roman" w:hAnsi="Times New Roman" w:cs="Times New Roman"/>
          <w:sz w:val="24"/>
          <w:szCs w:val="24"/>
        </w:rPr>
        <w:t xml:space="preserve"> nilai T-statistik 2.613. Karena </w:t>
      </w:r>
      <w:r>
        <w:rPr>
          <w:rFonts w:ascii="Times New Roman" w:hAnsi="Times New Roman" w:cs="Times New Roman"/>
          <w:sz w:val="24"/>
          <w:szCs w:val="24"/>
        </w:rPr>
        <w:t xml:space="preserve">p value &lt; 0.05 dan </w:t>
      </w:r>
      <w:r w:rsidRPr="00BC5F8A">
        <w:rPr>
          <w:rFonts w:ascii="Times New Roman" w:hAnsi="Times New Roman" w:cs="Times New Roman"/>
          <w:sz w:val="24"/>
          <w:szCs w:val="24"/>
        </w:rPr>
        <w:t xml:space="preserve">nilai T-statistik &gt; 1.96, maka H12 diterima. Jadi </w:t>
      </w:r>
      <w:r>
        <w:rPr>
          <w:rFonts w:ascii="Times New Roman" w:hAnsi="Times New Roman" w:cs="Times New Roman"/>
          <w:sz w:val="24"/>
          <w:szCs w:val="24"/>
        </w:rPr>
        <w:t xml:space="preserve">brevet pajak memediasi </w:t>
      </w:r>
      <w:r w:rsidRPr="00BC5F8A">
        <w:rPr>
          <w:rFonts w:ascii="Times New Roman" w:hAnsi="Times New Roman" w:cs="Times New Roman"/>
          <w:sz w:val="24"/>
          <w:szCs w:val="24"/>
        </w:rPr>
        <w:t>pertimbangan pasar kerja terhadap minat mahasiswa berkarir di bidang perpajakan.</w:t>
      </w:r>
    </w:p>
    <w:p w14:paraId="28EC8D4A" w14:textId="77777777" w:rsidR="0000117B" w:rsidRPr="00AA59EE" w:rsidRDefault="0000117B" w:rsidP="0000117B">
      <w:pPr>
        <w:pStyle w:val="Heading2"/>
        <w:numPr>
          <w:ilvl w:val="0"/>
          <w:numId w:val="45"/>
        </w:numPr>
        <w:spacing w:line="480" w:lineRule="auto"/>
        <w:rPr>
          <w:rFonts w:ascii="Times New Roman" w:hAnsi="Times New Roman" w:cs="Times New Roman"/>
          <w:b/>
          <w:bCs/>
          <w:color w:val="auto"/>
          <w:sz w:val="24"/>
          <w:szCs w:val="24"/>
        </w:rPr>
      </w:pPr>
      <w:bookmarkStart w:id="28" w:name="_Toc172187557"/>
      <w:r w:rsidRPr="00AA59EE">
        <w:rPr>
          <w:rFonts w:ascii="Times New Roman" w:hAnsi="Times New Roman" w:cs="Times New Roman"/>
          <w:b/>
          <w:bCs/>
          <w:color w:val="auto"/>
          <w:sz w:val="24"/>
          <w:szCs w:val="24"/>
        </w:rPr>
        <w:t>Pembahasan</w:t>
      </w:r>
      <w:bookmarkEnd w:id="28"/>
    </w:p>
    <w:p w14:paraId="15F515B8" w14:textId="77777777" w:rsidR="0000117B" w:rsidRDefault="0000117B" w:rsidP="0000117B">
      <w:pPr>
        <w:pStyle w:val="ListParagraph"/>
        <w:spacing w:line="480" w:lineRule="auto"/>
        <w:ind w:left="709" w:firstLine="709"/>
        <w:jc w:val="both"/>
        <w:rPr>
          <w:rFonts w:ascii="Times New Roman" w:hAnsi="Times New Roman" w:cs="Times New Roman"/>
          <w:sz w:val="24"/>
          <w:szCs w:val="24"/>
        </w:rPr>
      </w:pPr>
      <w:r w:rsidRPr="003C35DD">
        <w:rPr>
          <w:rFonts w:ascii="Times New Roman" w:hAnsi="Times New Roman" w:cs="Times New Roman"/>
          <w:sz w:val="24"/>
          <w:szCs w:val="24"/>
        </w:rPr>
        <w:t>Berdasarkan penelitian yang telah dilakukan maka diperoleh suatu hasil penelitian sebagai berikut:</w:t>
      </w:r>
    </w:p>
    <w:p w14:paraId="764EF268" w14:textId="77777777" w:rsidR="0000117B" w:rsidRPr="003E6CC3"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3E6CC3">
        <w:rPr>
          <w:rFonts w:ascii="Times New Roman" w:hAnsi="Times New Roman" w:cs="Times New Roman"/>
          <w:b/>
          <w:bCs/>
          <w:sz w:val="24"/>
          <w:szCs w:val="24"/>
        </w:rPr>
        <w:t>Pengaruh Kondisi Ekonomi Terhadap Minat Mahasiswa Mengikuti Brevet Pajak</w:t>
      </w:r>
    </w:p>
    <w:p w14:paraId="4DB67352"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BF32BB">
        <w:rPr>
          <w:rFonts w:ascii="Times New Roman" w:hAnsi="Times New Roman" w:cs="Times New Roman"/>
          <w:sz w:val="24"/>
          <w:szCs w:val="24"/>
        </w:rPr>
        <w:t>Analisis hipotesis menunjukkan bahwa kondisi ekonomi tidak memiliki pengaruh signifikan terhadap minat mahasiswa untuk mengikuti program brevet pajak</w:t>
      </w:r>
      <w:r w:rsidRPr="00111E9C">
        <w:rPr>
          <w:rFonts w:ascii="Times New Roman" w:hAnsi="Times New Roman" w:cs="Times New Roman"/>
          <w:sz w:val="24"/>
          <w:szCs w:val="24"/>
        </w:rPr>
        <w:t>. Hal ini dibuktikan dengan</w:t>
      </w:r>
      <w:r>
        <w:rPr>
          <w:rFonts w:ascii="Times New Roman" w:hAnsi="Times New Roman" w:cs="Times New Roman"/>
          <w:sz w:val="24"/>
          <w:szCs w:val="24"/>
        </w:rPr>
        <w:t xml:space="preserve"> p value 0.580 lebih besar dari 0.05 dan</w:t>
      </w:r>
      <w:r w:rsidRPr="00111E9C">
        <w:rPr>
          <w:rFonts w:ascii="Times New Roman" w:hAnsi="Times New Roman" w:cs="Times New Roman"/>
          <w:sz w:val="24"/>
          <w:szCs w:val="24"/>
        </w:rPr>
        <w:t xml:space="preserve"> nilai t statistik </w:t>
      </w:r>
      <w:r w:rsidRPr="00111E9C">
        <w:rPr>
          <w:rFonts w:ascii="Times New Roman" w:eastAsia="Times New Roman" w:hAnsi="Times New Roman" w:cs="Times New Roman"/>
          <w:kern w:val="0"/>
          <w:sz w:val="24"/>
          <w:szCs w:val="24"/>
          <w:lang w:eastAsia="en-ID"/>
          <w14:ligatures w14:val="none"/>
        </w:rPr>
        <w:t>0.554 lebih kecil dari t tabel yang telah ditentukan yaitu 1.96. Dengan hasil uji hipotesis tersebut, maka H1 yang mengatakan bahwa kondisi ekonomi berpengaruh negatif terhadap minat mahasiswa mengikuti pelatihan brevet pajak ditolak.</w:t>
      </w:r>
    </w:p>
    <w:p w14:paraId="6B72EE39"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111E9C">
        <w:rPr>
          <w:rFonts w:ascii="Times New Roman" w:eastAsia="Times New Roman" w:hAnsi="Times New Roman" w:cs="Times New Roman"/>
          <w:kern w:val="0"/>
          <w:sz w:val="24"/>
          <w:szCs w:val="24"/>
          <w:lang w:eastAsia="en-ID"/>
          <w14:ligatures w14:val="none"/>
        </w:rPr>
        <w:t xml:space="preserve">Tidak adanya pengaruh dari kondisi ekonomi terhadap minat mahasiswa mengikuti brevet pajak ini menunjukkan bahwa mahasiswa yang mengikuti brevet pajak tidak berkaitan dengan kondisi ekonomi mahasiswa. Mahasiswa memiliki alasan lain untuk mengikuti brevet pajak. Mahasiswa juga menganggap bahwa dengan mengikuti brevet </w:t>
      </w:r>
      <w:r w:rsidRPr="00111E9C">
        <w:rPr>
          <w:rFonts w:ascii="Times New Roman" w:eastAsia="Times New Roman" w:hAnsi="Times New Roman" w:cs="Times New Roman"/>
          <w:kern w:val="0"/>
          <w:sz w:val="24"/>
          <w:szCs w:val="24"/>
          <w:lang w:eastAsia="en-ID"/>
          <w14:ligatures w14:val="none"/>
        </w:rPr>
        <w:lastRenderedPageBreak/>
        <w:t>pajak bukan untuk mengubah kondisi ekonomi tapi untuk kepentingan lain.</w:t>
      </w:r>
    </w:p>
    <w:p w14:paraId="3329EDF4"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14:ligatures w14:val="none"/>
        </w:rPr>
      </w:pPr>
      <w:r w:rsidRPr="00111E9C">
        <w:rPr>
          <w:rFonts w:ascii="Times New Roman" w:eastAsia="Times New Roman" w:hAnsi="Times New Roman" w:cs="Times New Roman"/>
          <w:kern w:val="0"/>
          <w:sz w:val="24"/>
          <w:szCs w:val="24"/>
          <w:lang w:eastAsia="en-ID"/>
          <w14:ligatures w14:val="none"/>
        </w:rPr>
        <w:t xml:space="preserve">Hasil hipotesis ini tidak sejalan dengan teori yang digunakan. Dalam penelitian ini menggunakan teori salah satunya yaitu teori perilaku terencana. Teori ini mengatakan bahwa </w:t>
      </w:r>
      <w:r w:rsidRPr="00111E9C">
        <w:rPr>
          <w:rFonts w:ascii="Times New Roman" w:hAnsi="Times New Roman" w:cs="Times New Roman"/>
          <w:sz w:val="24"/>
          <w:szCs w:val="24"/>
          <w14:ligatures w14:val="none"/>
        </w:rPr>
        <w:t xml:space="preserve">sebuah teori psikologi yang menjelaskan determinan dari intensi berperilaku. </w:t>
      </w:r>
      <w:r w:rsidRPr="00111E9C">
        <w:rPr>
          <w:rFonts w:ascii="Times New Roman" w:eastAsia="Times New Roman" w:hAnsi="Times New Roman" w:cs="Times New Roman"/>
          <w:kern w:val="0"/>
          <w:sz w:val="24"/>
          <w:szCs w:val="24"/>
          <w:lang w:eastAsia="en-ID"/>
          <w14:ligatures w14:val="none"/>
        </w:rPr>
        <w:t xml:space="preserve">Intensi berperilaku merujuk pada kemungkinan atau keinginan seseorang untuk melakukan suatu tindakan. </w:t>
      </w:r>
      <w:r w:rsidRPr="00111E9C">
        <w:rPr>
          <w:rFonts w:ascii="Times New Roman" w:hAnsi="Times New Roman" w:cs="Times New Roman"/>
          <w:sz w:val="24"/>
          <w:szCs w:val="24"/>
          <w14:ligatures w14:val="none"/>
        </w:rPr>
        <w:t>Dalam hal ini, kondisi ekonomi bukanlah suatu hal yang dapat dijadikan sebuah alasan mahasiswa untuk mengikuti brevet pajak. Ada banyak kemungkinan lain yang menjadi faktor penyebab mahasiswa mengikuti brevet pajak.</w:t>
      </w:r>
    </w:p>
    <w:p w14:paraId="6A9A7D2F"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14:ligatures w14:val="none"/>
        </w:rPr>
      </w:pPr>
      <w:bookmarkStart w:id="29" w:name="_Hlk173146023"/>
      <w:r w:rsidRPr="00111E9C">
        <w:rPr>
          <w:rFonts w:ascii="Times New Roman" w:hAnsi="Times New Roman" w:cs="Times New Roman"/>
          <w:sz w:val="24"/>
          <w:szCs w:val="24"/>
          <w14:ligatures w14:val="none"/>
        </w:rPr>
        <w:t>Penelitian ini sejalan dengan penelitian</w:t>
      </w:r>
      <w:r>
        <w:rPr>
          <w:rFonts w:ascii="Times New Roman" w:hAnsi="Times New Roman" w:cs="Times New Roman"/>
          <w:sz w:val="24"/>
          <w:szCs w:val="24"/>
          <w14:ligatures w14:val="none"/>
        </w:rPr>
        <w:t xml:space="preserve">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(Binekas &amp; Larasari, 2020)</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w:t>
      </w:r>
      <w:bookmarkEnd w:id="29"/>
      <w:r w:rsidRPr="00BF32BB">
        <w:rPr>
          <w:rFonts w:ascii="Times New Roman" w:hAnsi="Times New Roman" w:cs="Times New Roman"/>
          <w:sz w:val="24"/>
          <w:szCs w:val="24"/>
          <w14:ligatures w14:val="none"/>
        </w:rPr>
        <w:t>Hasil penelitian menunjukkan bahwa motivasi ekonomi tidak menjadi faktor determinan dalam minat mahasiswa untuk mengikuti brevet pajak. Hal ini mengindikasikan adanya faktor intrinsik yang lebih dominan, di mana mahasiswa lebih terdorong oleh kepuasan batin dan minat terhadap bidang perpajakan daripada semata-mata mengejar imbalan materi</w:t>
      </w:r>
      <w:r w:rsidRPr="00111E9C">
        <w:rPr>
          <w:rFonts w:ascii="Times New Roman" w:hAnsi="Times New Roman" w:cs="Times New Roman"/>
          <w:sz w:val="24"/>
          <w:szCs w:val="24"/>
        </w:rPr>
        <w:t>.</w:t>
      </w:r>
      <w:r w:rsidRPr="00111E9C">
        <w:rPr>
          <w:rFonts w:ascii="Times New Roman" w:hAnsi="Times New Roman" w:cs="Times New Roman"/>
          <w:sz w:val="24"/>
          <w:szCs w:val="24"/>
          <w14:ligatures w14:val="none"/>
        </w:rPr>
        <w:t xml:space="preserve"> </w:t>
      </w:r>
    </w:p>
    <w:p w14:paraId="43C16238"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14:ligatures w14:val="none"/>
        </w:rPr>
      </w:pPr>
      <w:r w:rsidRPr="00111E9C">
        <w:rPr>
          <w:rFonts w:ascii="Times New Roman" w:hAnsi="Times New Roman" w:cs="Times New Roman"/>
          <w:sz w:val="24"/>
          <w:szCs w:val="24"/>
          <w14:ligatures w14:val="none"/>
        </w:rPr>
        <w:t xml:space="preserve">Berbeda dengan penelitian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(Binekas &amp; Larasari, 2020)</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penelitian yang dilakukan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{"citationItems":[{"id":"ITEM-1","itemData":{"author":[{"dropping-particle":"","family":"Sarjono","given":"Bayu","non-dropping-particle":"","parse-names":false,"suffix":""}],"id":"ITEM-1","issue":"l","issued":{"date-parts":[["2011"]]},"page":"2","title":"Faktor-Faktor yang Mempengaruhi Minat Mengikuti Program Pendidikan Brevet Pajak Di STIE Perbanas Surabaya","type":"article-journal","volume":"l"},"uris":["http://www.mendeley.com/documents/?uuid=aaecc069-6619-4142-ade8-f8b95d1eb6f9"]}],"mendeley":{"formattedCitation":"(Sarjono, 2011)","plainTextFormattedCitation":"(Sarjono, 2011)","previouslyFormattedCitation":"(Sarjono, 2011)"},"properties":{"noteIndex":0},"schema":"https://github.com/citation-style-language/schema/raw/master/csl-citation.json"}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(Sarjono, 2011)</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mengatakan bahwa ekonomi memiliki </w:t>
      </w:r>
      <w:r>
        <w:rPr>
          <w:rFonts w:ascii="Times New Roman" w:hAnsi="Times New Roman" w:cs="Times New Roman"/>
          <w:sz w:val="24"/>
          <w:szCs w:val="24"/>
          <w14:ligatures w14:val="none"/>
        </w:rPr>
        <w:t>kepengaruhan</w:t>
      </w:r>
      <w:r w:rsidRPr="00111E9C">
        <w:rPr>
          <w:rFonts w:ascii="Times New Roman" w:hAnsi="Times New Roman" w:cs="Times New Roman"/>
          <w:sz w:val="24"/>
          <w:szCs w:val="24"/>
          <w14:ligatures w14:val="none"/>
        </w:rPr>
        <w:t xml:space="preserve"> terhadap minat mengikuti program Pendidikan brevet pajak. Peserta brevet pajak pada penelitian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{"citationItems":[{"id":"ITEM-1","itemData":{"author":[{"dropping-particle":"","family":"Sarjono","given":"Bayu","non-dropping-particle":"","parse-names":false,"suffix":""}],"id":"ITEM-1","issue":"l","issued":{"date-parts":[["2011"]]},"page":"2","title":"Faktor-Faktor yang Mempengaruhi Minat Mengikuti Program Pendidikan Brevet Pajak Di STIE Perbanas Surabaya","type":"article-journal","volume":"l"},"uris":["http://www.mendeley.com/documents/?uuid=aaecc069-6619-4142-ade8-f8b95d1eb6f9"]}],"mendeley":{"formattedCitation":"(Sarjono, 2011)","plainTextFormattedCitation":"(Sarjono, 2011)","previouslyFormattedCitation":"(Sarjono, 2011)"},"properties":{"noteIndex":0},"schema":"https://github.com/citation-style-language/schema/raw/master/csl-citation.json"}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(Sarjono, 2011)</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menyatakan minat mereka mengikuti program Pendidikan brevet pajak dipengaruhi </w:t>
      </w:r>
      <w:r w:rsidRPr="00111E9C">
        <w:rPr>
          <w:rFonts w:ascii="Times New Roman" w:hAnsi="Times New Roman" w:cs="Times New Roman"/>
          <w:sz w:val="24"/>
          <w:szCs w:val="24"/>
          <w14:ligatures w14:val="none"/>
        </w:rPr>
        <w:lastRenderedPageBreak/>
        <w:t xml:space="preserve">adanya motivasi yang tinggi untuk memperoleh </w:t>
      </w:r>
      <w:r w:rsidRPr="00111E9C">
        <w:rPr>
          <w:rFonts w:ascii="Times New Roman" w:hAnsi="Times New Roman" w:cs="Times New Roman"/>
          <w:i/>
          <w:iCs/>
          <w:sz w:val="24"/>
          <w:szCs w:val="24"/>
          <w14:ligatures w14:val="none"/>
        </w:rPr>
        <w:t>financial reward</w:t>
      </w:r>
      <w:r w:rsidRPr="00111E9C">
        <w:rPr>
          <w:rFonts w:ascii="Times New Roman" w:hAnsi="Times New Roman" w:cs="Times New Roman"/>
          <w:sz w:val="24"/>
          <w:szCs w:val="24"/>
          <w14:ligatures w14:val="none"/>
        </w:rPr>
        <w:t xml:space="preserve"> dan kesempatan promosi bila mereka bekerja.</w:t>
      </w:r>
    </w:p>
    <w:p w14:paraId="6CE1D8A1"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14:ligatures w14:val="none"/>
        </w:rPr>
      </w:pPr>
      <w:r w:rsidRPr="00111E9C">
        <w:rPr>
          <w:rFonts w:ascii="Times New Roman" w:hAnsi="Times New Roman" w:cs="Times New Roman"/>
          <w:sz w:val="24"/>
          <w:szCs w:val="24"/>
          <w14:ligatures w14:val="none"/>
        </w:rPr>
        <w:t xml:space="preserve">Penelitian yang dilakukan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{"citationItems":[{"id":"ITEM-1","itemData":{"author":[{"dropping-particle":"","family":"Sarjono","given":"Bayu","non-dropping-particle":"","parse-names":false,"suffix":""}],"id":"ITEM-1","issue":"l","issued":{"date-parts":[["2011"]]},"page":"2","title":"Faktor-Faktor yang Mempengaruhi Minat Mengikuti Program Pendidikan Brevet Pajak Di STIE Perbanas Surabaya","type":"article-journal","volume":"l"},"uris":["http://www.mendeley.com/documents/?uuid=aaecc069-6619-4142-ade8-f8b95d1eb6f9"]}],"mendeley":{"formattedCitation":"(Sarjono, 2011)","plainTextFormattedCitation":"(Sarjono, 2011)","previouslyFormattedCitation":"(Sarjono, 2011)"},"properties":{"noteIndex":0},"schema":"https://github.com/citation-style-language/schema/raw/master/csl-citation.json"}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(Sarjono, 2011)</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juga sejalan dengan penelitian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(Saifudin &amp; Darmawan, 2019)</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Hasil penelitian </w:t>
      </w:r>
      <w:r w:rsidRPr="00111E9C">
        <w:rPr>
          <w:rFonts w:ascii="Times New Roman" w:hAnsi="Times New Roman" w:cs="Times New Roman"/>
          <w:sz w:val="24"/>
          <w:szCs w:val="24"/>
          <w14:ligatures w14:val="none"/>
        </w:rPr>
        <w:fldChar w:fldCharType="begin" w:fldLock="1"/>
      </w:r>
      <w:r w:rsidRPr="00111E9C">
        <w:rPr>
          <w:rFonts w:ascii="Times New Roman" w:hAnsi="Times New Roman" w:cs="Times New Roman"/>
          <w:sz w:val="24"/>
          <w:szCs w:val="24"/>
          <w14:ligatures w14:val="none"/>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111E9C">
        <w:rPr>
          <w:rFonts w:ascii="Times New Roman" w:hAnsi="Times New Roman" w:cs="Times New Roman"/>
          <w:sz w:val="24"/>
          <w:szCs w:val="24"/>
          <w14:ligatures w14:val="none"/>
        </w:rPr>
        <w:fldChar w:fldCharType="separate"/>
      </w:r>
      <w:r w:rsidRPr="00111E9C">
        <w:rPr>
          <w:rFonts w:ascii="Times New Roman" w:hAnsi="Times New Roman" w:cs="Times New Roman"/>
          <w:noProof/>
          <w:sz w:val="24"/>
          <w:szCs w:val="24"/>
          <w14:ligatures w14:val="none"/>
        </w:rPr>
        <w:t>(Saifudin &amp; Darmawan, 2019)</w:t>
      </w:r>
      <w:r w:rsidRPr="00111E9C">
        <w:rPr>
          <w:rFonts w:ascii="Times New Roman" w:hAnsi="Times New Roman" w:cs="Times New Roman"/>
          <w:sz w:val="24"/>
          <w:szCs w:val="24"/>
          <w14:ligatures w14:val="none"/>
        </w:rPr>
        <w:fldChar w:fldCharType="end"/>
      </w:r>
      <w:r w:rsidRPr="00111E9C">
        <w:rPr>
          <w:rFonts w:ascii="Times New Roman" w:hAnsi="Times New Roman" w:cs="Times New Roman"/>
          <w:sz w:val="24"/>
          <w:szCs w:val="24"/>
          <w14:ligatures w14:val="none"/>
        </w:rPr>
        <w:t xml:space="preserve"> menunjukkan bahwa ekonomi memiliki </w:t>
      </w:r>
      <w:r>
        <w:rPr>
          <w:rFonts w:ascii="Times New Roman" w:hAnsi="Times New Roman" w:cs="Times New Roman"/>
          <w:sz w:val="24"/>
          <w:szCs w:val="24"/>
          <w14:ligatures w14:val="none"/>
        </w:rPr>
        <w:t>kepengaruhan</w:t>
      </w:r>
      <w:r w:rsidRPr="00111E9C">
        <w:rPr>
          <w:rFonts w:ascii="Times New Roman" w:hAnsi="Times New Roman" w:cs="Times New Roman"/>
          <w:sz w:val="24"/>
          <w:szCs w:val="24"/>
          <w14:ligatures w14:val="none"/>
        </w:rPr>
        <w:t xml:space="preserve"> yang signifikan terhadap </w:t>
      </w:r>
      <w:r>
        <w:rPr>
          <w:rFonts w:ascii="Times New Roman" w:hAnsi="Times New Roman" w:cs="Times New Roman"/>
          <w:sz w:val="24"/>
          <w:szCs w:val="24"/>
          <w14:ligatures w14:val="none"/>
        </w:rPr>
        <w:t>keinginan</w:t>
      </w:r>
      <w:r w:rsidRPr="00111E9C">
        <w:rPr>
          <w:rFonts w:ascii="Times New Roman" w:hAnsi="Times New Roman" w:cs="Times New Roman"/>
          <w:sz w:val="24"/>
          <w:szCs w:val="24"/>
          <w14:ligatures w14:val="none"/>
        </w:rPr>
        <w:t xml:space="preserve"> mahasiswa mengikuti program brevet pajak. </w:t>
      </w:r>
      <w:r w:rsidRPr="00111E9C">
        <w:rPr>
          <w:rFonts w:ascii="Times New Roman" w:hAnsi="Times New Roman" w:cs="Times New Roman"/>
          <w:sz w:val="24"/>
          <w:szCs w:val="24"/>
        </w:rPr>
        <w:t>semakin tinggi motivasi ekoonomi maka minat mahasiswa untuk mengikuti program brevet pajak akan semakin tinggi pula. Dengan mengikuti program brevet pajak, kemudian menjadi konsultan pajak dengan jaminan yang menjanjikan dari segi ekonomi. Sehingga secara kondisi profesi yang menjanjikan keuangan yang mencukupi ataupun lebih kepada jaminan pribadi seseorang dianggap menjadi faktor pemicu munculnya rasa keinginan yang lebih kuat bahwa ekonomi menentukan pemilihan karir seseorang.</w:t>
      </w:r>
    </w:p>
    <w:p w14:paraId="2F4093F9" w14:textId="77777777" w:rsidR="0000117B" w:rsidRPr="003A0AFE"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3A0AFE">
        <w:rPr>
          <w:rFonts w:ascii="Times New Roman" w:hAnsi="Times New Roman" w:cs="Times New Roman"/>
          <w:b/>
          <w:bCs/>
          <w:sz w:val="24"/>
          <w:szCs w:val="24"/>
        </w:rPr>
        <w:t>Pengaruh Pengetahuan Perpajakan Terhadap Minat Mahasiswa Mengikuti Brevet Pajak</w:t>
      </w:r>
    </w:p>
    <w:p w14:paraId="5B79781E"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Melihat dari</w:t>
      </w:r>
      <w:r w:rsidRPr="00111E9C">
        <w:rPr>
          <w:rFonts w:ascii="Times New Roman" w:hAnsi="Times New Roman" w:cs="Times New Roman"/>
          <w:sz w:val="24"/>
          <w:szCs w:val="24"/>
        </w:rPr>
        <w:t xml:space="preserve"> hasil uji hipotesis, untuk variabel pengetahuan perpajakan berpengaruh positif terhadap minat mahasiswa mengikuti brevet pajak. Hal ini dibuktikan dengan </w:t>
      </w:r>
      <w:r>
        <w:rPr>
          <w:rFonts w:ascii="Times New Roman" w:hAnsi="Times New Roman" w:cs="Times New Roman"/>
          <w:sz w:val="24"/>
          <w:szCs w:val="24"/>
        </w:rPr>
        <w:t xml:space="preserve">koefisien beta 0.350, p value 0.000 lebih kecil dari 0.05, dan </w:t>
      </w:r>
      <w:r w:rsidRPr="00111E9C">
        <w:rPr>
          <w:rFonts w:ascii="Times New Roman" w:hAnsi="Times New Roman" w:cs="Times New Roman"/>
          <w:sz w:val="24"/>
          <w:szCs w:val="24"/>
        </w:rPr>
        <w:t xml:space="preserve">nilai t statistik </w:t>
      </w:r>
      <w:r w:rsidRPr="00111E9C">
        <w:rPr>
          <w:rFonts w:ascii="Times New Roman" w:eastAsia="Times New Roman" w:hAnsi="Times New Roman" w:cs="Times New Roman"/>
          <w:kern w:val="0"/>
          <w:sz w:val="24"/>
          <w:szCs w:val="24"/>
          <w:lang w:eastAsia="en-ID"/>
          <w14:ligatures w14:val="none"/>
        </w:rPr>
        <w:t xml:space="preserve">4.854 lebih besar dari t tabel yang telah ditentukan yaitu 1.96. Dengan hasil uji hipotesis yang telah dilakukan, maka H2 yang mengatakan bahwa pengetahuan </w:t>
      </w:r>
      <w:r w:rsidRPr="00111E9C">
        <w:rPr>
          <w:rFonts w:ascii="Times New Roman" w:eastAsia="Times New Roman" w:hAnsi="Times New Roman" w:cs="Times New Roman"/>
          <w:kern w:val="0"/>
          <w:sz w:val="24"/>
          <w:szCs w:val="24"/>
          <w:lang w:eastAsia="en-ID"/>
          <w14:ligatures w14:val="none"/>
        </w:rPr>
        <w:lastRenderedPageBreak/>
        <w:t>perpajakan berpengaruh positif terhadap minat mahasiswa mengikuti pelatihan brevet pajak diterima.</w:t>
      </w:r>
    </w:p>
    <w:p w14:paraId="5E020DBC"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111E9C">
        <w:rPr>
          <w:rFonts w:ascii="Times New Roman" w:eastAsia="Times New Roman" w:hAnsi="Times New Roman" w:cs="Times New Roman"/>
          <w:kern w:val="0"/>
          <w:sz w:val="24"/>
          <w:szCs w:val="24"/>
          <w:lang w:eastAsia="en-ID"/>
          <w14:ligatures w14:val="none"/>
        </w:rPr>
        <w:t xml:space="preserve">Adanya pengaruh pengetahuan perpajakan terhadap minat mahasiswa mengikuti brevet pajak menunjukkan bahwa </w:t>
      </w:r>
      <w:r>
        <w:rPr>
          <w:rFonts w:ascii="Times New Roman" w:eastAsia="Times New Roman" w:hAnsi="Times New Roman" w:cs="Times New Roman"/>
          <w:kern w:val="0"/>
          <w:sz w:val="24"/>
          <w:szCs w:val="24"/>
          <w:lang w:eastAsia="en-ID"/>
          <w14:ligatures w14:val="none"/>
        </w:rPr>
        <w:t>pemahaman mengenai</w:t>
      </w:r>
      <w:r w:rsidRPr="00111E9C">
        <w:rPr>
          <w:rFonts w:ascii="Times New Roman" w:eastAsia="Times New Roman" w:hAnsi="Times New Roman" w:cs="Times New Roman"/>
          <w:kern w:val="0"/>
          <w:sz w:val="24"/>
          <w:szCs w:val="24"/>
          <w:lang w:eastAsia="en-ID"/>
          <w14:ligatures w14:val="none"/>
        </w:rPr>
        <w:t xml:space="preserve"> perpajakan penting bagi mahasiswa akuntansi terutama yang mengambil konsentrasi perpajakan. Mahasiswa dengan pengetahuan pajak yang baik umumnya memiliki motivasi belajar yang tinggi untuk memperdalam pengetahuan di bidang ini. Brevet pajak dapat dijadikan wadah untuk meningkatkan pengetahuan dan keterampilan mereka dalam bidang perpajakan. Brevet pajak juga dapat dijadikan tempat bagi mahasiswa untuk memperdalam ilmu mengenai perpajakan. Dengan pembelajaran yang didapat dari brevet pajak, mahasiswa dapat meningkatkan pengetahuannya di bidang perpajakan.</w:t>
      </w:r>
    </w:p>
    <w:p w14:paraId="0FD5C249"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t xml:space="preserve">Hasil penelitian ini sejalan jika dikaitkan dengan teori perilaku terencana yang menyatakan bahwa </w:t>
      </w:r>
      <w:r>
        <w:rPr>
          <w:rFonts w:ascii="Times New Roman" w:hAnsi="Times New Roman" w:cs="Times New Roman"/>
          <w:sz w:val="24"/>
          <w:szCs w:val="24"/>
        </w:rPr>
        <w:t>p</w:t>
      </w:r>
      <w:r w:rsidRPr="00074A62">
        <w:rPr>
          <w:rFonts w:ascii="Times New Roman" w:hAnsi="Times New Roman" w:cs="Times New Roman"/>
          <w:sz w:val="24"/>
          <w:szCs w:val="24"/>
        </w:rPr>
        <w:t xml:space="preserve">engetahuan perpajakan yang memadai dapat meningkatkan </w:t>
      </w:r>
      <w:r w:rsidRPr="00074A62">
        <w:rPr>
          <w:rFonts w:ascii="Times New Roman" w:hAnsi="Times New Roman" w:cs="Times New Roman"/>
          <w:i/>
          <w:iCs/>
          <w:sz w:val="24"/>
          <w:szCs w:val="24"/>
        </w:rPr>
        <w:t>self-efficacy</w:t>
      </w:r>
      <w:r w:rsidRPr="00074A62">
        <w:rPr>
          <w:rFonts w:ascii="Times New Roman" w:hAnsi="Times New Roman" w:cs="Times New Roman"/>
          <w:sz w:val="24"/>
          <w:szCs w:val="24"/>
        </w:rPr>
        <w:t xml:space="preserve"> mahasiswa dalam memahami dan mematuhi peraturan perpajakan. Keyakinan diri ini akan mendorong mereka untuk berperilaku sesuai dengan norma-norma yang berlaku</w:t>
      </w:r>
      <w:r w:rsidRPr="00111E9C">
        <w:rPr>
          <w:rFonts w:ascii="Times New Roman" w:hAnsi="Times New Roman" w:cs="Times New Roman"/>
          <w:sz w:val="24"/>
          <w:szCs w:val="24"/>
        </w:rPr>
        <w:t>.</w:t>
      </w:r>
    </w:p>
    <w:p w14:paraId="168B2DF5"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t xml:space="preserve">Penelitian ini sejalan dengan penelitian yang dilakukan oleh </w:t>
      </w:r>
      <w:r w:rsidRPr="00111E9C">
        <w:rPr>
          <w:rFonts w:ascii="Times New Roman" w:hAnsi="Times New Roman" w:cs="Times New Roman"/>
          <w:sz w:val="24"/>
          <w:szCs w:val="24"/>
        </w:rPr>
        <w:fldChar w:fldCharType="begin" w:fldLock="1"/>
      </w:r>
      <w:r w:rsidRPr="00111E9C">
        <w:rPr>
          <w:rFonts w:ascii="Times New Roman" w:hAnsi="Times New Roman" w:cs="Times New Roman"/>
          <w:sz w:val="24"/>
          <w:szCs w:val="24"/>
        </w:rPr>
        <w:instrText>ADDIN CSL_CITATION {"citationItems":[{"id":"ITEM-1","itemData":{"abstract":"Penelitian ini bertujuan untuk mengetahui pengaruh pengetahuan perpajakan, motivasi ekonomi, motivasi karir, dan motivasi kualitas terhadap minat mahasiswa mengikuti brevet pajak. Metode penelitian yang digunakan adalah metode penelitian kuantitatif dengan data primer yang diperoleh dari data kuesioner yang diukur menggunakan skala likert rentang 1-5. Penelitian ini dilakukan pada Prodi S1 Akuntansi Universitas Pendidikan Ganesha. Populasi dalam penelitian adalah mahasiswa Prodi S1 akuntansi semester 7 angkatan 2015 Universitas Pendidikan Ganesha yang berjumlah 409 orang mahasiswa. Metode pengambilan sampel yang digunakan dalam penelitian ini adalah metode purposive sampling, sehingga diperoleh jumlah sampel sebanyak 370 responden. Data penelitian ini dikumpulkan dengan menggunakan kuesioner yang kemudian diolah dengan uji analisis regresi linear berganda dengan bantuan SPSS. Hasil penelitian menyatakan bahwa variabel pengetahuan perpajakan (X1) berpengaruh signifikan terhadap minat mahasiswa mengikuti brevet pajak, variabel motivasi ekonomi (X2) berpengaruh signifikan terhadap minat mahasiswa mengikuti brevet pajak, variabel motivasi karir (X3) berpengaruh signifikan terhadap minat mahasiswa mengikuti brevet pajak, dan variabel motivasi kualitas (X4) berpengaruh signifikan terhadap minat mahasiswa mengikuti brevet pajak.","author":[{"dropping-particle":"","family":"Lestari","given":"Putu Ayu","non-dropping-particle":"","parse-names":false,"suffix":""},{"dropping-particle":"","family":"Yasa","given":"I Nyoman Putra","non-dropping-particle":"","parse-names":false,"suffix":""},{"dropping-particle":"","family":"Herawati","given":"Nyoman Trisna","non-dropping-particle":"","parse-names":false,"suffix":""}],"container-title":"JIMAT (Jurnal Ilmiah Mahasiswa Akuntansi)","id":"ITEM-1","issue":"2","issued":{"date-parts":[["2019"]]},"page":"183-194","title":"Motivasi Karir dan Motivasi Kualitas terhadap Minat Mahasiswa Jurusan Akuntansi Program S1 Universitas Pendidikan Genesha untuk Mengikuti Brevet Pajak","type":"article-journal","volume":"10"},"uris":["http://www.mendeley.com/documents/?uuid=914e2b95-b2af-44de-be31-da68bc0bd0fd"]}],"mendeley":{"formattedCitation":"(P. A. Lestari et al., 2019)","plainTextFormattedCitation":"(P. A. Lestari et al., 2019)","previouslyFormattedCitation":"(P. A. Lestari et al., 2019)"},"properties":{"noteIndex":0},"schema":"https://github.com/citation-style-language/schema/raw/master/csl-citation.json"}</w:instrText>
      </w:r>
      <w:r w:rsidRPr="00111E9C">
        <w:rPr>
          <w:rFonts w:ascii="Times New Roman" w:hAnsi="Times New Roman" w:cs="Times New Roman"/>
          <w:sz w:val="24"/>
          <w:szCs w:val="24"/>
        </w:rPr>
        <w:fldChar w:fldCharType="separate"/>
      </w:r>
      <w:r w:rsidRPr="00111E9C">
        <w:rPr>
          <w:rFonts w:ascii="Times New Roman" w:hAnsi="Times New Roman" w:cs="Times New Roman"/>
          <w:noProof/>
          <w:sz w:val="24"/>
          <w:szCs w:val="24"/>
        </w:rPr>
        <w:t>(P. A. Lestari et al., 2019)</w:t>
      </w:r>
      <w:r w:rsidRPr="00111E9C">
        <w:rPr>
          <w:rFonts w:ascii="Times New Roman" w:hAnsi="Times New Roman" w:cs="Times New Roman"/>
          <w:sz w:val="24"/>
          <w:szCs w:val="24"/>
        </w:rPr>
        <w:fldChar w:fldCharType="end"/>
      </w:r>
      <w:r w:rsidRPr="00111E9C">
        <w:rPr>
          <w:rFonts w:ascii="Times New Roman" w:hAnsi="Times New Roman" w:cs="Times New Roman"/>
          <w:sz w:val="24"/>
          <w:szCs w:val="24"/>
        </w:rPr>
        <w:t xml:space="preserve"> yang mengatakan bahwa </w:t>
      </w:r>
      <w:r>
        <w:rPr>
          <w:rFonts w:ascii="Times New Roman" w:hAnsi="Times New Roman" w:cs="Times New Roman"/>
          <w:sz w:val="24"/>
          <w:szCs w:val="24"/>
        </w:rPr>
        <w:t>t</w:t>
      </w:r>
      <w:r w:rsidRPr="00074A62">
        <w:rPr>
          <w:rFonts w:ascii="Times New Roman" w:hAnsi="Times New Roman" w:cs="Times New Roman"/>
          <w:sz w:val="24"/>
          <w:szCs w:val="24"/>
        </w:rPr>
        <w:t>erdapat korelasi positif yang signifikan antara pengetahuan perpajakan dengan minat mahasiswa untuk mengikuti pelatihan brevet pajak</w:t>
      </w:r>
      <w:r w:rsidRPr="00111E9C">
        <w:rPr>
          <w:rFonts w:ascii="Times New Roman" w:hAnsi="Times New Roman" w:cs="Times New Roman"/>
          <w:sz w:val="24"/>
          <w:szCs w:val="24"/>
        </w:rPr>
        <w:t xml:space="preserve">. Hasil penelitian </w:t>
      </w:r>
      <w:r w:rsidRPr="00111E9C">
        <w:rPr>
          <w:rFonts w:ascii="Times New Roman" w:hAnsi="Times New Roman" w:cs="Times New Roman"/>
          <w:sz w:val="24"/>
          <w:szCs w:val="24"/>
        </w:rPr>
        <w:fldChar w:fldCharType="begin" w:fldLock="1"/>
      </w:r>
      <w:r w:rsidRPr="00111E9C">
        <w:rPr>
          <w:rFonts w:ascii="Times New Roman" w:hAnsi="Times New Roman" w:cs="Times New Roman"/>
          <w:sz w:val="24"/>
          <w:szCs w:val="24"/>
        </w:rPr>
        <w:instrText>ADDIN CSL_CITATION {"citationItems":[{"id":"ITEM-1","itemData":{"abstract":"Penelitian ini bertujuan untuk mengetahui pengaruh pengetahuan perpajakan, motivasi ekonomi, motivasi karir, dan motivasi kualitas terhadap minat mahasiswa mengikuti brevet pajak. Metode penelitian yang digunakan adalah metode penelitian kuantitatif dengan data primer yang diperoleh dari data kuesioner yang diukur menggunakan skala likert rentang 1-5. Penelitian ini dilakukan pada Prodi S1 Akuntansi Universitas Pendidikan Ganesha. Populasi dalam penelitian adalah mahasiswa Prodi S1 akuntansi semester 7 angkatan 2015 Universitas Pendidikan Ganesha yang berjumlah 409 orang mahasiswa. Metode pengambilan sampel yang digunakan dalam penelitian ini adalah metode purposive sampling, sehingga diperoleh jumlah sampel sebanyak 370 responden. Data penelitian ini dikumpulkan dengan menggunakan kuesioner yang kemudian diolah dengan uji analisis regresi linear berganda dengan bantuan SPSS. Hasil penelitian menyatakan bahwa variabel pengetahuan perpajakan (X1) berpengaruh signifikan terhadap minat mahasiswa mengikuti brevet pajak, variabel motivasi ekonomi (X2) berpengaruh signifikan terhadap minat mahasiswa mengikuti brevet pajak, variabel motivasi karir (X3) berpengaruh signifikan terhadap minat mahasiswa mengikuti brevet pajak, dan variabel motivasi kualitas (X4) berpengaruh signifikan terhadap minat mahasiswa mengikuti brevet pajak.","author":[{"dropping-particle":"","family":"Lestari","given":"Putu Ayu","non-dropping-particle":"","parse-names":false,"suffix":""},{"dropping-particle":"","family":"Yasa","given":"I Nyoman Putra","non-dropping-particle":"","parse-names":false,"suffix":""},{"dropping-particle":"","family":"Herawati","given":"Nyoman Trisna","non-dropping-particle":"","parse-names":false,"suffix":""}],"container-title":"JIMAT (Jurnal Ilmiah Mahasiswa Akuntansi)","id":"ITEM-1","issue":"2","issued":{"date-parts":[["2019"]]},"page":"183-194","title":"Motivasi Karir dan Motivasi Kualitas terhadap Minat Mahasiswa Jurusan Akuntansi Program S1 Universitas Pendidikan Genesha untuk Mengikuti Brevet Pajak","type":"article-journal","volume":"10"},"uris":["http://www.mendeley.com/documents/?uuid=914e2b95-b2af-44de-be31-da68bc0bd0fd"]}],"mendeley":{"formattedCitation":"(P. A. Lestari et al., 2019)","plainTextFormattedCitation":"(P. A. Lestari et al., 2019)","previouslyFormattedCitation":"(P. A. Lestari et al., 2019)"},"properties":{"noteIndex":0},"schema":"https://github.com/citation-style-language/schema/raw/master/csl-citation.json"}</w:instrText>
      </w:r>
      <w:r w:rsidRPr="00111E9C">
        <w:rPr>
          <w:rFonts w:ascii="Times New Roman" w:hAnsi="Times New Roman" w:cs="Times New Roman"/>
          <w:sz w:val="24"/>
          <w:szCs w:val="24"/>
        </w:rPr>
        <w:fldChar w:fldCharType="separate"/>
      </w:r>
      <w:r w:rsidRPr="00111E9C">
        <w:rPr>
          <w:rFonts w:ascii="Times New Roman" w:hAnsi="Times New Roman" w:cs="Times New Roman"/>
          <w:noProof/>
          <w:sz w:val="24"/>
          <w:szCs w:val="24"/>
        </w:rPr>
        <w:t>(P. A. Lestari et al., 2019)</w:t>
      </w:r>
      <w:r w:rsidRPr="00111E9C">
        <w:rPr>
          <w:rFonts w:ascii="Times New Roman" w:hAnsi="Times New Roman" w:cs="Times New Roman"/>
          <w:sz w:val="24"/>
          <w:szCs w:val="24"/>
        </w:rPr>
        <w:fldChar w:fldCharType="end"/>
      </w:r>
      <w:r w:rsidRPr="00111E9C">
        <w:rPr>
          <w:rFonts w:ascii="Times New Roman" w:hAnsi="Times New Roman" w:cs="Times New Roman"/>
          <w:sz w:val="24"/>
          <w:szCs w:val="24"/>
        </w:rPr>
        <w:t xml:space="preserve"> menunjukkan bahwa </w:t>
      </w:r>
      <w:r>
        <w:rPr>
          <w:rFonts w:ascii="Times New Roman" w:hAnsi="Times New Roman" w:cs="Times New Roman"/>
          <w:sz w:val="24"/>
          <w:szCs w:val="24"/>
        </w:rPr>
        <w:t>p</w:t>
      </w:r>
      <w:r w:rsidRPr="00074A62">
        <w:rPr>
          <w:rFonts w:ascii="Times New Roman" w:hAnsi="Times New Roman" w:cs="Times New Roman"/>
          <w:sz w:val="24"/>
          <w:szCs w:val="24"/>
        </w:rPr>
        <w:t xml:space="preserve">engetahuan perpajakan yang memadai </w:t>
      </w:r>
      <w:r w:rsidRPr="00074A62">
        <w:rPr>
          <w:rFonts w:ascii="Times New Roman" w:hAnsi="Times New Roman" w:cs="Times New Roman"/>
          <w:sz w:val="24"/>
          <w:szCs w:val="24"/>
        </w:rPr>
        <w:lastRenderedPageBreak/>
        <w:t>menjadi faktor pendorong utama bagi mahasiswa untuk mengambil langkah lebih lanjut dalam meningkatkan kompetensi di bidang perpajakan melalui mengikuti program brevet</w:t>
      </w:r>
      <w:r w:rsidRPr="00111E9C">
        <w:rPr>
          <w:rFonts w:ascii="Times New Roman" w:hAnsi="Times New Roman" w:cs="Times New Roman"/>
          <w:sz w:val="24"/>
          <w:szCs w:val="24"/>
        </w:rPr>
        <w:t>.</w:t>
      </w:r>
    </w:p>
    <w:p w14:paraId="746ED5C2"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t xml:space="preserve">Hasil penelitian yang dilakukan </w:t>
      </w:r>
      <w:r w:rsidRPr="00111E9C">
        <w:rPr>
          <w:rFonts w:ascii="Times New Roman" w:hAnsi="Times New Roman" w:cs="Times New Roman"/>
          <w:sz w:val="24"/>
          <w:szCs w:val="24"/>
        </w:rPr>
        <w:fldChar w:fldCharType="begin" w:fldLock="1"/>
      </w:r>
      <w:r w:rsidRPr="00111E9C">
        <w:rPr>
          <w:rFonts w:ascii="Times New Roman" w:hAnsi="Times New Roman" w:cs="Times New Roman"/>
          <w:sz w:val="24"/>
          <w:szCs w:val="24"/>
        </w:rPr>
        <w:instrText>ADDIN CSL_CITATION {"citationItems":[{"id":"ITEM-1","itemData":{"abstract":"Taxes are the largest source of income in the State of Indonesia. However, in practice the government's goal of increasing revenue in the tax sector is at odds with companies. Thus, the purpose of this study was to determine the effect of corporate governance, business strategy, sales growth, leverage, and profitability on tax avoidance. This research is an empirical research that uses quantitative methods. Sampling using purposive sampling technique in order to obtain a sample size of 173. The data source of this study was obtained from the annual financial statements of companies in the manufacturing sector. This study shows the results that business strategy, sales growth, leverage, and profitability affect tax avoidance. Meanwhile, corporate governance proxied by independent commissioners, institutional ownership, audit committee, and audit quality has no effect on tax avoidance.","author":[{"dropping-particle":"","family":"Salsabila","given":"R.Roro","non-dropping-particle":"","parse-names":false,"suffix":""},{"dropping-particle":"","family":"Afifudin","given":"","non-dropping-particle":"","parse-names":false,"suffix":""},{"dropping-particle":"","family":"Hariri","given":"","non-dropping-particle":"","parse-names":false,"suffix":""}],"container-title":"Jurnal Ilmiah Riset Akuntansi","id":"ITEM-1","issue":"07","issued":{"date-parts":[["2021"]]},"page":"13-24","title":"Pengaruh Minat, Pengetahuan, dan Motivasi Mahasiswa Akuntansi Mengikuti Brevet Pajak (Studi Empiris Pada Mahasiswa Akuntansi Universitas Islam Malang)","type":"article-journal","volume":"10"},"uris":["http://www.mendeley.com/documents/?uuid=a1308bd1-cee0-448f-bf23-c71c48dd32d8"]}],"mendeley":{"formattedCitation":"(Salsabila et al., 2021)","plainTextFormattedCitation":"(Salsabila et al., 2021)","previouslyFormattedCitation":"(Salsabila et al., 2021)"},"properties":{"noteIndex":0},"schema":"https://github.com/citation-style-language/schema/raw/master/csl-citation.json"}</w:instrText>
      </w:r>
      <w:r w:rsidRPr="00111E9C">
        <w:rPr>
          <w:rFonts w:ascii="Times New Roman" w:hAnsi="Times New Roman" w:cs="Times New Roman"/>
          <w:sz w:val="24"/>
          <w:szCs w:val="24"/>
        </w:rPr>
        <w:fldChar w:fldCharType="separate"/>
      </w:r>
      <w:r w:rsidRPr="00111E9C">
        <w:rPr>
          <w:rFonts w:ascii="Times New Roman" w:hAnsi="Times New Roman" w:cs="Times New Roman"/>
          <w:noProof/>
          <w:sz w:val="24"/>
          <w:szCs w:val="24"/>
        </w:rPr>
        <w:t>(Salsabila et al., 2021)</w:t>
      </w:r>
      <w:r w:rsidRPr="00111E9C">
        <w:rPr>
          <w:rFonts w:ascii="Times New Roman" w:hAnsi="Times New Roman" w:cs="Times New Roman"/>
          <w:sz w:val="24"/>
          <w:szCs w:val="24"/>
        </w:rPr>
        <w:fldChar w:fldCharType="end"/>
      </w:r>
      <w:r w:rsidRPr="00111E9C">
        <w:rPr>
          <w:rFonts w:ascii="Times New Roman" w:hAnsi="Times New Roman" w:cs="Times New Roman"/>
          <w:sz w:val="24"/>
          <w:szCs w:val="24"/>
        </w:rPr>
        <w:t xml:space="preserve"> juga sejalan dengan penelitian ini. </w:t>
      </w:r>
      <w:bookmarkStart w:id="30" w:name="_Hlk173146108"/>
      <w:r w:rsidRPr="00111E9C">
        <w:rPr>
          <w:rFonts w:ascii="Times New Roman" w:hAnsi="Times New Roman" w:cs="Times New Roman"/>
          <w:sz w:val="24"/>
          <w:szCs w:val="24"/>
        </w:rPr>
        <w:t>Pentingnya pengetahuan perpajakan bagi mahasiswa akuntansi yang berkeinginan berkarir di dunia akuntan pajak, maka mahasiswa akan cenderung belajar dan mendalami ilmu perpajakan dengan mengikuti brevet pajak.</w:t>
      </w:r>
      <w:bookmarkEnd w:id="30"/>
    </w:p>
    <w:p w14:paraId="5B0B77CC"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111E9C">
        <w:rPr>
          <w:rFonts w:ascii="Times New Roman" w:hAnsi="Times New Roman" w:cs="Times New Roman"/>
          <w:sz w:val="24"/>
          <w:szCs w:val="24"/>
        </w:rPr>
        <w:t xml:space="preserve">Penelitian yang dilakukan </w:t>
      </w:r>
      <w:r w:rsidRPr="00111E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{"citationItems":[{"id":"ITEM-1","itemData":{"DOI":"10.47476/reslaj.v5i5.2466","author":[{"dropping-particle":"","family":"Wardani","given":"Dewi Kusuma","non-dropping-particle":"","parse-names":false,"suffix":""},{"dropping-particle":"","family":"Yunia","given":"Fira","non-dropping-particle":"","parse-names":false,"suffix":""}],"id":"ITEM-1","issued":{"date-parts":[["2023"]]},"page":"2654-2664","title":"Pengaruh Pengetahuan Perpajakan terhadap Minat Mengikuti Brevet Pajak : Studi Kasus Fakultas Ekonomi Universitas Sarjanawiyata Tamansiswa Yogyakarta","type":"article-journal","volume":"5"},"uris":["http://www.mendeley.com/documents/?uuid=7b750d88-f123-4fff-9b78-28ee4d904b7a"]}],"mendeley":{"formattedCitation":"(Wardani &amp; Yunia, 2023)","plainTextFormattedCitation":"(Wardani &amp; Yunia, 2023)","previouslyFormattedCitation":"(Wardani &amp; Yunia, 2023)"},"properties":{"noteIndex":0},"schema":"https://github.com/citation-style-language/schema/raw/master/csl-citation.json"}</w:instrText>
      </w:r>
      <w:r w:rsidRPr="00111E9C">
        <w:rPr>
          <w:rFonts w:ascii="Times New Roman" w:hAnsi="Times New Roman" w:cs="Times New Roman"/>
          <w:sz w:val="24"/>
          <w:szCs w:val="24"/>
        </w:rPr>
        <w:fldChar w:fldCharType="separate"/>
      </w:r>
      <w:r w:rsidRPr="00111E9C">
        <w:rPr>
          <w:rFonts w:ascii="Times New Roman" w:hAnsi="Times New Roman" w:cs="Times New Roman"/>
          <w:noProof/>
          <w:sz w:val="24"/>
          <w:szCs w:val="24"/>
        </w:rPr>
        <w:t>(Wardani &amp; Yunia, 2023)</w:t>
      </w:r>
      <w:r w:rsidRPr="00111E9C">
        <w:rPr>
          <w:rFonts w:ascii="Times New Roman" w:hAnsi="Times New Roman" w:cs="Times New Roman"/>
          <w:sz w:val="24"/>
          <w:szCs w:val="24"/>
        </w:rPr>
        <w:fldChar w:fldCharType="end"/>
      </w:r>
      <w:r w:rsidRPr="00111E9C">
        <w:rPr>
          <w:rFonts w:ascii="Times New Roman" w:hAnsi="Times New Roman" w:cs="Times New Roman"/>
          <w:sz w:val="24"/>
          <w:szCs w:val="24"/>
        </w:rPr>
        <w:t xml:space="preserve"> juga mengatakan bahwa</w:t>
      </w:r>
      <w:r>
        <w:rPr>
          <w:rFonts w:ascii="Times New Roman" w:hAnsi="Times New Roman" w:cs="Times New Roman"/>
          <w:sz w:val="24"/>
          <w:szCs w:val="24"/>
        </w:rPr>
        <w:t xml:space="preserve"> p</w:t>
      </w:r>
      <w:r w:rsidRPr="00074A62">
        <w:rPr>
          <w:rFonts w:ascii="Times New Roman" w:hAnsi="Times New Roman" w:cs="Times New Roman"/>
          <w:sz w:val="24"/>
          <w:szCs w:val="24"/>
        </w:rPr>
        <w:t>emahaman mahasiswa akuntansi mengenai signifikansi pengetahuan perpajakan berkorelasi positif dengan minat mereka untuk mengikuti program pelatihan brevet pajak. Artinya, semakin dalam pengetahuan mereka tentang perpajakan, semakin tinggi motivasi mereka untuk memperoleh sertifikasi brevet</w:t>
      </w:r>
      <w:r w:rsidRPr="00111E9C">
        <w:rPr>
          <w:rFonts w:ascii="Times New Roman" w:hAnsi="Times New Roman" w:cs="Times New Roman"/>
          <w:sz w:val="24"/>
          <w:szCs w:val="24"/>
        </w:rPr>
        <w:t>.</w:t>
      </w:r>
    </w:p>
    <w:p w14:paraId="61FFC4EB" w14:textId="77777777" w:rsidR="0000117B" w:rsidRPr="00F75BA8"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F75BA8">
        <w:rPr>
          <w:rFonts w:ascii="Times New Roman" w:hAnsi="Times New Roman" w:cs="Times New Roman"/>
          <w:b/>
          <w:bCs/>
          <w:sz w:val="24"/>
          <w:szCs w:val="24"/>
        </w:rPr>
        <w:t>Pengaruh Peningkatan Kualitas Diri Terhadap Minat Mahasiswa Mengikuti Brevet Pajak</w:t>
      </w:r>
    </w:p>
    <w:p w14:paraId="2C325638"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F75BA8">
        <w:rPr>
          <w:rFonts w:ascii="Times New Roman" w:hAnsi="Times New Roman" w:cs="Times New Roman"/>
          <w:sz w:val="24"/>
          <w:szCs w:val="24"/>
        </w:rPr>
        <w:t xml:space="preserve">Berdasarkan hasil uji hipotesis yang telah dilakukan, untuk variabel </w:t>
      </w:r>
      <w:r>
        <w:rPr>
          <w:rFonts w:ascii="Times New Roman" w:hAnsi="Times New Roman" w:cs="Times New Roman"/>
          <w:sz w:val="24"/>
          <w:szCs w:val="24"/>
        </w:rPr>
        <w:t>peningkatan kualitas diri</w:t>
      </w:r>
      <w:r w:rsidRPr="00F75BA8">
        <w:rPr>
          <w:rFonts w:ascii="Times New Roman" w:hAnsi="Times New Roman" w:cs="Times New Roman"/>
          <w:sz w:val="24"/>
          <w:szCs w:val="24"/>
        </w:rPr>
        <w:t xml:space="preserve"> tidak berpengaruh terhadap minat mahasiswa mengikuti brevet pajak. Hal ini dibuktikan dengan</w:t>
      </w:r>
      <w:r>
        <w:rPr>
          <w:rFonts w:ascii="Times New Roman" w:hAnsi="Times New Roman" w:cs="Times New Roman"/>
          <w:sz w:val="24"/>
          <w:szCs w:val="24"/>
        </w:rPr>
        <w:t xml:space="preserve"> p value 0.126 lebih besar dari 0.05 dan</w:t>
      </w:r>
      <w:r w:rsidRPr="00F75BA8">
        <w:rPr>
          <w:rFonts w:ascii="Times New Roman" w:hAnsi="Times New Roman" w:cs="Times New Roman"/>
          <w:sz w:val="24"/>
          <w:szCs w:val="24"/>
        </w:rPr>
        <w:t xml:space="preserve"> nilai t statistik </w:t>
      </w:r>
      <w:r>
        <w:rPr>
          <w:rFonts w:ascii="Times New Roman" w:eastAsia="Times New Roman" w:hAnsi="Times New Roman" w:cs="Times New Roman"/>
          <w:kern w:val="0"/>
          <w:sz w:val="24"/>
          <w:szCs w:val="24"/>
          <w:lang w:eastAsia="en-ID"/>
          <w14:ligatures w14:val="none"/>
        </w:rPr>
        <w:t>1.723</w:t>
      </w:r>
      <w:r w:rsidRPr="00F75BA8">
        <w:rPr>
          <w:rFonts w:ascii="Times New Roman" w:eastAsia="Times New Roman" w:hAnsi="Times New Roman" w:cs="Times New Roman"/>
          <w:kern w:val="0"/>
          <w:sz w:val="24"/>
          <w:szCs w:val="24"/>
          <w:lang w:eastAsia="en-ID"/>
          <w14:ligatures w14:val="none"/>
        </w:rPr>
        <w:t xml:space="preserve"> lebih kecil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H3 yang mengatakan bahwa peningkatan kualitas diri berpengaruh </w:t>
      </w:r>
      <w:r>
        <w:rPr>
          <w:rFonts w:ascii="Times New Roman" w:eastAsia="Times New Roman" w:hAnsi="Times New Roman" w:cs="Times New Roman"/>
          <w:kern w:val="0"/>
          <w:sz w:val="24"/>
          <w:szCs w:val="24"/>
          <w:lang w:eastAsia="en-ID"/>
          <w14:ligatures w14:val="none"/>
        </w:rPr>
        <w:lastRenderedPageBreak/>
        <w:t>positif terhadap minat mahasiswa mengikuti pelatihan brevet pajak ditolak.</w:t>
      </w:r>
    </w:p>
    <w:p w14:paraId="22227CEF"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Tidak adanya pengaruh peningkatan kualitas diri terhadap minat mahasiswa mengikuti brevet pajak ini dikarenakan m</w:t>
      </w:r>
      <w:r w:rsidRPr="00F75BA8">
        <w:rPr>
          <w:rFonts w:ascii="Times New Roman" w:eastAsia="Times New Roman" w:hAnsi="Times New Roman" w:cs="Times New Roman"/>
          <w:kern w:val="0"/>
          <w:sz w:val="24"/>
          <w:szCs w:val="24"/>
          <w:lang w:eastAsia="en-ID"/>
          <w14:ligatures w14:val="none"/>
        </w:rPr>
        <w:t xml:space="preserve">ahasiswa mungkin memiliki persepsi yang </w:t>
      </w:r>
      <w:r>
        <w:rPr>
          <w:rFonts w:ascii="Times New Roman" w:eastAsia="Times New Roman" w:hAnsi="Times New Roman" w:cs="Times New Roman"/>
          <w:kern w:val="0"/>
          <w:sz w:val="24"/>
          <w:szCs w:val="24"/>
          <w:lang w:eastAsia="en-ID"/>
          <w14:ligatures w14:val="none"/>
        </w:rPr>
        <w:t>berbeda</w:t>
      </w:r>
      <w:r w:rsidRPr="00F75BA8">
        <w:rPr>
          <w:rFonts w:ascii="Times New Roman" w:eastAsia="Times New Roman" w:hAnsi="Times New Roman" w:cs="Times New Roman"/>
          <w:kern w:val="0"/>
          <w:sz w:val="24"/>
          <w:szCs w:val="24"/>
          <w:lang w:eastAsia="en-ID"/>
          <w14:ligatures w14:val="none"/>
        </w:rPr>
        <w:t xml:space="preserve"> tentang brevet pajak dan tidak menganggapnya sebagai cara untuk meningkatkan kualitas diri.</w:t>
      </w:r>
      <w:r>
        <w:rPr>
          <w:rFonts w:ascii="Times New Roman" w:eastAsia="Times New Roman" w:hAnsi="Times New Roman" w:cs="Times New Roman"/>
          <w:kern w:val="0"/>
          <w:sz w:val="24"/>
          <w:szCs w:val="24"/>
          <w:lang w:eastAsia="en-ID"/>
          <w14:ligatures w14:val="none"/>
        </w:rPr>
        <w:t xml:space="preserve"> </w:t>
      </w:r>
      <w:r w:rsidRPr="00F75BA8">
        <w:rPr>
          <w:rFonts w:ascii="Times New Roman" w:eastAsia="Times New Roman" w:hAnsi="Times New Roman" w:cs="Times New Roman"/>
          <w:kern w:val="0"/>
          <w:sz w:val="24"/>
          <w:szCs w:val="24"/>
          <w:lang w:eastAsia="en-ID"/>
          <w14:ligatures w14:val="none"/>
        </w:rPr>
        <w:t>Mereka mungkin lebih fokus pada aspek lain seperti pengetahuan perpajakan</w:t>
      </w:r>
      <w:r>
        <w:rPr>
          <w:rFonts w:ascii="Times New Roman" w:eastAsia="Times New Roman" w:hAnsi="Times New Roman" w:cs="Times New Roman"/>
          <w:kern w:val="0"/>
          <w:sz w:val="24"/>
          <w:szCs w:val="24"/>
          <w:lang w:eastAsia="en-ID"/>
          <w14:ligatures w14:val="none"/>
        </w:rPr>
        <w:t xml:space="preserve"> dan persiapan karir. </w:t>
      </w:r>
    </w:p>
    <w:p w14:paraId="201FA774" w14:textId="77777777" w:rsidR="0000117B" w:rsidRPr="0030539D"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Hasil penelitian ini tidak didukung oleh teori yang digunakan, yaitu teori perilaku terencana. </w:t>
      </w:r>
      <w:r w:rsidRPr="0030539D">
        <w:rPr>
          <w:rFonts w:ascii="Times New Roman" w:eastAsia="Times New Roman" w:hAnsi="Times New Roman" w:cs="Times New Roman"/>
          <w:kern w:val="0"/>
          <w:sz w:val="24"/>
          <w:szCs w:val="24"/>
          <w:lang w:eastAsia="en-ID"/>
          <w14:ligatures w14:val="none"/>
        </w:rPr>
        <w:t>Teori ini berfokus pada niat perilaku sebagai prediktor utama perilaku. Namun, niat tidak selalu berujung pada tindakan. Faktor lain seperti kesempatan dan kendala eksternal juga dapat mempengaruhi apakah mahasiswa mengikuti brevet pajak atau tidak. Peningkatan kualitas diri dapat meningkatkan niat, tetapi tidak menjamin bahwa mahasiswa akan memiliki kesempatan atau sumber daya untuk mengikuti brevet pajak.</w:t>
      </w:r>
    </w:p>
    <w:p w14:paraId="7967E3AE"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bookmarkStart w:id="31" w:name="_Hlk173146272"/>
      <w:r>
        <w:rPr>
          <w:rFonts w:ascii="Times New Roman" w:eastAsia="Times New Roman" w:hAnsi="Times New Roman" w:cs="Times New Roman"/>
          <w:kern w:val="0"/>
          <w:sz w:val="24"/>
          <w:szCs w:val="24"/>
          <w:lang w:eastAsia="en-ID"/>
          <w14:ligatures w14:val="none"/>
        </w:rPr>
        <w:t xml:space="preserve">Hasil penelitian ini sejalan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{"citationItems":[{"id":"ITEM-1","itemData":{"author":[{"dropping-particle":"","family":"Sarjono","given":"Bayu","non-dropping-particle":"","parse-names":false,"suffix":""}],"id":"ITEM-1","issue":"l","issued":{"date-parts":[["2011"]]},"page":"2","title":"Faktor-Faktor yang Mempengaruhi Minat Mengikuti Program Pendidikan Brevet Pajak Di STIE Perbanas Surabaya","type":"article-journal","volume":"l"},"uris":["http://www.mendeley.com/documents/?uuid=aaecc069-6619-4142-ade8-f8b95d1eb6f9"]}],"mendeley":{"formattedCitation":"(Sarjono, 2011)","plainTextFormattedCitation":"(Sarjono, 2011)","previouslyFormattedCitation":"(Sarjono, 2011)"},"properties":{"noteIndex":0},"schema":"https://github.com/citation-style-language/schema/raw/master/csl-citation.json"}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111E9C">
        <w:rPr>
          <w:rFonts w:ascii="Times New Roman" w:eastAsia="Times New Roman" w:hAnsi="Times New Roman" w:cs="Times New Roman"/>
          <w:noProof/>
          <w:kern w:val="0"/>
          <w:sz w:val="24"/>
          <w:szCs w:val="24"/>
          <w:lang w:eastAsia="en-ID"/>
          <w14:ligatures w14:val="none"/>
        </w:rPr>
        <w:t>(Sarjono, 2011)</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w:t>
      </w:r>
      <w:r w:rsidRPr="00111E9C">
        <w:rPr>
          <w:rFonts w:ascii="Times New Roman" w:hAnsi="Times New Roman" w:cs="Times New Roman"/>
          <w:sz w:val="24"/>
          <w:szCs w:val="24"/>
        </w:rPr>
        <w:t xml:space="preserve">Peserta brevet pajak menyatakan bahwa mereka minat mengikuti brevet pajak bukan dipengaruhi oleh keinginan untuk berkarir di bidang perpajakan, khususnya sebagai </w:t>
      </w:r>
      <w:r w:rsidRPr="00111E9C">
        <w:rPr>
          <w:rFonts w:ascii="Times New Roman" w:hAnsi="Times New Roman" w:cs="Times New Roman"/>
          <w:i/>
          <w:iCs/>
          <w:sz w:val="24"/>
          <w:szCs w:val="24"/>
        </w:rPr>
        <w:t>tax accountant</w:t>
      </w:r>
      <w:r w:rsidRPr="00111E9C">
        <w:rPr>
          <w:rFonts w:ascii="Times New Roman" w:hAnsi="Times New Roman" w:cs="Times New Roman"/>
          <w:sz w:val="24"/>
          <w:szCs w:val="24"/>
        </w:rPr>
        <w:t xml:space="preserve"> atau </w:t>
      </w:r>
      <w:r w:rsidRPr="00111E9C">
        <w:rPr>
          <w:rFonts w:ascii="Times New Roman" w:hAnsi="Times New Roman" w:cs="Times New Roman"/>
          <w:i/>
          <w:iCs/>
          <w:sz w:val="24"/>
          <w:szCs w:val="24"/>
        </w:rPr>
        <w:t>tax consultant</w:t>
      </w:r>
      <w:r w:rsidRPr="00111E9C">
        <w:rPr>
          <w:rFonts w:ascii="Times New Roman" w:hAnsi="Times New Roman" w:cs="Times New Roman"/>
          <w:sz w:val="24"/>
          <w:szCs w:val="24"/>
        </w:rPr>
        <w:t>. Sebagian besar dari mereka hanya berkeinginan sebagai staff akuntansi keuangan pada perusahaan atau di Perbankan.</w:t>
      </w:r>
      <w:bookmarkEnd w:id="31"/>
      <w:r w:rsidRPr="00111E9C">
        <w:rPr>
          <w:rFonts w:ascii="Times New Roman" w:hAnsi="Times New Roman" w:cs="Times New Roman"/>
          <w:sz w:val="24"/>
          <w:szCs w:val="24"/>
        </w:rPr>
        <w:t xml:space="preserve"> </w:t>
      </w:r>
    </w:p>
    <w:p w14:paraId="2196828C"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lastRenderedPageBreak/>
        <w:t xml:space="preserve">Berbeda dengan hasil penelitian ini,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Pr>
          <w:rFonts w:ascii="Times New Roman" w:hAnsi="Times New Roman" w:cs="Times New Roman"/>
          <w:sz w:val="24"/>
          <w:szCs w:val="24"/>
        </w:rPr>
        <w:fldChar w:fldCharType="separate"/>
      </w:r>
      <w:r w:rsidRPr="00111E9C">
        <w:rPr>
          <w:rFonts w:ascii="Times New Roman" w:hAnsi="Times New Roman" w:cs="Times New Roman"/>
          <w:noProof/>
          <w:sz w:val="24"/>
          <w:szCs w:val="24"/>
        </w:rPr>
        <w:t>(Saifudin &amp; Darmawan,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11E9C">
        <w:rPr>
          <w:rFonts w:ascii="Times New Roman" w:hAnsi="Times New Roman" w:cs="Times New Roman"/>
          <w:sz w:val="24"/>
          <w:szCs w:val="24"/>
        </w:rPr>
        <w:t xml:space="preserve">mengatakan bahwa </w:t>
      </w:r>
      <w:r>
        <w:rPr>
          <w:rFonts w:ascii="Times New Roman" w:hAnsi="Times New Roman" w:cs="Times New Roman"/>
          <w:sz w:val="24"/>
          <w:szCs w:val="24"/>
        </w:rPr>
        <w:t>k</w:t>
      </w:r>
      <w:r w:rsidRPr="00074A62">
        <w:rPr>
          <w:rFonts w:ascii="Times New Roman" w:hAnsi="Times New Roman" w:cs="Times New Roman"/>
          <w:sz w:val="24"/>
          <w:szCs w:val="24"/>
        </w:rPr>
        <w:t>einginan untuk mencapai kualitas yang lebih baik menjadi pendorong utama bagi mahasiswa untuk mengikuti program sertifikasi brevet pajak</w:t>
      </w:r>
      <w:r w:rsidRPr="00111E9C">
        <w:rPr>
          <w:rFonts w:ascii="Times New Roman" w:hAnsi="Times New Roman" w:cs="Times New Roman"/>
          <w:sz w:val="24"/>
          <w:szCs w:val="24"/>
        </w:rPr>
        <w:t xml:space="preserve">. Semakin tinggi motivasi kualitas maka minat mahasiswa untuk mengikuti program brevet pajak akan semakin tinggi pula. Kondisi ini terjadi karena mahasiswa berpikir bahwa dengan mengikuti program brevet pajak, maka keahlian di dalam dirinya menjadi bertambah, begitu pula dengan kualitasnya sebagai tenaga perpajakan akan lebih meningkat. </w:t>
      </w:r>
    </w:p>
    <w:p w14:paraId="261B03E9"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t xml:space="preserve">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{"citationItems":[{"id":"ITEM-1","itemData":{"author":[{"dropping-particle":"","family":"Ariska","given":"Hana Dwi fani","non-dropping-particle":"","parse-names":false,"suffix":""},{"dropping-particle":"","family":"Djefris","given":"Dedy","non-dropping-particle":"","parse-names":false,"suffix":""},{"dropping-particle":"","family":"Rissi","given":"Dita Maretha","non-dropping-particle":"","parse-names":false,"suffix":""}],"id":"ITEM-1","issued":{"date-parts":[["0"]]},"title":"Pengaruh Motivasi Pengetahuan Perpajakan, Pilihan Karir dan Peningkatan Kualitas Diri terhadap Minat Mahasiswa Akuntansi Untuk Mengikuti Brevet Pajak (Studi Kasus pada Mahasiswa Akuntansi Politeknik Negeri Padang)","type":"report"},"uris":["http://www.mendeley.com/documents/?uuid=01a80e99-a359-3e09-a324-a99161ce7362"]}],"mendeley":{"formattedCitation":"(Ariska et al., n.d.)","plainTextFormattedCitation":"(Ariska et al., n.d.)","previouslyFormattedCitation":"(Ariska et al., n.d.)"},"properties":{"noteIndex":0},"schema":"https://github.com/citation-style-language/schema/raw/master/csl-citation.json"}</w:instrText>
      </w:r>
      <w:r>
        <w:rPr>
          <w:rFonts w:ascii="Times New Roman" w:hAnsi="Times New Roman" w:cs="Times New Roman"/>
          <w:sz w:val="24"/>
          <w:szCs w:val="24"/>
        </w:rPr>
        <w:fldChar w:fldCharType="separate"/>
      </w:r>
      <w:r w:rsidRPr="00111E9C">
        <w:rPr>
          <w:rFonts w:ascii="Times New Roman" w:hAnsi="Times New Roman" w:cs="Times New Roman"/>
          <w:noProof/>
          <w:sz w:val="24"/>
          <w:szCs w:val="24"/>
        </w:rPr>
        <w:t>(Ariska et al., n.d.)</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11E9C">
        <w:rPr>
          <w:rFonts w:ascii="Times New Roman" w:hAnsi="Times New Roman" w:cs="Times New Roman"/>
          <w:sz w:val="24"/>
          <w:szCs w:val="24"/>
        </w:rPr>
        <w:t>juga mengatakan bahwa</w:t>
      </w:r>
      <w:r>
        <w:rPr>
          <w:rFonts w:ascii="Times New Roman" w:hAnsi="Times New Roman" w:cs="Times New Roman"/>
          <w:sz w:val="24"/>
          <w:szCs w:val="24"/>
        </w:rPr>
        <w:t xml:space="preserve"> a</w:t>
      </w:r>
      <w:r w:rsidRPr="00074A62">
        <w:rPr>
          <w:rFonts w:ascii="Times New Roman" w:hAnsi="Times New Roman" w:cs="Times New Roman"/>
          <w:sz w:val="24"/>
          <w:szCs w:val="24"/>
        </w:rPr>
        <w:t>gar dapat berperan sebagai konsultan pajak yang kompeten, mahasiswa akuntansi perlu memiliki keahlian mendalam di bidang perpajakan. Sertifikasi brevet pajak dapat meningkatkan kualitas lulusan dan membekali mereka dengan kemampuan praktis dalam mengaplikasikan ilmu perpajakan untuk menyelesaikan permasalahan di dunia kerja</w:t>
      </w:r>
      <w:r w:rsidRPr="00111E9C">
        <w:rPr>
          <w:rFonts w:ascii="Times New Roman" w:hAnsi="Times New Roman" w:cs="Times New Roman"/>
          <w:sz w:val="24"/>
          <w:szCs w:val="24"/>
        </w:rPr>
        <w:t>.</w:t>
      </w:r>
    </w:p>
    <w:p w14:paraId="7571CD52" w14:textId="77777777" w:rsidR="0000117B" w:rsidRPr="00F75BA8"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F75BA8">
        <w:rPr>
          <w:rFonts w:ascii="Times New Roman" w:hAnsi="Times New Roman" w:cs="Times New Roman"/>
          <w:b/>
          <w:bCs/>
          <w:sz w:val="24"/>
          <w:szCs w:val="24"/>
        </w:rPr>
        <w:t>Pengaruh Pertimbangan Pasar Kerja Terhadap Minat Mahasiswa Mengikuti Brevet Pajak</w:t>
      </w:r>
    </w:p>
    <w:p w14:paraId="29DEAE2A"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3A0AFE">
        <w:rPr>
          <w:rFonts w:ascii="Times New Roman" w:hAnsi="Times New Roman" w:cs="Times New Roman"/>
          <w:sz w:val="24"/>
          <w:szCs w:val="24"/>
        </w:rPr>
        <w:t xml:space="preserve">Berdasarkan hasil uji hipotesis yang telah dilakukan, untuk variabel </w:t>
      </w:r>
      <w:r>
        <w:rPr>
          <w:rFonts w:ascii="Times New Roman" w:hAnsi="Times New Roman" w:cs="Times New Roman"/>
          <w:sz w:val="24"/>
          <w:szCs w:val="24"/>
        </w:rPr>
        <w:t xml:space="preserve">pertimbangan pasar kerja </w:t>
      </w:r>
      <w:r w:rsidRPr="003A0AFE">
        <w:rPr>
          <w:rFonts w:ascii="Times New Roman" w:hAnsi="Times New Roman" w:cs="Times New Roman"/>
          <w:sz w:val="24"/>
          <w:szCs w:val="24"/>
        </w:rPr>
        <w:t xml:space="preserve">berpengaruh </w:t>
      </w:r>
      <w:r>
        <w:rPr>
          <w:rFonts w:ascii="Times New Roman" w:hAnsi="Times New Roman" w:cs="Times New Roman"/>
          <w:sz w:val="24"/>
          <w:szCs w:val="24"/>
        </w:rPr>
        <w:t xml:space="preserve">positif </w:t>
      </w:r>
      <w:r w:rsidRPr="003A0AFE">
        <w:rPr>
          <w:rFonts w:ascii="Times New Roman" w:hAnsi="Times New Roman" w:cs="Times New Roman"/>
          <w:sz w:val="24"/>
          <w:szCs w:val="24"/>
        </w:rPr>
        <w:t xml:space="preserve">terhadap minat mahasiswa mengikuti brevet pajak. Hal ini dibuktikan dengan </w:t>
      </w:r>
      <w:r>
        <w:rPr>
          <w:rFonts w:ascii="Times New Roman" w:hAnsi="Times New Roman" w:cs="Times New Roman"/>
          <w:sz w:val="24"/>
          <w:szCs w:val="24"/>
        </w:rPr>
        <w:t xml:space="preserve">koefisien beta 0.358, p value 0.003 lebih kecil dari 0.05, dan </w:t>
      </w:r>
      <w:r w:rsidRPr="003A0AFE">
        <w:rPr>
          <w:rFonts w:ascii="Times New Roman" w:hAnsi="Times New Roman" w:cs="Times New Roman"/>
          <w:sz w:val="24"/>
          <w:szCs w:val="24"/>
        </w:rPr>
        <w:t xml:space="preserve">nilai t statistik </w:t>
      </w:r>
      <w:r>
        <w:rPr>
          <w:rFonts w:ascii="Times New Roman" w:eastAsia="Times New Roman" w:hAnsi="Times New Roman" w:cs="Times New Roman"/>
          <w:kern w:val="0"/>
          <w:sz w:val="24"/>
          <w:szCs w:val="24"/>
          <w:lang w:eastAsia="en-ID"/>
          <w14:ligatures w14:val="none"/>
        </w:rPr>
        <w:t>2.945</w:t>
      </w:r>
      <w:r w:rsidRPr="003A0AFE">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besar</w:t>
      </w:r>
      <w:r w:rsidRPr="003A0AFE">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w:t>
      </w:r>
      <w:r>
        <w:rPr>
          <w:rFonts w:ascii="Times New Roman" w:eastAsia="Times New Roman" w:hAnsi="Times New Roman" w:cs="Times New Roman"/>
          <w:kern w:val="0"/>
          <w:sz w:val="24"/>
          <w:szCs w:val="24"/>
          <w:lang w:eastAsia="en-ID"/>
          <w14:ligatures w14:val="none"/>
        </w:rPr>
        <w:lastRenderedPageBreak/>
        <w:t>yang telah dilakukan, maka H4 yang mengatakan bahwa pertimbangan pasar kerja berpengaruh positif terhadap minat mahasiswa mengikuti pelatihan brevet pajak diterima.</w:t>
      </w:r>
    </w:p>
    <w:p w14:paraId="5ECC3FF9" w14:textId="77777777" w:rsidR="0000117B" w:rsidRDefault="0000117B" w:rsidP="0000117B">
      <w:pPr>
        <w:pStyle w:val="ListParagraph"/>
        <w:spacing w:line="480" w:lineRule="auto"/>
        <w:ind w:left="993" w:firstLine="425"/>
        <w:jc w:val="both"/>
        <w:rPr>
          <w:rFonts w:ascii="Times New Roman" w:hAnsi="Times New Roman" w:cs="Times New Roman"/>
          <w:sz w:val="24"/>
          <w:szCs w:val="24"/>
        </w:rPr>
      </w:pPr>
      <w:r w:rsidRPr="00F75BA8">
        <w:rPr>
          <w:rFonts w:ascii="Times New Roman" w:eastAsia="Times New Roman" w:hAnsi="Times New Roman" w:cs="Times New Roman"/>
          <w:kern w:val="0"/>
          <w:sz w:val="24"/>
          <w:szCs w:val="24"/>
          <w:lang w:eastAsia="en-ID"/>
          <w14:ligatures w14:val="none"/>
        </w:rPr>
        <w:t>Brevet pajak merupakan sertifikat kompetensi yang diakui secara resmi oleh pemerintah dan dipercaya oleh industri.</w:t>
      </w:r>
      <w:r w:rsidRPr="0044558D">
        <w:rPr>
          <w:rFonts w:ascii="Times New Roman" w:eastAsia="Times New Roman" w:hAnsi="Times New Roman" w:cs="Times New Roman"/>
          <w:kern w:val="0"/>
          <w:sz w:val="24"/>
          <w:szCs w:val="24"/>
          <w:lang w:eastAsia="en-ID"/>
          <w14:ligatures w14:val="none"/>
        </w:rPr>
        <w:t xml:space="preserve"> Pemegang brevet pajak memiliki reputasi yang baik di mata profesional dan memiliki nilai tambah di dalam pasar kerja. </w:t>
      </w:r>
      <w:r w:rsidRPr="0044558D">
        <w:rPr>
          <w:rFonts w:ascii="Times New Roman" w:hAnsi="Times New Roman" w:cs="Times New Roman"/>
          <w:sz w:val="24"/>
          <w:szCs w:val="24"/>
        </w:rPr>
        <w:t>Pertimbangan pasar kerja dapat meningkatkan minat mahasiswa mengikuti brevet pajak karena menawarkan peluang karir yang menjanjikan, stabilitas kerja, permintaan tinggi, dan pengakuan serta reputasi yang baik.</w:t>
      </w:r>
    </w:p>
    <w:p w14:paraId="5CBF0E92"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t>Teori Ekspektansi mendukung hasil hipotesis yang menunjukkan</w:t>
      </w:r>
      <w:r w:rsidRPr="00111E9C">
        <w:rPr>
          <w:rStyle w:val="Strong"/>
          <w:rFonts w:ascii="Times New Roman" w:hAnsi="Times New Roman" w:cs="Times New Roman"/>
          <w:sz w:val="24"/>
          <w:szCs w:val="24"/>
        </w:rPr>
        <w:t xml:space="preserve"> </w:t>
      </w:r>
      <w:r w:rsidRPr="00111E9C">
        <w:rPr>
          <w:rStyle w:val="Strong"/>
          <w:rFonts w:ascii="Times New Roman" w:hAnsi="Times New Roman" w:cs="Times New Roman"/>
          <w:b w:val="0"/>
          <w:bCs w:val="0"/>
          <w:sz w:val="24"/>
          <w:szCs w:val="24"/>
        </w:rPr>
        <w:t>pertimbangan pasar kerja berpengaruh terhadap minat mahasiswa mengikuti brevet pajak</w:t>
      </w:r>
      <w:r w:rsidRPr="00111E9C">
        <w:rPr>
          <w:rFonts w:ascii="Times New Roman" w:hAnsi="Times New Roman" w:cs="Times New Roman"/>
          <w:sz w:val="24"/>
          <w:szCs w:val="24"/>
        </w:rPr>
        <w:t xml:space="preserve">. </w:t>
      </w:r>
      <w:r w:rsidRPr="00111E9C">
        <w:rPr>
          <w:rFonts w:ascii="Times New Roman" w:eastAsia="Times New Roman" w:hAnsi="Times New Roman" w:cs="Times New Roman"/>
          <w:kern w:val="0"/>
          <w:sz w:val="24"/>
          <w:szCs w:val="24"/>
          <w:lang w:eastAsia="en-ID"/>
          <w14:ligatures w14:val="none"/>
        </w:rPr>
        <w:t>Mahasiswa yang mempertimbangkan pasar kerja kemungkinan memiliki ekspektasi tentang hasil yang akan mereka dapatkan dengan mengikuti brevet pajak. Hasil yang diharapkan dapat berupa peningkatan gaji, peluang karir yang lebih baik, atau stabilitas kerja. Semakin tinggi ekspektasi hasil positif, semakin tinggi pula minat mereka untuk mengikuti brevet pajak.</w:t>
      </w:r>
    </w:p>
    <w:p w14:paraId="289ECC16"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bookmarkStart w:id="32" w:name="_Hlk173146441"/>
      <w:r>
        <w:rPr>
          <w:rFonts w:ascii="Times New Roman" w:hAnsi="Times New Roman" w:cs="Times New Roman"/>
          <w:sz w:val="24"/>
          <w:szCs w:val="24"/>
        </w:rPr>
        <w:t xml:space="preserve">Penelitian ini sejalan dengan hasil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{"citationItems":[{"id":"ITEM-1","itemData":{"author":[{"dropping-particle":"","family":"Yasa","given":"I Nyoman Putra","non-dropping-particle":"","parse-names":false,"suffix":""},{"dropping-particle":"","family":"Pradnyani","given":"Ida Ayu Gede Danika Esa","non-dropping-particle":"","parse-names":false,"suffix":""},{"dropping-particle":"","family":"Atmadja","given":"Anantawikrama Tungga","non-dropping-particle":"","parse-names":false,"suffix":""}],"id":"ITEM-1","issue":"1","issued":{"date-parts":[["2019"]]},"page":"81-89","title":"Peran Lingkungan, Pertimbangan Pasar Kerja dan Persepsi Mahasiswa Pengaruhnya Terhadap Keputusan Mahasiswa Berkarir Di Bidang Perpajakan","type":"article-journal","volume":"11"},"uris":["http://www.mendeley.com/documents/?uuid=e8f3db69-a14c-437d-8fa0-ea1953c7fe04"]}],"mendeley":{"formattedCitation":"(Yasa et al., 2019)","plainTextFormattedCitation":"(Yasa et al., 2019)","previouslyFormattedCitation":"(Yasa et al., 2019)"},"properties":{"noteIndex":0},"schema":"https://github.com/citation-style-language/schema/raw/master/csl-citation.json"}</w:instrText>
      </w:r>
      <w:r>
        <w:rPr>
          <w:rFonts w:ascii="Times New Roman" w:hAnsi="Times New Roman" w:cs="Times New Roman"/>
          <w:sz w:val="24"/>
          <w:szCs w:val="24"/>
        </w:rPr>
        <w:fldChar w:fldCharType="separate"/>
      </w:r>
      <w:r w:rsidRPr="00111E9C">
        <w:rPr>
          <w:rFonts w:ascii="Times New Roman" w:hAnsi="Times New Roman" w:cs="Times New Roman"/>
          <w:noProof/>
          <w:sz w:val="24"/>
          <w:szCs w:val="24"/>
        </w:rPr>
        <w:t>(Yasa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32"/>
      <w:r w:rsidRPr="000C013E">
        <w:rPr>
          <w:rFonts w:ascii="Times New Roman" w:hAnsi="Times New Roman" w:cs="Times New Roman"/>
          <w:sz w:val="24"/>
          <w:szCs w:val="24"/>
        </w:rPr>
        <w:t xml:space="preserve">Profesi di bidang perpajakan merupakan salah satu pilihan karir yang sangat potensial. Lulusan akuntansi memiliki peluang yang luas untuk berkarier di bidang ini, baik di sektor swasta maupun pemerintahan. Karier di bidang perpajakan dapat menjadi pilihan yang </w:t>
      </w:r>
      <w:r w:rsidRPr="000C013E">
        <w:rPr>
          <w:rFonts w:ascii="Times New Roman" w:hAnsi="Times New Roman" w:cs="Times New Roman"/>
          <w:sz w:val="24"/>
          <w:szCs w:val="24"/>
        </w:rPr>
        <w:lastRenderedPageBreak/>
        <w:t>tepat bagi mereka yang mencari stabilitas dan perkembangan profesional jangka panjang</w:t>
      </w:r>
      <w:r w:rsidRPr="00111E9C">
        <w:rPr>
          <w:rFonts w:ascii="Times New Roman" w:hAnsi="Times New Roman" w:cs="Times New Roman"/>
          <w:sz w:val="24"/>
          <w:szCs w:val="24"/>
        </w:rPr>
        <w:t>.</w:t>
      </w:r>
    </w:p>
    <w:p w14:paraId="6F0821AF"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8"/>
          <w:szCs w:val="28"/>
          <w:lang w:eastAsia="en-ID"/>
          <w14:ligatures w14:val="none"/>
        </w:rPr>
      </w:pPr>
      <w:r w:rsidRPr="00111E9C">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Pr>
          <w:rFonts w:ascii="Times New Roman" w:hAnsi="Times New Roman" w:cs="Times New Roman"/>
          <w:sz w:val="24"/>
          <w:szCs w:val="24"/>
        </w:rPr>
        <w:fldChar w:fldCharType="separate"/>
      </w:r>
      <w:r w:rsidRPr="00111E9C">
        <w:rPr>
          <w:rFonts w:ascii="Times New Roman" w:hAnsi="Times New Roman" w:cs="Times New Roman"/>
          <w:noProof/>
          <w:sz w:val="24"/>
          <w:szCs w:val="24"/>
        </w:rPr>
        <w:t>(Anjani et al., 2023)</w:t>
      </w:r>
      <w:r>
        <w:rPr>
          <w:rFonts w:ascii="Times New Roman" w:hAnsi="Times New Roman" w:cs="Times New Roman"/>
          <w:sz w:val="24"/>
          <w:szCs w:val="24"/>
        </w:rPr>
        <w:fldChar w:fldCharType="end"/>
      </w:r>
      <w:r w:rsidRPr="00111E9C">
        <w:rPr>
          <w:rFonts w:ascii="Times New Roman" w:hAnsi="Times New Roman" w:cs="Times New Roman"/>
          <w:sz w:val="24"/>
          <w:szCs w:val="24"/>
        </w:rPr>
        <w:t xml:space="preserve"> mengatakan bahwa </w:t>
      </w:r>
      <w:r w:rsidRPr="000C013E">
        <w:rPr>
          <w:rFonts w:ascii="Times New Roman" w:hAnsi="Times New Roman" w:cs="Times New Roman"/>
          <w:sz w:val="24"/>
          <w:szCs w:val="24"/>
        </w:rPr>
        <w:t>peningkatan kualitas lingkungan kerja di bidang perpajakan dapat meningkatkan minat mahasiswa untuk berkarier di bidang tersebut. Temuan ini sejalan dengan Teori Perilaku Berencana (TPB), yang menyatakan bahwa persepsi individu terhadap lingkungan kerja akan memengaruhi niat mereka untuk melakukan suatu tindakan. Semakin positif persepsi individu terhadap lingkungan kerja, semakin besar kemungkinan mereka akan memilih karier di bidang perpajakan</w:t>
      </w:r>
      <w:r w:rsidRPr="00111E9C">
        <w:rPr>
          <w:rFonts w:ascii="Times New Roman" w:hAnsi="Times New Roman" w:cs="Times New Roman"/>
          <w:sz w:val="24"/>
          <w:szCs w:val="24"/>
        </w:rPr>
        <w:t>.</w:t>
      </w:r>
    </w:p>
    <w:p w14:paraId="26013189" w14:textId="77777777" w:rsidR="0000117B" w:rsidRPr="0044558D"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44558D">
        <w:rPr>
          <w:rFonts w:ascii="Times New Roman" w:hAnsi="Times New Roman" w:cs="Times New Roman"/>
          <w:b/>
          <w:bCs/>
          <w:sz w:val="24"/>
          <w:szCs w:val="24"/>
        </w:rPr>
        <w:t>Pengaruh Kondisi Ekonomi Terhadap Minat Mahasiswa Berkarir Di Bidang Perpajakan</w:t>
      </w:r>
    </w:p>
    <w:p w14:paraId="16D60B18"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hAnsi="Times New Roman" w:cs="Times New Roman"/>
          <w:sz w:val="24"/>
          <w:szCs w:val="24"/>
        </w:rPr>
        <w:t>Berdasarkan hasil uji hipotesis yang telah dilakukan, untuk variabel kondisi ekonomi tidak berpengaruh terhadap minat mahasiswa berkarir di bidang perpajakan. H</w:t>
      </w:r>
      <w:r w:rsidRPr="00975C33">
        <w:rPr>
          <w:rFonts w:ascii="Times New Roman" w:hAnsi="Times New Roman" w:cs="Times New Roman"/>
          <w:sz w:val="24"/>
          <w:szCs w:val="24"/>
        </w:rPr>
        <w:t>al ini dibuktikan dengan</w:t>
      </w:r>
      <w:r>
        <w:rPr>
          <w:rFonts w:ascii="Times New Roman" w:hAnsi="Times New Roman" w:cs="Times New Roman"/>
          <w:sz w:val="24"/>
          <w:szCs w:val="24"/>
        </w:rPr>
        <w:t xml:space="preserve"> p value 0.559 lebih besar dari 0.05 dan nilai t statistik </w:t>
      </w:r>
      <w:r w:rsidRPr="003C779C">
        <w:rPr>
          <w:rFonts w:ascii="Times New Roman" w:eastAsia="Times New Roman" w:hAnsi="Times New Roman" w:cs="Times New Roman"/>
          <w:kern w:val="0"/>
          <w:sz w:val="24"/>
          <w:szCs w:val="24"/>
          <w:lang w:eastAsia="en-ID"/>
          <w14:ligatures w14:val="none"/>
        </w:rPr>
        <w:t>0.585</w:t>
      </w:r>
      <w:r>
        <w:rPr>
          <w:rFonts w:ascii="Times New Roman" w:eastAsia="Times New Roman" w:hAnsi="Times New Roman" w:cs="Times New Roman"/>
          <w:kern w:val="0"/>
          <w:sz w:val="24"/>
          <w:szCs w:val="24"/>
          <w:lang w:eastAsia="en-ID"/>
          <w14:ligatures w14:val="none"/>
        </w:rPr>
        <w:t xml:space="preserve"> lebih kecil dari t tabel yang telah ditentukan yaitu 1.96. Dengan hasil uji hipotesis yang telah dilakukan, maka H5 yang mengatakan bahwa kondisi ekonomi berpengaruh negatif terhadap minat mahasiswa berkarir di bidang perpajakan ditolak. </w:t>
      </w:r>
    </w:p>
    <w:p w14:paraId="2C7465A5" w14:textId="77777777" w:rsidR="0000117B" w:rsidRPr="00111E9C" w:rsidRDefault="0000117B" w:rsidP="0000117B">
      <w:pPr>
        <w:pStyle w:val="ListParagraph"/>
        <w:spacing w:line="480" w:lineRule="auto"/>
        <w:ind w:left="993" w:firstLine="425"/>
        <w:jc w:val="both"/>
        <w:rPr>
          <w:rFonts w:ascii="Times New Roman" w:eastAsia="Times New Roman" w:hAnsi="Times New Roman" w:cs="Times New Roman"/>
          <w:kern w:val="0"/>
          <w:sz w:val="28"/>
          <w:szCs w:val="28"/>
          <w:lang w:eastAsia="en-ID"/>
          <w14:ligatures w14:val="none"/>
        </w:rPr>
      </w:pPr>
      <w:r w:rsidRPr="00111E9C">
        <w:rPr>
          <w:rFonts w:ascii="Times New Roman" w:hAnsi="Times New Roman" w:cs="Times New Roman"/>
          <w:sz w:val="24"/>
          <w:szCs w:val="24"/>
        </w:rPr>
        <w:t xml:space="preserve">Minat mahasiswa terhadap bidang perpajakan mungkin didasarkan pada ketertarikan pribadi atau keahlian yang mereka miliki dalam analisis keuangan, hukum, dan akuntansi, yang tidak langsung terpengaruh oleh kondisi ekonomi. Pemahaman mahasiswa tentang </w:t>
      </w:r>
      <w:r w:rsidRPr="00111E9C">
        <w:rPr>
          <w:rFonts w:ascii="Times New Roman" w:hAnsi="Times New Roman" w:cs="Times New Roman"/>
          <w:sz w:val="24"/>
          <w:szCs w:val="24"/>
        </w:rPr>
        <w:lastRenderedPageBreak/>
        <w:t>peran penting pajak dalam pembangunan nasional dan kontribusi profesi perpajakan bagi masyarakat, bisa jadi lebih mendorong minat mereka dibandingkan kondisi ekonomi sesaat.</w:t>
      </w:r>
    </w:p>
    <w:p w14:paraId="086C4130"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111E9C">
        <w:rPr>
          <w:rFonts w:ascii="Times New Roman" w:hAnsi="Times New Roman" w:cs="Times New Roman"/>
          <w:sz w:val="24"/>
          <w:szCs w:val="24"/>
        </w:rPr>
        <w:t>Teori Perilaku Terencana menjelaskan bahwa perilaku seseorang ditentukan oleh niat untuk melakukan perilaku tersebut. Niat ini dipengaruhi oleh tiga faktor utama: sikap terhadap perilaku, norma subjektif, dan persepsi kontrol perilaku. Mahasiswa yang merasa percaya diri dengan kemampuan mereka untuk berhasil di bidang perpajakan akan memiliki persepsi kontrol perilaku yang tinggi. Hal ini bisa menguatkan niat mereka meskipun kondisi ekonomi kurang mendukung.</w:t>
      </w:r>
    </w:p>
    <w:p w14:paraId="3C0D8489" w14:textId="77777777" w:rsidR="0000117B" w:rsidRPr="00111E9C" w:rsidRDefault="0000117B" w:rsidP="0000117B">
      <w:pPr>
        <w:pStyle w:val="ListParagraph"/>
        <w:spacing w:line="480" w:lineRule="auto"/>
        <w:ind w:left="993" w:firstLine="425"/>
        <w:jc w:val="both"/>
        <w:rPr>
          <w:rFonts w:ascii="Times New Roman" w:hAnsi="Times New Roman" w:cs="Times New Roman"/>
          <w:sz w:val="24"/>
          <w:szCs w:val="24"/>
        </w:rPr>
      </w:pPr>
      <w:r w:rsidRPr="000C013E">
        <w:rPr>
          <w:rFonts w:ascii="Times New Roman" w:eastAsia="Times New Roman" w:hAnsi="Times New Roman" w:cs="Times New Roman"/>
          <w:kern w:val="0"/>
          <w:sz w:val="24"/>
          <w:szCs w:val="24"/>
          <w:lang w:eastAsia="en-ID"/>
          <w14:ligatures w14:val="none"/>
        </w:rPr>
        <w:t>Penelitian ini memberikan dukungan empiris terhadap temuan</w:t>
      </w:r>
      <w:r>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111E9C">
        <w:rPr>
          <w:rFonts w:ascii="Times New Roman" w:eastAsia="Times New Roman" w:hAnsi="Times New Roman" w:cs="Times New Roman"/>
          <w:noProof/>
          <w:kern w:val="0"/>
          <w:sz w:val="24"/>
          <w:szCs w:val="24"/>
          <w:lang w:eastAsia="en-ID"/>
          <w14:ligatures w14:val="none"/>
        </w:rPr>
        <w:t>(Lioni &amp; Baihaqi, 2016)</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yang berpendapat bahwa p</w:t>
      </w:r>
      <w:r w:rsidRPr="000C013E">
        <w:rPr>
          <w:rFonts w:ascii="Times New Roman" w:eastAsia="Times New Roman" w:hAnsi="Times New Roman" w:cs="Times New Roman"/>
          <w:kern w:val="0"/>
          <w:sz w:val="24"/>
          <w:szCs w:val="24"/>
          <w:lang w:eastAsia="en-ID"/>
          <w14:ligatures w14:val="none"/>
        </w:rPr>
        <w:t>eningkatan motivasi ekonomi tidak secara otomatis berbanding lurus dengan peningkatan minat mahasiswa akuntansi FEB Unib untuk berkarier di bidang perpajakan. Mahasiswa cenderung memiliki pertimbangan yang lebih kompleks dalam memilih karier, termasuk prospek jangka panjang dan kepuasan kerja</w:t>
      </w:r>
      <w:r w:rsidRPr="00111E9C">
        <w:rPr>
          <w:rFonts w:ascii="Times New Roman" w:hAnsi="Times New Roman" w:cs="Times New Roman"/>
          <w:sz w:val="24"/>
          <w:szCs w:val="24"/>
        </w:rPr>
        <w:t>.</w:t>
      </w:r>
    </w:p>
    <w:p w14:paraId="6DA25B27" w14:textId="77777777" w:rsidR="0000117B" w:rsidRPr="00B00E2C" w:rsidRDefault="0000117B" w:rsidP="0000117B">
      <w:pPr>
        <w:pStyle w:val="ListParagraph"/>
        <w:spacing w:line="480" w:lineRule="auto"/>
        <w:ind w:left="993" w:firstLine="425"/>
        <w:jc w:val="both"/>
      </w:pPr>
      <w:bookmarkStart w:id="33" w:name="_Hlk173147052"/>
      <w:r w:rsidRPr="00111E9C">
        <w:rPr>
          <w:rFonts w:ascii="Times New Roman" w:hAnsi="Times New Roman" w:cs="Times New Roman"/>
          <w:sz w:val="24"/>
          <w:szCs w:val="24"/>
        </w:rPr>
        <w:t xml:space="preserve">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efisien","author":[{"dropping-particle":"","family":"Nuggrahini","given":"Fajar Setiya","non-dropping-particle":"","parse-names":false,"suffix":""},{"dropping-particle":"","family":"Aji","given":"Andri Waskita","non-dropping-particle":"","parse-names":false,"suffix":""},{"dropping-particle":"","family":"Primastiwi","given":"Anita","non-dropping-particle":"","parse-names":false,"suffix":""}],"container-title":"Jurnal Ilmiah Akuntansi","id":"ITEM-1","issue":"April","issued":{"date-parts":[["2022"]]},"page":"49-53","title":"Pengaruh Motivasi Kualitas, Motivasi Karir, Motivasi Ekonomi Dan Motivasi Sosial Terhadap Minat Berkarir Dalam Bidang Perpajakan (Studi Kasus pada Universitas Sarjanawiyata Tamansiswa)","type":"article-journal","volume":"13"},"uris":["http://www.mendeley.com/documents/?uuid=2af0f9ec-877e-4ca0-a232-132597987a46"]}],"mendeley":{"formattedCitation":"(Nuggrahini et al., 2022)","plainTextFormattedCitation":"(Nuggrahini et al., 2022)","previouslyFormattedCitation":"(Nuggrahini et al., 2022)"},"properties":{"noteIndex":0},"schema":"https://github.com/citation-style-language/schema/raw/master/csl-citation.json"}</w:instrText>
      </w:r>
      <w:r>
        <w:rPr>
          <w:rFonts w:ascii="Times New Roman" w:hAnsi="Times New Roman" w:cs="Times New Roman"/>
          <w:sz w:val="24"/>
          <w:szCs w:val="24"/>
        </w:rPr>
        <w:fldChar w:fldCharType="separate"/>
      </w:r>
      <w:r w:rsidRPr="00111E9C">
        <w:rPr>
          <w:rFonts w:ascii="Times New Roman" w:hAnsi="Times New Roman" w:cs="Times New Roman"/>
          <w:noProof/>
          <w:sz w:val="24"/>
          <w:szCs w:val="24"/>
        </w:rPr>
        <w:t>(Nuggrahini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11E9C">
        <w:rPr>
          <w:rFonts w:ascii="Times New Roman" w:hAnsi="Times New Roman" w:cs="Times New Roman"/>
          <w:sz w:val="24"/>
          <w:szCs w:val="24"/>
        </w:rPr>
        <w:t>juga sejalan dengan penelitian ini.</w:t>
      </w:r>
      <w:r w:rsidRPr="00111E9C">
        <w:rPr>
          <w:sz w:val="24"/>
          <w:szCs w:val="24"/>
        </w:rPr>
        <w:t xml:space="preserve"> </w:t>
      </w:r>
      <w:r w:rsidRPr="00B00E2C">
        <w:rPr>
          <w:rFonts w:ascii="Times New Roman" w:eastAsia="Times New Roman" w:hAnsi="Times New Roman" w:cs="Times New Roman"/>
          <w:kern w:val="0"/>
          <w:sz w:val="24"/>
          <w:szCs w:val="24"/>
          <w:lang w:eastAsia="en-ID"/>
          <w14:ligatures w14:val="none"/>
        </w:rPr>
        <w:t>Latar belakang, pengalaman, dan tujuan mahasiswa berbeda, menghasilkan respons yang bervariasi terhadap kondisi ekonomi.</w:t>
      </w:r>
      <w:r>
        <w:rPr>
          <w:rFonts w:ascii="Times New Roman" w:eastAsia="Times New Roman" w:hAnsi="Times New Roman" w:cs="Times New Roman"/>
          <w:kern w:val="0"/>
          <w:sz w:val="24"/>
          <w:szCs w:val="24"/>
          <w:lang w:eastAsia="en-ID"/>
          <w14:ligatures w14:val="none"/>
        </w:rPr>
        <w:t xml:space="preserve"> </w:t>
      </w:r>
      <w:r w:rsidRPr="00B00E2C">
        <w:rPr>
          <w:rFonts w:ascii="Times New Roman" w:eastAsia="Times New Roman" w:hAnsi="Times New Roman" w:cs="Times New Roman"/>
          <w:kern w:val="0"/>
          <w:sz w:val="24"/>
          <w:szCs w:val="24"/>
          <w:lang w:eastAsia="en-ID"/>
          <w14:ligatures w14:val="none"/>
        </w:rPr>
        <w:t>Akses mahasiswa terhadap informasi tentang pasar kerja pajak, prospek gaji, dan peluang karir dapat berbeda, mempengaruhi persepsi merek</w:t>
      </w:r>
      <w:r>
        <w:rPr>
          <w:rFonts w:ascii="Times New Roman" w:eastAsia="Times New Roman" w:hAnsi="Times New Roman" w:cs="Times New Roman"/>
          <w:kern w:val="0"/>
          <w:sz w:val="24"/>
          <w:szCs w:val="24"/>
          <w:lang w:eastAsia="en-ID"/>
          <w14:ligatures w14:val="none"/>
        </w:rPr>
        <w:t xml:space="preserve">a. </w:t>
      </w:r>
      <w:r w:rsidRPr="00B00E2C">
        <w:rPr>
          <w:rFonts w:ascii="Times New Roman" w:eastAsia="Times New Roman" w:hAnsi="Times New Roman" w:cs="Times New Roman"/>
          <w:kern w:val="0"/>
          <w:sz w:val="24"/>
          <w:szCs w:val="24"/>
          <w:lang w:eastAsia="en-ID"/>
          <w14:ligatures w14:val="none"/>
        </w:rPr>
        <w:t xml:space="preserve">Kurikulum, dosen, dan budaya </w:t>
      </w:r>
      <w:r w:rsidRPr="00B00E2C">
        <w:rPr>
          <w:rFonts w:ascii="Times New Roman" w:eastAsia="Times New Roman" w:hAnsi="Times New Roman" w:cs="Times New Roman"/>
          <w:kern w:val="0"/>
          <w:sz w:val="24"/>
          <w:szCs w:val="24"/>
          <w:lang w:eastAsia="en-ID"/>
          <w14:ligatures w14:val="none"/>
        </w:rPr>
        <w:lastRenderedPageBreak/>
        <w:t>jurusan/universitas dapat berperan dalam membentuk minat mahasiswa terhadap bidang perpajakan</w:t>
      </w:r>
      <w:bookmarkEnd w:id="33"/>
      <w:r w:rsidRPr="00B00E2C">
        <w:rPr>
          <w:rFonts w:ascii="Times New Roman" w:eastAsia="Times New Roman" w:hAnsi="Times New Roman" w:cs="Times New Roman"/>
          <w:kern w:val="0"/>
          <w:sz w:val="24"/>
          <w:szCs w:val="24"/>
          <w:lang w:eastAsia="en-ID"/>
          <w14:ligatures w14:val="none"/>
        </w:rPr>
        <w:t>.</w:t>
      </w:r>
      <w:r>
        <w:t xml:space="preserve"> </w:t>
      </w:r>
    </w:p>
    <w:p w14:paraId="088FC9C7" w14:textId="77777777" w:rsidR="0000117B" w:rsidRPr="00111E9C" w:rsidRDefault="0000117B" w:rsidP="0000117B">
      <w:pPr>
        <w:pStyle w:val="ListParagraph"/>
        <w:spacing w:line="480" w:lineRule="auto"/>
        <w:ind w:left="993" w:firstLine="425"/>
        <w:jc w:val="both"/>
        <w:rPr>
          <w:rFonts w:ascii="Times New Roman" w:hAnsi="Times New Roman" w:cs="Times New Roman"/>
          <w:b/>
          <w:bCs/>
          <w:sz w:val="32"/>
          <w:szCs w:val="32"/>
        </w:rPr>
      </w:pPr>
      <w:r w:rsidRPr="00111E9C">
        <w:rPr>
          <w:rFonts w:ascii="Times New Roman" w:hAnsi="Times New Roman" w:cs="Times New Roman"/>
          <w:sz w:val="24"/>
          <w:szCs w:val="24"/>
        </w:rPr>
        <w:t>Penelitian ini tidak sejalan dengan penelitian yang dilakukan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ristianto","given":"Djoko","non-dropping-particle":"","parse-names":false,"suffix":""},{"dropping-particle":"","family":"Suharno","given":"","non-dropping-particle":"","parse-names":false,"suffix":""}],"id":"ITEM-1","issue":"4","issued":{"date-parts":[["2020"]]},"page":"484-492","title":"Pengaruh Motivasi Ekonomi, Pengetahuan Tentang Pajak, dan Pertimbangan Pasar Terhadap Keputusan Mahasiswa Prodi Akuntansi Untuk Berkarier Di Bidang Perpajakan","type":"article-journal","volume":"20"},"uris":["http://www.mendeley.com/documents/?uuid=6544a151-b02d-4b07-af26-3308cf3604a5"]}],"mendeley":{"formattedCitation":"(Kristianto &amp; Suharno, 2020)","plainTextFormattedCitation":"(Kristianto &amp; Suharno, 2020)","previouslyFormattedCitation":"(Kristianto &amp; Suharno, 2020)"},"properties":{"noteIndex":0},"schema":"https://github.com/citation-style-language/schema/raw/master/csl-citation.json"}</w:instrText>
      </w:r>
      <w:r>
        <w:rPr>
          <w:rFonts w:ascii="Times New Roman" w:hAnsi="Times New Roman" w:cs="Times New Roman"/>
          <w:sz w:val="24"/>
          <w:szCs w:val="24"/>
        </w:rPr>
        <w:fldChar w:fldCharType="separate"/>
      </w:r>
      <w:r w:rsidRPr="00111E9C">
        <w:rPr>
          <w:rFonts w:ascii="Times New Roman" w:hAnsi="Times New Roman" w:cs="Times New Roman"/>
          <w:noProof/>
          <w:sz w:val="24"/>
          <w:szCs w:val="24"/>
        </w:rPr>
        <w:t>(Kristianto &amp; Suharno, 2020)</w:t>
      </w:r>
      <w:r>
        <w:rPr>
          <w:rFonts w:ascii="Times New Roman" w:hAnsi="Times New Roman" w:cs="Times New Roman"/>
          <w:sz w:val="24"/>
          <w:szCs w:val="24"/>
        </w:rPr>
        <w:fldChar w:fldCharType="end"/>
      </w:r>
      <w:r w:rsidRPr="00111E9C">
        <w:rPr>
          <w:rFonts w:ascii="Times New Roman" w:hAnsi="Times New Roman" w:cs="Times New Roman"/>
          <w:sz w:val="24"/>
          <w:szCs w:val="24"/>
        </w:rPr>
        <w:t xml:space="preserve">, karena </w:t>
      </w:r>
      <w:r>
        <w:rPr>
          <w:rFonts w:ascii="Times New Roman" w:hAnsi="Times New Roman" w:cs="Times New Roman"/>
          <w:sz w:val="24"/>
          <w:szCs w:val="24"/>
        </w:rPr>
        <w:t>p</w:t>
      </w:r>
      <w:r w:rsidRPr="000C013E">
        <w:rPr>
          <w:rFonts w:ascii="Times New Roman" w:hAnsi="Times New Roman" w:cs="Times New Roman"/>
          <w:sz w:val="24"/>
          <w:szCs w:val="24"/>
        </w:rPr>
        <w:t>ara mahasiswa beranggapan bahwa karier di bidang perpajakan dapat meningkatkan taraf hidup mereka secara ekonomi melalui peningkatan penghasilan</w:t>
      </w:r>
      <w:r w:rsidRPr="00111E9C">
        <w:rPr>
          <w:rFonts w:ascii="Times New Roman" w:hAnsi="Times New Roman" w:cs="Times New Roman"/>
          <w:sz w:val="24"/>
          <w:szCs w:val="24"/>
        </w:rPr>
        <w:t>.</w:t>
      </w:r>
    </w:p>
    <w:p w14:paraId="0F3C8C45" w14:textId="77777777" w:rsidR="0000117B" w:rsidRPr="0044558D"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44558D">
        <w:rPr>
          <w:rFonts w:ascii="Times New Roman" w:hAnsi="Times New Roman" w:cs="Times New Roman"/>
          <w:b/>
          <w:bCs/>
          <w:sz w:val="24"/>
          <w:szCs w:val="24"/>
        </w:rPr>
        <w:t>Pengaruh Pengetahuan Perpajakan Terhadap Minat Mahasiswa Berkarir Di Bidang Perpajakan</w:t>
      </w:r>
    </w:p>
    <w:p w14:paraId="20DDF6A7"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 xml:space="preserve">Berdasarkan hasil uji hipotesis yang telah dilakukan, untuk variabel </w:t>
      </w:r>
      <w:r>
        <w:rPr>
          <w:rFonts w:ascii="Times New Roman" w:hAnsi="Times New Roman" w:cs="Times New Roman"/>
          <w:sz w:val="24"/>
          <w:szCs w:val="24"/>
        </w:rPr>
        <w:t>pengetahuan perpajakan</w:t>
      </w:r>
      <w:r w:rsidRPr="00655FEC">
        <w:rPr>
          <w:rFonts w:ascii="Times New Roman" w:hAnsi="Times New Roman" w:cs="Times New Roman"/>
          <w:sz w:val="24"/>
          <w:szCs w:val="24"/>
        </w:rPr>
        <w:t xml:space="preserve"> berpengaruh</w:t>
      </w:r>
      <w:r>
        <w:rPr>
          <w:rFonts w:ascii="Times New Roman" w:hAnsi="Times New Roman" w:cs="Times New Roman"/>
          <w:sz w:val="24"/>
          <w:szCs w:val="24"/>
        </w:rPr>
        <w:t xml:space="preserve"> positif</w:t>
      </w:r>
      <w:r w:rsidRPr="00655FEC">
        <w:rPr>
          <w:rFonts w:ascii="Times New Roman" w:hAnsi="Times New Roman" w:cs="Times New Roman"/>
          <w:sz w:val="24"/>
          <w:szCs w:val="24"/>
        </w:rPr>
        <w:t xml:space="preserve"> terhadap minat mahasiswa berkarir di bidang perpajakan. Hal ini dibuktikan dengan </w:t>
      </w:r>
      <w:r>
        <w:rPr>
          <w:rFonts w:ascii="Times New Roman" w:hAnsi="Times New Roman" w:cs="Times New Roman"/>
          <w:sz w:val="24"/>
          <w:szCs w:val="24"/>
        </w:rPr>
        <w:t xml:space="preserve">koefisien beta 0.327, p value 0.001 lebih kecil dari 0.05, dan </w:t>
      </w:r>
      <w:r w:rsidRPr="00655FEC">
        <w:rPr>
          <w:rFonts w:ascii="Times New Roman" w:hAnsi="Times New Roman" w:cs="Times New Roman"/>
          <w:sz w:val="24"/>
          <w:szCs w:val="24"/>
        </w:rPr>
        <w:t xml:space="preserve">nilai t statistik </w:t>
      </w:r>
      <w:r>
        <w:rPr>
          <w:rFonts w:ascii="Times New Roman" w:eastAsia="Times New Roman" w:hAnsi="Times New Roman" w:cs="Times New Roman"/>
          <w:kern w:val="0"/>
          <w:sz w:val="24"/>
          <w:szCs w:val="24"/>
          <w:lang w:eastAsia="en-ID"/>
          <w14:ligatures w14:val="none"/>
        </w:rPr>
        <w:t>3.461</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besar</w:t>
      </w:r>
      <w:r w:rsidRPr="00655FEC">
        <w:rPr>
          <w:rFonts w:ascii="Times New Roman" w:eastAsia="Times New Roman" w:hAnsi="Times New Roman" w:cs="Times New Roman"/>
          <w:kern w:val="0"/>
          <w:sz w:val="24"/>
          <w:szCs w:val="24"/>
          <w:lang w:eastAsia="en-ID"/>
          <w14:ligatures w14:val="none"/>
        </w:rPr>
        <w:t xml:space="preserve"> dari t tabel yang telah ditentukan yaitu 1.96. </w:t>
      </w:r>
      <w:r>
        <w:rPr>
          <w:rFonts w:ascii="Times New Roman" w:eastAsia="Times New Roman" w:hAnsi="Times New Roman" w:cs="Times New Roman"/>
          <w:kern w:val="0"/>
          <w:sz w:val="24"/>
          <w:szCs w:val="24"/>
          <w:lang w:eastAsia="en-ID"/>
          <w14:ligatures w14:val="none"/>
        </w:rPr>
        <w:t>Dengan hasil uji hipotesis yang telah dilakukan, maka H6 yang mengatakan bahwa pengetahuan perpajakan berpengaruh positif terhadap minat mahasiswa berkarir di bidang perpajakan diterima.</w:t>
      </w:r>
    </w:p>
    <w:p w14:paraId="7E4C385C" w14:textId="77777777" w:rsidR="0000117B" w:rsidRPr="0076173F"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111E9C">
        <w:rPr>
          <w:rFonts w:ascii="Times New Roman" w:eastAsia="Times New Roman" w:hAnsi="Times New Roman" w:cs="Times New Roman"/>
          <w:kern w:val="0"/>
          <w:sz w:val="24"/>
          <w:szCs w:val="24"/>
          <w:lang w:eastAsia="en-ID"/>
          <w14:ligatures w14:val="none"/>
        </w:rPr>
        <w:t xml:space="preserve">Mahasiswa dengan pengetahuan perpajakan yang baik lebih siap untuk memanfaatkan peluang karir yang beragam di bidang perpajakan, baik di sektor pemerintah, swasta, maupun lembaga konsultan pajak. Memiliki pengetahuan perpajakan yang baik dapat meningkatkan kepercayaan diri mahasiswa dalam menyelesaikan permasalahan pajak dan berkomunikasi dengan profesional di bidang ini. Kepercayaan diri </w:t>
      </w:r>
      <w:r w:rsidRPr="00111E9C">
        <w:rPr>
          <w:rFonts w:ascii="Times New Roman" w:eastAsia="Times New Roman" w:hAnsi="Times New Roman" w:cs="Times New Roman"/>
          <w:kern w:val="0"/>
          <w:sz w:val="24"/>
          <w:szCs w:val="24"/>
          <w:lang w:eastAsia="en-ID"/>
          <w14:ligatures w14:val="none"/>
        </w:rPr>
        <w:lastRenderedPageBreak/>
        <w:t>ini dapat mendorong mereka untuk lebih berani dalam mengeksplorasi karir di bidang perpajakan.</w:t>
      </w:r>
    </w:p>
    <w:p w14:paraId="4D1B1D81" w14:textId="77777777" w:rsidR="0000117B" w:rsidRPr="0064757D"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4757D">
        <w:rPr>
          <w:rFonts w:ascii="Times New Roman" w:eastAsia="Times New Roman" w:hAnsi="Times New Roman" w:cs="Times New Roman"/>
          <w:kern w:val="0"/>
          <w:sz w:val="24"/>
          <w:szCs w:val="24"/>
          <w:lang w:eastAsia="en-ID"/>
          <w14:ligatures w14:val="none"/>
        </w:rPr>
        <w:t>Teori perilaku terencana mendukung hasil hipotesis ini. Mahasiswa dengan pengetahuan perpajakan yang baik lebih yakin dengan kemampuan mereka untuk berhasil dalam berkarir di bidang ini. Mereka memiliki keyakinan bahwa mereka memiliki keterampilan, pengetahuan, dan sumber daya yang diperlukan untuk mencapai tujuan karir mereka. Keyakinan diri ini dapat meningkatkan niat mereka untuk berkarir di bidang perpajakan.</w:t>
      </w:r>
    </w:p>
    <w:p w14:paraId="2447AFE9" w14:textId="77777777" w:rsidR="0000117B" w:rsidRPr="0064757D"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bookmarkStart w:id="34" w:name="_Hlk173147981"/>
      <w:r w:rsidRPr="0064757D">
        <w:rPr>
          <w:rFonts w:ascii="Times New Roman" w:eastAsia="Times New Roman" w:hAnsi="Times New Roman" w:cs="Times New Roman"/>
          <w:kern w:val="0"/>
          <w:sz w:val="24"/>
          <w:szCs w:val="24"/>
          <w:lang w:eastAsia="en-ID"/>
          <w14:ligatures w14:val="none"/>
        </w:rPr>
        <w:t>Penelitian ini sejalan dengan penelitian yang dilakukan</w:t>
      </w:r>
      <w:r>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64757D">
        <w:rPr>
          <w:rFonts w:ascii="Times New Roman" w:eastAsia="Times New Roman" w:hAnsi="Times New Roman" w:cs="Times New Roman"/>
          <w:noProof/>
          <w:kern w:val="0"/>
          <w:sz w:val="24"/>
          <w:szCs w:val="24"/>
          <w:lang w:eastAsia="en-ID"/>
          <w14:ligatures w14:val="none"/>
        </w:rPr>
        <w:t>(Zyahwa et al., 2023)</w:t>
      </w:r>
      <w:r>
        <w:rPr>
          <w:rFonts w:ascii="Times New Roman" w:eastAsia="Times New Roman" w:hAnsi="Times New Roman" w:cs="Times New Roman"/>
          <w:kern w:val="0"/>
          <w:sz w:val="24"/>
          <w:szCs w:val="24"/>
          <w:lang w:eastAsia="en-ID"/>
          <w14:ligatures w14:val="none"/>
        </w:rPr>
        <w:fldChar w:fldCharType="end"/>
      </w:r>
      <w:r w:rsidRPr="0064757D">
        <w:rPr>
          <w:rFonts w:ascii="Times New Roman" w:eastAsia="Times New Roman" w:hAnsi="Times New Roman" w:cs="Times New Roman"/>
          <w:kern w:val="0"/>
          <w:sz w:val="24"/>
          <w:szCs w:val="24"/>
          <w:lang w:eastAsia="en-ID"/>
          <w14:ligatures w14:val="none"/>
        </w:rPr>
        <w:t>. Bagi sebagian mahasiswa, mempelajari pajak dapat menjadi aktivitas yang menarik dan menantang. Pemahaman tentang berbagai peraturan dan konsep perpajakan dapat memicu minat mereka untuk mendalami ilmu ini dan berkarir di bidang terkait. Motivasi untuk mempelajari dan memahami pajak dapat meningkatkan minat mereka untuk berkarir di bidang ini.</w:t>
      </w:r>
      <w:bookmarkEnd w:id="34"/>
    </w:p>
    <w:p w14:paraId="6D345383"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{"citationItems":[{"id":"ITEM-1","itemData":{"ISSN":"2548-7507","abstract":"The choice of a career in taxation is a high desire based in oneself to develop special thoughts, feelings, and actions regarding a career in taxation. This is by directing themselves to a new stage in their lives, seeing their position in life making career decisions. This study aims to examine and analyze the effect of perceptions, motivations, interests, and knowledge of taxation on students' decisions to choose a career in taxation. The population used was students of accounting and management study programs at Stikubank University Semarang and Dian Nuswantoro University Semarang. The sample of this study used a purposive sampling method with the criteria of Accounting and Management students who had taken taxation courses and obtained a sample of 100 respondents. In this study, primary data is used, namely data that is collected and processed by yourself, the results are in the form of numbers listed on a questionnaire scale which are processed using SPSS. The technique used in data collection is a questionnaire questionnaire media. The data analysis technique used is multiple linear regression analysis. The results of this study indicate that perceptions and motivations have a positive effect on student decisions to choose a career in taxation. Likewise, the variables of interest and knowledge of taxation also have a positive influence on students' decisions to choose a career in taxation. Keywords: Interests; Motivation; Tax Knowledge; Perception","author":[{"dropping-particle":"","family":"Naradiasari","given":"Nella Sersa","non-dropping-particle":"","parse-names":false,"suffix":""},{"dropping-particle":"","family":"Wahyudi","given":"Djoko","non-dropping-particle":"","parse-names":false,"suffix":""}],"container-title":"Owner","id":"ITEM-1","issue":"1","issued":{"date-parts":[["2022"]]},"page":"99-110","title":"Pengaruh Persepsi, Motivasi, Minat, dan Pengetahuan Perpajakan Terhadap Keputusan Pemilihan Berkarir Dibidang Perpajakan","type":"article-journal","volume":"6"},"uris":["http://www.mendeley.com/documents/?uuid=4b057b58-3570-4a59-b3a6-4fa4f0bc9555"]}],"mendeley":{"formattedCitation":"(Naradiasari &amp; Wahyudi, 2022)","plainTextFormattedCitation":"(Naradiasari &amp; Wahyudi, 2022)","previouslyFormattedCitation":"(Naradiasari &amp; Wahyudi,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64757D">
        <w:rPr>
          <w:rFonts w:ascii="Times New Roman" w:eastAsia="Times New Roman" w:hAnsi="Times New Roman" w:cs="Times New Roman"/>
          <w:noProof/>
          <w:kern w:val="0"/>
          <w:sz w:val="24"/>
          <w:szCs w:val="24"/>
          <w:lang w:eastAsia="en-ID"/>
          <w14:ligatures w14:val="none"/>
        </w:rPr>
        <w:t>(Naradiasari &amp; Wahyudi,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mengatakan </w:t>
      </w:r>
      <w:r>
        <w:rPr>
          <w:rFonts w:ascii="Times New Roman" w:hAnsi="Times New Roman" w:cs="Times New Roman"/>
          <w:sz w:val="24"/>
          <w:szCs w:val="24"/>
        </w:rPr>
        <w:t>d</w:t>
      </w:r>
      <w:r w:rsidRPr="0076173F">
        <w:rPr>
          <w:rFonts w:ascii="Times New Roman" w:hAnsi="Times New Roman" w:cs="Times New Roman"/>
          <w:sz w:val="24"/>
          <w:szCs w:val="24"/>
        </w:rPr>
        <w:t xml:space="preserve">engan tekun mempelajari tata cara dan ketentuan perpajakan melalui pendidikan formal maupun non-formal, individu dapat meningkatkan pemahamannya mengenai sistem perpajakan. Semakin tinggi tingkat pendidikan yang ditempuh, semakin mendalam pula pengetahuan yang diperoleh, terutama terkait dengan perhitungan </w:t>
      </w:r>
      <w:r w:rsidRPr="0076173F">
        <w:rPr>
          <w:rFonts w:ascii="Times New Roman" w:hAnsi="Times New Roman" w:cs="Times New Roman"/>
          <w:sz w:val="24"/>
          <w:szCs w:val="24"/>
        </w:rPr>
        <w:lastRenderedPageBreak/>
        <w:t>pajak. Hal ini memungkinkan individu untuk memiliki gambaran yang lebih jelas mengenai pekerjaan di bidang perpajakan</w:t>
      </w:r>
      <w:r w:rsidRPr="0064757D">
        <w:rPr>
          <w:rFonts w:ascii="Times New Roman" w:hAnsi="Times New Roman" w:cs="Times New Roman"/>
          <w:sz w:val="24"/>
          <w:szCs w:val="24"/>
        </w:rPr>
        <w:t>.</w:t>
      </w:r>
    </w:p>
    <w:p w14:paraId="0B74A894" w14:textId="77777777" w:rsidR="0000117B" w:rsidRPr="00C3176E"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Berbeda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64757D">
        <w:rPr>
          <w:rFonts w:ascii="Times New Roman" w:eastAsia="Times New Roman" w:hAnsi="Times New Roman" w:cs="Times New Roman"/>
          <w:noProof/>
          <w:kern w:val="0"/>
          <w:sz w:val="24"/>
          <w:szCs w:val="24"/>
          <w:lang w:eastAsia="en-ID"/>
          <w14:ligatures w14:val="none"/>
        </w:rPr>
        <w:t>(Zyahwa et al., 2023)</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dan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{"citationItems":[{"id":"ITEM-1","itemData":{"ISSN":"2548-7507","abstract":"The choice of a career in taxation is a high desire based in oneself to develop special thoughts, feelings, and actions regarding a career in taxation. This is by directing themselves to a new stage in their lives, seeing their position in life making career decisions. This study aims to examine and analyze the effect of perceptions, motivations, interests, and knowledge of taxation on students' decisions to choose a career in taxation. The population used was students of accounting and management study programs at Stikubank University Semarang and Dian Nuswantoro University Semarang. The sample of this study used a purposive sampling method with the criteria of Accounting and Management students who had taken taxation courses and obtained a sample of 100 respondents. In this study, primary data is used, namely data that is collected and processed by yourself, the results are in the form of numbers listed on a questionnaire scale which are processed using SPSS. The technique used in data collection is a questionnaire questionnaire media. The data analysis technique used is multiple linear regression analysis. The results of this study indicate that perceptions and motivations have a positive effect on student decisions to choose a career in taxation. Likewise, the variables of interest and knowledge of taxation also have a positive influence on students' decisions to choose a career in taxation. Keywords: Interests; Motivation; Tax Knowledge; Perception","author":[{"dropping-particle":"","family":"Naradiasari","given":"Nella Sersa","non-dropping-particle":"","parse-names":false,"suffix":""},{"dropping-particle":"","family":"Wahyudi","given":"Djoko","non-dropping-particle":"","parse-names":false,"suffix":""}],"container-title":"Owner","id":"ITEM-1","issue":"1","issued":{"date-parts":[["2022"]]},"page":"99-110","title":"Pengaruh Persepsi, Motivasi, Minat, dan Pengetahuan Perpajakan Terhadap Keputusan Pemilihan Berkarir Dibidang Perpajakan","type":"article-journal","volume":"6"},"uris":["http://www.mendeley.com/documents/?uuid=4b057b58-3570-4a59-b3a6-4fa4f0bc9555"]}],"mendeley":{"formattedCitation":"(Naradiasari &amp; Wahyudi, 2022)","plainTextFormattedCitation":"(Naradiasari &amp; Wahyudi, 2022)","previouslyFormattedCitation":"(Naradiasari &amp; Wahyudi,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64757D">
        <w:rPr>
          <w:rFonts w:ascii="Times New Roman" w:eastAsia="Times New Roman" w:hAnsi="Times New Roman" w:cs="Times New Roman"/>
          <w:noProof/>
          <w:kern w:val="0"/>
          <w:sz w:val="24"/>
          <w:szCs w:val="24"/>
          <w:lang w:eastAsia="en-ID"/>
          <w14:ligatures w14:val="none"/>
        </w:rPr>
        <w:t>(Naradiasari &amp; Wahyudi,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penelitian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{"citationItems":[{"id":"ITEM-1","itemData":{"ISSN":"2338-4468","abstract":"Tujuan penelitian ini adalah untuk mengetahui pengaruh persepsi, motivasi, minat, dan pengetahuan tentang pajak mahasiswa terhadap pilihan berkarir dibidang perpajakan baik secara parsial maupun simultan. Penelitian ini dilaksanakan di Program Studi Akuntansi Universitas Nusa Cendana. Teknik pengambilan sampel dalam penelitian ini menggunakan teknik purpose sampling. Jumlah populasi sebanyak 892 mahasiswa dan diambil sampel penelitian sebanyak 100 mahasiswa. Hasil dari penelitian ini menunjukan bahwa persepsi, motivasi, dan minat mahasiswa Program Studi Akuntansi Universitas Nusa Cendana berpengaruh terhadap pilihan berkarir di bidang perpajakan, pengetahuan tentang pajak mahasiswa Program Studi Akuntansi Universitas Nusa Cendana tidak berpengaruh terhadap pilihan berkarir di bidang perpajakan. Persepsi, motivasi, minat, dam pengetahuan tentang pajak secara simultan berpengaruh terhadap pilihan berkarir di bidang perpajakan.","author":[{"dropping-particle":"","family":"Koa","given":"Johanes V. A. A.","non-dropping-particle":"","parse-names":false,"suffix":""},{"dropping-particle":"","family":"Mutia","given":"Karmila Dwi Lestari","non-dropping-particle":"","parse-names":false,"suffix":""}],"container-title":"Jurnal Akuntansi : Transparansi Dan Akuntabilitas","id":"ITEM-1","issue":"2","issued":{"date-parts":[["2021"]]},"page":"131-143","title":"Pengaruh Persepsi, Motivasi, Minat, Dan Pengetahuan Tentang Pajak Mahasiswa Program Studi Akuntansi Universitas Nusa Cendana Terhadap Pilihan Berkarir Di Bidang Perpajakan","type":"article-journal","volume":"9"},"uris":["http://www.mendeley.com/documents/?uuid=4cf4ebcb-be63-4202-985d-48115674c444"]}],"mendeley":{"formattedCitation":"(Koa &amp; Mutia, 2021)","plainTextFormattedCitation":"(Koa &amp; Mutia, 2021)","previouslyFormattedCitation":"(Koa &amp; Mutia, 2021)"},"properties":{"noteIndex":0},"schema":"https://github.com/citation-style-language/schema/raw/master/csl-citation.json"}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64757D">
        <w:rPr>
          <w:rFonts w:ascii="Times New Roman" w:eastAsia="Times New Roman" w:hAnsi="Times New Roman" w:cs="Times New Roman"/>
          <w:noProof/>
          <w:kern w:val="0"/>
          <w:sz w:val="24"/>
          <w:szCs w:val="24"/>
          <w:lang w:eastAsia="en-ID"/>
          <w14:ligatures w14:val="none"/>
        </w:rPr>
        <w:t>(Koa &amp; Mutia, 2021)</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mengatakan bahwa m</w:t>
      </w:r>
      <w:r w:rsidRPr="0076173F">
        <w:rPr>
          <w:rFonts w:ascii="Times New Roman" w:eastAsia="Times New Roman" w:hAnsi="Times New Roman" w:cs="Times New Roman"/>
          <w:kern w:val="0"/>
          <w:sz w:val="24"/>
          <w:szCs w:val="24"/>
          <w:lang w:eastAsia="en-ID"/>
          <w14:ligatures w14:val="none"/>
        </w:rPr>
        <w:t>inimnya pengetahuan mahasiswa mengenai ketentuan, sistem, dan perhitungan pajak menyebabkan mereka kurang memiliki gambaran yang jelas tentang pekerjaan di bidang perpajakan. Hal ini berdampak pada rendahnya minat mahasiswa untuk memilih karier di bidang tersebut</w:t>
      </w:r>
      <w:r w:rsidRPr="0064757D">
        <w:rPr>
          <w:rFonts w:ascii="Times New Roman" w:hAnsi="Times New Roman" w:cs="Times New Roman"/>
          <w:sz w:val="24"/>
          <w:szCs w:val="24"/>
        </w:rPr>
        <w:t>.</w:t>
      </w:r>
    </w:p>
    <w:p w14:paraId="1573DD1B" w14:textId="77777777" w:rsidR="0000117B" w:rsidRPr="0044558D"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44558D">
        <w:rPr>
          <w:rFonts w:ascii="Times New Roman" w:hAnsi="Times New Roman" w:cs="Times New Roman"/>
          <w:b/>
          <w:bCs/>
          <w:sz w:val="24"/>
          <w:szCs w:val="24"/>
        </w:rPr>
        <w:t xml:space="preserve">Pengaruh Peningkatan Kualitas Diri Terhadap Minat Mahasiswa Berkarir </w:t>
      </w:r>
      <w:proofErr w:type="gramStart"/>
      <w:r w:rsidRPr="0044558D">
        <w:rPr>
          <w:rFonts w:ascii="Times New Roman" w:hAnsi="Times New Roman" w:cs="Times New Roman"/>
          <w:b/>
          <w:bCs/>
          <w:sz w:val="24"/>
          <w:szCs w:val="24"/>
        </w:rPr>
        <w:t>Di</w:t>
      </w:r>
      <w:proofErr w:type="gramEnd"/>
      <w:r w:rsidRPr="0044558D">
        <w:rPr>
          <w:rFonts w:ascii="Times New Roman" w:hAnsi="Times New Roman" w:cs="Times New Roman"/>
          <w:b/>
          <w:bCs/>
          <w:sz w:val="24"/>
          <w:szCs w:val="24"/>
        </w:rPr>
        <w:t xml:space="preserve"> Bidang Perpajakan</w:t>
      </w:r>
    </w:p>
    <w:p w14:paraId="18F61626"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 xml:space="preserve">Berdasarkan hasil uji hipotesis yang telah dilakukan, untuk variabel </w:t>
      </w:r>
      <w:r>
        <w:rPr>
          <w:rFonts w:ascii="Times New Roman" w:hAnsi="Times New Roman" w:cs="Times New Roman"/>
          <w:sz w:val="24"/>
          <w:szCs w:val="24"/>
        </w:rPr>
        <w:t>peningkatan kualitas diri tidak</w:t>
      </w:r>
      <w:r w:rsidRPr="00655FEC">
        <w:rPr>
          <w:rFonts w:ascii="Times New Roman" w:hAnsi="Times New Roman" w:cs="Times New Roman"/>
          <w:sz w:val="24"/>
          <w:szCs w:val="24"/>
        </w:rPr>
        <w:t xml:space="preserve"> berpengaruh</w:t>
      </w:r>
      <w:r>
        <w:rPr>
          <w:rFonts w:ascii="Times New Roman" w:hAnsi="Times New Roman" w:cs="Times New Roman"/>
          <w:sz w:val="24"/>
          <w:szCs w:val="24"/>
        </w:rPr>
        <w:t xml:space="preserve"> </w:t>
      </w:r>
      <w:r w:rsidRPr="00655FEC">
        <w:rPr>
          <w:rFonts w:ascii="Times New Roman" w:hAnsi="Times New Roman" w:cs="Times New Roman"/>
          <w:sz w:val="24"/>
          <w:szCs w:val="24"/>
        </w:rPr>
        <w:t>terhadap minat mahasiswa berkarir di bidang perpajakan. Hal ini dibuktikan dengan</w:t>
      </w:r>
      <w:r>
        <w:rPr>
          <w:rFonts w:ascii="Times New Roman" w:hAnsi="Times New Roman" w:cs="Times New Roman"/>
          <w:sz w:val="24"/>
          <w:szCs w:val="24"/>
        </w:rPr>
        <w:t xml:space="preserve"> p value 0.060 lebih besar dari 0.05 dan</w:t>
      </w:r>
      <w:r w:rsidRPr="00655FEC">
        <w:rPr>
          <w:rFonts w:ascii="Times New Roman" w:hAnsi="Times New Roman" w:cs="Times New Roman"/>
          <w:sz w:val="24"/>
          <w:szCs w:val="24"/>
        </w:rPr>
        <w:t xml:space="preserve"> nilai t statistik </w:t>
      </w:r>
      <w:r>
        <w:rPr>
          <w:rFonts w:ascii="Times New Roman" w:eastAsia="Times New Roman" w:hAnsi="Times New Roman" w:cs="Times New Roman"/>
          <w:kern w:val="0"/>
          <w:sz w:val="24"/>
          <w:szCs w:val="24"/>
          <w:lang w:eastAsia="en-ID"/>
          <w14:ligatures w14:val="none"/>
        </w:rPr>
        <w:t>1.883</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kecil</w:t>
      </w:r>
      <w:r w:rsidRPr="00655FEC">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H7 yang mengatakan bahwa peningkatan kualitas diri berpengaruh positif terhadap minat mahasiswa berkarir di bidang perpajakan ditolak.</w:t>
      </w:r>
    </w:p>
    <w:p w14:paraId="33BC7244" w14:textId="77777777" w:rsidR="0000117B" w:rsidRPr="0064757D"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4757D">
        <w:rPr>
          <w:rFonts w:ascii="Times New Roman" w:eastAsia="Times New Roman" w:hAnsi="Times New Roman" w:cs="Times New Roman"/>
          <w:kern w:val="0"/>
          <w:sz w:val="24"/>
          <w:szCs w:val="24"/>
          <w:lang w:eastAsia="en-ID"/>
          <w14:ligatures w14:val="none"/>
        </w:rPr>
        <w:t xml:space="preserve">Persepsi mahasiswa tentang kualitas diri mereka mungkin berbeda dengan penilaian objektif. Mahasiswa mungkin meremehkan kemampuan mereka atau belum menyadari potensi yang mereka miliki. Hal ini dapat menyebabkan mereka meremehkan efek peningkatan </w:t>
      </w:r>
      <w:r w:rsidRPr="0064757D">
        <w:rPr>
          <w:rFonts w:ascii="Times New Roman" w:eastAsia="Times New Roman" w:hAnsi="Times New Roman" w:cs="Times New Roman"/>
          <w:kern w:val="0"/>
          <w:sz w:val="24"/>
          <w:szCs w:val="24"/>
          <w:lang w:eastAsia="en-ID"/>
          <w14:ligatures w14:val="none"/>
        </w:rPr>
        <w:lastRenderedPageBreak/>
        <w:t>kualitas diri terhadap peluang karir mereka di bidang perpajakan. Mahasiswa mungkin lebih fokus pada peningkatan kualitas diri mereka untuk bidang lain yang mereka minati, di mana mereka melihat peluang yang lebih jelas dan menjanjikan. Bidang perpajakan mungkin dianggap sebagai pilihan alternatif atau rencana cadangan, sehingga peningkatan kualitas diri untuk bidang ini diprioritaskan lebih rendah.</w:t>
      </w:r>
    </w:p>
    <w:p w14:paraId="5F7878F6" w14:textId="77777777" w:rsidR="0000117B" w:rsidRPr="0064757D" w:rsidRDefault="0000117B" w:rsidP="0000117B">
      <w:pPr>
        <w:pStyle w:val="ListParagraph"/>
        <w:spacing w:line="480" w:lineRule="auto"/>
        <w:ind w:left="993" w:firstLine="425"/>
        <w:jc w:val="both"/>
        <w:rPr>
          <w:rFonts w:ascii="Times New Roman" w:eastAsia="Times New Roman" w:hAnsi="Times New Roman" w:cs="Times New Roman"/>
          <w:kern w:val="0"/>
          <w:sz w:val="28"/>
          <w:szCs w:val="28"/>
          <w:lang w:eastAsia="en-ID"/>
          <w14:ligatures w14:val="none"/>
        </w:rPr>
      </w:pPr>
      <w:r w:rsidRPr="0064757D">
        <w:rPr>
          <w:rFonts w:ascii="Times New Roman" w:hAnsi="Times New Roman" w:cs="Times New Roman"/>
          <w:sz w:val="24"/>
          <w:szCs w:val="24"/>
        </w:rPr>
        <w:t>Teori ekspektansi menyatakan bahwa motivasi seseorang untuk melakukan suatu tindakan tergantung pada tiga faktor utama yaitu ekspektansi, instrumentalitas, dan valensi. Mahasiswa mungkin merasa bahwa usaha untuk meningkatkan kualitas diri (seperti keterampilan atau pengetahuan) tidak akan secara signifikan mempengaruhi kemampuan mereka untuk mendapatkan pekerjaan di bidang perpajakan. Misalnya, mereka mungkin merasa bahwa pasar kerja di bidang perpajakan lebih ditentukan oleh faktor lain, seperti koneksi atau pengalaman langsung.</w:t>
      </w:r>
    </w:p>
    <w:p w14:paraId="2BC5628A" w14:textId="77777777" w:rsidR="0000117B" w:rsidRPr="0064757D" w:rsidRDefault="0000117B" w:rsidP="0000117B">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ini tidak sejalan dengan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Pr>
          <w:rFonts w:ascii="Times New Roman" w:hAnsi="Times New Roman" w:cs="Times New Roman"/>
          <w:sz w:val="24"/>
          <w:szCs w:val="24"/>
        </w:rPr>
        <w:fldChar w:fldCharType="separate"/>
      </w:r>
      <w:r w:rsidRPr="0064757D">
        <w:rPr>
          <w:rFonts w:ascii="Times New Roman" w:hAnsi="Times New Roman" w:cs="Times New Roman"/>
          <w:noProof/>
          <w:sz w:val="24"/>
          <w:szCs w:val="24"/>
        </w:rPr>
        <w:t>(Lioni &amp; Baihaqi,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6173F">
        <w:rPr>
          <w:rFonts w:ascii="Times New Roman" w:hAnsi="Times New Roman" w:cs="Times New Roman"/>
          <w:sz w:val="24"/>
          <w:szCs w:val="24"/>
        </w:rPr>
        <w:t>Motivasi untuk meningkatkan kualitas diri mendorong mahasiswa untuk memperdalam pengetahuan mengenai kebijakan perpajakan, lingkungan bisnis, dan keuangan. Hal ini secara tidak langsung mempersiapkan mereka untuk berkarier di bidang perpajakan dan meningkatkan minat mereka terhadap bidang tersebut</w:t>
      </w:r>
      <w:r w:rsidRPr="0064757D">
        <w:rPr>
          <w:rFonts w:ascii="Times New Roman" w:hAnsi="Times New Roman" w:cs="Times New Roman"/>
          <w:sz w:val="24"/>
          <w:szCs w:val="24"/>
        </w:rPr>
        <w:t>.</w:t>
      </w:r>
    </w:p>
    <w:p w14:paraId="4E62148F"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bookmarkStart w:id="35" w:name="_Hlk173148111"/>
      <w:r w:rsidRPr="0064757D">
        <w:rPr>
          <w:rFonts w:ascii="Times New Roman" w:hAnsi="Times New Roman" w:cs="Times New Roman"/>
          <w:sz w:val="24"/>
          <w:szCs w:val="24"/>
        </w:rPr>
        <w:t xml:space="preserve">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{"citationItems":[{"id":"ITEM-1","itemData":{"author":[{"dropping-particle":"","family":"Dewi","given":"Istina Findi","non-dropping-particle":"","parse-names":false,"suffix":""},{"dropping-particle":"","family":"Setiawanta","given":"Yulita","non-dropping-particle":"","parse-names":false,"suffix":""}],"id":"ITEM-1","issued":{"date-parts":[["2013"]]},"title":"Pengaruh Persepsi Dan Motivasi Mahasiswa Jurusan Akuntansi Yang Sedang Mengambil Skripsi Terhadap Peminatan Karir Dalam Bidang Perpajakan (Studi Empiris Pada Mahasiwa Akuntansi Universitas Dian Nuswantoro)","type":"article-journal"},"uris":["http://www.mendeley.com/documents/?uuid=7a8a99f4-114b-4c83-99af-ff6400f35e15"]}],"mendeley":{"formattedCitation":"(I. F. Dewi &amp; Setiawanta, 2013)","plainTextFormattedCitation":"(I. F. Dewi &amp; Setiawanta, 2013)","previouslyFormattedCitation":"(I. F. Dewi &amp; Setiawanta, 2013)"},"properties":{"noteIndex":0},"schema":"https://github.com/citation-style-language/schema/raw/master/csl-citation.json"}</w:instrText>
      </w:r>
      <w:r>
        <w:rPr>
          <w:rFonts w:ascii="Times New Roman" w:hAnsi="Times New Roman" w:cs="Times New Roman"/>
          <w:sz w:val="24"/>
          <w:szCs w:val="24"/>
        </w:rPr>
        <w:fldChar w:fldCharType="separate"/>
      </w:r>
      <w:r w:rsidRPr="00660634">
        <w:rPr>
          <w:rFonts w:ascii="Times New Roman" w:hAnsi="Times New Roman" w:cs="Times New Roman"/>
          <w:noProof/>
          <w:sz w:val="24"/>
          <w:szCs w:val="24"/>
        </w:rPr>
        <w:t>(I. F. Dewi &amp; Setiawanta,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4757D">
        <w:rPr>
          <w:rFonts w:ascii="Times New Roman" w:hAnsi="Times New Roman" w:cs="Times New Roman"/>
          <w:sz w:val="24"/>
          <w:szCs w:val="24"/>
        </w:rPr>
        <w:t>mengatakan bahwa</w:t>
      </w:r>
      <w:r>
        <w:rPr>
          <w:rFonts w:ascii="Times New Roman" w:hAnsi="Times New Roman" w:cs="Times New Roman"/>
          <w:sz w:val="24"/>
          <w:szCs w:val="24"/>
        </w:rPr>
        <w:t xml:space="preserve"> d</w:t>
      </w:r>
      <w:r w:rsidRPr="00EF7472">
        <w:rPr>
          <w:rFonts w:ascii="Times New Roman" w:eastAsia="Times New Roman" w:hAnsi="Times New Roman" w:cs="Times New Roman"/>
          <w:kern w:val="0"/>
          <w:sz w:val="24"/>
          <w:szCs w:val="24"/>
          <w:lang w:eastAsia="en-ID"/>
          <w14:ligatures w14:val="none"/>
        </w:rPr>
        <w:t xml:space="preserve">engan meningkatkan kualitas diri, mahasiswa akan merasa lebih percaya diri dengan kemampuan mereka dan memiliki citra diri yang </w:t>
      </w:r>
      <w:r w:rsidRPr="00EF7472">
        <w:rPr>
          <w:rFonts w:ascii="Times New Roman" w:eastAsia="Times New Roman" w:hAnsi="Times New Roman" w:cs="Times New Roman"/>
          <w:kern w:val="0"/>
          <w:sz w:val="24"/>
          <w:szCs w:val="24"/>
          <w:lang w:eastAsia="en-ID"/>
          <w14:ligatures w14:val="none"/>
        </w:rPr>
        <w:lastRenderedPageBreak/>
        <w:t>positif sebagai calon profesional di bidang perpajakan</w:t>
      </w:r>
      <w:r>
        <w:rPr>
          <w:rFonts w:ascii="Times New Roman" w:eastAsia="Times New Roman" w:hAnsi="Times New Roman" w:cs="Times New Roman"/>
          <w:kern w:val="0"/>
          <w:sz w:val="24"/>
          <w:szCs w:val="24"/>
          <w:lang w:eastAsia="en-ID"/>
          <w14:ligatures w14:val="none"/>
        </w:rPr>
        <w:t xml:space="preserve">. </w:t>
      </w:r>
      <w:r w:rsidRPr="00EF7472">
        <w:rPr>
          <w:rFonts w:ascii="Times New Roman" w:eastAsia="Times New Roman" w:hAnsi="Times New Roman" w:cs="Times New Roman"/>
          <w:kern w:val="0"/>
          <w:sz w:val="24"/>
          <w:szCs w:val="24"/>
          <w:lang w:eastAsia="en-ID"/>
          <w14:ligatures w14:val="none"/>
        </w:rPr>
        <w:t>Kepercayaan diri ini akan membantu mereka dalam proses melamar pekerjaan, mengikuti tes, dan menjalani wawancara kerja</w:t>
      </w:r>
      <w:bookmarkEnd w:id="35"/>
      <w:r w:rsidRPr="00EF7472">
        <w:rPr>
          <w:rFonts w:ascii="Times New Roman" w:eastAsia="Times New Roman" w:hAnsi="Times New Roman" w:cs="Times New Roman"/>
          <w:kern w:val="0"/>
          <w:sz w:val="24"/>
          <w:szCs w:val="24"/>
          <w:lang w:eastAsia="en-ID"/>
          <w14:ligatures w14:val="none"/>
        </w:rPr>
        <w:t>.</w:t>
      </w:r>
    </w:p>
    <w:p w14:paraId="23BB9648" w14:textId="77777777" w:rsidR="0000117B" w:rsidRPr="002330B8"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Sama halnya dengan penelitian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(Lioni &amp; Baihaqi, 2016)</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dan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{"citationItems":[{"id":"ITEM-1","itemData":{"author":[{"dropping-particle":"","family":"Dewi","given":"Istina Findi","non-dropping-particle":"","parse-names":false,"suffix":""},{"dropping-particle":"","family":"Setiawanta","given":"Yulita","non-dropping-particle":"","parse-names":false,"suffix":""}],"id":"ITEM-1","issued":{"date-parts":[["2013"]]},"title":"Pengaruh Persepsi Dan Motivasi Mahasiswa Jurusan Akuntansi Yang Sedang Mengambil Skripsi Terhadap Peminatan Karir Dalam Bidang Perpajakan (Studi Empiris Pada Mahasiwa Akuntansi Universitas Dian Nuswantoro)","type":"article-journal"},"uris":["http://www.mendeley.com/documents/?uuid=7a8a99f4-114b-4c83-99af-ff6400f35e15"]}],"mendeley":{"formattedCitation":"(I. F. Dewi &amp; Setiawanta, 2013)","plainTextFormattedCitation":"(I. F. Dewi &amp; Setiawanta, 2013)","previouslyFormattedCitation":"(I. F. Dewi &amp; Setiawanta, 2013)"},"properties":{"noteIndex":0},"schema":"https://github.com/citation-style-language/schema/raw/master/csl-citation.json"}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660634">
        <w:rPr>
          <w:rFonts w:ascii="Times New Roman" w:eastAsia="Times New Roman" w:hAnsi="Times New Roman" w:cs="Times New Roman"/>
          <w:noProof/>
          <w:kern w:val="0"/>
          <w:sz w:val="24"/>
          <w:szCs w:val="24"/>
          <w:lang w:eastAsia="en-ID"/>
          <w14:ligatures w14:val="none"/>
        </w:rPr>
        <w:t>(I. F. Dewi &amp; Setiawanta, 2013)</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efisien","author":[{"dropping-particle":"","family":"Nuggrahini","given":"Fajar Setiya","non-dropping-particle":"","parse-names":false,"suffix":""},{"dropping-particle":"","family":"Aji","given":"Andri Waskita","non-dropping-particle":"","parse-names":false,"suffix":""},{"dropping-particle":"","family":"Primastiwi","given":"Anita","non-dropping-particle":"","parse-names":false,"suffix":""}],"container-title":"Jurnal Ilmiah Akuntansi","id":"ITEM-1","issue":"April","issued":{"date-parts":[["2022"]]},"page":"49-53","title":"Pengaruh Motivasi Kualitas, Motivasi Karir, Motivasi Ekonomi Dan Motivasi Sosial Terhadap Minat Berkarir Dalam Bidang Perpajakan (Studi Kasus pada Universitas Sarjanawiyata Tamansiswa)","type":"article-journal","volume":"13"},"uris":["http://www.mendeley.com/documents/?uuid=2af0f9ec-877e-4ca0-a232-132597987a46"]}],"mendeley":{"formattedCitation":"(Nuggrahini et al., 2022)","plainTextFormattedCitation":"(Nuggrahini et al., 2022)","previouslyFormattedCitation":"(Nuggrahini et al.,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(Nuggrahini et al.,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juga mengatakan bahwa motivasi kualitas berpengaruh terhadap minat mahasiswa berkarir di bidang perpajakan. </w:t>
      </w:r>
      <w:r w:rsidRPr="002330B8">
        <w:rPr>
          <w:rFonts w:ascii="Times New Roman" w:eastAsia="Times New Roman" w:hAnsi="Times New Roman" w:cs="Times New Roman"/>
          <w:kern w:val="0"/>
          <w:sz w:val="24"/>
          <w:szCs w:val="24"/>
          <w:lang w:eastAsia="en-ID"/>
          <w14:ligatures w14:val="none"/>
        </w:rPr>
        <w:t>Ketika mahasiswa melihat diri mereka memiliki kemampuan dan pengetahuan yang memadai di bidang perpajakan, mereka akan termotivasi untuk mencapai lebih banyak hal dalam bidang ini.</w:t>
      </w:r>
      <w:r>
        <w:rPr>
          <w:rFonts w:ascii="Times New Roman" w:eastAsia="Times New Roman" w:hAnsi="Times New Roman" w:cs="Times New Roman"/>
          <w:kern w:val="0"/>
          <w:sz w:val="24"/>
          <w:szCs w:val="24"/>
          <w:lang w:eastAsia="en-ID"/>
          <w14:ligatures w14:val="none"/>
        </w:rPr>
        <w:t xml:space="preserve"> </w:t>
      </w:r>
      <w:r w:rsidRPr="002330B8">
        <w:rPr>
          <w:rFonts w:ascii="Times New Roman" w:eastAsia="Times New Roman" w:hAnsi="Times New Roman" w:cs="Times New Roman"/>
          <w:kern w:val="0"/>
          <w:sz w:val="24"/>
          <w:szCs w:val="24"/>
          <w:lang w:eastAsia="en-ID"/>
          <w14:ligatures w14:val="none"/>
        </w:rPr>
        <w:t>Keinginan untuk berprestasi ini dapat mendorong mereka untuk mencari peluang magang, mengikuti program sertifikasi, atau bahkan membangun bisnis mereka sendiri di bidang perpajakan.</w:t>
      </w:r>
    </w:p>
    <w:p w14:paraId="6E8103F2" w14:textId="77777777" w:rsidR="0000117B" w:rsidRPr="0044558D"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sidRPr="0044558D">
        <w:rPr>
          <w:rFonts w:ascii="Times New Roman" w:hAnsi="Times New Roman" w:cs="Times New Roman"/>
          <w:b/>
          <w:bCs/>
          <w:sz w:val="24"/>
          <w:szCs w:val="24"/>
        </w:rPr>
        <w:t xml:space="preserve">Pengaruh Pertimbangan Pasar Kerja Terhadap Minat Mahasiswa Berkarir </w:t>
      </w:r>
      <w:proofErr w:type="gramStart"/>
      <w:r w:rsidRPr="0044558D">
        <w:rPr>
          <w:rFonts w:ascii="Times New Roman" w:hAnsi="Times New Roman" w:cs="Times New Roman"/>
          <w:b/>
          <w:bCs/>
          <w:sz w:val="24"/>
          <w:szCs w:val="24"/>
        </w:rPr>
        <w:t>Di</w:t>
      </w:r>
      <w:proofErr w:type="gramEnd"/>
      <w:r w:rsidRPr="0044558D">
        <w:rPr>
          <w:rFonts w:ascii="Times New Roman" w:hAnsi="Times New Roman" w:cs="Times New Roman"/>
          <w:b/>
          <w:bCs/>
          <w:sz w:val="24"/>
          <w:szCs w:val="24"/>
        </w:rPr>
        <w:t xml:space="preserve"> Bidang Perpajakan</w:t>
      </w:r>
    </w:p>
    <w:p w14:paraId="6681592B"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 xml:space="preserve">Berdasarkan hasil uji hipotesis yang telah dilakukan, untuk variabel </w:t>
      </w:r>
      <w:r>
        <w:rPr>
          <w:rFonts w:ascii="Times New Roman" w:hAnsi="Times New Roman" w:cs="Times New Roman"/>
          <w:sz w:val="24"/>
          <w:szCs w:val="24"/>
        </w:rPr>
        <w:t>pertimbangan pasar kerja tidak</w:t>
      </w:r>
      <w:r w:rsidRPr="00655FEC">
        <w:rPr>
          <w:rFonts w:ascii="Times New Roman" w:hAnsi="Times New Roman" w:cs="Times New Roman"/>
          <w:sz w:val="24"/>
          <w:szCs w:val="24"/>
        </w:rPr>
        <w:t xml:space="preserve"> berpengaruh</w:t>
      </w:r>
      <w:r>
        <w:rPr>
          <w:rFonts w:ascii="Times New Roman" w:hAnsi="Times New Roman" w:cs="Times New Roman"/>
          <w:sz w:val="24"/>
          <w:szCs w:val="24"/>
        </w:rPr>
        <w:t xml:space="preserve"> </w:t>
      </w:r>
      <w:r w:rsidRPr="00655FEC">
        <w:rPr>
          <w:rFonts w:ascii="Times New Roman" w:hAnsi="Times New Roman" w:cs="Times New Roman"/>
          <w:sz w:val="24"/>
          <w:szCs w:val="24"/>
        </w:rPr>
        <w:t>terhadap minat mahasiswa berkarir di bidang perpajakan. Hal ini dibuktikan dengan</w:t>
      </w:r>
      <w:r>
        <w:rPr>
          <w:rFonts w:ascii="Times New Roman" w:hAnsi="Times New Roman" w:cs="Times New Roman"/>
          <w:sz w:val="24"/>
          <w:szCs w:val="24"/>
        </w:rPr>
        <w:t xml:space="preserve"> p value 0.212 lebih besar dari 0.05 dan</w:t>
      </w:r>
      <w:r w:rsidRPr="00655FEC">
        <w:rPr>
          <w:rFonts w:ascii="Times New Roman" w:hAnsi="Times New Roman" w:cs="Times New Roman"/>
          <w:sz w:val="24"/>
          <w:szCs w:val="24"/>
        </w:rPr>
        <w:t xml:space="preserve"> nilai t statistik </w:t>
      </w:r>
      <w:r>
        <w:rPr>
          <w:rFonts w:ascii="Times New Roman" w:eastAsia="Times New Roman" w:hAnsi="Times New Roman" w:cs="Times New Roman"/>
          <w:kern w:val="0"/>
          <w:sz w:val="24"/>
          <w:szCs w:val="24"/>
          <w:lang w:eastAsia="en-ID"/>
          <w14:ligatures w14:val="none"/>
        </w:rPr>
        <w:t>1.248</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kecil</w:t>
      </w:r>
      <w:r w:rsidRPr="00655FEC">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H8 yang mengatakan bahwa pertimbangan pasar kerja berpengaruh positif terhadap minat mahasiswa berkarir di bidang perpajakan ditolak.</w:t>
      </w:r>
    </w:p>
    <w:p w14:paraId="0B46A303"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A632DD">
        <w:rPr>
          <w:rFonts w:ascii="Times New Roman" w:hAnsi="Times New Roman" w:cs="Times New Roman"/>
          <w:sz w:val="24"/>
          <w:szCs w:val="24"/>
        </w:rPr>
        <w:lastRenderedPageBreak/>
        <w:t>Ketidakpengaruhan pertimbangan pasar kerja menunjukkan bahwa ada banyak faktor lain yang lebih dominan mempengaruhi keputusan mereka. Stabilitas dan kepastian pekerjaan, dukungan pendidikan, minat pribadi, dan persepsi positif tentang bidang ini dapat menjadi alasan utama mengapa mahasiswa tetap tertarik berkarir di bidang perpajakan, meskipun kondisi pasar kerja umum mungkin tidak begitu mendukung.</w:t>
      </w:r>
      <w:r w:rsidRPr="00A632DD">
        <w:rPr>
          <w:sz w:val="24"/>
          <w:szCs w:val="24"/>
        </w:rPr>
        <w:t xml:space="preserve"> </w:t>
      </w:r>
      <w:r w:rsidRPr="00C17947">
        <w:rPr>
          <w:rFonts w:ascii="Times New Roman" w:eastAsia="Times New Roman" w:hAnsi="Times New Roman" w:cs="Times New Roman"/>
          <w:kern w:val="0"/>
          <w:sz w:val="24"/>
          <w:szCs w:val="24"/>
          <w:lang w:eastAsia="en-ID"/>
          <w14:ligatures w14:val="none"/>
        </w:rPr>
        <w:t>Mahasiswa yang memiliki minat kuat dalam bidang perpajakan mungkin tidak terlalu memedulikan kondisi pasar kerja. Mereka mungkin lebih fokus pada kesesuaian karir dengan minat dan bakat pribadi.</w:t>
      </w:r>
      <w:r>
        <w:rPr>
          <w:rFonts w:ascii="Times New Roman" w:eastAsia="Times New Roman" w:hAnsi="Times New Roman" w:cs="Times New Roman"/>
          <w:kern w:val="0"/>
          <w:sz w:val="24"/>
          <w:szCs w:val="24"/>
          <w:lang w:eastAsia="en-ID"/>
          <w14:ligatures w14:val="none"/>
        </w:rPr>
        <w:t xml:space="preserve"> </w:t>
      </w:r>
      <w:r w:rsidRPr="00C17947">
        <w:rPr>
          <w:rFonts w:ascii="Times New Roman" w:eastAsia="Times New Roman" w:hAnsi="Times New Roman" w:cs="Times New Roman"/>
          <w:kern w:val="0"/>
          <w:sz w:val="24"/>
          <w:szCs w:val="24"/>
          <w:lang w:eastAsia="en-ID"/>
          <w14:ligatures w14:val="none"/>
        </w:rPr>
        <w:t>Pengalaman akademik atau magang yang positif dalam bidang perpajakan bisa meningkatkan minat mereka untuk berkarir di bidang ini, terlepas dari kondisi pasar kerja umum.</w:t>
      </w:r>
    </w:p>
    <w:p w14:paraId="2FE85C25" w14:textId="77777777" w:rsidR="0000117B" w:rsidRPr="00A632DD" w:rsidRDefault="0000117B" w:rsidP="0000117B">
      <w:pPr>
        <w:pStyle w:val="ListParagraph"/>
        <w:spacing w:line="480" w:lineRule="auto"/>
        <w:ind w:left="993" w:firstLine="425"/>
        <w:jc w:val="both"/>
        <w:rPr>
          <w:rFonts w:ascii="Times New Roman" w:eastAsia="Times New Roman" w:hAnsi="Times New Roman" w:cs="Times New Roman"/>
          <w:kern w:val="0"/>
          <w:sz w:val="28"/>
          <w:szCs w:val="28"/>
          <w:lang w:eastAsia="en-ID"/>
          <w14:ligatures w14:val="none"/>
        </w:rPr>
      </w:pPr>
      <w:r w:rsidRPr="00A632DD">
        <w:rPr>
          <w:rFonts w:ascii="Times New Roman" w:hAnsi="Times New Roman" w:cs="Times New Roman"/>
          <w:sz w:val="24"/>
          <w:szCs w:val="24"/>
        </w:rPr>
        <w:t xml:space="preserve">Ketidakterkaitan antara teori perilaku terencana dan hasil hipotesis </w:t>
      </w:r>
      <w:r>
        <w:rPr>
          <w:rFonts w:ascii="Times New Roman" w:hAnsi="Times New Roman" w:cs="Times New Roman"/>
          <w:sz w:val="24"/>
          <w:szCs w:val="24"/>
        </w:rPr>
        <w:t>ini</w:t>
      </w:r>
      <w:r w:rsidRPr="00A632DD">
        <w:rPr>
          <w:rFonts w:ascii="Times New Roman" w:hAnsi="Times New Roman" w:cs="Times New Roman"/>
          <w:sz w:val="24"/>
          <w:szCs w:val="24"/>
        </w:rPr>
        <w:t xml:space="preserve"> menunjukkan bahwa faktor-faktor seperti sikap positif terhadap stabilitas dan kepastian pekerjaan di bidang perpajakan, dukungan dari lingkungan, dan keyakinan pada kemampuan diri memainkan peran yang lebih dominan. Mahasiswa mungkin lebih terpengaruh oleh persepsi stabilitas, dukungan sosial, dan keyakinan pada kemampuan mereka untuk sukses, daripada oleh kondisi pasar kerja secara umum.</w:t>
      </w:r>
    </w:p>
    <w:p w14:paraId="0023B7CF" w14:textId="77777777" w:rsidR="0000117B" w:rsidRPr="009E04CE"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bookmarkStart w:id="36" w:name="_Hlk173148446"/>
      <w:r>
        <w:rPr>
          <w:rFonts w:ascii="Times New Roman" w:eastAsia="Times New Roman" w:hAnsi="Times New Roman" w:cs="Times New Roman"/>
          <w:kern w:val="0"/>
          <w:sz w:val="24"/>
          <w:szCs w:val="24"/>
          <w:lang w:eastAsia="en-ID"/>
          <w14:ligatures w14:val="none"/>
        </w:rPr>
        <w:t xml:space="preserve">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{"citationItems":[{"id":"ITEM-1","itemData":{"abstract":"This research aims to analyze and gets empirical prove of perception, motivation, financial awards, professional recognition, and labour market concideration to accounting students' interest in taxation field. Respondents in this researchis accounting students fromRiau University, Islamic State University Sultan Syarif Kasim, Riau Islamic University and Lancang Kuning University. The sampling is selected using purposive sampling,data collection method using a questionnaire with the number of sample of this research was 260 students. This research is a quantitative model with data analysis methods includevalidity, reliability, normality test, classical assumptions: heteroscedasticity and multicollinearity, test determinant coefficient and hypothesis test: t test using SPSS software version 20 to process data. The results of this research indicate that perception, financial awards, and professional recognition influence accounting students' interest in taxation field. Other while, motivation and labour market concideration have no influence accounting students' interest in taxation field.","author":[{"dropping-particle":"","family":"Putri","given":"Rahmalia Prima","non-dropping-particle":"","parse-names":false,"suffix":""}],"container-title":"JOM Fekon","id":"ITEM-1","issue":"1","issued":{"date-parts":[["2015"]]},"page":"1-13","title":"Faktor-Faktor Yang Mempengaruhi Minat Mahasiswa Jurusan Akuntansi Untuk berkarir di Bidang Perpajakan (Studi Empiris pada Universitas Riau da Universitas Lancang Kuning)","type":"article-journal","volume":"2"},"uris":["http://www.mendeley.com/documents/?uuid=98bf45b0-5848-4bc9-9ee5-6555959e9abb"]}],"mendeley":{"formattedCitation":"(R. P. Putri, 2015)","plainTextFormattedCitation":"(R. P. Putri, 2015)","previouslyFormattedCitation":"(R. P. Putri, 2015)"},"properties":{"noteIndex":0},"schema":"https://github.com/citation-style-language/schema/raw/master/csl-citation.json"}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(R. P. Putri, 2015)</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sejalan dengan penelitian ini. Hal ini dikarenakan m</w:t>
      </w:r>
      <w:r w:rsidRPr="009E04CE">
        <w:rPr>
          <w:rFonts w:ascii="Times New Roman" w:eastAsia="Times New Roman" w:hAnsi="Times New Roman" w:cs="Times New Roman"/>
          <w:kern w:val="0"/>
          <w:sz w:val="24"/>
          <w:szCs w:val="24"/>
          <w:lang w:eastAsia="en-ID"/>
          <w14:ligatures w14:val="none"/>
        </w:rPr>
        <w:t xml:space="preserve">ahasiswa </w:t>
      </w:r>
      <w:r>
        <w:rPr>
          <w:rFonts w:ascii="Times New Roman" w:eastAsia="Times New Roman" w:hAnsi="Times New Roman" w:cs="Times New Roman"/>
          <w:kern w:val="0"/>
          <w:sz w:val="24"/>
          <w:szCs w:val="24"/>
          <w:lang w:eastAsia="en-ID"/>
          <w14:ligatures w14:val="none"/>
        </w:rPr>
        <w:t>memiliki</w:t>
      </w:r>
      <w:r w:rsidRPr="009E04CE">
        <w:rPr>
          <w:rFonts w:ascii="Times New Roman" w:eastAsia="Times New Roman" w:hAnsi="Times New Roman" w:cs="Times New Roman"/>
          <w:kern w:val="0"/>
          <w:sz w:val="24"/>
          <w:szCs w:val="24"/>
          <w:lang w:eastAsia="en-ID"/>
          <w14:ligatures w14:val="none"/>
        </w:rPr>
        <w:t xml:space="preserve"> keyakinan</w:t>
      </w:r>
      <w:r>
        <w:rPr>
          <w:rFonts w:ascii="Times New Roman" w:eastAsia="Times New Roman" w:hAnsi="Times New Roman" w:cs="Times New Roman"/>
          <w:kern w:val="0"/>
          <w:sz w:val="24"/>
          <w:szCs w:val="24"/>
          <w:lang w:eastAsia="en-ID"/>
          <w14:ligatures w14:val="none"/>
        </w:rPr>
        <w:t xml:space="preserve"> yang</w:t>
      </w:r>
      <w:r w:rsidRPr="009E04CE">
        <w:rPr>
          <w:rFonts w:ascii="Times New Roman" w:eastAsia="Times New Roman" w:hAnsi="Times New Roman" w:cs="Times New Roman"/>
          <w:kern w:val="0"/>
          <w:sz w:val="24"/>
          <w:szCs w:val="24"/>
          <w:lang w:eastAsia="en-ID"/>
          <w14:ligatures w14:val="none"/>
        </w:rPr>
        <w:t xml:space="preserve"> tinggi terhadap kemampuan dan daya tarik diri dalam bidang perpajakan mungkin tidak terlalu terpengaruh oleh faktor pasar kerja.</w:t>
      </w:r>
      <w:r>
        <w:rPr>
          <w:rFonts w:ascii="Times New Roman" w:eastAsia="Times New Roman" w:hAnsi="Times New Roman" w:cs="Times New Roman"/>
          <w:kern w:val="0"/>
          <w:sz w:val="24"/>
          <w:szCs w:val="24"/>
          <w:lang w:eastAsia="en-ID"/>
          <w14:ligatures w14:val="none"/>
        </w:rPr>
        <w:t xml:space="preserve"> </w:t>
      </w:r>
      <w:r w:rsidRPr="009E04CE">
        <w:rPr>
          <w:rFonts w:ascii="Times New Roman" w:eastAsia="Times New Roman" w:hAnsi="Times New Roman" w:cs="Times New Roman"/>
          <w:kern w:val="0"/>
          <w:sz w:val="24"/>
          <w:szCs w:val="24"/>
          <w:lang w:eastAsia="en-ID"/>
          <w14:ligatures w14:val="none"/>
        </w:rPr>
        <w:t xml:space="preserve">Mereka yakin </w:t>
      </w:r>
      <w:r w:rsidRPr="009E04CE">
        <w:rPr>
          <w:rFonts w:ascii="Times New Roman" w:eastAsia="Times New Roman" w:hAnsi="Times New Roman" w:cs="Times New Roman"/>
          <w:kern w:val="0"/>
          <w:sz w:val="24"/>
          <w:szCs w:val="24"/>
          <w:lang w:eastAsia="en-ID"/>
          <w14:ligatures w14:val="none"/>
        </w:rPr>
        <w:lastRenderedPageBreak/>
        <w:t>dapat menemukan peluang dan niche mereka sendiri, bahkan dalam kondisi pasar yang kompetitif</w:t>
      </w:r>
      <w:bookmarkEnd w:id="36"/>
      <w:r w:rsidRPr="009E04CE">
        <w:rPr>
          <w:rFonts w:ascii="Times New Roman" w:eastAsia="Times New Roman" w:hAnsi="Times New Roman" w:cs="Times New Roman"/>
          <w:kern w:val="0"/>
          <w:sz w:val="24"/>
          <w:szCs w:val="24"/>
          <w:lang w:eastAsia="en-ID"/>
          <w14:ligatures w14:val="none"/>
        </w:rPr>
        <w:t>.</w:t>
      </w:r>
    </w:p>
    <w:p w14:paraId="754F34CC" w14:textId="77777777" w:rsidR="0000117B" w:rsidRPr="00A632DD" w:rsidRDefault="0000117B" w:rsidP="0000117B">
      <w:pPr>
        <w:pStyle w:val="ListParagraph"/>
        <w:spacing w:line="480" w:lineRule="auto"/>
        <w:ind w:left="993" w:firstLine="425"/>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D"/>
          <w14:ligatures w14:val="none"/>
        </w:rPr>
        <w:t xml:space="preserve">Penelitian ini tidak sejalan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Kristianto","given":"Djoko","non-dropping-particle":"","parse-names":false,"suffix":""},{"dropping-particle":"","family":"Suharno","given":"","non-dropping-particle":"","parse-names":false,"suffix":""}],"id":"ITEM-1","issue":"4","issued":{"date-parts":[["2020"]]},"page":"484-492","title":"Pengaruh Motivasi Ekonomi, Pengetahuan Tentang Pajak, dan Pertimbangan Pasar Terhadap Keputusan Mahasiswa Prodi Akuntansi Untuk Berkarier Di Bidang Perpajakan","type":"article-journal","volume":"20"},"uris":["http://www.mendeley.com/documents/?uuid=6544a151-b02d-4b07-af26-3308cf3604a5"]}],"mendeley":{"formattedCitation":"(Kristianto &amp; Suharno, 2020)","plainTextFormattedCitation":"(Kristianto &amp; Suharno, 2020)","previouslyFormattedCitation":"(Kristianto &amp; Suharno, 2020)"},"properties":{"noteIndex":0},"schema":"https://github.com/citation-style-language/schema/raw/master/csl-citation.json"}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(Kristianto &amp; Suharno, 2020)</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Menurut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Kristianto","given":"Djoko","non-dropping-particle":"","parse-names":false,"suffix":""},{"dropping-particle":"","family":"Suharno","given":"","non-dropping-particle":"","parse-names":false,"suffix":""}],"id":"ITEM-1","issue":"4","issued":{"date-parts":[["2020"]]},"page":"484-492","title":"Pengaruh Motivasi Ekonomi, Pengetahuan Tentang Pajak, dan Pertimbangan Pasar Terhadap Keputusan Mahasiswa Prodi Akuntansi Untuk Berkarier Di Bidang Perpajakan","type":"article-journal","volume":"20"},"uris":["http://www.mendeley.com/documents/?uuid=6544a151-b02d-4b07-af26-3308cf3604a5"]}],"mendeley":{"formattedCitation":"(Kristianto &amp; Suharno, 2020)","plainTextFormattedCitation":"(Kristianto &amp; Suharno, 2020)","previouslyFormattedCitation":"(Kristianto &amp; Suharno, 2020)"},"properties":{"noteIndex":0},"schema":"https://github.com/citation-style-language/schema/raw/master/csl-citation.json"}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(Kristianto &amp; Suharno, 2020)</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w:t>
      </w:r>
      <w:r>
        <w:rPr>
          <w:rFonts w:ascii="Times New Roman" w:hAnsi="Times New Roman" w:cs="Times New Roman"/>
          <w:sz w:val="24"/>
          <w:szCs w:val="24"/>
        </w:rPr>
        <w:t>i</w:t>
      </w:r>
      <w:r w:rsidRPr="0076173F">
        <w:rPr>
          <w:rFonts w:ascii="Times New Roman" w:hAnsi="Times New Roman" w:cs="Times New Roman"/>
          <w:sz w:val="24"/>
          <w:szCs w:val="24"/>
        </w:rPr>
        <w:t>ndividu yang memiliki motivasi kuat untuk mendapatkan keamanan finansial dan peluang kerja yang luas cenderung tertarik pada bidang perpajakan. Hal ini dikarenakan bidang perpajakan dianggap sebagai salah satu bidang yang menjanjikan dalam hal stabilitas pekerjaan</w:t>
      </w:r>
      <w:r w:rsidRPr="00A632DD">
        <w:rPr>
          <w:rFonts w:ascii="Times New Roman" w:hAnsi="Times New Roman" w:cs="Times New Roman"/>
          <w:sz w:val="24"/>
          <w:szCs w:val="24"/>
        </w:rPr>
        <w:t>.</w:t>
      </w:r>
    </w:p>
    <w:p w14:paraId="7AA96394" w14:textId="77777777" w:rsidR="0000117B" w:rsidRPr="006F1F84" w:rsidRDefault="0000117B" w:rsidP="0000117B">
      <w:pPr>
        <w:pStyle w:val="ListParagraph"/>
        <w:spacing w:line="480" w:lineRule="auto"/>
        <w:ind w:left="993" w:firstLine="425"/>
        <w:jc w:val="both"/>
      </w:pPr>
      <w:r w:rsidRPr="00A632DD">
        <w:rPr>
          <w:rFonts w:ascii="Times New Roman" w:hAnsi="Times New Roman" w:cs="Times New Roman"/>
          <w:sz w:val="24"/>
          <w:szCs w:val="24"/>
        </w:rPr>
        <w:t xml:space="preserve">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talia","given":"Priskila","non-dropping-particle":"","parse-names":false,"suffix":""},{"dropping-particle":"","family":"Wi","given":"Peng","non-dropping-particle":"","parse-names":false,"suffix":""}],"id":"ITEM-1","issue":"2","issued":{"date-parts":[["2022"]]},"title":"Pengaruh Motivasi , Self Efficacy , Pertimbangan Pasar Kerja , Penghargaan Finansial , Pengakuan Profesional , dan Nilai – nilai Sosial Terhadap Minat Mahasiswa Universitas Buddhi Dharma Berkarir di Bidang Perpajakan ( Studi Kasus Pada Mahasiswa Akuntansi","type":"article-journal","volume":"2"},"uris":["http://www.mendeley.com/documents/?uuid=38866f4e-c38f-461e-8414-ca166c0e0059"]}],"mendeley":{"formattedCitation":"(Natalia &amp; Wi, 2022)","plainTextFormattedCitation":"(Natalia &amp; Wi, 2022)","previouslyFormattedCitation":"(Natalia &amp; Wi, 2022)"},"properties":{"noteIndex":0},"schema":"https://github.com/citation-style-language/schema/raw/master/csl-citation.json"}</w:instrText>
      </w:r>
      <w:r>
        <w:rPr>
          <w:rFonts w:ascii="Times New Roman" w:hAnsi="Times New Roman" w:cs="Times New Roman"/>
          <w:sz w:val="24"/>
          <w:szCs w:val="24"/>
        </w:rPr>
        <w:fldChar w:fldCharType="separate"/>
      </w:r>
      <w:r w:rsidRPr="00A632DD">
        <w:rPr>
          <w:rFonts w:ascii="Times New Roman" w:hAnsi="Times New Roman" w:cs="Times New Roman"/>
          <w:noProof/>
          <w:sz w:val="24"/>
          <w:szCs w:val="24"/>
        </w:rPr>
        <w:t>(Natalia &amp; Wi,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632DD">
        <w:rPr>
          <w:rFonts w:ascii="Times New Roman" w:hAnsi="Times New Roman" w:cs="Times New Roman"/>
          <w:sz w:val="24"/>
          <w:szCs w:val="24"/>
        </w:rPr>
        <w:t>juga sejalan dengan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ristianto","given":"Djoko","non-dropping-particle":"","parse-names":false,"suffix":""},{"dropping-particle":"","family":"Suharno","given":"","non-dropping-particle":"","parse-names":false,"suffix":""}],"id":"ITEM-1","issue":"4","issued":{"date-parts":[["2020"]]},"page":"484-492","title":"Pengaruh Motivasi Ekonomi, Pengetahuan Tentang Pajak, dan Pertimbangan Pasar Terhadap Keputusan Mahasiswa Prodi Akuntansi Untuk Berkarier Di Bidang Perpajakan","type":"article-journal","volume":"20"},"uris":["http://www.mendeley.com/documents/?uuid=6544a151-b02d-4b07-af26-3308cf3604a5"]}],"mendeley":{"formattedCitation":"(Kristianto &amp; Suharno, 2020)","plainTextFormattedCitation":"(Kristianto &amp; Suharno, 2020)","previouslyFormattedCitation":"(Kristianto &amp; Suharno, 2020)"},"properties":{"noteIndex":0},"schema":"https://github.com/citation-style-language/schema/raw/master/csl-citation.json"}</w:instrText>
      </w:r>
      <w:r>
        <w:rPr>
          <w:rFonts w:ascii="Times New Roman" w:hAnsi="Times New Roman" w:cs="Times New Roman"/>
          <w:sz w:val="24"/>
          <w:szCs w:val="24"/>
        </w:rPr>
        <w:fldChar w:fldCharType="separate"/>
      </w:r>
      <w:r w:rsidRPr="00A632DD">
        <w:rPr>
          <w:rFonts w:ascii="Times New Roman" w:hAnsi="Times New Roman" w:cs="Times New Roman"/>
          <w:noProof/>
          <w:sz w:val="24"/>
          <w:szCs w:val="24"/>
        </w:rPr>
        <w:t>(Kristianto &amp; Suharno, 2020)</w:t>
      </w:r>
      <w:r>
        <w:rPr>
          <w:rFonts w:ascii="Times New Roman" w:hAnsi="Times New Roman" w:cs="Times New Roman"/>
          <w:sz w:val="24"/>
          <w:szCs w:val="24"/>
        </w:rPr>
        <w:fldChar w:fldCharType="end"/>
      </w:r>
      <w:r>
        <w:rPr>
          <w:rFonts w:ascii="Times New Roman" w:hAnsi="Times New Roman" w:cs="Times New Roman"/>
          <w:sz w:val="24"/>
          <w:szCs w:val="24"/>
        </w:rPr>
        <w:t>. M</w:t>
      </w:r>
      <w:r w:rsidRPr="006F1F84">
        <w:rPr>
          <w:rFonts w:ascii="Times New Roman" w:eastAsia="Times New Roman" w:hAnsi="Times New Roman" w:cs="Times New Roman"/>
          <w:kern w:val="0"/>
          <w:sz w:val="24"/>
          <w:szCs w:val="24"/>
          <w:lang w:eastAsia="en-ID"/>
          <w14:ligatures w14:val="none"/>
        </w:rPr>
        <w:t>ahasiswa mungkin mempertimbangkan bidang perpajakan karena dianggap sebagai bidang yang stabil dengan permintaan yang tinggi untuk tenaga profesional. Prospek mendapatkan pekerjaan yang stabil dan terjamin di masa depan dapat menjadi daya tarik utama bagi mereka.</w:t>
      </w:r>
    </w:p>
    <w:p w14:paraId="4F5E1B87" w14:textId="77777777" w:rsidR="0000117B" w:rsidRPr="006F1F84" w:rsidRDefault="0000117B" w:rsidP="0000117B">
      <w:pPr>
        <w:pStyle w:val="ListParagraph"/>
        <w:numPr>
          <w:ilvl w:val="0"/>
          <w:numId w:val="40"/>
        </w:numPr>
        <w:spacing w:line="480" w:lineRule="auto"/>
        <w:ind w:left="993" w:hanging="284"/>
        <w:jc w:val="both"/>
        <w:rPr>
          <w:rFonts w:ascii="Times New Roman" w:hAnsi="Times New Roman" w:cs="Times New Roman"/>
          <w:b/>
          <w:bCs/>
          <w:sz w:val="28"/>
          <w:szCs w:val="28"/>
        </w:rPr>
      </w:pPr>
      <w:r>
        <w:rPr>
          <w:rFonts w:ascii="Times New Roman" w:hAnsi="Times New Roman" w:cs="Times New Roman"/>
          <w:b/>
          <w:bCs/>
          <w:sz w:val="24"/>
          <w:szCs w:val="24"/>
        </w:rPr>
        <w:t xml:space="preserve">Brevet Pajak Memediasi Kondisi Ekonomi Terhadap Minat Mahasiswa Berkarir </w:t>
      </w:r>
      <w:proofErr w:type="gramStart"/>
      <w:r>
        <w:rPr>
          <w:rFonts w:ascii="Times New Roman" w:hAnsi="Times New Roman" w:cs="Times New Roman"/>
          <w:b/>
          <w:bCs/>
          <w:sz w:val="24"/>
          <w:szCs w:val="24"/>
        </w:rPr>
        <w:t>Di</w:t>
      </w:r>
      <w:proofErr w:type="gramEnd"/>
      <w:r>
        <w:rPr>
          <w:rFonts w:ascii="Times New Roman" w:hAnsi="Times New Roman" w:cs="Times New Roman"/>
          <w:b/>
          <w:bCs/>
          <w:sz w:val="24"/>
          <w:szCs w:val="24"/>
        </w:rPr>
        <w:t xml:space="preserve"> Bidang Perpajakan</w:t>
      </w:r>
    </w:p>
    <w:p w14:paraId="6852E022"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 xml:space="preserve">Berdasarkan hasil uji hipotesis yang telah dilakukan, untuk </w:t>
      </w:r>
      <w:r>
        <w:rPr>
          <w:rFonts w:ascii="Times New Roman" w:hAnsi="Times New Roman" w:cs="Times New Roman"/>
          <w:sz w:val="24"/>
          <w:szCs w:val="24"/>
        </w:rPr>
        <w:t xml:space="preserve">brevet pajak memediasi tidak dapat memediasi kondisi ekonomi </w:t>
      </w:r>
      <w:r w:rsidRPr="00655FEC">
        <w:rPr>
          <w:rFonts w:ascii="Times New Roman" w:hAnsi="Times New Roman" w:cs="Times New Roman"/>
          <w:sz w:val="24"/>
          <w:szCs w:val="24"/>
        </w:rPr>
        <w:t>terhadap minat mahasiswa berkarir di bidang perpajakan. Hal ini dibuktikan dengan</w:t>
      </w:r>
      <w:r>
        <w:rPr>
          <w:rFonts w:ascii="Times New Roman" w:hAnsi="Times New Roman" w:cs="Times New Roman"/>
          <w:sz w:val="24"/>
          <w:szCs w:val="24"/>
        </w:rPr>
        <w:t xml:space="preserve"> p value 0.546 lebih besar dari 0.05 dan</w:t>
      </w:r>
      <w:r w:rsidRPr="00655FEC">
        <w:rPr>
          <w:rFonts w:ascii="Times New Roman" w:hAnsi="Times New Roman" w:cs="Times New Roman"/>
          <w:sz w:val="24"/>
          <w:szCs w:val="24"/>
        </w:rPr>
        <w:t xml:space="preserve"> nilai t statistik </w:t>
      </w:r>
      <w:r>
        <w:rPr>
          <w:rFonts w:ascii="Times New Roman" w:eastAsia="Times New Roman" w:hAnsi="Times New Roman" w:cs="Times New Roman"/>
          <w:kern w:val="0"/>
          <w:sz w:val="24"/>
          <w:szCs w:val="24"/>
          <w:lang w:eastAsia="en-ID"/>
          <w14:ligatures w14:val="none"/>
        </w:rPr>
        <w:t>0.604</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kecil</w:t>
      </w:r>
      <w:r w:rsidRPr="00655FEC">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H9 yang mengatakan bahwa </w:t>
      </w:r>
      <w:r>
        <w:rPr>
          <w:rFonts w:ascii="Times New Roman" w:hAnsi="Times New Roman" w:cs="Times New Roman"/>
          <w:sz w:val="24"/>
          <w:szCs w:val="24"/>
        </w:rPr>
        <w:t xml:space="preserve">brevet pajak </w:t>
      </w:r>
      <w:r>
        <w:rPr>
          <w:rFonts w:ascii="Times New Roman" w:hAnsi="Times New Roman" w:cs="Times New Roman"/>
          <w:sz w:val="24"/>
          <w:szCs w:val="24"/>
        </w:rPr>
        <w:lastRenderedPageBreak/>
        <w:t>memediasi</w:t>
      </w:r>
      <w:r>
        <w:rPr>
          <w:rFonts w:ascii="Times New Roman" w:eastAsia="Times New Roman" w:hAnsi="Times New Roman" w:cs="Times New Roman"/>
          <w:kern w:val="0"/>
          <w:sz w:val="24"/>
          <w:szCs w:val="24"/>
          <w:lang w:eastAsia="en-ID"/>
          <w14:ligatures w14:val="none"/>
        </w:rPr>
        <w:t xml:space="preserve"> kondisi ekonomi terhadap minat mahasiswa berkarir di bidang perpajakan ditolak.</w:t>
      </w:r>
    </w:p>
    <w:p w14:paraId="4E6D6D3D"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4736F4">
        <w:rPr>
          <w:rFonts w:ascii="Times New Roman" w:eastAsia="Times New Roman" w:hAnsi="Times New Roman" w:cs="Times New Roman"/>
          <w:kern w:val="0"/>
          <w:sz w:val="24"/>
          <w:szCs w:val="24"/>
          <w:lang w:eastAsia="en-ID"/>
          <w14:ligatures w14:val="none"/>
        </w:rPr>
        <w:t>Mahasiswa mungkin memiliki minat yang kuat dalam bidang perpajakan karena tantangan intelektual dan profesional yang ditawarkan, bukan semata-mata karena alasan ekonomi.</w:t>
      </w:r>
      <w:r>
        <w:rPr>
          <w:rFonts w:ascii="Times New Roman" w:eastAsia="Times New Roman" w:hAnsi="Times New Roman" w:cs="Times New Roman"/>
          <w:kern w:val="0"/>
          <w:sz w:val="24"/>
          <w:szCs w:val="24"/>
          <w:lang w:eastAsia="en-ID"/>
          <w14:ligatures w14:val="none"/>
        </w:rPr>
        <w:t xml:space="preserve"> </w:t>
      </w:r>
      <w:r w:rsidRPr="004736F4">
        <w:rPr>
          <w:rFonts w:ascii="Times New Roman" w:eastAsia="Times New Roman" w:hAnsi="Times New Roman" w:cs="Times New Roman"/>
          <w:kern w:val="0"/>
          <w:sz w:val="24"/>
          <w:szCs w:val="24"/>
          <w:lang w:eastAsia="en-ID"/>
          <w14:ligatures w14:val="none"/>
        </w:rPr>
        <w:t>Keinginan untuk mencapai keahlian khusus atau kepuasan pribadi dari menguasai bidang tertentu dapat menjadi motivasi yang lebih kuat daripada insentif ekonomi.</w:t>
      </w:r>
      <w:r>
        <w:rPr>
          <w:rFonts w:ascii="Times New Roman" w:eastAsia="Times New Roman" w:hAnsi="Times New Roman" w:cs="Times New Roman"/>
          <w:kern w:val="0"/>
          <w:sz w:val="24"/>
          <w:szCs w:val="24"/>
          <w:lang w:eastAsia="en-ID"/>
          <w14:ligatures w14:val="none"/>
        </w:rPr>
        <w:t xml:space="preserve"> </w:t>
      </w:r>
      <w:r w:rsidRPr="004736F4">
        <w:rPr>
          <w:rFonts w:ascii="Times New Roman" w:eastAsia="Times New Roman" w:hAnsi="Times New Roman" w:cs="Times New Roman"/>
          <w:kern w:val="0"/>
          <w:sz w:val="24"/>
          <w:szCs w:val="24"/>
          <w:lang w:eastAsia="en-ID"/>
          <w14:ligatures w14:val="none"/>
        </w:rPr>
        <w:t>Mahasiswa yang mengejar brevet pajak mungkin lebih termotivasi oleh keinginan untuk meningkatkan keterampilan dan pengetahuan mereka, daripada insentif ekonomi langsung.</w:t>
      </w:r>
      <w:r>
        <w:rPr>
          <w:rFonts w:ascii="Times New Roman" w:eastAsia="Times New Roman" w:hAnsi="Times New Roman" w:cs="Times New Roman"/>
          <w:kern w:val="0"/>
          <w:sz w:val="24"/>
          <w:szCs w:val="24"/>
          <w:lang w:eastAsia="en-ID"/>
          <w14:ligatures w14:val="none"/>
        </w:rPr>
        <w:t xml:space="preserve"> </w:t>
      </w:r>
      <w:r w:rsidRPr="004736F4">
        <w:rPr>
          <w:rFonts w:ascii="Times New Roman" w:eastAsia="Times New Roman" w:hAnsi="Times New Roman" w:cs="Times New Roman"/>
          <w:kern w:val="0"/>
          <w:sz w:val="24"/>
          <w:szCs w:val="24"/>
          <w:lang w:eastAsia="en-ID"/>
          <w14:ligatures w14:val="none"/>
        </w:rPr>
        <w:t>Memiliki brevet pajak dapat meningkatkan peluang karir dan mobilitas profesional, yang mungkin lebih dihargai daripada keuntungan ekonomi langsung.</w:t>
      </w:r>
    </w:p>
    <w:p w14:paraId="5704A4C9" w14:textId="77777777" w:rsidR="0000117B" w:rsidRPr="00FF2D8C"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A632DD">
        <w:rPr>
          <w:rFonts w:ascii="Times New Roman" w:hAnsi="Times New Roman" w:cs="Times New Roman"/>
          <w:sz w:val="24"/>
          <w:szCs w:val="24"/>
        </w:rPr>
        <w:t xml:space="preserve">Ketidakterkaitan antara teori perilaku terencana dan hasil hipotesis </w:t>
      </w:r>
      <w:r>
        <w:rPr>
          <w:rFonts w:ascii="Times New Roman" w:hAnsi="Times New Roman" w:cs="Times New Roman"/>
          <w:sz w:val="24"/>
          <w:szCs w:val="24"/>
        </w:rPr>
        <w:t>ini</w:t>
      </w:r>
      <w:r w:rsidRPr="00A632DD">
        <w:rPr>
          <w:rFonts w:ascii="Times New Roman" w:hAnsi="Times New Roman" w:cs="Times New Roman"/>
          <w:sz w:val="24"/>
          <w:szCs w:val="24"/>
        </w:rPr>
        <w:t xml:space="preserve"> menunjukkan bahwa faktor-faktor lain yang lebih dominan dalam pengambilan keputusan.</w:t>
      </w:r>
      <w:r>
        <w:t xml:space="preserve"> </w:t>
      </w:r>
      <w:r w:rsidRPr="00FF2D8C">
        <w:rPr>
          <w:rFonts w:ascii="Times New Roman" w:eastAsia="Times New Roman" w:hAnsi="Times New Roman" w:cs="Times New Roman"/>
          <w:kern w:val="0"/>
          <w:sz w:val="24"/>
          <w:szCs w:val="24"/>
          <w:lang w:eastAsia="en-ID"/>
          <w14:ligatures w14:val="none"/>
        </w:rPr>
        <w:t>Tekanan sosial atau dukungan dari keluarga, teman, atau mentor untuk mengejar karir di bidang perpajakan melalui brevet pajak mungkin lebih kuat daripada motivasi ekonomi. Norma subjektif ini bisa mencakup pengakuan profesional, reputasi, atau nilai-nilai keluarga.</w:t>
      </w:r>
      <w:r>
        <w:rPr>
          <w:rFonts w:ascii="Times New Roman" w:eastAsia="Times New Roman" w:hAnsi="Times New Roman" w:cs="Times New Roman"/>
          <w:kern w:val="0"/>
          <w:sz w:val="24"/>
          <w:szCs w:val="24"/>
          <w:lang w:eastAsia="en-ID"/>
          <w14:ligatures w14:val="none"/>
        </w:rPr>
        <w:t xml:space="preserve"> </w:t>
      </w:r>
      <w:r w:rsidRPr="00FF2D8C">
        <w:rPr>
          <w:rFonts w:ascii="Times New Roman" w:eastAsia="Times New Roman" w:hAnsi="Times New Roman" w:cs="Times New Roman"/>
          <w:kern w:val="0"/>
          <w:sz w:val="24"/>
          <w:szCs w:val="24"/>
          <w:lang w:eastAsia="en-ID"/>
          <w14:ligatures w14:val="none"/>
        </w:rPr>
        <w:t>Karir di bidang perpajakan dengan sertifikasi brevet pajak mungkin dipandang bergengsi, dan pengaruh norma sosial ini bisa mengalahkan pertimbangan ekonomi langsung.</w:t>
      </w:r>
    </w:p>
    <w:p w14:paraId="683294E0" w14:textId="77777777" w:rsidR="0000117B" w:rsidRDefault="0000117B" w:rsidP="0000117B">
      <w:pPr>
        <w:pStyle w:val="ListParagraph"/>
        <w:spacing w:line="480" w:lineRule="auto"/>
        <w:ind w:left="993" w:firstLine="425"/>
        <w:jc w:val="both"/>
        <w:rPr>
          <w:rFonts w:ascii="Times New Roman" w:hAnsi="Times New Roman" w:cs="Times New Roman"/>
          <w:sz w:val="24"/>
          <w:szCs w:val="24"/>
          <w:shd w:val="clear" w:color="auto" w:fill="FFFFFF"/>
        </w:rPr>
      </w:pPr>
      <w:bookmarkStart w:id="37" w:name="_Hlk173148772"/>
      <w:r>
        <w:rPr>
          <w:rFonts w:ascii="Times New Roman" w:eastAsia="Times New Roman" w:hAnsi="Times New Roman" w:cs="Times New Roman"/>
          <w:kern w:val="0"/>
          <w:sz w:val="24"/>
          <w:szCs w:val="24"/>
          <w:lang w:eastAsia="en-ID"/>
          <w14:ligatures w14:val="none"/>
        </w:rPr>
        <w:lastRenderedPageBreak/>
        <w:t xml:space="preserve">Penelitian ini sejalan dengan penelitian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{"citationItems":[{"id":"ITEM-1","itemData":{"author":[{"dropping-particle":"","family":"Pratama","given":"Dewi Amalia Cipta","non-dropping-particle":"","parse-names":false,"suffix":""},{"dropping-particle":"","family":"Maulidan","given":"Rizqi Fauzia","non-dropping-particle":"","parse-names":false,"suffix":""}],"id":"ITEM-1","issued":{"date-parts":[["2022"]]},"page":"1-14","title":"Analisis Faktor-Faktor Yang Mempengaruhi Minat Mahasiswa Mengikuti Pendidikan Brevet Pajak di Universitas Nusa Putra","type":"article-journal"},"uris":["http://www.mendeley.com/documents/?uuid=7706962e-9f5f-4f42-8a1e-94b1f1e60274"]}],"mendeley":{"formattedCitation":"(Pratama &amp; Maulidan, 2022)","plainTextFormattedCitation":"(Pratama &amp; Maulidan, 2022)","previouslyFormattedCitation":"(Pratama &amp; Maulidan,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(Pratama &amp; Maulidan,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Penelitian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{"citationItems":[{"id":"ITEM-1","itemData":{"author":[{"dropping-particle":"","family":"Pratama","given":"Dewi Amalia Cipta","non-dropping-particle":"","parse-names":false,"suffix":""},{"dropping-particle":"","family":"Maulidan","given":"Rizqi Fauzia","non-dropping-particle":"","parse-names":false,"suffix":""}],"id":"ITEM-1","issued":{"date-parts":[["2022"]]},"page":"1-14","title":"Analisis Faktor-Faktor Yang Mempengaruhi Minat Mahasiswa Mengikuti Pendidikan Brevet Pajak di Universitas Nusa Putra","type":"article-journal"},"uris":["http://www.mendeley.com/documents/?uuid=7706962e-9f5f-4f42-8a1e-94b1f1e60274"]}],"mendeley":{"formattedCitation":"(Pratama &amp; Maulidan, 2022)","plainTextFormattedCitation":"(Pratama &amp; Maulidan, 2022)","previouslyFormattedCitation":"(Pratama &amp; Maulidan,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A632DD">
        <w:rPr>
          <w:rFonts w:ascii="Times New Roman" w:eastAsia="Times New Roman" w:hAnsi="Times New Roman" w:cs="Times New Roman"/>
          <w:noProof/>
          <w:kern w:val="0"/>
          <w:sz w:val="24"/>
          <w:szCs w:val="24"/>
          <w:lang w:eastAsia="en-ID"/>
          <w14:ligatures w14:val="none"/>
        </w:rPr>
        <w:t>(Pratama &amp; Maulidan,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w:t>
      </w:r>
      <w:bookmarkEnd w:id="37"/>
      <w:r w:rsidRPr="00F20614">
        <w:rPr>
          <w:rFonts w:ascii="Times New Roman" w:eastAsia="Times New Roman" w:hAnsi="Times New Roman" w:cs="Times New Roman"/>
          <w:kern w:val="0"/>
          <w:sz w:val="24"/>
          <w:szCs w:val="24"/>
          <w:lang w:eastAsia="en-ID"/>
          <w14:ligatures w14:val="none"/>
        </w:rPr>
        <w:t>Peningkatan motivasi ekonomi tidak berbanding lurus dengan peningkatan minat mahasiswa untuk mengikuti brevet pajak. Hal ini menunjukkan bahwa faktor ekonomi semata tidak cukup menjadi pendorong utama bagi mahasiswa untuk mengikuti program tersebut</w:t>
      </w:r>
      <w:r>
        <w:rPr>
          <w:rFonts w:ascii="Times New Roman" w:eastAsia="Times New Roman" w:hAnsi="Times New Roman" w:cs="Times New Roman"/>
          <w:kern w:val="0"/>
          <w:sz w:val="24"/>
          <w:szCs w:val="24"/>
          <w:lang w:eastAsia="en-ID"/>
          <w14:ligatures w14:val="none"/>
        </w:rPr>
        <w:t>.</w:t>
      </w:r>
    </w:p>
    <w:p w14:paraId="778637C1" w14:textId="77777777" w:rsidR="0000117B" w:rsidRPr="009B122D" w:rsidRDefault="0000117B" w:rsidP="0000117B">
      <w:pPr>
        <w:pStyle w:val="ListParagraph"/>
        <w:spacing w:line="480" w:lineRule="auto"/>
        <w:ind w:left="993" w:firstLine="425"/>
        <w:jc w:val="both"/>
        <w:rPr>
          <w:rFonts w:ascii="Times New Roman" w:hAnsi="Times New Roman" w:cs="Times New Roman"/>
          <w:sz w:val="24"/>
          <w:szCs w:val="24"/>
          <w:shd w:val="clear" w:color="auto" w:fill="FFFFFF"/>
        </w:rPr>
      </w:pPr>
      <w:r w:rsidRPr="009B122D">
        <w:rPr>
          <w:rFonts w:ascii="Times New Roman" w:hAnsi="Times New Roman" w:cs="Times New Roman"/>
          <w:sz w:val="24"/>
          <w:szCs w:val="24"/>
          <w:shd w:val="clear" w:color="auto" w:fill="FFFFFF"/>
        </w:rPr>
        <w:t xml:space="preserve">Penelitian yang dilakukan </w:t>
      </w:r>
      <w:r w:rsidRPr="009B122D">
        <w:rPr>
          <w:rFonts w:ascii="Times New Roman" w:hAnsi="Times New Roman" w:cs="Times New Roman"/>
          <w:sz w:val="24"/>
          <w:szCs w:val="24"/>
          <w:shd w:val="clear" w:color="auto" w:fill="FFFFFF"/>
        </w:rPr>
        <w:fldChar w:fldCharType="begin" w:fldLock="1"/>
      </w:r>
      <w:r w:rsidRPr="009B122D">
        <w:rPr>
          <w:rFonts w:ascii="Times New Roman" w:hAnsi="Times New Roman" w:cs="Times New Roman"/>
          <w:sz w:val="24"/>
          <w:szCs w:val="24"/>
          <w:shd w:val="clear" w:color="auto" w:fill="FFFFFF"/>
        </w:rPr>
        <w:instrText>ADDIN CSL_CITATION {"citationItems":[{"id":"ITEM-1","itemData":{"author":[{"dropping-particle":"","family":"Ambarwanti","given":"Yuniar","non-dropping-particle":"","parse-names":false,"suffix":""}],"id":"ITEM-1","issued":{"date-parts":[["2018"]]},"title":"Pengaruh Motivasi Terhadap Minat Berkarier Dalam Bidang Perpajakan ( Studi Kasus Mahasiswa S1 Akuntansi )","type":"article-journal"},"uris":["http://www.mendeley.com/documents/?uuid=c73d82b0-3041-44f5-81ed-44d2a760d24d"]}],"mendeley":{"formattedCitation":"(Ambarwanti, 2018)","plainTextFormattedCitation":"(Ambarwanti, 2018)","previouslyFormattedCitation":"(Ambarwanti, 2018)"},"properties":{"noteIndex":0},"schema":"https://github.com/citation-style-language/schema/raw/master/csl-citation.json"}</w:instrText>
      </w:r>
      <w:r w:rsidRPr="009B122D">
        <w:rPr>
          <w:rFonts w:ascii="Times New Roman" w:hAnsi="Times New Roman" w:cs="Times New Roman"/>
          <w:sz w:val="24"/>
          <w:szCs w:val="24"/>
          <w:shd w:val="clear" w:color="auto" w:fill="FFFFFF"/>
        </w:rPr>
        <w:fldChar w:fldCharType="separate"/>
      </w:r>
      <w:r w:rsidRPr="009B122D">
        <w:rPr>
          <w:rFonts w:ascii="Times New Roman" w:hAnsi="Times New Roman" w:cs="Times New Roman"/>
          <w:noProof/>
          <w:sz w:val="24"/>
          <w:szCs w:val="24"/>
          <w:shd w:val="clear" w:color="auto" w:fill="FFFFFF"/>
        </w:rPr>
        <w:t>(Ambarwanti, 2018)</w:t>
      </w:r>
      <w:r w:rsidRPr="009B122D">
        <w:rPr>
          <w:rFonts w:ascii="Times New Roman" w:hAnsi="Times New Roman" w:cs="Times New Roman"/>
          <w:sz w:val="24"/>
          <w:szCs w:val="24"/>
          <w:shd w:val="clear" w:color="auto" w:fill="FFFFFF"/>
        </w:rPr>
        <w:fldChar w:fldCharType="end"/>
      </w:r>
      <w:r w:rsidRPr="009B122D">
        <w:rPr>
          <w:rFonts w:ascii="Times New Roman" w:hAnsi="Times New Roman" w:cs="Times New Roman"/>
          <w:sz w:val="24"/>
          <w:szCs w:val="24"/>
          <w:shd w:val="clear" w:color="auto" w:fill="FFFFFF"/>
        </w:rPr>
        <w:t xml:space="preserve"> ini tidak sejalan dengan penelitian </w:t>
      </w:r>
      <w:r w:rsidRPr="009B122D">
        <w:rPr>
          <w:rFonts w:ascii="Times New Roman" w:hAnsi="Times New Roman" w:cs="Times New Roman"/>
          <w:sz w:val="24"/>
          <w:szCs w:val="24"/>
          <w:shd w:val="clear" w:color="auto" w:fill="FFFFFF"/>
        </w:rPr>
        <w:fldChar w:fldCharType="begin" w:fldLock="1"/>
      </w:r>
      <w:r w:rsidRPr="009B122D">
        <w:rPr>
          <w:rFonts w:ascii="Times New Roman" w:hAnsi="Times New Roman" w:cs="Times New Roman"/>
          <w:sz w:val="24"/>
          <w:szCs w:val="24"/>
          <w:shd w:val="clear" w:color="auto" w:fill="FFFFFF"/>
        </w:rPr>
        <w:instrText>ADDIN CSL_CITATION {"citationItems":[{"id":"ITEM-1","itemData":{"author":[{"dropping-particle":"","family":"Pratama","given":"Dewi Amalia Cipta","non-dropping-particle":"","parse-names":false,"suffix":""},{"dropping-particle":"","family":"Maulidan","given":"Rizqi Fauzia","non-dropping-particle":"","parse-names":false,"suffix":""}],"id":"ITEM-1","issued":{"date-parts":[["2022"]]},"page":"1-14","title":"Analisis Faktor-Faktor Yang Mempengaruhi Minat Mahasiswa Mengikuti Pendidikan Brevet Pajak di Universitas Nusa Putra","type":"article-journal"},"uris":["http://www.mendeley.com/documents/?uuid=7706962e-9f5f-4f42-8a1e-94b1f1e60274"]}],"mendeley":{"formattedCitation":"(Pratama &amp; Maulidan, 2022)","plainTextFormattedCitation":"(Pratama &amp; Maulidan, 2022)","previouslyFormattedCitation":"(Pratama &amp; Maulidan, 2022)"},"properties":{"noteIndex":0},"schema":"https://github.com/citation-style-language/schema/raw/master/csl-citation.json"}</w:instrText>
      </w:r>
      <w:r w:rsidRPr="009B122D">
        <w:rPr>
          <w:rFonts w:ascii="Times New Roman" w:hAnsi="Times New Roman" w:cs="Times New Roman"/>
          <w:sz w:val="24"/>
          <w:szCs w:val="24"/>
          <w:shd w:val="clear" w:color="auto" w:fill="FFFFFF"/>
        </w:rPr>
        <w:fldChar w:fldCharType="separate"/>
      </w:r>
      <w:r w:rsidRPr="009B122D">
        <w:rPr>
          <w:rFonts w:ascii="Times New Roman" w:hAnsi="Times New Roman" w:cs="Times New Roman"/>
          <w:noProof/>
          <w:sz w:val="24"/>
          <w:szCs w:val="24"/>
          <w:shd w:val="clear" w:color="auto" w:fill="FFFFFF"/>
        </w:rPr>
        <w:t>(Pratama &amp; Maulidan, 2022)</w:t>
      </w:r>
      <w:r w:rsidRPr="009B122D">
        <w:rPr>
          <w:rFonts w:ascii="Times New Roman" w:hAnsi="Times New Roman" w:cs="Times New Roman"/>
          <w:sz w:val="24"/>
          <w:szCs w:val="24"/>
          <w:shd w:val="clear" w:color="auto" w:fill="FFFFFF"/>
        </w:rPr>
        <w:fldChar w:fldCharType="end"/>
      </w:r>
      <w:r w:rsidRPr="009B122D">
        <w:rPr>
          <w:rFonts w:ascii="Times New Roman" w:hAnsi="Times New Roman" w:cs="Times New Roman"/>
          <w:sz w:val="24"/>
          <w:szCs w:val="24"/>
          <w:shd w:val="clear" w:color="auto" w:fill="FFFFFF"/>
        </w:rPr>
        <w:t>.</w:t>
      </w:r>
      <w:r>
        <w:rPr>
          <w:rFonts w:ascii="Times New Roman" w:eastAsia="Times New Roman" w:hAnsi="Times New Roman" w:cs="Times New Roman"/>
          <w:kern w:val="0"/>
          <w:sz w:val="24"/>
          <w:szCs w:val="24"/>
          <w:lang w:eastAsia="en-ID"/>
          <w14:ligatures w14:val="none"/>
        </w:rPr>
        <w:t xml:space="preserve"> </w:t>
      </w:r>
      <w:r w:rsidRPr="00F20614">
        <w:rPr>
          <w:rFonts w:ascii="Times New Roman" w:eastAsia="Times New Roman" w:hAnsi="Times New Roman" w:cs="Times New Roman"/>
          <w:kern w:val="0"/>
          <w:sz w:val="24"/>
          <w:szCs w:val="24"/>
          <w:lang w:eastAsia="en-ID"/>
          <w14:ligatures w14:val="none"/>
        </w:rPr>
        <w:t>Mahasiswa meyakini bahwa dengan berkarier di bidang perpajakan, mereka akan memiliki potensi penghasilan yang lebih besar. Peningkatan penghasilan ini diharapkan dapat memperbaiki kondisi keuangan mereka secara pribadi</w:t>
      </w:r>
      <w:r>
        <w:rPr>
          <w:rFonts w:ascii="Times New Roman" w:eastAsia="Times New Roman" w:hAnsi="Times New Roman" w:cs="Times New Roman"/>
          <w:kern w:val="0"/>
          <w:sz w:val="24"/>
          <w:szCs w:val="24"/>
          <w:lang w:eastAsia="en-ID"/>
          <w14:ligatures w14:val="none"/>
        </w:rPr>
        <w:t>.</w:t>
      </w:r>
    </w:p>
    <w:p w14:paraId="7315D3E8" w14:textId="77777777" w:rsidR="0000117B" w:rsidRPr="009B122D" w:rsidRDefault="0000117B" w:rsidP="0000117B">
      <w:pPr>
        <w:pStyle w:val="ListParagraph"/>
        <w:numPr>
          <w:ilvl w:val="0"/>
          <w:numId w:val="40"/>
        </w:numPr>
        <w:spacing w:line="480" w:lineRule="auto"/>
        <w:ind w:left="993" w:hanging="426"/>
        <w:jc w:val="both"/>
        <w:rPr>
          <w:rFonts w:ascii="Times New Roman" w:hAnsi="Times New Roman" w:cs="Times New Roman"/>
          <w:b/>
          <w:bCs/>
          <w:sz w:val="28"/>
          <w:szCs w:val="28"/>
        </w:rPr>
      </w:pPr>
      <w:r>
        <w:rPr>
          <w:rFonts w:ascii="Times New Roman" w:hAnsi="Times New Roman" w:cs="Times New Roman"/>
          <w:b/>
          <w:bCs/>
          <w:sz w:val="24"/>
          <w:szCs w:val="24"/>
        </w:rPr>
        <w:t xml:space="preserve">Brevet Pajak Memediasi Pengetahuan Perpajakan Terhadap Minat Mahasiswa Berkarir </w:t>
      </w:r>
      <w:proofErr w:type="gramStart"/>
      <w:r>
        <w:rPr>
          <w:rFonts w:ascii="Times New Roman" w:hAnsi="Times New Roman" w:cs="Times New Roman"/>
          <w:b/>
          <w:bCs/>
          <w:sz w:val="24"/>
          <w:szCs w:val="24"/>
        </w:rPr>
        <w:t>Di</w:t>
      </w:r>
      <w:proofErr w:type="gramEnd"/>
      <w:r>
        <w:rPr>
          <w:rFonts w:ascii="Times New Roman" w:hAnsi="Times New Roman" w:cs="Times New Roman"/>
          <w:b/>
          <w:bCs/>
          <w:sz w:val="24"/>
          <w:szCs w:val="24"/>
        </w:rPr>
        <w:t xml:space="preserve"> Bidang Perpajakan</w:t>
      </w:r>
    </w:p>
    <w:p w14:paraId="276F6198"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Berdasarkan hasil uji hipotesis yang telah dilakukan</w:t>
      </w:r>
      <w:r>
        <w:rPr>
          <w:rFonts w:ascii="Times New Roman" w:hAnsi="Times New Roman" w:cs="Times New Roman"/>
          <w:sz w:val="24"/>
          <w:szCs w:val="24"/>
        </w:rPr>
        <w:t>,</w:t>
      </w:r>
      <w:r w:rsidRPr="00655FEC">
        <w:rPr>
          <w:rFonts w:ascii="Times New Roman" w:hAnsi="Times New Roman" w:cs="Times New Roman"/>
          <w:sz w:val="24"/>
          <w:szCs w:val="24"/>
        </w:rPr>
        <w:t xml:space="preserve"> untuk </w:t>
      </w:r>
      <w:r>
        <w:rPr>
          <w:rFonts w:ascii="Times New Roman" w:hAnsi="Times New Roman" w:cs="Times New Roman"/>
          <w:sz w:val="24"/>
          <w:szCs w:val="24"/>
        </w:rPr>
        <w:t>brevet pajak memediasi</w:t>
      </w:r>
      <w:r w:rsidRPr="00655FEC">
        <w:rPr>
          <w:rFonts w:ascii="Times New Roman" w:hAnsi="Times New Roman" w:cs="Times New Roman"/>
          <w:sz w:val="24"/>
          <w:szCs w:val="24"/>
        </w:rPr>
        <w:t xml:space="preserve"> </w:t>
      </w:r>
      <w:r>
        <w:rPr>
          <w:rFonts w:ascii="Times New Roman" w:hAnsi="Times New Roman" w:cs="Times New Roman"/>
          <w:sz w:val="24"/>
          <w:szCs w:val="24"/>
        </w:rPr>
        <w:t>pengetahuan perpajakan</w:t>
      </w:r>
      <w:r w:rsidRPr="00655FEC">
        <w:rPr>
          <w:rFonts w:ascii="Times New Roman" w:hAnsi="Times New Roman" w:cs="Times New Roman"/>
          <w:sz w:val="24"/>
          <w:szCs w:val="24"/>
        </w:rPr>
        <w:t xml:space="preserve"> terhadap minat mahasiswa berkarir di bidang perpajakan. Hal ini dibuktikan dengan </w:t>
      </w:r>
      <w:r>
        <w:rPr>
          <w:rFonts w:ascii="Times New Roman" w:hAnsi="Times New Roman" w:cs="Times New Roman"/>
          <w:sz w:val="24"/>
          <w:szCs w:val="24"/>
        </w:rPr>
        <w:t xml:space="preserve">koefisien beta 0.174, p value 0.002 lebih kecil dari 0.05, dan </w:t>
      </w:r>
      <w:r w:rsidRPr="00655FEC">
        <w:rPr>
          <w:rFonts w:ascii="Times New Roman" w:hAnsi="Times New Roman" w:cs="Times New Roman"/>
          <w:sz w:val="24"/>
          <w:szCs w:val="24"/>
        </w:rPr>
        <w:t xml:space="preserve">nilai t statistik </w:t>
      </w:r>
      <w:r>
        <w:rPr>
          <w:rFonts w:ascii="Times New Roman" w:eastAsia="Times New Roman" w:hAnsi="Times New Roman" w:cs="Times New Roman"/>
          <w:kern w:val="0"/>
          <w:sz w:val="24"/>
          <w:szCs w:val="24"/>
          <w:lang w:eastAsia="en-ID"/>
          <w14:ligatures w14:val="none"/>
        </w:rPr>
        <w:t>3.141</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besar</w:t>
      </w:r>
      <w:r w:rsidRPr="00655FEC">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H10 yang mengatakan bahwa </w:t>
      </w:r>
      <w:r>
        <w:rPr>
          <w:rFonts w:ascii="Times New Roman" w:hAnsi="Times New Roman" w:cs="Times New Roman"/>
          <w:sz w:val="24"/>
          <w:szCs w:val="24"/>
        </w:rPr>
        <w:t xml:space="preserve">brevet pajak memediasi </w:t>
      </w:r>
      <w:r>
        <w:rPr>
          <w:rFonts w:ascii="Times New Roman" w:eastAsia="Times New Roman" w:hAnsi="Times New Roman" w:cs="Times New Roman"/>
          <w:kern w:val="0"/>
          <w:sz w:val="24"/>
          <w:szCs w:val="24"/>
          <w:lang w:eastAsia="en-ID"/>
          <w14:ligatures w14:val="none"/>
        </w:rPr>
        <w:t>pengetahuan perpajakan terhadap minat mahasiswa berkarir di bidang perpajakan diterima.</w:t>
      </w:r>
    </w:p>
    <w:p w14:paraId="76FFD6DD" w14:textId="77777777" w:rsidR="0000117B" w:rsidRDefault="0000117B" w:rsidP="0000117B">
      <w:pPr>
        <w:pStyle w:val="ListParagraph"/>
        <w:spacing w:line="480" w:lineRule="auto"/>
        <w:ind w:left="993" w:firstLine="425"/>
        <w:jc w:val="both"/>
      </w:pPr>
      <w:r w:rsidRPr="00FF2D8C">
        <w:rPr>
          <w:rFonts w:ascii="Times New Roman" w:eastAsia="Times New Roman" w:hAnsi="Times New Roman" w:cs="Times New Roman"/>
          <w:kern w:val="0"/>
          <w:sz w:val="24"/>
          <w:szCs w:val="24"/>
          <w:lang w:eastAsia="en-ID"/>
          <w14:ligatures w14:val="none"/>
        </w:rPr>
        <w:t xml:space="preserve">Brevet pajak membekali mahasiswa dengan pengetahuan dan keterampilan perpajakan yang mendalam, mempersiapkan mereka untuk </w:t>
      </w:r>
      <w:r w:rsidRPr="00FF2D8C">
        <w:rPr>
          <w:rFonts w:ascii="Times New Roman" w:eastAsia="Times New Roman" w:hAnsi="Times New Roman" w:cs="Times New Roman"/>
          <w:kern w:val="0"/>
          <w:sz w:val="24"/>
          <w:szCs w:val="24"/>
          <w:lang w:eastAsia="en-ID"/>
          <w14:ligatures w14:val="none"/>
        </w:rPr>
        <w:lastRenderedPageBreak/>
        <w:t>berkarir di bidang</w:t>
      </w:r>
      <w:r>
        <w:rPr>
          <w:rFonts w:ascii="Times New Roman" w:eastAsia="Times New Roman" w:hAnsi="Times New Roman" w:cs="Times New Roman"/>
          <w:kern w:val="0"/>
          <w:sz w:val="24"/>
          <w:szCs w:val="24"/>
          <w:lang w:eastAsia="en-ID"/>
          <w14:ligatures w14:val="none"/>
        </w:rPr>
        <w:t xml:space="preserve"> perpajakan. </w:t>
      </w:r>
      <w:r w:rsidRPr="00FF2D8C">
        <w:rPr>
          <w:rFonts w:ascii="Times New Roman" w:eastAsia="Times New Roman" w:hAnsi="Times New Roman" w:cs="Times New Roman"/>
          <w:kern w:val="0"/>
          <w:sz w:val="24"/>
          <w:szCs w:val="24"/>
          <w:lang w:eastAsia="en-ID"/>
          <w14:ligatures w14:val="none"/>
        </w:rPr>
        <w:t>Memiliki brevet pajak menunjukkan komitmen dan profesionalisme di bidang perpajakan, meningkatkan daya saing mahasiswa di pasar kerja.</w:t>
      </w:r>
      <w:r>
        <w:rPr>
          <w:rFonts w:ascii="Times New Roman" w:eastAsia="Times New Roman" w:hAnsi="Times New Roman" w:cs="Times New Roman"/>
          <w:kern w:val="0"/>
          <w:sz w:val="24"/>
          <w:szCs w:val="24"/>
          <w:lang w:eastAsia="en-ID"/>
          <w14:ligatures w14:val="none"/>
        </w:rPr>
        <w:t xml:space="preserve"> </w:t>
      </w:r>
      <w:r w:rsidRPr="00FF2D8C">
        <w:rPr>
          <w:rFonts w:ascii="Times New Roman" w:eastAsia="Times New Roman" w:hAnsi="Times New Roman" w:cs="Times New Roman"/>
          <w:kern w:val="0"/>
          <w:sz w:val="24"/>
          <w:szCs w:val="24"/>
          <w:lang w:eastAsia="en-ID"/>
          <w14:ligatures w14:val="none"/>
        </w:rPr>
        <w:t>Brevet pajak dapat membuka peluang kerja di berbagai bidang perpajakan, seperti konsultan pajak, auditor pajak, dan staf pajak di perusahaan.</w:t>
      </w:r>
      <w:r>
        <w:rPr>
          <w:rFonts w:ascii="Times New Roman" w:eastAsia="Times New Roman" w:hAnsi="Times New Roman" w:cs="Times New Roman"/>
          <w:kern w:val="0"/>
          <w:sz w:val="24"/>
          <w:szCs w:val="24"/>
          <w:lang w:eastAsia="en-ID"/>
          <w14:ligatures w14:val="none"/>
        </w:rPr>
        <w:t xml:space="preserve"> </w:t>
      </w:r>
      <w:r w:rsidRPr="009B122D">
        <w:rPr>
          <w:rFonts w:ascii="Times New Roman" w:hAnsi="Times New Roman" w:cs="Times New Roman"/>
          <w:sz w:val="24"/>
          <w:szCs w:val="24"/>
        </w:rPr>
        <w:t>Pengalaman dalam mengikuti brevet pajak dan menerapkan pengetahuan perpajakan dapat memperkuat minat mahasiswa untuk berkarir di bidang perpajakan.</w:t>
      </w:r>
    </w:p>
    <w:p w14:paraId="4FE2C389" w14:textId="77777777" w:rsidR="0000117B" w:rsidRPr="009B122D" w:rsidRDefault="0000117B" w:rsidP="0000117B">
      <w:pPr>
        <w:pStyle w:val="ListParagraph"/>
        <w:spacing w:line="480" w:lineRule="auto"/>
        <w:ind w:left="993" w:firstLine="425"/>
        <w:jc w:val="both"/>
        <w:rPr>
          <w:rFonts w:ascii="Times New Roman" w:hAnsi="Times New Roman" w:cs="Times New Roman"/>
          <w:sz w:val="24"/>
          <w:szCs w:val="24"/>
        </w:rPr>
      </w:pPr>
      <w:r w:rsidRPr="009B122D">
        <w:rPr>
          <w:rFonts w:ascii="Times New Roman" w:hAnsi="Times New Roman" w:cs="Times New Roman"/>
          <w:sz w:val="24"/>
          <w:szCs w:val="24"/>
        </w:rPr>
        <w:t xml:space="preserve">Teori ekspektansi memberikan kerangka kerja yang berguna untuk memahami bagaimana </w:t>
      </w:r>
      <w:r w:rsidRPr="009B122D">
        <w:rPr>
          <w:rStyle w:val="Strong"/>
          <w:rFonts w:ascii="Times New Roman" w:hAnsi="Times New Roman" w:cs="Times New Roman"/>
          <w:b w:val="0"/>
          <w:bCs w:val="0"/>
          <w:sz w:val="24"/>
          <w:szCs w:val="24"/>
        </w:rPr>
        <w:t>pengetahuan perpajakan dan brevet pajak dapat memengaruhi minat mahasiswa berkarir di bidang perpajakan</w:t>
      </w:r>
      <w:r w:rsidRPr="009B122D">
        <w:rPr>
          <w:rFonts w:ascii="Times New Roman" w:hAnsi="Times New Roman" w:cs="Times New Roman"/>
          <w:b/>
          <w:bCs/>
          <w:sz w:val="24"/>
          <w:szCs w:val="24"/>
        </w:rPr>
        <w:t>.</w:t>
      </w:r>
      <w:r w:rsidRPr="009B122D">
        <w:rPr>
          <w:rFonts w:ascii="Times New Roman" w:hAnsi="Times New Roman" w:cs="Times New Roman"/>
          <w:sz w:val="24"/>
          <w:szCs w:val="24"/>
        </w:rPr>
        <w:t xml:space="preserve"> </w:t>
      </w:r>
      <w:r w:rsidRPr="009B122D">
        <w:rPr>
          <w:rFonts w:ascii="Times New Roman" w:eastAsia="Times New Roman" w:hAnsi="Times New Roman" w:cs="Times New Roman"/>
          <w:kern w:val="0"/>
          <w:sz w:val="24"/>
          <w:szCs w:val="24"/>
          <w:lang w:eastAsia="en-ID"/>
          <w14:ligatures w14:val="none"/>
        </w:rPr>
        <w:t>Dalam konteks penelitian ini, pengetahuan perpajakan dapat meningkatkan ekspektasi mahasiswa terhadap hasil positif dari berkarir di bidang perpajakan. Dengan memiliki pengetahuan yang mendalam tentang pajak, mahasiswa mungkin merasa lebih yakin dengan kemampuan mereka untuk mendapatkan pekerjaan di bidang ini, melihat prospek gaji dan jenjang karir yang lebih baik, dan merasa lebih tertantang dan termotivasi oleh kompleksitas bidang ini. Brevet pajak dapat memperkuat ekspektasi positif ini dengan memberikan bukti nyata tentang kemampuan mereka di bidang perpajakan, meningkatkan kredibilitas dan daya saing mereka di pasar kerja, dan membuka peluang jaringan dan mentoring dengan profesional di bidang ini.</w:t>
      </w:r>
    </w:p>
    <w:p w14:paraId="4974444C" w14:textId="77777777" w:rsidR="0000117B" w:rsidRPr="00F20614" w:rsidRDefault="0000117B" w:rsidP="0000117B">
      <w:pPr>
        <w:pStyle w:val="ListParagraph"/>
        <w:spacing w:line="480" w:lineRule="auto"/>
        <w:ind w:left="993" w:firstLine="425"/>
        <w:jc w:val="both"/>
        <w:rPr>
          <w:rFonts w:ascii="Times New Roman" w:hAnsi="Times New Roman" w:cs="Times New Roman"/>
          <w:sz w:val="24"/>
          <w:szCs w:val="24"/>
        </w:rPr>
      </w:pPr>
      <w:bookmarkStart w:id="38" w:name="_Hlk173149202"/>
      <w:r>
        <w:rPr>
          <w:rFonts w:ascii="Times New Roman" w:eastAsia="Times New Roman" w:hAnsi="Times New Roman" w:cs="Times New Roman"/>
          <w:kern w:val="0"/>
          <w:sz w:val="24"/>
          <w:szCs w:val="24"/>
          <w:lang w:eastAsia="en-ID"/>
          <w14:ligatures w14:val="none"/>
        </w:rPr>
        <w:t xml:space="preserve">Penelitian ini sejalan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{"citationItems":[{"id":"ITEM-1","itemData":{"DOI":"10.55587/jla.v2i3.67","abstract":"Penelitian ini bertujuan untuk membuktikan pengaruh motivasi kualitas dan pengetahuan perpajakan terhadap minat mahasiswa akuntansi dalam mengikuti brevet pajak yang di moderasi oleh motivasi ekonomi. Penelitian ini merupakan penelitian kuantitatif dengan minat mahasiswa akuntansi dalam mengikuti brevet pajak sebagai variabel dependen.\r Sampel dari penelitian ini adalah mahasiswa program studi akuntansi angkatan 2018-2021 Fakultas Ekonomi Universitas Sarjanawiyata Tamansiswa Yogyakarta. Sampel dipilih dengan metode purposive sampling dengan kriteria tertentu. Total sampel sebanyak 88 mahasiswa yang telah dihitung dengan rumus slovin. Analisis data dilakukan dengan analisis regresi linier berganda dan analisis regresi moderat (MRA) dengan SPSS versi 25.\r Hasil penelitian ini menunjukkan motivasi kualitas berpengaruh positif terhadap minat mahasiswa akuntansi dalam mengikuti brevet pajak, pengetahuan perpajakan berpengaruh positif terhadap minat mahasiswa akuntansi dalam mengikuti brevet pajak, motivasi ekonomi memperkuat pengaruh positif motivasi kualitas terhadap minat mahasiswa akuntansi dalam mengikuti brevet pajak, dan motivasi ekonomi memperkuat pengaruh positif pengetahuan perpajakan terhadap minat mahasiswa akuntansi dalam mengikuti brevet pajak.\r Kata kunci: Motivasi Kualitas, Pengetahuan Perpajakan, Minat Mahasiswa Akuntansi dalam Mengikuti Brevet Pajak, dan Motivasi Ekonomi.","author":[{"dropping-particle":"","family":"Suci Ramadhini","given":"Adinda","non-dropping-particle":"","parse-names":false,"suffix":""},{"dropping-particle":"","family":"Chaerunisak","given":"Uum Helmina","non-dropping-particle":"","parse-names":false,"suffix":""}],"container-title":"Jurnal Literasi Akuntansi","id":"ITEM-1","issue":"3","issued":{"date-parts":[["2022"]]},"page":"175-185","title":"Pengaruh Motivasi Kualitas Dan Pengetahuan Perpajakan Terhadap Minat Mahasiswa Akuntansi Dalam Mengikuti Brevet Pajak Di Moderasi Oleh Motivasi Ekonomi","type":"article-journal","volume":"2"},"uris":["http://www.mendeley.com/documents/?uuid=72a8ba95-df8a-42d9-bdc7-e561ebf71710"]}],"mendeley":{"formattedCitation":"(Suci Ramadhini &amp; Chaerunisak, 2022)","plainTextFormattedCitation":"(Suci Ramadhini &amp; Chaerunisak, 2022)","previouslyFormattedCitation":"(Suci Ramadhini &amp; Chaerunisak,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1416EB">
        <w:rPr>
          <w:rFonts w:ascii="Times New Roman" w:eastAsia="Times New Roman" w:hAnsi="Times New Roman" w:cs="Times New Roman"/>
          <w:noProof/>
          <w:kern w:val="0"/>
          <w:sz w:val="24"/>
          <w:szCs w:val="24"/>
          <w:lang w:eastAsia="en-ID"/>
          <w14:ligatures w14:val="none"/>
        </w:rPr>
        <w:t>(Suci Ramadhini &amp; Chaerunisak,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 </w:t>
      </w:r>
      <w:r w:rsidRPr="00F20614">
        <w:rPr>
          <w:rFonts w:ascii="Times New Roman" w:hAnsi="Times New Roman" w:cs="Times New Roman"/>
          <w:sz w:val="24"/>
          <w:szCs w:val="24"/>
        </w:rPr>
        <w:t xml:space="preserve">Keterkaitan antara pengetahuan </w:t>
      </w:r>
      <w:r w:rsidRPr="00F20614">
        <w:rPr>
          <w:rFonts w:ascii="Times New Roman" w:hAnsi="Times New Roman" w:cs="Times New Roman"/>
          <w:sz w:val="24"/>
          <w:szCs w:val="24"/>
        </w:rPr>
        <w:lastRenderedPageBreak/>
        <w:t>perpajakan dengan minat mengikuti brevet pajak menunjukkan bahwa semakin tinggi pemahaman mahasiswa terhadap konsep perpajakan, semakin besar pula minat mereka untuk berkarier di bidang perpajakan</w:t>
      </w:r>
      <w:r w:rsidRPr="009B122D">
        <w:rPr>
          <w:rFonts w:ascii="Times New Roman" w:hAnsi="Times New Roman" w:cs="Times New Roman"/>
          <w:sz w:val="24"/>
          <w:szCs w:val="24"/>
        </w:rPr>
        <w:t>.</w:t>
      </w:r>
      <w:bookmarkEnd w:id="38"/>
    </w:p>
    <w:p w14:paraId="0C6CF62C" w14:textId="77777777" w:rsidR="0000117B" w:rsidRPr="009B122D" w:rsidRDefault="0000117B" w:rsidP="0000117B">
      <w:pPr>
        <w:pStyle w:val="ListParagraph"/>
        <w:spacing w:line="480" w:lineRule="auto"/>
        <w:ind w:left="993" w:firstLine="425"/>
        <w:jc w:val="both"/>
        <w:rPr>
          <w:rFonts w:ascii="Times New Roman" w:hAnsi="Times New Roman" w:cs="Times New Roman"/>
          <w:b/>
          <w:bCs/>
          <w:sz w:val="32"/>
          <w:szCs w:val="32"/>
        </w:rPr>
      </w:pPr>
      <w:r w:rsidRPr="009B122D">
        <w:rPr>
          <w:rFonts w:ascii="Times New Roman" w:hAnsi="Times New Roman" w:cs="Times New Roman"/>
          <w:sz w:val="24"/>
          <w:szCs w:val="24"/>
        </w:rPr>
        <w:t>Berbeda dengan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{"citationItems":[{"id":"ITEM-1","itemData":{"DOI":"10.55587/jla.v2i3.67","abstract":"Penelitian ini bertujuan untuk membuktikan pengaruh motivasi kualitas dan pengetahuan perpajakan terhadap minat mahasiswa akuntansi dalam mengikuti brevet pajak yang di moderasi oleh motivasi ekonomi. Penelitian ini merupakan penelitian kuantitatif dengan minat mahasiswa akuntansi dalam mengikuti brevet pajak sebagai variabel dependen.\r Sampel dari penelitian ini adalah mahasiswa program studi akuntansi angkatan 2018-2021 Fakultas Ekonomi Universitas Sarjanawiyata Tamansiswa Yogyakarta. Sampel dipilih dengan metode purposive sampling dengan kriteria tertentu. Total sampel sebanyak 88 mahasiswa yang telah dihitung dengan rumus slovin. Analisis data dilakukan dengan analisis regresi linier berganda dan analisis regresi moderat (MRA) dengan SPSS versi 25.\r Hasil penelitian ini menunjukkan motivasi kualitas berpengaruh positif terhadap minat mahasiswa akuntansi dalam mengikuti brevet pajak, pengetahuan perpajakan berpengaruh positif terhadap minat mahasiswa akuntansi dalam mengikuti brevet pajak, motivasi ekonomi memperkuat pengaruh positif motivasi kualitas terhadap minat mahasiswa akuntansi dalam mengikuti brevet pajak, dan motivasi ekonomi memperkuat pengaruh positif pengetahuan perpajakan terhadap minat mahasiswa akuntansi dalam mengikuti brevet pajak.\r Kata kunci: Motivasi Kualitas, Pengetahuan Perpajakan, Minat Mahasiswa Akuntansi dalam Mengikuti Brevet Pajak, dan Motivasi Ekonomi.","author":[{"dropping-particle":"","family":"Suci Ramadhini","given":"Adinda","non-dropping-particle":"","parse-names":false,"suffix":""},{"dropping-particle":"","family":"Chaerunisak","given":"Uum Helmina","non-dropping-particle":"","parse-names":false,"suffix":""}],"container-title":"Jurnal Literasi Akuntansi","id":"ITEM-1","issue":"3","issued":{"date-parts":[["2022"]]},"page":"175-185","title":"Pengaruh Motivasi Kualitas Dan Pengetahuan Perpajakan Terhadap Minat Mahasiswa Akuntansi Dalam Mengikuti Brevet Pajak Di Moderasi Oleh Motivasi Ekonomi","type":"article-journal","volume":"2"},"uris":["http://www.mendeley.com/documents/?uuid=72a8ba95-df8a-42d9-bdc7-e561ebf71710"]}],"mendeley":{"formattedCitation":"(Suci Ramadhini &amp; Chaerunisak, 2022)","plainTextFormattedCitation":"(Suci Ramadhini &amp; Chaerunisak, 2022)","previouslyFormattedCitation":"(Suci Ramadhini &amp; Chaerunisak, 2022)"},"properties":{"noteIndex":0},"schema":"https://github.com/citation-style-language/schema/raw/master/csl-citation.json"}</w:instrText>
      </w:r>
      <w:r>
        <w:rPr>
          <w:rFonts w:ascii="Times New Roman" w:hAnsi="Times New Roman" w:cs="Times New Roman"/>
          <w:sz w:val="24"/>
          <w:szCs w:val="24"/>
        </w:rPr>
        <w:fldChar w:fldCharType="separate"/>
      </w:r>
      <w:r w:rsidRPr="001416EB">
        <w:rPr>
          <w:rFonts w:ascii="Times New Roman" w:hAnsi="Times New Roman" w:cs="Times New Roman"/>
          <w:noProof/>
          <w:sz w:val="24"/>
          <w:szCs w:val="24"/>
        </w:rPr>
        <w:t>(Suci Ramadhini &amp; Chaerunisak, 2022)</w:t>
      </w:r>
      <w:r>
        <w:rPr>
          <w:rFonts w:ascii="Times New Roman" w:hAnsi="Times New Roman" w:cs="Times New Roman"/>
          <w:sz w:val="24"/>
          <w:szCs w:val="24"/>
        </w:rPr>
        <w:fldChar w:fldCharType="end"/>
      </w:r>
      <w:r w:rsidRPr="009B122D">
        <w:rPr>
          <w:rFonts w:ascii="Times New Roman" w:hAnsi="Times New Roman" w:cs="Times New Roman"/>
          <w:sz w:val="24"/>
          <w:szCs w:val="24"/>
        </w:rPr>
        <w:t xml:space="preserve">,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Pr>
          <w:rFonts w:ascii="Times New Roman" w:hAnsi="Times New Roman" w:cs="Times New Roman"/>
          <w:sz w:val="24"/>
          <w:szCs w:val="24"/>
        </w:rPr>
        <w:fldChar w:fldCharType="separate"/>
      </w:r>
      <w:r w:rsidRPr="009B122D">
        <w:rPr>
          <w:rFonts w:ascii="Times New Roman" w:hAnsi="Times New Roman" w:cs="Times New Roman"/>
          <w:noProof/>
          <w:sz w:val="24"/>
          <w:szCs w:val="24"/>
        </w:rPr>
        <w:t>(Anjani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w:t>
      </w:r>
      <w:r w:rsidRPr="009B122D">
        <w:rPr>
          <w:rFonts w:ascii="Times New Roman" w:hAnsi="Times New Roman" w:cs="Times New Roman"/>
          <w:sz w:val="24"/>
          <w:szCs w:val="24"/>
        </w:rPr>
        <w:t xml:space="preserve"> bahwa</w:t>
      </w:r>
      <w:r>
        <w:rPr>
          <w:rFonts w:ascii="Times New Roman" w:hAnsi="Times New Roman" w:cs="Times New Roman"/>
          <w:sz w:val="24"/>
          <w:szCs w:val="24"/>
        </w:rPr>
        <w:t xml:space="preserve"> b</w:t>
      </w:r>
      <w:r w:rsidRPr="00F20614">
        <w:rPr>
          <w:rFonts w:ascii="Times New Roman" w:hAnsi="Times New Roman" w:cs="Times New Roman"/>
          <w:sz w:val="24"/>
          <w:szCs w:val="24"/>
        </w:rPr>
        <w:t>anyaknya perubahan peraturan perpajakan dan keragaman perhitungan pajak untuk setiap wajib pajak membuat mahasiswa merasa bahwa bidang perpajakan membutuhkan pengetahuan yang sangat spesifik dan terus-menerus diperbarui</w:t>
      </w:r>
      <w:r w:rsidRPr="009B122D">
        <w:rPr>
          <w:rFonts w:ascii="Times New Roman" w:hAnsi="Times New Roman" w:cs="Times New Roman"/>
          <w:sz w:val="24"/>
          <w:szCs w:val="24"/>
        </w:rPr>
        <w:t>.</w:t>
      </w:r>
    </w:p>
    <w:p w14:paraId="4B2CB24D" w14:textId="77777777" w:rsidR="0000117B" w:rsidRPr="009B122D" w:rsidRDefault="0000117B" w:rsidP="0000117B">
      <w:pPr>
        <w:pStyle w:val="ListParagraph"/>
        <w:numPr>
          <w:ilvl w:val="0"/>
          <w:numId w:val="40"/>
        </w:numPr>
        <w:spacing w:line="480" w:lineRule="auto"/>
        <w:ind w:left="993" w:hanging="426"/>
        <w:jc w:val="both"/>
        <w:rPr>
          <w:rFonts w:ascii="Times New Roman" w:hAnsi="Times New Roman" w:cs="Times New Roman"/>
          <w:b/>
          <w:bCs/>
          <w:sz w:val="28"/>
          <w:szCs w:val="28"/>
        </w:rPr>
      </w:pPr>
      <w:r>
        <w:rPr>
          <w:rFonts w:ascii="Times New Roman" w:hAnsi="Times New Roman" w:cs="Times New Roman"/>
          <w:b/>
          <w:bCs/>
          <w:sz w:val="24"/>
          <w:szCs w:val="24"/>
        </w:rPr>
        <w:t>Brevet Pajak Memediasi Peningkatan Kualitas Diri Terhadap Minat Mahasiswa Berkarir Di Bidang Perpajakan</w:t>
      </w:r>
    </w:p>
    <w:p w14:paraId="0CC11648"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 xml:space="preserve">Berdasarkan hasil uji hipotesis yang telah dilakukan, untuk </w:t>
      </w:r>
      <w:r>
        <w:rPr>
          <w:rFonts w:ascii="Times New Roman" w:hAnsi="Times New Roman" w:cs="Times New Roman"/>
          <w:sz w:val="24"/>
          <w:szCs w:val="24"/>
        </w:rPr>
        <w:t xml:space="preserve">brevet pajak tidak dapat memediasi peningkatan kualitas diri </w:t>
      </w:r>
      <w:r w:rsidRPr="00655FEC">
        <w:rPr>
          <w:rFonts w:ascii="Times New Roman" w:hAnsi="Times New Roman" w:cs="Times New Roman"/>
          <w:sz w:val="24"/>
          <w:szCs w:val="24"/>
        </w:rPr>
        <w:t xml:space="preserve">terhadap minat mahasiswa berkarir di bidang perpajakan. Hal ini dibuktikan dengan </w:t>
      </w:r>
      <w:r>
        <w:rPr>
          <w:rFonts w:ascii="Times New Roman" w:hAnsi="Times New Roman" w:cs="Times New Roman"/>
          <w:sz w:val="24"/>
          <w:szCs w:val="24"/>
        </w:rPr>
        <w:t xml:space="preserve">p value 0.126 lebih besar dari 0.05 dan </w:t>
      </w:r>
      <w:r w:rsidRPr="00655FEC">
        <w:rPr>
          <w:rFonts w:ascii="Times New Roman" w:hAnsi="Times New Roman" w:cs="Times New Roman"/>
          <w:sz w:val="24"/>
          <w:szCs w:val="24"/>
        </w:rPr>
        <w:t xml:space="preserve">nilai t statistik </w:t>
      </w:r>
      <w:r>
        <w:rPr>
          <w:rFonts w:ascii="Times New Roman" w:eastAsia="Times New Roman" w:hAnsi="Times New Roman" w:cs="Times New Roman"/>
          <w:kern w:val="0"/>
          <w:sz w:val="24"/>
          <w:szCs w:val="24"/>
          <w:lang w:eastAsia="en-ID"/>
          <w14:ligatures w14:val="none"/>
        </w:rPr>
        <w:t>1.531</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kecil</w:t>
      </w:r>
      <w:r w:rsidRPr="00655FEC">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H11 yang mengatakan bahwa </w:t>
      </w:r>
      <w:r>
        <w:rPr>
          <w:rFonts w:ascii="Times New Roman" w:hAnsi="Times New Roman" w:cs="Times New Roman"/>
          <w:sz w:val="24"/>
          <w:szCs w:val="24"/>
        </w:rPr>
        <w:t xml:space="preserve">brevet pajak memediasi </w:t>
      </w:r>
      <w:r>
        <w:rPr>
          <w:rFonts w:ascii="Times New Roman" w:eastAsia="Times New Roman" w:hAnsi="Times New Roman" w:cs="Times New Roman"/>
          <w:kern w:val="0"/>
          <w:sz w:val="24"/>
          <w:szCs w:val="24"/>
          <w:lang w:eastAsia="en-ID"/>
          <w14:ligatures w14:val="none"/>
        </w:rPr>
        <w:t>peningkatan kualitas diri terhadap minat mahasiswa berkarir di bidang perpajakan ditolak.</w:t>
      </w:r>
    </w:p>
    <w:p w14:paraId="6680879E" w14:textId="77777777" w:rsidR="0000117B" w:rsidRPr="00D615F2"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9B122D">
        <w:rPr>
          <w:rFonts w:ascii="Times New Roman" w:hAnsi="Times New Roman" w:cs="Times New Roman"/>
          <w:sz w:val="24"/>
          <w:szCs w:val="24"/>
        </w:rPr>
        <w:t xml:space="preserve">Brevet pajak lebih berfokus pada penyelenggaraan pengetahuan dan keterampilan teknis perpajakan, sedangkan peningkatan kualitas diri mungkin meliputi aspek-aspek yang lebih luas seperti kemampuan komunikasi, soft skills, dan kepribadian. </w:t>
      </w:r>
      <w:r w:rsidRPr="009B122D">
        <w:rPr>
          <w:rFonts w:ascii="Times New Roman" w:hAnsi="Times New Roman" w:cs="Times New Roman"/>
          <w:sz w:val="24"/>
          <w:szCs w:val="24"/>
          <w14:ligatures w14:val="none"/>
        </w:rPr>
        <w:t xml:space="preserve">Brevet pajak mungkin dianggap </w:t>
      </w:r>
      <w:r w:rsidRPr="009B122D">
        <w:rPr>
          <w:rFonts w:ascii="Times New Roman" w:hAnsi="Times New Roman" w:cs="Times New Roman"/>
          <w:sz w:val="24"/>
          <w:szCs w:val="24"/>
          <w14:ligatures w14:val="none"/>
        </w:rPr>
        <w:lastRenderedPageBreak/>
        <w:t>kurang relevan dalam meningkatkan kualitas diri untuk berkarir di bidang perpajakan. Hal ini dapat disebabkan oleh k</w:t>
      </w:r>
      <w:r w:rsidRPr="00D615F2">
        <w:rPr>
          <w:rFonts w:ascii="Times New Roman" w:eastAsia="Times New Roman" w:hAnsi="Times New Roman" w:cs="Times New Roman"/>
          <w:kern w:val="0"/>
          <w:sz w:val="24"/>
          <w:szCs w:val="24"/>
          <w:lang w:eastAsia="en-ID"/>
          <w14:ligatures w14:val="none"/>
        </w:rPr>
        <w:t>onten brevet paja</w:t>
      </w:r>
      <w:r w:rsidRPr="009B122D">
        <w:rPr>
          <w:rFonts w:ascii="Times New Roman" w:hAnsi="Times New Roman" w:cs="Times New Roman"/>
          <w:sz w:val="24"/>
          <w:szCs w:val="24"/>
          <w14:ligatures w14:val="none"/>
        </w:rPr>
        <w:t>k mungkin dinilai</w:t>
      </w:r>
      <w:r w:rsidRPr="00D615F2">
        <w:rPr>
          <w:rFonts w:ascii="Times New Roman" w:eastAsia="Times New Roman" w:hAnsi="Times New Roman" w:cs="Times New Roman"/>
          <w:kern w:val="0"/>
          <w:sz w:val="24"/>
          <w:szCs w:val="24"/>
          <w:lang w:eastAsia="en-ID"/>
          <w14:ligatures w14:val="none"/>
        </w:rPr>
        <w:t xml:space="preserve"> tidak sepenuhnya sesuai dengan kebutuhan dan ekspektasi mahasiswa terkait pekerjaan di bidang perpajakan.</w:t>
      </w:r>
    </w:p>
    <w:p w14:paraId="6BDFB2D4" w14:textId="77777777" w:rsidR="0000117B" w:rsidRPr="009B122D"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9B122D">
        <w:rPr>
          <w:rFonts w:ascii="Times New Roman" w:hAnsi="Times New Roman" w:cs="Times New Roman"/>
          <w:sz w:val="24"/>
          <w:szCs w:val="24"/>
        </w:rPr>
        <w:t>Teori perilaku terencana mungkin kurang cocok untuk diterapkan pada konteks pendidikan atau pelatihan, di mana tujuannya bukan hanya untuk mendorong tindakan, tetapi juga untuk meningkatkan pengetahuan dan keterampilan. Motivasi karir dan sosial mungkin memainkan peran yang lebih besar dalam minat berkarir di bidang perpajakan dibandingkan dengan peningkatan kualitas diri melalui brevet pajak.</w:t>
      </w:r>
    </w:p>
    <w:p w14:paraId="7FDC6792" w14:textId="77777777" w:rsidR="0000117B" w:rsidRPr="001416EB" w:rsidRDefault="0000117B" w:rsidP="0000117B">
      <w:pPr>
        <w:pStyle w:val="ListParagraph"/>
        <w:spacing w:line="480" w:lineRule="auto"/>
        <w:ind w:left="993" w:firstLine="425"/>
        <w:jc w:val="both"/>
        <w:rPr>
          <w:rFonts w:ascii="Times New Roman" w:hAnsi="Times New Roman" w:cs="Times New Roman"/>
          <w:sz w:val="24"/>
          <w:szCs w:val="24"/>
        </w:rPr>
      </w:pPr>
      <w:bookmarkStart w:id="39" w:name="_Hlk173149276"/>
      <w:r>
        <w:rPr>
          <w:rFonts w:ascii="Times New Roman" w:eastAsia="Times New Roman" w:hAnsi="Times New Roman" w:cs="Times New Roman"/>
          <w:kern w:val="0"/>
          <w:sz w:val="24"/>
          <w:szCs w:val="24"/>
          <w:lang w:eastAsia="en-ID"/>
          <w14:ligatures w14:val="none"/>
        </w:rPr>
        <w:t xml:space="preserve">Hasil penelitian ini tidak sejalan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{"citationItems":[{"id":"ITEM-1","itemData":{"author":[{"dropping-particle":"","family":"Sari","given":"Giyanti Ratna","non-dropping-particle":"","parse-names":false,"suffix":""},{"dropping-particle":"","family":"Askandar","given":"Noor Shodiq","non-dropping-particle":"","parse-names":false,"suffix":""},{"dropping-particle":"","family":"Mahsuni","given":"Abdul Wahid","non-dropping-particle":"","parse-names":false,"suffix":""}],"id":"ITEM-1","issue":"02","issued":{"date-parts":[["2023"]]},"page":"103-111","title":"Pengaruh Motivasi Karir Dan Peningkatan Kualitas Diri Terhadap Minat Mahasiswa Mengikuti Sertifikasi Brevet Pajak A Dan B (Studi Empiris Mahasiswa Akuntansi Universitas Islam Malang Dan Universitas Negeri Malang)","type":"article-journal","volume":"12"},"uris":["http://www.mendeley.com/documents/?uuid=1a9d3b71-ff40-457c-9f21-640a44fba2a1"]}],"mendeley":{"formattedCitation":"(Sari et al., 2023)","plainTextFormattedCitation":"(Sari et al., 2023)","previouslyFormattedCitation":"(Sari et al., 2023)"},"properties":{"noteIndex":0},"schema":"https://github.com/citation-style-language/schema/raw/master/csl-citation.json"}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1416EB">
        <w:rPr>
          <w:rFonts w:ascii="Times New Roman" w:eastAsia="Times New Roman" w:hAnsi="Times New Roman" w:cs="Times New Roman"/>
          <w:noProof/>
          <w:kern w:val="0"/>
          <w:sz w:val="24"/>
          <w:szCs w:val="24"/>
          <w:lang w:eastAsia="en-ID"/>
          <w14:ligatures w14:val="none"/>
        </w:rPr>
        <w:t>(Sari et al., 2023)</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w:t>
      </w:r>
      <w:r w:rsidRPr="001416EB">
        <w:rPr>
          <w:rFonts w:ascii="Times New Roman" w:hAnsi="Times New Roman" w:cs="Times New Roman"/>
          <w:sz w:val="24"/>
          <w:szCs w:val="24"/>
        </w:rPr>
        <w:t>Peningkatan kualitas diri berpengaruh secara parsial yang mana targetnya telah dicapai dan dapat terlaksana. Dari adanya motivasi untuk peningkatan kualitas diri membuat mahasiswa mendapatkan pengetahuan lebih sehingga menjadikan itu sebagai motivasi untuk menambah minat mahasiswa mengikuti sertifikasi brevet pajak A dan B</w:t>
      </w:r>
      <w:bookmarkEnd w:id="39"/>
      <w:r w:rsidRPr="001416EB">
        <w:rPr>
          <w:rFonts w:ascii="Times New Roman" w:hAnsi="Times New Roman" w:cs="Times New Roman"/>
          <w:sz w:val="24"/>
          <w:szCs w:val="24"/>
        </w:rPr>
        <w:t>.</w:t>
      </w:r>
    </w:p>
    <w:p w14:paraId="457E5648" w14:textId="77777777" w:rsidR="0000117B" w:rsidRPr="001416EB" w:rsidRDefault="0000117B" w:rsidP="0000117B">
      <w:pPr>
        <w:pStyle w:val="ListParagraph"/>
        <w:spacing w:line="480" w:lineRule="auto"/>
        <w:ind w:left="993" w:firstLine="425"/>
        <w:jc w:val="both"/>
        <w:rPr>
          <w:rFonts w:ascii="Times New Roman" w:hAnsi="Times New Roman" w:cs="Times New Roman"/>
          <w:sz w:val="24"/>
          <w:szCs w:val="24"/>
        </w:rPr>
      </w:pPr>
      <w:r w:rsidRPr="001416EB">
        <w:rPr>
          <w:rFonts w:ascii="Times New Roman" w:hAnsi="Times New Roman" w:cs="Times New Roman"/>
          <w:sz w:val="24"/>
          <w:szCs w:val="24"/>
        </w:rPr>
        <w:t>Sejalan dengan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{"citationItems":[{"id":"ITEM-1","itemData":{"author":[{"dropping-particle":"","family":"Sari","given":"Giyanti Ratna","non-dropping-particle":"","parse-names":false,"suffix":""},{"dropping-particle":"","family":"Askandar","given":"Noor Shodiq","non-dropping-particle":"","parse-names":false,"suffix":""},{"dropping-particle":"","family":"Mahsuni","given":"Abdul Wahid","non-dropping-particle":"","parse-names":false,"suffix":""}],"id":"ITEM-1","issue":"02","issued":{"date-parts":[["2023"]]},"page":"103-111","title":"Pengaruh Motivasi Karir Dan Peningkatan Kualitas Diri Terhadap Minat Mahasiswa Mengikuti Sertifikasi Brevet Pajak A Dan B (Studi Empiris Mahasiswa Akuntansi Universitas Islam Malang Dan Universitas Negeri Malang)","type":"article-journal","volume":"12"},"uris":["http://www.mendeley.com/documents/?uuid=1a9d3b71-ff40-457c-9f21-640a44fba2a1"]}],"mendeley":{"formattedCitation":"(Sari et al., 2023)","plainTextFormattedCitation":"(Sari et al., 2023)","previouslyFormattedCitation":"(Sari et al., 2023)"},"properties":{"noteIndex":0},"schema":"https://github.com/citation-style-language/schema/raw/master/csl-citation.json"}</w:instrText>
      </w:r>
      <w:r>
        <w:rPr>
          <w:rFonts w:ascii="Times New Roman" w:hAnsi="Times New Roman" w:cs="Times New Roman"/>
          <w:sz w:val="24"/>
          <w:szCs w:val="24"/>
        </w:rPr>
        <w:fldChar w:fldCharType="separate"/>
      </w:r>
      <w:r w:rsidRPr="001416EB">
        <w:rPr>
          <w:rFonts w:ascii="Times New Roman" w:hAnsi="Times New Roman" w:cs="Times New Roman"/>
          <w:noProof/>
          <w:sz w:val="24"/>
          <w:szCs w:val="24"/>
        </w:rPr>
        <w:t>(Sari et al., 2023)</w:t>
      </w:r>
      <w:r>
        <w:rPr>
          <w:rFonts w:ascii="Times New Roman" w:hAnsi="Times New Roman" w:cs="Times New Roman"/>
          <w:sz w:val="24"/>
          <w:szCs w:val="24"/>
        </w:rPr>
        <w:fldChar w:fldCharType="end"/>
      </w:r>
      <w:r w:rsidRPr="001416EB">
        <w:rPr>
          <w:rFonts w:ascii="Times New Roman" w:hAnsi="Times New Roman" w:cs="Times New Roman"/>
          <w:sz w:val="24"/>
          <w:szCs w:val="24"/>
        </w:rPr>
        <w:t xml:space="preserve">,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{"citationItems":[{"id":"ITEM-1","itemData":{"author":[{"dropping-particle":"","family":"Ambarwanti","given":"Yuniar","non-dropping-particle":"","parse-names":false,"suffix":""}],"id":"ITEM-1","issued":{"date-parts":[["2018"]]},"title":"Pengaruh Motivasi Terhadap Minat Berkarier Dalam Bidang Perpajakan ( Studi Kasus Mahasiswa S1 Akuntansi )","type":"article-journal"},"uris":["http://www.mendeley.com/documents/?uuid=c73d82b0-3041-44f5-81ed-44d2a760d24d"]}],"mendeley":{"formattedCitation":"(Ambarwanti, 2018)","plainTextFormattedCitation":"(Ambarwanti, 2018)","previouslyFormattedCitation":"(Ambarwanti, 2018)"},"properties":{"noteIndex":0},"schema":"https://github.com/citation-style-language/schema/raw/master/csl-citation.json"}</w:instrText>
      </w:r>
      <w:r>
        <w:rPr>
          <w:rFonts w:ascii="Times New Roman" w:hAnsi="Times New Roman" w:cs="Times New Roman"/>
          <w:sz w:val="24"/>
          <w:szCs w:val="24"/>
        </w:rPr>
        <w:fldChar w:fldCharType="separate"/>
      </w:r>
      <w:r w:rsidRPr="001416EB">
        <w:rPr>
          <w:rFonts w:ascii="Times New Roman" w:hAnsi="Times New Roman" w:cs="Times New Roman"/>
          <w:noProof/>
          <w:sz w:val="24"/>
          <w:szCs w:val="24"/>
        </w:rPr>
        <w:t>(Ambarwanti, 2018)</w:t>
      </w:r>
      <w:r>
        <w:rPr>
          <w:rFonts w:ascii="Times New Roman" w:hAnsi="Times New Roman" w:cs="Times New Roman"/>
          <w:sz w:val="24"/>
          <w:szCs w:val="24"/>
        </w:rPr>
        <w:fldChar w:fldCharType="end"/>
      </w:r>
      <w:r w:rsidRPr="001416EB">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berpendapat bahwa d</w:t>
      </w:r>
      <w:r w:rsidRPr="00C1642C">
        <w:rPr>
          <w:rFonts w:ascii="Times New Roman" w:eastAsia="Times New Roman" w:hAnsi="Times New Roman" w:cs="Times New Roman"/>
          <w:kern w:val="0"/>
          <w:sz w:val="24"/>
          <w:szCs w:val="24"/>
          <w:lang w:eastAsia="en-ID"/>
          <w14:ligatures w14:val="none"/>
        </w:rPr>
        <w:t>engan aktif terlibat dalam kegiatan perpajakan, individu dapat mengembangkan kompetensi yang diperlukan untuk menjadi seorang profesional di bidang perpajakan. Selain itu, kegiatan ini juga dapat meningkatkan kesadaran individu akan pentingnya peran pajak bagi negara</w:t>
      </w:r>
      <w:r w:rsidRPr="001416EB">
        <w:rPr>
          <w:rFonts w:ascii="Times New Roman" w:eastAsia="Times New Roman" w:hAnsi="Times New Roman" w:cs="Times New Roman"/>
          <w:kern w:val="0"/>
          <w:sz w:val="24"/>
          <w:szCs w:val="24"/>
          <w:lang w:eastAsia="en-ID"/>
          <w14:ligatures w14:val="none"/>
        </w:rPr>
        <w:t xml:space="preserve">. </w:t>
      </w:r>
    </w:p>
    <w:p w14:paraId="1AC0E6F1" w14:textId="77777777" w:rsidR="0000117B" w:rsidRPr="00F053CA" w:rsidRDefault="0000117B" w:rsidP="0000117B">
      <w:pPr>
        <w:pStyle w:val="ListParagraph"/>
        <w:numPr>
          <w:ilvl w:val="0"/>
          <w:numId w:val="40"/>
        </w:numPr>
        <w:spacing w:line="480" w:lineRule="auto"/>
        <w:ind w:left="993" w:hanging="426"/>
        <w:jc w:val="both"/>
        <w:rPr>
          <w:rFonts w:ascii="Times New Roman" w:hAnsi="Times New Roman" w:cs="Times New Roman"/>
          <w:b/>
          <w:bCs/>
          <w:sz w:val="28"/>
          <w:szCs w:val="28"/>
        </w:rPr>
      </w:pPr>
      <w:r>
        <w:rPr>
          <w:rFonts w:ascii="Times New Roman" w:hAnsi="Times New Roman" w:cs="Times New Roman"/>
          <w:b/>
          <w:bCs/>
          <w:sz w:val="24"/>
          <w:szCs w:val="24"/>
        </w:rPr>
        <w:lastRenderedPageBreak/>
        <w:t>Brevet Pajak Memediasi Pertimbangan Pasar Kerja Terhadap Minat Mahasiswa Berkarir Di Bidang Perpajakan</w:t>
      </w:r>
    </w:p>
    <w:p w14:paraId="75687CC5"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55FEC">
        <w:rPr>
          <w:rFonts w:ascii="Times New Roman" w:hAnsi="Times New Roman" w:cs="Times New Roman"/>
          <w:sz w:val="24"/>
          <w:szCs w:val="24"/>
        </w:rPr>
        <w:t xml:space="preserve">Berdasarkan hasil uji hipotesis yang telah dilakukan, untuk </w:t>
      </w:r>
      <w:r>
        <w:rPr>
          <w:rFonts w:ascii="Times New Roman" w:hAnsi="Times New Roman" w:cs="Times New Roman"/>
          <w:sz w:val="24"/>
          <w:szCs w:val="24"/>
        </w:rPr>
        <w:t xml:space="preserve">brevet pajak memediasi pertimbangan pasar kerja </w:t>
      </w:r>
      <w:r w:rsidRPr="00655FEC">
        <w:rPr>
          <w:rFonts w:ascii="Times New Roman" w:hAnsi="Times New Roman" w:cs="Times New Roman"/>
          <w:sz w:val="24"/>
          <w:szCs w:val="24"/>
        </w:rPr>
        <w:t>terhadap minat mahasiswa berkarir di bidang perpajakan. Hal ini dibuktikan dengan</w:t>
      </w:r>
      <w:r>
        <w:rPr>
          <w:rFonts w:ascii="Times New Roman" w:hAnsi="Times New Roman" w:cs="Times New Roman"/>
          <w:sz w:val="24"/>
          <w:szCs w:val="24"/>
        </w:rPr>
        <w:t xml:space="preserve"> koefisien beta 0.172, p value 0.009 lebih kecil dari 0.05, dan</w:t>
      </w:r>
      <w:r w:rsidRPr="00655FEC">
        <w:rPr>
          <w:rFonts w:ascii="Times New Roman" w:hAnsi="Times New Roman" w:cs="Times New Roman"/>
          <w:sz w:val="24"/>
          <w:szCs w:val="24"/>
        </w:rPr>
        <w:t xml:space="preserve"> nilai t statistik </w:t>
      </w:r>
      <w:r>
        <w:rPr>
          <w:rFonts w:ascii="Times New Roman" w:eastAsia="Times New Roman" w:hAnsi="Times New Roman" w:cs="Times New Roman"/>
          <w:kern w:val="0"/>
          <w:sz w:val="24"/>
          <w:szCs w:val="24"/>
          <w:lang w:eastAsia="en-ID"/>
          <w14:ligatures w14:val="none"/>
        </w:rPr>
        <w:t>2.613</w:t>
      </w:r>
      <w:r w:rsidRPr="00655FEC">
        <w:rPr>
          <w:rFonts w:ascii="Times New Roman" w:eastAsia="Times New Roman" w:hAnsi="Times New Roman" w:cs="Times New Roman"/>
          <w:kern w:val="0"/>
          <w:sz w:val="24"/>
          <w:szCs w:val="24"/>
          <w:lang w:eastAsia="en-ID"/>
          <w14:ligatures w14:val="none"/>
        </w:rPr>
        <w:t xml:space="preserve"> lebih </w:t>
      </w:r>
      <w:r>
        <w:rPr>
          <w:rFonts w:ascii="Times New Roman" w:eastAsia="Times New Roman" w:hAnsi="Times New Roman" w:cs="Times New Roman"/>
          <w:kern w:val="0"/>
          <w:sz w:val="24"/>
          <w:szCs w:val="24"/>
          <w:lang w:eastAsia="en-ID"/>
          <w14:ligatures w14:val="none"/>
        </w:rPr>
        <w:t>besar</w:t>
      </w:r>
      <w:r w:rsidRPr="00655FEC">
        <w:rPr>
          <w:rFonts w:ascii="Times New Roman" w:eastAsia="Times New Roman" w:hAnsi="Times New Roman" w:cs="Times New Roman"/>
          <w:kern w:val="0"/>
          <w:sz w:val="24"/>
          <w:szCs w:val="24"/>
          <w:lang w:eastAsia="en-ID"/>
          <w14:ligatures w14:val="none"/>
        </w:rPr>
        <w:t xml:space="preserve"> dari t tabel yang telah ditentukan yaitu 1.96.</w:t>
      </w:r>
      <w:r>
        <w:rPr>
          <w:rFonts w:ascii="Times New Roman" w:eastAsia="Times New Roman" w:hAnsi="Times New Roman" w:cs="Times New Roman"/>
          <w:kern w:val="0"/>
          <w:sz w:val="24"/>
          <w:szCs w:val="24"/>
          <w:lang w:eastAsia="en-ID"/>
          <w14:ligatures w14:val="none"/>
        </w:rPr>
        <w:t xml:space="preserve"> Dengan hasil uji hipotesis yang telah dilakukan, maka H12 yang mengatakan bahwa </w:t>
      </w:r>
      <w:r>
        <w:rPr>
          <w:rFonts w:ascii="Times New Roman" w:hAnsi="Times New Roman" w:cs="Times New Roman"/>
          <w:sz w:val="24"/>
          <w:szCs w:val="24"/>
        </w:rPr>
        <w:t>brevet pajak memediasi</w:t>
      </w:r>
      <w:r>
        <w:rPr>
          <w:rFonts w:ascii="Times New Roman" w:eastAsia="Times New Roman" w:hAnsi="Times New Roman" w:cs="Times New Roman"/>
          <w:kern w:val="0"/>
          <w:sz w:val="24"/>
          <w:szCs w:val="24"/>
          <w:lang w:eastAsia="en-ID"/>
          <w14:ligatures w14:val="none"/>
        </w:rPr>
        <w:t xml:space="preserve"> pertimbangan pasar kerja berpengaruh terhadap minat mahasiswa berkarir di bidang perpajakan diterima.</w:t>
      </w:r>
    </w:p>
    <w:p w14:paraId="44878DDF" w14:textId="77777777" w:rsidR="0000117B" w:rsidRPr="00F053CA" w:rsidRDefault="0000117B" w:rsidP="0000117B">
      <w:pPr>
        <w:pStyle w:val="ListParagraph"/>
        <w:spacing w:line="480" w:lineRule="auto"/>
        <w:ind w:left="993" w:firstLine="425"/>
        <w:jc w:val="both"/>
        <w:rPr>
          <w:rFonts w:ascii="Times New Roman" w:hAnsi="Times New Roman" w:cs="Times New Roman"/>
          <w:sz w:val="24"/>
          <w:szCs w:val="24"/>
        </w:rPr>
      </w:pPr>
      <w:r w:rsidRPr="00F053CA">
        <w:rPr>
          <w:rFonts w:ascii="Times New Roman" w:hAnsi="Times New Roman" w:cs="Times New Roman"/>
          <w:sz w:val="24"/>
          <w:szCs w:val="24"/>
        </w:rPr>
        <w:t>Mahasiswa yang memiliki keterampilan yang sesuai dengan bidang perpajakan dan yakin bahwa keterampilan tersebut diminati di pasar kerja akan cenderung tertarik untuk berkarir di bidang ini. Kesempatan untuk terus belajar dan mengembangkan diri di bidang perpajakan, seiring dengan perkembangan regulasi dan teknologi pajak, dapat menjadi daya tarik bagi mahasiswa yang ingin terus berkembang. Mahasiswa dapat menjadikan brevet pajak sebagai wadah untuk mengembangkan dirinya di bidang perpajakan.</w:t>
      </w:r>
    </w:p>
    <w:p w14:paraId="1F5A8B0A" w14:textId="77777777" w:rsidR="0000117B" w:rsidRPr="00F053CA" w:rsidRDefault="0000117B" w:rsidP="0000117B">
      <w:pPr>
        <w:pStyle w:val="ListParagraph"/>
        <w:spacing w:line="480" w:lineRule="auto"/>
        <w:ind w:left="993" w:firstLine="425"/>
        <w:jc w:val="both"/>
        <w:rPr>
          <w:rFonts w:ascii="Times New Roman" w:hAnsi="Times New Roman" w:cs="Times New Roman"/>
          <w:sz w:val="24"/>
          <w:szCs w:val="24"/>
        </w:rPr>
      </w:pPr>
      <w:r w:rsidRPr="00F053CA">
        <w:rPr>
          <w:rFonts w:ascii="Times New Roman" w:hAnsi="Times New Roman" w:cs="Times New Roman"/>
          <w:sz w:val="24"/>
          <w:szCs w:val="24"/>
        </w:rPr>
        <w:t xml:space="preserve">Teori ekspektansi berfokus pada ekspektasi individu terhadap hasil suatu perilaku dan nilai yang dikaitkan dengan hasil tersebut. Namun, dalam konteks brevet pajak, minat berkarir di bidang perpajakan mungkin dipengaruhi oleh faktor lain di luar ekspektasi hasil, seperti minat pribadi, nilai-nilai intrinsik, atau norma sosial. Teori ekspektansi </w:t>
      </w:r>
      <w:r w:rsidRPr="00F053CA">
        <w:rPr>
          <w:rFonts w:ascii="Times New Roman" w:hAnsi="Times New Roman" w:cs="Times New Roman"/>
          <w:sz w:val="24"/>
          <w:szCs w:val="24"/>
        </w:rPr>
        <w:lastRenderedPageBreak/>
        <w:t>mengasumsikan bahwa individu membuat keputusan secara rasional berdasarkan pertimbangan hasil dan nilai. Namun, dalam kenyataannya, keputusan karir sering kali melibatkan faktor emosional, intuisi, dan pengaruh eksternal yang tidak sepenuhnya disadari.</w:t>
      </w:r>
    </w:p>
    <w:p w14:paraId="6F94CF1A" w14:textId="77777777" w:rsidR="0000117B" w:rsidRPr="00F053CA"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bookmarkStart w:id="40" w:name="_Hlk173149362"/>
      <w:r>
        <w:rPr>
          <w:rFonts w:ascii="Times New Roman" w:hAnsi="Times New Roman" w:cs="Times New Roman"/>
          <w:sz w:val="24"/>
          <w:szCs w:val="24"/>
        </w:rPr>
        <w:t>Hasil</w:t>
      </w:r>
      <w:r w:rsidRPr="00F053CA">
        <w:rPr>
          <w:rFonts w:ascii="Times New Roman" w:hAnsi="Times New Roman" w:cs="Times New Roman"/>
          <w:sz w:val="24"/>
          <w:szCs w:val="24"/>
        </w:rPr>
        <w:t xml:space="preserve"> ini sejalan dengan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Tamansiswa)","type":"article-journal","volume":"13"},"uris":["http://www.mendeley.com/documents/?uuid=620e140a-8417-4b27-b988-42a4ea14adcc"]}],"mendeley":{"formattedCitation":"(Aji et al., 2022)","plainTextFormattedCitation":"(Aji et al., 2022)","previouslyFormattedCitation":"(Aji et al., 2022)"},"properties":{"noteIndex":0},"schema":"https://github.com/citation-style-language/schema/raw/master/csl-citation.json"}</w:instrText>
      </w:r>
      <w:r>
        <w:rPr>
          <w:rFonts w:ascii="Times New Roman" w:hAnsi="Times New Roman" w:cs="Times New Roman"/>
          <w:sz w:val="24"/>
          <w:szCs w:val="24"/>
        </w:rPr>
        <w:fldChar w:fldCharType="separate"/>
      </w:r>
      <w:r w:rsidRPr="00F053CA">
        <w:rPr>
          <w:rFonts w:ascii="Times New Roman" w:hAnsi="Times New Roman" w:cs="Times New Roman"/>
          <w:noProof/>
          <w:sz w:val="24"/>
          <w:szCs w:val="24"/>
        </w:rPr>
        <w:t>(Aji et al., 2022)</w:t>
      </w:r>
      <w:r>
        <w:rPr>
          <w:rFonts w:ascii="Times New Roman" w:hAnsi="Times New Roman" w:cs="Times New Roman"/>
          <w:sz w:val="24"/>
          <w:szCs w:val="24"/>
        </w:rPr>
        <w:fldChar w:fldCharType="end"/>
      </w:r>
      <w:r w:rsidRPr="00F053CA">
        <w:rPr>
          <w:rFonts w:ascii="Times New Roman" w:hAnsi="Times New Roman" w:cs="Times New Roman"/>
          <w:sz w:val="24"/>
          <w:szCs w:val="24"/>
        </w:rPr>
        <w:t xml:space="preserve">. </w:t>
      </w:r>
      <w:r w:rsidRPr="00F053CA">
        <w:rPr>
          <w:rFonts w:ascii="Times New Roman" w:eastAsia="Times New Roman" w:hAnsi="Times New Roman" w:cs="Times New Roman"/>
          <w:kern w:val="0"/>
          <w:sz w:val="24"/>
          <w:szCs w:val="24"/>
          <w:lang w:eastAsia="en-ID"/>
          <w14:ligatures w14:val="none"/>
        </w:rPr>
        <w:t>Akses terhadap data yang jelas dan terbaru tentang gaji, peluang kerja, dan proyeksi pertumbuhan di bidang perpajakan dapat menarik minat mahasiswa yang mencari karir yang stabil dan menjanjikan</w:t>
      </w:r>
      <w:bookmarkEnd w:id="40"/>
      <w:r w:rsidRPr="00F053CA">
        <w:rPr>
          <w:rFonts w:ascii="Times New Roman" w:eastAsia="Times New Roman" w:hAnsi="Times New Roman" w:cs="Times New Roman"/>
          <w:kern w:val="0"/>
          <w:sz w:val="24"/>
          <w:szCs w:val="24"/>
          <w:lang w:eastAsia="en-ID"/>
          <w14:ligatures w14:val="none"/>
        </w:rPr>
        <w:t>. Pengetahuan tentang gaji yang kompetitif dan jenjang karir yang jelas di bidang perpajakan dapat menjadi daya tarik bagi mahasiswa yang ingin mencapai kesuksesan finansial dan profesional. Memahami tingginya permintaan akan tenaga ahli di bidang perpajakan dan stabilitas karir yang ditawarkannya dapat meyakinkan mahasiswa untuk memilih karir ini.</w:t>
      </w:r>
    </w:p>
    <w:p w14:paraId="3ADA1BCC" w14:textId="77777777" w:rsidR="0000117B" w:rsidRDefault="0000117B" w:rsidP="0000117B">
      <w:pPr>
        <w:pStyle w:val="ListParagraph"/>
        <w:spacing w:line="480" w:lineRule="auto"/>
        <w:ind w:left="993" w:firstLine="425"/>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D"/>
          <w14:ligatures w14:val="none"/>
        </w:rPr>
        <w:t xml:space="preserve">Hasil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{"citationItems":[{"id":"ITEM-1","itemData":{"author":[{"dropping-particle":"","family":"Kurniawan","given":"Tio candra","non-dropping-particle":"","parse-names":false,"suffix":""},{"dropping-particle":"","family":"Amin","given":"Moh.","non-dropping-particle":"","parse-names":false,"suffix":""},{"dropping-particle":"","family":"Anwar","given":"Siti Aminah","non-dropping-particle":"","parse-names":false,"suffix":""}],"id":"ITEM-1","issue":"02","issued":{"date-parts":[["2023"]]},"page":"1467-1479","title":"Analisis Persepsi Tentang Brevet Pajak dan Pertimbangan Pasar Kerja Terhadap Minat Karir di Bidang Perpajakan (Studi Pada Mahasiswa Akuntansi Fakultas Ekonomi dan Bisnis Universitas Islam Malang dan Mahasiswa Akuntansi Fakultas Ekonomi dan Bisnis Universi","type":"article-journal","volume":"12"},"uris":["http://www.mendeley.com/documents/?uuid=8352180b-0f8b-4d5e-9ce9-f98c2bce6cad"]}],"mendeley":{"formattedCitation":"(Kurniawan et al., 2023)","plainTextFormattedCitation":"(Kurniawan et al., 2023)","previouslyFormattedCitation":"(Kurniawan et al., 2023)"},"properties":{"noteIndex":0},"schema":"https://github.com/citation-style-language/schema/raw/master/csl-citation.json"}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F053CA">
        <w:rPr>
          <w:rFonts w:ascii="Times New Roman" w:eastAsia="Times New Roman" w:hAnsi="Times New Roman" w:cs="Times New Roman"/>
          <w:noProof/>
          <w:kern w:val="0"/>
          <w:sz w:val="24"/>
          <w:szCs w:val="24"/>
          <w:lang w:eastAsia="en-ID"/>
          <w14:ligatures w14:val="none"/>
        </w:rPr>
        <w:t>(Kurniawan et al., 2023)</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juga menunjukkan </w:t>
      </w:r>
      <w:r w:rsidRPr="00F053CA">
        <w:rPr>
          <w:rFonts w:ascii="Times New Roman" w:hAnsi="Times New Roman" w:cs="Times New Roman"/>
          <w:sz w:val="24"/>
          <w:szCs w:val="24"/>
        </w:rPr>
        <w:t xml:space="preserve">bahwa </w:t>
      </w:r>
      <w:r>
        <w:rPr>
          <w:rFonts w:ascii="Times New Roman" w:hAnsi="Times New Roman" w:cs="Times New Roman"/>
          <w:sz w:val="24"/>
          <w:szCs w:val="24"/>
        </w:rPr>
        <w:t>d</w:t>
      </w:r>
      <w:r w:rsidRPr="00C1642C">
        <w:rPr>
          <w:rFonts w:ascii="Times New Roman" w:hAnsi="Times New Roman" w:cs="Times New Roman"/>
          <w:sz w:val="24"/>
          <w:szCs w:val="24"/>
        </w:rPr>
        <w:t>alam memilih karier, mahasiswa akuntansi tidak hanya mempertimbangkan minat dan bakat, tetapi juga faktor eksternal seperti prospek kerja. Mereka melihat bahwa bidang perpajakan menawarkan peluang kerja yang luas, peluang promosi yang baik, serta tingkat keamanan kerja yang tinggi</w:t>
      </w:r>
      <w:r w:rsidRPr="00F053CA">
        <w:rPr>
          <w:rFonts w:ascii="Times New Roman" w:hAnsi="Times New Roman" w:cs="Times New Roman"/>
          <w:sz w:val="24"/>
          <w:szCs w:val="24"/>
        </w:rPr>
        <w:t>.</w:t>
      </w:r>
    </w:p>
    <w:p w14:paraId="5C69249E" w14:textId="77777777" w:rsidR="0000117B" w:rsidRDefault="0000117B" w:rsidP="0000117B">
      <w:pPr>
        <w:pStyle w:val="ListParagraph"/>
        <w:numPr>
          <w:ilvl w:val="0"/>
          <w:numId w:val="40"/>
        </w:numPr>
        <w:spacing w:line="480" w:lineRule="auto"/>
        <w:ind w:left="993" w:hanging="426"/>
        <w:jc w:val="both"/>
        <w:rPr>
          <w:rFonts w:ascii="Times New Roman" w:hAnsi="Times New Roman" w:cs="Times New Roman"/>
          <w:b/>
          <w:bCs/>
          <w:sz w:val="24"/>
          <w:szCs w:val="24"/>
        </w:rPr>
      </w:pPr>
      <w:r w:rsidRPr="00F053CA">
        <w:rPr>
          <w:rFonts w:ascii="Times New Roman" w:hAnsi="Times New Roman" w:cs="Times New Roman"/>
          <w:b/>
          <w:bCs/>
          <w:sz w:val="24"/>
          <w:szCs w:val="24"/>
        </w:rPr>
        <w:t xml:space="preserve">Pengaruh </w:t>
      </w:r>
      <w:r>
        <w:rPr>
          <w:rFonts w:ascii="Times New Roman" w:hAnsi="Times New Roman" w:cs="Times New Roman"/>
          <w:b/>
          <w:bCs/>
          <w:sz w:val="24"/>
          <w:szCs w:val="24"/>
        </w:rPr>
        <w:t>Brevet Pajak</w:t>
      </w:r>
      <w:r w:rsidRPr="00F053CA">
        <w:rPr>
          <w:rFonts w:ascii="Times New Roman" w:hAnsi="Times New Roman" w:cs="Times New Roman"/>
          <w:b/>
          <w:bCs/>
          <w:sz w:val="24"/>
          <w:szCs w:val="24"/>
        </w:rPr>
        <w:t xml:space="preserve"> Terhadap Minat Mahasiswa Berkarir Di Bidang Perpajakan</w:t>
      </w:r>
    </w:p>
    <w:p w14:paraId="48AEB47D"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4C4778">
        <w:rPr>
          <w:rFonts w:ascii="Times New Roman" w:hAnsi="Times New Roman" w:cs="Times New Roman"/>
          <w:sz w:val="24"/>
          <w:szCs w:val="24"/>
        </w:rPr>
        <w:lastRenderedPageBreak/>
        <w:t xml:space="preserve">Berdasarkan hasil uji hipotesis yang telah dilakukan, untuk variabel </w:t>
      </w:r>
      <w:r>
        <w:rPr>
          <w:rFonts w:ascii="Times New Roman" w:hAnsi="Times New Roman" w:cs="Times New Roman"/>
          <w:sz w:val="24"/>
          <w:szCs w:val="24"/>
        </w:rPr>
        <w:t>brevet pajak</w:t>
      </w:r>
      <w:r w:rsidRPr="004C4778">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Pr="004C4778">
        <w:rPr>
          <w:rFonts w:ascii="Times New Roman" w:hAnsi="Times New Roman" w:cs="Times New Roman"/>
          <w:sz w:val="24"/>
          <w:szCs w:val="24"/>
        </w:rPr>
        <w:t>terhadap minat mahasiswa berkarir di bidang perpajakan. Hal ini dibuktikan dengan koefisien beta 0.</w:t>
      </w:r>
      <w:r>
        <w:rPr>
          <w:rFonts w:ascii="Times New Roman" w:hAnsi="Times New Roman" w:cs="Times New Roman"/>
          <w:sz w:val="24"/>
          <w:szCs w:val="24"/>
        </w:rPr>
        <w:t>494</w:t>
      </w:r>
      <w:r w:rsidRPr="004C4778">
        <w:rPr>
          <w:rFonts w:ascii="Times New Roman" w:hAnsi="Times New Roman" w:cs="Times New Roman"/>
          <w:sz w:val="24"/>
          <w:szCs w:val="24"/>
        </w:rPr>
        <w:t>, p value 0.00</w:t>
      </w:r>
      <w:r>
        <w:rPr>
          <w:rFonts w:ascii="Times New Roman" w:hAnsi="Times New Roman" w:cs="Times New Roman"/>
          <w:sz w:val="24"/>
          <w:szCs w:val="24"/>
        </w:rPr>
        <w:t>0</w:t>
      </w:r>
      <w:r w:rsidRPr="004C4778">
        <w:rPr>
          <w:rFonts w:ascii="Times New Roman" w:hAnsi="Times New Roman" w:cs="Times New Roman"/>
          <w:sz w:val="24"/>
          <w:szCs w:val="24"/>
        </w:rPr>
        <w:t xml:space="preserve"> lebih kecil dari 0.05, dan nilai t statistik </w:t>
      </w:r>
      <w:r>
        <w:rPr>
          <w:rFonts w:ascii="Times New Roman" w:eastAsia="Times New Roman" w:hAnsi="Times New Roman" w:cs="Times New Roman"/>
          <w:kern w:val="0"/>
          <w:sz w:val="24"/>
          <w:szCs w:val="24"/>
          <w:lang w:eastAsia="en-ID"/>
          <w14:ligatures w14:val="none"/>
        </w:rPr>
        <w:t>4.543</w:t>
      </w:r>
      <w:r w:rsidRPr="004C4778">
        <w:rPr>
          <w:rFonts w:ascii="Times New Roman" w:eastAsia="Times New Roman" w:hAnsi="Times New Roman" w:cs="Times New Roman"/>
          <w:kern w:val="0"/>
          <w:sz w:val="24"/>
          <w:szCs w:val="24"/>
          <w:lang w:eastAsia="en-ID"/>
          <w14:ligatures w14:val="none"/>
        </w:rPr>
        <w:t xml:space="preserve"> lebih besar dari t tabel yang telah ditentukan yaitu 1.96. Dengan hasil uji hipotesis yang telah dilakukan, maka H1</w:t>
      </w:r>
      <w:r>
        <w:rPr>
          <w:rFonts w:ascii="Times New Roman" w:eastAsia="Times New Roman" w:hAnsi="Times New Roman" w:cs="Times New Roman"/>
          <w:kern w:val="0"/>
          <w:sz w:val="24"/>
          <w:szCs w:val="24"/>
          <w:lang w:eastAsia="en-ID"/>
          <w14:ligatures w14:val="none"/>
        </w:rPr>
        <w:t>3</w:t>
      </w:r>
      <w:r w:rsidRPr="004C4778">
        <w:rPr>
          <w:rFonts w:ascii="Times New Roman" w:eastAsia="Times New Roman" w:hAnsi="Times New Roman" w:cs="Times New Roman"/>
          <w:kern w:val="0"/>
          <w:sz w:val="24"/>
          <w:szCs w:val="24"/>
          <w:lang w:eastAsia="en-ID"/>
          <w14:ligatures w14:val="none"/>
        </w:rPr>
        <w:t xml:space="preserve"> yang mengatakan bahwa </w:t>
      </w:r>
      <w:r>
        <w:rPr>
          <w:rFonts w:ascii="Times New Roman" w:eastAsia="Times New Roman" w:hAnsi="Times New Roman" w:cs="Times New Roman"/>
          <w:kern w:val="0"/>
          <w:sz w:val="24"/>
          <w:szCs w:val="24"/>
          <w:lang w:eastAsia="en-ID"/>
          <w14:ligatures w14:val="none"/>
        </w:rPr>
        <w:t>brevet pajak</w:t>
      </w:r>
      <w:r w:rsidRPr="004C4778">
        <w:rPr>
          <w:rFonts w:ascii="Times New Roman" w:eastAsia="Times New Roman" w:hAnsi="Times New Roman" w:cs="Times New Roman"/>
          <w:kern w:val="0"/>
          <w:sz w:val="24"/>
          <w:szCs w:val="24"/>
          <w:lang w:eastAsia="en-ID"/>
          <w14:ligatures w14:val="none"/>
        </w:rPr>
        <w:t xml:space="preserve"> berpengaruh positif terhadap minat mahasiswa berkarir di bidang perpajakan diterima.</w:t>
      </w:r>
    </w:p>
    <w:p w14:paraId="714EF93F"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4C4778">
        <w:rPr>
          <w:rFonts w:ascii="Times New Roman" w:eastAsia="Times New Roman" w:hAnsi="Times New Roman" w:cs="Times New Roman"/>
          <w:kern w:val="0"/>
          <w:sz w:val="24"/>
          <w:szCs w:val="24"/>
          <w:lang w:eastAsia="en-ID"/>
          <w14:ligatures w14:val="none"/>
        </w:rPr>
        <w:t>Brevet Pajak membekali mahasiswa dengan pengetahuan dan keahlian mendalam tentang berbagai aspek perpajakan, termasuk perhitungan pajak, peraturan perpajakan, dan kepatuhan pajak. Pengetahuan dan keahlian ini sangat dibutuhkan untuk sukses dalam karir perpajakan.</w:t>
      </w:r>
      <w:r>
        <w:rPr>
          <w:rFonts w:ascii="Times New Roman" w:eastAsia="Times New Roman" w:hAnsi="Times New Roman" w:cs="Times New Roman"/>
          <w:kern w:val="0"/>
          <w:sz w:val="24"/>
          <w:szCs w:val="24"/>
          <w:lang w:eastAsia="en-ID"/>
          <w14:ligatures w14:val="none"/>
        </w:rPr>
        <w:t xml:space="preserve"> </w:t>
      </w:r>
      <w:r w:rsidRPr="004C4778">
        <w:rPr>
          <w:rFonts w:ascii="Times New Roman" w:eastAsia="Times New Roman" w:hAnsi="Times New Roman" w:cs="Times New Roman"/>
          <w:kern w:val="0"/>
          <w:sz w:val="24"/>
          <w:szCs w:val="24"/>
          <w:lang w:eastAsia="en-ID"/>
          <w14:ligatures w14:val="none"/>
        </w:rPr>
        <w:t>Sertifikat Brevet Pajak menjadi bukti kompetensi dan profesionalisme di bidang perpajakan. Hal ini meningkatkan daya saing mahasiswa dalam mencari pekerjaan dan mendapatkan promosi dalam karir perpajakan. Banyak perusahaan yang memprioritaskan kandidat yang memiliki Brevet Pajak karena dianggap memiliki kemampuan yang lebih mumpuni.</w:t>
      </w:r>
    </w:p>
    <w:p w14:paraId="7DBCDDEB"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sidRPr="00627386">
        <w:rPr>
          <w:rFonts w:ascii="Times New Roman" w:eastAsia="Times New Roman" w:hAnsi="Times New Roman" w:cs="Times New Roman"/>
          <w:kern w:val="0"/>
          <w:sz w:val="24"/>
          <w:szCs w:val="24"/>
          <w:lang w:eastAsia="en-ID"/>
          <w14:ligatures w14:val="none"/>
        </w:rPr>
        <w:t>Teori ekspektansi menyatakan bahwa individu termotivasi untuk melakukan tindakan tertentu berdasarkan ekspektasi mereka terhadap nilai yang akan diperoleh dari tindakan tersebut. Dalam konteks ini, mahasiswa yang mengikuti Brevet Pajak memiliki ekspektasi untuk memperoleh nilai-nilai tertentu, seperti</w:t>
      </w:r>
      <w:r>
        <w:rPr>
          <w:rFonts w:ascii="Times New Roman" w:eastAsia="Times New Roman" w:hAnsi="Times New Roman" w:cs="Times New Roman"/>
          <w:kern w:val="0"/>
          <w:sz w:val="24"/>
          <w:szCs w:val="24"/>
          <w:lang w:eastAsia="en-ID"/>
          <w14:ligatures w14:val="none"/>
        </w:rPr>
        <w:t xml:space="preserve"> </w:t>
      </w:r>
      <w:r w:rsidRPr="00627386">
        <w:rPr>
          <w:rFonts w:ascii="Times New Roman" w:eastAsia="Times New Roman" w:hAnsi="Times New Roman" w:cs="Times New Roman"/>
          <w:kern w:val="0"/>
          <w:sz w:val="24"/>
          <w:szCs w:val="24"/>
          <w:lang w:eastAsia="en-ID"/>
          <w14:ligatures w14:val="none"/>
        </w:rPr>
        <w:t xml:space="preserve">pengetahuan dan keahlian </w:t>
      </w:r>
      <w:r w:rsidRPr="00627386">
        <w:rPr>
          <w:rFonts w:ascii="Times New Roman" w:eastAsia="Times New Roman" w:hAnsi="Times New Roman" w:cs="Times New Roman"/>
          <w:kern w:val="0"/>
          <w:sz w:val="24"/>
          <w:szCs w:val="24"/>
          <w:lang w:eastAsia="en-ID"/>
          <w14:ligatures w14:val="none"/>
        </w:rPr>
        <w:lastRenderedPageBreak/>
        <w:t>perpajakan yang mendalam, keterampilan profesional yang dibutuhkan dalam karir perpajakan, prospek karir yang lebih baik dengan gaji dan tunjangan yang lebih tinggi, peluang untuk membangun jaringan profesional yang luas, kepercayaan diri dan motivasi untuk berkarir di bidang perpajakan.</w:t>
      </w:r>
      <w:r>
        <w:rPr>
          <w:rFonts w:ascii="Times New Roman" w:eastAsia="Times New Roman" w:hAnsi="Times New Roman" w:cs="Times New Roman"/>
          <w:b/>
          <w:bCs/>
          <w:kern w:val="0"/>
          <w:sz w:val="24"/>
          <w:szCs w:val="24"/>
          <w:lang w:eastAsia="en-ID"/>
          <w14:ligatures w14:val="none"/>
        </w:rPr>
        <w:t xml:space="preserve"> </w:t>
      </w:r>
      <w:r w:rsidRPr="00627386">
        <w:rPr>
          <w:rFonts w:ascii="Times New Roman" w:eastAsia="Times New Roman" w:hAnsi="Times New Roman" w:cs="Times New Roman"/>
          <w:kern w:val="0"/>
          <w:sz w:val="24"/>
          <w:szCs w:val="24"/>
          <w:lang w:eastAsia="en-ID"/>
          <w14:ligatures w14:val="none"/>
        </w:rPr>
        <w:t>Ekspektasi terhadap nilai-nilai ini mendorong mahasiswa untuk mengikuti Brevet Pajak dan berusaha untuk menyelesaikannya dengan baik.</w:t>
      </w:r>
    </w:p>
    <w:p w14:paraId="519A8046"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bookmarkStart w:id="41" w:name="_Hlk173149470"/>
      <w:r>
        <w:rPr>
          <w:rFonts w:ascii="Times New Roman" w:eastAsia="Times New Roman" w:hAnsi="Times New Roman" w:cs="Times New Roman"/>
          <w:kern w:val="0"/>
          <w:sz w:val="24"/>
          <w:szCs w:val="24"/>
          <w:lang w:eastAsia="en-ID"/>
          <w14:ligatures w14:val="none"/>
        </w:rPr>
        <w:t xml:space="preserve">Hasil penelitian ini sejalan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{"citationItems":[{"id":"ITEM-1","itemData":{"abstract":"Penelitian ini bertujuan meneliti analisis persepsi mahasiswa akuntansi tentang pajak dan brevet pajak terhadap minat berprofesi dibidang perpajakan. Profesi di bidang perpajakan sangat dibutuhkan karena pajak merupakan sumber pendapatan negara dalam membiayai pengeluaran negara. Populasi dalam penelitian ini adalah mahasiswa akuntansi semester 4 dan semester 6 di Universitas Internasional Batam yang berjumlah 200 orang. Metode pengambilan sampel dilakukan dengan teknik purposive sampling. Sampel dalam penelitian ini berjumlah 100 orang. Hasil penelitian ini persepsi mahasiswa akuntansi tentang pajak berpengaruh signifikan terhadap minat berprofesi dibidang perpajakan, persepsi mahasiswa akuntansi tentang brevet pajak berpengaruh signifikan terhadap minat berprofesi dibidang perpajakan dan persepsi mahasiswa akuntansi tentang pajak dan brevet pajak secara bersama-sama berpengaruh signifikan terhadap minat berprofesi dibidang perpajakan. Besarnya pengaruh variabel independen terhadap variabel dependen adalah 0,398 persen yang ditunjukkan oleh R Square yang berarti minat berprofesi dibidang perpajakan dipengaruhi oleh pajak dan brevet pajak sebesar 39,8 persen sementara 61,2 persen dipengaruhi oleh variabel lain yang tidak dimasukkan dalam penelitian ini. Kata","author":[{"dropping-particle":"","family":"Janrosl","given":"Viola Syukrina E","non-dropping-particle":"","parse-names":false,"suffix":""}],"container-title":"Jurnal Politeknik Caltex Riau","id":"ITEM-1","issue":"2","issued":{"date-parts":[["2017"]]},"page":"17-24","title":"Analisis Persepsi Mahasiswa Akuntansi Tentang Pajak Dan Brevet Pajak Terhadap Minat Berprofesi Di Bidang Perpajakan","type":"article-journal","volume":"10"},"uris":["http://www.mendeley.com/documents/?uuid=12feb1c0-8b61-4c40-a9f4-0622681de349"]}],"mendeley":{"formattedCitation":"(Janrosl, 2017)","plainTextFormattedCitation":"(Janrosl, 2017)","previouslyFormattedCitation":"(Janrosl, 2017)"},"properties":{"noteIndex":0},"schema":"https://github.com/citation-style-language/schema/raw/master/csl-citation.json"}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271059">
        <w:rPr>
          <w:rFonts w:ascii="Times New Roman" w:eastAsia="Times New Roman" w:hAnsi="Times New Roman" w:cs="Times New Roman"/>
          <w:noProof/>
          <w:kern w:val="0"/>
          <w:sz w:val="24"/>
          <w:szCs w:val="24"/>
          <w:lang w:eastAsia="en-ID"/>
          <w14:ligatures w14:val="none"/>
        </w:rPr>
        <w:t>(Janrosl, 2017)</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N</w:t>
      </w:r>
      <w:r w:rsidRPr="00664554">
        <w:rPr>
          <w:rFonts w:ascii="Times New Roman" w:eastAsia="Times New Roman" w:hAnsi="Times New Roman" w:cs="Times New Roman"/>
          <w:kern w:val="0"/>
          <w:sz w:val="24"/>
          <w:szCs w:val="24"/>
          <w:lang w:eastAsia="en-ID"/>
          <w14:ligatures w14:val="none"/>
        </w:rPr>
        <w:t xml:space="preserve">iat seorang mahasiswa akuntansi yang mempunyai pengetahuan tentang pajak sambil </w:t>
      </w:r>
      <w:bookmarkEnd w:id="41"/>
      <w:r>
        <w:rPr>
          <w:rFonts w:ascii="Times New Roman" w:eastAsia="Times New Roman" w:hAnsi="Times New Roman" w:cs="Times New Roman"/>
          <w:kern w:val="0"/>
          <w:sz w:val="24"/>
          <w:szCs w:val="24"/>
          <w:lang w:eastAsia="en-ID"/>
          <w14:ligatures w14:val="none"/>
        </w:rPr>
        <w:t>berp</w:t>
      </w:r>
      <w:r w:rsidRPr="00C1642C">
        <w:rPr>
          <w:rFonts w:ascii="Times New Roman" w:eastAsia="Times New Roman" w:hAnsi="Times New Roman" w:cs="Times New Roman"/>
          <w:kern w:val="0"/>
          <w:sz w:val="24"/>
          <w:szCs w:val="24"/>
          <w:lang w:eastAsia="en-ID"/>
          <w14:ligatures w14:val="none"/>
        </w:rPr>
        <w:t>artisipasi dalam program brevet pajak dapat meningkatkan minat mahasiswa untuk memilih karier di bidang perpajakan setelah menyelesaikan studi</w:t>
      </w:r>
      <w:r w:rsidRPr="00664554">
        <w:rPr>
          <w:rFonts w:ascii="Times New Roman" w:eastAsia="Times New Roman" w:hAnsi="Times New Roman" w:cs="Times New Roman"/>
          <w:kern w:val="0"/>
          <w:sz w:val="24"/>
          <w:szCs w:val="24"/>
          <w:lang w:eastAsia="en-ID"/>
          <w14:ligatures w14:val="none"/>
        </w:rPr>
        <w:t>.</w:t>
      </w:r>
    </w:p>
    <w:p w14:paraId="2F37D9AB"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Hasil penelitian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{"citationItems":[{"id":"ITEM-1","itemData":{"DOI":"10.56709/mrj.v3i2.370","author":[{"dropping-particle":"","family":"Simarmata","given":"Yana Velindi","non-dropping-particle":"","parse-names":false,"suffix":""},{"dropping-particle":"","family":"Tiswiyanti","given":"Wiwik","non-dropping-particle":"","parse-names":false,"suffix":""},{"dropping-particle":"","family":"Wiralestari","given":"","non-dropping-particle":"","parse-names":false,"suffix":""}],"id":"ITEM-1","issued":{"date-parts":[["2024"]]},"page":"1221-1233","title":"Pengaruh Determinan Minat Mahasiswa Mengikuti Program Brevet Pajak Dan Dampaknya Terhadap Pemilihan Karir Di Bidang Perpajakan “ Studi Empiris Pada Mahasiswa Akuntansi Universitas Jambi”","type":"article-journal","volume":"3"},"uris":["http://www.mendeley.com/documents/?uuid=1d13cf00-0968-4505-b86a-9240ac2475da"]}],"mendeley":{"formattedCitation":"(Simarmata et al., 2024)","plainTextFormattedCitation":"(Simarmata et al., 2024)","previouslyFormattedCitation":"(Simarmata et al., 2024)"},"properties":{"noteIndex":0},"schema":"https://github.com/citation-style-language/schema/raw/master/csl-citation.json"}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271059">
        <w:rPr>
          <w:rFonts w:ascii="Times New Roman" w:eastAsia="Times New Roman" w:hAnsi="Times New Roman" w:cs="Times New Roman"/>
          <w:noProof/>
          <w:kern w:val="0"/>
          <w:sz w:val="24"/>
          <w:szCs w:val="24"/>
          <w:lang w:eastAsia="en-ID"/>
          <w14:ligatures w14:val="none"/>
        </w:rPr>
        <w:t>(Simarmata et al., 2024)</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juga sejalan dengan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{"citationItems":[{"id":"ITEM-1","itemData":{"abstract":"Penelitian ini bertujuan meneliti analisis persepsi mahasiswa akuntansi tentang pajak dan brevet pajak terhadap minat berprofesi dibidang perpajakan. Profesi di bidang perpajakan sangat dibutuhkan karena pajak merupakan sumber pendapatan negara dalam membiayai pengeluaran negara. Populasi dalam penelitian ini adalah mahasiswa akuntansi semester 4 dan semester 6 di Universitas Internasional Batam yang berjumlah 200 orang. Metode pengambilan sampel dilakukan dengan teknik purposive sampling. Sampel dalam penelitian ini berjumlah 100 orang. Hasil penelitian ini persepsi mahasiswa akuntansi tentang pajak berpengaruh signifikan terhadap minat berprofesi dibidang perpajakan, persepsi mahasiswa akuntansi tentang brevet pajak berpengaruh signifikan terhadap minat berprofesi dibidang perpajakan dan persepsi mahasiswa akuntansi tentang pajak dan brevet pajak secara bersama-sama berpengaruh signifikan terhadap minat berprofesi dibidang perpajakan. Besarnya pengaruh variabel independen terhadap variabel dependen adalah 0,398 persen yang ditunjukkan oleh R Square yang berarti minat berprofesi dibidang perpajakan dipengaruhi oleh pajak dan brevet pajak sebesar 39,8 persen sementara 61,2 persen dipengaruhi oleh variabel lain yang tidak dimasukkan dalam penelitian ini. Kata","author":[{"dropping-particle":"","family":"Janrosl","given":"Viola Syukrina E","non-dropping-particle":"","parse-names":false,"suffix":""}],"container-title":"Jurnal Politeknik Caltex Riau","id":"ITEM-1","issue":"2","issued":{"date-parts":[["2017"]]},"page":"17-24","title":"Analisis Persepsi Mahasiswa Akuntansi Tentang Pajak Dan Brevet Pajak Terhadap Minat Berprofesi Di Bidang Perpajakan","type":"article-journal","volume":"10"},"uris":["http://www.mendeley.com/documents/?uuid=12feb1c0-8b61-4c40-a9f4-0622681de349"]}],"mendeley":{"formattedCitation":"(Janrosl, 2017)","plainTextFormattedCitation":"(Janrosl, 2017)","previouslyFormattedCitation":"(Janrosl, 2017)"},"properties":{"noteIndex":0},"schema":"https://github.com/citation-style-language/schema/raw/master/csl-citation.json"}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271059">
        <w:rPr>
          <w:rFonts w:ascii="Times New Roman" w:eastAsia="Times New Roman" w:hAnsi="Times New Roman" w:cs="Times New Roman"/>
          <w:noProof/>
          <w:kern w:val="0"/>
          <w:sz w:val="24"/>
          <w:szCs w:val="24"/>
          <w:lang w:eastAsia="en-ID"/>
          <w14:ligatures w14:val="none"/>
        </w:rPr>
        <w:t>(Janrosl, 2017)</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w:t>
      </w:r>
      <w:r w:rsidRPr="00997EF7">
        <w:rPr>
          <w:rFonts w:ascii="Times New Roman" w:eastAsia="Times New Roman" w:hAnsi="Times New Roman" w:cs="Times New Roman"/>
          <w:kern w:val="0"/>
          <w:sz w:val="24"/>
          <w:szCs w:val="24"/>
          <w:lang w:eastAsia="en-ID"/>
          <w14:ligatures w14:val="none"/>
        </w:rPr>
        <w:t>Brevet pajak dapat menjadi batu loncatan yang penting bagi mahasiswa yang ingin membangun karir di bidang perpajakan.</w:t>
      </w:r>
      <w:r>
        <w:rPr>
          <w:rFonts w:ascii="Times New Roman" w:eastAsia="Times New Roman" w:hAnsi="Times New Roman" w:cs="Times New Roman"/>
          <w:kern w:val="0"/>
          <w:sz w:val="24"/>
          <w:szCs w:val="24"/>
          <w:lang w:eastAsia="en-ID"/>
          <w14:ligatures w14:val="none"/>
        </w:rPr>
        <w:t xml:space="preserve"> </w:t>
      </w:r>
      <w:r w:rsidRPr="00997EF7">
        <w:rPr>
          <w:rFonts w:ascii="Times New Roman" w:eastAsia="Times New Roman" w:hAnsi="Times New Roman" w:cs="Times New Roman"/>
          <w:kern w:val="0"/>
          <w:sz w:val="24"/>
          <w:szCs w:val="24"/>
          <w:lang w:eastAsia="en-ID"/>
          <w14:ligatures w14:val="none"/>
        </w:rPr>
        <w:t>Keahlian dan pengetahuan yang diperoleh melalui program brevet pajak dapat menjadi modal awal yang berharga untuk meraih kesuksesan di profesi ini.</w:t>
      </w:r>
      <w:r w:rsidRPr="00997EF7">
        <w:t xml:space="preserve"> </w:t>
      </w:r>
      <w:r w:rsidRPr="00997EF7">
        <w:rPr>
          <w:rFonts w:ascii="Times New Roman" w:eastAsia="Times New Roman" w:hAnsi="Times New Roman" w:cs="Times New Roman"/>
          <w:kern w:val="0"/>
          <w:sz w:val="24"/>
          <w:szCs w:val="24"/>
          <w:lang w:eastAsia="en-ID"/>
          <w14:ligatures w14:val="none"/>
        </w:rPr>
        <w:t>brevet pajak memiliki peran penting dalam meningkatkan minat mahasiswa untuk berkarir di bidang perpajakan. Program ini memberikan berbagai manfaat yang dapat membantu mahasiswa mengembangkan pengetahuan, keahlian, dan jaringan profesional yang dibutuhkan untuk meraih kesuksesan di bidang ini.</w:t>
      </w:r>
    </w:p>
    <w:p w14:paraId="0CA63F9A" w14:textId="77777777" w:rsidR="0000117B" w:rsidRDefault="0000117B" w:rsidP="0000117B">
      <w:pPr>
        <w:pStyle w:val="ListParagraph"/>
        <w:spacing w:line="480" w:lineRule="auto"/>
        <w:ind w:left="993" w:firstLine="425"/>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lastRenderedPageBreak/>
        <w:t xml:space="preserve">Sejalan dengan penelitian diatas, penelitian yang dilakukan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author":[{"dropping-particle":"Al","family":"Akbar","given":"Wahyu","non-dropping-particle":"","parse-names":false,"suffix":""},{"dropping-particle":"","family":"Ernandi","given":"Herman","non-dropping-particle":"","parse-names":false,"suffix":""}],"id":"ITEM-1","issued":{"date-parts":[["2022"]]},"page":"1-14","title":"The Influence of Accounting Student Perceptions About Taxes, Tax Brevet and Motivation on Career Interest in Taxation","type":"article-journal","volume":"14"},"uris":["http://www.mendeley.com/documents/?uuid=9bced97a-72ee-48fa-a216-b72aff351994"]}],"mendeley":{"formattedCitation":"(Akbar &amp; Ernandi, 2022)","plainTextFormattedCitation":"(Akbar &amp; Ernandi, 2022)"},"properties":{"noteIndex":0},"schema":"https://github.com/citation-style-language/schema/raw/master/csl-citation.json"}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271059">
        <w:rPr>
          <w:rFonts w:ascii="Times New Roman" w:eastAsia="Times New Roman" w:hAnsi="Times New Roman" w:cs="Times New Roman"/>
          <w:noProof/>
          <w:kern w:val="0"/>
          <w:sz w:val="24"/>
          <w:szCs w:val="24"/>
          <w:lang w:eastAsia="en-ID"/>
          <w14:ligatures w14:val="none"/>
        </w:rPr>
        <w:t>(Akbar &amp; Ernandi, 2022)</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menjelaskan bahwa b</w:t>
      </w:r>
      <w:r w:rsidRPr="00997EF7">
        <w:rPr>
          <w:rFonts w:ascii="Times New Roman" w:eastAsia="Times New Roman" w:hAnsi="Times New Roman" w:cs="Times New Roman"/>
          <w:kern w:val="0"/>
          <w:sz w:val="24"/>
          <w:szCs w:val="24"/>
          <w:lang w:eastAsia="en-ID"/>
          <w14:ligatures w14:val="none"/>
        </w:rPr>
        <w:t xml:space="preserve">revet Pajak akan sangat berguna bagi mereka yang ingin menggeluti dunia perpajakan yang profesional. </w:t>
      </w:r>
      <w:r w:rsidRPr="00C1642C">
        <w:rPr>
          <w:rFonts w:ascii="Times New Roman" w:eastAsia="Times New Roman" w:hAnsi="Times New Roman" w:cs="Times New Roman"/>
          <w:kern w:val="0"/>
          <w:sz w:val="24"/>
          <w:szCs w:val="24"/>
          <w:lang w:eastAsia="en-ID"/>
          <w14:ligatures w14:val="none"/>
        </w:rPr>
        <w:t xml:space="preserve">Keberhasilan dalam mengikuti program brevet pajak menjadi salah satu indikator kesiapan seseorang untuk terjun ke dunia kerja perpajakan </w:t>
      </w:r>
      <w:r w:rsidRPr="00997EF7">
        <w:rPr>
          <w:rFonts w:ascii="Times New Roman" w:eastAsia="Times New Roman" w:hAnsi="Times New Roman" w:cs="Times New Roman"/>
          <w:kern w:val="0"/>
          <w:sz w:val="24"/>
          <w:szCs w:val="24"/>
          <w:lang w:eastAsia="en-ID"/>
          <w14:ligatures w14:val="none"/>
        </w:rPr>
        <w:t>karena brevet pajak merupakan pelatihan tentang pajak yang bertujuan untuk meningkatkan mutu mahasiswa dengan pengetahuan keterampilan dibidang perpajakan, dapat membekali mahasiswa melaksanakan kewajiban dan hak wajib pajak secara profesional, dan meningkatkan pengalaman dalam memecahkan permasalahan dalam bidang perpajakan.</w:t>
      </w:r>
    </w:p>
    <w:p w14:paraId="60E2BF8D" w14:textId="77777777" w:rsidR="0000117B" w:rsidRPr="00392204" w:rsidRDefault="0000117B" w:rsidP="0000117B">
      <w:pP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br w:type="page"/>
      </w:r>
    </w:p>
    <w:p w14:paraId="75DB5E6F" w14:textId="77777777" w:rsidR="0000117B" w:rsidRPr="009550A3" w:rsidRDefault="0000117B" w:rsidP="0000117B">
      <w:pPr>
        <w:pStyle w:val="Heading1"/>
        <w:jc w:val="center"/>
        <w:rPr>
          <w:rFonts w:ascii="Times New Roman" w:hAnsi="Times New Roman" w:cs="Times New Roman"/>
          <w:b/>
          <w:bCs/>
          <w:color w:val="auto"/>
          <w:sz w:val="24"/>
          <w:szCs w:val="24"/>
        </w:rPr>
      </w:pPr>
      <w:bookmarkStart w:id="42" w:name="_Toc172187558"/>
      <w:r w:rsidRPr="009550A3">
        <w:rPr>
          <w:rFonts w:ascii="Times New Roman" w:hAnsi="Times New Roman" w:cs="Times New Roman"/>
          <w:b/>
          <w:bCs/>
          <w:color w:val="auto"/>
          <w:sz w:val="24"/>
          <w:szCs w:val="24"/>
        </w:rPr>
        <w:lastRenderedPageBreak/>
        <w:t>BAB V</w:t>
      </w:r>
      <w:bookmarkEnd w:id="42"/>
    </w:p>
    <w:p w14:paraId="7BC2BCD6" w14:textId="77777777" w:rsidR="0000117B" w:rsidRPr="009550A3" w:rsidRDefault="0000117B" w:rsidP="0000117B">
      <w:pPr>
        <w:pStyle w:val="Heading1"/>
        <w:spacing w:line="480" w:lineRule="auto"/>
        <w:jc w:val="center"/>
        <w:rPr>
          <w:rFonts w:ascii="Times New Roman" w:hAnsi="Times New Roman" w:cs="Times New Roman"/>
          <w:b/>
          <w:bCs/>
          <w:color w:val="auto"/>
          <w:sz w:val="24"/>
          <w:szCs w:val="24"/>
        </w:rPr>
      </w:pPr>
      <w:bookmarkStart w:id="43" w:name="_Toc172187559"/>
      <w:r w:rsidRPr="009550A3">
        <w:rPr>
          <w:rFonts w:ascii="Times New Roman" w:hAnsi="Times New Roman" w:cs="Times New Roman"/>
          <w:b/>
          <w:bCs/>
          <w:color w:val="auto"/>
          <w:sz w:val="24"/>
          <w:szCs w:val="24"/>
        </w:rPr>
        <w:t>KESIMPULAN DAN SARAN</w:t>
      </w:r>
      <w:bookmarkEnd w:id="43"/>
    </w:p>
    <w:p w14:paraId="78D348F6" w14:textId="77777777" w:rsidR="0000117B" w:rsidRPr="009550A3" w:rsidRDefault="0000117B" w:rsidP="0000117B">
      <w:pPr>
        <w:pStyle w:val="Heading2"/>
        <w:numPr>
          <w:ilvl w:val="0"/>
          <w:numId w:val="51"/>
        </w:numPr>
        <w:spacing w:line="480" w:lineRule="auto"/>
        <w:ind w:left="2345"/>
        <w:jc w:val="both"/>
        <w:rPr>
          <w:rFonts w:ascii="Times New Roman" w:hAnsi="Times New Roman" w:cs="Times New Roman"/>
          <w:b/>
          <w:bCs/>
          <w:color w:val="auto"/>
          <w:sz w:val="24"/>
          <w:szCs w:val="24"/>
        </w:rPr>
      </w:pPr>
      <w:bookmarkStart w:id="44" w:name="_Toc172187560"/>
      <w:r w:rsidRPr="009550A3">
        <w:rPr>
          <w:rFonts w:ascii="Times New Roman" w:hAnsi="Times New Roman" w:cs="Times New Roman"/>
          <w:b/>
          <w:bCs/>
          <w:color w:val="auto"/>
          <w:sz w:val="24"/>
          <w:szCs w:val="24"/>
        </w:rPr>
        <w:t>Kesimpulan</w:t>
      </w:r>
      <w:bookmarkEnd w:id="44"/>
    </w:p>
    <w:p w14:paraId="5CA302DF" w14:textId="77777777" w:rsidR="0000117B" w:rsidRDefault="0000117B" w:rsidP="0000117B">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Berdasarkan hasil penelitian dan pembahasan mengenai pengaruh kondisi ekonomi, pengetahuan perpajakan, peningkatan kualitas diri, dan pertimbangan pasar kerja terhadap minat mahasiswa berkarir di bidang perpajakan melalui brevet pajak dapat ditarik kesimpulan sebagai berikut:</w:t>
      </w:r>
    </w:p>
    <w:p w14:paraId="74B20870"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bookmarkStart w:id="45" w:name="_Hlk173149547"/>
      <w:r w:rsidRPr="00BE2709">
        <w:rPr>
          <w:rFonts w:ascii="Times New Roman" w:hAnsi="Times New Roman" w:cs="Times New Roman"/>
          <w:sz w:val="24"/>
          <w:szCs w:val="24"/>
        </w:rPr>
        <w:t>Kondisi ekonomi tidak berpengaruh terhadap minat mahasiswa mengikuti brevet pajak.</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Mereka memandang sertifikasi brevet pajak sebagai langkah yang nyata untuk meningkatkan prospek karir mereka dalam jangka panjang, terlepas dari fluktuasi ekonomi yang mungkin terjadi.</w:t>
      </w:r>
    </w:p>
    <w:p w14:paraId="6CFAB250"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Pengetahuan perpajakan berpengaruh positif terhadap minat mahasiswa mengikuti brevet pajak.</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Mahasiswa yang memiliki pengetahuan perpajakan yang kuat cenderung lebih menyadari relevansi dan kebutuhan industri terhadap tenaga kerja yang terlatih dalam bidang ini.</w:t>
      </w:r>
    </w:p>
    <w:p w14:paraId="68978A31"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Peningkatan kualitas diri tidak berpengaruh terhadap minat mahasiswa mengikuti brevet pajak.</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Mahasiswa yang tertarik untuk mengikuti pelatihan ini mungkin lebih memprioritaskan peningkatan kompetensi yang langsung relevan dengan praktik perpajakan daripada pengembangan kualitas diri secara umum.</w:t>
      </w:r>
    </w:p>
    <w:p w14:paraId="189D5FA2"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Pertimbangan pasar kerja berpengaruh positif terhadap minat mahasiswa mengikuti brevet pajak.</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 xml:space="preserve">Mahasiswa menyadari bahwa </w:t>
      </w:r>
      <w:r w:rsidRPr="00BE2709">
        <w:rPr>
          <w:rFonts w:ascii="Times New Roman" w:hAnsi="Times New Roman" w:cs="Times New Roman"/>
          <w:sz w:val="24"/>
          <w:szCs w:val="24"/>
        </w:rPr>
        <w:lastRenderedPageBreak/>
        <w:t>sertifikasi ini dapat meningkatkan daya saing mereka di pasar kerja dan memberikan fondasi yang kuat untuk membangun karir jangka panjang dalam bidang perpajakan.</w:t>
      </w:r>
    </w:p>
    <w:p w14:paraId="686A778E"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Kondisi ekonomi tidak berpengaruh terhadap minat mahasiswa berkarir di bidang perpajakan.</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Keputusan untuk mengejar karir di bidang perpajakan sering kali dipengaruhi lebih oleh faktor-faktor internal, seperti minat pribadi, keahlian, dan tujuan karir jangka panjang, daripada oleh faktor eksternal seperti kondisi ekonomi saat ini.</w:t>
      </w:r>
    </w:p>
    <w:p w14:paraId="57797B25"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Pengetahuan perpajakan berpengaruh positif terhadap minat mahasiswa berkarir di bidang perpajakan.</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Pengetahuan perpajakan tidak hanya meningkatkan pemahaman tentang undang-undang perpajakan dan kepatuhan, tetapi juga membantu mahasiswa mempersiapkan diri untuk menjadi ahli perpajakan yang terlatih dengan baik.</w:t>
      </w:r>
    </w:p>
    <w:p w14:paraId="6A761E3E"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Peningkatan kualitas diri tidak berpengaruh terhadap minat mahasiswa berkarir di bidang perpajakan.</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Mahasiswa mungkin tidak melihat keterkaitan yang langsung antara peningkatan kualitas diri secara umum dengan keberhasilan dalam memasuki atau memajukan karir di bidang perpajakan.</w:t>
      </w:r>
    </w:p>
    <w:p w14:paraId="50732EA1"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 xml:space="preserve">Pertimbangan pasar kerja </w:t>
      </w:r>
      <w:r w:rsidRPr="00BE2709">
        <w:rPr>
          <w:rFonts w:ascii="Times New Roman" w:hAnsi="Times New Roman" w:cs="Times New Roman"/>
          <w:sz w:val="24"/>
          <w:szCs w:val="24"/>
          <w:lang w:val="id-ID"/>
        </w:rPr>
        <w:t xml:space="preserve">tidak berpengaruh </w:t>
      </w:r>
      <w:r w:rsidRPr="00BE2709">
        <w:rPr>
          <w:rFonts w:ascii="Times New Roman" w:hAnsi="Times New Roman" w:cs="Times New Roman"/>
          <w:sz w:val="24"/>
          <w:szCs w:val="24"/>
        </w:rPr>
        <w:t>terhadap minat mahasiswa berkarir di bidang perpajakan.</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Mahasiswa mungkin lebih cenderung mengikuti karir yang mereka rasa cocok dengan minat dan keahlian mereka, terlepas dari kondisi ekonomi atau pasar kerja saat ini.</w:t>
      </w:r>
    </w:p>
    <w:p w14:paraId="6DD0A4DC"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Brevet pajak tidak dapat memediasi kondisi ekonomi terhadap minat mahasiswa berkarir di bidang perpajakan</w:t>
      </w:r>
      <w:r w:rsidRPr="00BE2709">
        <w:rPr>
          <w:rFonts w:ascii="Times New Roman" w:hAnsi="Times New Roman" w:cs="Times New Roman"/>
          <w:sz w:val="24"/>
          <w:szCs w:val="24"/>
        </w:rPr>
        <w:t>.</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Mahasiswa yang tertarik pada bidang perpajakan sering melihatnya sebagai pilihan karir yang stabil dan berkelanjutan dalam jangka panjang. Mereka mungkin memandang pelatihan brevet pajak sebagai investasi jangka panjang dalam pengembangan karir mereka, terlepas dari fluktuasi sementara dalam kondisi ekonomi.</w:t>
      </w:r>
    </w:p>
    <w:p w14:paraId="78518BF9" w14:textId="77777777" w:rsidR="0000117B" w:rsidRPr="00BE2709" w:rsidRDefault="0000117B" w:rsidP="0000117B">
      <w:pPr>
        <w:pStyle w:val="ListParagraph"/>
        <w:numPr>
          <w:ilvl w:val="0"/>
          <w:numId w:val="50"/>
        </w:numPr>
        <w:spacing w:line="480" w:lineRule="auto"/>
        <w:ind w:hanging="371"/>
        <w:jc w:val="both"/>
        <w:rPr>
          <w:rFonts w:ascii="Times New Roman" w:hAnsi="Times New Roman" w:cs="Times New Roman"/>
          <w:sz w:val="24"/>
          <w:szCs w:val="24"/>
        </w:rPr>
      </w:pPr>
      <w:r>
        <w:rPr>
          <w:rFonts w:ascii="Times New Roman" w:hAnsi="Times New Roman" w:cs="Times New Roman"/>
          <w:sz w:val="24"/>
          <w:szCs w:val="24"/>
        </w:rPr>
        <w:t>Brevet pajak memediasi pengetahuan perpajakan terhadap minat mahasiswa berkarir di bidang perpajakan</w:t>
      </w:r>
      <w:r w:rsidRPr="00BE2709">
        <w:rPr>
          <w:rFonts w:ascii="Times New Roman" w:hAnsi="Times New Roman" w:cs="Times New Roman"/>
          <w:sz w:val="24"/>
          <w:szCs w:val="24"/>
        </w:rPr>
        <w:t>.</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Memiliki pengetahuan perpajakan yang mendalam membuat mahasiswa lebih diminati oleh perusahaan-perusahaan dan firma konsultan yang mencari ahli perpajakan yang terlatih dengan baik. Sertifikasi brevet pajak dapat menunjukkan kepada calon employer bahwa mahasiswa tersebut memiliki keterampilan dan pengetahuan yang diperlukan untuk sukses dalam bidang ini.</w:t>
      </w:r>
    </w:p>
    <w:p w14:paraId="6B73B9A1" w14:textId="77777777" w:rsidR="0000117B" w:rsidRPr="00BE2709" w:rsidRDefault="0000117B" w:rsidP="0000117B">
      <w:pPr>
        <w:pStyle w:val="ListParagraph"/>
        <w:numPr>
          <w:ilvl w:val="0"/>
          <w:numId w:val="50"/>
        </w:numPr>
        <w:spacing w:line="480" w:lineRule="auto"/>
        <w:ind w:hanging="371"/>
        <w:jc w:val="both"/>
        <w:rPr>
          <w:rFonts w:ascii="Times New Roman" w:hAnsi="Times New Roman" w:cs="Times New Roman"/>
          <w:sz w:val="24"/>
          <w:szCs w:val="24"/>
        </w:rPr>
      </w:pPr>
      <w:r>
        <w:rPr>
          <w:rFonts w:ascii="Times New Roman" w:hAnsi="Times New Roman" w:cs="Times New Roman"/>
          <w:sz w:val="24"/>
          <w:szCs w:val="24"/>
        </w:rPr>
        <w:t>Brevet pajak tidak dapat memediasi peningkatan kualitas diri terhadap minat mahasiswa berkarir di bidang perpajakan</w:t>
      </w:r>
      <w:r w:rsidRPr="00BE2709">
        <w:rPr>
          <w:rFonts w:ascii="Times New Roman" w:hAnsi="Times New Roman" w:cs="Times New Roman"/>
          <w:sz w:val="24"/>
          <w:szCs w:val="24"/>
        </w:rPr>
        <w:t>.</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Dalam persaingan untuk memasuki pasar kerja di bidang perpajakan yang kompetitif, mahasiswa mungkin lebih memprioritaskan pengembangan pengetahuan dan keterampilan teknis yang diperlukan untuk sukses dalam profesi ini daripada peningkatan kualitas diri secara umum.</w:t>
      </w:r>
    </w:p>
    <w:p w14:paraId="51A53E2A" w14:textId="77777777" w:rsidR="0000117B" w:rsidRDefault="0000117B" w:rsidP="0000117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Brevet pajak memediasi pertimbangan pasar kerja terhadap minat mahasiswa berkarir di bidang perpajakan</w:t>
      </w:r>
      <w:r w:rsidRPr="00BE2709">
        <w:rPr>
          <w:rFonts w:ascii="Times New Roman" w:hAnsi="Times New Roman" w:cs="Times New Roman"/>
          <w:sz w:val="24"/>
          <w:szCs w:val="24"/>
        </w:rPr>
        <w:t>.</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 xml:space="preserve">Memiliki sertifikasi brevet </w:t>
      </w:r>
      <w:r w:rsidRPr="00BE2709">
        <w:rPr>
          <w:rFonts w:ascii="Times New Roman" w:hAnsi="Times New Roman" w:cs="Times New Roman"/>
          <w:sz w:val="24"/>
          <w:szCs w:val="24"/>
        </w:rPr>
        <w:lastRenderedPageBreak/>
        <w:t>pajak memberikan mahasiswa akses ke berbagai peluang karir di bidang perpajakan, termasuk posisi sebagai konsultan perpajakan, auditor perpajakan, analis perencanaan pajak, atau posisi di departemen pajak perusahaan. Mahasiswa dapat melihat pelatihan ini sebagai langkah awal untuk membangun karir yang solid dan berkelanjutan di bidang yang penting ini.</w:t>
      </w:r>
    </w:p>
    <w:p w14:paraId="4B4EA1A8" w14:textId="77777777" w:rsidR="0000117B" w:rsidRPr="00BE2709" w:rsidRDefault="0000117B" w:rsidP="0000117B">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Brevet pajak berpengaruh positif terhadap minat mahasiswa berkarir di bidang perpajakan. </w:t>
      </w:r>
      <w:r w:rsidRPr="004C4778">
        <w:rPr>
          <w:rFonts w:ascii="Times New Roman" w:eastAsia="Times New Roman" w:hAnsi="Times New Roman" w:cs="Times New Roman"/>
          <w:kern w:val="0"/>
          <w:sz w:val="24"/>
          <w:szCs w:val="24"/>
          <w:lang w:eastAsia="en-ID"/>
          <w14:ligatures w14:val="none"/>
        </w:rPr>
        <w:t>Sertifikat Brevet Pajak menjadi bukti kompetensi dan profesionalisme di bidang perpajakan. Hal ini meningkatkan daya saing mahasiswa dalam mencari pekerjaan dan mendapatkan promosi dalam karir perpajakan.</w:t>
      </w:r>
    </w:p>
    <w:p w14:paraId="229C800D" w14:textId="77777777" w:rsidR="0000117B" w:rsidRPr="00BE2709" w:rsidRDefault="0000117B" w:rsidP="0000117B">
      <w:pPr>
        <w:pStyle w:val="Heading2"/>
        <w:numPr>
          <w:ilvl w:val="0"/>
          <w:numId w:val="51"/>
        </w:numPr>
        <w:spacing w:line="480" w:lineRule="auto"/>
        <w:ind w:left="2345"/>
        <w:jc w:val="both"/>
        <w:rPr>
          <w:rFonts w:ascii="Times New Roman" w:hAnsi="Times New Roman" w:cs="Times New Roman"/>
          <w:b/>
          <w:bCs/>
          <w:color w:val="auto"/>
          <w:sz w:val="24"/>
          <w:szCs w:val="24"/>
        </w:rPr>
      </w:pPr>
      <w:bookmarkStart w:id="46" w:name="_Toc172187561"/>
      <w:bookmarkEnd w:id="45"/>
      <w:r w:rsidRPr="00BE2709">
        <w:rPr>
          <w:rFonts w:ascii="Times New Roman" w:hAnsi="Times New Roman" w:cs="Times New Roman"/>
          <w:b/>
          <w:bCs/>
          <w:color w:val="auto"/>
          <w:sz w:val="24"/>
          <w:szCs w:val="24"/>
        </w:rPr>
        <w:t>Saran</w:t>
      </w:r>
      <w:bookmarkEnd w:id="46"/>
    </w:p>
    <w:p w14:paraId="68E93A47" w14:textId="77777777" w:rsidR="0000117B" w:rsidRPr="00BE2709" w:rsidRDefault="0000117B" w:rsidP="0000117B">
      <w:pPr>
        <w:pStyle w:val="ListParagraph"/>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Berdasarkan hasil penelitian dan pembahasan, maka saran yang yang dapat diajukan pada penelitian adalah sebagai berikut:</w:t>
      </w:r>
    </w:p>
    <w:p w14:paraId="566DA18A" w14:textId="77777777" w:rsidR="0000117B" w:rsidRPr="00BE2709" w:rsidRDefault="0000117B" w:rsidP="0000117B">
      <w:pPr>
        <w:pStyle w:val="ListParagraph"/>
        <w:numPr>
          <w:ilvl w:val="0"/>
          <w:numId w:val="52"/>
        </w:numPr>
        <w:spacing w:line="480" w:lineRule="auto"/>
        <w:jc w:val="both"/>
        <w:rPr>
          <w:rFonts w:ascii="Times New Roman" w:hAnsi="Times New Roman" w:cs="Times New Roman"/>
          <w:sz w:val="24"/>
          <w:szCs w:val="24"/>
        </w:rPr>
      </w:pPr>
      <w:bookmarkStart w:id="47" w:name="_Hlk173149901"/>
      <w:r w:rsidRPr="00BE2709">
        <w:rPr>
          <w:rFonts w:ascii="Times New Roman" w:hAnsi="Times New Roman" w:cs="Times New Roman"/>
          <w:sz w:val="24"/>
          <w:szCs w:val="24"/>
        </w:rPr>
        <w:t>Penting untuk memberikan pemahaman yang jelas kepada mahasiswa bahwa karir di bidang perpajakan cenderung stabil meskipun ada fluktuasi dalam kondisi ekonomi.</w:t>
      </w:r>
      <w:r w:rsidRPr="00BE2709">
        <w:rPr>
          <w:rFonts w:ascii="Times New Roman" w:hAnsi="Times New Roman" w:cs="Times New Roman"/>
          <w:sz w:val="24"/>
          <w:szCs w:val="24"/>
          <w:lang w:val="id-ID"/>
        </w:rPr>
        <w:t xml:space="preserve"> </w:t>
      </w:r>
      <w:r w:rsidRPr="00BE2709">
        <w:rPr>
          <w:rFonts w:ascii="Times New Roman" w:hAnsi="Times New Roman" w:cs="Times New Roman"/>
          <w:sz w:val="24"/>
          <w:szCs w:val="24"/>
        </w:rPr>
        <w:t>Edukasi tentang prospek jangka panjang dalam karir perpajakan, termasuk potensi untuk berkembang dalam peran manajemen atau konsultan, dapat membantu mahasiswa melihat nilai jangka panjang dari investasi mereka dalam pelatihan brevet pajak.</w:t>
      </w:r>
    </w:p>
    <w:p w14:paraId="46DB0C9D" w14:textId="77777777" w:rsidR="0000117B" w:rsidRPr="00BE2709" w:rsidRDefault="0000117B" w:rsidP="0000117B">
      <w:pPr>
        <w:pStyle w:val="ListParagraph"/>
        <w:numPr>
          <w:ilvl w:val="0"/>
          <w:numId w:val="52"/>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lang w:val="id-ID"/>
        </w:rPr>
        <w:t xml:space="preserve">Meskipun kondisi ekonomi tidak mempengaruhi minat berkarir di bidang perpajakan, </w:t>
      </w:r>
      <w:r w:rsidRPr="00BE2709">
        <w:rPr>
          <w:rFonts w:ascii="Times New Roman" w:hAnsi="Times New Roman" w:cs="Times New Roman"/>
          <w:sz w:val="24"/>
          <w:szCs w:val="24"/>
        </w:rPr>
        <w:t xml:space="preserve">tetapi bidang perpajakan sering kali dianggap </w:t>
      </w:r>
      <w:r w:rsidRPr="00BE2709">
        <w:rPr>
          <w:rFonts w:ascii="Times New Roman" w:hAnsi="Times New Roman" w:cs="Times New Roman"/>
          <w:sz w:val="24"/>
          <w:szCs w:val="24"/>
        </w:rPr>
        <w:lastRenderedPageBreak/>
        <w:t>sebagai bidang yang relatif stabil dan memiliki permintaan yang konsisten. Dalam situasi ekonomi yang baik, perusahaan dan individu cenderung memperluas bisnis mereka, yang membutuhkan lebih banyak ahli perpajakan untuk mengelola dan menavigasi kebijakan perpajakan yang kompleks.</w:t>
      </w:r>
      <w:r w:rsidRPr="00BE2709">
        <w:rPr>
          <w:rFonts w:ascii="Times New Roman" w:hAnsi="Times New Roman" w:cs="Times New Roman"/>
          <w:sz w:val="24"/>
          <w:szCs w:val="24"/>
          <w:lang w:val="id-ID"/>
        </w:rPr>
        <w:t xml:space="preserve"> </w:t>
      </w:r>
    </w:p>
    <w:p w14:paraId="5C7FC8F0" w14:textId="77777777" w:rsidR="0000117B" w:rsidRPr="00BE2709" w:rsidRDefault="0000117B" w:rsidP="0000117B">
      <w:pPr>
        <w:pStyle w:val="ListParagraph"/>
        <w:numPr>
          <w:ilvl w:val="0"/>
          <w:numId w:val="52"/>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lang w:val="id-ID"/>
        </w:rPr>
        <w:t>Berpengaruhnya pengetahuan perpajakan terhadap minat mahasiswa berkarir di bidang perpajakan dapat dijadikan catatan bagi perguruan tinggi untuk</w:t>
      </w:r>
      <w:r w:rsidRPr="00BE2709">
        <w:rPr>
          <w:rFonts w:ascii="Times New Roman" w:hAnsi="Times New Roman" w:cs="Times New Roman"/>
          <w:sz w:val="24"/>
          <w:szCs w:val="24"/>
        </w:rPr>
        <w:t xml:space="preserve"> mempertimbangkan </w:t>
      </w:r>
      <w:r w:rsidRPr="00BE2709">
        <w:rPr>
          <w:rFonts w:ascii="Times New Roman" w:hAnsi="Times New Roman" w:cs="Times New Roman"/>
          <w:sz w:val="24"/>
          <w:szCs w:val="24"/>
          <w:lang w:val="id-ID"/>
        </w:rPr>
        <w:t xml:space="preserve">dan </w:t>
      </w:r>
      <w:r w:rsidRPr="00BE2709">
        <w:rPr>
          <w:rFonts w:ascii="Times New Roman" w:hAnsi="Times New Roman" w:cs="Times New Roman"/>
          <w:sz w:val="24"/>
          <w:szCs w:val="24"/>
        </w:rPr>
        <w:t>mengintegrasikan lebih banyak materi perpajakan dalam kurikulum mereka, terutama yang berkaitan dengan pelatihan brevet pajak. Ini dapat membantu mahasiswa memahami pentingnya pengetahuan perpajakan dalam karir mereka di masa depan.</w:t>
      </w:r>
    </w:p>
    <w:p w14:paraId="2D4C7A3A" w14:textId="77777777" w:rsidR="0000117B" w:rsidRPr="00BE2709" w:rsidRDefault="0000117B" w:rsidP="0000117B">
      <w:pPr>
        <w:pStyle w:val="ListParagraph"/>
        <w:numPr>
          <w:ilvl w:val="0"/>
          <w:numId w:val="52"/>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lang w:val="id-ID"/>
        </w:rPr>
        <w:t xml:space="preserve">Sebaiknya institut pendidikan </w:t>
      </w:r>
      <w:r w:rsidRPr="00BE2709">
        <w:rPr>
          <w:rFonts w:ascii="Times New Roman" w:hAnsi="Times New Roman" w:cs="Times New Roman"/>
          <w:sz w:val="24"/>
          <w:szCs w:val="24"/>
        </w:rPr>
        <w:t>memberikan informasi yang jelas tentang potensi karir jangka panjang dalam bidang perpajakan, termasuk peluang untuk naik pangkat, pengembangan profesional, dan peran kepemimpinan dalam industri perpajakan, dapat memotivasi mahasiswa untuk mengejar pelatihan brevet pajak sebagai penunjang untuk meningkatkan kualitas dirinya.</w:t>
      </w:r>
    </w:p>
    <w:p w14:paraId="69F9D125" w14:textId="77777777" w:rsidR="0000117B" w:rsidRPr="00BE2709" w:rsidRDefault="0000117B" w:rsidP="0000117B">
      <w:pPr>
        <w:pStyle w:val="ListParagraph"/>
        <w:numPr>
          <w:ilvl w:val="0"/>
          <w:numId w:val="52"/>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 xml:space="preserve">Institusi pendidikan dapat menyediakan analisis tentang tren pasar kerja di bidang perpajakan, termasuk pertumbuhan industri, permintaan untuk profesional perpajakan, dan perubahan regulasi pajak yang dapat mempengaruhi permintaan tenaga kerja. Informasi ini akan membantu </w:t>
      </w:r>
      <w:r w:rsidRPr="00BE2709">
        <w:rPr>
          <w:rFonts w:ascii="Times New Roman" w:hAnsi="Times New Roman" w:cs="Times New Roman"/>
          <w:sz w:val="24"/>
          <w:szCs w:val="24"/>
        </w:rPr>
        <w:lastRenderedPageBreak/>
        <w:t>mahasiswa memahami prospek karir yang jelas dan menarik dalam bidang perpajakan.</w:t>
      </w:r>
    </w:p>
    <w:p w14:paraId="2FD95C9F" w14:textId="77777777" w:rsidR="0000117B" w:rsidRPr="00BE2709" w:rsidRDefault="0000117B" w:rsidP="0000117B">
      <w:pPr>
        <w:pStyle w:val="ListParagraph"/>
        <w:numPr>
          <w:ilvl w:val="0"/>
          <w:numId w:val="52"/>
        </w:numPr>
        <w:spacing w:line="480" w:lineRule="auto"/>
        <w:jc w:val="both"/>
        <w:rPr>
          <w:rFonts w:ascii="Times New Roman" w:hAnsi="Times New Roman" w:cs="Times New Roman"/>
          <w:sz w:val="24"/>
          <w:szCs w:val="24"/>
        </w:rPr>
      </w:pPr>
      <w:r w:rsidRPr="00BE2709">
        <w:rPr>
          <w:rFonts w:ascii="Times New Roman" w:hAnsi="Times New Roman" w:cs="Times New Roman"/>
          <w:sz w:val="24"/>
          <w:szCs w:val="24"/>
        </w:rPr>
        <w:t>Hasil penelitian menunjukkan hanya dua variabel yang berpengaruh terhadap minat berkarir di bidang perpajakan dan juga pelatihan brevet pajak yaitu variabel pengetahuan perpajakan dan pertimbangan pasar kerja. Untuk penelitian selanjutnya diharapkan dapat mempertimbangkan variabel lain yang mungkin berpengaruh, seperti motivasi intrinsik, dukungan sosial, pengaruh keluarga, atau variabel lain yang memungkingkan berpengaruh terhadap minat berkarir di bidang perpajakan.</w:t>
      </w:r>
      <w:bookmarkEnd w:id="47"/>
    </w:p>
    <w:p w14:paraId="076CD796" w14:textId="77777777" w:rsidR="00772774" w:rsidRDefault="00772774"/>
    <w:sectPr w:rsidR="00772774" w:rsidSect="0000117B">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08E"/>
    <w:multiLevelType w:val="multilevel"/>
    <w:tmpl w:val="5C2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A7770"/>
    <w:multiLevelType w:val="hybridMultilevel"/>
    <w:tmpl w:val="BBCAE4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E437E8"/>
    <w:multiLevelType w:val="hybridMultilevel"/>
    <w:tmpl w:val="E80480F8"/>
    <w:lvl w:ilvl="0" w:tplc="F104D9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EA5DD2"/>
    <w:multiLevelType w:val="hybridMultilevel"/>
    <w:tmpl w:val="2A36BE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843750"/>
    <w:multiLevelType w:val="hybridMultilevel"/>
    <w:tmpl w:val="BC6270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1A61E9"/>
    <w:multiLevelType w:val="hybridMultilevel"/>
    <w:tmpl w:val="3A065C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362B22"/>
    <w:multiLevelType w:val="hybridMultilevel"/>
    <w:tmpl w:val="16A2BD30"/>
    <w:lvl w:ilvl="0" w:tplc="B3AE9C00">
      <w:start w:val="1"/>
      <w:numFmt w:val="decimal"/>
      <w:lvlText w:val="%1."/>
      <w:lvlJc w:val="left"/>
      <w:pPr>
        <w:ind w:left="1778" w:hanging="360"/>
      </w:pPr>
      <w:rPr>
        <w:rFonts w:asciiTheme="minorHAnsi" w:hAnsiTheme="minorHAnsi" w:cstheme="minorBidi" w:hint="default"/>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10C505EA"/>
    <w:multiLevelType w:val="hybridMultilevel"/>
    <w:tmpl w:val="2BB06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E108C8"/>
    <w:multiLevelType w:val="hybridMultilevel"/>
    <w:tmpl w:val="7D8A95D6"/>
    <w:lvl w:ilvl="0" w:tplc="8EE096EC">
      <w:start w:val="1"/>
      <w:numFmt w:val="decimal"/>
      <w:lvlText w:val="%1."/>
      <w:lvlJc w:val="left"/>
      <w:pPr>
        <w:ind w:left="1778" w:hanging="360"/>
      </w:pPr>
      <w:rPr>
        <w:rFonts w:ascii="Times New Roman" w:hAnsi="Times New Roman" w:cs="Times New Roman"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15AD43E8"/>
    <w:multiLevelType w:val="hybridMultilevel"/>
    <w:tmpl w:val="22268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7D7DE3"/>
    <w:multiLevelType w:val="hybridMultilevel"/>
    <w:tmpl w:val="38100C58"/>
    <w:lvl w:ilvl="0" w:tplc="64D4B2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47040A"/>
    <w:multiLevelType w:val="hybridMultilevel"/>
    <w:tmpl w:val="46AC879C"/>
    <w:lvl w:ilvl="0" w:tplc="632292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593953"/>
    <w:multiLevelType w:val="hybridMultilevel"/>
    <w:tmpl w:val="14508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DCA12A1"/>
    <w:multiLevelType w:val="hybridMultilevel"/>
    <w:tmpl w:val="C116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D6072"/>
    <w:multiLevelType w:val="hybridMultilevel"/>
    <w:tmpl w:val="EECA5204"/>
    <w:lvl w:ilvl="0" w:tplc="308A65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FB4A47"/>
    <w:multiLevelType w:val="hybridMultilevel"/>
    <w:tmpl w:val="4740C3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B15B68"/>
    <w:multiLevelType w:val="hybridMultilevel"/>
    <w:tmpl w:val="E0720E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9849DE"/>
    <w:multiLevelType w:val="hybridMultilevel"/>
    <w:tmpl w:val="2926FD26"/>
    <w:lvl w:ilvl="0" w:tplc="98C40E2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8" w15:restartNumberingAfterBreak="0">
    <w:nsid w:val="2F13275B"/>
    <w:multiLevelType w:val="hybridMultilevel"/>
    <w:tmpl w:val="76B230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58740B2"/>
    <w:multiLevelType w:val="hybridMultilevel"/>
    <w:tmpl w:val="750A5D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95F377A"/>
    <w:multiLevelType w:val="hybridMultilevel"/>
    <w:tmpl w:val="2828DC3A"/>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1" w15:restartNumberingAfterBreak="0">
    <w:nsid w:val="39B761CA"/>
    <w:multiLevelType w:val="hybridMultilevel"/>
    <w:tmpl w:val="3300CE0E"/>
    <w:lvl w:ilvl="0" w:tplc="05CA7D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D8E3224"/>
    <w:multiLevelType w:val="hybridMultilevel"/>
    <w:tmpl w:val="9E8CC704"/>
    <w:lvl w:ilvl="0" w:tplc="5656A63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3F8813A5"/>
    <w:multiLevelType w:val="hybridMultilevel"/>
    <w:tmpl w:val="93221992"/>
    <w:lvl w:ilvl="0" w:tplc="7CF4105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2F0467C"/>
    <w:multiLevelType w:val="hybridMultilevel"/>
    <w:tmpl w:val="6AC0D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4FA7DED"/>
    <w:multiLevelType w:val="hybridMultilevel"/>
    <w:tmpl w:val="D2269E62"/>
    <w:lvl w:ilvl="0" w:tplc="B15A69C2">
      <w:start w:val="1"/>
      <w:numFmt w:val="decimal"/>
      <w:lvlText w:val="%1."/>
      <w:lvlJc w:val="left"/>
      <w:pPr>
        <w:ind w:left="1778" w:hanging="360"/>
      </w:pPr>
      <w:rPr>
        <w:rFonts w:hint="default"/>
        <w:b/>
        <w:bCs w:val="0"/>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6" w15:restartNumberingAfterBreak="0">
    <w:nsid w:val="471A7F06"/>
    <w:multiLevelType w:val="hybridMultilevel"/>
    <w:tmpl w:val="0D9A09D4"/>
    <w:lvl w:ilvl="0" w:tplc="874AC1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472B7B06"/>
    <w:multiLevelType w:val="hybridMultilevel"/>
    <w:tmpl w:val="4E08084C"/>
    <w:lvl w:ilvl="0" w:tplc="DB9A4F8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490931EA"/>
    <w:multiLevelType w:val="hybridMultilevel"/>
    <w:tmpl w:val="EE1C5C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B3F73A2"/>
    <w:multiLevelType w:val="hybridMultilevel"/>
    <w:tmpl w:val="D02EF20E"/>
    <w:lvl w:ilvl="0" w:tplc="E676F572">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15:restartNumberingAfterBreak="0">
    <w:nsid w:val="4DAA2B71"/>
    <w:multiLevelType w:val="hybridMultilevel"/>
    <w:tmpl w:val="610095B6"/>
    <w:lvl w:ilvl="0" w:tplc="89BED4BA">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1" w15:restartNumberingAfterBreak="0">
    <w:nsid w:val="4F80273A"/>
    <w:multiLevelType w:val="hybridMultilevel"/>
    <w:tmpl w:val="0EAAE35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15:restartNumberingAfterBreak="0">
    <w:nsid w:val="538E481F"/>
    <w:multiLevelType w:val="hybridMultilevel"/>
    <w:tmpl w:val="845C1F7E"/>
    <w:lvl w:ilvl="0" w:tplc="7FECE6FE">
      <w:start w:val="1"/>
      <w:numFmt w:val="upperLetter"/>
      <w:lvlText w:val="%1."/>
      <w:lvlJc w:val="left"/>
      <w:pPr>
        <w:ind w:left="720" w:hanging="360"/>
      </w:pPr>
      <w:rPr>
        <w:rFonts w:hint="default"/>
        <w:color w:val="auto"/>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6006F5"/>
    <w:multiLevelType w:val="hybridMultilevel"/>
    <w:tmpl w:val="AB5EE1E6"/>
    <w:lvl w:ilvl="0" w:tplc="E53E1E2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5EE5621"/>
    <w:multiLevelType w:val="hybridMultilevel"/>
    <w:tmpl w:val="B14E7A8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573420FB"/>
    <w:multiLevelType w:val="hybridMultilevel"/>
    <w:tmpl w:val="13B2DF90"/>
    <w:lvl w:ilvl="0" w:tplc="1076CE1A">
      <w:start w:val="1"/>
      <w:numFmt w:val="lowerLetter"/>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6" w15:restartNumberingAfterBreak="0">
    <w:nsid w:val="59803D69"/>
    <w:multiLevelType w:val="hybridMultilevel"/>
    <w:tmpl w:val="58C03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C132108"/>
    <w:multiLevelType w:val="hybridMultilevel"/>
    <w:tmpl w:val="D3586EC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47A5A53"/>
    <w:multiLevelType w:val="hybridMultilevel"/>
    <w:tmpl w:val="BBA425CE"/>
    <w:lvl w:ilvl="0" w:tplc="9CC0DB2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49B6177"/>
    <w:multiLevelType w:val="hybridMultilevel"/>
    <w:tmpl w:val="337CA88A"/>
    <w:lvl w:ilvl="0" w:tplc="F68E3936">
      <w:start w:val="1"/>
      <w:numFmt w:val="lowerLetter"/>
      <w:lvlText w:val="%1."/>
      <w:lvlJc w:val="left"/>
      <w:pPr>
        <w:ind w:left="1778" w:hanging="360"/>
      </w:pPr>
      <w:rPr>
        <w:rFonts w:hint="default"/>
        <w:b w:val="0"/>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0" w15:restartNumberingAfterBreak="0">
    <w:nsid w:val="66B9144F"/>
    <w:multiLevelType w:val="hybridMultilevel"/>
    <w:tmpl w:val="15CEC3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6E072AC"/>
    <w:multiLevelType w:val="hybridMultilevel"/>
    <w:tmpl w:val="559C96F8"/>
    <w:lvl w:ilvl="0" w:tplc="A4EEBBD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15:restartNumberingAfterBreak="0">
    <w:nsid w:val="69E71C46"/>
    <w:multiLevelType w:val="hybridMultilevel"/>
    <w:tmpl w:val="70F4B812"/>
    <w:lvl w:ilvl="0" w:tplc="35B246CE">
      <w:start w:val="1"/>
      <w:numFmt w:val="decimal"/>
      <w:lvlText w:val="%1."/>
      <w:lvlJc w:val="left"/>
      <w:pPr>
        <w:ind w:left="2345" w:hanging="360"/>
      </w:pPr>
      <w:rPr>
        <w:rFonts w:ascii="Times New Roman" w:hAnsi="Times New Roman" w:cs="Times New Roman" w:hint="default"/>
        <w:sz w:val="24"/>
        <w:szCs w:val="28"/>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3" w15:restartNumberingAfterBreak="0">
    <w:nsid w:val="6FE73EBE"/>
    <w:multiLevelType w:val="hybridMultilevel"/>
    <w:tmpl w:val="5F5E1102"/>
    <w:lvl w:ilvl="0" w:tplc="4860218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4" w15:restartNumberingAfterBreak="0">
    <w:nsid w:val="73821508"/>
    <w:multiLevelType w:val="multilevel"/>
    <w:tmpl w:val="F5BA8F3C"/>
    <w:lvl w:ilvl="0">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A9628E"/>
    <w:multiLevelType w:val="hybridMultilevel"/>
    <w:tmpl w:val="39BE96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3BF2E48"/>
    <w:multiLevelType w:val="hybridMultilevel"/>
    <w:tmpl w:val="9E907442"/>
    <w:lvl w:ilvl="0" w:tplc="73867A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67B2FE5"/>
    <w:multiLevelType w:val="hybridMultilevel"/>
    <w:tmpl w:val="212C18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71B0C9C"/>
    <w:multiLevelType w:val="hybridMultilevel"/>
    <w:tmpl w:val="D5A47DF8"/>
    <w:lvl w:ilvl="0" w:tplc="DE7E45C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9" w15:restartNumberingAfterBreak="0">
    <w:nsid w:val="79075297"/>
    <w:multiLevelType w:val="hybridMultilevel"/>
    <w:tmpl w:val="79202E8C"/>
    <w:lvl w:ilvl="0" w:tplc="1FA688B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7A543598"/>
    <w:multiLevelType w:val="hybridMultilevel"/>
    <w:tmpl w:val="F6C81CC2"/>
    <w:lvl w:ilvl="0" w:tplc="F7701FC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7B4F55E2"/>
    <w:multiLevelType w:val="hybridMultilevel"/>
    <w:tmpl w:val="B7060D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DAB63A0"/>
    <w:multiLevelType w:val="hybridMultilevel"/>
    <w:tmpl w:val="0EAAE35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3" w15:restartNumberingAfterBreak="0">
    <w:nsid w:val="7E182D37"/>
    <w:multiLevelType w:val="hybridMultilevel"/>
    <w:tmpl w:val="DD6886CE"/>
    <w:lvl w:ilvl="0" w:tplc="25A235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7F890132"/>
    <w:multiLevelType w:val="hybridMultilevel"/>
    <w:tmpl w:val="DE24CB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2144411">
    <w:abstractNumId w:val="21"/>
  </w:num>
  <w:num w:numId="2" w16cid:durableId="1971089921">
    <w:abstractNumId w:val="2"/>
  </w:num>
  <w:num w:numId="3" w16cid:durableId="1034228347">
    <w:abstractNumId w:val="35"/>
  </w:num>
  <w:num w:numId="4" w16cid:durableId="434904526">
    <w:abstractNumId w:val="8"/>
  </w:num>
  <w:num w:numId="5" w16cid:durableId="747767685">
    <w:abstractNumId w:val="11"/>
  </w:num>
  <w:num w:numId="6" w16cid:durableId="1659461873">
    <w:abstractNumId w:val="49"/>
  </w:num>
  <w:num w:numId="7" w16cid:durableId="974260866">
    <w:abstractNumId w:val="27"/>
  </w:num>
  <w:num w:numId="8" w16cid:durableId="1519352137">
    <w:abstractNumId w:val="34"/>
  </w:num>
  <w:num w:numId="9" w16cid:durableId="1642036784">
    <w:abstractNumId w:val="20"/>
  </w:num>
  <w:num w:numId="10" w16cid:durableId="488668694">
    <w:abstractNumId w:val="47"/>
  </w:num>
  <w:num w:numId="11" w16cid:durableId="831338852">
    <w:abstractNumId w:val="33"/>
  </w:num>
  <w:num w:numId="12" w16cid:durableId="457382579">
    <w:abstractNumId w:val="54"/>
  </w:num>
  <w:num w:numId="13" w16cid:durableId="785346445">
    <w:abstractNumId w:val="28"/>
  </w:num>
  <w:num w:numId="14" w16cid:durableId="1564756661">
    <w:abstractNumId w:val="5"/>
  </w:num>
  <w:num w:numId="15" w16cid:durableId="454376194">
    <w:abstractNumId w:val="19"/>
  </w:num>
  <w:num w:numId="16" w16cid:durableId="1206865948">
    <w:abstractNumId w:val="12"/>
  </w:num>
  <w:num w:numId="17" w16cid:durableId="1606884624">
    <w:abstractNumId w:val="36"/>
  </w:num>
  <w:num w:numId="18" w16cid:durableId="395974575">
    <w:abstractNumId w:val="51"/>
  </w:num>
  <w:num w:numId="19" w16cid:durableId="1163862598">
    <w:abstractNumId w:val="24"/>
  </w:num>
  <w:num w:numId="20" w16cid:durableId="428356666">
    <w:abstractNumId w:val="31"/>
  </w:num>
  <w:num w:numId="21" w16cid:durableId="487671802">
    <w:abstractNumId w:val="37"/>
  </w:num>
  <w:num w:numId="22" w16cid:durableId="1366325595">
    <w:abstractNumId w:val="14"/>
  </w:num>
  <w:num w:numId="23" w16cid:durableId="381907000">
    <w:abstractNumId w:val="32"/>
  </w:num>
  <w:num w:numId="24" w16cid:durableId="1525285812">
    <w:abstractNumId w:val="10"/>
  </w:num>
  <w:num w:numId="25" w16cid:durableId="247007042">
    <w:abstractNumId w:val="15"/>
  </w:num>
  <w:num w:numId="26" w16cid:durableId="1060399966">
    <w:abstractNumId w:val="6"/>
  </w:num>
  <w:num w:numId="27" w16cid:durableId="167407519">
    <w:abstractNumId w:val="48"/>
  </w:num>
  <w:num w:numId="28" w16cid:durableId="789201447">
    <w:abstractNumId w:val="1"/>
  </w:num>
  <w:num w:numId="29" w16cid:durableId="1727726739">
    <w:abstractNumId w:val="22"/>
  </w:num>
  <w:num w:numId="30" w16cid:durableId="1919903551">
    <w:abstractNumId w:val="41"/>
  </w:num>
  <w:num w:numId="31" w16cid:durableId="553352297">
    <w:abstractNumId w:val="17"/>
  </w:num>
  <w:num w:numId="32" w16cid:durableId="532351528">
    <w:abstractNumId w:val="18"/>
  </w:num>
  <w:num w:numId="33" w16cid:durableId="2106922455">
    <w:abstractNumId w:val="13"/>
  </w:num>
  <w:num w:numId="34" w16cid:durableId="1446852882">
    <w:abstractNumId w:val="40"/>
  </w:num>
  <w:num w:numId="35" w16cid:durableId="1583447472">
    <w:abstractNumId w:val="16"/>
  </w:num>
  <w:num w:numId="36" w16cid:durableId="656768664">
    <w:abstractNumId w:val="30"/>
  </w:num>
  <w:num w:numId="37" w16cid:durableId="1147556168">
    <w:abstractNumId w:val="39"/>
  </w:num>
  <w:num w:numId="38" w16cid:durableId="458763591">
    <w:abstractNumId w:val="50"/>
  </w:num>
  <w:num w:numId="39" w16cid:durableId="1463572891">
    <w:abstractNumId w:val="38"/>
  </w:num>
  <w:num w:numId="40" w16cid:durableId="1616256023">
    <w:abstractNumId w:val="25"/>
  </w:num>
  <w:num w:numId="41" w16cid:durableId="1521814300">
    <w:abstractNumId w:val="9"/>
  </w:num>
  <w:num w:numId="42" w16cid:durableId="1620604838">
    <w:abstractNumId w:val="42"/>
  </w:num>
  <w:num w:numId="43" w16cid:durableId="2090926092">
    <w:abstractNumId w:val="44"/>
  </w:num>
  <w:num w:numId="44" w16cid:durableId="339048483">
    <w:abstractNumId w:val="43"/>
  </w:num>
  <w:num w:numId="45" w16cid:durableId="1413235998">
    <w:abstractNumId w:val="3"/>
  </w:num>
  <w:num w:numId="46" w16cid:durableId="550001110">
    <w:abstractNumId w:val="23"/>
  </w:num>
  <w:num w:numId="47" w16cid:durableId="882250444">
    <w:abstractNumId w:val="4"/>
  </w:num>
  <w:num w:numId="48" w16cid:durableId="437873946">
    <w:abstractNumId w:val="46"/>
  </w:num>
  <w:num w:numId="49" w16cid:durableId="1480878766">
    <w:abstractNumId w:val="29"/>
  </w:num>
  <w:num w:numId="50" w16cid:durableId="221598261">
    <w:abstractNumId w:val="53"/>
  </w:num>
  <w:num w:numId="51" w16cid:durableId="1021661511">
    <w:abstractNumId w:val="45"/>
  </w:num>
  <w:num w:numId="52" w16cid:durableId="1135175208">
    <w:abstractNumId w:val="26"/>
  </w:num>
  <w:num w:numId="53" w16cid:durableId="936673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3638413">
    <w:abstractNumId w:val="0"/>
  </w:num>
  <w:num w:numId="55" w16cid:durableId="78534367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7B"/>
    <w:rsid w:val="0000117B"/>
    <w:rsid w:val="00023615"/>
    <w:rsid w:val="000240C9"/>
    <w:rsid w:val="00772774"/>
    <w:rsid w:val="00CC22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FEF"/>
  <w15:chartTrackingRefBased/>
  <w15:docId w15:val="{66E59D5E-8222-4A59-83A2-8D606D3B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7B"/>
  </w:style>
  <w:style w:type="paragraph" w:styleId="Heading1">
    <w:name w:val="heading 1"/>
    <w:basedOn w:val="Normal"/>
    <w:next w:val="Normal"/>
    <w:link w:val="Heading1Char"/>
    <w:uiPriority w:val="9"/>
    <w:qFormat/>
    <w:rsid w:val="0000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11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11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1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11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117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0117B"/>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00117B"/>
    <w:rPr>
      <w:color w:val="0000FF"/>
      <w:u w:val="single"/>
    </w:rPr>
  </w:style>
  <w:style w:type="paragraph" w:styleId="ListParagraph">
    <w:name w:val="List Paragraph"/>
    <w:aliases w:val="Body of text,List Paragraph1,Body of text+1,Body of text+2,Body of text+3,List Paragraph11,Medium Grid 1 - Accent 21,Heading 5 Char1,spasi 2 taiiii,Colorful List - Accent 11,sUB BAB,skripsi,judul,Heading 41,Atan,paragraf,UGEX'Z,kepala"/>
    <w:basedOn w:val="Normal"/>
    <w:link w:val="ListParagraphChar"/>
    <w:uiPriority w:val="34"/>
    <w:qFormat/>
    <w:rsid w:val="0000117B"/>
    <w:pPr>
      <w:ind w:left="720"/>
      <w:contextualSpacing/>
    </w:pPr>
  </w:style>
  <w:style w:type="character" w:customStyle="1" w:styleId="UnresolvedMention1">
    <w:name w:val="Unresolved Mention1"/>
    <w:basedOn w:val="DefaultParagraphFont"/>
    <w:uiPriority w:val="99"/>
    <w:semiHidden/>
    <w:unhideWhenUsed/>
    <w:rsid w:val="0000117B"/>
    <w:rPr>
      <w:color w:val="605E5C"/>
      <w:shd w:val="clear" w:color="auto" w:fill="E1DFDD"/>
    </w:rPr>
  </w:style>
  <w:style w:type="character" w:customStyle="1" w:styleId="a">
    <w:name w:val="_"/>
    <w:basedOn w:val="DefaultParagraphFont"/>
    <w:rsid w:val="0000117B"/>
  </w:style>
  <w:style w:type="character" w:customStyle="1" w:styleId="ff3">
    <w:name w:val="ff3"/>
    <w:basedOn w:val="DefaultParagraphFont"/>
    <w:rsid w:val="0000117B"/>
  </w:style>
  <w:style w:type="character" w:customStyle="1" w:styleId="lsa">
    <w:name w:val="lsa"/>
    <w:basedOn w:val="DefaultParagraphFont"/>
    <w:rsid w:val="0000117B"/>
  </w:style>
  <w:style w:type="character" w:customStyle="1" w:styleId="ls1">
    <w:name w:val="ls1"/>
    <w:basedOn w:val="DefaultParagraphFont"/>
    <w:rsid w:val="0000117B"/>
  </w:style>
  <w:style w:type="character" w:customStyle="1" w:styleId="sw">
    <w:name w:val="sw"/>
    <w:basedOn w:val="DefaultParagraphFont"/>
    <w:rsid w:val="0000117B"/>
  </w:style>
  <w:style w:type="table" w:styleId="TableGrid">
    <w:name w:val="Table Grid"/>
    <w:basedOn w:val="TableNormal"/>
    <w:uiPriority w:val="39"/>
    <w:rsid w:val="0000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117B"/>
    <w:rPr>
      <w:color w:val="666666"/>
    </w:rPr>
  </w:style>
  <w:style w:type="paragraph" w:styleId="TOCHeading">
    <w:name w:val="TOC Heading"/>
    <w:basedOn w:val="Heading1"/>
    <w:next w:val="Normal"/>
    <w:uiPriority w:val="39"/>
    <w:unhideWhenUsed/>
    <w:qFormat/>
    <w:rsid w:val="0000117B"/>
    <w:pPr>
      <w:outlineLvl w:val="9"/>
    </w:pPr>
    <w:rPr>
      <w:kern w:val="0"/>
      <w:lang w:val="en-US"/>
    </w:rPr>
  </w:style>
  <w:style w:type="paragraph" w:styleId="TOC1">
    <w:name w:val="toc 1"/>
    <w:basedOn w:val="Normal"/>
    <w:next w:val="Normal"/>
    <w:autoRedefine/>
    <w:uiPriority w:val="39"/>
    <w:unhideWhenUsed/>
    <w:rsid w:val="0000117B"/>
    <w:pPr>
      <w:spacing w:after="100"/>
    </w:pPr>
  </w:style>
  <w:style w:type="paragraph" w:styleId="TOC2">
    <w:name w:val="toc 2"/>
    <w:basedOn w:val="Normal"/>
    <w:next w:val="Normal"/>
    <w:autoRedefine/>
    <w:uiPriority w:val="39"/>
    <w:unhideWhenUsed/>
    <w:rsid w:val="0000117B"/>
    <w:pPr>
      <w:spacing w:after="100"/>
      <w:ind w:left="220"/>
    </w:pPr>
  </w:style>
  <w:style w:type="paragraph" w:styleId="TOC3">
    <w:name w:val="toc 3"/>
    <w:basedOn w:val="Normal"/>
    <w:next w:val="Normal"/>
    <w:autoRedefine/>
    <w:uiPriority w:val="39"/>
    <w:unhideWhenUsed/>
    <w:rsid w:val="0000117B"/>
    <w:pPr>
      <w:spacing w:after="100"/>
      <w:ind w:left="440"/>
    </w:pPr>
  </w:style>
  <w:style w:type="paragraph" w:styleId="Header">
    <w:name w:val="header"/>
    <w:basedOn w:val="Normal"/>
    <w:link w:val="HeaderChar"/>
    <w:uiPriority w:val="99"/>
    <w:unhideWhenUsed/>
    <w:rsid w:val="0000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17B"/>
  </w:style>
  <w:style w:type="paragraph" w:styleId="Footer">
    <w:name w:val="footer"/>
    <w:basedOn w:val="Normal"/>
    <w:link w:val="FooterChar"/>
    <w:uiPriority w:val="99"/>
    <w:unhideWhenUsed/>
    <w:rsid w:val="0000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17B"/>
  </w:style>
  <w:style w:type="paragraph" w:styleId="Caption">
    <w:name w:val="caption"/>
    <w:basedOn w:val="Normal"/>
    <w:next w:val="Normal"/>
    <w:uiPriority w:val="35"/>
    <w:unhideWhenUsed/>
    <w:qFormat/>
    <w:rsid w:val="0000117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0117B"/>
    <w:pPr>
      <w:spacing w:after="0"/>
    </w:pPr>
  </w:style>
  <w:style w:type="character" w:customStyle="1" w:styleId="ListParagraphChar">
    <w:name w:val="List Paragraph Char"/>
    <w:aliases w:val="Body of text Char,List Paragraph1 Char,Body of text+1 Char,Body of text+2 Char,Body of text+3 Char,List Paragraph11 Char,Medium Grid 1 - Accent 21 Char,Heading 5 Char1 Char,spasi 2 taiiii Char,Colorful List - Accent 11 Char,Atan Char"/>
    <w:basedOn w:val="DefaultParagraphFont"/>
    <w:link w:val="ListParagraph"/>
    <w:uiPriority w:val="34"/>
    <w:qFormat/>
    <w:locked/>
    <w:rsid w:val="0000117B"/>
  </w:style>
  <w:style w:type="character" w:styleId="Strong">
    <w:name w:val="Strong"/>
    <w:basedOn w:val="DefaultParagraphFont"/>
    <w:uiPriority w:val="22"/>
    <w:qFormat/>
    <w:rsid w:val="0000117B"/>
    <w:rPr>
      <w:b/>
      <w:bCs/>
    </w:rPr>
  </w:style>
  <w:style w:type="character" w:styleId="FollowedHyperlink">
    <w:name w:val="FollowedHyperlink"/>
    <w:basedOn w:val="DefaultParagraphFont"/>
    <w:uiPriority w:val="99"/>
    <w:semiHidden/>
    <w:unhideWhenUsed/>
    <w:rsid w:val="0000117B"/>
    <w:rPr>
      <w:color w:val="954F72"/>
      <w:u w:val="single"/>
    </w:rPr>
  </w:style>
  <w:style w:type="paragraph" w:customStyle="1" w:styleId="msonormal0">
    <w:name w:val="msonormal"/>
    <w:basedOn w:val="Normal"/>
    <w:rsid w:val="0000117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001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001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00117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styleId="BalloonText">
    <w:name w:val="Balloon Text"/>
    <w:basedOn w:val="Normal"/>
    <w:link w:val="BalloonTextChar"/>
    <w:uiPriority w:val="99"/>
    <w:semiHidden/>
    <w:unhideWhenUsed/>
    <w:rsid w:val="00001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21426</Words>
  <Characters>122129</Characters>
  <Application>Microsoft Office Word</Application>
  <DocSecurity>0</DocSecurity>
  <Lines>1017</Lines>
  <Paragraphs>286</Paragraphs>
  <ScaleCrop>false</ScaleCrop>
  <Company/>
  <LinksUpToDate>false</LinksUpToDate>
  <CharactersWithSpaces>143269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 Yulianti</dc:creator>
  <cp:keywords/>
  <dc:description/>
  <cp:lastModifiedBy>Riza Yulianti</cp:lastModifiedBy>
  <cp:revision>1</cp:revision>
  <dcterms:created xsi:type="dcterms:W3CDTF">2024-08-13T15:12:00Z</dcterms:created>
  <dcterms:modified xsi:type="dcterms:W3CDTF">2024-08-13T15:15:00Z</dcterms:modified>
</cp:coreProperties>
</file>